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801C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Kontrola delegiranih funkcija i revizije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 w:rsidP="008801C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01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listopada 2015. / Hrvatska gospodarska komora</w:t>
            </w:r>
          </w:p>
        </w:tc>
      </w:tr>
      <w:tr w:rsidR="002F7AEF" w:rsidTr="002F7AE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8B303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Ana Bašić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Matija Horvat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Zrinka Borozni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Tatjana Pekeč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Goran Čavala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Antonija Buhovac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Jasenka Mičetić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Goran Mitić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Sanda Djukić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Mijomir Grgurević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Kalaminec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Marta Tobias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znanosti, obrazovanja i sporta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Tajana Lankaš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znanosti, obrazovanja i sporta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Bareza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turizma</w:t>
            </w:r>
            <w:bookmarkStart w:id="0" w:name="_GoBack"/>
            <w:bookmarkEnd w:id="0"/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Anis Salihić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Ana Kroflin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Hrvatska agencija za okoliš i prirodu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Tihana Ivić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Hrvatska agencija za okoliš i prirodu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Koraljka Mučenski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Mirjana Vranešić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Goran Grgurić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Tamara Vitković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Mirna Jurlina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Mirta Porubić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Dario Bedenik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Željka Bunjevac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jc w:val="both"/>
              <w:rPr>
                <w:sz w:val="22"/>
                <w:szCs w:val="22"/>
              </w:rPr>
            </w:pPr>
            <w:r w:rsidRPr="008B303F">
              <w:rPr>
                <w:sz w:val="22"/>
                <w:szCs w:val="22"/>
              </w:rPr>
              <w:t>Ministarstvo poljoprivrede</w:t>
            </w:r>
          </w:p>
        </w:tc>
      </w:tr>
      <w:tr w:rsidR="008B303F" w:rsidTr="008B303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03F" w:rsidRDefault="008B303F" w:rsidP="008B30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03F">
              <w:rPr>
                <w:rFonts w:eastAsia="Calibri"/>
                <w:color w:val="000000"/>
                <w:sz w:val="22"/>
                <w:szCs w:val="22"/>
              </w:rPr>
              <w:t>Ana Odak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3F" w:rsidRPr="008B303F" w:rsidRDefault="008B303F" w:rsidP="008B30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03F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2F7AEF" w:rsidRDefault="002F7AEF" w:rsidP="002F7AEF">
      <w:pPr>
        <w:spacing w:after="120" w:line="276" w:lineRule="auto"/>
        <w:jc w:val="both"/>
        <w:rPr>
          <w:sz w:val="22"/>
          <w:szCs w:val="22"/>
        </w:rPr>
      </w:pPr>
    </w:p>
    <w:p w:rsidR="0094601C" w:rsidRPr="00861C35" w:rsidRDefault="002F7AEF" w:rsidP="008801C3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AD" w:rsidRDefault="00CA45AD" w:rsidP="00C202A6">
      <w:r>
        <w:separator/>
      </w:r>
    </w:p>
  </w:endnote>
  <w:endnote w:type="continuationSeparator" w:id="0">
    <w:p w:rsidR="00CA45AD" w:rsidRDefault="00CA45A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AD" w:rsidRDefault="00CA45AD" w:rsidP="00C202A6">
      <w:r>
        <w:separator/>
      </w:r>
    </w:p>
  </w:footnote>
  <w:footnote w:type="continuationSeparator" w:id="0">
    <w:p w:rsidR="00CA45AD" w:rsidRDefault="00CA45AD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01C3"/>
    <w:rsid w:val="00884244"/>
    <w:rsid w:val="0088682D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2F1D-CCAD-4E34-8085-648A9DF2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34</cp:revision>
  <cp:lastPrinted>2015-10-28T09:34:00Z</cp:lastPrinted>
  <dcterms:created xsi:type="dcterms:W3CDTF">2015-05-27T10:43:00Z</dcterms:created>
  <dcterms:modified xsi:type="dcterms:W3CDTF">2015-12-03T15:16:00Z</dcterms:modified>
</cp:coreProperties>
</file>