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C5" w:rsidRPr="00C31469" w:rsidRDefault="00E753C5" w:rsidP="00C31469">
      <w:pPr>
        <w:contextualSpacing/>
        <w:jc w:val="both"/>
        <w:rPr>
          <w:b/>
          <w:sz w:val="22"/>
          <w:szCs w:val="24"/>
          <w:lang w:val="hr-HR"/>
        </w:rPr>
      </w:pPr>
    </w:p>
    <w:p w:rsidR="00E753C5" w:rsidRPr="00C31469" w:rsidRDefault="00E753C5" w:rsidP="00C31469">
      <w:pPr>
        <w:contextualSpacing/>
        <w:jc w:val="both"/>
        <w:rPr>
          <w:b/>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056"/>
        <w:gridCol w:w="1848"/>
        <w:gridCol w:w="2586"/>
      </w:tblGrid>
      <w:tr w:rsidR="00CE46AF" w:rsidRPr="00CE46AF" w:rsidTr="00DE5C72">
        <w:tc>
          <w:tcPr>
            <w:tcW w:w="2796" w:type="dxa"/>
          </w:tcPr>
          <w:p w:rsidR="00CE46AF" w:rsidRPr="00CE46AF" w:rsidRDefault="00CE46AF" w:rsidP="00CE46AF">
            <w:r w:rsidRPr="00CE46AF">
              <w:rPr>
                <w:noProof/>
                <w:lang w:val="hr-HR"/>
              </w:rPr>
              <w:drawing>
                <wp:inline distT="0" distB="0" distL="0" distR="0" wp14:anchorId="2FED854C" wp14:editId="461F81DC">
                  <wp:extent cx="1638300" cy="43777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CE46AF" w:rsidRPr="00CE46AF" w:rsidRDefault="00CE46AF" w:rsidP="00CE46AF">
            <w:pPr>
              <w:jc w:val="center"/>
            </w:pPr>
            <w:r w:rsidRPr="00CE46AF">
              <w:rPr>
                <w:noProof/>
                <w:lang w:val="hr-HR"/>
              </w:rPr>
              <w:drawing>
                <wp:inline distT="0" distB="0" distL="0" distR="0" wp14:anchorId="41C5B92D" wp14:editId="595DCE89">
                  <wp:extent cx="815500" cy="406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CE46AF" w:rsidRPr="00CE46AF" w:rsidRDefault="00CE46AF" w:rsidP="00CE46AF">
            <w:pPr>
              <w:jc w:val="center"/>
            </w:pPr>
            <w:r w:rsidRPr="00CE46AF">
              <w:rPr>
                <w:noProof/>
                <w:lang w:val="hr-HR"/>
              </w:rPr>
              <w:drawing>
                <wp:anchor distT="0" distB="0" distL="114300" distR="114300" simplePos="0" relativeHeight="251659264" behindDoc="0" locked="0" layoutInCell="1" allowOverlap="1" wp14:anchorId="7EC939C7" wp14:editId="08BA8999">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sidRPr="00CE46AF">
              <w:rPr>
                <w:noProof/>
                <w:lang w:val="hr-HR"/>
              </w:rPr>
              <w:drawing>
                <wp:inline distT="0" distB="0" distL="0" distR="0" wp14:anchorId="773D6142" wp14:editId="08C92767">
                  <wp:extent cx="661606" cy="438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CE46AF" w:rsidRPr="00CE46AF" w:rsidRDefault="00CE46AF" w:rsidP="00CE46AF">
            <w:pPr>
              <w:jc w:val="center"/>
            </w:pPr>
            <w:r w:rsidRPr="00CE46AF">
              <w:rPr>
                <w:rFonts w:ascii="Lucida Sans Unicode" w:hAnsi="Lucida Sans Unicode" w:cs="Lucida Sans Unicode"/>
                <w:noProof/>
                <w:lang w:val="hr-HR"/>
              </w:rPr>
              <w:drawing>
                <wp:inline distT="0" distB="0" distL="0" distR="0" wp14:anchorId="27F948CD" wp14:editId="216AA4A9">
                  <wp:extent cx="1499870" cy="494030"/>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Pr="00CE46AF">
              <w:rPr>
                <w:rFonts w:ascii="Lucida Sans Unicode" w:hAnsi="Lucida Sans Unicode" w:cs="Lucida Sans Unicode"/>
              </w:rPr>
              <w:t xml:space="preserve">  </w:t>
            </w:r>
          </w:p>
        </w:tc>
      </w:tr>
    </w:tbl>
    <w:p w:rsidR="00CE46AF" w:rsidRPr="00CE46AF" w:rsidRDefault="00CE46AF" w:rsidP="00CE46AF">
      <w:pPr>
        <w:pBdr>
          <w:bottom w:val="single" w:sz="12" w:space="1" w:color="auto"/>
        </w:pBdr>
      </w:pPr>
    </w:p>
    <w:p w:rsidR="00CE46AF" w:rsidRPr="00CE46AF" w:rsidRDefault="00CE46AF" w:rsidP="00CE46AF">
      <w:pPr>
        <w:jc w:val="center"/>
        <w:rPr>
          <w:rFonts w:eastAsia="Calibri"/>
          <w:i/>
          <w:sz w:val="18"/>
          <w:szCs w:val="18"/>
          <w:lang w:eastAsia="en-US"/>
        </w:rPr>
      </w:pPr>
    </w:p>
    <w:p w:rsidR="00CE46AF" w:rsidRPr="00CE46AF" w:rsidRDefault="00CE46AF" w:rsidP="00CE46AF">
      <w:pPr>
        <w:jc w:val="center"/>
        <w:rPr>
          <w:rFonts w:eastAsia="Calibri"/>
          <w:i/>
          <w:sz w:val="18"/>
          <w:szCs w:val="18"/>
          <w:lang w:eastAsia="en-US"/>
        </w:rPr>
      </w:pPr>
      <w:r w:rsidRPr="00CE46AF">
        <w:rPr>
          <w:rFonts w:eastAsia="Calibri"/>
          <w:i/>
          <w:sz w:val="18"/>
          <w:szCs w:val="18"/>
          <w:lang w:eastAsia="en-US"/>
        </w:rPr>
        <w:t>Ovaj poziv se financira iz Europskog fonda za regionalni razvoj</w:t>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2"/>
          <w:szCs w:val="24"/>
          <w:lang w:val="hr-HR"/>
        </w:rPr>
      </w:pPr>
      <w:r w:rsidRPr="00CE46AF">
        <w:rPr>
          <w:b/>
          <w:sz w:val="22"/>
          <w:szCs w:val="24"/>
          <w:lang w:val="hr-HR"/>
        </w:rPr>
        <w:t xml:space="preserve">Sukladno Prilogu 4. Postupci nabave za osobe koje nisu obveznici zakona o javnoj nabavi, a koji je sastavni dio uputa za prijavitelje u okviru natječaja IZGRADNJA PROIZVODNIH KAPACITETA MSP I ULAGANJE U OPREMU (Ref. oznaka: KK.03.2.1.01.), </w:t>
      </w:r>
      <w:r w:rsidR="00400B57">
        <w:rPr>
          <w:b/>
          <w:sz w:val="22"/>
          <w:szCs w:val="24"/>
          <w:lang w:val="hr-HR"/>
        </w:rPr>
        <w:t>poduzeće Prostoria d.o.o.</w:t>
      </w:r>
      <w:r w:rsidRPr="00CE46AF">
        <w:rPr>
          <w:b/>
          <w:sz w:val="22"/>
          <w:szCs w:val="24"/>
          <w:lang w:val="hr-HR"/>
        </w:rPr>
        <w:t xml:space="preserve"> objavljuje:</w:t>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center"/>
        <w:rPr>
          <w:b/>
          <w:color w:val="365F91"/>
          <w:sz w:val="32"/>
          <w:szCs w:val="24"/>
          <w:lang w:val="hr-HR"/>
        </w:rPr>
      </w:pPr>
      <w:r w:rsidRPr="00CE46AF">
        <w:rPr>
          <w:b/>
          <w:color w:val="365F91"/>
          <w:sz w:val="32"/>
          <w:szCs w:val="24"/>
          <w:lang w:val="hr-HR"/>
        </w:rPr>
        <w:t>DOKUMENTACIJA ZA NADMETANJE</w:t>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0A4CE2" w:rsidP="000A4CE2">
      <w:pPr>
        <w:contextualSpacing/>
        <w:jc w:val="center"/>
        <w:rPr>
          <w:b/>
          <w:sz w:val="24"/>
          <w:szCs w:val="24"/>
          <w:lang w:val="hr-HR"/>
        </w:rPr>
      </w:pPr>
      <w:r>
        <w:rPr>
          <w:noProof/>
          <w:lang w:val="hr-HR"/>
        </w:rPr>
        <w:drawing>
          <wp:inline distT="0" distB="0" distL="0" distR="0" wp14:anchorId="51E52CF2" wp14:editId="1B897275">
            <wp:extent cx="3524250" cy="90487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AA7895">
      <w:pPr>
        <w:ind w:left="3540" w:hanging="3540"/>
        <w:contextualSpacing/>
        <w:jc w:val="both"/>
        <w:rPr>
          <w:b/>
          <w:color w:val="0070C0"/>
          <w:sz w:val="28"/>
          <w:szCs w:val="24"/>
          <w:lang w:val="hr-HR"/>
        </w:rPr>
      </w:pPr>
      <w:r w:rsidRPr="00CE46AF">
        <w:rPr>
          <w:b/>
          <w:color w:val="0070C0"/>
          <w:sz w:val="28"/>
          <w:szCs w:val="24"/>
          <w:lang w:val="hr-HR"/>
        </w:rPr>
        <w:t>Vrsta postupka nabave:</w:t>
      </w:r>
      <w:r w:rsidRPr="00CE46AF">
        <w:rPr>
          <w:b/>
          <w:color w:val="0070C0"/>
          <w:sz w:val="28"/>
          <w:szCs w:val="24"/>
          <w:lang w:val="hr-HR"/>
        </w:rPr>
        <w:tab/>
      </w:r>
      <w:r w:rsidRPr="00CE46AF">
        <w:rPr>
          <w:b/>
          <w:sz w:val="28"/>
          <w:szCs w:val="24"/>
          <w:lang w:val="hr-HR"/>
        </w:rPr>
        <w:t xml:space="preserve">JAVNO NADMETANJE </w:t>
      </w:r>
      <w:r w:rsidR="002F327F">
        <w:rPr>
          <w:b/>
          <w:sz w:val="28"/>
          <w:szCs w:val="24"/>
          <w:lang w:val="hr-HR"/>
        </w:rPr>
        <w:t>U JEDNOJ FAZI</w:t>
      </w:r>
    </w:p>
    <w:p w:rsidR="00CE46AF" w:rsidRPr="00CE46AF" w:rsidRDefault="00CE46AF" w:rsidP="00CE46AF">
      <w:pPr>
        <w:contextualSpacing/>
        <w:jc w:val="both"/>
        <w:rPr>
          <w:b/>
          <w:color w:val="0070C0"/>
          <w:sz w:val="28"/>
          <w:szCs w:val="24"/>
          <w:lang w:val="hr-HR"/>
        </w:rPr>
      </w:pPr>
    </w:p>
    <w:p w:rsidR="00CE46AF" w:rsidRPr="00CE46AF" w:rsidRDefault="00CE46AF" w:rsidP="00CE46AF">
      <w:pPr>
        <w:contextualSpacing/>
        <w:jc w:val="both"/>
        <w:rPr>
          <w:b/>
          <w:color w:val="0070C0"/>
          <w:sz w:val="28"/>
          <w:szCs w:val="24"/>
          <w:lang w:val="hr-HR"/>
        </w:rPr>
      </w:pPr>
    </w:p>
    <w:p w:rsidR="00CE46AF" w:rsidRPr="00421F77" w:rsidRDefault="00CE46AF" w:rsidP="00CE46AF">
      <w:pPr>
        <w:ind w:left="3540" w:hanging="3540"/>
        <w:contextualSpacing/>
        <w:jc w:val="both"/>
        <w:rPr>
          <w:b/>
          <w:sz w:val="28"/>
          <w:szCs w:val="24"/>
          <w:lang w:val="hr-HR"/>
        </w:rPr>
      </w:pPr>
      <w:r w:rsidRPr="00CE46AF">
        <w:rPr>
          <w:b/>
          <w:color w:val="0070C0"/>
          <w:sz w:val="28"/>
          <w:szCs w:val="24"/>
          <w:lang w:val="hr-HR"/>
        </w:rPr>
        <w:t xml:space="preserve">Predmet nabave:            </w:t>
      </w:r>
      <w:r w:rsidRPr="00CE46AF">
        <w:rPr>
          <w:b/>
          <w:color w:val="0070C0"/>
          <w:sz w:val="28"/>
          <w:szCs w:val="24"/>
          <w:lang w:val="hr-HR"/>
        </w:rPr>
        <w:tab/>
      </w:r>
      <w:r w:rsidRPr="00421F77">
        <w:rPr>
          <w:b/>
          <w:sz w:val="28"/>
          <w:szCs w:val="24"/>
          <w:lang w:val="hr-HR"/>
        </w:rPr>
        <w:t>Nabava strojeva</w:t>
      </w:r>
      <w:r w:rsidR="00400B57">
        <w:rPr>
          <w:b/>
          <w:sz w:val="28"/>
          <w:szCs w:val="24"/>
          <w:lang w:val="hr-HR"/>
        </w:rPr>
        <w:t xml:space="preserve"> i opreme</w:t>
      </w:r>
    </w:p>
    <w:p w:rsidR="00400B57" w:rsidRPr="00400B57" w:rsidRDefault="00CE46AF" w:rsidP="00400B57">
      <w:pPr>
        <w:ind w:left="3540" w:hanging="3540"/>
        <w:contextualSpacing/>
        <w:jc w:val="both"/>
        <w:rPr>
          <w:b/>
          <w:sz w:val="28"/>
          <w:szCs w:val="24"/>
          <w:lang w:val="hr-HR"/>
        </w:rPr>
      </w:pPr>
      <w:r w:rsidRPr="00421F77">
        <w:rPr>
          <w:b/>
          <w:sz w:val="28"/>
          <w:szCs w:val="24"/>
          <w:lang w:val="hr-HR"/>
        </w:rPr>
        <w:tab/>
      </w:r>
    </w:p>
    <w:p w:rsidR="00400B57" w:rsidRPr="00400B57" w:rsidRDefault="00D81270" w:rsidP="00400B57">
      <w:pPr>
        <w:ind w:left="3540"/>
        <w:contextualSpacing/>
        <w:jc w:val="both"/>
        <w:rPr>
          <w:b/>
          <w:sz w:val="28"/>
          <w:szCs w:val="24"/>
          <w:lang w:val="hr-HR"/>
        </w:rPr>
      </w:pPr>
      <w:r>
        <w:rPr>
          <w:b/>
          <w:sz w:val="28"/>
          <w:szCs w:val="24"/>
          <w:lang w:val="hr-HR"/>
        </w:rPr>
        <w:t>Grupa 1</w:t>
      </w:r>
      <w:r w:rsidR="00400B57" w:rsidRPr="00400B57">
        <w:rPr>
          <w:b/>
          <w:sz w:val="28"/>
          <w:szCs w:val="24"/>
          <w:lang w:val="hr-HR"/>
        </w:rPr>
        <w:t>.  Regali za proizvodnu halu</w:t>
      </w:r>
    </w:p>
    <w:p w:rsidR="00400B57" w:rsidRPr="00400B57" w:rsidRDefault="00D81270" w:rsidP="00400B57">
      <w:pPr>
        <w:ind w:left="3540"/>
        <w:contextualSpacing/>
        <w:jc w:val="both"/>
        <w:rPr>
          <w:b/>
          <w:sz w:val="28"/>
          <w:szCs w:val="24"/>
          <w:lang w:val="hr-HR"/>
        </w:rPr>
      </w:pPr>
      <w:r>
        <w:rPr>
          <w:b/>
          <w:sz w:val="28"/>
          <w:szCs w:val="24"/>
          <w:lang w:val="hr-HR"/>
        </w:rPr>
        <w:t>Grupa 2</w:t>
      </w:r>
      <w:r w:rsidR="00400B57" w:rsidRPr="00400B57">
        <w:rPr>
          <w:b/>
          <w:sz w:val="28"/>
          <w:szCs w:val="24"/>
          <w:lang w:val="hr-HR"/>
        </w:rPr>
        <w:t>. CNC stroj za obradu drvenih klinova</w:t>
      </w:r>
    </w:p>
    <w:p w:rsidR="00400B57" w:rsidRPr="00400B57" w:rsidRDefault="00D81270" w:rsidP="00400B57">
      <w:pPr>
        <w:ind w:left="3540"/>
        <w:contextualSpacing/>
        <w:jc w:val="both"/>
        <w:rPr>
          <w:b/>
          <w:sz w:val="28"/>
          <w:szCs w:val="24"/>
          <w:lang w:val="hr-HR"/>
        </w:rPr>
      </w:pPr>
      <w:r>
        <w:rPr>
          <w:b/>
          <w:sz w:val="28"/>
          <w:szCs w:val="24"/>
          <w:lang w:val="hr-HR"/>
        </w:rPr>
        <w:t>Grupa 3</w:t>
      </w:r>
      <w:r w:rsidR="00400B57" w:rsidRPr="00400B57">
        <w:rPr>
          <w:b/>
          <w:sz w:val="28"/>
          <w:szCs w:val="24"/>
          <w:lang w:val="hr-HR"/>
        </w:rPr>
        <w:t>. Lakirnica</w:t>
      </w:r>
    </w:p>
    <w:p w:rsidR="00CE46AF" w:rsidRPr="00CE46AF" w:rsidRDefault="00D81270" w:rsidP="00400B57">
      <w:pPr>
        <w:ind w:left="3540"/>
        <w:contextualSpacing/>
        <w:jc w:val="both"/>
        <w:rPr>
          <w:b/>
          <w:sz w:val="28"/>
          <w:szCs w:val="24"/>
          <w:lang w:val="hr-HR"/>
        </w:rPr>
      </w:pPr>
      <w:r>
        <w:rPr>
          <w:b/>
          <w:sz w:val="28"/>
          <w:szCs w:val="24"/>
          <w:lang w:val="hr-HR"/>
        </w:rPr>
        <w:t>Grupa 4</w:t>
      </w:r>
      <w:r w:rsidR="00400B57" w:rsidRPr="00400B57">
        <w:rPr>
          <w:b/>
          <w:sz w:val="28"/>
          <w:szCs w:val="24"/>
          <w:lang w:val="hr-HR"/>
        </w:rPr>
        <w:t>. Zaštitna oprema</w:t>
      </w:r>
    </w:p>
    <w:p w:rsidR="00CE46AF" w:rsidRPr="00CE46AF" w:rsidRDefault="00CE46AF" w:rsidP="00CE46AF">
      <w:pPr>
        <w:contextualSpacing/>
        <w:jc w:val="both"/>
        <w:rPr>
          <w:b/>
          <w:color w:val="0070C0"/>
          <w:sz w:val="28"/>
          <w:szCs w:val="24"/>
          <w:lang w:val="hr-HR"/>
        </w:rPr>
      </w:pPr>
    </w:p>
    <w:p w:rsidR="00CE46AF" w:rsidRPr="00CE46AF" w:rsidRDefault="00CE46AF" w:rsidP="00CE46AF">
      <w:pPr>
        <w:contextualSpacing/>
        <w:jc w:val="both"/>
        <w:rPr>
          <w:b/>
          <w:color w:val="0070C0"/>
          <w:sz w:val="28"/>
          <w:szCs w:val="24"/>
          <w:lang w:val="hr-HR"/>
        </w:rPr>
      </w:pPr>
    </w:p>
    <w:p w:rsidR="00CE46AF" w:rsidRPr="00CE46AF" w:rsidRDefault="00CE46AF" w:rsidP="00CE46AF">
      <w:pPr>
        <w:contextualSpacing/>
        <w:jc w:val="both"/>
        <w:rPr>
          <w:b/>
          <w:color w:val="0070C0"/>
          <w:sz w:val="28"/>
          <w:szCs w:val="24"/>
          <w:lang w:val="hr-HR"/>
        </w:rPr>
      </w:pPr>
      <w:r w:rsidRPr="00CE46AF">
        <w:rPr>
          <w:b/>
          <w:color w:val="0070C0"/>
          <w:sz w:val="28"/>
          <w:szCs w:val="24"/>
          <w:lang w:val="hr-HR"/>
        </w:rPr>
        <w:t xml:space="preserve">Evidencijski broj nabave: </w:t>
      </w:r>
      <w:r w:rsidRPr="00CE46AF">
        <w:rPr>
          <w:b/>
          <w:color w:val="0070C0"/>
          <w:sz w:val="28"/>
          <w:szCs w:val="24"/>
          <w:lang w:val="hr-HR"/>
        </w:rPr>
        <w:tab/>
      </w:r>
      <w:r w:rsidRPr="00421F77">
        <w:rPr>
          <w:b/>
          <w:sz w:val="28"/>
          <w:szCs w:val="24"/>
          <w:lang w:val="hr-HR"/>
        </w:rPr>
        <w:t>04</w:t>
      </w:r>
      <w:r w:rsidRPr="00CE46AF">
        <w:rPr>
          <w:b/>
          <w:sz w:val="28"/>
          <w:szCs w:val="24"/>
          <w:lang w:val="hr-HR"/>
        </w:rPr>
        <w:t>/2016</w:t>
      </w:r>
    </w:p>
    <w:p w:rsidR="00CE46AF" w:rsidRPr="00CE46AF" w:rsidRDefault="00CE46AF" w:rsidP="00CE46AF">
      <w:pPr>
        <w:contextualSpacing/>
        <w:jc w:val="both"/>
        <w:rPr>
          <w:b/>
          <w:sz w:val="28"/>
          <w:szCs w:val="24"/>
          <w:lang w:val="hr-HR"/>
        </w:rPr>
      </w:pPr>
    </w:p>
    <w:p w:rsidR="00CE46AF" w:rsidRPr="00CE46AF" w:rsidRDefault="00CE46AF" w:rsidP="00CE46AF">
      <w:pPr>
        <w:contextualSpacing/>
        <w:jc w:val="both"/>
        <w:rPr>
          <w:b/>
          <w:sz w:val="24"/>
          <w:szCs w:val="24"/>
          <w:lang w:val="hr-HR"/>
        </w:rPr>
      </w:pPr>
    </w:p>
    <w:p w:rsidR="00E753C5" w:rsidRPr="00C31469" w:rsidRDefault="00E753C5" w:rsidP="00C31469">
      <w:pPr>
        <w:contextualSpacing/>
        <w:jc w:val="both"/>
        <w:rPr>
          <w:b/>
          <w:sz w:val="24"/>
          <w:szCs w:val="24"/>
          <w:lang w:val="hr-HR"/>
        </w:rPr>
      </w:pPr>
    </w:p>
    <w:p w:rsidR="00E753C5" w:rsidRDefault="00E753C5" w:rsidP="00C31469">
      <w:pPr>
        <w:contextualSpacing/>
        <w:jc w:val="both"/>
        <w:rPr>
          <w:b/>
          <w:sz w:val="24"/>
          <w:szCs w:val="24"/>
          <w:lang w:val="hr-HR"/>
        </w:rPr>
      </w:pPr>
    </w:p>
    <w:p w:rsidR="00400B57" w:rsidRPr="00C31469" w:rsidRDefault="00400B57" w:rsidP="00C31469">
      <w:pPr>
        <w:contextualSpacing/>
        <w:jc w:val="both"/>
        <w:rPr>
          <w:b/>
          <w:sz w:val="24"/>
          <w:szCs w:val="24"/>
          <w:lang w:val="hr-HR"/>
        </w:rPr>
      </w:pPr>
    </w:p>
    <w:p w:rsidR="009D44FC" w:rsidRPr="009D44FC" w:rsidRDefault="009D44FC" w:rsidP="009D44FC">
      <w:pPr>
        <w:jc w:val="both"/>
        <w:rPr>
          <w:b/>
          <w:sz w:val="24"/>
          <w:szCs w:val="24"/>
          <w:lang w:val="hr-HR"/>
        </w:rPr>
      </w:pPr>
    </w:p>
    <w:p w:rsidR="008F3705" w:rsidRDefault="008F3705" w:rsidP="008F3705">
      <w:pPr>
        <w:pStyle w:val="ListParagraph"/>
        <w:jc w:val="both"/>
        <w:rPr>
          <w:b/>
          <w:sz w:val="24"/>
          <w:szCs w:val="24"/>
          <w:lang w:val="hr-HR"/>
        </w:rPr>
      </w:pPr>
    </w:p>
    <w:p w:rsidR="00670E4A" w:rsidRPr="00CE46AF" w:rsidRDefault="00AF5982" w:rsidP="008F3705">
      <w:pPr>
        <w:pStyle w:val="ListParagraph"/>
        <w:numPr>
          <w:ilvl w:val="0"/>
          <w:numId w:val="40"/>
        </w:numPr>
        <w:jc w:val="both"/>
        <w:rPr>
          <w:b/>
          <w:color w:val="0070C0"/>
          <w:sz w:val="24"/>
          <w:szCs w:val="24"/>
          <w:lang w:val="hr-HR"/>
        </w:rPr>
      </w:pPr>
      <w:r w:rsidRPr="00CE46AF">
        <w:rPr>
          <w:b/>
          <w:color w:val="0070C0"/>
          <w:sz w:val="24"/>
          <w:szCs w:val="24"/>
          <w:lang w:val="hr-HR"/>
        </w:rPr>
        <w:t>OPĆI PODACI</w:t>
      </w:r>
    </w:p>
    <w:p w:rsidR="00AF5982" w:rsidRDefault="00AF5982" w:rsidP="00AF5982">
      <w:pPr>
        <w:pStyle w:val="ListParagraph"/>
        <w:jc w:val="both"/>
        <w:rPr>
          <w:sz w:val="24"/>
          <w:szCs w:val="24"/>
          <w:lang w:val="hr-HR"/>
        </w:rPr>
      </w:pPr>
    </w:p>
    <w:p w:rsidR="00AF5982" w:rsidRPr="00AF5982" w:rsidRDefault="00AF5982" w:rsidP="00AF5982">
      <w:pPr>
        <w:pStyle w:val="ListParagraph"/>
        <w:jc w:val="both"/>
        <w:rPr>
          <w:sz w:val="24"/>
          <w:szCs w:val="24"/>
          <w:lang w:val="hr-HR"/>
        </w:rPr>
      </w:pPr>
    </w:p>
    <w:p w:rsidR="000A4CE2" w:rsidRPr="000A4CE2" w:rsidRDefault="00CE46AF" w:rsidP="000A4CE2">
      <w:pPr>
        <w:ind w:left="-180"/>
        <w:contextualSpacing/>
        <w:jc w:val="both"/>
        <w:rPr>
          <w:sz w:val="24"/>
          <w:szCs w:val="24"/>
          <w:lang w:val="hr-HR"/>
        </w:rPr>
      </w:pPr>
      <w:r>
        <w:rPr>
          <w:b/>
          <w:color w:val="0070C0"/>
          <w:sz w:val="24"/>
          <w:szCs w:val="24"/>
          <w:lang w:val="hr-HR"/>
        </w:rPr>
        <w:t xml:space="preserve"> </w:t>
      </w:r>
      <w:r w:rsidRPr="00CE46AF">
        <w:rPr>
          <w:b/>
          <w:color w:val="0070C0"/>
          <w:sz w:val="24"/>
          <w:szCs w:val="24"/>
          <w:lang w:val="hr-HR"/>
        </w:rPr>
        <w:t>1.1. Naručitelj/NOJN:</w:t>
      </w:r>
      <w:r w:rsidRPr="00CE46AF">
        <w:rPr>
          <w:b/>
          <w:sz w:val="24"/>
          <w:szCs w:val="24"/>
          <w:lang w:val="hr-HR"/>
        </w:rPr>
        <w:t xml:space="preserve"> </w:t>
      </w:r>
      <w:r w:rsidRPr="00CE46AF">
        <w:rPr>
          <w:sz w:val="24"/>
          <w:szCs w:val="24"/>
          <w:lang w:val="hr-HR"/>
        </w:rPr>
        <w:tab/>
      </w:r>
      <w:r w:rsidR="000A4CE2" w:rsidRPr="000A4CE2">
        <w:rPr>
          <w:sz w:val="24"/>
          <w:szCs w:val="24"/>
          <w:lang w:val="hr-HR"/>
        </w:rPr>
        <w:t>Prostoria d.o.o.</w:t>
      </w:r>
    </w:p>
    <w:p w:rsidR="000A4CE2" w:rsidRPr="000A4CE2" w:rsidRDefault="000A4CE2" w:rsidP="000A4CE2">
      <w:pPr>
        <w:ind w:left="2832" w:firstLine="3"/>
        <w:contextualSpacing/>
        <w:jc w:val="both"/>
        <w:rPr>
          <w:sz w:val="24"/>
          <w:szCs w:val="24"/>
          <w:lang w:val="hr-HR"/>
        </w:rPr>
      </w:pPr>
      <w:r w:rsidRPr="000A4CE2">
        <w:rPr>
          <w:sz w:val="24"/>
          <w:szCs w:val="24"/>
          <w:lang w:val="hr-HR"/>
        </w:rPr>
        <w:t>Pustodol Začretski (Općina Sveti Križ Začretje), Pustodol Začretski 19/G</w:t>
      </w:r>
    </w:p>
    <w:p w:rsidR="000A4CE2" w:rsidRPr="000A4CE2" w:rsidRDefault="000A4CE2" w:rsidP="000A4CE2">
      <w:pPr>
        <w:contextualSpacing/>
        <w:jc w:val="both"/>
        <w:rPr>
          <w:sz w:val="24"/>
          <w:szCs w:val="24"/>
          <w:lang w:val="hr-HR"/>
        </w:rPr>
      </w:pPr>
      <w:r w:rsidRPr="000A4CE2">
        <w:rPr>
          <w:sz w:val="24"/>
          <w:szCs w:val="24"/>
          <w:lang w:val="hr-HR"/>
        </w:rPr>
        <w:tab/>
      </w:r>
      <w:r w:rsidRPr="000A4CE2">
        <w:rPr>
          <w:sz w:val="24"/>
          <w:szCs w:val="24"/>
          <w:lang w:val="hr-HR"/>
        </w:rPr>
        <w:tab/>
      </w:r>
      <w:r w:rsidRPr="000A4CE2">
        <w:rPr>
          <w:sz w:val="24"/>
          <w:szCs w:val="24"/>
          <w:lang w:val="hr-HR"/>
        </w:rPr>
        <w:tab/>
      </w:r>
      <w:r w:rsidRPr="000A4CE2">
        <w:rPr>
          <w:sz w:val="24"/>
          <w:szCs w:val="24"/>
          <w:lang w:val="hr-HR"/>
        </w:rPr>
        <w:tab/>
        <w:t>OIB: 64861685667</w:t>
      </w:r>
    </w:p>
    <w:p w:rsidR="000A4CE2" w:rsidRPr="000A4CE2" w:rsidRDefault="000A4CE2" w:rsidP="000A4CE2">
      <w:pPr>
        <w:numPr>
          <w:ilvl w:val="0"/>
          <w:numId w:val="8"/>
        </w:numPr>
        <w:contextualSpacing/>
        <w:jc w:val="both"/>
        <w:rPr>
          <w:sz w:val="24"/>
          <w:szCs w:val="24"/>
          <w:lang w:val="hr-HR"/>
        </w:rPr>
      </w:pPr>
      <w:r w:rsidRPr="000A4CE2">
        <w:rPr>
          <w:sz w:val="24"/>
          <w:szCs w:val="24"/>
          <w:lang w:val="hr-HR"/>
        </w:rPr>
        <w:t>+385 49 200 555</w:t>
      </w:r>
    </w:p>
    <w:p w:rsidR="000A4CE2" w:rsidRPr="000A4CE2" w:rsidRDefault="000A4CE2" w:rsidP="000A4CE2">
      <w:pPr>
        <w:ind w:left="2832"/>
        <w:contextualSpacing/>
        <w:jc w:val="both"/>
        <w:rPr>
          <w:sz w:val="24"/>
          <w:szCs w:val="24"/>
          <w:lang w:val="hr-HR"/>
        </w:rPr>
      </w:pPr>
      <w:r w:rsidRPr="000A4CE2">
        <w:rPr>
          <w:noProof/>
          <w:sz w:val="24"/>
          <w:szCs w:val="24"/>
          <w:lang w:val="hr-HR"/>
        </w:rPr>
        <w:t xml:space="preserve">F.   </w:t>
      </w:r>
      <w:r w:rsidRPr="000A4CE2">
        <w:rPr>
          <w:sz w:val="24"/>
          <w:szCs w:val="24"/>
          <w:lang w:val="hr-HR"/>
        </w:rPr>
        <w:t>+385 49 200 556</w:t>
      </w:r>
    </w:p>
    <w:p w:rsidR="000A4CE2" w:rsidRPr="000A4CE2" w:rsidRDefault="000A4CE2" w:rsidP="000A4CE2">
      <w:pPr>
        <w:ind w:left="2832"/>
        <w:contextualSpacing/>
        <w:jc w:val="both"/>
        <w:rPr>
          <w:sz w:val="24"/>
          <w:szCs w:val="24"/>
          <w:lang w:val="hr-HR"/>
        </w:rPr>
      </w:pPr>
      <w:r w:rsidRPr="000A4CE2">
        <w:rPr>
          <w:sz w:val="24"/>
          <w:szCs w:val="24"/>
          <w:lang w:val="hr-HR"/>
        </w:rPr>
        <w:t xml:space="preserve">E-mail: </w:t>
      </w:r>
      <w:hyperlink r:id="rId14" w:history="1">
        <w:r w:rsidRPr="000A4CE2">
          <w:rPr>
            <w:color w:val="0000FF"/>
            <w:sz w:val="24"/>
            <w:u w:val="single"/>
          </w:rPr>
          <w:t>mvidakovic@prostoria.eu</w:t>
        </w:r>
      </w:hyperlink>
      <w:r w:rsidRPr="000A4CE2">
        <w:t xml:space="preserve"> </w:t>
      </w:r>
    </w:p>
    <w:p w:rsidR="00CE46AF" w:rsidRPr="00CE46AF" w:rsidRDefault="00CE46AF" w:rsidP="000A4CE2">
      <w:pPr>
        <w:ind w:left="-180"/>
        <w:contextualSpacing/>
        <w:jc w:val="both"/>
        <w:rPr>
          <w:sz w:val="24"/>
          <w:szCs w:val="24"/>
          <w:lang w:val="hr-HR"/>
        </w:rPr>
      </w:pPr>
    </w:p>
    <w:p w:rsidR="00CE46AF" w:rsidRPr="00CE46AF" w:rsidRDefault="00CE46AF" w:rsidP="00CE46AF">
      <w:pPr>
        <w:ind w:left="-180"/>
        <w:contextualSpacing/>
        <w:jc w:val="both"/>
        <w:rPr>
          <w:sz w:val="24"/>
          <w:szCs w:val="24"/>
          <w:lang w:val="hr-HR"/>
        </w:rPr>
      </w:pPr>
      <w:r w:rsidRPr="00CE46AF">
        <w:rPr>
          <w:sz w:val="24"/>
          <w:szCs w:val="24"/>
          <w:lang w:val="hr-HR"/>
        </w:rPr>
        <w:tab/>
      </w:r>
      <w:r w:rsidRPr="00CE46AF">
        <w:rPr>
          <w:sz w:val="24"/>
          <w:szCs w:val="24"/>
          <w:lang w:val="hr-HR"/>
        </w:rPr>
        <w:tab/>
      </w:r>
      <w:r w:rsidRPr="00CE46AF">
        <w:rPr>
          <w:sz w:val="24"/>
          <w:szCs w:val="24"/>
          <w:lang w:val="hr-HR"/>
        </w:rPr>
        <w:tab/>
      </w:r>
      <w:r w:rsidRPr="00CE46AF">
        <w:rPr>
          <w:sz w:val="24"/>
          <w:szCs w:val="24"/>
          <w:lang w:val="hr-HR"/>
        </w:rPr>
        <w:tab/>
      </w:r>
    </w:p>
    <w:p w:rsidR="003B0D8D" w:rsidRPr="003B0D8D" w:rsidRDefault="00CE46AF" w:rsidP="003B0D8D">
      <w:pPr>
        <w:ind w:left="-180"/>
        <w:contextualSpacing/>
        <w:jc w:val="both"/>
        <w:rPr>
          <w:sz w:val="24"/>
          <w:szCs w:val="24"/>
          <w:lang w:val="hr-HR"/>
        </w:rPr>
      </w:pPr>
      <w:r>
        <w:rPr>
          <w:b/>
          <w:color w:val="0070C0"/>
          <w:sz w:val="24"/>
          <w:szCs w:val="24"/>
          <w:lang w:val="hr-HR"/>
        </w:rPr>
        <w:t xml:space="preserve"> </w:t>
      </w:r>
      <w:r w:rsidRPr="00CE46AF">
        <w:rPr>
          <w:b/>
          <w:color w:val="0070C0"/>
          <w:sz w:val="24"/>
          <w:szCs w:val="24"/>
          <w:lang w:val="hr-HR"/>
        </w:rPr>
        <w:t>1.2. Osoba za kontakt</w:t>
      </w:r>
      <w:r w:rsidRPr="00CE46AF">
        <w:rPr>
          <w:color w:val="0070C0"/>
          <w:sz w:val="24"/>
          <w:szCs w:val="24"/>
          <w:lang w:val="hr-HR"/>
        </w:rPr>
        <w:t>:</w:t>
      </w:r>
      <w:r w:rsidRPr="00CE46AF">
        <w:rPr>
          <w:color w:val="0070C0"/>
          <w:sz w:val="24"/>
          <w:szCs w:val="24"/>
          <w:lang w:val="hr-HR"/>
        </w:rPr>
        <w:tab/>
      </w:r>
      <w:r w:rsidR="003B0D8D" w:rsidRPr="003B0D8D">
        <w:rPr>
          <w:sz w:val="24"/>
          <w:szCs w:val="24"/>
          <w:lang w:val="hr-HR"/>
        </w:rPr>
        <w:t>KRISTIAN KORUNIĆ</w:t>
      </w:r>
    </w:p>
    <w:p w:rsidR="003B0D8D" w:rsidRPr="003B0D8D" w:rsidRDefault="003B0D8D" w:rsidP="003B0D8D">
      <w:pPr>
        <w:ind w:left="-180"/>
        <w:contextualSpacing/>
        <w:jc w:val="both"/>
        <w:rPr>
          <w:sz w:val="24"/>
          <w:szCs w:val="24"/>
          <w:lang w:val="hr-HR"/>
        </w:rPr>
      </w:pPr>
      <w:r w:rsidRPr="003B0D8D">
        <w:rPr>
          <w:sz w:val="24"/>
          <w:szCs w:val="24"/>
          <w:lang w:val="hr-HR"/>
        </w:rPr>
        <w:tab/>
      </w:r>
      <w:r w:rsidRPr="003B0D8D">
        <w:rPr>
          <w:sz w:val="24"/>
          <w:szCs w:val="24"/>
          <w:lang w:val="hr-HR"/>
        </w:rPr>
        <w:tab/>
      </w:r>
      <w:r w:rsidRPr="003B0D8D">
        <w:rPr>
          <w:sz w:val="24"/>
          <w:szCs w:val="24"/>
          <w:lang w:val="hr-HR"/>
        </w:rPr>
        <w:tab/>
      </w:r>
      <w:r w:rsidRPr="003B0D8D">
        <w:rPr>
          <w:sz w:val="24"/>
          <w:szCs w:val="24"/>
          <w:lang w:val="hr-HR"/>
        </w:rPr>
        <w:tab/>
      </w:r>
      <w:r w:rsidRPr="003B0D8D">
        <w:rPr>
          <w:sz w:val="24"/>
          <w:szCs w:val="24"/>
          <w:lang w:val="hr-HR"/>
        </w:rPr>
        <w:tab/>
        <w:t>T.   +385 1 8885 565</w:t>
      </w:r>
    </w:p>
    <w:p w:rsidR="003B0D8D" w:rsidRDefault="003B0D8D" w:rsidP="003B0D8D">
      <w:pPr>
        <w:ind w:left="-180"/>
        <w:contextualSpacing/>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M. +385 99 79 86 317</w:t>
      </w:r>
    </w:p>
    <w:p w:rsidR="003B0D8D" w:rsidRPr="003B0D8D" w:rsidRDefault="003B0D8D" w:rsidP="003B0D8D">
      <w:pPr>
        <w:ind w:left="1944" w:firstLine="888"/>
        <w:contextualSpacing/>
        <w:jc w:val="both"/>
        <w:rPr>
          <w:sz w:val="24"/>
          <w:szCs w:val="24"/>
          <w:lang w:val="hr-HR"/>
        </w:rPr>
      </w:pPr>
      <w:r w:rsidRPr="003B0D8D">
        <w:rPr>
          <w:sz w:val="24"/>
          <w:szCs w:val="24"/>
          <w:lang w:val="hr-HR"/>
        </w:rPr>
        <w:t>F.   +385 1 8885 565</w:t>
      </w:r>
    </w:p>
    <w:p w:rsidR="00CE46AF" w:rsidRDefault="003B0D8D" w:rsidP="003B0D8D">
      <w:pPr>
        <w:ind w:left="1944" w:firstLine="888"/>
        <w:contextualSpacing/>
        <w:jc w:val="both"/>
        <w:rPr>
          <w:sz w:val="24"/>
          <w:szCs w:val="24"/>
          <w:lang w:val="hr-HR"/>
        </w:rPr>
      </w:pPr>
      <w:r w:rsidRPr="003B0D8D">
        <w:rPr>
          <w:sz w:val="24"/>
          <w:szCs w:val="24"/>
          <w:lang w:val="hr-HR"/>
        </w:rPr>
        <w:t xml:space="preserve">E-mail: </w:t>
      </w:r>
      <w:hyperlink r:id="rId15" w:history="1">
        <w:r w:rsidRPr="00611EC8">
          <w:rPr>
            <w:rStyle w:val="Hyperlink"/>
            <w:sz w:val="24"/>
            <w:szCs w:val="24"/>
            <w:lang w:val="hr-HR"/>
          </w:rPr>
          <w:t>kristian.korunic@moneo-savjetovanje.hr</w:t>
        </w:r>
      </w:hyperlink>
      <w:r>
        <w:rPr>
          <w:sz w:val="24"/>
          <w:szCs w:val="24"/>
          <w:lang w:val="hr-HR"/>
        </w:rPr>
        <w:t xml:space="preserve"> </w:t>
      </w:r>
    </w:p>
    <w:p w:rsidR="000A4CE2" w:rsidRDefault="000A4CE2" w:rsidP="000A4CE2">
      <w:pPr>
        <w:ind w:left="-180"/>
        <w:contextualSpacing/>
        <w:jc w:val="both"/>
        <w:rPr>
          <w:sz w:val="24"/>
          <w:szCs w:val="24"/>
          <w:lang w:val="hr-HR"/>
        </w:rPr>
      </w:pPr>
    </w:p>
    <w:p w:rsidR="00A57B3A" w:rsidRPr="00CE46AF" w:rsidRDefault="00CE46AF" w:rsidP="00CE46AF">
      <w:pPr>
        <w:jc w:val="both"/>
        <w:rPr>
          <w:b/>
          <w:color w:val="0070C0"/>
          <w:sz w:val="24"/>
          <w:szCs w:val="24"/>
          <w:lang w:val="hr-HR"/>
        </w:rPr>
      </w:pPr>
      <w:r w:rsidRPr="00CE46AF">
        <w:rPr>
          <w:b/>
          <w:color w:val="0070C0"/>
          <w:sz w:val="24"/>
          <w:szCs w:val="24"/>
          <w:lang w:val="hr-HR"/>
        </w:rPr>
        <w:t>1.3.</w:t>
      </w:r>
      <w:r w:rsidRPr="00CE46AF">
        <w:rPr>
          <w:color w:val="0070C0"/>
          <w:sz w:val="24"/>
          <w:szCs w:val="24"/>
          <w:lang w:val="hr-HR"/>
        </w:rPr>
        <w:t xml:space="preserve"> </w:t>
      </w:r>
      <w:r w:rsidR="00AF5982" w:rsidRPr="00CE46AF">
        <w:rPr>
          <w:color w:val="0070C0"/>
          <w:sz w:val="24"/>
          <w:szCs w:val="24"/>
          <w:lang w:val="hr-HR"/>
        </w:rPr>
        <w:t xml:space="preserve"> </w:t>
      </w:r>
      <w:r w:rsidR="00DB3A1C" w:rsidRPr="00CE46AF">
        <w:rPr>
          <w:b/>
          <w:color w:val="0070C0"/>
          <w:sz w:val="24"/>
          <w:szCs w:val="24"/>
          <w:lang w:val="hr-HR"/>
        </w:rPr>
        <w:t>Dokumentacija za nadmetanje, objašnjenja i izmjene dokumentacije za nadmetanje</w:t>
      </w:r>
    </w:p>
    <w:p w:rsidR="00A57B3A" w:rsidRDefault="00A57B3A" w:rsidP="00A57B3A">
      <w:pPr>
        <w:ind w:left="-180"/>
        <w:jc w:val="both"/>
        <w:rPr>
          <w:sz w:val="24"/>
          <w:szCs w:val="24"/>
          <w:lang w:val="hr-HR"/>
        </w:rPr>
      </w:pPr>
    </w:p>
    <w:p w:rsidR="002F327F" w:rsidRDefault="002F327F" w:rsidP="007D2E3F">
      <w:pPr>
        <w:ind w:left="-180"/>
        <w:jc w:val="both"/>
        <w:rPr>
          <w:sz w:val="24"/>
          <w:szCs w:val="24"/>
          <w:lang w:val="hr-HR"/>
        </w:rPr>
      </w:pPr>
      <w:r w:rsidRPr="002F327F">
        <w:rPr>
          <w:sz w:val="24"/>
          <w:szCs w:val="24"/>
          <w:lang w:val="hr-HR"/>
        </w:rPr>
        <w:t xml:space="preserve">Dokumentacija za nadmetanje, odgovori i pitanja gospodarskih subjekata te sve obavijesti o izmjenama i dopunama dokumentacije za nadmetanje biti će stavljene na raspolaganje gospodarskim subjektima na internetskoj stranici Strukturnih i investicijskih fondova, adresa internetske stranice </w:t>
      </w:r>
      <w:hyperlink r:id="rId16" w:history="1">
        <w:r w:rsidRPr="00C915E9">
          <w:rPr>
            <w:rStyle w:val="Hyperlink"/>
            <w:sz w:val="24"/>
            <w:szCs w:val="24"/>
            <w:lang w:val="hr-HR"/>
          </w:rPr>
          <w:t>www.strukturnifondovi.hr</w:t>
        </w:r>
      </w:hyperlink>
      <w:r>
        <w:rPr>
          <w:sz w:val="24"/>
          <w:szCs w:val="24"/>
          <w:lang w:val="hr-HR"/>
        </w:rPr>
        <w:t xml:space="preserve"> </w:t>
      </w:r>
    </w:p>
    <w:p w:rsidR="002F327F" w:rsidRDefault="002F327F" w:rsidP="007D2E3F">
      <w:pPr>
        <w:ind w:left="-180"/>
        <w:jc w:val="both"/>
        <w:rPr>
          <w:sz w:val="24"/>
          <w:szCs w:val="24"/>
          <w:lang w:val="hr-HR"/>
        </w:rPr>
      </w:pPr>
    </w:p>
    <w:p w:rsidR="007D2E3F" w:rsidRDefault="00A57B3A" w:rsidP="007D2E3F">
      <w:pPr>
        <w:ind w:left="-180"/>
        <w:jc w:val="both"/>
        <w:rPr>
          <w:sz w:val="24"/>
          <w:szCs w:val="24"/>
          <w:lang w:val="hr-HR"/>
        </w:rPr>
      </w:pPr>
      <w:r w:rsidRPr="00A57B3A">
        <w:rPr>
          <w:sz w:val="24"/>
          <w:szCs w:val="24"/>
          <w:lang w:val="hr-HR"/>
        </w:rPr>
        <w:t>Zahtjev</w:t>
      </w:r>
      <w:r w:rsidR="00B76834">
        <w:rPr>
          <w:sz w:val="24"/>
          <w:szCs w:val="24"/>
          <w:lang w:val="hr-HR"/>
        </w:rPr>
        <w:t>e</w:t>
      </w:r>
      <w:r w:rsidRPr="00A57B3A">
        <w:rPr>
          <w:sz w:val="24"/>
          <w:szCs w:val="24"/>
          <w:lang w:val="hr-HR"/>
        </w:rPr>
        <w:t xml:space="preserve"> za objašnjenje dokumentacije vezane uz predmet nabave gospodarski subjekti mogu uputiti na elektroničku poštu</w:t>
      </w:r>
      <w:r w:rsidRPr="003B0D8D">
        <w:rPr>
          <w:sz w:val="24"/>
          <w:szCs w:val="24"/>
          <w:lang w:val="hr-HR"/>
        </w:rPr>
        <w:t>:</w:t>
      </w:r>
      <w:r w:rsidRPr="003B0D8D">
        <w:rPr>
          <w:sz w:val="32"/>
          <w:szCs w:val="24"/>
          <w:lang w:val="hr-HR"/>
        </w:rPr>
        <w:t xml:space="preserve"> </w:t>
      </w:r>
      <w:hyperlink r:id="rId17" w:history="1">
        <w:r w:rsidR="003B0D8D" w:rsidRPr="00611EC8">
          <w:rPr>
            <w:rStyle w:val="Hyperlink"/>
            <w:sz w:val="24"/>
          </w:rPr>
          <w:t>kristian.korunic@moneo-savjetovanje.hr</w:t>
        </w:r>
      </w:hyperlink>
      <w:r w:rsidR="003B0D8D">
        <w:rPr>
          <w:sz w:val="24"/>
        </w:rPr>
        <w:t xml:space="preserve"> </w:t>
      </w:r>
      <w:r w:rsidR="000A4CE2" w:rsidRPr="003B0D8D">
        <w:rPr>
          <w:sz w:val="32"/>
        </w:rPr>
        <w:t xml:space="preserve"> </w:t>
      </w:r>
      <w:r w:rsidR="000A4CE2" w:rsidRPr="003B0D8D">
        <w:rPr>
          <w:sz w:val="24"/>
          <w:szCs w:val="24"/>
          <w:lang w:val="hr-HR"/>
        </w:rPr>
        <w:t xml:space="preserve"> </w:t>
      </w:r>
      <w:r w:rsidRPr="00A57B3A">
        <w:rPr>
          <w:sz w:val="24"/>
          <w:szCs w:val="24"/>
          <w:lang w:val="hr-HR"/>
        </w:rPr>
        <w:t xml:space="preserve">U tekstu elektroničke pošte potrebno je odmah navesti predmet nabave i evidencijski broj. </w:t>
      </w:r>
      <w:r>
        <w:rPr>
          <w:sz w:val="24"/>
          <w:szCs w:val="24"/>
          <w:lang w:val="hr-HR"/>
        </w:rPr>
        <w:t xml:space="preserve">Naručitelj će odgovoriti na svaki zahtjev gospodarskih subjekata u najkraćem mogućem roku. </w:t>
      </w:r>
    </w:p>
    <w:p w:rsidR="007D2E3F" w:rsidRDefault="007D2E3F" w:rsidP="007D2E3F">
      <w:pPr>
        <w:ind w:left="-180"/>
        <w:jc w:val="both"/>
        <w:rPr>
          <w:sz w:val="24"/>
          <w:szCs w:val="24"/>
          <w:lang w:val="hr-HR"/>
        </w:rPr>
      </w:pPr>
    </w:p>
    <w:p w:rsidR="007D2E3F" w:rsidRPr="007D2E3F" w:rsidRDefault="007D2E3F" w:rsidP="007D2E3F">
      <w:pPr>
        <w:ind w:left="-180"/>
        <w:jc w:val="both"/>
        <w:rPr>
          <w:sz w:val="24"/>
          <w:szCs w:val="24"/>
          <w:lang w:val="hr-HR"/>
        </w:rPr>
      </w:pPr>
      <w:r w:rsidRPr="007D2E3F">
        <w:rPr>
          <w:sz w:val="24"/>
          <w:szCs w:val="24"/>
          <w:lang w:val="hr-HR"/>
        </w:rPr>
        <w:t>Za vrijeme roka za dostavu ponuda gospodarski subjekti mogu zahtijevati objašnjenja i izmjene dokumentacije</w:t>
      </w:r>
      <w:r w:rsidR="0036121D">
        <w:rPr>
          <w:sz w:val="24"/>
          <w:szCs w:val="24"/>
          <w:lang w:val="hr-HR"/>
        </w:rPr>
        <w:t xml:space="preserve"> za nadmetanje</w:t>
      </w:r>
      <w:r w:rsidRPr="007D2E3F">
        <w:rPr>
          <w:sz w:val="24"/>
          <w:szCs w:val="24"/>
          <w:lang w:val="hr-HR"/>
        </w:rPr>
        <w:t>, a naručitelj je dužan odgovor staviti na ras</w:t>
      </w:r>
      <w:r>
        <w:rPr>
          <w:sz w:val="24"/>
          <w:szCs w:val="24"/>
          <w:lang w:val="hr-HR"/>
        </w:rPr>
        <w:t>polaganje putem web stranice na kojoj je objavljena i dokumentacija</w:t>
      </w:r>
      <w:r w:rsidRPr="007D2E3F">
        <w:rPr>
          <w:sz w:val="24"/>
          <w:szCs w:val="24"/>
          <w:lang w:val="hr-HR"/>
        </w:rPr>
        <w:t xml:space="preserve"> </w:t>
      </w:r>
      <w:r w:rsidR="00600961">
        <w:rPr>
          <w:sz w:val="24"/>
          <w:szCs w:val="24"/>
          <w:lang w:val="hr-HR"/>
        </w:rPr>
        <w:t xml:space="preserve">za nadmetanje </w:t>
      </w:r>
      <w:r w:rsidRPr="007D2E3F">
        <w:rPr>
          <w:sz w:val="24"/>
          <w:szCs w:val="24"/>
          <w:lang w:val="hr-HR"/>
        </w:rPr>
        <w:t>bez navođenja podataka o podnositelju zahtjeva. Pod uvjetom da je zahtjev dostavljen pravodobno, naruči</w:t>
      </w:r>
      <w:r>
        <w:rPr>
          <w:sz w:val="24"/>
          <w:szCs w:val="24"/>
          <w:lang w:val="hr-HR"/>
        </w:rPr>
        <w:t>telj je obvezan odgovor objaviti</w:t>
      </w:r>
      <w:r w:rsidRPr="007D2E3F">
        <w:rPr>
          <w:sz w:val="24"/>
          <w:szCs w:val="24"/>
          <w:lang w:val="hr-HR"/>
        </w:rPr>
        <w:t xml:space="preserve"> </w:t>
      </w:r>
      <w:r w:rsidRPr="00CD5E31">
        <w:rPr>
          <w:sz w:val="24"/>
          <w:szCs w:val="24"/>
          <w:lang w:val="hr-HR"/>
        </w:rPr>
        <w:t xml:space="preserve">tijekom </w:t>
      </w:r>
      <w:r w:rsidR="00CD5E31" w:rsidRPr="00CD5E31">
        <w:rPr>
          <w:sz w:val="24"/>
          <w:szCs w:val="24"/>
          <w:lang w:val="hr-HR"/>
        </w:rPr>
        <w:t>petog</w:t>
      </w:r>
      <w:r w:rsidRPr="00CD5E31">
        <w:rPr>
          <w:sz w:val="24"/>
          <w:szCs w:val="24"/>
          <w:lang w:val="hr-HR"/>
        </w:rPr>
        <w:t xml:space="preserve"> dana</w:t>
      </w:r>
      <w:r w:rsidRPr="007D2E3F">
        <w:rPr>
          <w:sz w:val="24"/>
          <w:szCs w:val="24"/>
          <w:lang w:val="hr-HR"/>
        </w:rPr>
        <w:t xml:space="preserve"> prije dana u kojem ističe rok za dostavu ponuda. Zahtjev je pravodoban ako je dostavljen naručitelju najkasnije tijekom </w:t>
      </w:r>
      <w:r w:rsidR="00CD5E31">
        <w:rPr>
          <w:sz w:val="24"/>
          <w:szCs w:val="24"/>
          <w:lang w:val="hr-HR"/>
        </w:rPr>
        <w:t>šestog</w:t>
      </w:r>
      <w:r w:rsidRPr="007D2E3F">
        <w:rPr>
          <w:sz w:val="24"/>
          <w:szCs w:val="24"/>
          <w:lang w:val="hr-HR"/>
        </w:rPr>
        <w:t xml:space="preserve"> dana prije dana u kojem ističe rok za dostavu ponuda. </w:t>
      </w:r>
    </w:p>
    <w:p w:rsidR="007D2E3F" w:rsidRPr="007D2E3F" w:rsidRDefault="007D2E3F" w:rsidP="007D2E3F">
      <w:pPr>
        <w:ind w:left="-180"/>
        <w:jc w:val="both"/>
        <w:rPr>
          <w:sz w:val="24"/>
          <w:szCs w:val="24"/>
          <w:lang w:val="hr-HR"/>
        </w:rPr>
      </w:pPr>
      <w:r w:rsidRPr="007D2E3F">
        <w:rPr>
          <w:sz w:val="24"/>
          <w:szCs w:val="24"/>
          <w:lang w:val="hr-HR"/>
        </w:rPr>
        <w:t>Naručitelj ne snosi nikakvu odgovornost ukoliko ponuditelji nisu pravovremeno preuzeli pojašnjenja dokumentacije</w:t>
      </w:r>
      <w:r w:rsidR="0036121D">
        <w:rPr>
          <w:sz w:val="24"/>
          <w:szCs w:val="24"/>
          <w:lang w:val="hr-HR"/>
        </w:rPr>
        <w:t xml:space="preserve"> za nadmetanje</w:t>
      </w:r>
      <w:r w:rsidRPr="007D2E3F">
        <w:rPr>
          <w:sz w:val="24"/>
          <w:szCs w:val="24"/>
          <w:lang w:val="hr-HR"/>
        </w:rPr>
        <w:t>.</w:t>
      </w:r>
    </w:p>
    <w:p w:rsidR="007D2E3F" w:rsidRPr="007D2E3F" w:rsidRDefault="007D2E3F" w:rsidP="007D2E3F">
      <w:pPr>
        <w:ind w:left="-180"/>
        <w:jc w:val="both"/>
        <w:rPr>
          <w:sz w:val="24"/>
          <w:szCs w:val="24"/>
          <w:lang w:val="hr-HR"/>
        </w:rPr>
      </w:pPr>
    </w:p>
    <w:p w:rsidR="007D2E3F" w:rsidRPr="007D2E3F" w:rsidRDefault="007D2E3F" w:rsidP="007D2E3F">
      <w:pPr>
        <w:ind w:left="-180"/>
        <w:jc w:val="both"/>
        <w:rPr>
          <w:sz w:val="24"/>
          <w:szCs w:val="24"/>
          <w:lang w:val="hr-HR"/>
        </w:rPr>
      </w:pPr>
      <w:r w:rsidRPr="007D2E3F">
        <w:rPr>
          <w:sz w:val="24"/>
          <w:szCs w:val="24"/>
          <w:lang w:val="hr-HR"/>
        </w:rPr>
        <w:t>Tijekom roka za dostavu ponuda, Naručitelj može iz bilo kojeg razloga izvršiti izmjene/dopune dokumentacije</w:t>
      </w:r>
      <w:r w:rsidR="0036121D">
        <w:rPr>
          <w:sz w:val="24"/>
          <w:szCs w:val="24"/>
          <w:lang w:val="hr-HR"/>
        </w:rPr>
        <w:t xml:space="preserve"> za nadmetanje</w:t>
      </w:r>
      <w:r w:rsidRPr="007D2E3F">
        <w:rPr>
          <w:sz w:val="24"/>
          <w:szCs w:val="24"/>
          <w:lang w:val="hr-HR"/>
        </w:rPr>
        <w:t xml:space="preserve">. Eventualne </w:t>
      </w:r>
      <w:r w:rsidR="006D791D">
        <w:rPr>
          <w:sz w:val="24"/>
          <w:szCs w:val="24"/>
          <w:lang w:val="hr-HR"/>
        </w:rPr>
        <w:t xml:space="preserve">značajnnije </w:t>
      </w:r>
      <w:r w:rsidRPr="007D2E3F">
        <w:rPr>
          <w:sz w:val="24"/>
          <w:szCs w:val="24"/>
          <w:lang w:val="hr-HR"/>
        </w:rPr>
        <w:t xml:space="preserve">izmjene/dopune dokumentacije </w:t>
      </w:r>
      <w:r w:rsidR="0036121D">
        <w:rPr>
          <w:sz w:val="24"/>
          <w:szCs w:val="24"/>
          <w:lang w:val="hr-HR"/>
        </w:rPr>
        <w:t xml:space="preserve">za nadmetanje </w:t>
      </w:r>
      <w:r w:rsidRPr="007D2E3F">
        <w:rPr>
          <w:sz w:val="24"/>
          <w:szCs w:val="24"/>
          <w:lang w:val="hr-HR"/>
        </w:rPr>
        <w:t xml:space="preserve">bit će </w:t>
      </w:r>
      <w:r>
        <w:rPr>
          <w:sz w:val="24"/>
          <w:szCs w:val="24"/>
          <w:lang w:val="hr-HR"/>
        </w:rPr>
        <w:t>objavljene</w:t>
      </w:r>
      <w:r w:rsidRPr="007D2E3F">
        <w:rPr>
          <w:sz w:val="24"/>
          <w:szCs w:val="24"/>
          <w:lang w:val="hr-HR"/>
        </w:rPr>
        <w:t xml:space="preserve"> najkasnije tijekom </w:t>
      </w:r>
      <w:r w:rsidR="00CD5E31">
        <w:rPr>
          <w:sz w:val="24"/>
          <w:szCs w:val="24"/>
          <w:lang w:val="hr-HR"/>
        </w:rPr>
        <w:t>petog</w:t>
      </w:r>
      <w:r w:rsidRPr="007D2E3F">
        <w:rPr>
          <w:sz w:val="24"/>
          <w:szCs w:val="24"/>
          <w:lang w:val="hr-HR"/>
        </w:rPr>
        <w:t xml:space="preserve"> dana prije dana u kojem ističe rok za dostavu ponuda.</w:t>
      </w:r>
    </w:p>
    <w:p w:rsidR="00980988" w:rsidRDefault="00980988" w:rsidP="00527103">
      <w:pPr>
        <w:ind w:left="-180"/>
        <w:jc w:val="both"/>
        <w:rPr>
          <w:sz w:val="24"/>
          <w:szCs w:val="24"/>
          <w:lang w:val="hr-HR"/>
        </w:rPr>
      </w:pPr>
    </w:p>
    <w:p w:rsidR="00980988" w:rsidRDefault="00980988" w:rsidP="00527103">
      <w:pPr>
        <w:ind w:left="-180"/>
        <w:jc w:val="both"/>
        <w:rPr>
          <w:sz w:val="24"/>
          <w:szCs w:val="24"/>
          <w:lang w:val="hr-HR"/>
        </w:rPr>
      </w:pPr>
    </w:p>
    <w:p w:rsidR="00980988" w:rsidRDefault="00980988" w:rsidP="00527103">
      <w:pPr>
        <w:ind w:left="-180"/>
        <w:jc w:val="both"/>
        <w:rPr>
          <w:sz w:val="24"/>
          <w:szCs w:val="24"/>
          <w:lang w:val="hr-HR"/>
        </w:rPr>
      </w:pPr>
    </w:p>
    <w:p w:rsidR="00980988" w:rsidRDefault="00980988" w:rsidP="00527103">
      <w:pPr>
        <w:ind w:left="-180"/>
        <w:jc w:val="both"/>
        <w:rPr>
          <w:sz w:val="24"/>
          <w:szCs w:val="24"/>
          <w:lang w:val="hr-HR"/>
        </w:rPr>
      </w:pPr>
    </w:p>
    <w:p w:rsidR="00A57B3A" w:rsidRDefault="007D2E3F" w:rsidP="00527103">
      <w:pPr>
        <w:ind w:left="-180"/>
        <w:jc w:val="both"/>
        <w:rPr>
          <w:sz w:val="24"/>
          <w:szCs w:val="24"/>
          <w:lang w:val="hr-HR"/>
        </w:rPr>
      </w:pPr>
      <w:r w:rsidRPr="007D2E3F">
        <w:rPr>
          <w:sz w:val="24"/>
          <w:szCs w:val="24"/>
          <w:lang w:val="hr-HR"/>
        </w:rPr>
        <w:lastRenderedPageBreak/>
        <w:t>Naručitelj ne snosi nikakvu odgovornost ukoliko ponuditelji nisu pravovremeno preuzeli izmjene/dopune dokumentacije</w:t>
      </w:r>
      <w:r w:rsidR="0036121D">
        <w:rPr>
          <w:sz w:val="24"/>
          <w:szCs w:val="24"/>
          <w:lang w:val="hr-HR"/>
        </w:rPr>
        <w:t xml:space="preserve"> za nadmetanje</w:t>
      </w:r>
      <w:r w:rsidRPr="007D2E3F">
        <w:rPr>
          <w:sz w:val="24"/>
          <w:szCs w:val="24"/>
          <w:lang w:val="hr-HR"/>
        </w:rPr>
        <w:t>.</w:t>
      </w:r>
      <w:r w:rsidR="00527103">
        <w:rPr>
          <w:sz w:val="24"/>
          <w:szCs w:val="24"/>
          <w:lang w:val="hr-HR"/>
        </w:rPr>
        <w:t xml:space="preserve"> </w:t>
      </w:r>
      <w:r w:rsidR="00527103" w:rsidRPr="00527103">
        <w:rPr>
          <w:sz w:val="24"/>
          <w:szCs w:val="24"/>
          <w:lang w:val="hr-HR"/>
        </w:rPr>
        <w:t>U slučaju promjena, prilikom dostave dokumentacije koja prije izmjene nije bila potrebna, svi ponuditelji koji su ponudu poslali prije izmjene bit će zatraženi da dostave dodatne dokumente kako bi pošt</w:t>
      </w:r>
      <w:r w:rsidR="00527103">
        <w:rPr>
          <w:sz w:val="24"/>
          <w:szCs w:val="24"/>
          <w:lang w:val="hr-HR"/>
        </w:rPr>
        <w:t>ovali načelo jednakog tretmana.</w:t>
      </w:r>
    </w:p>
    <w:p w:rsidR="007D2E3F" w:rsidRDefault="007D2E3F" w:rsidP="00A57B3A">
      <w:pPr>
        <w:ind w:left="-180"/>
        <w:jc w:val="both"/>
        <w:rPr>
          <w:sz w:val="24"/>
          <w:szCs w:val="24"/>
          <w:lang w:val="hr-HR"/>
        </w:rPr>
      </w:pPr>
    </w:p>
    <w:p w:rsidR="004D0C82" w:rsidRPr="00C31469" w:rsidRDefault="004D0C82" w:rsidP="00C31469">
      <w:pPr>
        <w:contextualSpacing/>
        <w:jc w:val="both"/>
        <w:rPr>
          <w:sz w:val="24"/>
          <w:szCs w:val="24"/>
          <w:lang w:val="hr-HR"/>
        </w:rPr>
      </w:pPr>
    </w:p>
    <w:p w:rsidR="00E753C5" w:rsidRPr="00CE46AF" w:rsidRDefault="00CE46AF" w:rsidP="00CE46AF">
      <w:pPr>
        <w:ind w:left="360"/>
        <w:jc w:val="both"/>
        <w:rPr>
          <w:b/>
          <w:color w:val="0070C0"/>
          <w:sz w:val="24"/>
          <w:szCs w:val="24"/>
          <w:lang w:val="hr-HR"/>
        </w:rPr>
      </w:pPr>
      <w:r>
        <w:rPr>
          <w:b/>
          <w:color w:val="0070C0"/>
          <w:sz w:val="24"/>
          <w:szCs w:val="24"/>
          <w:lang w:val="hr-HR"/>
        </w:rPr>
        <w:t xml:space="preserve">1.4. </w:t>
      </w:r>
      <w:r w:rsidR="00DB3A1C" w:rsidRPr="00CE46AF">
        <w:rPr>
          <w:b/>
          <w:color w:val="0070C0"/>
          <w:sz w:val="24"/>
          <w:szCs w:val="24"/>
          <w:lang w:val="hr-HR"/>
        </w:rPr>
        <w:t xml:space="preserve"> Podaci o odabiru vrste postupka javne nabave</w:t>
      </w:r>
    </w:p>
    <w:p w:rsidR="004D0C82" w:rsidRPr="00C31469" w:rsidRDefault="004D0C82" w:rsidP="00C31469">
      <w:pPr>
        <w:ind w:left="-180"/>
        <w:contextualSpacing/>
        <w:jc w:val="both"/>
        <w:rPr>
          <w:b/>
          <w:sz w:val="24"/>
          <w:szCs w:val="24"/>
          <w:lang w:val="hr-HR"/>
        </w:rPr>
      </w:pPr>
    </w:p>
    <w:p w:rsidR="00CE46AF" w:rsidRPr="00CE46AF" w:rsidRDefault="00CE46AF" w:rsidP="00CE46AF">
      <w:pPr>
        <w:ind w:left="-180"/>
        <w:contextualSpacing/>
        <w:jc w:val="both"/>
        <w:rPr>
          <w:sz w:val="24"/>
          <w:szCs w:val="24"/>
          <w:lang w:val="hr-HR"/>
        </w:rPr>
      </w:pPr>
      <w:r w:rsidRPr="00CE46AF">
        <w:rPr>
          <w:sz w:val="24"/>
          <w:szCs w:val="24"/>
          <w:lang w:val="hr-HR"/>
        </w:rPr>
        <w:t xml:space="preserve">Projekt </w:t>
      </w:r>
      <w:r w:rsidR="00980988">
        <w:rPr>
          <w:sz w:val="24"/>
          <w:szCs w:val="24"/>
          <w:lang w:val="hr-HR"/>
        </w:rPr>
        <w:t>„</w:t>
      </w:r>
      <w:r w:rsidR="00980988" w:rsidRPr="00980988">
        <w:rPr>
          <w:sz w:val="24"/>
          <w:szCs w:val="24"/>
          <w:lang w:val="hr-HR"/>
        </w:rPr>
        <w:t>Izgradnja i opreman</w:t>
      </w:r>
      <w:r w:rsidR="00980988">
        <w:rPr>
          <w:sz w:val="24"/>
          <w:szCs w:val="24"/>
          <w:lang w:val="hr-HR"/>
        </w:rPr>
        <w:t>je pomoćne proizvodne građevine“</w:t>
      </w:r>
      <w:r w:rsidR="00980988" w:rsidRPr="00980988">
        <w:rPr>
          <w:sz w:val="24"/>
          <w:szCs w:val="24"/>
          <w:lang w:val="hr-HR"/>
        </w:rPr>
        <w:t xml:space="preserve"> poduzeća PROSTORIA d.o.o. </w:t>
      </w:r>
      <w:r w:rsidRPr="00CE46AF">
        <w:rPr>
          <w:sz w:val="24"/>
          <w:szCs w:val="24"/>
          <w:lang w:val="hr-HR"/>
        </w:rPr>
        <w:t>prijavljen je za sufinanciranje u sklopu Otvorenog poziva za izgradnju proizvodnih kapaciteta MSP i ulaganje u opremu, od strane Europskog fonda za regionalni razvoj, za koje je nadležno Ministarstvo poduzetništva i obrta.</w:t>
      </w:r>
    </w:p>
    <w:p w:rsidR="00CE46AF" w:rsidRPr="00CE46AF" w:rsidRDefault="00CE46AF" w:rsidP="00CE46AF">
      <w:pPr>
        <w:ind w:left="-180"/>
        <w:contextualSpacing/>
        <w:jc w:val="both"/>
        <w:rPr>
          <w:sz w:val="24"/>
          <w:szCs w:val="24"/>
          <w:lang w:val="hr-HR"/>
        </w:rPr>
      </w:pPr>
    </w:p>
    <w:p w:rsidR="00CE46AF" w:rsidRPr="00CE46AF" w:rsidRDefault="00CE46AF" w:rsidP="00CE46AF">
      <w:pPr>
        <w:ind w:left="-180"/>
        <w:contextualSpacing/>
        <w:jc w:val="both"/>
        <w:rPr>
          <w:sz w:val="24"/>
          <w:szCs w:val="24"/>
          <w:lang w:val="hr-HR"/>
        </w:rPr>
      </w:pPr>
      <w:r w:rsidRPr="00CE46AF">
        <w:rPr>
          <w:sz w:val="24"/>
          <w:szCs w:val="24"/>
          <w:lang w:val="hr-HR"/>
        </w:rPr>
        <w:t xml:space="preserve">Prilikom prijavljivanja projekta za sufinanciranje obavljeno je istraživanje tržišta te je vrijednost nabave procijenjena na ukupni iznos od </w:t>
      </w:r>
      <w:r w:rsidR="00D81270" w:rsidRPr="00D81270">
        <w:rPr>
          <w:sz w:val="24"/>
          <w:szCs w:val="24"/>
          <w:lang w:val="hr-HR"/>
        </w:rPr>
        <w:t xml:space="preserve">826.609,37 </w:t>
      </w:r>
      <w:r w:rsidRPr="00CE46AF">
        <w:rPr>
          <w:sz w:val="24"/>
          <w:szCs w:val="24"/>
          <w:lang w:val="hr-HR"/>
        </w:rPr>
        <w:t xml:space="preserve">kuna bez PDV-a. </w:t>
      </w:r>
      <w:r w:rsidR="00980988">
        <w:rPr>
          <w:sz w:val="24"/>
          <w:szCs w:val="24"/>
          <w:lang w:val="hr-HR"/>
        </w:rPr>
        <w:t>Poduzeće Prostoria d.o.o.</w:t>
      </w:r>
      <w:r w:rsidRPr="00CE46AF">
        <w:rPr>
          <w:sz w:val="24"/>
          <w:szCs w:val="24"/>
          <w:lang w:val="hr-HR"/>
        </w:rPr>
        <w:t xml:space="preserve"> u 100% privatnom vlasništvu i sa sjedištem u Republici Hrvatskoj nije obveznik primjene Zakona o javnoj nabavi u svom poslovanju. </w:t>
      </w:r>
    </w:p>
    <w:p w:rsidR="00CE46AF" w:rsidRPr="00CE46AF" w:rsidRDefault="00CE46AF" w:rsidP="00CE46AF">
      <w:pPr>
        <w:ind w:left="-180"/>
        <w:contextualSpacing/>
        <w:jc w:val="both"/>
        <w:rPr>
          <w:sz w:val="24"/>
          <w:szCs w:val="24"/>
          <w:lang w:val="hr-HR"/>
        </w:rPr>
      </w:pPr>
    </w:p>
    <w:p w:rsidR="00EA0C5D" w:rsidRDefault="002F327F" w:rsidP="00C31469">
      <w:pPr>
        <w:ind w:left="-180"/>
        <w:contextualSpacing/>
        <w:jc w:val="both"/>
        <w:rPr>
          <w:sz w:val="24"/>
          <w:szCs w:val="24"/>
          <w:lang w:val="hr-HR"/>
        </w:rPr>
      </w:pPr>
      <w:r w:rsidRPr="002F327F">
        <w:rPr>
          <w:sz w:val="24"/>
          <w:szCs w:val="24"/>
          <w:lang w:val="hr-HR"/>
        </w:rPr>
        <w:t>Sukladno navedenom na ovu nabavu primjenjuju se pravila i procedure propisane Prilogom 4. javnog poziva „Postupci javne nabave za subjekte koji nisu obveznici Zakona o javnoj nabavi“ (treća izmjena). Na temelju točke 6.3. i točke 7.2. navedenih pravila i procedura poduzeće Prostoria d.o.o. provodi nabavu strojeva i opreme putem javnog nadmetanja u jednoj fazi.</w:t>
      </w:r>
    </w:p>
    <w:p w:rsidR="002F327F" w:rsidRPr="00C31469" w:rsidRDefault="002F327F" w:rsidP="00C31469">
      <w:pPr>
        <w:ind w:left="-180"/>
        <w:contextualSpacing/>
        <w:jc w:val="both"/>
        <w:rPr>
          <w:sz w:val="24"/>
          <w:szCs w:val="24"/>
          <w:lang w:val="hr-HR"/>
        </w:rPr>
      </w:pPr>
    </w:p>
    <w:p w:rsidR="00E753C5" w:rsidRPr="00CE46AF" w:rsidRDefault="00CE46AF" w:rsidP="00CE46AF">
      <w:pPr>
        <w:ind w:left="360"/>
        <w:jc w:val="both"/>
        <w:rPr>
          <w:b/>
          <w:color w:val="0070C0"/>
          <w:sz w:val="24"/>
          <w:szCs w:val="24"/>
          <w:lang w:val="hr-HR"/>
        </w:rPr>
      </w:pPr>
      <w:r w:rsidRPr="00CE46AF">
        <w:rPr>
          <w:b/>
          <w:color w:val="0070C0"/>
          <w:sz w:val="24"/>
          <w:szCs w:val="24"/>
          <w:lang w:val="hr-HR"/>
        </w:rPr>
        <w:t xml:space="preserve">1.5. </w:t>
      </w:r>
      <w:r w:rsidR="00DB3A1C" w:rsidRPr="00CE46AF">
        <w:rPr>
          <w:b/>
          <w:color w:val="0070C0"/>
          <w:sz w:val="24"/>
          <w:szCs w:val="24"/>
          <w:lang w:val="hr-HR"/>
        </w:rPr>
        <w:t xml:space="preserve"> Vrsta ugovora o javnoj nabavi </w:t>
      </w:r>
    </w:p>
    <w:p w:rsidR="00E753C5" w:rsidRPr="00C31469" w:rsidRDefault="00E753C5" w:rsidP="00C31469">
      <w:pPr>
        <w:ind w:left="-180"/>
        <w:contextualSpacing/>
        <w:jc w:val="both"/>
        <w:rPr>
          <w:sz w:val="24"/>
          <w:szCs w:val="24"/>
          <w:lang w:val="hr-HR"/>
        </w:rPr>
      </w:pPr>
    </w:p>
    <w:p w:rsidR="00E753C5" w:rsidRPr="00C31469" w:rsidRDefault="00E753C5" w:rsidP="00C31469">
      <w:pPr>
        <w:ind w:left="-180"/>
        <w:contextualSpacing/>
        <w:jc w:val="both"/>
        <w:outlineLvl w:val="0"/>
        <w:rPr>
          <w:sz w:val="24"/>
          <w:szCs w:val="24"/>
          <w:lang w:val="hr-HR"/>
        </w:rPr>
      </w:pPr>
      <w:r w:rsidRPr="00C31469">
        <w:rPr>
          <w:sz w:val="24"/>
          <w:szCs w:val="24"/>
          <w:lang w:val="hr-HR"/>
        </w:rPr>
        <w:t xml:space="preserve">Ugovor o </w:t>
      </w:r>
      <w:r w:rsidR="00600961">
        <w:rPr>
          <w:sz w:val="24"/>
          <w:szCs w:val="24"/>
          <w:lang w:val="hr-HR"/>
        </w:rPr>
        <w:t>robama</w:t>
      </w:r>
      <w:r w:rsidR="00002612">
        <w:rPr>
          <w:sz w:val="24"/>
          <w:szCs w:val="24"/>
          <w:lang w:val="hr-HR"/>
        </w:rPr>
        <w:t>.</w:t>
      </w:r>
    </w:p>
    <w:p w:rsidR="00E753C5" w:rsidRPr="00C31469" w:rsidRDefault="00E753C5" w:rsidP="00C31469">
      <w:pPr>
        <w:ind w:left="-142"/>
        <w:contextualSpacing/>
        <w:jc w:val="both"/>
        <w:outlineLvl w:val="0"/>
        <w:rPr>
          <w:b/>
          <w:sz w:val="24"/>
          <w:szCs w:val="24"/>
          <w:lang w:val="hr-HR"/>
        </w:rPr>
      </w:pPr>
    </w:p>
    <w:p w:rsidR="00E753C5" w:rsidRPr="00C31469" w:rsidRDefault="00E753C5" w:rsidP="00C31469">
      <w:pPr>
        <w:ind w:left="-142"/>
        <w:contextualSpacing/>
        <w:jc w:val="both"/>
        <w:outlineLvl w:val="0"/>
        <w:rPr>
          <w:b/>
          <w:sz w:val="24"/>
          <w:szCs w:val="24"/>
          <w:lang w:val="hr-HR"/>
        </w:rPr>
      </w:pPr>
    </w:p>
    <w:p w:rsidR="00E753C5" w:rsidRPr="00C52B4B" w:rsidRDefault="00CE46AF" w:rsidP="00CE46AF">
      <w:pPr>
        <w:ind w:left="360"/>
        <w:jc w:val="both"/>
        <w:outlineLvl w:val="0"/>
        <w:rPr>
          <w:b/>
          <w:color w:val="0070C0"/>
          <w:sz w:val="24"/>
          <w:szCs w:val="24"/>
          <w:lang w:val="hr-HR"/>
        </w:rPr>
      </w:pPr>
      <w:r w:rsidRPr="00C52B4B">
        <w:rPr>
          <w:b/>
          <w:color w:val="0070C0"/>
          <w:sz w:val="24"/>
          <w:szCs w:val="24"/>
          <w:lang w:val="hr-HR"/>
        </w:rPr>
        <w:t xml:space="preserve">2. </w:t>
      </w:r>
      <w:r w:rsidR="00E753C5" w:rsidRPr="00C52B4B">
        <w:rPr>
          <w:b/>
          <w:color w:val="0070C0"/>
          <w:sz w:val="24"/>
          <w:szCs w:val="24"/>
          <w:lang w:val="hr-HR"/>
        </w:rPr>
        <w:t xml:space="preserve">BITNI UVJETI UGOVORA </w:t>
      </w:r>
    </w:p>
    <w:p w:rsidR="00E753C5" w:rsidRPr="00C31469" w:rsidRDefault="00E753C5" w:rsidP="00C31469">
      <w:pPr>
        <w:ind w:left="-180"/>
        <w:contextualSpacing/>
        <w:jc w:val="both"/>
        <w:rPr>
          <w:b/>
          <w:sz w:val="24"/>
          <w:szCs w:val="24"/>
          <w:lang w:val="hr-HR"/>
        </w:rPr>
      </w:pPr>
    </w:p>
    <w:p w:rsidR="00E753C5" w:rsidRDefault="00E753C5" w:rsidP="00C31469">
      <w:pPr>
        <w:ind w:left="-180"/>
        <w:contextualSpacing/>
        <w:jc w:val="both"/>
        <w:rPr>
          <w:sz w:val="24"/>
          <w:szCs w:val="24"/>
          <w:lang w:val="hr-HR"/>
        </w:rPr>
      </w:pPr>
      <w:r w:rsidRPr="00C31469">
        <w:rPr>
          <w:sz w:val="24"/>
          <w:szCs w:val="24"/>
          <w:lang w:val="hr-HR"/>
        </w:rPr>
        <w:t>Ugovor o javnoj nabavi naručitelj će sklopiti s odabranim ponuditeljem u skladu s odabranom pon</w:t>
      </w:r>
      <w:r w:rsidR="00600961">
        <w:rPr>
          <w:sz w:val="24"/>
          <w:szCs w:val="24"/>
          <w:lang w:val="hr-HR"/>
        </w:rPr>
        <w:t>udom i pod uvjetima određenim u</w:t>
      </w:r>
      <w:r w:rsidR="00EA0C5D" w:rsidRPr="00C31469">
        <w:rPr>
          <w:sz w:val="24"/>
          <w:szCs w:val="24"/>
          <w:lang w:val="hr-HR"/>
        </w:rPr>
        <w:t xml:space="preserve"> dokumentaciji</w:t>
      </w:r>
      <w:r w:rsidR="00600961">
        <w:rPr>
          <w:sz w:val="24"/>
          <w:szCs w:val="24"/>
          <w:lang w:val="hr-HR"/>
        </w:rPr>
        <w:t xml:space="preserve"> za nadmetanje</w:t>
      </w:r>
      <w:r w:rsidRPr="00C31469">
        <w:rPr>
          <w:sz w:val="24"/>
          <w:szCs w:val="24"/>
          <w:lang w:val="hr-HR"/>
        </w:rPr>
        <w:t>.</w:t>
      </w:r>
    </w:p>
    <w:p w:rsidR="008405B5" w:rsidRDefault="008405B5" w:rsidP="00C31469">
      <w:pPr>
        <w:ind w:left="-180"/>
        <w:contextualSpacing/>
        <w:jc w:val="both"/>
        <w:rPr>
          <w:sz w:val="24"/>
          <w:szCs w:val="24"/>
          <w:lang w:val="hr-HR"/>
        </w:rPr>
      </w:pPr>
    </w:p>
    <w:p w:rsidR="008405B5" w:rsidRDefault="008405B5" w:rsidP="00C31469">
      <w:pPr>
        <w:ind w:left="-180"/>
        <w:contextualSpacing/>
        <w:jc w:val="both"/>
        <w:rPr>
          <w:sz w:val="24"/>
          <w:szCs w:val="24"/>
          <w:lang w:val="hr-HR"/>
        </w:rPr>
      </w:pPr>
      <w:r>
        <w:rPr>
          <w:sz w:val="24"/>
          <w:szCs w:val="24"/>
          <w:lang w:val="hr-HR"/>
        </w:rPr>
        <w:t>Naručitelj i odabrani ponuditelj s kojim se sklopi ugovor moraju izvršavati ugovor u skladu s uvjetima određenima u postupku nabave i odabranom ponudom.</w:t>
      </w:r>
    </w:p>
    <w:p w:rsidR="008405B5" w:rsidRDefault="008405B5" w:rsidP="00C31469">
      <w:pPr>
        <w:ind w:left="-180"/>
        <w:contextualSpacing/>
        <w:jc w:val="both"/>
        <w:rPr>
          <w:sz w:val="24"/>
          <w:szCs w:val="24"/>
          <w:lang w:val="hr-HR"/>
        </w:rPr>
      </w:pPr>
    </w:p>
    <w:p w:rsidR="002F327F" w:rsidRDefault="002F327F" w:rsidP="0020515E">
      <w:pPr>
        <w:ind w:left="-180"/>
        <w:jc w:val="both"/>
        <w:rPr>
          <w:sz w:val="24"/>
          <w:szCs w:val="24"/>
          <w:lang w:val="hr-HR"/>
        </w:rPr>
      </w:pPr>
      <w:r w:rsidRPr="002F327F">
        <w:rPr>
          <w:sz w:val="24"/>
          <w:szCs w:val="24"/>
          <w:lang w:val="hr-HR"/>
        </w:rPr>
        <w:t xml:space="preserve">Moguće su izmjene ugovora tijekom njegova izvršenja koje neće rezultirati značajno različitim elementima ugovora i koje nisu protivne općim načelima </w:t>
      </w:r>
      <w:r>
        <w:rPr>
          <w:sz w:val="24"/>
          <w:szCs w:val="24"/>
          <w:lang w:val="hr-HR"/>
        </w:rPr>
        <w:t>javne nabave iz</w:t>
      </w:r>
      <w:r w:rsidRPr="002F327F">
        <w:rPr>
          <w:sz w:val="24"/>
          <w:szCs w:val="24"/>
          <w:lang w:val="hr-HR"/>
        </w:rPr>
        <w:t xml:space="preserve"> Priloga 4. Postupci nabave za osobe koje nisu obveznici zakona o javnoj nabavi. Izmjena će biti moguća pod uvjetom da je uzrokovana vanjskim, nepredviđenim okolnostima na koje nij mogao utjecati ni ponuditelj ni naručitelj.</w:t>
      </w:r>
    </w:p>
    <w:p w:rsidR="002F327F" w:rsidRDefault="002F327F" w:rsidP="0020515E">
      <w:pPr>
        <w:ind w:left="-180"/>
        <w:jc w:val="both"/>
        <w:rPr>
          <w:sz w:val="24"/>
          <w:szCs w:val="24"/>
          <w:lang w:val="hr-HR"/>
        </w:rPr>
      </w:pPr>
    </w:p>
    <w:p w:rsidR="0020515E" w:rsidRDefault="0020515E" w:rsidP="0020515E">
      <w:pPr>
        <w:ind w:left="-180"/>
        <w:jc w:val="both"/>
        <w:rPr>
          <w:i/>
          <w:sz w:val="24"/>
          <w:szCs w:val="24"/>
          <w:lang w:val="hr-HR"/>
        </w:rPr>
      </w:pPr>
      <w:r w:rsidRPr="0020515E">
        <w:rPr>
          <w:sz w:val="24"/>
          <w:szCs w:val="24"/>
          <w:lang w:val="hr-HR"/>
        </w:rPr>
        <w:t>U slučaju zajedničke ponude ugovor o javnoj nabavi sadrži podatke koji će dio ugovora o javnoj nabavi (predmet, količina, vrijednost i postotni dio) izvršavati svaki</w:t>
      </w:r>
      <w:r w:rsidRPr="0020515E">
        <w:rPr>
          <w:i/>
          <w:sz w:val="24"/>
          <w:szCs w:val="24"/>
          <w:lang w:val="hr-HR"/>
        </w:rPr>
        <w:t xml:space="preserve"> </w:t>
      </w:r>
      <w:r w:rsidRPr="0020515E">
        <w:rPr>
          <w:sz w:val="24"/>
          <w:szCs w:val="24"/>
          <w:lang w:val="hr-HR"/>
        </w:rPr>
        <w:t xml:space="preserve">pojedini član zajednice ponuditelja. </w:t>
      </w:r>
      <w:r w:rsidR="00AC2F1B" w:rsidRPr="00AC2F1B">
        <w:rPr>
          <w:i/>
          <w:sz w:val="24"/>
          <w:szCs w:val="24"/>
          <w:lang w:val="hr-HR"/>
        </w:rPr>
        <w:t>(Dodatak I Ponudbenog lista).</w:t>
      </w:r>
    </w:p>
    <w:p w:rsidR="00AC2F1B" w:rsidRDefault="00AC2F1B" w:rsidP="0020515E">
      <w:pPr>
        <w:ind w:left="-180"/>
        <w:jc w:val="both"/>
        <w:rPr>
          <w:i/>
          <w:sz w:val="24"/>
          <w:szCs w:val="24"/>
          <w:lang w:val="hr-HR"/>
        </w:rPr>
      </w:pPr>
    </w:p>
    <w:p w:rsidR="0085733C" w:rsidRDefault="0085733C" w:rsidP="00AC2F1B">
      <w:pPr>
        <w:ind w:left="-180"/>
        <w:jc w:val="both"/>
        <w:rPr>
          <w:sz w:val="24"/>
          <w:szCs w:val="24"/>
          <w:lang w:val="hr-HR"/>
        </w:rPr>
      </w:pPr>
    </w:p>
    <w:p w:rsidR="0085733C" w:rsidRDefault="0085733C" w:rsidP="00AC2F1B">
      <w:pPr>
        <w:ind w:left="-180"/>
        <w:jc w:val="both"/>
        <w:rPr>
          <w:sz w:val="24"/>
          <w:szCs w:val="24"/>
          <w:lang w:val="hr-HR"/>
        </w:rPr>
      </w:pPr>
    </w:p>
    <w:p w:rsidR="0085733C" w:rsidRDefault="0085733C" w:rsidP="00AC2F1B">
      <w:pPr>
        <w:ind w:left="-180"/>
        <w:jc w:val="both"/>
        <w:rPr>
          <w:sz w:val="24"/>
          <w:szCs w:val="24"/>
          <w:lang w:val="hr-HR"/>
        </w:rPr>
      </w:pPr>
    </w:p>
    <w:p w:rsidR="00EA0C5D" w:rsidRPr="00AC2F1B" w:rsidRDefault="00AC2F1B" w:rsidP="00AC2F1B">
      <w:pPr>
        <w:ind w:left="-180"/>
        <w:jc w:val="both"/>
        <w:rPr>
          <w:i/>
          <w:sz w:val="24"/>
          <w:szCs w:val="24"/>
          <w:lang w:val="hr-HR"/>
        </w:rPr>
      </w:pPr>
      <w:r w:rsidRPr="00AC2F1B">
        <w:rPr>
          <w:sz w:val="24"/>
          <w:szCs w:val="24"/>
          <w:lang w:val="hr-HR"/>
        </w:rPr>
        <w:lastRenderedPageBreak/>
        <w:t xml:space="preserve">Kada se dio ugovora o javnoj nabavi daje u podugovor on obvezno sadrži i podatke </w:t>
      </w:r>
      <w:r>
        <w:rPr>
          <w:sz w:val="24"/>
          <w:szCs w:val="24"/>
          <w:lang w:val="hr-HR"/>
        </w:rPr>
        <w:t xml:space="preserve">o podizvoditelju. </w:t>
      </w:r>
      <w:r w:rsidRPr="00AC2F1B">
        <w:rPr>
          <w:i/>
          <w:sz w:val="24"/>
          <w:szCs w:val="24"/>
          <w:lang w:val="hr-HR"/>
        </w:rPr>
        <w:t>(Dodatak II Ponudbenog lista).</w:t>
      </w:r>
    </w:p>
    <w:p w:rsidR="00EA0C5D" w:rsidRDefault="00EA0C5D" w:rsidP="00C31469">
      <w:pPr>
        <w:ind w:left="-180"/>
        <w:contextualSpacing/>
        <w:jc w:val="both"/>
        <w:outlineLvl w:val="0"/>
        <w:rPr>
          <w:b/>
          <w:caps/>
          <w:color w:val="000000"/>
          <w:sz w:val="24"/>
          <w:szCs w:val="24"/>
          <w:lang w:val="hr-HR"/>
        </w:rPr>
      </w:pPr>
    </w:p>
    <w:p w:rsidR="00202C80" w:rsidRPr="00C31469" w:rsidRDefault="00202C80" w:rsidP="00C31469">
      <w:pPr>
        <w:ind w:left="-180"/>
        <w:contextualSpacing/>
        <w:jc w:val="both"/>
        <w:outlineLvl w:val="0"/>
        <w:rPr>
          <w:b/>
          <w:caps/>
          <w:color w:val="000000"/>
          <w:sz w:val="24"/>
          <w:szCs w:val="24"/>
          <w:lang w:val="hr-HR"/>
        </w:rPr>
      </w:pPr>
    </w:p>
    <w:p w:rsidR="00C31469" w:rsidRPr="00C52B4B" w:rsidRDefault="00C52B4B" w:rsidP="00C52B4B">
      <w:pPr>
        <w:autoSpaceDE w:val="0"/>
        <w:autoSpaceDN w:val="0"/>
        <w:adjustRightInd w:val="0"/>
        <w:ind w:left="360"/>
        <w:jc w:val="both"/>
        <w:rPr>
          <w:b/>
          <w:caps/>
          <w:color w:val="0070C0"/>
          <w:sz w:val="24"/>
          <w:szCs w:val="24"/>
          <w:lang w:val="hr-HR"/>
        </w:rPr>
      </w:pPr>
      <w:r w:rsidRPr="00C52B4B">
        <w:rPr>
          <w:b/>
          <w:caps/>
          <w:color w:val="0070C0"/>
          <w:sz w:val="24"/>
          <w:szCs w:val="24"/>
          <w:lang w:val="hr-HR"/>
        </w:rPr>
        <w:t xml:space="preserve">3. </w:t>
      </w:r>
      <w:r w:rsidR="00A13D48" w:rsidRPr="00C52B4B">
        <w:rPr>
          <w:b/>
          <w:caps/>
          <w:color w:val="0070C0"/>
          <w:sz w:val="24"/>
          <w:szCs w:val="24"/>
          <w:lang w:val="hr-HR"/>
        </w:rPr>
        <w:t>opis predmeta nabave</w:t>
      </w:r>
      <w:r w:rsidR="008752EF" w:rsidRPr="00C52B4B">
        <w:rPr>
          <w:b/>
          <w:caps/>
          <w:color w:val="0070C0"/>
          <w:sz w:val="24"/>
          <w:szCs w:val="24"/>
          <w:lang w:val="hr-HR"/>
        </w:rPr>
        <w:t xml:space="preserve"> – vrsta, količina i način isporuke</w:t>
      </w:r>
    </w:p>
    <w:p w:rsidR="00A13D48" w:rsidRDefault="00A13D48" w:rsidP="00202C80">
      <w:pPr>
        <w:autoSpaceDE w:val="0"/>
        <w:autoSpaceDN w:val="0"/>
        <w:adjustRightInd w:val="0"/>
        <w:contextualSpacing/>
        <w:jc w:val="both"/>
        <w:rPr>
          <w:b/>
          <w:bCs/>
          <w:color w:val="000000"/>
          <w:sz w:val="24"/>
          <w:szCs w:val="24"/>
          <w:lang w:val="hr-HR"/>
        </w:rPr>
      </w:pPr>
    </w:p>
    <w:p w:rsidR="00600961" w:rsidRPr="00600961" w:rsidRDefault="00600961" w:rsidP="00600961">
      <w:pPr>
        <w:ind w:left="-180"/>
        <w:jc w:val="both"/>
        <w:rPr>
          <w:b/>
          <w:sz w:val="24"/>
          <w:szCs w:val="24"/>
          <w:u w:val="single"/>
          <w:lang w:val="hr-HR"/>
        </w:rPr>
      </w:pPr>
      <w:r w:rsidRPr="00600961">
        <w:rPr>
          <w:b/>
          <w:sz w:val="24"/>
          <w:szCs w:val="24"/>
          <w:u w:val="single"/>
          <w:lang w:val="hr-HR"/>
        </w:rPr>
        <w:t>Predmet nabave podijeljen je u grupe i ponuditeljima se omogu</w:t>
      </w:r>
      <w:r w:rsidR="008752EF">
        <w:rPr>
          <w:b/>
          <w:sz w:val="24"/>
          <w:szCs w:val="24"/>
          <w:u w:val="single"/>
          <w:lang w:val="hr-HR"/>
        </w:rPr>
        <w:t xml:space="preserve">ćuje podnošenje ponuda za jednu, </w:t>
      </w:r>
      <w:r w:rsidRPr="00600961">
        <w:rPr>
          <w:b/>
          <w:sz w:val="24"/>
          <w:szCs w:val="24"/>
          <w:u w:val="single"/>
          <w:lang w:val="hr-HR"/>
        </w:rPr>
        <w:t>više ili sve grupe predmeta nabave.</w:t>
      </w:r>
    </w:p>
    <w:p w:rsidR="00600961" w:rsidRPr="00600961" w:rsidRDefault="00600961" w:rsidP="00600961">
      <w:pPr>
        <w:ind w:left="-180"/>
        <w:jc w:val="both"/>
        <w:rPr>
          <w:sz w:val="24"/>
          <w:szCs w:val="24"/>
        </w:rPr>
      </w:pPr>
      <w:r w:rsidRPr="00600961">
        <w:rPr>
          <w:sz w:val="24"/>
          <w:szCs w:val="24"/>
          <w:lang w:val="hr-HR"/>
        </w:rPr>
        <w:t>Nije dozvoljeno nuđenje  pojedinih dijelova jedne grupe predmeta nabave</w:t>
      </w:r>
      <w:r w:rsidRPr="00600961">
        <w:rPr>
          <w:sz w:val="24"/>
          <w:szCs w:val="24"/>
        </w:rPr>
        <w:t>.</w:t>
      </w:r>
    </w:p>
    <w:p w:rsidR="00600961" w:rsidRPr="00600961" w:rsidRDefault="00600961" w:rsidP="00600961">
      <w:pPr>
        <w:ind w:left="-180"/>
        <w:jc w:val="both"/>
        <w:rPr>
          <w:sz w:val="24"/>
          <w:szCs w:val="24"/>
        </w:rPr>
      </w:pPr>
    </w:p>
    <w:p w:rsidR="00600961" w:rsidRPr="00600961" w:rsidRDefault="00600961" w:rsidP="00600961">
      <w:pPr>
        <w:ind w:left="-180"/>
        <w:jc w:val="both"/>
        <w:rPr>
          <w:bCs/>
          <w:sz w:val="24"/>
          <w:szCs w:val="24"/>
          <w:lang w:val="hr-HR"/>
        </w:rPr>
      </w:pPr>
      <w:r w:rsidRPr="00600961">
        <w:rPr>
          <w:bCs/>
          <w:sz w:val="24"/>
          <w:szCs w:val="24"/>
          <w:lang w:val="hr-HR"/>
        </w:rPr>
        <w:t xml:space="preserve">Predmet nabave je nabava, isporuka i instalacija </w:t>
      </w:r>
      <w:r w:rsidR="0092785C">
        <w:rPr>
          <w:bCs/>
          <w:sz w:val="24"/>
          <w:szCs w:val="24"/>
          <w:lang w:val="hr-HR"/>
        </w:rPr>
        <w:t>proizvodnih strojeva</w:t>
      </w:r>
      <w:r w:rsidR="008752EF">
        <w:rPr>
          <w:bCs/>
          <w:sz w:val="24"/>
          <w:szCs w:val="24"/>
          <w:lang w:val="hr-HR"/>
        </w:rPr>
        <w:t xml:space="preserve"> </w:t>
      </w:r>
      <w:r w:rsidRPr="00600961">
        <w:rPr>
          <w:bCs/>
          <w:sz w:val="24"/>
          <w:szCs w:val="24"/>
          <w:lang w:val="hr-HR"/>
        </w:rPr>
        <w:t>prema grupama kako slijedi:</w:t>
      </w:r>
    </w:p>
    <w:p w:rsidR="00600961" w:rsidRPr="00600961" w:rsidRDefault="00600961" w:rsidP="00600961">
      <w:pPr>
        <w:ind w:left="-180"/>
        <w:jc w:val="both"/>
        <w:rPr>
          <w:bCs/>
          <w:sz w:val="24"/>
          <w:szCs w:val="24"/>
          <w:lang w:val="hr-HR"/>
        </w:rPr>
      </w:pPr>
    </w:p>
    <w:p w:rsidR="00600961" w:rsidRDefault="00600961" w:rsidP="00C52B4B">
      <w:pPr>
        <w:ind w:left="-180"/>
        <w:jc w:val="both"/>
        <w:rPr>
          <w:bCs/>
          <w:sz w:val="24"/>
          <w:szCs w:val="24"/>
          <w:lang w:val="it-IT"/>
        </w:rPr>
      </w:pPr>
      <w:r w:rsidRPr="0092785C">
        <w:rPr>
          <w:bCs/>
          <w:sz w:val="24"/>
          <w:szCs w:val="24"/>
          <w:lang w:val="it-IT"/>
        </w:rPr>
        <w:t xml:space="preserve">Grupa </w:t>
      </w:r>
      <w:r w:rsidR="00D81270">
        <w:rPr>
          <w:bCs/>
          <w:sz w:val="24"/>
          <w:szCs w:val="24"/>
          <w:lang w:val="it-IT"/>
        </w:rPr>
        <w:t>1</w:t>
      </w:r>
      <w:r w:rsidRPr="0092785C">
        <w:rPr>
          <w:bCs/>
          <w:sz w:val="24"/>
          <w:szCs w:val="24"/>
          <w:lang w:val="it-IT"/>
        </w:rPr>
        <w:t xml:space="preserve">.  </w:t>
      </w:r>
      <w:r w:rsidR="0085733C">
        <w:rPr>
          <w:bCs/>
          <w:sz w:val="24"/>
          <w:szCs w:val="24"/>
          <w:lang w:val="it-IT"/>
        </w:rPr>
        <w:t>Regali za proizvodnu halu</w:t>
      </w:r>
    </w:p>
    <w:p w:rsidR="0085733C" w:rsidRDefault="00D81270" w:rsidP="00C52B4B">
      <w:pPr>
        <w:ind w:left="-180"/>
        <w:jc w:val="both"/>
        <w:rPr>
          <w:bCs/>
          <w:sz w:val="24"/>
          <w:szCs w:val="24"/>
          <w:lang w:val="it-IT"/>
        </w:rPr>
      </w:pPr>
      <w:r>
        <w:rPr>
          <w:bCs/>
          <w:sz w:val="24"/>
          <w:szCs w:val="24"/>
          <w:lang w:val="it-IT"/>
        </w:rPr>
        <w:t>Grupa 2</w:t>
      </w:r>
      <w:r w:rsidR="0085733C">
        <w:rPr>
          <w:bCs/>
          <w:sz w:val="24"/>
          <w:szCs w:val="24"/>
          <w:lang w:val="it-IT"/>
        </w:rPr>
        <w:t>. CNC stroj za obradu drvenih klinova</w:t>
      </w:r>
    </w:p>
    <w:p w:rsidR="0085733C" w:rsidRDefault="00D81270" w:rsidP="00C52B4B">
      <w:pPr>
        <w:ind w:left="-180"/>
        <w:jc w:val="both"/>
        <w:rPr>
          <w:bCs/>
          <w:sz w:val="24"/>
          <w:szCs w:val="24"/>
          <w:lang w:val="it-IT"/>
        </w:rPr>
      </w:pPr>
      <w:r>
        <w:rPr>
          <w:bCs/>
          <w:sz w:val="24"/>
          <w:szCs w:val="24"/>
          <w:lang w:val="it-IT"/>
        </w:rPr>
        <w:t>Grupa 3</w:t>
      </w:r>
      <w:r w:rsidR="0085733C">
        <w:rPr>
          <w:bCs/>
          <w:sz w:val="24"/>
          <w:szCs w:val="24"/>
          <w:lang w:val="it-IT"/>
        </w:rPr>
        <w:t>. Lakirnica</w:t>
      </w:r>
    </w:p>
    <w:p w:rsidR="0085733C" w:rsidRPr="0092785C" w:rsidRDefault="00D81270" w:rsidP="00C52B4B">
      <w:pPr>
        <w:ind w:left="-180"/>
        <w:jc w:val="both"/>
        <w:rPr>
          <w:bCs/>
          <w:sz w:val="24"/>
          <w:szCs w:val="24"/>
          <w:lang w:val="it-IT"/>
        </w:rPr>
      </w:pPr>
      <w:r>
        <w:rPr>
          <w:bCs/>
          <w:sz w:val="24"/>
          <w:szCs w:val="24"/>
          <w:lang w:val="it-IT"/>
        </w:rPr>
        <w:t>Grupa 4</w:t>
      </w:r>
      <w:r w:rsidR="0085733C">
        <w:rPr>
          <w:bCs/>
          <w:sz w:val="24"/>
          <w:szCs w:val="24"/>
          <w:lang w:val="it-IT"/>
        </w:rPr>
        <w:t>. Zaštitna oprema</w:t>
      </w:r>
    </w:p>
    <w:p w:rsidR="00600961" w:rsidRPr="00600961" w:rsidRDefault="00600961" w:rsidP="00600961">
      <w:pPr>
        <w:ind w:left="-180"/>
        <w:jc w:val="both"/>
        <w:rPr>
          <w:b/>
          <w:bCs/>
          <w:sz w:val="24"/>
          <w:szCs w:val="24"/>
          <w:lang w:val="hr-HR"/>
        </w:rPr>
      </w:pPr>
    </w:p>
    <w:p w:rsidR="00600961" w:rsidRPr="00600961" w:rsidRDefault="00600961" w:rsidP="00600961">
      <w:pPr>
        <w:ind w:left="-180"/>
        <w:jc w:val="both"/>
        <w:rPr>
          <w:bCs/>
          <w:sz w:val="24"/>
          <w:szCs w:val="24"/>
          <w:lang w:val="hr-HR"/>
        </w:rPr>
      </w:pPr>
      <w:r w:rsidRPr="00600961">
        <w:rPr>
          <w:bCs/>
          <w:sz w:val="24"/>
          <w:szCs w:val="24"/>
          <w:lang w:val="hr-HR"/>
        </w:rPr>
        <w:t>Predmet n</w:t>
      </w:r>
      <w:r w:rsidR="00C52B4B">
        <w:rPr>
          <w:bCs/>
          <w:sz w:val="24"/>
          <w:szCs w:val="24"/>
          <w:lang w:val="hr-HR"/>
        </w:rPr>
        <w:t xml:space="preserve">abave je i edukacija zaposlenika </w:t>
      </w:r>
      <w:r w:rsidR="0085733C">
        <w:rPr>
          <w:bCs/>
          <w:sz w:val="24"/>
          <w:szCs w:val="24"/>
          <w:lang w:val="hr-HR"/>
        </w:rPr>
        <w:t>naručitelja</w:t>
      </w:r>
      <w:r w:rsidR="00C52B4B">
        <w:rPr>
          <w:bCs/>
          <w:sz w:val="24"/>
          <w:szCs w:val="24"/>
          <w:lang w:val="hr-HR"/>
        </w:rPr>
        <w:t xml:space="preserve"> </w:t>
      </w:r>
      <w:r w:rsidRPr="00600961">
        <w:rPr>
          <w:bCs/>
          <w:sz w:val="24"/>
          <w:szCs w:val="24"/>
          <w:lang w:val="hr-HR"/>
        </w:rPr>
        <w:t xml:space="preserve">za rad na novim strojevima, u </w:t>
      </w:r>
      <w:r>
        <w:rPr>
          <w:bCs/>
          <w:sz w:val="24"/>
          <w:szCs w:val="24"/>
          <w:lang w:val="hr-HR"/>
        </w:rPr>
        <w:t xml:space="preserve">svim </w:t>
      </w:r>
      <w:r w:rsidRPr="00600961">
        <w:rPr>
          <w:bCs/>
          <w:sz w:val="24"/>
          <w:szCs w:val="24"/>
          <w:lang w:val="hr-HR"/>
        </w:rPr>
        <w:t>grupama</w:t>
      </w:r>
      <w:r>
        <w:rPr>
          <w:bCs/>
          <w:sz w:val="24"/>
          <w:szCs w:val="24"/>
          <w:lang w:val="hr-HR"/>
        </w:rPr>
        <w:t xml:space="preserve"> predmeta nabave</w:t>
      </w:r>
      <w:r w:rsidR="00D81270">
        <w:rPr>
          <w:bCs/>
          <w:sz w:val="24"/>
          <w:szCs w:val="24"/>
          <w:lang w:val="hr-HR"/>
        </w:rPr>
        <w:t xml:space="preserve"> (osim grupe 4</w:t>
      </w:r>
      <w:r w:rsidR="0085733C">
        <w:rPr>
          <w:bCs/>
          <w:sz w:val="24"/>
          <w:szCs w:val="24"/>
          <w:lang w:val="hr-HR"/>
        </w:rPr>
        <w:t>)</w:t>
      </w:r>
      <w:r w:rsidRPr="00600961">
        <w:rPr>
          <w:bCs/>
          <w:sz w:val="24"/>
          <w:szCs w:val="24"/>
          <w:lang w:val="hr-HR"/>
        </w:rPr>
        <w:t>.</w:t>
      </w:r>
    </w:p>
    <w:p w:rsidR="00C76D03" w:rsidRDefault="00C76D03" w:rsidP="00330AA2">
      <w:pPr>
        <w:jc w:val="both"/>
        <w:rPr>
          <w:sz w:val="24"/>
          <w:szCs w:val="24"/>
          <w:lang w:val="hr-HR"/>
        </w:rPr>
      </w:pPr>
    </w:p>
    <w:p w:rsidR="00430C9D" w:rsidRDefault="00430C9D" w:rsidP="00BE2C66">
      <w:pPr>
        <w:ind w:left="-180"/>
        <w:jc w:val="both"/>
        <w:rPr>
          <w:sz w:val="24"/>
          <w:szCs w:val="24"/>
          <w:lang w:val="hr-HR"/>
        </w:rPr>
      </w:pPr>
      <w:r>
        <w:rPr>
          <w:sz w:val="24"/>
          <w:szCs w:val="24"/>
          <w:lang w:val="hr-HR"/>
        </w:rPr>
        <w:t xml:space="preserve">Detaljan opis </w:t>
      </w:r>
      <w:r w:rsidR="008752EF">
        <w:rPr>
          <w:sz w:val="24"/>
          <w:szCs w:val="24"/>
          <w:lang w:val="hr-HR"/>
        </w:rPr>
        <w:t>opreme koja je predmet nabave nalazi se</w:t>
      </w:r>
      <w:r w:rsidR="00FF2CF4" w:rsidRPr="00FF2CF4">
        <w:rPr>
          <w:sz w:val="24"/>
          <w:szCs w:val="24"/>
          <w:lang w:val="hr-HR"/>
        </w:rPr>
        <w:t xml:space="preserve"> </w:t>
      </w:r>
      <w:r w:rsidR="00321A51">
        <w:rPr>
          <w:sz w:val="24"/>
          <w:szCs w:val="24"/>
          <w:lang w:val="hr-HR"/>
        </w:rPr>
        <w:t>u t</w:t>
      </w:r>
      <w:r w:rsidR="00600961">
        <w:rPr>
          <w:sz w:val="24"/>
          <w:szCs w:val="24"/>
          <w:lang w:val="hr-HR"/>
        </w:rPr>
        <w:t>ehničkim specifikacijama i troškovniku</w:t>
      </w:r>
      <w:r w:rsidR="00321A51">
        <w:rPr>
          <w:sz w:val="24"/>
          <w:szCs w:val="24"/>
          <w:lang w:val="hr-HR"/>
        </w:rPr>
        <w:t xml:space="preserve"> koji su</w:t>
      </w:r>
      <w:r w:rsidR="00FF2CF4" w:rsidRPr="00FF2CF4">
        <w:rPr>
          <w:sz w:val="24"/>
          <w:szCs w:val="24"/>
          <w:lang w:val="hr-HR"/>
        </w:rPr>
        <w:t xml:space="preserve"> sastavni dio dokumentacije za nadmetanje.</w:t>
      </w:r>
      <w:r w:rsidR="00321A51">
        <w:rPr>
          <w:sz w:val="24"/>
          <w:szCs w:val="24"/>
          <w:lang w:val="hr-HR"/>
        </w:rPr>
        <w:t xml:space="preserve"> </w:t>
      </w:r>
    </w:p>
    <w:p w:rsidR="00CE1F31" w:rsidRDefault="00CE1F31" w:rsidP="00BE2C66">
      <w:pPr>
        <w:ind w:left="-180"/>
        <w:jc w:val="both"/>
        <w:rPr>
          <w:sz w:val="24"/>
          <w:szCs w:val="24"/>
          <w:lang w:val="hr-HR"/>
        </w:rPr>
      </w:pPr>
    </w:p>
    <w:p w:rsidR="00321A51" w:rsidRPr="00321A51" w:rsidRDefault="00321A51" w:rsidP="00321A51">
      <w:pPr>
        <w:autoSpaceDE w:val="0"/>
        <w:autoSpaceDN w:val="0"/>
        <w:adjustRightInd w:val="0"/>
        <w:ind w:left="-142"/>
        <w:contextualSpacing/>
        <w:jc w:val="both"/>
        <w:rPr>
          <w:bCs/>
          <w:color w:val="000000"/>
          <w:sz w:val="24"/>
          <w:szCs w:val="24"/>
          <w:lang w:val="hr-HR"/>
        </w:rPr>
      </w:pPr>
      <w:r w:rsidRPr="00321A51">
        <w:rPr>
          <w:bCs/>
          <w:color w:val="000000"/>
          <w:sz w:val="24"/>
          <w:szCs w:val="24"/>
          <w:lang w:val="hr-HR"/>
        </w:rPr>
        <w:t xml:space="preserve">Procijenjena vrijednost nabave iznosi </w:t>
      </w:r>
      <w:r w:rsidR="00D81270">
        <w:rPr>
          <w:bCs/>
          <w:color w:val="000000"/>
          <w:sz w:val="24"/>
          <w:szCs w:val="24"/>
          <w:lang w:val="hr-HR"/>
        </w:rPr>
        <w:t>826.609,37</w:t>
      </w:r>
      <w:r w:rsidR="008C7A1D">
        <w:rPr>
          <w:bCs/>
          <w:color w:val="000000"/>
          <w:sz w:val="24"/>
          <w:szCs w:val="24"/>
          <w:lang w:val="hr-HR"/>
        </w:rPr>
        <w:t xml:space="preserve"> </w:t>
      </w:r>
      <w:r w:rsidRPr="00321A51">
        <w:rPr>
          <w:bCs/>
          <w:color w:val="000000"/>
          <w:sz w:val="24"/>
          <w:szCs w:val="24"/>
          <w:lang w:val="hr-HR"/>
        </w:rPr>
        <w:t>kn</w:t>
      </w:r>
      <w:r w:rsidR="001D27E7">
        <w:rPr>
          <w:bCs/>
          <w:color w:val="000000"/>
          <w:sz w:val="24"/>
          <w:szCs w:val="24"/>
          <w:lang w:val="hr-HR"/>
        </w:rPr>
        <w:t xml:space="preserve"> </w:t>
      </w:r>
      <w:r w:rsidRPr="00321A51">
        <w:rPr>
          <w:bCs/>
          <w:color w:val="000000"/>
          <w:sz w:val="24"/>
          <w:szCs w:val="24"/>
          <w:lang w:val="hr-HR"/>
        </w:rPr>
        <w:t>bez PDV-a, odnosno prema grupama predmeta nabave:</w:t>
      </w:r>
    </w:p>
    <w:p w:rsidR="00321A51" w:rsidRDefault="00600961" w:rsidP="00321A51">
      <w:pPr>
        <w:autoSpaceDE w:val="0"/>
        <w:autoSpaceDN w:val="0"/>
        <w:adjustRightInd w:val="0"/>
        <w:ind w:left="708"/>
        <w:contextualSpacing/>
        <w:jc w:val="both"/>
        <w:rPr>
          <w:bCs/>
          <w:color w:val="000000"/>
          <w:sz w:val="24"/>
          <w:szCs w:val="24"/>
          <w:lang w:val="hr-HR"/>
        </w:rPr>
      </w:pPr>
      <w:r w:rsidRPr="00330AA2">
        <w:rPr>
          <w:bCs/>
          <w:color w:val="000000"/>
          <w:sz w:val="24"/>
          <w:szCs w:val="24"/>
          <w:lang w:val="hr-HR"/>
        </w:rPr>
        <w:t xml:space="preserve">Grupa </w:t>
      </w:r>
      <w:r w:rsidR="00D81270">
        <w:rPr>
          <w:bCs/>
          <w:color w:val="000000"/>
          <w:sz w:val="24"/>
          <w:szCs w:val="24"/>
          <w:lang w:val="hr-HR"/>
        </w:rPr>
        <w:t>1</w:t>
      </w:r>
      <w:r w:rsidRPr="00330AA2">
        <w:rPr>
          <w:bCs/>
          <w:color w:val="000000"/>
          <w:sz w:val="24"/>
          <w:szCs w:val="24"/>
          <w:lang w:val="hr-HR"/>
        </w:rPr>
        <w:t>.</w:t>
      </w:r>
      <w:r w:rsidR="0085733C">
        <w:rPr>
          <w:bCs/>
          <w:color w:val="000000"/>
          <w:sz w:val="24"/>
          <w:szCs w:val="24"/>
          <w:lang w:val="hr-HR"/>
        </w:rPr>
        <w:t xml:space="preserve"> - 191.184,48 kn </w:t>
      </w:r>
      <w:r w:rsidR="001D27E7" w:rsidRPr="001D27E7">
        <w:rPr>
          <w:bCs/>
          <w:color w:val="000000"/>
          <w:sz w:val="24"/>
          <w:szCs w:val="24"/>
          <w:lang w:val="hr-HR"/>
        </w:rPr>
        <w:t>bez PDV-a</w:t>
      </w:r>
    </w:p>
    <w:p w:rsidR="0085733C" w:rsidRDefault="0085733C" w:rsidP="00321A51">
      <w:pPr>
        <w:autoSpaceDE w:val="0"/>
        <w:autoSpaceDN w:val="0"/>
        <w:adjustRightInd w:val="0"/>
        <w:ind w:left="708"/>
        <w:contextualSpacing/>
        <w:jc w:val="both"/>
        <w:rPr>
          <w:bCs/>
          <w:color w:val="000000"/>
          <w:sz w:val="24"/>
          <w:szCs w:val="24"/>
          <w:lang w:val="hr-HR"/>
        </w:rPr>
      </w:pPr>
      <w:r>
        <w:rPr>
          <w:bCs/>
          <w:color w:val="000000"/>
          <w:sz w:val="24"/>
          <w:szCs w:val="24"/>
          <w:lang w:val="hr-HR"/>
        </w:rPr>
        <w:t xml:space="preserve">Grupa </w:t>
      </w:r>
      <w:r w:rsidR="00D81270">
        <w:rPr>
          <w:bCs/>
          <w:color w:val="000000"/>
          <w:sz w:val="24"/>
          <w:szCs w:val="24"/>
          <w:lang w:val="hr-HR"/>
        </w:rPr>
        <w:t>2</w:t>
      </w:r>
      <w:r>
        <w:rPr>
          <w:bCs/>
          <w:color w:val="000000"/>
          <w:sz w:val="24"/>
          <w:szCs w:val="24"/>
          <w:lang w:val="hr-HR"/>
        </w:rPr>
        <w:t>. - 270.000,00 kn bez PDV-a</w:t>
      </w:r>
    </w:p>
    <w:p w:rsidR="0085733C" w:rsidRDefault="0085733C" w:rsidP="00321A51">
      <w:pPr>
        <w:autoSpaceDE w:val="0"/>
        <w:autoSpaceDN w:val="0"/>
        <w:adjustRightInd w:val="0"/>
        <w:ind w:left="708"/>
        <w:contextualSpacing/>
        <w:jc w:val="both"/>
        <w:rPr>
          <w:bCs/>
          <w:color w:val="000000"/>
          <w:sz w:val="24"/>
          <w:szCs w:val="24"/>
          <w:lang w:val="hr-HR"/>
        </w:rPr>
      </w:pPr>
      <w:r>
        <w:rPr>
          <w:bCs/>
          <w:color w:val="000000"/>
          <w:sz w:val="24"/>
          <w:szCs w:val="24"/>
          <w:lang w:val="hr-HR"/>
        </w:rPr>
        <w:t xml:space="preserve">Grupa </w:t>
      </w:r>
      <w:r w:rsidR="00D81270">
        <w:rPr>
          <w:bCs/>
          <w:color w:val="000000"/>
          <w:sz w:val="24"/>
          <w:szCs w:val="24"/>
          <w:lang w:val="hr-HR"/>
        </w:rPr>
        <w:t>3</w:t>
      </w:r>
      <w:r>
        <w:rPr>
          <w:bCs/>
          <w:color w:val="000000"/>
          <w:sz w:val="24"/>
          <w:szCs w:val="24"/>
          <w:lang w:val="hr-HR"/>
        </w:rPr>
        <w:t>. - 243.200,00 kn bez PDV-a</w:t>
      </w:r>
    </w:p>
    <w:p w:rsidR="0085733C" w:rsidRPr="00330AA2" w:rsidRDefault="0085733C" w:rsidP="00321A51">
      <w:pPr>
        <w:autoSpaceDE w:val="0"/>
        <w:autoSpaceDN w:val="0"/>
        <w:adjustRightInd w:val="0"/>
        <w:ind w:left="708"/>
        <w:contextualSpacing/>
        <w:jc w:val="both"/>
        <w:rPr>
          <w:bCs/>
          <w:color w:val="000000"/>
          <w:sz w:val="24"/>
          <w:szCs w:val="24"/>
          <w:lang w:val="hr-HR"/>
        </w:rPr>
      </w:pPr>
      <w:r>
        <w:rPr>
          <w:bCs/>
          <w:color w:val="000000"/>
          <w:sz w:val="24"/>
          <w:szCs w:val="24"/>
          <w:lang w:val="hr-HR"/>
        </w:rPr>
        <w:t xml:space="preserve">Grupa </w:t>
      </w:r>
      <w:r w:rsidR="00D81270">
        <w:rPr>
          <w:bCs/>
          <w:color w:val="000000"/>
          <w:sz w:val="24"/>
          <w:szCs w:val="24"/>
          <w:lang w:val="hr-HR"/>
        </w:rPr>
        <w:t>4</w:t>
      </w:r>
      <w:r>
        <w:rPr>
          <w:bCs/>
          <w:color w:val="000000"/>
          <w:sz w:val="24"/>
          <w:szCs w:val="24"/>
          <w:lang w:val="hr-HR"/>
        </w:rPr>
        <w:t>. - 122.224,89 kn bez PDV-a</w:t>
      </w:r>
    </w:p>
    <w:p w:rsidR="00BE2C66" w:rsidRDefault="00BE2C66" w:rsidP="00BE2C66">
      <w:pPr>
        <w:ind w:left="-180"/>
        <w:jc w:val="both"/>
      </w:pPr>
    </w:p>
    <w:p w:rsidR="00C52B4B" w:rsidRDefault="00C52B4B" w:rsidP="00BE2C66">
      <w:pPr>
        <w:ind w:left="-180"/>
        <w:jc w:val="both"/>
      </w:pPr>
    </w:p>
    <w:p w:rsidR="00BE2C66" w:rsidRPr="00561AC5" w:rsidRDefault="00561AC5" w:rsidP="00561AC5">
      <w:pPr>
        <w:ind w:left="360"/>
        <w:jc w:val="both"/>
        <w:outlineLvl w:val="0"/>
        <w:rPr>
          <w:b/>
          <w:caps/>
          <w:color w:val="0070C0"/>
          <w:sz w:val="24"/>
          <w:szCs w:val="24"/>
          <w:lang w:val="hr-HR"/>
        </w:rPr>
      </w:pPr>
      <w:r w:rsidRPr="00561AC5">
        <w:rPr>
          <w:b/>
          <w:color w:val="0070C0"/>
          <w:sz w:val="24"/>
          <w:szCs w:val="24"/>
          <w:lang w:val="hr-HR"/>
        </w:rPr>
        <w:t xml:space="preserve">4. </w:t>
      </w:r>
      <w:r w:rsidR="005F5532" w:rsidRPr="00561AC5">
        <w:rPr>
          <w:b/>
          <w:color w:val="0070C0"/>
          <w:sz w:val="24"/>
          <w:szCs w:val="24"/>
          <w:lang w:val="hr-HR"/>
        </w:rPr>
        <w:t>MJESTO, NAČIN</w:t>
      </w:r>
      <w:r w:rsidR="008752EF" w:rsidRPr="00561AC5">
        <w:rPr>
          <w:b/>
          <w:color w:val="0070C0"/>
          <w:sz w:val="24"/>
          <w:szCs w:val="24"/>
          <w:lang w:val="hr-HR"/>
        </w:rPr>
        <w:t xml:space="preserve"> I </w:t>
      </w:r>
      <w:r w:rsidR="00BE2C66" w:rsidRPr="00561AC5">
        <w:rPr>
          <w:b/>
          <w:color w:val="0070C0"/>
          <w:sz w:val="24"/>
          <w:szCs w:val="24"/>
          <w:lang w:val="hr-HR"/>
        </w:rPr>
        <w:t>ROK IZVRŠENJA PREDMETA NABAVE</w:t>
      </w:r>
    </w:p>
    <w:p w:rsidR="00BE2C66" w:rsidRDefault="00BE2C66" w:rsidP="00BE2C66">
      <w:pPr>
        <w:ind w:left="-180"/>
        <w:contextualSpacing/>
        <w:jc w:val="both"/>
        <w:outlineLvl w:val="0"/>
        <w:rPr>
          <w:color w:val="000000"/>
          <w:sz w:val="24"/>
          <w:szCs w:val="24"/>
          <w:lang w:val="hr-HR"/>
        </w:rPr>
      </w:pPr>
    </w:p>
    <w:p w:rsidR="00381925" w:rsidRDefault="00C22A40" w:rsidP="00C22A40">
      <w:pPr>
        <w:ind w:left="-180"/>
        <w:contextualSpacing/>
        <w:jc w:val="both"/>
        <w:rPr>
          <w:color w:val="000000"/>
          <w:sz w:val="24"/>
          <w:szCs w:val="24"/>
          <w:lang w:val="hr-HR"/>
        </w:rPr>
      </w:pPr>
      <w:r w:rsidRPr="00330AA2">
        <w:rPr>
          <w:color w:val="000000"/>
          <w:sz w:val="24"/>
          <w:szCs w:val="24"/>
          <w:lang w:val="hr-HR"/>
        </w:rPr>
        <w:t>Ponuditelj se obvezuje robu koja je pred</w:t>
      </w:r>
      <w:r w:rsidR="00CD1756" w:rsidRPr="00330AA2">
        <w:rPr>
          <w:color w:val="000000"/>
          <w:sz w:val="24"/>
          <w:szCs w:val="24"/>
          <w:lang w:val="hr-HR"/>
        </w:rPr>
        <w:t>met nabav</w:t>
      </w:r>
      <w:r w:rsidR="00C52B4B">
        <w:rPr>
          <w:color w:val="000000"/>
          <w:sz w:val="24"/>
          <w:szCs w:val="24"/>
          <w:lang w:val="hr-HR"/>
        </w:rPr>
        <w:t>e isporučiti</w:t>
      </w:r>
      <w:r w:rsidR="00421F77">
        <w:rPr>
          <w:color w:val="000000"/>
          <w:sz w:val="24"/>
          <w:szCs w:val="24"/>
          <w:lang w:val="hr-HR"/>
        </w:rPr>
        <w:t>, instalirati i pustiti u rad</w:t>
      </w:r>
      <w:r w:rsidR="00381925">
        <w:rPr>
          <w:color w:val="000000"/>
          <w:sz w:val="24"/>
          <w:szCs w:val="24"/>
          <w:lang w:val="hr-HR"/>
        </w:rPr>
        <w:t xml:space="preserve"> u roku od:</w:t>
      </w:r>
    </w:p>
    <w:p w:rsidR="00C22A40" w:rsidRDefault="00381925" w:rsidP="00381925">
      <w:pPr>
        <w:pStyle w:val="ListParagraph"/>
        <w:numPr>
          <w:ilvl w:val="0"/>
          <w:numId w:val="45"/>
        </w:numPr>
        <w:jc w:val="both"/>
        <w:rPr>
          <w:color w:val="000000"/>
          <w:sz w:val="24"/>
          <w:szCs w:val="24"/>
          <w:lang w:val="hr-HR"/>
        </w:rPr>
      </w:pPr>
      <w:r w:rsidRPr="00381925">
        <w:rPr>
          <w:color w:val="000000"/>
          <w:sz w:val="24"/>
          <w:szCs w:val="24"/>
          <w:lang w:val="hr-HR"/>
        </w:rPr>
        <w:t xml:space="preserve">najviše </w:t>
      </w:r>
      <w:r>
        <w:rPr>
          <w:color w:val="000000"/>
          <w:sz w:val="24"/>
          <w:szCs w:val="24"/>
          <w:lang w:val="hr-HR"/>
        </w:rPr>
        <w:t>3</w:t>
      </w:r>
      <w:r w:rsidRPr="00381925">
        <w:rPr>
          <w:color w:val="000000"/>
          <w:sz w:val="24"/>
          <w:szCs w:val="24"/>
          <w:lang w:val="hr-HR"/>
        </w:rPr>
        <w:t>0</w:t>
      </w:r>
      <w:r w:rsidR="00C22A40" w:rsidRPr="00381925">
        <w:rPr>
          <w:color w:val="000000"/>
          <w:sz w:val="24"/>
          <w:szCs w:val="24"/>
          <w:lang w:val="hr-HR"/>
        </w:rPr>
        <w:t xml:space="preserve"> </w:t>
      </w:r>
      <w:r>
        <w:rPr>
          <w:color w:val="000000"/>
          <w:sz w:val="24"/>
          <w:szCs w:val="24"/>
          <w:lang w:val="hr-HR"/>
        </w:rPr>
        <w:t>dana</w:t>
      </w:r>
      <w:r w:rsidR="00C22A40" w:rsidRPr="00381925">
        <w:rPr>
          <w:color w:val="000000"/>
          <w:sz w:val="24"/>
          <w:szCs w:val="24"/>
          <w:lang w:val="hr-HR"/>
        </w:rPr>
        <w:t xml:space="preserve"> od obo</w:t>
      </w:r>
      <w:r w:rsidR="00C52B4B" w:rsidRPr="00381925">
        <w:rPr>
          <w:color w:val="000000"/>
          <w:sz w:val="24"/>
          <w:szCs w:val="24"/>
          <w:lang w:val="hr-HR"/>
        </w:rPr>
        <w:t>stranog potpisa ugovora o</w:t>
      </w:r>
      <w:r w:rsidR="00C22A40" w:rsidRPr="00381925">
        <w:rPr>
          <w:color w:val="000000"/>
          <w:sz w:val="24"/>
          <w:szCs w:val="24"/>
          <w:lang w:val="hr-HR"/>
        </w:rPr>
        <w:t xml:space="preserve"> robama</w:t>
      </w:r>
      <w:r w:rsidR="00D81270">
        <w:rPr>
          <w:color w:val="000000"/>
          <w:sz w:val="24"/>
          <w:szCs w:val="24"/>
          <w:lang w:val="hr-HR"/>
        </w:rPr>
        <w:t xml:space="preserve"> za grupe 1., 3. i 4</w:t>
      </w:r>
      <w:r>
        <w:rPr>
          <w:color w:val="000000"/>
          <w:sz w:val="24"/>
          <w:szCs w:val="24"/>
          <w:lang w:val="hr-HR"/>
        </w:rPr>
        <w:t>.</w:t>
      </w:r>
    </w:p>
    <w:p w:rsidR="00044B37" w:rsidRPr="00044B37" w:rsidRDefault="00044B37" w:rsidP="00044B37">
      <w:pPr>
        <w:pStyle w:val="ListParagraph"/>
        <w:numPr>
          <w:ilvl w:val="0"/>
          <w:numId w:val="45"/>
        </w:numPr>
        <w:rPr>
          <w:color w:val="000000"/>
          <w:sz w:val="24"/>
          <w:szCs w:val="24"/>
          <w:lang w:val="hr-HR"/>
        </w:rPr>
      </w:pPr>
      <w:r>
        <w:rPr>
          <w:color w:val="000000"/>
          <w:sz w:val="24"/>
          <w:szCs w:val="24"/>
          <w:lang w:val="hr-HR"/>
        </w:rPr>
        <w:t>najviše 9</w:t>
      </w:r>
      <w:r w:rsidRPr="00044B37">
        <w:rPr>
          <w:color w:val="000000"/>
          <w:sz w:val="24"/>
          <w:szCs w:val="24"/>
          <w:lang w:val="hr-HR"/>
        </w:rPr>
        <w:t>0 dana od obostranog p</w:t>
      </w:r>
      <w:r>
        <w:rPr>
          <w:color w:val="000000"/>
          <w:sz w:val="24"/>
          <w:szCs w:val="24"/>
          <w:lang w:val="hr-HR"/>
        </w:rPr>
        <w:t>otpisa ugovora o robama za grupu</w:t>
      </w:r>
      <w:r w:rsidRPr="00044B37">
        <w:rPr>
          <w:color w:val="000000"/>
          <w:sz w:val="24"/>
          <w:szCs w:val="24"/>
          <w:lang w:val="hr-HR"/>
        </w:rPr>
        <w:t xml:space="preserve"> </w:t>
      </w:r>
      <w:r w:rsidR="00D81270">
        <w:rPr>
          <w:color w:val="000000"/>
          <w:sz w:val="24"/>
          <w:szCs w:val="24"/>
          <w:lang w:val="hr-HR"/>
        </w:rPr>
        <w:t>2</w:t>
      </w:r>
      <w:r>
        <w:rPr>
          <w:color w:val="000000"/>
          <w:sz w:val="24"/>
          <w:szCs w:val="24"/>
          <w:lang w:val="hr-HR"/>
        </w:rPr>
        <w:t>.</w:t>
      </w:r>
    </w:p>
    <w:p w:rsidR="00421F77" w:rsidRDefault="00421F77" w:rsidP="00C22A40">
      <w:pPr>
        <w:ind w:left="-180"/>
        <w:contextualSpacing/>
        <w:jc w:val="both"/>
        <w:rPr>
          <w:color w:val="000000"/>
          <w:sz w:val="24"/>
          <w:szCs w:val="24"/>
          <w:lang w:val="hr-HR"/>
        </w:rPr>
      </w:pPr>
    </w:p>
    <w:p w:rsidR="00044B37" w:rsidRDefault="00421F77" w:rsidP="00D81270">
      <w:pPr>
        <w:ind w:left="-180"/>
        <w:contextualSpacing/>
        <w:jc w:val="both"/>
        <w:rPr>
          <w:color w:val="000000"/>
          <w:sz w:val="24"/>
          <w:szCs w:val="24"/>
          <w:lang w:val="hr-HR"/>
        </w:rPr>
      </w:pPr>
      <w:r>
        <w:rPr>
          <w:color w:val="000000"/>
          <w:sz w:val="24"/>
          <w:szCs w:val="24"/>
          <w:lang w:val="hr-HR"/>
        </w:rPr>
        <w:t xml:space="preserve">Mjesto isporuke: </w:t>
      </w:r>
      <w:r w:rsidR="00044B37" w:rsidRPr="00044B37">
        <w:rPr>
          <w:color w:val="000000"/>
          <w:sz w:val="24"/>
          <w:szCs w:val="24"/>
          <w:lang w:val="hr-HR"/>
        </w:rPr>
        <w:t>Pustodol Začretski 19/G, 49223 Pustodol Začretski (Općina Sveti Križ Začretje)</w:t>
      </w:r>
      <w:r w:rsidR="00044B37">
        <w:rPr>
          <w:color w:val="000000"/>
          <w:sz w:val="24"/>
          <w:szCs w:val="24"/>
          <w:lang w:val="hr-HR"/>
        </w:rPr>
        <w:t>, Hrvatska.</w:t>
      </w:r>
    </w:p>
    <w:p w:rsidR="00044B37" w:rsidRDefault="00044B37" w:rsidP="005F5532">
      <w:pPr>
        <w:ind w:left="-180"/>
        <w:contextualSpacing/>
        <w:jc w:val="both"/>
        <w:rPr>
          <w:color w:val="000000"/>
          <w:sz w:val="24"/>
          <w:szCs w:val="24"/>
          <w:lang w:val="hr-HR"/>
        </w:rPr>
      </w:pPr>
    </w:p>
    <w:p w:rsidR="00DB3A1C" w:rsidRDefault="00421F77" w:rsidP="005F5532">
      <w:pPr>
        <w:ind w:left="-180"/>
        <w:contextualSpacing/>
        <w:jc w:val="both"/>
        <w:rPr>
          <w:color w:val="000000"/>
          <w:sz w:val="24"/>
          <w:szCs w:val="24"/>
          <w:lang w:val="hr-HR"/>
        </w:rPr>
      </w:pPr>
      <w:r>
        <w:rPr>
          <w:color w:val="000000"/>
          <w:sz w:val="24"/>
          <w:szCs w:val="24"/>
          <w:lang w:val="hr-HR"/>
        </w:rPr>
        <w:t xml:space="preserve">Način </w:t>
      </w:r>
      <w:r w:rsidR="008752EF">
        <w:rPr>
          <w:color w:val="000000"/>
          <w:sz w:val="24"/>
          <w:szCs w:val="24"/>
          <w:lang w:val="hr-HR"/>
        </w:rPr>
        <w:t>isporuke robe:</w:t>
      </w:r>
      <w:r w:rsidR="005F5532">
        <w:rPr>
          <w:color w:val="000000"/>
          <w:sz w:val="24"/>
          <w:szCs w:val="24"/>
          <w:lang w:val="hr-HR"/>
        </w:rPr>
        <w:t xml:space="preserve"> </w:t>
      </w:r>
      <w:r w:rsidRPr="00421F77">
        <w:rPr>
          <w:color w:val="000000"/>
          <w:sz w:val="24"/>
          <w:szCs w:val="24"/>
          <w:lang w:val="hr-HR"/>
        </w:rPr>
        <w:t xml:space="preserve">Roba se mora isporučiti u skladu s uvjetima isporuke “DAP” (“Delivered At Place“ Incoterms 2010 International Chamber of Commerce). </w:t>
      </w:r>
    </w:p>
    <w:p w:rsidR="005F5532" w:rsidRDefault="005F5532"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Pr="00C31469" w:rsidRDefault="00D81270" w:rsidP="005F5532">
      <w:pPr>
        <w:ind w:left="-180"/>
        <w:contextualSpacing/>
        <w:jc w:val="both"/>
        <w:rPr>
          <w:b/>
          <w:sz w:val="24"/>
          <w:szCs w:val="24"/>
          <w:lang w:val="hr-HR"/>
        </w:rPr>
      </w:pPr>
    </w:p>
    <w:p w:rsidR="00561AC5" w:rsidRDefault="00561AC5" w:rsidP="00561AC5">
      <w:pPr>
        <w:ind w:left="360"/>
        <w:jc w:val="both"/>
        <w:rPr>
          <w:b/>
          <w:caps/>
          <w:color w:val="0070C0"/>
          <w:sz w:val="24"/>
          <w:szCs w:val="24"/>
          <w:lang w:val="hr-HR"/>
        </w:rPr>
      </w:pPr>
    </w:p>
    <w:p w:rsidR="00E753C5" w:rsidRPr="00561AC5" w:rsidRDefault="00561AC5" w:rsidP="00561AC5">
      <w:pPr>
        <w:ind w:left="360"/>
        <w:jc w:val="both"/>
        <w:rPr>
          <w:b/>
          <w:color w:val="0070C0"/>
          <w:sz w:val="24"/>
          <w:szCs w:val="24"/>
          <w:lang w:val="hr-HR"/>
        </w:rPr>
      </w:pPr>
      <w:r w:rsidRPr="00561AC5">
        <w:rPr>
          <w:b/>
          <w:caps/>
          <w:color w:val="0070C0"/>
          <w:sz w:val="24"/>
          <w:szCs w:val="24"/>
          <w:lang w:val="hr-HR"/>
        </w:rPr>
        <w:lastRenderedPageBreak/>
        <w:t xml:space="preserve">5. </w:t>
      </w:r>
      <w:r w:rsidR="00E753C5" w:rsidRPr="00561AC5">
        <w:rPr>
          <w:b/>
          <w:caps/>
          <w:color w:val="0070C0"/>
          <w:sz w:val="24"/>
          <w:szCs w:val="24"/>
          <w:lang w:val="hr-HR"/>
        </w:rPr>
        <w:t xml:space="preserve">RAZLOZI ISKLJUČENJA </w:t>
      </w:r>
      <w:r w:rsidR="00E753C5" w:rsidRPr="00561AC5">
        <w:rPr>
          <w:b/>
          <w:color w:val="0070C0"/>
          <w:sz w:val="24"/>
          <w:szCs w:val="24"/>
          <w:lang w:val="hr-HR"/>
        </w:rPr>
        <w:t>PONUDITELJA</w:t>
      </w:r>
    </w:p>
    <w:p w:rsidR="00E753C5" w:rsidRPr="00C31469" w:rsidRDefault="00E753C5" w:rsidP="00C31469">
      <w:pPr>
        <w:contextualSpacing/>
        <w:jc w:val="both"/>
        <w:rPr>
          <w:b/>
          <w:sz w:val="24"/>
          <w:szCs w:val="24"/>
          <w:lang w:val="hr-HR"/>
        </w:rPr>
      </w:pPr>
    </w:p>
    <w:p w:rsidR="00DB3A1C" w:rsidRDefault="00DB3A1C" w:rsidP="00DB3A1C">
      <w:pPr>
        <w:jc w:val="both"/>
        <w:rPr>
          <w:sz w:val="24"/>
          <w:szCs w:val="24"/>
          <w:lang w:val="hr-HR"/>
        </w:rPr>
      </w:pPr>
    </w:p>
    <w:p w:rsidR="00DB3A1C" w:rsidRDefault="00DB3A1C" w:rsidP="006725DF">
      <w:pPr>
        <w:jc w:val="both"/>
        <w:rPr>
          <w:sz w:val="24"/>
          <w:szCs w:val="24"/>
          <w:lang w:val="hr-HR"/>
        </w:rPr>
      </w:pPr>
      <w:r w:rsidRPr="00DB3A1C">
        <w:rPr>
          <w:sz w:val="24"/>
          <w:szCs w:val="24"/>
          <w:lang w:val="hr-HR"/>
        </w:rPr>
        <w:t>Naručitelj će isključiti gospodar</w:t>
      </w:r>
      <w:r w:rsidR="006725DF">
        <w:rPr>
          <w:sz w:val="24"/>
          <w:szCs w:val="24"/>
          <w:lang w:val="hr-HR"/>
        </w:rPr>
        <w:t>ski subjekt iz postupka nabave u bilo kojoj njegovoj fazi:</w:t>
      </w:r>
    </w:p>
    <w:p w:rsidR="006D375D" w:rsidRDefault="006D375D" w:rsidP="006725DF">
      <w:pPr>
        <w:jc w:val="both"/>
        <w:rPr>
          <w:sz w:val="24"/>
          <w:szCs w:val="24"/>
          <w:lang w:val="hr-HR"/>
        </w:rPr>
      </w:pPr>
    </w:p>
    <w:p w:rsidR="006725DF" w:rsidRPr="00FE0B45" w:rsidRDefault="00FE0B45" w:rsidP="00FE0B45">
      <w:pPr>
        <w:jc w:val="both"/>
        <w:rPr>
          <w:sz w:val="24"/>
          <w:szCs w:val="24"/>
          <w:lang w:val="hr-HR"/>
        </w:rPr>
      </w:pPr>
      <w:r>
        <w:rPr>
          <w:sz w:val="24"/>
          <w:szCs w:val="24"/>
          <w:lang w:val="hr-HR"/>
        </w:rPr>
        <w:t xml:space="preserve">1) </w:t>
      </w:r>
      <w:r w:rsidRPr="00FE0B45">
        <w:rPr>
          <w:sz w:val="24"/>
          <w:szCs w:val="24"/>
          <w:lang w:val="hr-HR"/>
        </w:rPr>
        <w:t xml:space="preserve"> </w:t>
      </w:r>
      <w:r w:rsidR="006725DF" w:rsidRPr="00FE0B45">
        <w:rPr>
          <w:sz w:val="24"/>
          <w:szCs w:val="24"/>
          <w:lang w:val="hr-HR"/>
        </w:rPr>
        <w:t>ako je on ili osoba ovlaštena za njegovo zakonsko zastupanje pravomoćno osuđena za kazneno djelo sudjelovanja u zločinačkoj organizaciji, korupcije, prijevare, terorizma, financiranja terorizma, pranja novca, dječjeg rada ili drugih oblika tr</w:t>
      </w:r>
      <w:r w:rsidRPr="00FE0B45">
        <w:rPr>
          <w:sz w:val="24"/>
          <w:szCs w:val="24"/>
          <w:lang w:val="hr-HR"/>
        </w:rPr>
        <w:t>g</w:t>
      </w:r>
      <w:r w:rsidR="006725DF" w:rsidRPr="00FE0B45">
        <w:rPr>
          <w:sz w:val="24"/>
          <w:szCs w:val="24"/>
          <w:lang w:val="hr-HR"/>
        </w:rPr>
        <w:t>ovanja ljudima.</w:t>
      </w:r>
    </w:p>
    <w:p w:rsidR="00FE0B45" w:rsidRPr="00FE0B45" w:rsidRDefault="00FE0B45" w:rsidP="00FE0B45">
      <w:pPr>
        <w:jc w:val="both"/>
        <w:rPr>
          <w:sz w:val="24"/>
          <w:szCs w:val="24"/>
          <w:lang w:val="hr-HR"/>
        </w:rPr>
      </w:pPr>
      <w:r>
        <w:rPr>
          <w:sz w:val="24"/>
          <w:szCs w:val="24"/>
          <w:lang w:val="hr-HR"/>
        </w:rPr>
        <w:t xml:space="preserve">2) </w:t>
      </w:r>
      <w:r w:rsidRPr="00FE0B45">
        <w:rPr>
          <w:sz w:val="24"/>
          <w:szCs w:val="24"/>
          <w:lang w:val="hr-HR"/>
        </w:rPr>
        <w:t>ako nije ispunio obvezu plaćanja dospjelih poreznih obveza i obveza za mirovinsko i zdravstveno osiguranje, osim ako mu prema posebnom zakonu plaćanje tih obveza nije dopušteno ili je odobrena odgoda plaćanja,</w:t>
      </w:r>
    </w:p>
    <w:p w:rsidR="00FE0B45" w:rsidRDefault="00FE0B45" w:rsidP="00FE0B45">
      <w:pPr>
        <w:jc w:val="both"/>
        <w:rPr>
          <w:sz w:val="24"/>
          <w:szCs w:val="24"/>
          <w:lang w:val="hr-HR"/>
        </w:rPr>
      </w:pPr>
      <w:r>
        <w:rPr>
          <w:sz w:val="24"/>
          <w:szCs w:val="24"/>
          <w:lang w:val="hr-HR"/>
        </w:rPr>
        <w:t xml:space="preserve">3) </w:t>
      </w:r>
      <w:r w:rsidRPr="00FE0B45">
        <w:rPr>
          <w:sz w:val="24"/>
          <w:szCs w:val="24"/>
          <w:lang w:val="hr-HR"/>
        </w:rPr>
        <w:t xml:space="preserve">ako je lažno predstavio ili pružio neistinite podatke u vezi s uvjetima koje je naručitelj naveo kao razloge za isključenje ili </w:t>
      </w:r>
      <w:r>
        <w:rPr>
          <w:sz w:val="24"/>
          <w:szCs w:val="24"/>
          <w:lang w:val="hr-HR"/>
        </w:rPr>
        <w:t>uvjete kvalifikacije,</w:t>
      </w:r>
    </w:p>
    <w:p w:rsidR="00FE0B45" w:rsidRDefault="00FE0B45" w:rsidP="00FE0B45">
      <w:pPr>
        <w:jc w:val="both"/>
        <w:rPr>
          <w:sz w:val="24"/>
          <w:szCs w:val="24"/>
          <w:lang w:val="hr-HR"/>
        </w:rPr>
      </w:pPr>
      <w:r>
        <w:rPr>
          <w:sz w:val="24"/>
          <w:szCs w:val="24"/>
          <w:lang w:val="hr-HR"/>
        </w:rPr>
        <w:t>4) 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FE0B45" w:rsidRPr="00FE0B45" w:rsidRDefault="00FE0B45" w:rsidP="00FE0B45">
      <w:pPr>
        <w:jc w:val="both"/>
        <w:rPr>
          <w:sz w:val="24"/>
          <w:szCs w:val="24"/>
          <w:lang w:val="hr-HR"/>
        </w:rPr>
      </w:pPr>
      <w:r>
        <w:rPr>
          <w:sz w:val="24"/>
          <w:szCs w:val="24"/>
          <w:lang w:val="hr-HR"/>
        </w:rPr>
        <w:t>5) ako je u posljednje dvije godine od početka postupka nabave učinio težak profesionalni propust koji naručitelj može dokazati na bilo koji način.</w:t>
      </w:r>
    </w:p>
    <w:p w:rsidR="00DB3A1C" w:rsidRDefault="00DB3A1C" w:rsidP="00DB3A1C">
      <w:pPr>
        <w:ind w:left="142"/>
        <w:contextualSpacing/>
        <w:jc w:val="both"/>
        <w:rPr>
          <w:sz w:val="24"/>
          <w:szCs w:val="24"/>
          <w:lang w:val="hr-HR"/>
        </w:rPr>
      </w:pPr>
    </w:p>
    <w:p w:rsidR="00CA0370" w:rsidRPr="00DB3A1C" w:rsidRDefault="00CA0370" w:rsidP="00CA0370">
      <w:pPr>
        <w:contextualSpacing/>
        <w:jc w:val="both"/>
        <w:rPr>
          <w:sz w:val="24"/>
          <w:szCs w:val="24"/>
          <w:lang w:val="hr-HR"/>
        </w:rPr>
      </w:pPr>
      <w:r w:rsidRPr="00CA0370">
        <w:rPr>
          <w:sz w:val="24"/>
          <w:szCs w:val="24"/>
          <w:lang w:val="hr-HR"/>
        </w:rPr>
        <w:t>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kojeg Naručitelj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F80AE0" w:rsidRDefault="00DB3A1C" w:rsidP="00FE0B45">
      <w:pPr>
        <w:contextualSpacing/>
        <w:jc w:val="both"/>
        <w:rPr>
          <w:b/>
          <w:bCs/>
          <w:sz w:val="24"/>
          <w:szCs w:val="24"/>
          <w:lang w:val="hr-HR"/>
        </w:rPr>
      </w:pPr>
      <w:r w:rsidRPr="00CA0370">
        <w:rPr>
          <w:b/>
          <w:sz w:val="24"/>
          <w:szCs w:val="24"/>
          <w:lang w:val="hr-HR"/>
        </w:rPr>
        <w:t>Za potrebe utvrđivanja</w:t>
      </w:r>
      <w:r w:rsidR="00FE0B45" w:rsidRPr="00CA0370">
        <w:rPr>
          <w:b/>
          <w:sz w:val="24"/>
          <w:szCs w:val="24"/>
          <w:lang w:val="hr-HR"/>
        </w:rPr>
        <w:t xml:space="preserve"> da ne postoje okolnosti iz točaka 1.-5.</w:t>
      </w:r>
      <w:r w:rsidRPr="00CA0370">
        <w:rPr>
          <w:b/>
          <w:sz w:val="24"/>
          <w:szCs w:val="24"/>
          <w:lang w:val="hr-HR"/>
        </w:rPr>
        <w:t xml:space="preserve"> gospodarski subjekt dužan je u ponudi dostaviti</w:t>
      </w:r>
      <w:r w:rsidR="00FE0B45">
        <w:rPr>
          <w:sz w:val="24"/>
          <w:szCs w:val="24"/>
          <w:lang w:val="hr-HR"/>
        </w:rPr>
        <w:t xml:space="preserve"> </w:t>
      </w:r>
      <w:r w:rsidR="00FE0B45" w:rsidRPr="00FE0B45">
        <w:rPr>
          <w:b/>
          <w:sz w:val="24"/>
          <w:szCs w:val="24"/>
          <w:lang w:val="hr-HR"/>
        </w:rPr>
        <w:t>potpisanu</w:t>
      </w:r>
      <w:r w:rsidRPr="00FE0B45">
        <w:rPr>
          <w:b/>
          <w:sz w:val="24"/>
          <w:szCs w:val="24"/>
          <w:lang w:val="hr-HR"/>
        </w:rPr>
        <w:t xml:space="preserve"> </w:t>
      </w:r>
      <w:r w:rsidRPr="00FE0B45">
        <w:rPr>
          <w:b/>
          <w:bCs/>
          <w:sz w:val="24"/>
          <w:szCs w:val="24"/>
          <w:lang w:val="hr-HR"/>
        </w:rPr>
        <w:t>i</w:t>
      </w:r>
      <w:r w:rsidRPr="00DB3A1C">
        <w:rPr>
          <w:b/>
          <w:bCs/>
          <w:sz w:val="24"/>
          <w:szCs w:val="24"/>
          <w:lang w:val="hr-HR"/>
        </w:rPr>
        <w:t xml:space="preserve">zjavu koju daje osoba </w:t>
      </w:r>
      <w:r w:rsidR="00CE1F31">
        <w:rPr>
          <w:b/>
          <w:bCs/>
          <w:sz w:val="24"/>
          <w:szCs w:val="24"/>
          <w:lang w:val="hr-HR"/>
        </w:rPr>
        <w:t xml:space="preserve">zakonski </w:t>
      </w:r>
      <w:r w:rsidRPr="00DB3A1C">
        <w:rPr>
          <w:b/>
          <w:bCs/>
          <w:sz w:val="24"/>
          <w:szCs w:val="24"/>
          <w:lang w:val="hr-HR"/>
        </w:rPr>
        <w:t>ovlaštena za zastupanje gospodarskog subjekta (</w:t>
      </w:r>
      <w:r w:rsidRPr="00F36569">
        <w:rPr>
          <w:b/>
          <w:bCs/>
          <w:sz w:val="24"/>
          <w:szCs w:val="24"/>
          <w:lang w:val="hr-HR"/>
        </w:rPr>
        <w:t>Prilog</w:t>
      </w:r>
      <w:r w:rsidR="00C13051" w:rsidRPr="00F36569">
        <w:rPr>
          <w:b/>
          <w:bCs/>
          <w:sz w:val="24"/>
          <w:szCs w:val="24"/>
          <w:lang w:val="hr-HR"/>
        </w:rPr>
        <w:t xml:space="preserve"> 2</w:t>
      </w:r>
      <w:r w:rsidR="00CA0370">
        <w:rPr>
          <w:b/>
          <w:bCs/>
          <w:sz w:val="24"/>
          <w:szCs w:val="24"/>
          <w:lang w:val="hr-HR"/>
        </w:rPr>
        <w:t xml:space="preserve"> ili istovjetna</w:t>
      </w:r>
      <w:r w:rsidRPr="00DB3A1C">
        <w:rPr>
          <w:b/>
          <w:bCs/>
          <w:sz w:val="24"/>
          <w:szCs w:val="24"/>
          <w:lang w:val="hr-HR"/>
        </w:rPr>
        <w:t>).</w:t>
      </w:r>
    </w:p>
    <w:p w:rsidR="00CA0370" w:rsidRDefault="00CA0370" w:rsidP="00FE0B45">
      <w:pPr>
        <w:contextualSpacing/>
        <w:jc w:val="both"/>
        <w:rPr>
          <w:b/>
          <w:bCs/>
          <w:sz w:val="24"/>
          <w:szCs w:val="24"/>
          <w:lang w:val="hr-HR"/>
        </w:rPr>
      </w:pPr>
    </w:p>
    <w:p w:rsidR="00CA0370" w:rsidRDefault="00CA0370" w:rsidP="00FE0B45">
      <w:pPr>
        <w:contextualSpacing/>
        <w:jc w:val="both"/>
        <w:rPr>
          <w:b/>
          <w:bCs/>
          <w:sz w:val="24"/>
          <w:szCs w:val="24"/>
          <w:lang w:val="hr-HR"/>
        </w:rPr>
      </w:pPr>
      <w:r w:rsidRPr="00CA0370">
        <w:rPr>
          <w:b/>
          <w:bCs/>
          <w:sz w:val="24"/>
          <w:szCs w:val="24"/>
          <w:lang w:val="hr-HR"/>
        </w:rPr>
        <w:t xml:space="preserve">U slučaju zajednice ponuditelja </w:t>
      </w:r>
      <w:r>
        <w:rPr>
          <w:b/>
          <w:bCs/>
          <w:sz w:val="24"/>
          <w:szCs w:val="24"/>
          <w:lang w:val="hr-HR"/>
        </w:rPr>
        <w:t xml:space="preserve">i/ili podizvoditelja, </w:t>
      </w:r>
      <w:r w:rsidRPr="00CA0370">
        <w:rPr>
          <w:b/>
          <w:bCs/>
          <w:sz w:val="24"/>
          <w:szCs w:val="24"/>
          <w:lang w:val="hr-HR"/>
        </w:rPr>
        <w:t xml:space="preserve">svi članovi zajednice ponuditelja </w:t>
      </w:r>
      <w:r>
        <w:rPr>
          <w:b/>
          <w:bCs/>
          <w:sz w:val="24"/>
          <w:szCs w:val="24"/>
          <w:lang w:val="hr-HR"/>
        </w:rPr>
        <w:t xml:space="preserve">i podizvoditelji </w:t>
      </w:r>
      <w:r w:rsidRPr="00CA0370">
        <w:rPr>
          <w:b/>
          <w:bCs/>
          <w:sz w:val="24"/>
          <w:szCs w:val="24"/>
          <w:lang w:val="hr-HR"/>
        </w:rPr>
        <w:t xml:space="preserve">obvezni su pojedinačno dokazati </w:t>
      </w:r>
      <w:r>
        <w:rPr>
          <w:b/>
          <w:bCs/>
          <w:sz w:val="24"/>
          <w:szCs w:val="24"/>
          <w:lang w:val="hr-HR"/>
        </w:rPr>
        <w:t>ne</w:t>
      </w:r>
      <w:r w:rsidRPr="00CA0370">
        <w:rPr>
          <w:b/>
          <w:bCs/>
          <w:sz w:val="24"/>
          <w:szCs w:val="24"/>
          <w:lang w:val="hr-HR"/>
        </w:rPr>
        <w:t xml:space="preserve">postojanje </w:t>
      </w:r>
      <w:r>
        <w:rPr>
          <w:b/>
          <w:bCs/>
          <w:sz w:val="24"/>
          <w:szCs w:val="24"/>
          <w:lang w:val="hr-HR"/>
        </w:rPr>
        <w:t>navedenih razloga isključenja</w:t>
      </w:r>
      <w:r w:rsidRPr="00CA0370">
        <w:rPr>
          <w:b/>
          <w:bCs/>
          <w:sz w:val="24"/>
          <w:szCs w:val="24"/>
          <w:lang w:val="hr-HR"/>
        </w:rPr>
        <w:t>.</w:t>
      </w:r>
    </w:p>
    <w:p w:rsidR="00CA0370" w:rsidRDefault="00CA0370" w:rsidP="00FE0B45">
      <w:pPr>
        <w:contextualSpacing/>
        <w:jc w:val="both"/>
        <w:rPr>
          <w:b/>
          <w:bCs/>
          <w:sz w:val="24"/>
          <w:szCs w:val="24"/>
          <w:lang w:val="hr-HR"/>
        </w:rPr>
      </w:pPr>
    </w:p>
    <w:p w:rsidR="00CA0370" w:rsidRPr="009E7526" w:rsidRDefault="00CA0370" w:rsidP="00CA0370">
      <w:pPr>
        <w:contextualSpacing/>
        <w:jc w:val="both"/>
        <w:rPr>
          <w:sz w:val="24"/>
          <w:szCs w:val="24"/>
          <w:lang w:val="hr-HR"/>
        </w:rPr>
      </w:pPr>
      <w:r w:rsidRPr="009E7526">
        <w:rPr>
          <w:bCs/>
          <w:sz w:val="24"/>
          <w:szCs w:val="24"/>
          <w:lang w:val="hr-HR"/>
        </w:rPr>
        <w:t>Naručitelj može, u slučaju sumnje u istinitost podataka navedenih u izjavi, u bilo kojem trenutku postupka nabave, zahtijevati od bilo kojeg ponuditelja, a posebice od odabranog ponuditelja da prije sklapanja ugovora dostavi jedan ili više dokumenata koji potvrđuju da se ponuditelj ne nalazi u situacijama navedenim u točkama 1.-5.</w:t>
      </w:r>
      <w:r w:rsidR="009E7526" w:rsidRPr="009E7526">
        <w:rPr>
          <w:bCs/>
          <w:sz w:val="24"/>
          <w:szCs w:val="24"/>
          <w:lang w:val="hr-HR"/>
        </w:rPr>
        <w:t xml:space="preserve"> ako se takvi dokumenti izdaju u zemlji sjedišta gospodarskog subjekta te ih on može ishoditi.</w:t>
      </w:r>
    </w:p>
    <w:p w:rsidR="00B511F0" w:rsidRDefault="00B511F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8C7A1D" w:rsidRDefault="008C7A1D" w:rsidP="00B511F0">
      <w:pPr>
        <w:pBdr>
          <w:bottom w:val="single" w:sz="12" w:space="8" w:color="auto"/>
        </w:pBdr>
        <w:ind w:firstLine="708"/>
        <w:contextualSpacing/>
        <w:jc w:val="both"/>
        <w:rPr>
          <w:b/>
          <w:sz w:val="24"/>
          <w:szCs w:val="24"/>
          <w:lang w:val="hr-HR"/>
        </w:rPr>
      </w:pPr>
    </w:p>
    <w:p w:rsidR="00044B37" w:rsidRDefault="00044B37" w:rsidP="00B511F0">
      <w:pPr>
        <w:pBdr>
          <w:bottom w:val="single" w:sz="12" w:space="8" w:color="auto"/>
        </w:pBdr>
        <w:ind w:firstLine="708"/>
        <w:contextualSpacing/>
        <w:jc w:val="both"/>
        <w:rPr>
          <w:b/>
          <w:sz w:val="24"/>
          <w:szCs w:val="24"/>
          <w:lang w:val="hr-HR"/>
        </w:rPr>
      </w:pPr>
    </w:p>
    <w:p w:rsidR="00B511F0" w:rsidRPr="00561AC5" w:rsidRDefault="00B511F0" w:rsidP="00B511F0">
      <w:pPr>
        <w:pBdr>
          <w:bottom w:val="single" w:sz="12" w:space="8" w:color="auto"/>
        </w:pBdr>
        <w:ind w:firstLine="708"/>
        <w:contextualSpacing/>
        <w:jc w:val="both"/>
        <w:rPr>
          <w:b/>
          <w:color w:val="0070C0"/>
          <w:sz w:val="24"/>
          <w:szCs w:val="24"/>
          <w:lang w:val="hr-HR"/>
        </w:rPr>
      </w:pPr>
      <w:r w:rsidRPr="00561AC5">
        <w:rPr>
          <w:b/>
          <w:color w:val="0070C0"/>
          <w:sz w:val="24"/>
          <w:szCs w:val="24"/>
          <w:lang w:val="hr-HR"/>
        </w:rPr>
        <w:lastRenderedPageBreak/>
        <w:t xml:space="preserve">6. </w:t>
      </w:r>
      <w:r w:rsidR="009E7526" w:rsidRPr="00561AC5">
        <w:rPr>
          <w:b/>
          <w:color w:val="0070C0"/>
          <w:sz w:val="24"/>
          <w:szCs w:val="24"/>
          <w:lang w:val="hr-HR"/>
        </w:rPr>
        <w:t>UVJETI I DOKAZI KVALIFIKAIJE PONUDITELJA</w:t>
      </w:r>
      <w:r w:rsidRPr="00561AC5">
        <w:rPr>
          <w:color w:val="0070C0"/>
          <w:sz w:val="24"/>
          <w:szCs w:val="24"/>
          <w:lang w:val="hr-HR"/>
        </w:rPr>
        <w:t xml:space="preserve"> </w:t>
      </w:r>
    </w:p>
    <w:p w:rsidR="00B511F0" w:rsidRDefault="00B511F0" w:rsidP="00B511F0">
      <w:pPr>
        <w:pBdr>
          <w:bottom w:val="single" w:sz="12" w:space="8" w:color="auto"/>
        </w:pBdr>
        <w:contextualSpacing/>
        <w:jc w:val="both"/>
        <w:rPr>
          <w:sz w:val="24"/>
          <w:szCs w:val="24"/>
          <w:lang w:val="hr-HR"/>
        </w:rPr>
      </w:pPr>
    </w:p>
    <w:p w:rsidR="00B511F0" w:rsidRPr="00561AC5" w:rsidRDefault="00B511F0" w:rsidP="00330AA2">
      <w:pPr>
        <w:pBdr>
          <w:bottom w:val="single" w:sz="12" w:space="8" w:color="auto"/>
        </w:pBdr>
        <w:ind w:firstLine="708"/>
        <w:contextualSpacing/>
        <w:jc w:val="both"/>
        <w:rPr>
          <w:color w:val="0070C0"/>
          <w:sz w:val="24"/>
          <w:szCs w:val="24"/>
          <w:lang w:val="hr-HR"/>
        </w:rPr>
      </w:pPr>
      <w:r w:rsidRPr="00561AC5">
        <w:rPr>
          <w:b/>
          <w:color w:val="0070C0"/>
          <w:sz w:val="24"/>
          <w:szCs w:val="24"/>
          <w:lang w:val="hr-HR"/>
        </w:rPr>
        <w:t xml:space="preserve">6.1. </w:t>
      </w:r>
      <w:r w:rsidR="00393A6A" w:rsidRPr="00561AC5">
        <w:rPr>
          <w:b/>
          <w:color w:val="0070C0"/>
          <w:sz w:val="24"/>
          <w:szCs w:val="24"/>
          <w:lang w:val="hr-HR"/>
        </w:rPr>
        <w:t>Pravna sposobnost</w:t>
      </w:r>
    </w:p>
    <w:p w:rsidR="00B511F0" w:rsidRPr="00561AC5" w:rsidRDefault="00B511F0" w:rsidP="00330AA2">
      <w:pPr>
        <w:pBdr>
          <w:bottom w:val="single" w:sz="12" w:space="8" w:color="auto"/>
        </w:pBdr>
        <w:contextualSpacing/>
        <w:jc w:val="both"/>
        <w:rPr>
          <w:color w:val="0070C0"/>
          <w:sz w:val="24"/>
          <w:szCs w:val="24"/>
          <w:lang w:val="hr-HR"/>
        </w:rPr>
      </w:pPr>
    </w:p>
    <w:p w:rsidR="00B511F0" w:rsidRPr="00561AC5" w:rsidRDefault="00285662" w:rsidP="00330AA2">
      <w:pPr>
        <w:pBdr>
          <w:bottom w:val="single" w:sz="12" w:space="8" w:color="auto"/>
        </w:pBdr>
        <w:ind w:firstLine="708"/>
        <w:contextualSpacing/>
        <w:jc w:val="both"/>
        <w:rPr>
          <w:b/>
          <w:color w:val="0070C0"/>
          <w:sz w:val="24"/>
          <w:szCs w:val="24"/>
          <w:lang w:val="hr-HR"/>
        </w:rPr>
      </w:pPr>
      <w:r w:rsidRPr="00561AC5">
        <w:rPr>
          <w:b/>
          <w:color w:val="0070C0"/>
          <w:sz w:val="24"/>
          <w:szCs w:val="24"/>
          <w:lang w:val="hr-HR"/>
        </w:rPr>
        <w:t>6.1.1</w:t>
      </w:r>
      <w:r w:rsidR="00A7161B" w:rsidRPr="00561AC5">
        <w:rPr>
          <w:b/>
          <w:color w:val="0070C0"/>
          <w:sz w:val="24"/>
          <w:szCs w:val="24"/>
          <w:lang w:val="hr-HR"/>
        </w:rPr>
        <w:t xml:space="preserve">. Upis u sudski, obrtni, strukovni ili drugi odgovarajući registar države </w:t>
      </w:r>
    </w:p>
    <w:p w:rsidR="00B511F0" w:rsidRPr="00561AC5" w:rsidRDefault="00346A80" w:rsidP="00330AA2">
      <w:pPr>
        <w:pBdr>
          <w:bottom w:val="single" w:sz="12" w:space="8" w:color="auto"/>
        </w:pBdr>
        <w:ind w:firstLine="708"/>
        <w:contextualSpacing/>
        <w:jc w:val="both"/>
        <w:rPr>
          <w:color w:val="0070C0"/>
          <w:sz w:val="24"/>
          <w:szCs w:val="24"/>
          <w:lang w:val="hr-HR"/>
        </w:rPr>
      </w:pPr>
      <w:r w:rsidRPr="00561AC5">
        <w:rPr>
          <w:b/>
          <w:color w:val="0070C0"/>
          <w:sz w:val="24"/>
          <w:szCs w:val="24"/>
          <w:lang w:val="hr-HR"/>
        </w:rPr>
        <w:t>s</w:t>
      </w:r>
      <w:r w:rsidR="00A7161B" w:rsidRPr="00561AC5">
        <w:rPr>
          <w:b/>
          <w:color w:val="0070C0"/>
          <w:sz w:val="24"/>
          <w:szCs w:val="24"/>
          <w:lang w:val="hr-HR"/>
        </w:rPr>
        <w:t>jedišta</w:t>
      </w:r>
      <w:r w:rsidR="008C7A1D" w:rsidRPr="00561AC5">
        <w:rPr>
          <w:b/>
          <w:color w:val="0070C0"/>
          <w:sz w:val="24"/>
          <w:szCs w:val="24"/>
          <w:lang w:val="hr-HR"/>
        </w:rPr>
        <w:t xml:space="preserve"> </w:t>
      </w:r>
    </w:p>
    <w:p w:rsidR="00B511F0" w:rsidRPr="00330AA2" w:rsidRDefault="00B511F0" w:rsidP="00330AA2">
      <w:pPr>
        <w:pBdr>
          <w:bottom w:val="single" w:sz="12" w:space="8" w:color="auto"/>
        </w:pBdr>
        <w:contextualSpacing/>
        <w:jc w:val="both"/>
        <w:rPr>
          <w:sz w:val="24"/>
          <w:szCs w:val="24"/>
          <w:lang w:val="hr-HR"/>
        </w:rPr>
      </w:pPr>
    </w:p>
    <w:p w:rsidR="00B511F0" w:rsidRPr="00330AA2" w:rsidRDefault="00393A6A" w:rsidP="00330AA2">
      <w:pPr>
        <w:pBdr>
          <w:bottom w:val="single" w:sz="12" w:space="8" w:color="auto"/>
        </w:pBdr>
        <w:contextualSpacing/>
        <w:jc w:val="both"/>
        <w:rPr>
          <w:sz w:val="24"/>
          <w:szCs w:val="24"/>
          <w:lang w:val="hr-HR"/>
        </w:rPr>
      </w:pPr>
      <w:r w:rsidRPr="00330AA2">
        <w:rPr>
          <w:sz w:val="24"/>
          <w:szCs w:val="24"/>
          <w:lang w:val="hr-HR"/>
        </w:rPr>
        <w:t xml:space="preserve">Ponuditelj mora u postupku javne nabave dokazati svoj upis u sudski, obrtni, strukovni ili drugi odgovarajući registar države sjedišta gospodarskog subjekta. </w:t>
      </w:r>
      <w:r w:rsidR="00FA4B06" w:rsidRPr="00330AA2">
        <w:rPr>
          <w:sz w:val="24"/>
          <w:szCs w:val="24"/>
          <w:lang w:val="hr-HR"/>
        </w:rPr>
        <w:t>U slučaju zajednice ponuditelja svi članovi zajednice ponuditelja obvezni su pojedinačno dokazati postojanje navedene sposobnosti.</w:t>
      </w:r>
    </w:p>
    <w:p w:rsidR="00B511F0" w:rsidRPr="00330AA2" w:rsidRDefault="00B511F0" w:rsidP="00330AA2">
      <w:pPr>
        <w:pBdr>
          <w:bottom w:val="single" w:sz="12" w:space="8" w:color="auto"/>
        </w:pBdr>
        <w:contextualSpacing/>
        <w:jc w:val="both"/>
        <w:rPr>
          <w:sz w:val="24"/>
          <w:szCs w:val="24"/>
          <w:lang w:val="hr-HR"/>
        </w:rPr>
      </w:pPr>
    </w:p>
    <w:p w:rsidR="00B511F0" w:rsidRPr="00330AA2" w:rsidRDefault="00393A6A" w:rsidP="00330AA2">
      <w:pPr>
        <w:pBdr>
          <w:bottom w:val="single" w:sz="12" w:space="8" w:color="auto"/>
        </w:pBdr>
        <w:contextualSpacing/>
        <w:jc w:val="both"/>
        <w:rPr>
          <w:sz w:val="24"/>
          <w:szCs w:val="24"/>
          <w:lang w:val="hr-HR"/>
        </w:rPr>
      </w:pPr>
      <w:r w:rsidRPr="00330AA2">
        <w:rPr>
          <w:sz w:val="24"/>
          <w:szCs w:val="24"/>
          <w:lang w:val="hr-HR"/>
        </w:rPr>
        <w:t xml:space="preserve">Upis u registar dokazuje se odgovarajućim izvodom, a ako se oni ne izdaju u državi sjedišta gospodarskog subjekta, gospodarski subjekt može dostaviti izjavu s ovjerom potpisa kod nadležnog tijela. Navedeni dokaz može se dostaviti u neovjerenoj preslici i ne smije biti stariji od tri mjeseca računajući od dana početka postupka javne nabave (dana </w:t>
      </w:r>
      <w:r w:rsidR="00481A2F" w:rsidRPr="00330AA2">
        <w:rPr>
          <w:sz w:val="24"/>
          <w:szCs w:val="24"/>
          <w:lang w:val="hr-HR"/>
        </w:rPr>
        <w:t>objave Obavijesti o nabavi</w:t>
      </w:r>
      <w:r w:rsidRPr="00330AA2">
        <w:rPr>
          <w:sz w:val="24"/>
          <w:szCs w:val="24"/>
          <w:lang w:val="hr-HR"/>
        </w:rPr>
        <w:t>)</w:t>
      </w:r>
    </w:p>
    <w:p w:rsidR="00B511F0" w:rsidRPr="00330AA2" w:rsidRDefault="00B511F0" w:rsidP="00330AA2">
      <w:pPr>
        <w:pBdr>
          <w:bottom w:val="single" w:sz="12" w:space="8" w:color="auto"/>
        </w:pBdr>
        <w:contextualSpacing/>
        <w:jc w:val="both"/>
        <w:rPr>
          <w:sz w:val="24"/>
          <w:szCs w:val="24"/>
          <w:lang w:val="hr-HR"/>
        </w:rPr>
      </w:pPr>
    </w:p>
    <w:p w:rsidR="00681947" w:rsidRPr="00330AA2" w:rsidRDefault="00681947" w:rsidP="00330AA2">
      <w:pPr>
        <w:pBdr>
          <w:bottom w:val="single" w:sz="12" w:space="8" w:color="auto"/>
        </w:pBdr>
        <w:contextualSpacing/>
        <w:jc w:val="both"/>
        <w:rPr>
          <w:sz w:val="24"/>
          <w:szCs w:val="24"/>
          <w:lang w:val="hr-HR"/>
        </w:rPr>
      </w:pPr>
    </w:p>
    <w:p w:rsidR="00681947" w:rsidRPr="00561AC5" w:rsidRDefault="00B511F0" w:rsidP="00330AA2">
      <w:pPr>
        <w:pBdr>
          <w:bottom w:val="single" w:sz="12" w:space="8" w:color="auto"/>
        </w:pBdr>
        <w:ind w:firstLine="708"/>
        <w:contextualSpacing/>
        <w:jc w:val="both"/>
        <w:rPr>
          <w:b/>
          <w:color w:val="0070C0"/>
          <w:sz w:val="24"/>
          <w:szCs w:val="24"/>
          <w:lang w:val="hr-HR"/>
        </w:rPr>
      </w:pPr>
      <w:r w:rsidRPr="00561AC5">
        <w:rPr>
          <w:b/>
          <w:color w:val="0070C0"/>
          <w:sz w:val="24"/>
          <w:szCs w:val="24"/>
          <w:lang w:val="hr-HR"/>
        </w:rPr>
        <w:t xml:space="preserve">6.2. </w:t>
      </w:r>
      <w:r w:rsidR="00AE5219" w:rsidRPr="00561AC5">
        <w:rPr>
          <w:b/>
          <w:color w:val="0070C0"/>
          <w:sz w:val="24"/>
          <w:szCs w:val="24"/>
          <w:lang w:val="hr-HR"/>
        </w:rPr>
        <w:t>Financijska sposobnost</w:t>
      </w:r>
      <w:r w:rsidR="00836C18" w:rsidRPr="00561AC5">
        <w:rPr>
          <w:b/>
          <w:color w:val="0070C0"/>
          <w:sz w:val="24"/>
          <w:szCs w:val="24"/>
          <w:lang w:val="hr-HR"/>
        </w:rPr>
        <w:t xml:space="preserve"> </w:t>
      </w:r>
    </w:p>
    <w:p w:rsidR="00346A80" w:rsidRPr="00330AA2" w:rsidRDefault="00346A80" w:rsidP="00330AA2">
      <w:pPr>
        <w:pBdr>
          <w:bottom w:val="single" w:sz="12" w:space="8" w:color="auto"/>
        </w:pBdr>
        <w:ind w:firstLine="708"/>
        <w:contextualSpacing/>
        <w:jc w:val="both"/>
        <w:rPr>
          <w:sz w:val="24"/>
          <w:szCs w:val="24"/>
          <w:lang w:val="hr-HR"/>
        </w:rPr>
      </w:pPr>
    </w:p>
    <w:p w:rsidR="00681947" w:rsidRPr="00330AA2" w:rsidRDefault="00A76212" w:rsidP="00330AA2">
      <w:pPr>
        <w:pBdr>
          <w:bottom w:val="single" w:sz="12" w:space="8" w:color="auto"/>
        </w:pBdr>
        <w:contextualSpacing/>
        <w:jc w:val="both"/>
        <w:rPr>
          <w:sz w:val="24"/>
          <w:szCs w:val="24"/>
          <w:lang w:val="hr-HR"/>
        </w:rPr>
      </w:pPr>
      <w:r w:rsidRPr="00330AA2">
        <w:rPr>
          <w:sz w:val="24"/>
          <w:szCs w:val="24"/>
          <w:lang w:val="hr-HR"/>
        </w:rPr>
        <w:t>Ponuditelj mora dokazati da je njegov ukupni prihod za 201</w:t>
      </w:r>
      <w:r w:rsidR="00B511F0" w:rsidRPr="00330AA2">
        <w:rPr>
          <w:sz w:val="24"/>
          <w:szCs w:val="24"/>
          <w:lang w:val="hr-HR"/>
        </w:rPr>
        <w:t>4</w:t>
      </w:r>
      <w:r w:rsidRPr="00330AA2">
        <w:rPr>
          <w:sz w:val="24"/>
          <w:szCs w:val="24"/>
          <w:lang w:val="hr-HR"/>
        </w:rPr>
        <w:t xml:space="preserve">. godinu </w:t>
      </w:r>
      <w:r w:rsidR="00AB52AE" w:rsidRPr="00330AA2">
        <w:rPr>
          <w:sz w:val="24"/>
          <w:szCs w:val="24"/>
          <w:lang w:val="hr-HR"/>
        </w:rPr>
        <w:t xml:space="preserve">ili 2015. godinu </w:t>
      </w:r>
      <w:r w:rsidRPr="00330AA2">
        <w:rPr>
          <w:sz w:val="24"/>
          <w:szCs w:val="24"/>
          <w:lang w:val="hr-HR"/>
        </w:rPr>
        <w:t>jednak ili veći od iznosa procijenjene vrijednosti predmeta nabave.</w:t>
      </w:r>
      <w:r w:rsidR="00836C18" w:rsidRPr="00330AA2">
        <w:t xml:space="preserve"> </w:t>
      </w:r>
      <w:r w:rsidR="00836C18" w:rsidRPr="00330AA2">
        <w:rPr>
          <w:sz w:val="24"/>
          <w:szCs w:val="24"/>
          <w:lang w:val="hr-HR"/>
        </w:rPr>
        <w:t xml:space="preserve">Ukoliko ponuditelj podnosi ponudu za </w:t>
      </w:r>
      <w:r w:rsidR="00603B77" w:rsidRPr="00330AA2">
        <w:rPr>
          <w:sz w:val="24"/>
          <w:szCs w:val="24"/>
          <w:lang w:val="hr-HR"/>
        </w:rPr>
        <w:t>jednu</w:t>
      </w:r>
      <w:r w:rsidR="00836C18" w:rsidRPr="00330AA2">
        <w:rPr>
          <w:sz w:val="24"/>
          <w:szCs w:val="24"/>
          <w:lang w:val="hr-HR"/>
        </w:rPr>
        <w:t xml:space="preserve"> grupu predmeta nabave </w:t>
      </w:r>
      <w:r w:rsidR="00603B77" w:rsidRPr="00330AA2">
        <w:rPr>
          <w:sz w:val="24"/>
          <w:szCs w:val="24"/>
          <w:lang w:val="hr-HR"/>
        </w:rPr>
        <w:t xml:space="preserve">mora dokazati da je njegov </w:t>
      </w:r>
      <w:r w:rsidR="00836C18" w:rsidRPr="00330AA2">
        <w:rPr>
          <w:sz w:val="24"/>
          <w:szCs w:val="24"/>
          <w:lang w:val="hr-HR"/>
        </w:rPr>
        <w:t>ukupni prihod jednak ili veći od iznosa proci</w:t>
      </w:r>
      <w:r w:rsidR="00603B77" w:rsidRPr="00330AA2">
        <w:rPr>
          <w:sz w:val="24"/>
          <w:szCs w:val="24"/>
          <w:lang w:val="hr-HR"/>
        </w:rPr>
        <w:t>jenjene vrijednosti nabave grupe za koju</w:t>
      </w:r>
      <w:r w:rsidR="00836C18" w:rsidRPr="00330AA2">
        <w:rPr>
          <w:sz w:val="24"/>
          <w:szCs w:val="24"/>
          <w:lang w:val="hr-HR"/>
        </w:rPr>
        <w:t xml:space="preserve"> podnosi ponudu.</w:t>
      </w:r>
      <w:r w:rsidR="00603B77" w:rsidRPr="00330AA2">
        <w:t xml:space="preserve"> </w:t>
      </w:r>
      <w:r w:rsidR="00603B77" w:rsidRPr="00330AA2">
        <w:rPr>
          <w:sz w:val="24"/>
          <w:szCs w:val="24"/>
          <w:lang w:val="hr-HR"/>
        </w:rPr>
        <w:t>Ako ponuditelj podnosi ponudu za više  grupa onda mora dokazati da je njegov ukupni prihod jednak ili veći od zbroja procijenjene vrijednosti svih grupa koje nudi.</w:t>
      </w:r>
    </w:p>
    <w:p w:rsidR="00681947" w:rsidRPr="00330AA2" w:rsidRDefault="00681947" w:rsidP="00330AA2">
      <w:pPr>
        <w:pBdr>
          <w:bottom w:val="single" w:sz="12" w:space="8" w:color="auto"/>
        </w:pBdr>
        <w:contextualSpacing/>
        <w:jc w:val="both"/>
        <w:rPr>
          <w:sz w:val="24"/>
          <w:szCs w:val="24"/>
          <w:lang w:val="hr-HR"/>
        </w:rPr>
      </w:pPr>
    </w:p>
    <w:p w:rsidR="00681947" w:rsidRPr="00330AA2" w:rsidRDefault="00B511F0" w:rsidP="00330AA2">
      <w:pPr>
        <w:pBdr>
          <w:bottom w:val="single" w:sz="12" w:space="8" w:color="auto"/>
        </w:pBdr>
        <w:contextualSpacing/>
        <w:jc w:val="both"/>
        <w:rPr>
          <w:sz w:val="24"/>
          <w:szCs w:val="24"/>
          <w:lang w:val="hr-HR"/>
        </w:rPr>
      </w:pPr>
      <w:r w:rsidRPr="00330AA2">
        <w:rPr>
          <w:sz w:val="24"/>
          <w:szCs w:val="24"/>
          <w:lang w:val="hr-HR"/>
        </w:rPr>
        <w:t xml:space="preserve">U svrhu dokazivanja financijske sposobnosti </w:t>
      </w:r>
      <w:r w:rsidR="00836C18" w:rsidRPr="00330AA2">
        <w:rPr>
          <w:sz w:val="24"/>
          <w:szCs w:val="24"/>
          <w:lang w:val="hr-HR"/>
        </w:rPr>
        <w:t>ponudit</w:t>
      </w:r>
      <w:r w:rsidR="00D923E2" w:rsidRPr="00330AA2">
        <w:rPr>
          <w:sz w:val="24"/>
          <w:szCs w:val="24"/>
          <w:lang w:val="hr-HR"/>
        </w:rPr>
        <w:t>e</w:t>
      </w:r>
      <w:r w:rsidR="00836C18" w:rsidRPr="00330AA2">
        <w:rPr>
          <w:sz w:val="24"/>
          <w:szCs w:val="24"/>
          <w:lang w:val="hr-HR"/>
        </w:rPr>
        <w:t>lj</w:t>
      </w:r>
      <w:r w:rsidRPr="00330AA2">
        <w:rPr>
          <w:sz w:val="24"/>
          <w:szCs w:val="24"/>
          <w:lang w:val="hr-HR"/>
        </w:rPr>
        <w:t xml:space="preserve"> u ponudi dostavlja bilancu</w:t>
      </w:r>
      <w:r w:rsidR="00A76212" w:rsidRPr="00330AA2">
        <w:rPr>
          <w:sz w:val="24"/>
          <w:szCs w:val="24"/>
          <w:lang w:val="hr-HR"/>
        </w:rPr>
        <w:t>, račun dobiti i gubitka,</w:t>
      </w:r>
      <w:r w:rsidR="00603B77" w:rsidRPr="00330AA2">
        <w:rPr>
          <w:sz w:val="24"/>
          <w:szCs w:val="24"/>
          <w:lang w:val="hr-HR"/>
        </w:rPr>
        <w:t xml:space="preserve"> BON 1 i slično,</w:t>
      </w:r>
      <w:r w:rsidR="00A76212" w:rsidRPr="00330AA2">
        <w:rPr>
          <w:sz w:val="24"/>
          <w:szCs w:val="24"/>
          <w:lang w:val="hr-HR"/>
        </w:rPr>
        <w:t xml:space="preserve"> </w:t>
      </w:r>
      <w:r w:rsidR="00A76212" w:rsidRPr="00330AA2">
        <w:rPr>
          <w:b/>
          <w:sz w:val="24"/>
          <w:szCs w:val="24"/>
          <w:lang w:val="hr-HR"/>
        </w:rPr>
        <w:t>ili</w:t>
      </w:r>
      <w:r w:rsidR="00A76212" w:rsidRPr="00330AA2">
        <w:rPr>
          <w:sz w:val="24"/>
          <w:szCs w:val="24"/>
          <w:lang w:val="hr-HR"/>
        </w:rPr>
        <w:t xml:space="preserve"> odgovarajući financijski izvještaj, ako je njihovo objavljivanje propisano u državi sjedišta gospodars</w:t>
      </w:r>
      <w:r w:rsidR="00603B77" w:rsidRPr="00330AA2">
        <w:rPr>
          <w:sz w:val="24"/>
          <w:szCs w:val="24"/>
          <w:lang w:val="hr-HR"/>
        </w:rPr>
        <w:t>kog subjekta.</w:t>
      </w:r>
    </w:p>
    <w:p w:rsidR="00681947" w:rsidRPr="00330AA2" w:rsidRDefault="00681947" w:rsidP="00330AA2">
      <w:pPr>
        <w:pBdr>
          <w:bottom w:val="single" w:sz="12" w:space="8" w:color="auto"/>
        </w:pBdr>
        <w:contextualSpacing/>
        <w:jc w:val="both"/>
        <w:rPr>
          <w:sz w:val="24"/>
          <w:szCs w:val="24"/>
          <w:lang w:val="hr-HR"/>
        </w:rPr>
      </w:pPr>
    </w:p>
    <w:p w:rsidR="00346A80" w:rsidRPr="00940362" w:rsidRDefault="00090818" w:rsidP="00330AA2">
      <w:pPr>
        <w:pBdr>
          <w:bottom w:val="single" w:sz="12" w:space="8" w:color="auto"/>
        </w:pBdr>
        <w:ind w:firstLine="708"/>
        <w:contextualSpacing/>
        <w:jc w:val="both"/>
        <w:rPr>
          <w:color w:val="0070C0"/>
          <w:sz w:val="24"/>
          <w:szCs w:val="24"/>
          <w:lang w:val="hr-HR"/>
        </w:rPr>
      </w:pPr>
      <w:r w:rsidRPr="00940362">
        <w:rPr>
          <w:b/>
          <w:color w:val="0070C0"/>
          <w:sz w:val="24"/>
          <w:szCs w:val="24"/>
          <w:lang w:val="hr-HR"/>
        </w:rPr>
        <w:t xml:space="preserve">6.3. </w:t>
      </w:r>
      <w:r w:rsidR="00393A6A" w:rsidRPr="00940362">
        <w:rPr>
          <w:b/>
          <w:color w:val="0070C0"/>
          <w:sz w:val="24"/>
          <w:szCs w:val="24"/>
          <w:lang w:val="hr-HR"/>
        </w:rPr>
        <w:t>Tehnička i stručna sposobnost</w:t>
      </w:r>
    </w:p>
    <w:p w:rsidR="00346A80" w:rsidRPr="00330AA2" w:rsidRDefault="00346A80" w:rsidP="00330AA2">
      <w:pPr>
        <w:pBdr>
          <w:bottom w:val="single" w:sz="12" w:space="8" w:color="auto"/>
        </w:pBdr>
        <w:contextualSpacing/>
        <w:jc w:val="both"/>
        <w:rPr>
          <w:sz w:val="24"/>
          <w:szCs w:val="24"/>
          <w:lang w:val="hr-HR"/>
        </w:rPr>
      </w:pPr>
    </w:p>
    <w:p w:rsidR="00346A80" w:rsidRPr="00940362" w:rsidRDefault="001E2493" w:rsidP="00330AA2">
      <w:pPr>
        <w:pBdr>
          <w:bottom w:val="single" w:sz="12" w:space="8" w:color="auto"/>
        </w:pBdr>
        <w:ind w:firstLine="708"/>
        <w:contextualSpacing/>
        <w:jc w:val="both"/>
        <w:rPr>
          <w:b/>
          <w:color w:val="0070C0"/>
          <w:sz w:val="24"/>
          <w:szCs w:val="24"/>
          <w:lang w:val="hr-HR"/>
        </w:rPr>
      </w:pPr>
      <w:r w:rsidRPr="00940362">
        <w:rPr>
          <w:b/>
          <w:color w:val="0070C0"/>
          <w:sz w:val="24"/>
          <w:szCs w:val="24"/>
          <w:lang w:val="hr-HR"/>
        </w:rPr>
        <w:t xml:space="preserve">6.3.1. Popis </w:t>
      </w:r>
      <w:r w:rsidR="00DD7201" w:rsidRPr="00940362">
        <w:rPr>
          <w:b/>
          <w:color w:val="0070C0"/>
          <w:sz w:val="24"/>
          <w:szCs w:val="24"/>
          <w:lang w:val="hr-HR"/>
        </w:rPr>
        <w:t xml:space="preserve">ugovora o </w:t>
      </w:r>
      <w:r w:rsidR="00F14D3B" w:rsidRPr="00940362">
        <w:rPr>
          <w:b/>
          <w:color w:val="0070C0"/>
          <w:sz w:val="24"/>
          <w:szCs w:val="24"/>
          <w:lang w:val="hr-HR"/>
        </w:rPr>
        <w:t>uredno isporučenim robama</w:t>
      </w:r>
    </w:p>
    <w:p w:rsidR="00F14D3B" w:rsidRPr="00330AA2" w:rsidRDefault="00F14D3B" w:rsidP="00330AA2">
      <w:pPr>
        <w:pBdr>
          <w:bottom w:val="single" w:sz="12" w:space="8" w:color="auto"/>
        </w:pBdr>
        <w:ind w:firstLine="708"/>
        <w:contextualSpacing/>
        <w:jc w:val="both"/>
        <w:rPr>
          <w:b/>
          <w:i/>
          <w:sz w:val="24"/>
          <w:szCs w:val="24"/>
          <w:lang w:val="hr-HR"/>
        </w:rPr>
      </w:pPr>
    </w:p>
    <w:p w:rsidR="00AB52AE" w:rsidRPr="00330AA2" w:rsidRDefault="00B53475" w:rsidP="00330AA2">
      <w:pPr>
        <w:pBdr>
          <w:bottom w:val="single" w:sz="12" w:space="8" w:color="auto"/>
        </w:pBdr>
        <w:contextualSpacing/>
        <w:jc w:val="both"/>
        <w:rPr>
          <w:sz w:val="24"/>
          <w:szCs w:val="24"/>
          <w:lang w:val="hr-HR"/>
        </w:rPr>
      </w:pPr>
      <w:r w:rsidRPr="00330AA2">
        <w:rPr>
          <w:sz w:val="24"/>
          <w:szCs w:val="24"/>
          <w:lang w:val="hr-HR"/>
        </w:rPr>
        <w:t xml:space="preserve">Popis ugovora o </w:t>
      </w:r>
      <w:r w:rsidR="00F14D3B" w:rsidRPr="00330AA2">
        <w:rPr>
          <w:sz w:val="24"/>
          <w:szCs w:val="24"/>
          <w:lang w:val="hr-HR"/>
        </w:rPr>
        <w:t xml:space="preserve">uredno </w:t>
      </w:r>
      <w:r w:rsidR="00726B13" w:rsidRPr="00330AA2">
        <w:rPr>
          <w:sz w:val="24"/>
          <w:szCs w:val="24"/>
          <w:lang w:val="hr-HR"/>
        </w:rPr>
        <w:t>isporučenim</w:t>
      </w:r>
      <w:r w:rsidRPr="00330AA2">
        <w:rPr>
          <w:sz w:val="24"/>
          <w:szCs w:val="24"/>
          <w:lang w:val="hr-HR"/>
        </w:rPr>
        <w:t xml:space="preserve"> </w:t>
      </w:r>
      <w:r w:rsidR="00AB52AE" w:rsidRPr="00330AA2">
        <w:rPr>
          <w:sz w:val="24"/>
          <w:szCs w:val="24"/>
          <w:lang w:val="hr-HR"/>
        </w:rPr>
        <w:t xml:space="preserve">robama </w:t>
      </w:r>
      <w:r w:rsidRPr="00330AA2">
        <w:rPr>
          <w:sz w:val="24"/>
          <w:szCs w:val="24"/>
          <w:lang w:val="hr-HR"/>
        </w:rPr>
        <w:t>u godini u kojoj je započeo p</w:t>
      </w:r>
      <w:r w:rsidR="00726B13" w:rsidRPr="00330AA2">
        <w:rPr>
          <w:sz w:val="24"/>
          <w:szCs w:val="24"/>
          <w:lang w:val="hr-HR"/>
        </w:rPr>
        <w:t>ostupak javne nabave i tijekom 3 godine</w:t>
      </w:r>
      <w:r w:rsidRPr="00330AA2">
        <w:rPr>
          <w:sz w:val="24"/>
          <w:szCs w:val="24"/>
          <w:lang w:val="hr-HR"/>
        </w:rPr>
        <w:t xml:space="preserve"> koje prethode toj godini. Popis ugovora sadrži</w:t>
      </w:r>
      <w:r w:rsidR="00726B13" w:rsidRPr="00330AA2">
        <w:rPr>
          <w:sz w:val="24"/>
          <w:szCs w:val="24"/>
          <w:lang w:val="hr-HR"/>
        </w:rPr>
        <w:t xml:space="preserve"> </w:t>
      </w:r>
      <w:r w:rsidR="00AB52AE" w:rsidRPr="00330AA2">
        <w:rPr>
          <w:sz w:val="24"/>
          <w:szCs w:val="24"/>
          <w:lang w:val="hr-HR"/>
        </w:rPr>
        <w:t xml:space="preserve">predmet ugovora, </w:t>
      </w:r>
      <w:r w:rsidR="00726B13" w:rsidRPr="00330AA2">
        <w:rPr>
          <w:sz w:val="24"/>
          <w:szCs w:val="24"/>
          <w:lang w:val="hr-HR"/>
        </w:rPr>
        <w:t>datum, mjesto isporuke</w:t>
      </w:r>
      <w:r w:rsidRPr="00330AA2">
        <w:rPr>
          <w:sz w:val="24"/>
          <w:szCs w:val="24"/>
          <w:lang w:val="hr-HR"/>
        </w:rPr>
        <w:t xml:space="preserve"> </w:t>
      </w:r>
      <w:r w:rsidR="00726B13" w:rsidRPr="00330AA2">
        <w:rPr>
          <w:sz w:val="24"/>
          <w:szCs w:val="24"/>
          <w:lang w:val="hr-HR"/>
        </w:rPr>
        <w:t>roba</w:t>
      </w:r>
      <w:r w:rsidRPr="00330AA2">
        <w:rPr>
          <w:sz w:val="24"/>
          <w:szCs w:val="24"/>
          <w:lang w:val="hr-HR"/>
        </w:rPr>
        <w:t xml:space="preserve"> i naz</w:t>
      </w:r>
      <w:r w:rsidR="00AB52AE" w:rsidRPr="00330AA2">
        <w:rPr>
          <w:sz w:val="24"/>
          <w:szCs w:val="24"/>
          <w:lang w:val="hr-HR"/>
        </w:rPr>
        <w:t xml:space="preserve">iv druge ugovorne strane za minimalno </w:t>
      </w:r>
      <w:r w:rsidRPr="00330AA2">
        <w:rPr>
          <w:sz w:val="24"/>
          <w:szCs w:val="24"/>
          <w:lang w:val="hr-HR"/>
        </w:rPr>
        <w:t>2 ugovora s istim ili sličnim predmetom ugovora kao što je predmet naba</w:t>
      </w:r>
      <w:r w:rsidR="00AB52AE" w:rsidRPr="00330AA2">
        <w:rPr>
          <w:sz w:val="24"/>
          <w:szCs w:val="24"/>
          <w:lang w:val="hr-HR"/>
        </w:rPr>
        <w:t>ve.</w:t>
      </w:r>
    </w:p>
    <w:p w:rsidR="00AB52AE" w:rsidRPr="00330AA2" w:rsidRDefault="00AB52AE" w:rsidP="00330AA2">
      <w:pPr>
        <w:pBdr>
          <w:bottom w:val="single" w:sz="12" w:space="8" w:color="auto"/>
        </w:pBdr>
        <w:contextualSpacing/>
        <w:jc w:val="both"/>
        <w:rPr>
          <w:sz w:val="24"/>
          <w:szCs w:val="24"/>
          <w:lang w:val="hr-HR"/>
        </w:rPr>
      </w:pPr>
    </w:p>
    <w:p w:rsidR="00DD7201" w:rsidRPr="00330AA2" w:rsidRDefault="00DD7201" w:rsidP="00330AA2">
      <w:pPr>
        <w:pBdr>
          <w:bottom w:val="single" w:sz="12" w:space="8" w:color="auto"/>
        </w:pBdr>
        <w:contextualSpacing/>
        <w:jc w:val="both"/>
        <w:rPr>
          <w:sz w:val="24"/>
          <w:szCs w:val="24"/>
          <w:lang w:val="hr-HR"/>
        </w:rPr>
      </w:pPr>
    </w:p>
    <w:p w:rsidR="00DD7201" w:rsidRPr="00330AA2" w:rsidRDefault="00DD7201" w:rsidP="00330AA2">
      <w:pPr>
        <w:pBdr>
          <w:bottom w:val="single" w:sz="12" w:space="8" w:color="auto"/>
        </w:pBdr>
        <w:contextualSpacing/>
        <w:jc w:val="both"/>
        <w:rPr>
          <w:sz w:val="24"/>
          <w:szCs w:val="24"/>
          <w:lang w:val="hr-HR"/>
        </w:rPr>
      </w:pPr>
    </w:p>
    <w:p w:rsidR="00DD7201" w:rsidRPr="00940362" w:rsidRDefault="00DD7201" w:rsidP="00330AA2">
      <w:pPr>
        <w:pBdr>
          <w:bottom w:val="single" w:sz="12" w:space="8" w:color="auto"/>
        </w:pBdr>
        <w:contextualSpacing/>
        <w:jc w:val="both"/>
        <w:rPr>
          <w:color w:val="0070C0"/>
          <w:sz w:val="24"/>
          <w:szCs w:val="24"/>
          <w:lang w:val="hr-HR"/>
        </w:rPr>
      </w:pPr>
      <w:r w:rsidRPr="00940362">
        <w:rPr>
          <w:b/>
          <w:color w:val="0070C0"/>
          <w:sz w:val="24"/>
          <w:szCs w:val="24"/>
          <w:lang w:val="hr-HR"/>
        </w:rPr>
        <w:t xml:space="preserve">          </w:t>
      </w:r>
      <w:r w:rsidR="001E2493" w:rsidRPr="00940362">
        <w:rPr>
          <w:b/>
          <w:color w:val="0070C0"/>
          <w:sz w:val="24"/>
          <w:szCs w:val="24"/>
          <w:lang w:val="hr-HR"/>
        </w:rPr>
        <w:t xml:space="preserve">6.3.2. </w:t>
      </w:r>
      <w:r w:rsidR="001F522F" w:rsidRPr="00940362">
        <w:rPr>
          <w:b/>
          <w:color w:val="0070C0"/>
          <w:sz w:val="24"/>
          <w:szCs w:val="24"/>
          <w:lang w:val="hr-HR"/>
        </w:rPr>
        <w:t>Izjava o obrazovnoj i stručnoj kvalifikaciji dobavljača i/ili osoba</w:t>
      </w:r>
    </w:p>
    <w:p w:rsidR="00DD7201" w:rsidRPr="00940362" w:rsidRDefault="00DD7201" w:rsidP="00330AA2">
      <w:pPr>
        <w:pBdr>
          <w:bottom w:val="single" w:sz="12" w:space="8" w:color="auto"/>
        </w:pBdr>
        <w:contextualSpacing/>
        <w:jc w:val="both"/>
        <w:rPr>
          <w:b/>
          <w:color w:val="0070C0"/>
          <w:sz w:val="24"/>
          <w:szCs w:val="24"/>
          <w:lang w:val="hr-HR"/>
        </w:rPr>
      </w:pPr>
      <w:r w:rsidRPr="00940362">
        <w:rPr>
          <w:color w:val="0070C0"/>
          <w:sz w:val="24"/>
          <w:szCs w:val="24"/>
          <w:lang w:val="hr-HR"/>
        </w:rPr>
        <w:t xml:space="preserve">                    </w:t>
      </w:r>
      <w:r w:rsidR="001F522F" w:rsidRPr="00940362">
        <w:rPr>
          <w:b/>
          <w:color w:val="0070C0"/>
          <w:sz w:val="24"/>
          <w:szCs w:val="24"/>
          <w:lang w:val="hr-HR"/>
        </w:rPr>
        <w:t xml:space="preserve">voditeljskog kadra, a posebice osobe </w:t>
      </w:r>
      <w:r w:rsidRPr="00940362">
        <w:rPr>
          <w:b/>
          <w:color w:val="0070C0"/>
          <w:sz w:val="24"/>
          <w:szCs w:val="24"/>
          <w:lang w:val="hr-HR"/>
        </w:rPr>
        <w:t xml:space="preserve">ili osoba odgovornih za poslove   </w:t>
      </w:r>
    </w:p>
    <w:p w:rsidR="00DD7201" w:rsidRPr="00940362" w:rsidRDefault="00DD7201" w:rsidP="00330AA2">
      <w:pPr>
        <w:pBdr>
          <w:bottom w:val="single" w:sz="12" w:space="8" w:color="auto"/>
        </w:pBdr>
        <w:contextualSpacing/>
        <w:jc w:val="both"/>
        <w:rPr>
          <w:color w:val="0070C0"/>
          <w:sz w:val="24"/>
          <w:szCs w:val="24"/>
          <w:lang w:val="hr-HR"/>
        </w:rPr>
      </w:pPr>
      <w:r w:rsidRPr="00940362">
        <w:rPr>
          <w:b/>
          <w:color w:val="0070C0"/>
          <w:sz w:val="24"/>
          <w:szCs w:val="24"/>
          <w:lang w:val="hr-HR"/>
        </w:rPr>
        <w:t xml:space="preserve">                     </w:t>
      </w:r>
      <w:r w:rsidR="001F522F" w:rsidRPr="00940362">
        <w:rPr>
          <w:b/>
          <w:color w:val="0070C0"/>
          <w:sz w:val="24"/>
          <w:szCs w:val="24"/>
          <w:lang w:val="hr-HR"/>
        </w:rPr>
        <w:t>postavljanja i instalacije robe</w:t>
      </w:r>
    </w:p>
    <w:p w:rsidR="00DD7201" w:rsidRDefault="00DD7201" w:rsidP="00330AA2">
      <w:pPr>
        <w:pBdr>
          <w:bottom w:val="single" w:sz="12" w:space="8" w:color="auto"/>
        </w:pBdr>
        <w:contextualSpacing/>
        <w:jc w:val="both"/>
        <w:rPr>
          <w:sz w:val="24"/>
          <w:szCs w:val="24"/>
          <w:lang w:val="hr-HR"/>
        </w:rPr>
      </w:pPr>
    </w:p>
    <w:p w:rsidR="00DB22F9" w:rsidRDefault="00DB22F9" w:rsidP="00330AA2">
      <w:pPr>
        <w:pBdr>
          <w:bottom w:val="single" w:sz="12" w:space="8" w:color="auto"/>
        </w:pBdr>
        <w:contextualSpacing/>
        <w:jc w:val="both"/>
        <w:rPr>
          <w:sz w:val="24"/>
          <w:szCs w:val="24"/>
          <w:lang w:val="hr-HR"/>
        </w:rPr>
      </w:pPr>
    </w:p>
    <w:p w:rsidR="00DB22F9" w:rsidRPr="00330AA2" w:rsidRDefault="00DB22F9" w:rsidP="00330AA2">
      <w:pPr>
        <w:pBdr>
          <w:bottom w:val="single" w:sz="12" w:space="8" w:color="auto"/>
        </w:pBdr>
        <w:contextualSpacing/>
        <w:jc w:val="both"/>
        <w:rPr>
          <w:sz w:val="24"/>
          <w:szCs w:val="24"/>
          <w:lang w:val="hr-HR"/>
        </w:rPr>
      </w:pPr>
    </w:p>
    <w:p w:rsidR="00F14D3B" w:rsidRPr="00330AA2" w:rsidRDefault="00726B13" w:rsidP="00330AA2">
      <w:pPr>
        <w:pBdr>
          <w:bottom w:val="single" w:sz="12" w:space="8" w:color="auto"/>
        </w:pBdr>
        <w:contextualSpacing/>
        <w:jc w:val="both"/>
        <w:rPr>
          <w:sz w:val="24"/>
          <w:szCs w:val="24"/>
          <w:lang w:val="hr-HR"/>
        </w:rPr>
      </w:pPr>
      <w:r w:rsidRPr="00330AA2">
        <w:rPr>
          <w:sz w:val="24"/>
          <w:szCs w:val="24"/>
          <w:lang w:val="hr-HR"/>
        </w:rPr>
        <w:lastRenderedPageBreak/>
        <w:t xml:space="preserve">Ponuditelj mora raspolagati s minimalno 1 serviserom koji posjeduje strukovnu sposobnost, stručno znanje za postavljanje, instalaciju, obuku </w:t>
      </w:r>
      <w:r w:rsidR="00F14D3B" w:rsidRPr="00330AA2">
        <w:rPr>
          <w:sz w:val="24"/>
          <w:szCs w:val="24"/>
          <w:lang w:val="hr-HR"/>
        </w:rPr>
        <w:t>djelatnika i servisiran</w:t>
      </w:r>
      <w:r w:rsidR="00DB22F9">
        <w:rPr>
          <w:sz w:val="24"/>
          <w:szCs w:val="24"/>
          <w:lang w:val="hr-HR"/>
        </w:rPr>
        <w:t>je robe koja je</w:t>
      </w:r>
      <w:r w:rsidR="004919BC">
        <w:rPr>
          <w:sz w:val="24"/>
          <w:szCs w:val="24"/>
          <w:lang w:val="hr-HR"/>
        </w:rPr>
        <w:t xml:space="preserve"> predmet nabave (osim za grupu 4</w:t>
      </w:r>
      <w:r w:rsidR="00DB22F9">
        <w:rPr>
          <w:sz w:val="24"/>
          <w:szCs w:val="24"/>
          <w:lang w:val="hr-HR"/>
        </w:rPr>
        <w:t>.)</w:t>
      </w:r>
    </w:p>
    <w:p w:rsidR="00DD7201" w:rsidRPr="00330AA2" w:rsidRDefault="00DD7201" w:rsidP="00330AA2">
      <w:pPr>
        <w:pBdr>
          <w:bottom w:val="single" w:sz="12" w:space="8" w:color="auto"/>
        </w:pBdr>
        <w:contextualSpacing/>
        <w:jc w:val="both"/>
        <w:rPr>
          <w:sz w:val="24"/>
          <w:szCs w:val="24"/>
          <w:lang w:val="hr-HR"/>
        </w:rPr>
      </w:pPr>
      <w:r w:rsidRPr="00330AA2">
        <w:rPr>
          <w:sz w:val="24"/>
          <w:szCs w:val="24"/>
          <w:lang w:val="hr-HR"/>
        </w:rPr>
        <w:t>Ponuditelj dostavlja izjavu</w:t>
      </w:r>
      <w:r w:rsidR="00726B13" w:rsidRPr="00330AA2">
        <w:rPr>
          <w:sz w:val="24"/>
          <w:szCs w:val="24"/>
          <w:lang w:val="hr-HR"/>
        </w:rPr>
        <w:t xml:space="preserve"> o obrazovnoj i stručnoj kvalifikaciji dobavljača i/ili osoba voditeljskog kadra, a posebice osobe ili osoba odgovornih za poslove </w:t>
      </w:r>
      <w:r w:rsidRPr="00330AA2">
        <w:rPr>
          <w:sz w:val="24"/>
          <w:szCs w:val="24"/>
          <w:lang w:val="hr-HR"/>
        </w:rPr>
        <w:t>postavljanja i instalacije robe.</w:t>
      </w:r>
    </w:p>
    <w:p w:rsidR="00DD7201" w:rsidRPr="00330AA2" w:rsidRDefault="00DD7201" w:rsidP="00330AA2">
      <w:pPr>
        <w:pBdr>
          <w:bottom w:val="single" w:sz="12" w:space="8" w:color="auto"/>
        </w:pBdr>
        <w:contextualSpacing/>
        <w:jc w:val="both"/>
        <w:rPr>
          <w:sz w:val="24"/>
          <w:szCs w:val="24"/>
          <w:lang w:val="hr-HR"/>
        </w:rPr>
      </w:pPr>
    </w:p>
    <w:p w:rsidR="00DD7201" w:rsidRPr="00330AA2" w:rsidRDefault="003562BE" w:rsidP="00330AA2">
      <w:pPr>
        <w:pBdr>
          <w:bottom w:val="single" w:sz="12" w:space="8" w:color="auto"/>
        </w:pBdr>
        <w:contextualSpacing/>
        <w:jc w:val="both"/>
        <w:rPr>
          <w:sz w:val="24"/>
          <w:szCs w:val="24"/>
          <w:lang w:val="hr-HR"/>
        </w:rPr>
      </w:pPr>
      <w:r w:rsidRPr="00330AA2">
        <w:rPr>
          <w:sz w:val="24"/>
          <w:szCs w:val="24"/>
          <w:lang w:val="hr-HR"/>
        </w:rPr>
        <w:t>Izjavu daje ovlaštena osoba ponuditelja.</w:t>
      </w:r>
      <w:r w:rsidR="00AD0AB9" w:rsidRPr="00330AA2">
        <w:rPr>
          <w:sz w:val="24"/>
          <w:szCs w:val="24"/>
          <w:lang w:val="hr-HR"/>
        </w:rPr>
        <w:t xml:space="preserve"> </w:t>
      </w:r>
      <w:r w:rsidR="00DB3E19">
        <w:rPr>
          <w:b/>
          <w:sz w:val="24"/>
          <w:szCs w:val="24"/>
          <w:lang w:val="hr-HR"/>
        </w:rPr>
        <w:t>(prilog 3</w:t>
      </w:r>
      <w:r w:rsidR="004D755C" w:rsidRPr="00330AA2">
        <w:rPr>
          <w:b/>
          <w:sz w:val="24"/>
          <w:szCs w:val="24"/>
          <w:lang w:val="hr-HR"/>
        </w:rPr>
        <w:t>. ili istovjetan)</w:t>
      </w:r>
    </w:p>
    <w:p w:rsidR="004D755C" w:rsidRPr="00330AA2" w:rsidRDefault="004D755C" w:rsidP="00330AA2">
      <w:pPr>
        <w:pBdr>
          <w:bottom w:val="single" w:sz="12" w:space="8" w:color="auto"/>
        </w:pBdr>
        <w:contextualSpacing/>
        <w:jc w:val="both"/>
        <w:rPr>
          <w:sz w:val="24"/>
          <w:szCs w:val="24"/>
          <w:lang w:val="hr-HR"/>
        </w:rPr>
      </w:pPr>
    </w:p>
    <w:p w:rsidR="00DD7201" w:rsidRPr="00940362" w:rsidRDefault="00726B13" w:rsidP="00330AA2">
      <w:pPr>
        <w:pBdr>
          <w:bottom w:val="single" w:sz="12" w:space="8" w:color="auto"/>
        </w:pBdr>
        <w:ind w:firstLine="708"/>
        <w:contextualSpacing/>
        <w:jc w:val="both"/>
        <w:rPr>
          <w:color w:val="0070C0"/>
          <w:sz w:val="24"/>
          <w:szCs w:val="24"/>
          <w:lang w:val="hr-HR"/>
        </w:rPr>
      </w:pPr>
      <w:r w:rsidRPr="00940362">
        <w:rPr>
          <w:b/>
          <w:color w:val="0070C0"/>
          <w:sz w:val="24"/>
          <w:szCs w:val="24"/>
          <w:lang w:val="hr-HR"/>
        </w:rPr>
        <w:t xml:space="preserve">6.3.3. </w:t>
      </w:r>
      <w:r w:rsidR="002F0CF5" w:rsidRPr="00940362">
        <w:rPr>
          <w:b/>
          <w:color w:val="0070C0"/>
          <w:sz w:val="24"/>
          <w:szCs w:val="24"/>
          <w:lang w:val="hr-HR"/>
        </w:rPr>
        <w:t xml:space="preserve">Opis </w:t>
      </w:r>
      <w:r w:rsidRPr="00940362">
        <w:rPr>
          <w:b/>
          <w:color w:val="0070C0"/>
          <w:sz w:val="24"/>
          <w:szCs w:val="24"/>
          <w:lang w:val="hr-HR"/>
        </w:rPr>
        <w:t>proizvoda</w:t>
      </w:r>
    </w:p>
    <w:p w:rsidR="00DD7201" w:rsidRPr="00330AA2" w:rsidRDefault="00DD7201" w:rsidP="00330AA2">
      <w:pPr>
        <w:pBdr>
          <w:bottom w:val="single" w:sz="12" w:space="8" w:color="auto"/>
        </w:pBdr>
        <w:contextualSpacing/>
        <w:jc w:val="both"/>
        <w:rPr>
          <w:sz w:val="24"/>
          <w:szCs w:val="24"/>
          <w:lang w:val="hr-HR"/>
        </w:rPr>
      </w:pPr>
    </w:p>
    <w:p w:rsidR="00726B13" w:rsidRDefault="00726B13" w:rsidP="00330AA2">
      <w:pPr>
        <w:pBdr>
          <w:bottom w:val="single" w:sz="12" w:space="8" w:color="auto"/>
        </w:pBdr>
        <w:contextualSpacing/>
        <w:jc w:val="both"/>
        <w:rPr>
          <w:sz w:val="24"/>
          <w:szCs w:val="24"/>
          <w:lang w:val="hr-HR"/>
        </w:rPr>
      </w:pPr>
      <w:r w:rsidRPr="00330AA2">
        <w:rPr>
          <w:sz w:val="24"/>
          <w:szCs w:val="24"/>
          <w:lang w:val="hr-HR"/>
        </w:rPr>
        <w:t xml:space="preserve">Ponuditelj mora dostaviti </w:t>
      </w:r>
      <w:r w:rsidR="001F522F" w:rsidRPr="00330AA2">
        <w:rPr>
          <w:sz w:val="24"/>
          <w:szCs w:val="24"/>
          <w:lang w:val="hr-HR"/>
        </w:rPr>
        <w:t xml:space="preserve">opis, </w:t>
      </w:r>
      <w:r w:rsidRPr="00330AA2">
        <w:rPr>
          <w:sz w:val="24"/>
          <w:szCs w:val="24"/>
          <w:lang w:val="hr-HR"/>
        </w:rPr>
        <w:t>proizvođački prospekt, katalog ili sl. kojim se dokazuju tražene tehničke karakteristike iz Tehničkih specifikacija koji su sastavni dio dokumentacije za nadmetanje.</w:t>
      </w:r>
    </w:p>
    <w:p w:rsidR="00DD7201" w:rsidRDefault="00DD7201" w:rsidP="00330AA2">
      <w:pPr>
        <w:pBdr>
          <w:bottom w:val="single" w:sz="12" w:space="8" w:color="auto"/>
        </w:pBdr>
        <w:contextualSpacing/>
        <w:jc w:val="both"/>
        <w:rPr>
          <w:sz w:val="24"/>
          <w:szCs w:val="24"/>
          <w:lang w:val="hr-HR"/>
        </w:rPr>
      </w:pPr>
    </w:p>
    <w:p w:rsidR="002F0CF5" w:rsidRDefault="002F0CF5" w:rsidP="002F0CF5">
      <w:pPr>
        <w:pBdr>
          <w:bottom w:val="single" w:sz="12" w:space="1" w:color="auto"/>
        </w:pBdr>
        <w:shd w:val="clear" w:color="auto" w:fill="CEDADF" w:themeFill="text2" w:themeFillTint="33"/>
        <w:ind w:left="-180"/>
        <w:jc w:val="both"/>
        <w:rPr>
          <w:b/>
          <w:sz w:val="24"/>
          <w:szCs w:val="24"/>
          <w:lang w:val="hr-HR"/>
        </w:rPr>
      </w:pPr>
      <w:r w:rsidRPr="005A4697">
        <w:rPr>
          <w:b/>
          <w:sz w:val="24"/>
          <w:szCs w:val="24"/>
          <w:lang w:val="hr-HR"/>
        </w:rPr>
        <w:t>NAPOMENA:</w:t>
      </w:r>
      <w:r>
        <w:rPr>
          <w:b/>
          <w:sz w:val="24"/>
          <w:szCs w:val="24"/>
          <w:lang w:val="hr-HR"/>
        </w:rPr>
        <w:t xml:space="preserve"> Naručitelj prihvaća kao preliminiran dokaz da gospodarski subjekt ispunjava uvjete kvalifikacije, potpisanu izjavu osobe ovlaštene za zastupanje gospodarskog subjekta koja se dostavlja u ponudi. (</w:t>
      </w:r>
      <w:r w:rsidRPr="004D755C">
        <w:rPr>
          <w:b/>
          <w:sz w:val="24"/>
          <w:szCs w:val="24"/>
          <w:lang w:val="hr-HR"/>
        </w:rPr>
        <w:t>prilog</w:t>
      </w:r>
      <w:r w:rsidR="00DB3E19">
        <w:rPr>
          <w:b/>
          <w:sz w:val="24"/>
          <w:szCs w:val="24"/>
          <w:lang w:val="hr-HR"/>
        </w:rPr>
        <w:t xml:space="preserve"> 3</w:t>
      </w:r>
      <w:r w:rsidR="004D755C" w:rsidRPr="004D755C">
        <w:rPr>
          <w:b/>
          <w:sz w:val="24"/>
          <w:szCs w:val="24"/>
          <w:lang w:val="hr-HR"/>
        </w:rPr>
        <w:t>.</w:t>
      </w:r>
      <w:r w:rsidR="004D755C">
        <w:rPr>
          <w:b/>
          <w:sz w:val="24"/>
          <w:szCs w:val="24"/>
          <w:lang w:val="hr-HR"/>
        </w:rPr>
        <w:t xml:space="preserve"> ili istovjetna</w:t>
      </w:r>
      <w:r w:rsidRPr="004D755C">
        <w:rPr>
          <w:b/>
          <w:sz w:val="24"/>
          <w:szCs w:val="24"/>
          <w:lang w:val="hr-HR"/>
        </w:rPr>
        <w:t>)</w:t>
      </w:r>
    </w:p>
    <w:p w:rsidR="002F0CF5" w:rsidRPr="005A4697" w:rsidRDefault="002F0CF5" w:rsidP="002F0CF5">
      <w:pPr>
        <w:pBdr>
          <w:bottom w:val="single" w:sz="12" w:space="1" w:color="auto"/>
        </w:pBdr>
        <w:shd w:val="clear" w:color="auto" w:fill="CEDADF" w:themeFill="text2" w:themeFillTint="33"/>
        <w:ind w:left="-180"/>
        <w:jc w:val="both"/>
        <w:rPr>
          <w:b/>
          <w:sz w:val="24"/>
          <w:szCs w:val="24"/>
          <w:lang w:val="hr-HR"/>
        </w:rPr>
      </w:pPr>
      <w:r w:rsidRPr="005A4697">
        <w:rPr>
          <w:b/>
          <w:sz w:val="24"/>
          <w:szCs w:val="24"/>
          <w:lang w:val="hr-HR"/>
        </w:rPr>
        <w:t xml:space="preserve">Naručitelj može, u slučaju sumnje u istinitost podataka navedenih u izjavi, u bilo kojem trenutku postupka nabave, zahtijevati od bilo kojeg ponuditelja, a posebice od odabranog ponuditelja da prije sklapanja ugovora dostavi jedan ili više </w:t>
      </w:r>
      <w:r>
        <w:rPr>
          <w:b/>
          <w:sz w:val="24"/>
          <w:szCs w:val="24"/>
          <w:lang w:val="hr-HR"/>
        </w:rPr>
        <w:t xml:space="preserve">traženih </w:t>
      </w:r>
      <w:r w:rsidRPr="005A4697">
        <w:rPr>
          <w:b/>
          <w:sz w:val="24"/>
          <w:szCs w:val="24"/>
          <w:lang w:val="hr-HR"/>
        </w:rPr>
        <w:t xml:space="preserve">dokumenata </w:t>
      </w:r>
      <w:r>
        <w:rPr>
          <w:b/>
          <w:sz w:val="24"/>
          <w:szCs w:val="24"/>
          <w:lang w:val="hr-HR"/>
        </w:rPr>
        <w:t>koji potvrđuju da ponuditelj ispunjava tražene uvjete kvalifikacije.</w:t>
      </w:r>
    </w:p>
    <w:p w:rsidR="00346A80" w:rsidRDefault="00346A80" w:rsidP="001E55FC">
      <w:pPr>
        <w:pBdr>
          <w:bottom w:val="single" w:sz="12" w:space="1" w:color="auto"/>
        </w:pBdr>
        <w:shd w:val="clear" w:color="auto" w:fill="CEDADF" w:themeFill="text2" w:themeFillTint="33"/>
        <w:ind w:left="-180"/>
        <w:jc w:val="both"/>
        <w:rPr>
          <w:sz w:val="24"/>
          <w:szCs w:val="24"/>
          <w:lang w:val="hr-HR"/>
        </w:rPr>
      </w:pPr>
    </w:p>
    <w:p w:rsidR="009E7526" w:rsidRPr="002F0CF5" w:rsidRDefault="005A4697" w:rsidP="002F0CF5">
      <w:pPr>
        <w:pBdr>
          <w:bottom w:val="single" w:sz="12" w:space="1" w:color="auto"/>
        </w:pBdr>
        <w:ind w:left="-180"/>
        <w:jc w:val="both"/>
        <w:rPr>
          <w:sz w:val="24"/>
          <w:szCs w:val="24"/>
          <w:lang w:val="hr-HR"/>
        </w:rPr>
      </w:pPr>
      <w:r w:rsidRPr="002F0CF5">
        <w:rPr>
          <w:sz w:val="24"/>
          <w:szCs w:val="24"/>
          <w:lang w:val="hr-HR"/>
        </w:rPr>
        <w:t>Gospodarski subjekt može se, po potrebi prilikom dokazivanja financijske, tehničke i stručne sposobnosti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DB22F9" w:rsidRDefault="00EA2B27" w:rsidP="00DB22F9">
      <w:pPr>
        <w:pBdr>
          <w:bottom w:val="single" w:sz="12" w:space="1" w:color="auto"/>
        </w:pBdr>
        <w:ind w:left="-180"/>
        <w:jc w:val="both"/>
        <w:rPr>
          <w:sz w:val="24"/>
          <w:szCs w:val="24"/>
          <w:lang w:val="hr-HR"/>
        </w:rPr>
      </w:pPr>
      <w:r w:rsidRPr="002F0CF5">
        <w:rPr>
          <w:sz w:val="24"/>
          <w:szCs w:val="24"/>
          <w:lang w:val="hr-HR"/>
        </w:rPr>
        <w:t xml:space="preserve">Sve dokaze </w:t>
      </w:r>
      <w:r w:rsidR="009E7526" w:rsidRPr="002F0CF5">
        <w:rPr>
          <w:sz w:val="24"/>
          <w:szCs w:val="24"/>
          <w:lang w:val="hr-HR"/>
        </w:rPr>
        <w:t>kvalifikacije ponuditelja</w:t>
      </w:r>
      <w:r w:rsidRPr="002F0CF5">
        <w:rPr>
          <w:sz w:val="24"/>
          <w:szCs w:val="24"/>
          <w:lang w:val="hr-HR"/>
        </w:rPr>
        <w:t xml:space="preserve"> </w:t>
      </w:r>
      <w:r w:rsidR="00C22A40" w:rsidRPr="002F0CF5">
        <w:rPr>
          <w:sz w:val="24"/>
          <w:szCs w:val="24"/>
          <w:lang w:val="hr-HR"/>
        </w:rPr>
        <w:t xml:space="preserve">i dokumente kojima se dokazuje da ne postoje razlozi isključenja </w:t>
      </w:r>
      <w:r w:rsidR="00726B13" w:rsidRPr="002F0CF5">
        <w:rPr>
          <w:sz w:val="24"/>
          <w:szCs w:val="24"/>
          <w:lang w:val="hr-HR"/>
        </w:rPr>
        <w:t xml:space="preserve">a </w:t>
      </w:r>
      <w:r w:rsidRPr="002F0CF5">
        <w:rPr>
          <w:sz w:val="24"/>
          <w:szCs w:val="24"/>
          <w:lang w:val="hr-HR"/>
        </w:rPr>
        <w:t xml:space="preserve">koji se prilažu uz ponudu ponuditelji mogu dostaviti u neovjerenoj preslici. </w:t>
      </w:r>
      <w:r w:rsidR="004919BC" w:rsidRPr="004919BC">
        <w:rPr>
          <w:sz w:val="24"/>
          <w:szCs w:val="24"/>
          <w:lang w:val="hr-HR"/>
        </w:rPr>
        <w:t>U slučaju dostave nekog od dokaza na stranom jeziku, isti dokument mora biti dostavljen uz prilož</w:t>
      </w:r>
      <w:r w:rsidR="004919BC">
        <w:rPr>
          <w:sz w:val="24"/>
          <w:szCs w:val="24"/>
          <w:lang w:val="hr-HR"/>
        </w:rPr>
        <w:t xml:space="preserve">eni prijevod na hrvatski jezik, </w:t>
      </w:r>
      <w:r w:rsidR="0002770A" w:rsidRPr="00940362">
        <w:rPr>
          <w:sz w:val="24"/>
          <w:szCs w:val="24"/>
          <w:lang w:val="hr-HR"/>
        </w:rPr>
        <w:t>osim dokaza traženog pod točkom 6.3.3. „</w:t>
      </w:r>
      <w:r w:rsidR="0002770A" w:rsidRPr="00940362">
        <w:rPr>
          <w:sz w:val="24"/>
        </w:rPr>
        <w:t>opis, proizvođački prospekt, katalog ili sl.” koji može biti dostavljen na engleskom ili njemačkom jeziku.</w:t>
      </w:r>
      <w:r w:rsidR="0002770A" w:rsidRPr="00940362">
        <w:t xml:space="preserve"> </w:t>
      </w:r>
      <w:r w:rsidR="00CC79B6" w:rsidRPr="00940362">
        <w:rPr>
          <w:sz w:val="24"/>
          <w:lang w:val="hr-HR"/>
        </w:rPr>
        <w:t>Naručitelj može zatražiti upotpunjavanje ili</w:t>
      </w:r>
      <w:r w:rsidR="00CC79B6" w:rsidRPr="002F0CF5">
        <w:rPr>
          <w:sz w:val="24"/>
          <w:lang w:val="hr-HR"/>
        </w:rPr>
        <w:t xml:space="preserve"> pojašnjenje dostavljenih dokumenata pod uvjetom da istovremeno zatraži upotpunjavanje ili pojašnjenje od svih ponuditelja ukoliko je to potrebno</w:t>
      </w:r>
      <w:r w:rsidR="00CC79B6" w:rsidRPr="002F0CF5">
        <w:rPr>
          <w:lang w:val="hr-HR"/>
        </w:rPr>
        <w:t>.</w:t>
      </w:r>
      <w:r w:rsidR="00CC79B6" w:rsidRPr="002F0CF5">
        <w:t xml:space="preserve"> </w:t>
      </w:r>
      <w:r w:rsidR="00AC2F1B" w:rsidRPr="002F0CF5">
        <w:rPr>
          <w:sz w:val="24"/>
          <w:szCs w:val="24"/>
          <w:lang w:val="hr-HR"/>
        </w:rPr>
        <w:t>Naručitelj može izvršiti provjeru dostavljenih dokumenata najpovoljnijeg ponud</w:t>
      </w:r>
      <w:r w:rsidR="00CC79B6" w:rsidRPr="002F0CF5">
        <w:rPr>
          <w:sz w:val="24"/>
          <w:szCs w:val="24"/>
          <w:lang w:val="hr-HR"/>
        </w:rPr>
        <w:t xml:space="preserve">itelja (u smislu traženja izvornika ili ovjerenih preslika izvornika dostavljenih dokumenata) </w:t>
      </w:r>
      <w:r w:rsidR="00AC2F1B" w:rsidRPr="002F0CF5">
        <w:rPr>
          <w:sz w:val="24"/>
          <w:szCs w:val="24"/>
          <w:lang w:val="hr-HR"/>
        </w:rPr>
        <w:t>s kojim namjerava sklopiti ugovor o javnoj nabavi, a p</w:t>
      </w:r>
      <w:r w:rsidR="00DB22F9">
        <w:rPr>
          <w:sz w:val="24"/>
          <w:szCs w:val="24"/>
          <w:lang w:val="hr-HR"/>
        </w:rPr>
        <w:t>rije donošenja odluke o odabiru.</w:t>
      </w: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2F0CF5" w:rsidP="00DB22F9">
      <w:pPr>
        <w:pBdr>
          <w:bottom w:val="single" w:sz="12" w:space="1" w:color="auto"/>
        </w:pBdr>
        <w:ind w:left="-180" w:firstLine="888"/>
        <w:jc w:val="both"/>
        <w:rPr>
          <w:sz w:val="24"/>
          <w:szCs w:val="24"/>
          <w:lang w:val="hr-HR"/>
        </w:rPr>
      </w:pPr>
      <w:r w:rsidRPr="00DB22F9">
        <w:rPr>
          <w:b/>
          <w:caps/>
          <w:color w:val="0070C0"/>
          <w:sz w:val="24"/>
          <w:szCs w:val="24"/>
          <w:lang w:val="hr-HR"/>
        </w:rPr>
        <w:lastRenderedPageBreak/>
        <w:t>7</w:t>
      </w:r>
      <w:r w:rsidR="00E865FA" w:rsidRPr="00DB22F9">
        <w:rPr>
          <w:b/>
          <w:caps/>
          <w:color w:val="0070C0"/>
          <w:sz w:val="24"/>
          <w:szCs w:val="24"/>
          <w:lang w:val="hr-HR"/>
        </w:rPr>
        <w:t xml:space="preserve">. </w:t>
      </w:r>
      <w:r w:rsidR="00E07EEF" w:rsidRPr="00DB22F9">
        <w:rPr>
          <w:b/>
          <w:caps/>
          <w:color w:val="0070C0"/>
          <w:sz w:val="24"/>
          <w:szCs w:val="24"/>
          <w:lang w:val="hr-HR"/>
        </w:rPr>
        <w:t>Zajednica ponuditelja</w:t>
      </w:r>
    </w:p>
    <w:p w:rsidR="00DB22F9" w:rsidRDefault="00DB22F9" w:rsidP="00DB22F9">
      <w:pPr>
        <w:pBdr>
          <w:bottom w:val="single" w:sz="12" w:space="1" w:color="auto"/>
        </w:pBdr>
        <w:ind w:left="-180"/>
        <w:jc w:val="both"/>
        <w:rPr>
          <w:sz w:val="24"/>
          <w:szCs w:val="24"/>
          <w:lang w:val="hr-HR"/>
        </w:rPr>
      </w:pPr>
    </w:p>
    <w:p w:rsidR="00DB22F9" w:rsidRDefault="00E07EEF" w:rsidP="00DB22F9">
      <w:pPr>
        <w:pBdr>
          <w:bottom w:val="single" w:sz="12" w:space="1" w:color="auto"/>
        </w:pBdr>
        <w:ind w:left="-180"/>
        <w:jc w:val="both"/>
        <w:rPr>
          <w:sz w:val="24"/>
          <w:szCs w:val="24"/>
          <w:lang w:val="hr-HR"/>
        </w:rPr>
      </w:pPr>
      <w:r w:rsidRPr="00E07EEF">
        <w:rPr>
          <w:sz w:val="24"/>
          <w:szCs w:val="24"/>
          <w:lang w:val="hr-HR"/>
        </w:rPr>
        <w:t xml:space="preserve">Zajednica ponuditelja je udruženje više gospodarskih subjekata koje je pravodobno dostavilo zajedničku ponudu. </w:t>
      </w:r>
    </w:p>
    <w:p w:rsidR="00DB22F9" w:rsidRDefault="00DB22F9" w:rsidP="00DB22F9">
      <w:pPr>
        <w:pBdr>
          <w:bottom w:val="single" w:sz="12" w:space="1" w:color="auto"/>
        </w:pBdr>
        <w:ind w:left="-180"/>
        <w:jc w:val="both"/>
        <w:rPr>
          <w:sz w:val="24"/>
          <w:szCs w:val="24"/>
          <w:lang w:val="hr-HR"/>
        </w:rPr>
      </w:pPr>
    </w:p>
    <w:p w:rsidR="00171B29" w:rsidRDefault="00E07EEF" w:rsidP="00DB22F9">
      <w:pPr>
        <w:pBdr>
          <w:bottom w:val="single" w:sz="12" w:space="1" w:color="auto"/>
        </w:pBdr>
        <w:ind w:left="-180"/>
        <w:jc w:val="both"/>
        <w:rPr>
          <w:b/>
          <w:sz w:val="24"/>
          <w:szCs w:val="24"/>
          <w:lang w:val="hr-HR"/>
        </w:rPr>
      </w:pPr>
      <w:r w:rsidRPr="00E07EEF">
        <w:rPr>
          <w:sz w:val="24"/>
          <w:szCs w:val="24"/>
          <w:lang w:val="hr-HR"/>
        </w:rPr>
        <w:t xml:space="preserve">U zajedničkoj ponudi mora biti navedeno koji će dio ugovora o javnoj nabavi (predmet, količina, vrijednost i postotni dio) izvršavati pojedini član zajednice ponuditelja </w:t>
      </w:r>
      <w:r w:rsidRPr="00E07EEF">
        <w:rPr>
          <w:b/>
          <w:sz w:val="24"/>
          <w:szCs w:val="24"/>
          <w:lang w:val="hr-HR"/>
        </w:rPr>
        <w:t>(</w:t>
      </w:r>
      <w:r w:rsidRPr="00695CD1">
        <w:rPr>
          <w:b/>
          <w:sz w:val="24"/>
          <w:szCs w:val="24"/>
          <w:lang w:val="hr-HR"/>
        </w:rPr>
        <w:t>Dodatak I. Ponudbenom listu - dostavlja se za svakog pojedinog člana zajednice ponuditelja</w:t>
      </w:r>
      <w:r w:rsidR="00AC154D">
        <w:rPr>
          <w:b/>
          <w:sz w:val="24"/>
          <w:szCs w:val="24"/>
          <w:lang w:val="hr-HR"/>
        </w:rPr>
        <w:t>- prilog 1.a</w:t>
      </w:r>
      <w:r w:rsidRPr="00695CD1">
        <w:rPr>
          <w:b/>
          <w:sz w:val="24"/>
          <w:szCs w:val="24"/>
          <w:lang w:val="hr-HR"/>
        </w:rPr>
        <w:t>)</w:t>
      </w:r>
      <w:r w:rsidRPr="00695CD1">
        <w:rPr>
          <w:sz w:val="24"/>
          <w:szCs w:val="24"/>
          <w:lang w:val="hr-HR"/>
        </w:rPr>
        <w:t>.</w:t>
      </w:r>
      <w:r w:rsidRPr="00E07EEF">
        <w:rPr>
          <w:sz w:val="24"/>
          <w:szCs w:val="24"/>
          <w:lang w:val="hr-HR"/>
        </w:rPr>
        <w:t xml:space="preserve"> Naručitelj neposredno plaća svakom članu zajednice ponuditelja za onaj dio ugovora o javnoj nabavi koji je on izvršio, ako zajednica ponuditelja ne odredi drugačije. Odgovornost ponuditelja iz zajednice ponuditelja je solidarna.</w:t>
      </w:r>
      <w:r w:rsidR="00E865FA">
        <w:rPr>
          <w:sz w:val="24"/>
          <w:szCs w:val="24"/>
          <w:lang w:val="hr-HR"/>
        </w:rPr>
        <w:t xml:space="preserve"> Koristiti izjavu iz priloga dokumentacije za nadmetanje ili jednakovrijednu</w:t>
      </w:r>
      <w:r w:rsidR="00E865FA" w:rsidRPr="00695CD1">
        <w:rPr>
          <w:sz w:val="24"/>
          <w:szCs w:val="24"/>
          <w:lang w:val="hr-HR"/>
        </w:rPr>
        <w:t>. (</w:t>
      </w:r>
      <w:r w:rsidR="00E865FA" w:rsidRPr="00CE1F31">
        <w:rPr>
          <w:b/>
          <w:sz w:val="24"/>
          <w:szCs w:val="24"/>
          <w:lang w:val="hr-HR"/>
        </w:rPr>
        <w:t>prilog</w:t>
      </w:r>
      <w:r w:rsidR="00695CD1" w:rsidRPr="00CE1F31">
        <w:rPr>
          <w:b/>
          <w:sz w:val="24"/>
          <w:szCs w:val="24"/>
          <w:lang w:val="hr-HR"/>
        </w:rPr>
        <w:t xml:space="preserve"> </w:t>
      </w:r>
      <w:r w:rsidR="00DB3E19">
        <w:rPr>
          <w:b/>
          <w:sz w:val="24"/>
          <w:szCs w:val="24"/>
          <w:lang w:val="hr-HR"/>
        </w:rPr>
        <w:t>4</w:t>
      </w:r>
      <w:r w:rsidR="00AC154D" w:rsidRPr="00CE1F31">
        <w:rPr>
          <w:b/>
          <w:sz w:val="24"/>
          <w:szCs w:val="24"/>
          <w:lang w:val="hr-HR"/>
        </w:rPr>
        <w:t>.</w:t>
      </w:r>
      <w:r w:rsidR="00E865FA" w:rsidRPr="00CE1F31">
        <w:rPr>
          <w:b/>
          <w:sz w:val="24"/>
          <w:szCs w:val="24"/>
          <w:lang w:val="hr-HR"/>
        </w:rPr>
        <w:t>)</w:t>
      </w:r>
    </w:p>
    <w:p w:rsidR="00DB22F9" w:rsidRPr="00B76834" w:rsidRDefault="00DB22F9" w:rsidP="00DB22F9">
      <w:pPr>
        <w:pBdr>
          <w:bottom w:val="single" w:sz="12" w:space="1" w:color="auto"/>
        </w:pBdr>
        <w:ind w:left="-180"/>
        <w:jc w:val="both"/>
        <w:rPr>
          <w:sz w:val="24"/>
          <w:szCs w:val="24"/>
          <w:lang w:val="hr-HR"/>
        </w:rPr>
      </w:pPr>
    </w:p>
    <w:p w:rsidR="00171B29" w:rsidRDefault="00171B29" w:rsidP="00E07EEF">
      <w:pPr>
        <w:ind w:left="-180"/>
        <w:jc w:val="both"/>
        <w:rPr>
          <w:b/>
          <w:sz w:val="24"/>
          <w:szCs w:val="24"/>
          <w:lang w:val="hr-HR"/>
        </w:rPr>
      </w:pPr>
    </w:p>
    <w:p w:rsidR="00171B29" w:rsidRPr="00E07EEF" w:rsidRDefault="00171B29" w:rsidP="00E07EEF">
      <w:pPr>
        <w:ind w:left="-180"/>
        <w:jc w:val="both"/>
        <w:rPr>
          <w:b/>
          <w:sz w:val="24"/>
          <w:szCs w:val="24"/>
          <w:lang w:val="hr-HR"/>
        </w:rPr>
      </w:pPr>
    </w:p>
    <w:p w:rsidR="00E07EEF" w:rsidRPr="00940362" w:rsidRDefault="002F0CF5" w:rsidP="00D923E2">
      <w:pPr>
        <w:ind w:left="360" w:firstLine="348"/>
        <w:jc w:val="both"/>
        <w:rPr>
          <w:b/>
          <w:color w:val="0070C0"/>
          <w:sz w:val="24"/>
          <w:szCs w:val="24"/>
          <w:lang w:val="hr-HR"/>
        </w:rPr>
      </w:pPr>
      <w:r w:rsidRPr="00940362">
        <w:rPr>
          <w:b/>
          <w:color w:val="0070C0"/>
          <w:sz w:val="24"/>
          <w:szCs w:val="24"/>
          <w:lang w:val="hr-HR"/>
        </w:rPr>
        <w:t>8</w:t>
      </w:r>
      <w:r w:rsidR="00D923E2" w:rsidRPr="00940362">
        <w:rPr>
          <w:b/>
          <w:color w:val="0070C0"/>
          <w:sz w:val="24"/>
          <w:szCs w:val="24"/>
          <w:lang w:val="hr-HR"/>
        </w:rPr>
        <w:t xml:space="preserve">. </w:t>
      </w:r>
      <w:r w:rsidR="00E07EEF" w:rsidRPr="00940362">
        <w:rPr>
          <w:b/>
          <w:color w:val="0070C0"/>
          <w:sz w:val="24"/>
          <w:szCs w:val="24"/>
          <w:lang w:val="hr-HR"/>
        </w:rPr>
        <w:t>PODIZVODITELJI</w:t>
      </w:r>
    </w:p>
    <w:p w:rsidR="00E07EEF" w:rsidRPr="00E07EEF" w:rsidRDefault="00E07EEF" w:rsidP="00E07EEF">
      <w:pPr>
        <w:ind w:left="-180"/>
        <w:jc w:val="both"/>
        <w:rPr>
          <w:b/>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 xml:space="preserve">Podizvoditelj je gospodarski subjekt koji za odabranog ponuditelja s kojim je </w:t>
      </w:r>
      <w:r>
        <w:rPr>
          <w:sz w:val="24"/>
          <w:szCs w:val="24"/>
          <w:lang w:val="hr-HR"/>
        </w:rPr>
        <w:t>naručitelj</w:t>
      </w:r>
      <w:r w:rsidRPr="00E07EEF">
        <w:rPr>
          <w:sz w:val="24"/>
          <w:szCs w:val="24"/>
          <w:lang w:val="hr-HR"/>
        </w:rPr>
        <w:t xml:space="preserve"> sklopio ugovor o javnoj nabavi, </w:t>
      </w:r>
      <w:r w:rsidR="002E3FC3">
        <w:rPr>
          <w:sz w:val="24"/>
          <w:szCs w:val="24"/>
          <w:lang w:val="hr-HR"/>
        </w:rPr>
        <w:t>isporučuje robe</w:t>
      </w:r>
      <w:r w:rsidRPr="00E07EEF">
        <w:rPr>
          <w:sz w:val="24"/>
          <w:szCs w:val="24"/>
          <w:lang w:val="hr-HR"/>
        </w:rPr>
        <w:t xml:space="preserve">, </w:t>
      </w:r>
      <w:r w:rsidR="008C376B">
        <w:rPr>
          <w:sz w:val="24"/>
          <w:szCs w:val="24"/>
          <w:lang w:val="hr-HR"/>
        </w:rPr>
        <w:t>koji</w:t>
      </w:r>
      <w:r>
        <w:rPr>
          <w:sz w:val="24"/>
          <w:szCs w:val="24"/>
          <w:lang w:val="hr-HR"/>
        </w:rPr>
        <w:t xml:space="preserve"> </w:t>
      </w:r>
      <w:r w:rsidR="008C376B">
        <w:rPr>
          <w:sz w:val="24"/>
          <w:szCs w:val="24"/>
          <w:lang w:val="hr-HR"/>
        </w:rPr>
        <w:t>su</w:t>
      </w:r>
      <w:r>
        <w:rPr>
          <w:sz w:val="24"/>
          <w:szCs w:val="24"/>
          <w:lang w:val="hr-HR"/>
        </w:rPr>
        <w:t xml:space="preserve"> neposredno povezan</w:t>
      </w:r>
      <w:r w:rsidR="008C376B">
        <w:rPr>
          <w:sz w:val="24"/>
          <w:szCs w:val="24"/>
          <w:lang w:val="hr-HR"/>
        </w:rPr>
        <w:t>i</w:t>
      </w:r>
      <w:r w:rsidRPr="00E07EEF">
        <w:rPr>
          <w:sz w:val="24"/>
          <w:szCs w:val="24"/>
          <w:lang w:val="hr-HR"/>
        </w:rPr>
        <w:t xml:space="preserve"> s predmetom nabave. </w:t>
      </w:r>
    </w:p>
    <w:p w:rsidR="00E07EEF" w:rsidRPr="00E07EEF" w:rsidRDefault="00E07EEF" w:rsidP="00E07EEF">
      <w:pPr>
        <w:ind w:left="-180"/>
        <w:jc w:val="both"/>
        <w:rPr>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Ukoliko gospodarski subjekt namjerava dio ugovora o javnoj nabavi dati u podugovor jednom ili više podizvoditelja, tada u ponudi mora navesti podatke o dijelu ugovora o javnoj nabavi koji namjerava dati u podugovor o svim predloženim podizvoditeljima. Ti podaci čine sastav</w:t>
      </w:r>
      <w:r>
        <w:rPr>
          <w:sz w:val="24"/>
          <w:szCs w:val="24"/>
          <w:lang w:val="hr-HR"/>
        </w:rPr>
        <w:t>n</w:t>
      </w:r>
      <w:r w:rsidR="00695CD1">
        <w:rPr>
          <w:sz w:val="24"/>
          <w:szCs w:val="24"/>
          <w:lang w:val="hr-HR"/>
        </w:rPr>
        <w:t xml:space="preserve">i dio ugovora o javnoj nabavi. </w:t>
      </w:r>
      <w:r w:rsidRPr="00E07EEF">
        <w:rPr>
          <w:b/>
          <w:sz w:val="24"/>
          <w:szCs w:val="24"/>
          <w:lang w:val="hr-HR"/>
        </w:rPr>
        <w:t>Dodatak II. Ponudbenom listu – dostavlja se za svakog pojedinog podizvoditelja</w:t>
      </w:r>
      <w:r>
        <w:rPr>
          <w:sz w:val="24"/>
          <w:szCs w:val="24"/>
          <w:lang w:val="hr-HR"/>
        </w:rPr>
        <w:t>.</w:t>
      </w:r>
      <w:r w:rsidR="00695CD1">
        <w:rPr>
          <w:sz w:val="24"/>
          <w:szCs w:val="24"/>
          <w:lang w:val="hr-HR"/>
        </w:rPr>
        <w:t xml:space="preserve"> </w:t>
      </w:r>
      <w:r w:rsidR="00695CD1" w:rsidRPr="00695CD1">
        <w:rPr>
          <w:b/>
          <w:sz w:val="24"/>
          <w:szCs w:val="24"/>
          <w:lang w:val="hr-HR"/>
        </w:rPr>
        <w:t>(prilog 1.b)</w:t>
      </w:r>
    </w:p>
    <w:p w:rsidR="00B22F16" w:rsidRDefault="00B22F16" w:rsidP="00E07EEF">
      <w:pPr>
        <w:ind w:left="-180"/>
        <w:jc w:val="both"/>
        <w:rPr>
          <w:sz w:val="24"/>
          <w:szCs w:val="24"/>
          <w:lang w:val="hr-HR"/>
        </w:rPr>
      </w:pPr>
    </w:p>
    <w:p w:rsidR="004C7431" w:rsidRDefault="004C7431" w:rsidP="00E07EEF">
      <w:pPr>
        <w:ind w:left="-180"/>
        <w:jc w:val="both"/>
        <w:rPr>
          <w:sz w:val="24"/>
          <w:szCs w:val="24"/>
          <w:lang w:val="hr-HR"/>
        </w:rPr>
      </w:pPr>
      <w:r w:rsidRPr="004C7431">
        <w:rPr>
          <w:sz w:val="24"/>
          <w:szCs w:val="24"/>
          <w:lang w:val="hr-HR"/>
        </w:rPr>
        <w:t>Izvoditelj smije tijekom izvršenja ugovora mijenjati podizvoditelje za onaj dio ugovora koji je dao u podugovor ili uvesti nove podizvoditelje, uz pristanak naručitelja, a izvoditelj je dužan naručitelju u roku od 5 dana od njegovog pristanka dostaviti sve naprijed navedene podatke za novoga podizvoditelja.</w:t>
      </w:r>
    </w:p>
    <w:p w:rsidR="004C7431" w:rsidRDefault="004C7431" w:rsidP="00E07EEF">
      <w:pPr>
        <w:ind w:left="-180"/>
        <w:jc w:val="both"/>
        <w:rPr>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 xml:space="preserve">Ako se dio ugovora o javnoj nabavi daje u podugovor, tada za </w:t>
      </w:r>
      <w:r w:rsidR="0012311B">
        <w:rPr>
          <w:sz w:val="24"/>
          <w:szCs w:val="24"/>
          <w:lang w:val="hr-HR"/>
        </w:rPr>
        <w:t>robe</w:t>
      </w:r>
      <w:r w:rsidR="008C376B">
        <w:rPr>
          <w:sz w:val="24"/>
          <w:szCs w:val="24"/>
          <w:lang w:val="hr-HR"/>
        </w:rPr>
        <w:t xml:space="preserve"> koje će izvesti </w:t>
      </w:r>
      <w:r w:rsidRPr="00E07EEF">
        <w:rPr>
          <w:sz w:val="24"/>
          <w:szCs w:val="24"/>
          <w:lang w:val="hr-HR"/>
        </w:rPr>
        <w:t xml:space="preserve">podizvoditelj </w:t>
      </w:r>
      <w:r w:rsidR="00B22F16">
        <w:rPr>
          <w:sz w:val="24"/>
          <w:szCs w:val="24"/>
          <w:lang w:val="hr-HR"/>
        </w:rPr>
        <w:t>naručitelj</w:t>
      </w:r>
      <w:r w:rsidRPr="00E07EEF">
        <w:rPr>
          <w:sz w:val="24"/>
          <w:szCs w:val="24"/>
          <w:lang w:val="hr-HR"/>
        </w:rPr>
        <w:t xml:space="preserve"> neposredno plaća podizvoditelju. </w:t>
      </w:r>
    </w:p>
    <w:p w:rsidR="00E07EEF" w:rsidRPr="00E07EEF" w:rsidRDefault="00E07EEF" w:rsidP="00E07EEF">
      <w:pPr>
        <w:ind w:left="-180"/>
        <w:jc w:val="both"/>
        <w:rPr>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 xml:space="preserve">Sudjelovanje podizvoditelja ne utječe na odgovornost ponuditelja na izvršenje ugovora o javnoj nabavi. </w:t>
      </w:r>
    </w:p>
    <w:p w:rsidR="00E753C5" w:rsidRDefault="00E753C5" w:rsidP="00C31469">
      <w:pPr>
        <w:ind w:left="-120"/>
        <w:contextualSpacing/>
        <w:jc w:val="both"/>
        <w:outlineLvl w:val="0"/>
        <w:rPr>
          <w:b/>
          <w:sz w:val="24"/>
          <w:szCs w:val="24"/>
          <w:lang w:val="hr-HR"/>
        </w:rPr>
      </w:pPr>
    </w:p>
    <w:p w:rsidR="00171B29" w:rsidRPr="00C31469" w:rsidRDefault="00171B29" w:rsidP="00C31469">
      <w:pPr>
        <w:ind w:left="-120"/>
        <w:contextualSpacing/>
        <w:jc w:val="both"/>
        <w:outlineLvl w:val="0"/>
        <w:rPr>
          <w:b/>
          <w:sz w:val="24"/>
          <w:szCs w:val="24"/>
          <w:lang w:val="hr-HR"/>
        </w:rPr>
      </w:pPr>
    </w:p>
    <w:p w:rsidR="00D923E2" w:rsidRPr="00940362" w:rsidRDefault="002F0CF5" w:rsidP="00D923E2">
      <w:pPr>
        <w:ind w:left="-120" w:firstLine="828"/>
        <w:contextualSpacing/>
        <w:jc w:val="both"/>
        <w:outlineLvl w:val="0"/>
        <w:rPr>
          <w:b/>
          <w:color w:val="0070C0"/>
          <w:sz w:val="24"/>
          <w:szCs w:val="24"/>
          <w:lang w:val="hr-HR"/>
        </w:rPr>
      </w:pPr>
      <w:r w:rsidRPr="00940362">
        <w:rPr>
          <w:b/>
          <w:color w:val="0070C0"/>
          <w:sz w:val="24"/>
          <w:szCs w:val="24"/>
          <w:lang w:val="hr-HR"/>
        </w:rPr>
        <w:t>9</w:t>
      </w:r>
      <w:r w:rsidR="00D923E2" w:rsidRPr="00940362">
        <w:rPr>
          <w:b/>
          <w:color w:val="0070C0"/>
          <w:sz w:val="24"/>
          <w:szCs w:val="24"/>
          <w:lang w:val="hr-HR"/>
        </w:rPr>
        <w:t xml:space="preserve">. </w:t>
      </w:r>
      <w:r w:rsidR="00E753C5" w:rsidRPr="00940362">
        <w:rPr>
          <w:b/>
          <w:color w:val="0070C0"/>
          <w:sz w:val="24"/>
          <w:szCs w:val="24"/>
          <w:lang w:val="hr-HR"/>
        </w:rPr>
        <w:t>ROK DONOŠENJA</w:t>
      </w:r>
      <w:r w:rsidR="001E657E" w:rsidRPr="00940362">
        <w:rPr>
          <w:b/>
          <w:color w:val="0070C0"/>
          <w:sz w:val="24"/>
          <w:szCs w:val="24"/>
          <w:lang w:val="hr-HR"/>
        </w:rPr>
        <w:t xml:space="preserve"> ODLUKE O ODABIRU ILI ODLUKE O </w:t>
      </w:r>
    </w:p>
    <w:p w:rsidR="00E753C5" w:rsidRPr="00940362" w:rsidRDefault="001E657E" w:rsidP="00D923E2">
      <w:pPr>
        <w:ind w:left="-120" w:firstLine="828"/>
        <w:contextualSpacing/>
        <w:jc w:val="both"/>
        <w:outlineLvl w:val="0"/>
        <w:rPr>
          <w:b/>
          <w:color w:val="0070C0"/>
          <w:sz w:val="24"/>
          <w:szCs w:val="24"/>
          <w:lang w:val="hr-HR"/>
        </w:rPr>
      </w:pPr>
      <w:r w:rsidRPr="00940362">
        <w:rPr>
          <w:b/>
          <w:color w:val="0070C0"/>
          <w:sz w:val="24"/>
          <w:szCs w:val="24"/>
          <w:lang w:val="hr-HR"/>
        </w:rPr>
        <w:t>NEPRIHVAĆANJU</w:t>
      </w:r>
    </w:p>
    <w:p w:rsidR="00E753C5" w:rsidRPr="00C31469" w:rsidRDefault="00E753C5" w:rsidP="00C31469">
      <w:pPr>
        <w:ind w:left="-180"/>
        <w:contextualSpacing/>
        <w:jc w:val="both"/>
        <w:rPr>
          <w:b/>
          <w:sz w:val="24"/>
          <w:szCs w:val="24"/>
          <w:lang w:val="hr-HR"/>
        </w:rPr>
      </w:pPr>
    </w:p>
    <w:p w:rsidR="00203B08" w:rsidRDefault="00203B08" w:rsidP="00203B08">
      <w:pPr>
        <w:ind w:left="-180"/>
        <w:contextualSpacing/>
        <w:jc w:val="both"/>
        <w:rPr>
          <w:sz w:val="24"/>
          <w:szCs w:val="24"/>
          <w:lang w:val="hr-HR"/>
        </w:rPr>
      </w:pPr>
      <w:r w:rsidRPr="00203B08">
        <w:rPr>
          <w:sz w:val="24"/>
          <w:szCs w:val="24"/>
          <w:lang w:val="hr-HR"/>
        </w:rPr>
        <w:t xml:space="preserve">Naručitelj će na osnovu rezultata pregleda i ocjene ponuda, a temeljem kriterija za odabir ponude, donijeti Odluku o odabiru najpovoljnije ponude. </w:t>
      </w:r>
    </w:p>
    <w:p w:rsidR="00203B08" w:rsidRPr="00203B08" w:rsidRDefault="00203B08" w:rsidP="00203B08">
      <w:pPr>
        <w:ind w:left="-180"/>
        <w:contextualSpacing/>
        <w:jc w:val="both"/>
        <w:rPr>
          <w:sz w:val="24"/>
          <w:szCs w:val="24"/>
          <w:lang w:val="hr-HR"/>
        </w:rPr>
      </w:pPr>
    </w:p>
    <w:p w:rsidR="00400B57" w:rsidRDefault="00203B08" w:rsidP="00400B57">
      <w:pPr>
        <w:ind w:left="-180"/>
        <w:contextualSpacing/>
        <w:jc w:val="both"/>
        <w:rPr>
          <w:sz w:val="24"/>
          <w:szCs w:val="24"/>
          <w:lang w:val="hr-HR"/>
        </w:rPr>
      </w:pPr>
      <w:r w:rsidRPr="00203B08">
        <w:rPr>
          <w:sz w:val="24"/>
          <w:szCs w:val="24"/>
          <w:lang w:val="hr-HR"/>
        </w:rPr>
        <w:t xml:space="preserve">Rok za donošenje Odluke o odabiru iznosi dvadeset (20) kalendarskih dana od dana isteka roka za dostavu ponuda. Ukoliko su od pojedinih potencijalnih Ponuditelja tražena dodatna </w:t>
      </w:r>
      <w:r w:rsidR="00400B57">
        <w:rPr>
          <w:sz w:val="24"/>
          <w:szCs w:val="24"/>
          <w:lang w:val="hr-HR"/>
        </w:rPr>
        <w:t xml:space="preserve"> </w:t>
      </w:r>
      <w:r w:rsidRPr="00203B08">
        <w:rPr>
          <w:sz w:val="24"/>
          <w:szCs w:val="24"/>
          <w:lang w:val="hr-HR"/>
        </w:rPr>
        <w:t xml:space="preserve">pojašnjenja ili upotpunjavanja ponuda, rok za donošenje odluke o odabiru iznosi dvadeset (20) </w:t>
      </w:r>
    </w:p>
    <w:p w:rsidR="00400B57" w:rsidRDefault="00400B57" w:rsidP="00400B57">
      <w:pPr>
        <w:ind w:left="-180"/>
        <w:contextualSpacing/>
        <w:jc w:val="both"/>
        <w:rPr>
          <w:sz w:val="24"/>
          <w:szCs w:val="24"/>
          <w:lang w:val="hr-HR"/>
        </w:rPr>
      </w:pPr>
    </w:p>
    <w:p w:rsidR="00400B57" w:rsidRDefault="00400B57" w:rsidP="00400B57">
      <w:pPr>
        <w:ind w:left="-180"/>
        <w:contextualSpacing/>
        <w:jc w:val="both"/>
        <w:rPr>
          <w:sz w:val="24"/>
          <w:szCs w:val="24"/>
          <w:lang w:val="hr-HR"/>
        </w:rPr>
      </w:pPr>
    </w:p>
    <w:p w:rsidR="00400B57" w:rsidRDefault="00400B57" w:rsidP="00400B57">
      <w:pPr>
        <w:ind w:left="-180"/>
        <w:contextualSpacing/>
        <w:jc w:val="both"/>
        <w:rPr>
          <w:sz w:val="24"/>
          <w:szCs w:val="24"/>
          <w:lang w:val="hr-HR"/>
        </w:rPr>
      </w:pPr>
    </w:p>
    <w:p w:rsidR="00203B08" w:rsidRDefault="00203B08" w:rsidP="00400B57">
      <w:pPr>
        <w:ind w:left="-180"/>
        <w:contextualSpacing/>
        <w:jc w:val="both"/>
        <w:rPr>
          <w:sz w:val="24"/>
          <w:szCs w:val="24"/>
          <w:lang w:val="hr-HR"/>
        </w:rPr>
      </w:pPr>
      <w:r w:rsidRPr="00203B08">
        <w:rPr>
          <w:sz w:val="24"/>
          <w:szCs w:val="24"/>
          <w:lang w:val="hr-HR"/>
        </w:rPr>
        <w:lastRenderedPageBreak/>
        <w:t xml:space="preserve">kalendarskih dana od dana isteka roka za dostavu traženih dodatnih pojašnjenja ili upotpunjavanja dokumenata. </w:t>
      </w:r>
    </w:p>
    <w:p w:rsidR="00203B08" w:rsidRPr="00203B08" w:rsidRDefault="00203B08" w:rsidP="00203B08">
      <w:pPr>
        <w:ind w:left="-180"/>
        <w:contextualSpacing/>
        <w:jc w:val="both"/>
        <w:rPr>
          <w:sz w:val="24"/>
          <w:szCs w:val="24"/>
          <w:lang w:val="hr-HR"/>
        </w:rPr>
      </w:pPr>
    </w:p>
    <w:p w:rsidR="00203B08" w:rsidRDefault="00203B08" w:rsidP="00203B08">
      <w:pPr>
        <w:ind w:left="-180"/>
        <w:contextualSpacing/>
        <w:jc w:val="both"/>
        <w:rPr>
          <w:sz w:val="24"/>
          <w:szCs w:val="24"/>
          <w:lang w:val="hr-HR"/>
        </w:rPr>
      </w:pPr>
      <w:r w:rsidRPr="00203B08">
        <w:rPr>
          <w:sz w:val="24"/>
          <w:szCs w:val="24"/>
          <w:lang w:val="hr-HR"/>
        </w:rPr>
        <w:t>Odluka o odabiru će će se dostaviti odabranom Ponuditelju na način koji omogućuje dokaz o primitku (</w:t>
      </w:r>
      <w:r w:rsidR="00A814A3">
        <w:rPr>
          <w:sz w:val="24"/>
          <w:szCs w:val="24"/>
          <w:lang w:val="hr-HR"/>
        </w:rPr>
        <w:t>povratnica</w:t>
      </w:r>
      <w:r w:rsidRPr="00203B08">
        <w:rPr>
          <w:sz w:val="24"/>
          <w:szCs w:val="24"/>
          <w:lang w:val="hr-HR"/>
        </w:rPr>
        <w:t xml:space="preserve">, kopija izvješća o uspješnoj isporuci putem telefaksa, ispis izvješća o </w:t>
      </w:r>
      <w:r w:rsidR="00A814A3">
        <w:rPr>
          <w:sz w:val="24"/>
          <w:szCs w:val="24"/>
          <w:lang w:val="hr-HR"/>
        </w:rPr>
        <w:t>uspješnom slanju elektronske pošte</w:t>
      </w:r>
      <w:r w:rsidRPr="00203B08">
        <w:rPr>
          <w:sz w:val="24"/>
          <w:szCs w:val="24"/>
          <w:lang w:val="hr-HR"/>
        </w:rPr>
        <w:t xml:space="preserve"> i slično). </w:t>
      </w:r>
    </w:p>
    <w:p w:rsidR="00203B08" w:rsidRPr="00203B08" w:rsidRDefault="00203B08" w:rsidP="00203B08">
      <w:pPr>
        <w:ind w:left="-180"/>
        <w:contextualSpacing/>
        <w:jc w:val="both"/>
        <w:rPr>
          <w:sz w:val="24"/>
          <w:szCs w:val="24"/>
          <w:lang w:val="hr-HR"/>
        </w:rPr>
      </w:pPr>
    </w:p>
    <w:p w:rsidR="00E753C5" w:rsidRPr="00C31469" w:rsidRDefault="00203B08" w:rsidP="00203B08">
      <w:pPr>
        <w:ind w:left="-180"/>
        <w:contextualSpacing/>
        <w:jc w:val="both"/>
        <w:rPr>
          <w:sz w:val="24"/>
          <w:szCs w:val="24"/>
          <w:lang w:val="hr-HR"/>
        </w:rPr>
      </w:pPr>
      <w:r w:rsidRPr="00203B08">
        <w:rPr>
          <w:sz w:val="24"/>
          <w:szCs w:val="24"/>
          <w:lang w:val="hr-HR"/>
        </w:rPr>
        <w:t xml:space="preserve">Svim Ponuditeljima koji su dostavili ponude a koji nisu rangirani kao najpovoljniji, dostavit će se Obavijest o neprihvaćanju. Obavijest o neprihvaćanju će najmanje sadržavati razloge za neprihvaćanje i pouku o pravnom lijeku. Obavijest će se dostaviti na način koji omogućuje dokaz o primitku </w:t>
      </w:r>
      <w:r w:rsidR="00A814A3" w:rsidRPr="00A814A3">
        <w:rPr>
          <w:sz w:val="24"/>
          <w:szCs w:val="24"/>
          <w:lang w:val="hr-HR"/>
        </w:rPr>
        <w:t>(povratnica, kopija izvješća o uspješnoj isporuci putem telefaksa, ispis izvješća o uspješnom slanju elektronske pošte i slično).</w:t>
      </w:r>
    </w:p>
    <w:p w:rsidR="00E753C5" w:rsidRPr="00C31469" w:rsidRDefault="00E753C5" w:rsidP="00C31469">
      <w:pPr>
        <w:contextualSpacing/>
        <w:jc w:val="both"/>
        <w:rPr>
          <w:color w:val="000000"/>
          <w:sz w:val="24"/>
          <w:szCs w:val="24"/>
          <w:lang w:val="hr-HR"/>
        </w:rPr>
      </w:pPr>
    </w:p>
    <w:p w:rsidR="00330AA2" w:rsidRDefault="00330AA2" w:rsidP="00D923E2">
      <w:pPr>
        <w:ind w:left="-180" w:firstLine="888"/>
        <w:contextualSpacing/>
        <w:jc w:val="both"/>
        <w:outlineLvl w:val="0"/>
        <w:rPr>
          <w:b/>
          <w:sz w:val="24"/>
          <w:szCs w:val="24"/>
          <w:lang w:val="hr-HR"/>
        </w:rPr>
      </w:pPr>
    </w:p>
    <w:p w:rsidR="00E753C5" w:rsidRPr="00940362" w:rsidRDefault="002F0CF5" w:rsidP="00D923E2">
      <w:pPr>
        <w:ind w:left="-180" w:firstLine="888"/>
        <w:contextualSpacing/>
        <w:jc w:val="both"/>
        <w:outlineLvl w:val="0"/>
        <w:rPr>
          <w:b/>
          <w:color w:val="0070C0"/>
          <w:sz w:val="24"/>
          <w:szCs w:val="24"/>
          <w:lang w:val="hr-HR"/>
        </w:rPr>
      </w:pPr>
      <w:r w:rsidRPr="00940362">
        <w:rPr>
          <w:b/>
          <w:color w:val="0070C0"/>
          <w:sz w:val="24"/>
          <w:szCs w:val="24"/>
          <w:lang w:val="hr-HR"/>
        </w:rPr>
        <w:t>10</w:t>
      </w:r>
      <w:r w:rsidR="00D923E2" w:rsidRPr="00940362">
        <w:rPr>
          <w:b/>
          <w:color w:val="0070C0"/>
          <w:sz w:val="24"/>
          <w:szCs w:val="24"/>
          <w:lang w:val="hr-HR"/>
        </w:rPr>
        <w:t xml:space="preserve">. </w:t>
      </w:r>
      <w:r w:rsidR="00E753C5" w:rsidRPr="00940362">
        <w:rPr>
          <w:b/>
          <w:color w:val="0070C0"/>
          <w:sz w:val="24"/>
          <w:szCs w:val="24"/>
          <w:lang w:val="hr-HR"/>
        </w:rPr>
        <w:t>KRITERIJ ODABIRA PONUDE</w:t>
      </w:r>
    </w:p>
    <w:p w:rsidR="00E753C5" w:rsidRPr="00C31469" w:rsidRDefault="00E753C5" w:rsidP="00C31469">
      <w:pPr>
        <w:ind w:left="-180"/>
        <w:contextualSpacing/>
        <w:jc w:val="both"/>
        <w:rPr>
          <w:b/>
          <w:sz w:val="24"/>
          <w:szCs w:val="24"/>
          <w:lang w:val="hr-HR"/>
        </w:rPr>
      </w:pPr>
    </w:p>
    <w:p w:rsidR="00E753C5" w:rsidRDefault="00E753C5" w:rsidP="00C31469">
      <w:pPr>
        <w:ind w:left="-180"/>
        <w:contextualSpacing/>
        <w:jc w:val="both"/>
        <w:outlineLvl w:val="0"/>
        <w:rPr>
          <w:sz w:val="24"/>
          <w:szCs w:val="24"/>
          <w:lang w:val="hr-HR"/>
        </w:rPr>
      </w:pPr>
      <w:r w:rsidRPr="00C31469">
        <w:rPr>
          <w:sz w:val="24"/>
          <w:szCs w:val="24"/>
          <w:lang w:val="hr-HR"/>
        </w:rPr>
        <w:t xml:space="preserve">Kriterij odabira najpovoljnije ponude </w:t>
      </w:r>
      <w:r w:rsidRPr="00600FB6">
        <w:rPr>
          <w:sz w:val="24"/>
          <w:szCs w:val="24"/>
          <w:lang w:val="hr-HR"/>
        </w:rPr>
        <w:t>je najniža cijena ponude</w:t>
      </w:r>
      <w:r w:rsidRPr="00C31469">
        <w:rPr>
          <w:sz w:val="24"/>
          <w:szCs w:val="24"/>
          <w:lang w:val="hr-HR"/>
        </w:rPr>
        <w:t>.</w:t>
      </w:r>
    </w:p>
    <w:p w:rsidR="00296D74" w:rsidRDefault="00296D74" w:rsidP="00C31469">
      <w:pPr>
        <w:ind w:left="-180"/>
        <w:contextualSpacing/>
        <w:jc w:val="both"/>
        <w:outlineLvl w:val="0"/>
        <w:rPr>
          <w:sz w:val="24"/>
          <w:szCs w:val="24"/>
          <w:lang w:val="hr-HR"/>
        </w:rPr>
      </w:pPr>
    </w:p>
    <w:p w:rsidR="00296D74" w:rsidRDefault="00296D74" w:rsidP="00C31469">
      <w:pPr>
        <w:ind w:left="-180"/>
        <w:contextualSpacing/>
        <w:jc w:val="both"/>
        <w:outlineLvl w:val="0"/>
        <w:rPr>
          <w:sz w:val="24"/>
          <w:szCs w:val="24"/>
          <w:lang w:val="hr-HR"/>
        </w:rPr>
      </w:pPr>
      <w:r>
        <w:rPr>
          <w:sz w:val="24"/>
          <w:szCs w:val="24"/>
          <w:lang w:val="hr-HR"/>
        </w:rPr>
        <w:t>Ponuda koja ispunjava sve uvjete iz ove dokumentacije</w:t>
      </w:r>
      <w:r w:rsidR="00E43D43">
        <w:rPr>
          <w:sz w:val="24"/>
          <w:szCs w:val="24"/>
          <w:lang w:val="hr-HR"/>
        </w:rPr>
        <w:t xml:space="preserve"> i pod uvjetom da roba koja se nudi udovoljava tehničkim specifikacijama</w:t>
      </w:r>
      <w:r>
        <w:rPr>
          <w:sz w:val="24"/>
          <w:szCs w:val="24"/>
          <w:lang w:val="hr-HR"/>
        </w:rPr>
        <w:t xml:space="preserve"> a ima najnižu cijenu smatrat će se najboljom ponudom. </w:t>
      </w:r>
    </w:p>
    <w:p w:rsidR="00296D74" w:rsidRDefault="00296D74" w:rsidP="00C31469">
      <w:pPr>
        <w:ind w:left="-180"/>
        <w:contextualSpacing/>
        <w:jc w:val="both"/>
        <w:outlineLvl w:val="0"/>
        <w:rPr>
          <w:sz w:val="24"/>
          <w:szCs w:val="24"/>
          <w:lang w:val="hr-HR"/>
        </w:rPr>
      </w:pPr>
    </w:p>
    <w:p w:rsidR="00E753C5" w:rsidRPr="00C31469" w:rsidRDefault="00E753C5" w:rsidP="00C31469">
      <w:pPr>
        <w:ind w:left="-180"/>
        <w:contextualSpacing/>
        <w:jc w:val="both"/>
        <w:outlineLvl w:val="0"/>
        <w:rPr>
          <w:b/>
          <w:sz w:val="24"/>
          <w:szCs w:val="24"/>
          <w:lang w:val="hr-HR"/>
        </w:rPr>
      </w:pPr>
    </w:p>
    <w:p w:rsidR="00E753C5" w:rsidRPr="00940362" w:rsidRDefault="002F0CF5" w:rsidP="00D923E2">
      <w:pPr>
        <w:ind w:left="-180" w:firstLine="888"/>
        <w:contextualSpacing/>
        <w:jc w:val="both"/>
        <w:outlineLvl w:val="0"/>
        <w:rPr>
          <w:b/>
          <w:color w:val="0070C0"/>
          <w:sz w:val="24"/>
          <w:szCs w:val="24"/>
          <w:lang w:val="hr-HR"/>
        </w:rPr>
      </w:pPr>
      <w:r w:rsidRPr="00940362">
        <w:rPr>
          <w:b/>
          <w:color w:val="0070C0"/>
          <w:sz w:val="24"/>
          <w:szCs w:val="24"/>
          <w:lang w:val="hr-HR"/>
        </w:rPr>
        <w:t>11</w:t>
      </w:r>
      <w:r w:rsidR="00D923E2" w:rsidRPr="00940362">
        <w:rPr>
          <w:b/>
          <w:color w:val="0070C0"/>
          <w:sz w:val="24"/>
          <w:szCs w:val="24"/>
          <w:lang w:val="hr-HR"/>
        </w:rPr>
        <w:t xml:space="preserve">. </w:t>
      </w:r>
      <w:r w:rsidR="001E657E" w:rsidRPr="00940362">
        <w:rPr>
          <w:b/>
          <w:color w:val="0070C0"/>
          <w:sz w:val="24"/>
          <w:szCs w:val="24"/>
          <w:lang w:val="hr-HR"/>
        </w:rPr>
        <w:t xml:space="preserve">VALUTA PONUDE I </w:t>
      </w:r>
      <w:r w:rsidR="00E753C5" w:rsidRPr="00940362">
        <w:rPr>
          <w:b/>
          <w:color w:val="0070C0"/>
          <w:sz w:val="24"/>
          <w:szCs w:val="24"/>
          <w:lang w:val="hr-HR"/>
        </w:rPr>
        <w:t>CIJENA PREDMETA NABAVE</w:t>
      </w:r>
    </w:p>
    <w:p w:rsidR="00E753C5" w:rsidRPr="00C31469" w:rsidRDefault="00E753C5" w:rsidP="00C31469">
      <w:pPr>
        <w:ind w:left="-180"/>
        <w:contextualSpacing/>
        <w:jc w:val="both"/>
        <w:rPr>
          <w:b/>
          <w:sz w:val="24"/>
          <w:szCs w:val="24"/>
          <w:lang w:val="hr-HR"/>
        </w:rPr>
      </w:pPr>
    </w:p>
    <w:p w:rsidR="0002770A" w:rsidRPr="00940362" w:rsidRDefault="00E753C5" w:rsidP="00C31469">
      <w:pPr>
        <w:ind w:left="-180"/>
        <w:contextualSpacing/>
        <w:jc w:val="both"/>
        <w:rPr>
          <w:sz w:val="24"/>
          <w:szCs w:val="24"/>
          <w:lang w:val="hr-HR"/>
        </w:rPr>
      </w:pPr>
      <w:r w:rsidRPr="00940362">
        <w:rPr>
          <w:sz w:val="24"/>
          <w:szCs w:val="24"/>
          <w:lang w:val="hr-HR"/>
        </w:rPr>
        <w:t>Ponuditelji su dužni dostaviti ponudu s cijenom u kunama</w:t>
      </w:r>
      <w:r w:rsidR="0002770A" w:rsidRPr="00940362">
        <w:rPr>
          <w:sz w:val="24"/>
          <w:szCs w:val="24"/>
          <w:lang w:val="hr-HR"/>
        </w:rPr>
        <w:t xml:space="preserve"> ili u eurima</w:t>
      </w:r>
      <w:r w:rsidRPr="00940362">
        <w:rPr>
          <w:sz w:val="24"/>
          <w:szCs w:val="24"/>
          <w:lang w:val="hr-HR"/>
        </w:rPr>
        <w:t>.</w:t>
      </w:r>
      <w:r w:rsidR="00756CA2" w:rsidRPr="00940362">
        <w:rPr>
          <w:sz w:val="24"/>
          <w:szCs w:val="24"/>
          <w:lang w:val="hr-HR"/>
        </w:rPr>
        <w:t xml:space="preserve"> Uspoređivanje ponuda naručitelj će vršiti na način da će ponude s cijenom u eurima preračunati u kune.</w:t>
      </w:r>
    </w:p>
    <w:p w:rsidR="0002770A" w:rsidRPr="00940362" w:rsidRDefault="0002770A" w:rsidP="00C31469">
      <w:pPr>
        <w:ind w:left="-180"/>
        <w:contextualSpacing/>
        <w:jc w:val="both"/>
        <w:rPr>
          <w:sz w:val="24"/>
          <w:szCs w:val="24"/>
          <w:lang w:val="hr-HR"/>
        </w:rPr>
      </w:pPr>
    </w:p>
    <w:p w:rsidR="00756CA2" w:rsidRPr="00940362" w:rsidRDefault="00756CA2" w:rsidP="00940362">
      <w:pPr>
        <w:ind w:left="-180"/>
        <w:contextualSpacing/>
        <w:jc w:val="both"/>
        <w:rPr>
          <w:sz w:val="24"/>
          <w:szCs w:val="24"/>
          <w:lang w:val="hr-HR"/>
        </w:rPr>
      </w:pPr>
      <w:r w:rsidRPr="00940362">
        <w:rPr>
          <w:sz w:val="24"/>
          <w:szCs w:val="24"/>
          <w:lang w:val="hr-HR"/>
        </w:rPr>
        <w:t xml:space="preserve">Preračunavanje u kune će se vršiti prema InforEuro tečaju važećem u mjesecu u kojem </w:t>
      </w:r>
      <w:r w:rsidR="00940362" w:rsidRPr="00940362">
        <w:rPr>
          <w:sz w:val="24"/>
          <w:szCs w:val="24"/>
          <w:lang w:val="hr-HR"/>
        </w:rPr>
        <w:t>je započeo postupak nabave</w:t>
      </w:r>
      <w:r w:rsidRPr="00940362">
        <w:rPr>
          <w:sz w:val="24"/>
          <w:szCs w:val="24"/>
          <w:lang w:val="hr-HR"/>
        </w:rPr>
        <w:t>. InforEuro tečaj je dostupan na mrežnoj stranici:</w:t>
      </w:r>
    </w:p>
    <w:p w:rsidR="00756CA2" w:rsidRPr="00940362" w:rsidRDefault="007B6EF0" w:rsidP="00756CA2">
      <w:pPr>
        <w:ind w:left="-180"/>
        <w:contextualSpacing/>
        <w:jc w:val="both"/>
        <w:rPr>
          <w:sz w:val="24"/>
          <w:szCs w:val="24"/>
          <w:lang w:val="hr-HR"/>
        </w:rPr>
      </w:pPr>
      <w:hyperlink r:id="rId18" w:history="1">
        <w:r w:rsidR="00756CA2" w:rsidRPr="00940362">
          <w:rPr>
            <w:rStyle w:val="Hyperlink"/>
            <w:color w:val="auto"/>
            <w:sz w:val="24"/>
            <w:szCs w:val="24"/>
            <w:lang w:val="hr-HR"/>
          </w:rPr>
          <w:t>http://ec.europa.eu/budget/contracts_grants/info_contracts/inforeuro/inforeuro_en.cfm</w:t>
        </w:r>
      </w:hyperlink>
      <w:r w:rsidR="00756CA2" w:rsidRPr="00940362">
        <w:rPr>
          <w:sz w:val="24"/>
          <w:szCs w:val="24"/>
          <w:lang w:val="hr-HR"/>
        </w:rPr>
        <w:t>.</w:t>
      </w:r>
    </w:p>
    <w:p w:rsidR="00756CA2" w:rsidRPr="00940362" w:rsidRDefault="00756CA2" w:rsidP="00756CA2">
      <w:pPr>
        <w:ind w:left="-180"/>
        <w:contextualSpacing/>
        <w:jc w:val="both"/>
        <w:rPr>
          <w:sz w:val="24"/>
          <w:szCs w:val="24"/>
          <w:lang w:val="hr-HR"/>
        </w:rPr>
      </w:pPr>
    </w:p>
    <w:p w:rsidR="00E753C5" w:rsidRPr="00C31469" w:rsidRDefault="00E753C5" w:rsidP="00C31469">
      <w:pPr>
        <w:ind w:left="-180"/>
        <w:contextualSpacing/>
        <w:jc w:val="both"/>
        <w:rPr>
          <w:color w:val="000000"/>
          <w:sz w:val="24"/>
          <w:szCs w:val="24"/>
          <w:lang w:val="hr-HR"/>
        </w:rPr>
      </w:pPr>
      <w:r w:rsidRPr="00C31469">
        <w:rPr>
          <w:color w:val="000000"/>
          <w:sz w:val="24"/>
          <w:szCs w:val="24"/>
          <w:lang w:val="hr-HR"/>
        </w:rPr>
        <w:t>Cijena je nepromj</w:t>
      </w:r>
      <w:r w:rsidR="00D923E2">
        <w:rPr>
          <w:color w:val="000000"/>
          <w:sz w:val="24"/>
          <w:szCs w:val="24"/>
          <w:lang w:val="hr-HR"/>
        </w:rPr>
        <w:t>enjiva. Cijena se piše brojkama. U c</w:t>
      </w:r>
      <w:r w:rsidR="00B22F16">
        <w:rPr>
          <w:color w:val="000000"/>
          <w:sz w:val="24"/>
          <w:szCs w:val="24"/>
          <w:lang w:val="hr-HR"/>
        </w:rPr>
        <w:t>ijenu ponude bez poreza na dodanu vrijednost moraju biti uračunati svi troškovi i popusti.</w:t>
      </w:r>
    </w:p>
    <w:p w:rsidR="001E657E" w:rsidRPr="00C31469" w:rsidRDefault="001E657E" w:rsidP="00C31469">
      <w:pPr>
        <w:ind w:left="-180"/>
        <w:contextualSpacing/>
        <w:jc w:val="both"/>
        <w:rPr>
          <w:color w:val="000000"/>
          <w:sz w:val="24"/>
          <w:szCs w:val="24"/>
          <w:lang w:val="hr-HR"/>
        </w:rPr>
      </w:pPr>
    </w:p>
    <w:p w:rsidR="00E753C5" w:rsidRPr="00C31469" w:rsidRDefault="00E753C5" w:rsidP="00C31469">
      <w:pPr>
        <w:ind w:left="-180"/>
        <w:contextualSpacing/>
        <w:jc w:val="both"/>
        <w:rPr>
          <w:color w:val="000000"/>
          <w:sz w:val="24"/>
          <w:szCs w:val="24"/>
          <w:lang w:val="hr-HR"/>
        </w:rPr>
      </w:pPr>
      <w:r w:rsidRPr="00C31469">
        <w:rPr>
          <w:color w:val="000000"/>
          <w:sz w:val="24"/>
          <w:szCs w:val="24"/>
          <w:lang w:val="hr-HR"/>
        </w:rPr>
        <w:t xml:space="preserve">Ponuditelj treba popuniti priloženi troškovnik </w:t>
      </w:r>
      <w:r w:rsidR="00073C6C">
        <w:rPr>
          <w:color w:val="000000"/>
          <w:sz w:val="24"/>
          <w:szCs w:val="24"/>
          <w:lang w:val="hr-HR"/>
        </w:rPr>
        <w:t xml:space="preserve">za grupu ili grupe za koje podnosi ponude </w:t>
      </w:r>
      <w:r w:rsidRPr="00C31469">
        <w:rPr>
          <w:color w:val="000000"/>
          <w:sz w:val="24"/>
          <w:szCs w:val="24"/>
          <w:lang w:val="hr-HR"/>
        </w:rPr>
        <w:t>i upisati sve jedinične i ukupne cijene, kao i sveukupni iznos.</w:t>
      </w:r>
    </w:p>
    <w:p w:rsidR="00E753C5" w:rsidRPr="00C31469" w:rsidRDefault="00E753C5" w:rsidP="00C31469">
      <w:pPr>
        <w:ind w:left="-180"/>
        <w:contextualSpacing/>
        <w:jc w:val="both"/>
        <w:outlineLvl w:val="0"/>
        <w:rPr>
          <w:sz w:val="24"/>
          <w:szCs w:val="24"/>
          <w:lang w:val="hr-HR"/>
        </w:rPr>
      </w:pPr>
    </w:p>
    <w:p w:rsidR="001E657E" w:rsidRPr="00C31469" w:rsidRDefault="001E657E" w:rsidP="00AC2F1B">
      <w:pPr>
        <w:contextualSpacing/>
        <w:jc w:val="both"/>
        <w:outlineLvl w:val="0"/>
        <w:rPr>
          <w:sz w:val="24"/>
          <w:szCs w:val="24"/>
          <w:lang w:val="hr-HR"/>
        </w:rPr>
      </w:pPr>
    </w:p>
    <w:p w:rsidR="00E753C5" w:rsidRPr="00940362" w:rsidRDefault="002F0CF5" w:rsidP="00073C6C">
      <w:pPr>
        <w:ind w:left="-142" w:firstLine="850"/>
        <w:contextualSpacing/>
        <w:jc w:val="both"/>
        <w:outlineLvl w:val="0"/>
        <w:rPr>
          <w:b/>
          <w:color w:val="0070C0"/>
          <w:sz w:val="24"/>
          <w:szCs w:val="24"/>
          <w:lang w:val="hr-HR"/>
        </w:rPr>
      </w:pPr>
      <w:r w:rsidRPr="00940362">
        <w:rPr>
          <w:b/>
          <w:color w:val="0070C0"/>
          <w:sz w:val="24"/>
          <w:szCs w:val="24"/>
          <w:lang w:val="hr-HR"/>
        </w:rPr>
        <w:t>12</w:t>
      </w:r>
      <w:r w:rsidR="00073C6C" w:rsidRPr="00940362">
        <w:rPr>
          <w:b/>
          <w:color w:val="0070C0"/>
          <w:sz w:val="24"/>
          <w:szCs w:val="24"/>
          <w:lang w:val="hr-HR"/>
        </w:rPr>
        <w:t xml:space="preserve">. </w:t>
      </w:r>
      <w:r w:rsidR="00E753C5" w:rsidRPr="00940362">
        <w:rPr>
          <w:b/>
          <w:color w:val="0070C0"/>
          <w:sz w:val="24"/>
          <w:szCs w:val="24"/>
          <w:lang w:val="hr-HR"/>
        </w:rPr>
        <w:t>ROK, NAČIN I UVJETI PLAĆANJA</w:t>
      </w:r>
    </w:p>
    <w:p w:rsidR="00E753C5" w:rsidRPr="00C31469" w:rsidRDefault="00E753C5" w:rsidP="00C31469">
      <w:pPr>
        <w:ind w:left="-180"/>
        <w:contextualSpacing/>
        <w:jc w:val="both"/>
        <w:rPr>
          <w:b/>
          <w:color w:val="000000"/>
          <w:sz w:val="24"/>
          <w:szCs w:val="24"/>
          <w:lang w:val="hr-HR"/>
        </w:rPr>
      </w:pPr>
    </w:p>
    <w:p w:rsidR="002E3FC3" w:rsidRDefault="002E3FC3" w:rsidP="002E3FC3">
      <w:pPr>
        <w:ind w:left="-180"/>
        <w:contextualSpacing/>
        <w:jc w:val="both"/>
        <w:outlineLvl w:val="0"/>
        <w:rPr>
          <w:sz w:val="24"/>
          <w:szCs w:val="24"/>
          <w:lang w:val="hr-HR"/>
        </w:rPr>
      </w:pPr>
      <w:r w:rsidRPr="00330AA2">
        <w:rPr>
          <w:sz w:val="24"/>
          <w:szCs w:val="24"/>
          <w:lang w:val="hr-HR"/>
        </w:rPr>
        <w:t>Dinamiku izdavanja i plaćanja računa naručitelj i ponuditelj regulirat će sklopljenim ugovorom nakon provedenog postupka javne nabave.</w:t>
      </w:r>
      <w:r w:rsidR="006463DB" w:rsidRPr="00330AA2">
        <w:rPr>
          <w:sz w:val="24"/>
          <w:szCs w:val="24"/>
          <w:lang w:val="hr-HR"/>
        </w:rPr>
        <w:t xml:space="preserve"> Naručitelj omogućuje avansno plaćanje.</w:t>
      </w:r>
    </w:p>
    <w:p w:rsidR="00203B08" w:rsidRDefault="00203B08" w:rsidP="002E3FC3">
      <w:pPr>
        <w:ind w:left="-180"/>
        <w:contextualSpacing/>
        <w:jc w:val="both"/>
        <w:outlineLvl w:val="0"/>
        <w:rPr>
          <w:sz w:val="24"/>
          <w:szCs w:val="24"/>
          <w:lang w:val="hr-HR"/>
        </w:rPr>
      </w:pPr>
    </w:p>
    <w:p w:rsidR="001E657E" w:rsidRPr="00C31469" w:rsidRDefault="0074211F" w:rsidP="0074211F">
      <w:pPr>
        <w:ind w:left="-180"/>
        <w:contextualSpacing/>
        <w:jc w:val="both"/>
        <w:outlineLvl w:val="0"/>
        <w:rPr>
          <w:sz w:val="24"/>
          <w:szCs w:val="24"/>
          <w:lang w:val="hr-HR"/>
        </w:rPr>
      </w:pPr>
      <w:r w:rsidRPr="0074211F">
        <w:rPr>
          <w:sz w:val="24"/>
          <w:szCs w:val="24"/>
          <w:lang w:val="hr-HR"/>
        </w:rPr>
        <w:t xml:space="preserve">Sve cijene pojedinačno iskazanih </w:t>
      </w:r>
      <w:r w:rsidR="002E3FC3">
        <w:rPr>
          <w:sz w:val="24"/>
          <w:szCs w:val="24"/>
          <w:lang w:val="hr-HR"/>
        </w:rPr>
        <w:t>roba</w:t>
      </w:r>
      <w:r w:rsidRPr="0074211F">
        <w:rPr>
          <w:sz w:val="24"/>
          <w:szCs w:val="24"/>
          <w:lang w:val="hr-HR"/>
        </w:rPr>
        <w:t xml:space="preserve"> moraju se temeljiti na cijenama iskazanim u Ponudbenom troškovniku ponuditelja.</w:t>
      </w:r>
    </w:p>
    <w:p w:rsidR="0074211F" w:rsidRDefault="0074211F" w:rsidP="00B22F16">
      <w:pPr>
        <w:ind w:left="-180"/>
        <w:jc w:val="both"/>
        <w:rPr>
          <w:sz w:val="24"/>
          <w:szCs w:val="24"/>
          <w:lang w:val="hr-HR"/>
        </w:rPr>
      </w:pPr>
    </w:p>
    <w:p w:rsidR="00421434" w:rsidRDefault="00421434" w:rsidP="00B22F16">
      <w:pPr>
        <w:ind w:left="-180"/>
        <w:jc w:val="both"/>
        <w:rPr>
          <w:sz w:val="24"/>
          <w:szCs w:val="24"/>
          <w:lang w:val="hr-HR"/>
        </w:rPr>
      </w:pPr>
    </w:p>
    <w:p w:rsidR="00421434" w:rsidRDefault="00421434" w:rsidP="00B22F16">
      <w:pPr>
        <w:ind w:left="-180"/>
        <w:jc w:val="both"/>
        <w:rPr>
          <w:sz w:val="24"/>
          <w:szCs w:val="24"/>
          <w:lang w:val="hr-HR"/>
        </w:rPr>
      </w:pPr>
    </w:p>
    <w:p w:rsidR="00421434" w:rsidRDefault="00421434" w:rsidP="00B22F16">
      <w:pPr>
        <w:ind w:left="-180"/>
        <w:jc w:val="both"/>
        <w:rPr>
          <w:sz w:val="24"/>
          <w:szCs w:val="24"/>
          <w:lang w:val="hr-HR"/>
        </w:rPr>
      </w:pPr>
    </w:p>
    <w:p w:rsidR="00B22F16" w:rsidRDefault="00B22F16" w:rsidP="00B22F16">
      <w:pPr>
        <w:ind w:left="-180"/>
        <w:jc w:val="both"/>
        <w:rPr>
          <w:sz w:val="24"/>
          <w:szCs w:val="24"/>
          <w:lang w:val="hr-HR"/>
        </w:rPr>
      </w:pPr>
      <w:r w:rsidRPr="00B22F16">
        <w:rPr>
          <w:sz w:val="24"/>
          <w:szCs w:val="24"/>
          <w:lang w:val="hr-HR"/>
        </w:rPr>
        <w:lastRenderedPageBreak/>
        <w:t>Ponuditelj mora svom računu odnosno situaciji obvezno priložiti račune odnosno situacije svojih podizvoditelja koje je prethodno potvrdio.</w:t>
      </w:r>
    </w:p>
    <w:p w:rsidR="00E753C5" w:rsidRPr="00B22F16" w:rsidRDefault="00E753C5" w:rsidP="00C31469">
      <w:pPr>
        <w:contextualSpacing/>
        <w:jc w:val="both"/>
        <w:rPr>
          <w:sz w:val="24"/>
          <w:szCs w:val="24"/>
          <w:lang w:val="hr-HR"/>
        </w:rPr>
      </w:pPr>
    </w:p>
    <w:p w:rsidR="00E753C5" w:rsidRPr="00C31469" w:rsidRDefault="00E753C5" w:rsidP="00C31469">
      <w:pPr>
        <w:ind w:left="-180"/>
        <w:contextualSpacing/>
        <w:jc w:val="both"/>
        <w:outlineLvl w:val="0"/>
        <w:rPr>
          <w:sz w:val="24"/>
          <w:szCs w:val="24"/>
          <w:lang w:val="hr-HR"/>
        </w:rPr>
      </w:pPr>
    </w:p>
    <w:p w:rsidR="00E753C5" w:rsidRPr="00940362" w:rsidRDefault="002F0CF5" w:rsidP="00073C6C">
      <w:pPr>
        <w:ind w:left="-180" w:firstLine="888"/>
        <w:contextualSpacing/>
        <w:jc w:val="both"/>
        <w:outlineLvl w:val="0"/>
        <w:rPr>
          <w:color w:val="0070C0"/>
          <w:sz w:val="24"/>
          <w:szCs w:val="24"/>
          <w:lang w:val="hr-HR"/>
        </w:rPr>
      </w:pPr>
      <w:r w:rsidRPr="00940362">
        <w:rPr>
          <w:b/>
          <w:color w:val="0070C0"/>
          <w:sz w:val="24"/>
          <w:szCs w:val="24"/>
          <w:lang w:val="hr-HR"/>
        </w:rPr>
        <w:t>13</w:t>
      </w:r>
      <w:r w:rsidR="00073C6C" w:rsidRPr="00940362">
        <w:rPr>
          <w:b/>
          <w:color w:val="0070C0"/>
          <w:sz w:val="24"/>
          <w:szCs w:val="24"/>
          <w:lang w:val="hr-HR"/>
        </w:rPr>
        <w:t xml:space="preserve">. </w:t>
      </w:r>
      <w:r w:rsidR="00E753C5" w:rsidRPr="00940362">
        <w:rPr>
          <w:b/>
          <w:color w:val="0070C0"/>
          <w:sz w:val="24"/>
          <w:szCs w:val="24"/>
          <w:lang w:val="hr-HR"/>
        </w:rPr>
        <w:t>DOPUSTIVOST DOSTAVE PONUDA ELEKTRONIČKIM PUTEM</w:t>
      </w:r>
    </w:p>
    <w:p w:rsidR="00E753C5" w:rsidRPr="00C31469" w:rsidRDefault="00E753C5" w:rsidP="00C31469">
      <w:pPr>
        <w:ind w:left="-180"/>
        <w:contextualSpacing/>
        <w:jc w:val="both"/>
        <w:rPr>
          <w:b/>
          <w:sz w:val="24"/>
          <w:szCs w:val="24"/>
          <w:lang w:val="hr-HR"/>
        </w:rPr>
      </w:pPr>
    </w:p>
    <w:p w:rsidR="00E753C5" w:rsidRPr="00C31469" w:rsidRDefault="007954E2" w:rsidP="00C31469">
      <w:pPr>
        <w:ind w:left="-180"/>
        <w:contextualSpacing/>
        <w:jc w:val="both"/>
        <w:outlineLvl w:val="0"/>
        <w:rPr>
          <w:sz w:val="24"/>
          <w:szCs w:val="24"/>
          <w:lang w:val="hr-HR"/>
        </w:rPr>
      </w:pPr>
      <w:r w:rsidRPr="00C31469">
        <w:rPr>
          <w:sz w:val="24"/>
          <w:szCs w:val="24"/>
          <w:lang w:val="hr-HR"/>
        </w:rPr>
        <w:t>Nije d</w:t>
      </w:r>
      <w:r w:rsidR="00E753C5" w:rsidRPr="00C31469">
        <w:rPr>
          <w:sz w:val="24"/>
          <w:szCs w:val="24"/>
          <w:lang w:val="hr-HR"/>
        </w:rPr>
        <w:t>ozvoljeno dostavljanje ponude elektroničkim putem.</w:t>
      </w:r>
    </w:p>
    <w:p w:rsidR="00E753C5" w:rsidRPr="00C31469" w:rsidRDefault="00E753C5" w:rsidP="00C31469">
      <w:pPr>
        <w:contextualSpacing/>
        <w:jc w:val="both"/>
        <w:rPr>
          <w:b/>
          <w:sz w:val="24"/>
          <w:szCs w:val="24"/>
          <w:lang w:val="hr-HR"/>
        </w:rPr>
      </w:pPr>
    </w:p>
    <w:p w:rsidR="00B22F16" w:rsidRDefault="00B22F16" w:rsidP="00C31469">
      <w:pPr>
        <w:ind w:left="-180"/>
        <w:contextualSpacing/>
        <w:jc w:val="both"/>
        <w:outlineLvl w:val="0"/>
        <w:rPr>
          <w:sz w:val="24"/>
          <w:szCs w:val="24"/>
          <w:lang w:val="hr-HR"/>
        </w:rPr>
      </w:pPr>
    </w:p>
    <w:p w:rsidR="00E753C5" w:rsidRPr="00940362" w:rsidRDefault="002F0CF5" w:rsidP="00073C6C">
      <w:pPr>
        <w:ind w:left="-180" w:firstLine="888"/>
        <w:contextualSpacing/>
        <w:jc w:val="both"/>
        <w:outlineLvl w:val="0"/>
        <w:rPr>
          <w:b/>
          <w:color w:val="0070C0"/>
          <w:sz w:val="24"/>
          <w:szCs w:val="24"/>
          <w:lang w:val="hr-HR"/>
        </w:rPr>
      </w:pPr>
      <w:r w:rsidRPr="00940362">
        <w:rPr>
          <w:b/>
          <w:color w:val="0070C0"/>
          <w:sz w:val="24"/>
          <w:szCs w:val="24"/>
          <w:lang w:val="hr-HR"/>
        </w:rPr>
        <w:t>14</w:t>
      </w:r>
      <w:r w:rsidR="00073C6C" w:rsidRPr="00940362">
        <w:rPr>
          <w:b/>
          <w:color w:val="0070C0"/>
          <w:sz w:val="24"/>
          <w:szCs w:val="24"/>
          <w:lang w:val="hr-HR"/>
        </w:rPr>
        <w:t xml:space="preserve">. </w:t>
      </w:r>
      <w:r w:rsidR="00B22F16" w:rsidRPr="00940362">
        <w:rPr>
          <w:b/>
          <w:color w:val="0070C0"/>
          <w:sz w:val="24"/>
          <w:szCs w:val="24"/>
          <w:lang w:val="hr-HR"/>
        </w:rPr>
        <w:t>ALTERNATIVNE PONUDE</w:t>
      </w:r>
    </w:p>
    <w:p w:rsidR="00B22F16" w:rsidRDefault="00B22F16" w:rsidP="00C31469">
      <w:pPr>
        <w:ind w:left="-180"/>
        <w:contextualSpacing/>
        <w:jc w:val="both"/>
        <w:outlineLvl w:val="0"/>
        <w:rPr>
          <w:sz w:val="24"/>
          <w:szCs w:val="24"/>
          <w:lang w:val="hr-HR"/>
        </w:rPr>
      </w:pPr>
    </w:p>
    <w:p w:rsidR="00B22F16" w:rsidRPr="00C31469" w:rsidRDefault="00B22F16" w:rsidP="00C31469">
      <w:pPr>
        <w:ind w:left="-180"/>
        <w:contextualSpacing/>
        <w:jc w:val="both"/>
        <w:outlineLvl w:val="0"/>
        <w:rPr>
          <w:sz w:val="24"/>
          <w:szCs w:val="24"/>
          <w:lang w:val="hr-HR"/>
        </w:rPr>
      </w:pPr>
      <w:r>
        <w:rPr>
          <w:sz w:val="24"/>
          <w:szCs w:val="24"/>
          <w:lang w:val="hr-HR"/>
        </w:rPr>
        <w:t>Alternativne ponude nisu dopuštene.</w:t>
      </w:r>
    </w:p>
    <w:p w:rsidR="00B22F16" w:rsidRDefault="00B22F16" w:rsidP="00C31469">
      <w:pPr>
        <w:ind w:left="-142"/>
        <w:contextualSpacing/>
        <w:jc w:val="both"/>
        <w:outlineLvl w:val="0"/>
        <w:rPr>
          <w:b/>
          <w:sz w:val="24"/>
          <w:szCs w:val="24"/>
          <w:lang w:val="hr-HR"/>
        </w:rPr>
      </w:pPr>
    </w:p>
    <w:p w:rsidR="00B22F16" w:rsidRDefault="00B22F16" w:rsidP="00C31469">
      <w:pPr>
        <w:ind w:left="-142"/>
        <w:contextualSpacing/>
        <w:jc w:val="both"/>
        <w:outlineLvl w:val="0"/>
        <w:rPr>
          <w:b/>
          <w:sz w:val="24"/>
          <w:szCs w:val="24"/>
          <w:lang w:val="hr-HR"/>
        </w:rPr>
      </w:pPr>
    </w:p>
    <w:p w:rsidR="00E753C5" w:rsidRPr="00940362" w:rsidRDefault="002F0CF5" w:rsidP="00073C6C">
      <w:pPr>
        <w:ind w:left="-142" w:firstLine="850"/>
        <w:contextualSpacing/>
        <w:jc w:val="both"/>
        <w:outlineLvl w:val="0"/>
        <w:rPr>
          <w:color w:val="0070C0"/>
          <w:sz w:val="24"/>
          <w:szCs w:val="24"/>
          <w:lang w:val="hr-HR"/>
        </w:rPr>
      </w:pPr>
      <w:r w:rsidRPr="00940362">
        <w:rPr>
          <w:b/>
          <w:color w:val="0070C0"/>
          <w:sz w:val="24"/>
          <w:szCs w:val="24"/>
          <w:lang w:val="hr-HR"/>
        </w:rPr>
        <w:t>15</w:t>
      </w:r>
      <w:r w:rsidR="00073C6C" w:rsidRPr="00940362">
        <w:rPr>
          <w:b/>
          <w:color w:val="0070C0"/>
          <w:sz w:val="24"/>
          <w:szCs w:val="24"/>
          <w:lang w:val="hr-HR"/>
        </w:rPr>
        <w:t xml:space="preserve">. </w:t>
      </w:r>
      <w:r w:rsidR="00E753C5" w:rsidRPr="00940362">
        <w:rPr>
          <w:b/>
          <w:color w:val="0070C0"/>
          <w:sz w:val="24"/>
          <w:szCs w:val="24"/>
          <w:lang w:val="hr-HR"/>
        </w:rPr>
        <w:t>JEZIK NA KOJEM SE IZRAĐUJE PONUDA</w:t>
      </w:r>
    </w:p>
    <w:p w:rsidR="00E753C5" w:rsidRPr="00C31469" w:rsidRDefault="00E753C5" w:rsidP="00C31469">
      <w:pPr>
        <w:ind w:left="-180"/>
        <w:contextualSpacing/>
        <w:jc w:val="both"/>
        <w:rPr>
          <w:b/>
          <w:sz w:val="24"/>
          <w:szCs w:val="24"/>
          <w:lang w:val="hr-HR"/>
        </w:rPr>
      </w:pPr>
    </w:p>
    <w:p w:rsidR="00E753C5" w:rsidRPr="00C31469" w:rsidRDefault="00E753C5" w:rsidP="00C31469">
      <w:pPr>
        <w:ind w:left="-142"/>
        <w:contextualSpacing/>
        <w:jc w:val="both"/>
        <w:rPr>
          <w:sz w:val="24"/>
          <w:szCs w:val="24"/>
          <w:lang w:val="hr-HR"/>
        </w:rPr>
      </w:pPr>
      <w:r w:rsidRPr="00C31469">
        <w:rPr>
          <w:sz w:val="24"/>
          <w:szCs w:val="24"/>
          <w:lang w:val="hr-HR"/>
        </w:rPr>
        <w:t xml:space="preserve">Ponuda se zajedno s pripadajućom dokumentacijom izrađuje na hrvatskom jeziku </w:t>
      </w:r>
      <w:r w:rsidR="00940362">
        <w:rPr>
          <w:sz w:val="24"/>
          <w:szCs w:val="24"/>
          <w:lang w:val="hr-HR"/>
        </w:rPr>
        <w:t>i</w:t>
      </w:r>
      <w:r w:rsidR="001B667F">
        <w:rPr>
          <w:sz w:val="24"/>
          <w:szCs w:val="24"/>
          <w:lang w:val="hr-HR"/>
        </w:rPr>
        <w:t xml:space="preserve"> latiničnom pismu, osim tehničkih specifikacija koje se mogu popuniti na hrvatskom ili engleskom jeziku.</w:t>
      </w:r>
    </w:p>
    <w:p w:rsidR="00E753C5" w:rsidRPr="00C31469" w:rsidRDefault="00E753C5" w:rsidP="00940362">
      <w:pPr>
        <w:contextualSpacing/>
        <w:jc w:val="both"/>
        <w:outlineLvl w:val="0"/>
        <w:rPr>
          <w:sz w:val="24"/>
          <w:szCs w:val="24"/>
          <w:lang w:val="hr-HR"/>
        </w:rPr>
      </w:pPr>
    </w:p>
    <w:p w:rsidR="00600FB6" w:rsidRPr="00C31469" w:rsidRDefault="00600FB6" w:rsidP="00C31469">
      <w:pPr>
        <w:ind w:left="-180"/>
        <w:contextualSpacing/>
        <w:jc w:val="both"/>
        <w:outlineLvl w:val="0"/>
        <w:rPr>
          <w:sz w:val="24"/>
          <w:szCs w:val="24"/>
          <w:lang w:val="hr-HR"/>
        </w:rPr>
      </w:pPr>
    </w:p>
    <w:p w:rsidR="00E753C5" w:rsidRPr="00876F8F" w:rsidRDefault="002F0CF5" w:rsidP="00073C6C">
      <w:pPr>
        <w:ind w:left="-142" w:firstLine="850"/>
        <w:contextualSpacing/>
        <w:jc w:val="both"/>
        <w:outlineLvl w:val="0"/>
        <w:rPr>
          <w:b/>
          <w:color w:val="0070C0"/>
          <w:sz w:val="24"/>
          <w:szCs w:val="24"/>
          <w:lang w:val="hr-HR"/>
        </w:rPr>
      </w:pPr>
      <w:r w:rsidRPr="00876F8F">
        <w:rPr>
          <w:b/>
          <w:caps/>
          <w:color w:val="0070C0"/>
          <w:sz w:val="24"/>
          <w:szCs w:val="24"/>
          <w:lang w:val="hr-HR"/>
        </w:rPr>
        <w:t>16</w:t>
      </w:r>
      <w:r w:rsidR="00073C6C" w:rsidRPr="00876F8F">
        <w:rPr>
          <w:b/>
          <w:caps/>
          <w:color w:val="0070C0"/>
          <w:sz w:val="24"/>
          <w:szCs w:val="24"/>
          <w:lang w:val="hr-HR"/>
        </w:rPr>
        <w:t xml:space="preserve">. </w:t>
      </w:r>
      <w:r w:rsidR="00E753C5" w:rsidRPr="00876F8F">
        <w:rPr>
          <w:b/>
          <w:caps/>
          <w:color w:val="0070C0"/>
          <w:sz w:val="24"/>
          <w:szCs w:val="24"/>
          <w:lang w:val="hr-HR"/>
        </w:rPr>
        <w:t>Sadržaj, NAČIN IZRADE, oblik I NAČIN DOSTAVE PONUDE</w:t>
      </w:r>
    </w:p>
    <w:p w:rsidR="00E753C5" w:rsidRPr="00C31469" w:rsidRDefault="00E753C5" w:rsidP="00C31469">
      <w:pPr>
        <w:ind w:left="-180"/>
        <w:contextualSpacing/>
        <w:jc w:val="both"/>
        <w:rPr>
          <w:b/>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Ponuditelj se pri izradi ponude mora pridržavati zahtjeva i uvjeta iz</w:t>
      </w:r>
      <w:r w:rsidR="007954E2" w:rsidRPr="00C31469">
        <w:rPr>
          <w:sz w:val="24"/>
          <w:szCs w:val="24"/>
          <w:lang w:val="hr-HR"/>
        </w:rPr>
        <w:t xml:space="preserve"> ove dokumentacije</w:t>
      </w:r>
      <w:r w:rsidRPr="00C31469">
        <w:rPr>
          <w:sz w:val="24"/>
          <w:szCs w:val="24"/>
          <w:lang w:val="hr-HR"/>
        </w:rPr>
        <w:t xml:space="preserve">. </w:t>
      </w:r>
    </w:p>
    <w:p w:rsidR="00E753C5" w:rsidRPr="00C31469" w:rsidRDefault="00E753C5" w:rsidP="00C31469">
      <w:pPr>
        <w:ind w:left="-180"/>
        <w:contextualSpacing/>
        <w:jc w:val="both"/>
        <w:rPr>
          <w:b/>
          <w:sz w:val="24"/>
          <w:szCs w:val="24"/>
          <w:lang w:val="hr-HR"/>
        </w:rPr>
      </w:pPr>
      <w:r w:rsidRPr="00C31469">
        <w:rPr>
          <w:b/>
          <w:sz w:val="24"/>
          <w:szCs w:val="24"/>
          <w:lang w:val="hr-HR"/>
        </w:rPr>
        <w:t xml:space="preserve">Ponuda treba biti popunjena prema uputama iz dokumentacije </w:t>
      </w:r>
      <w:r w:rsidR="00073C6C">
        <w:rPr>
          <w:b/>
          <w:sz w:val="24"/>
          <w:szCs w:val="24"/>
          <w:lang w:val="hr-HR"/>
        </w:rPr>
        <w:t xml:space="preserve">za nadmetanje </w:t>
      </w:r>
      <w:r w:rsidRPr="00C31469">
        <w:rPr>
          <w:b/>
          <w:sz w:val="24"/>
          <w:szCs w:val="24"/>
          <w:lang w:val="hr-HR"/>
        </w:rPr>
        <w:t xml:space="preserve">naručitelja te predana sa svim predlošcima (obrascima) navedenima u dokumentaciji. </w:t>
      </w:r>
    </w:p>
    <w:p w:rsidR="00E753C5" w:rsidRPr="00C31469" w:rsidRDefault="00E753C5" w:rsidP="00C31469">
      <w:pPr>
        <w:ind w:left="-180"/>
        <w:contextualSpacing/>
        <w:jc w:val="both"/>
        <w:rPr>
          <w:b/>
          <w:sz w:val="24"/>
          <w:szCs w:val="24"/>
          <w:lang w:val="hr-HR"/>
        </w:rPr>
      </w:pPr>
    </w:p>
    <w:p w:rsidR="00E753C5" w:rsidRPr="00C31469" w:rsidRDefault="00E753C5" w:rsidP="008F3705">
      <w:pPr>
        <w:ind w:left="-180"/>
        <w:contextualSpacing/>
        <w:jc w:val="both"/>
        <w:rPr>
          <w:b/>
          <w:sz w:val="24"/>
          <w:szCs w:val="24"/>
          <w:u w:val="single"/>
          <w:lang w:val="hr-HR"/>
        </w:rPr>
      </w:pPr>
      <w:r w:rsidRPr="001D27E7">
        <w:rPr>
          <w:b/>
          <w:sz w:val="24"/>
          <w:szCs w:val="24"/>
          <w:u w:val="single"/>
          <w:lang w:val="hr-HR"/>
        </w:rPr>
        <w:t>Ponudu sačinjavaju:</w:t>
      </w:r>
    </w:p>
    <w:p w:rsidR="00C96C68" w:rsidRDefault="00E753C5" w:rsidP="00C31469">
      <w:pPr>
        <w:contextualSpacing/>
        <w:jc w:val="both"/>
        <w:rPr>
          <w:sz w:val="24"/>
          <w:szCs w:val="24"/>
          <w:lang w:val="hr-HR"/>
        </w:rPr>
      </w:pPr>
      <w:r w:rsidRPr="00C31469">
        <w:rPr>
          <w:b/>
          <w:sz w:val="24"/>
          <w:szCs w:val="24"/>
          <w:lang w:val="hr-HR"/>
        </w:rPr>
        <w:t xml:space="preserve">1. popunjeni ponudbeni list </w:t>
      </w:r>
      <w:r w:rsidR="00F36569">
        <w:rPr>
          <w:b/>
          <w:sz w:val="24"/>
          <w:szCs w:val="24"/>
          <w:lang w:val="hr-HR"/>
        </w:rPr>
        <w:t xml:space="preserve">– </w:t>
      </w:r>
      <w:r w:rsidR="00CE1F31">
        <w:rPr>
          <w:sz w:val="24"/>
          <w:szCs w:val="24"/>
          <w:lang w:val="hr-HR"/>
        </w:rPr>
        <w:t>(obras</w:t>
      </w:r>
      <w:r w:rsidRPr="00C31469">
        <w:rPr>
          <w:sz w:val="24"/>
          <w:szCs w:val="24"/>
          <w:lang w:val="hr-HR"/>
        </w:rPr>
        <w:t>c</w:t>
      </w:r>
      <w:r w:rsidR="00CE1F31">
        <w:rPr>
          <w:sz w:val="24"/>
          <w:szCs w:val="24"/>
          <w:lang w:val="hr-HR"/>
        </w:rPr>
        <w:t>i</w:t>
      </w:r>
      <w:r w:rsidRPr="00C31469">
        <w:rPr>
          <w:sz w:val="24"/>
          <w:szCs w:val="24"/>
          <w:lang w:val="hr-HR"/>
        </w:rPr>
        <w:t xml:space="preserve"> u </w:t>
      </w:r>
      <w:r w:rsidR="00C96C68">
        <w:rPr>
          <w:sz w:val="24"/>
          <w:szCs w:val="24"/>
          <w:lang w:val="hr-HR"/>
        </w:rPr>
        <w:t>prilogu dokumentacije</w:t>
      </w:r>
      <w:r w:rsidRPr="00C31469">
        <w:rPr>
          <w:sz w:val="24"/>
          <w:szCs w:val="24"/>
          <w:lang w:val="hr-HR"/>
        </w:rPr>
        <w:t xml:space="preserve"> za nadmetanje</w:t>
      </w:r>
      <w:r w:rsidR="00C96C68">
        <w:rPr>
          <w:sz w:val="24"/>
          <w:szCs w:val="24"/>
          <w:lang w:val="hr-HR"/>
        </w:rPr>
        <w:t xml:space="preserve">) </w:t>
      </w:r>
    </w:p>
    <w:p w:rsidR="00E753C5" w:rsidRPr="00C31469" w:rsidRDefault="00CE1F31" w:rsidP="00C31469">
      <w:pPr>
        <w:contextualSpacing/>
        <w:jc w:val="both"/>
        <w:rPr>
          <w:sz w:val="24"/>
          <w:szCs w:val="24"/>
          <w:lang w:val="hr-HR"/>
        </w:rPr>
      </w:pPr>
      <w:r>
        <w:rPr>
          <w:b/>
          <w:sz w:val="24"/>
          <w:szCs w:val="24"/>
          <w:lang w:val="hr-HR"/>
        </w:rPr>
        <w:t>2</w:t>
      </w:r>
      <w:r w:rsidR="00E753C5" w:rsidRPr="00C31469">
        <w:rPr>
          <w:b/>
          <w:sz w:val="24"/>
          <w:szCs w:val="24"/>
          <w:lang w:val="hr-HR"/>
        </w:rPr>
        <w:t xml:space="preserve">. traženi dokazi sposobnosti </w:t>
      </w:r>
      <w:r w:rsidR="00E753C5" w:rsidRPr="00C31469">
        <w:rPr>
          <w:sz w:val="24"/>
          <w:szCs w:val="24"/>
          <w:lang w:val="hr-HR"/>
        </w:rPr>
        <w:t>(prema naznačenom u dokumentaciji za nadmetanje)</w:t>
      </w:r>
      <w:r>
        <w:rPr>
          <w:sz w:val="24"/>
          <w:szCs w:val="24"/>
          <w:lang w:val="hr-HR"/>
        </w:rPr>
        <w:t xml:space="preserve"> </w:t>
      </w:r>
      <w:r w:rsidRPr="00CE1F31">
        <w:rPr>
          <w:b/>
          <w:sz w:val="24"/>
          <w:szCs w:val="24"/>
          <w:lang w:val="hr-HR"/>
        </w:rPr>
        <w:t>ili</w:t>
      </w:r>
    </w:p>
    <w:p w:rsidR="00E753C5" w:rsidRPr="00C31469" w:rsidRDefault="00CE1F31" w:rsidP="00C31469">
      <w:pPr>
        <w:contextualSpacing/>
        <w:jc w:val="both"/>
        <w:rPr>
          <w:sz w:val="24"/>
          <w:szCs w:val="24"/>
          <w:lang w:val="hr-HR"/>
        </w:rPr>
      </w:pPr>
      <w:r>
        <w:rPr>
          <w:b/>
          <w:sz w:val="24"/>
          <w:szCs w:val="24"/>
          <w:lang w:val="hr-HR"/>
        </w:rPr>
        <w:t xml:space="preserve">3. izjave i sl. </w:t>
      </w:r>
      <w:r w:rsidR="00E753C5" w:rsidRPr="00C31469">
        <w:rPr>
          <w:sz w:val="24"/>
          <w:szCs w:val="24"/>
          <w:lang w:val="hr-HR"/>
        </w:rPr>
        <w:t>(prema naznačenom u dokumentaciji za nadmetanje – koristiti obrasce iz dokumentaci</w:t>
      </w:r>
      <w:r w:rsidR="00A20BD2">
        <w:rPr>
          <w:sz w:val="24"/>
          <w:szCs w:val="24"/>
          <w:lang w:val="hr-HR"/>
        </w:rPr>
        <w:t>je za nadmetanje ili istovjetne</w:t>
      </w:r>
      <w:r w:rsidR="00E753C5" w:rsidRPr="00C31469">
        <w:rPr>
          <w:sz w:val="24"/>
          <w:szCs w:val="24"/>
          <w:lang w:val="hr-HR"/>
        </w:rPr>
        <w:t>)</w:t>
      </w:r>
    </w:p>
    <w:p w:rsidR="00E753C5" w:rsidRDefault="00CE1F31" w:rsidP="00C31469">
      <w:pPr>
        <w:ind w:left="3"/>
        <w:contextualSpacing/>
        <w:jc w:val="both"/>
        <w:rPr>
          <w:sz w:val="24"/>
          <w:szCs w:val="24"/>
          <w:lang w:val="hr-HR"/>
        </w:rPr>
      </w:pPr>
      <w:r>
        <w:rPr>
          <w:b/>
          <w:sz w:val="24"/>
          <w:szCs w:val="24"/>
          <w:lang w:val="hr-HR"/>
        </w:rPr>
        <w:t>4</w:t>
      </w:r>
      <w:r w:rsidR="00E753C5" w:rsidRPr="00C31469">
        <w:rPr>
          <w:b/>
          <w:sz w:val="24"/>
          <w:szCs w:val="24"/>
          <w:lang w:val="hr-HR"/>
        </w:rPr>
        <w:t xml:space="preserve">. popunjeni troškovnik </w:t>
      </w:r>
      <w:r>
        <w:rPr>
          <w:b/>
          <w:sz w:val="24"/>
          <w:szCs w:val="24"/>
          <w:lang w:val="hr-HR"/>
        </w:rPr>
        <w:t>(</w:t>
      </w:r>
      <w:r w:rsidRPr="00CE1F31">
        <w:rPr>
          <w:sz w:val="24"/>
          <w:szCs w:val="24"/>
          <w:lang w:val="hr-HR"/>
        </w:rPr>
        <w:t>obrazac u prilogu dokumentacije za nadmetanje</w:t>
      </w:r>
      <w:r>
        <w:rPr>
          <w:sz w:val="24"/>
          <w:szCs w:val="24"/>
          <w:lang w:val="hr-HR"/>
        </w:rPr>
        <w:t>)</w:t>
      </w:r>
      <w:r w:rsidR="00E753C5" w:rsidRPr="00C31469">
        <w:rPr>
          <w:sz w:val="24"/>
          <w:szCs w:val="24"/>
          <w:lang w:val="hr-HR"/>
        </w:rPr>
        <w:t>,</w:t>
      </w:r>
    </w:p>
    <w:p w:rsidR="002E3FC3" w:rsidRPr="00CE1F31" w:rsidRDefault="00CE1F31" w:rsidP="00C31469">
      <w:pPr>
        <w:ind w:left="3"/>
        <w:contextualSpacing/>
        <w:jc w:val="both"/>
        <w:rPr>
          <w:sz w:val="24"/>
          <w:szCs w:val="24"/>
          <w:u w:val="single"/>
          <w:lang w:val="hr-HR"/>
        </w:rPr>
      </w:pPr>
      <w:r>
        <w:rPr>
          <w:b/>
          <w:sz w:val="24"/>
          <w:szCs w:val="24"/>
          <w:lang w:val="hr-HR"/>
        </w:rPr>
        <w:t xml:space="preserve">5. </w:t>
      </w:r>
      <w:r w:rsidR="002E3FC3">
        <w:rPr>
          <w:b/>
          <w:sz w:val="24"/>
          <w:szCs w:val="24"/>
          <w:lang w:val="hr-HR"/>
        </w:rPr>
        <w:t>popunjene i potpisane tehničke specifikacije</w:t>
      </w:r>
      <w:r w:rsidRPr="00CE1F31">
        <w:t xml:space="preserve"> </w:t>
      </w:r>
      <w:r>
        <w:t>(</w:t>
      </w:r>
      <w:r w:rsidRPr="00CE1F31">
        <w:rPr>
          <w:sz w:val="24"/>
          <w:szCs w:val="24"/>
          <w:lang w:val="hr-HR"/>
        </w:rPr>
        <w:t>obrazac u prilogu dokumentacije za nadmetanje)</w:t>
      </w:r>
    </w:p>
    <w:p w:rsidR="00EF5592" w:rsidRPr="00C31469" w:rsidRDefault="00EF5592" w:rsidP="00C31469">
      <w:pPr>
        <w:ind w:left="-180" w:firstLine="180"/>
        <w:contextualSpacing/>
        <w:jc w:val="both"/>
        <w:rPr>
          <w:b/>
          <w:sz w:val="24"/>
          <w:szCs w:val="24"/>
          <w:u w:val="single"/>
          <w:lang w:val="hr-HR"/>
        </w:rPr>
      </w:pPr>
    </w:p>
    <w:p w:rsidR="00C31469" w:rsidRDefault="00E753C5" w:rsidP="00C31469">
      <w:pPr>
        <w:ind w:left="-180"/>
        <w:contextualSpacing/>
        <w:jc w:val="both"/>
        <w:rPr>
          <w:sz w:val="24"/>
          <w:szCs w:val="24"/>
          <w:lang w:val="hr-HR"/>
        </w:rPr>
      </w:pPr>
      <w:r w:rsidRPr="00C31469">
        <w:rPr>
          <w:sz w:val="24"/>
          <w:szCs w:val="24"/>
          <w:lang w:val="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p>
    <w:p w:rsidR="00C31469" w:rsidRDefault="00C31469" w:rsidP="00C31469">
      <w:pPr>
        <w:ind w:left="-180"/>
        <w:contextualSpacing/>
        <w:jc w:val="both"/>
        <w:rPr>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 xml:space="preserve">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w:t>
      </w:r>
    </w:p>
    <w:p w:rsidR="00400B57" w:rsidRDefault="00E753C5" w:rsidP="00C31469">
      <w:pPr>
        <w:ind w:left="-180"/>
        <w:contextualSpacing/>
        <w:jc w:val="both"/>
        <w:rPr>
          <w:sz w:val="24"/>
          <w:szCs w:val="24"/>
          <w:lang w:val="hr-HR"/>
        </w:rPr>
      </w:pPr>
      <w:r w:rsidRPr="00C31469">
        <w:rPr>
          <w:sz w:val="24"/>
          <w:szCs w:val="24"/>
          <w:lang w:val="hr-HR"/>
        </w:rPr>
        <w:t>Stranice ponude se označavaju brojem na način da je vidljiv redni broj stranice i ukupan broj st</w:t>
      </w:r>
      <w:r w:rsidR="00073C6C">
        <w:rPr>
          <w:sz w:val="24"/>
          <w:szCs w:val="24"/>
          <w:lang w:val="hr-HR"/>
        </w:rPr>
        <w:t>ranica ponude npr. 1/10</w:t>
      </w:r>
      <w:r w:rsidRPr="00C31469">
        <w:rPr>
          <w:sz w:val="24"/>
          <w:szCs w:val="24"/>
          <w:lang w:val="hr-HR"/>
        </w:rPr>
        <w:t xml:space="preserve">. Kada je ponuda izrađena od više dijelova, stranice se označavaju na način da svaki slijedeći dio započinje rednim brojem koji se nastavlja na redni broj stranice </w:t>
      </w:r>
    </w:p>
    <w:p w:rsidR="00400B57" w:rsidRDefault="00400B57" w:rsidP="00C31469">
      <w:pPr>
        <w:ind w:left="-180"/>
        <w:contextualSpacing/>
        <w:jc w:val="both"/>
        <w:rPr>
          <w:sz w:val="24"/>
          <w:szCs w:val="24"/>
          <w:lang w:val="hr-HR"/>
        </w:rPr>
      </w:pPr>
    </w:p>
    <w:p w:rsidR="00400B57" w:rsidRDefault="00400B57" w:rsidP="00C31469">
      <w:pPr>
        <w:ind w:left="-180"/>
        <w:contextualSpacing/>
        <w:jc w:val="both"/>
        <w:rPr>
          <w:sz w:val="24"/>
          <w:szCs w:val="24"/>
          <w:lang w:val="hr-HR"/>
        </w:rPr>
      </w:pPr>
    </w:p>
    <w:p w:rsidR="00400B57" w:rsidRDefault="00400B57" w:rsidP="00C31469">
      <w:pPr>
        <w:ind w:left="-180"/>
        <w:contextualSpacing/>
        <w:jc w:val="both"/>
        <w:rPr>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 xml:space="preserve">kojim završava prethodni dio. Ako je dio ponude izvorno numeriran (primjerice katalozi), ponuditelj ne mora taj dio ponude ponovno numerirati. </w:t>
      </w:r>
    </w:p>
    <w:p w:rsidR="00E753C5" w:rsidRPr="00C31469" w:rsidRDefault="00E753C5" w:rsidP="00C31469">
      <w:pPr>
        <w:ind w:left="-180"/>
        <w:contextualSpacing/>
        <w:jc w:val="both"/>
        <w:rPr>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Ponuda se predaje u izvorniku.</w:t>
      </w:r>
    </w:p>
    <w:p w:rsidR="00E753C5" w:rsidRPr="00C31469" w:rsidRDefault="00E753C5" w:rsidP="00C31469">
      <w:pPr>
        <w:ind w:left="-180"/>
        <w:contextualSpacing/>
        <w:jc w:val="both"/>
        <w:rPr>
          <w:sz w:val="24"/>
          <w:szCs w:val="24"/>
          <w:lang w:val="hr-HR"/>
        </w:rPr>
      </w:pPr>
      <w:r w:rsidRPr="00C31469">
        <w:rPr>
          <w:sz w:val="24"/>
          <w:szCs w:val="24"/>
          <w:lang w:val="hr-HR"/>
        </w:rPr>
        <w:t>Ponuda se piše neizbrisivom tintom.</w:t>
      </w:r>
    </w:p>
    <w:p w:rsidR="00E753C5" w:rsidRPr="00C31469" w:rsidRDefault="00E753C5" w:rsidP="00C31469">
      <w:pPr>
        <w:ind w:left="-180"/>
        <w:contextualSpacing/>
        <w:jc w:val="both"/>
        <w:rPr>
          <w:sz w:val="24"/>
          <w:szCs w:val="24"/>
          <w:lang w:val="hr-HR"/>
        </w:rPr>
      </w:pPr>
      <w:r w:rsidRPr="00C31469">
        <w:rPr>
          <w:sz w:val="24"/>
          <w:szCs w:val="24"/>
          <w:lang w:val="hr-HR"/>
        </w:rPr>
        <w:t xml:space="preserve">Ispravci u ponudi u papirnatom obliku moraju biti izrađeni na način da su vidljivi. </w:t>
      </w:r>
    </w:p>
    <w:p w:rsidR="00940362" w:rsidRDefault="00E753C5" w:rsidP="00940362">
      <w:pPr>
        <w:ind w:left="-180"/>
        <w:contextualSpacing/>
        <w:jc w:val="both"/>
        <w:rPr>
          <w:sz w:val="24"/>
          <w:szCs w:val="24"/>
          <w:lang w:val="hr-HR"/>
        </w:rPr>
      </w:pPr>
      <w:r w:rsidRPr="00C31469">
        <w:rPr>
          <w:sz w:val="24"/>
          <w:szCs w:val="24"/>
          <w:lang w:val="hr-HR"/>
        </w:rPr>
        <w:t>Ispravci moraju uz navod datuma ispravka biti potvrđeni potpisom ponuditelja.</w:t>
      </w:r>
    </w:p>
    <w:p w:rsidR="00E753C5" w:rsidRPr="00940362" w:rsidRDefault="00940362" w:rsidP="00940362">
      <w:pPr>
        <w:ind w:left="-180"/>
        <w:contextualSpacing/>
        <w:jc w:val="both"/>
        <w:rPr>
          <w:sz w:val="24"/>
          <w:szCs w:val="24"/>
          <w:lang w:val="hr-HR"/>
        </w:rPr>
      </w:pPr>
      <w:r w:rsidRPr="00940362">
        <w:rPr>
          <w:sz w:val="24"/>
          <w:szCs w:val="24"/>
          <w:lang w:val="hr-HR"/>
        </w:rPr>
        <w:t>C</w:t>
      </w:r>
      <w:r w:rsidR="00E753C5" w:rsidRPr="00940362">
        <w:rPr>
          <w:sz w:val="24"/>
          <w:szCs w:val="24"/>
          <w:lang w:val="hr-HR"/>
        </w:rPr>
        <w:t>ijena ponude izražava se u kunama</w:t>
      </w:r>
      <w:r w:rsidR="00756CA2" w:rsidRPr="00940362">
        <w:rPr>
          <w:sz w:val="24"/>
          <w:szCs w:val="24"/>
          <w:lang w:val="hr-HR"/>
        </w:rPr>
        <w:t xml:space="preserve"> ili u eurima</w:t>
      </w:r>
      <w:r w:rsidR="00E753C5" w:rsidRPr="00940362">
        <w:rPr>
          <w:sz w:val="24"/>
          <w:szCs w:val="24"/>
          <w:lang w:val="hr-HR"/>
        </w:rPr>
        <w:t>.</w:t>
      </w:r>
    </w:p>
    <w:p w:rsidR="00E753C5" w:rsidRPr="00C31469" w:rsidRDefault="00E753C5" w:rsidP="00C31469">
      <w:pPr>
        <w:ind w:left="-180"/>
        <w:contextualSpacing/>
        <w:jc w:val="both"/>
        <w:rPr>
          <w:b/>
          <w:sz w:val="24"/>
          <w:szCs w:val="24"/>
          <w:lang w:val="hr-HR"/>
        </w:rPr>
      </w:pPr>
    </w:p>
    <w:p w:rsidR="00E753C5" w:rsidRDefault="00E753C5" w:rsidP="00C31469">
      <w:pPr>
        <w:ind w:left="-180"/>
        <w:contextualSpacing/>
        <w:jc w:val="both"/>
        <w:rPr>
          <w:sz w:val="24"/>
          <w:szCs w:val="24"/>
          <w:lang w:val="hr-HR"/>
        </w:rPr>
      </w:pPr>
      <w:r w:rsidRPr="00C31469">
        <w:rPr>
          <w:sz w:val="24"/>
          <w:szCs w:val="24"/>
          <w:lang w:val="hr-HR"/>
        </w:rPr>
        <w:t>Ponuda treba biti uvezana u nerastavljivu cjelinu. Ako je ponuda izrađena u dva ili više dijelova, svaki dio se uvezuje na prethodno navedeni način.</w:t>
      </w:r>
    </w:p>
    <w:p w:rsidR="00004E1B" w:rsidRPr="00C31469" w:rsidRDefault="00004E1B" w:rsidP="00C31469">
      <w:pPr>
        <w:ind w:left="-180"/>
        <w:contextualSpacing/>
        <w:jc w:val="both"/>
        <w:rPr>
          <w:sz w:val="24"/>
          <w:szCs w:val="24"/>
          <w:lang w:val="hr-HR"/>
        </w:rPr>
      </w:pPr>
    </w:p>
    <w:p w:rsidR="00004E1B" w:rsidRPr="00004E1B" w:rsidRDefault="00004E1B" w:rsidP="00004E1B">
      <w:pPr>
        <w:ind w:left="-180"/>
        <w:contextualSpacing/>
        <w:jc w:val="both"/>
        <w:rPr>
          <w:sz w:val="24"/>
          <w:szCs w:val="24"/>
          <w:lang w:val="hr-HR"/>
        </w:rPr>
      </w:pPr>
      <w:r w:rsidRPr="00004E1B">
        <w:rPr>
          <w:sz w:val="24"/>
          <w:szCs w:val="24"/>
          <w:lang w:val="hr-HR"/>
        </w:rPr>
        <w:t>Ponuditelji podnose jednu ponudu za jednu, više ili sve grupe predmeta nabave.</w:t>
      </w:r>
    </w:p>
    <w:p w:rsidR="00004E1B" w:rsidRPr="00004E1B" w:rsidRDefault="00004E1B" w:rsidP="00004E1B">
      <w:pPr>
        <w:ind w:left="-180"/>
        <w:contextualSpacing/>
        <w:jc w:val="both"/>
        <w:rPr>
          <w:sz w:val="24"/>
          <w:szCs w:val="24"/>
          <w:lang w:val="hr-HR"/>
        </w:rPr>
      </w:pPr>
      <w:r w:rsidRPr="00004E1B">
        <w:rPr>
          <w:sz w:val="24"/>
          <w:szCs w:val="24"/>
          <w:lang w:val="hr-HR"/>
        </w:rPr>
        <w:t>Za sve grupe koje je moguće nuditi formiran je jedinstven ponudbeni list s predviđenim rubrikama za nuđenje pojedinačnih ponuda po grupama.</w:t>
      </w:r>
    </w:p>
    <w:p w:rsidR="00004E1B" w:rsidRPr="00004E1B" w:rsidRDefault="00004E1B" w:rsidP="00004E1B">
      <w:pPr>
        <w:ind w:left="-180"/>
        <w:contextualSpacing/>
        <w:jc w:val="both"/>
        <w:rPr>
          <w:sz w:val="24"/>
          <w:szCs w:val="24"/>
          <w:lang w:val="hr-HR"/>
        </w:rPr>
      </w:pPr>
    </w:p>
    <w:p w:rsidR="00004E1B" w:rsidRPr="00004E1B" w:rsidRDefault="00004E1B" w:rsidP="00004E1B">
      <w:pPr>
        <w:ind w:left="-180"/>
        <w:contextualSpacing/>
        <w:jc w:val="both"/>
        <w:rPr>
          <w:sz w:val="24"/>
          <w:szCs w:val="24"/>
          <w:lang w:val="hr-HR"/>
        </w:rPr>
      </w:pPr>
      <w:r w:rsidRPr="00004E1B">
        <w:rPr>
          <w:sz w:val="24"/>
          <w:szCs w:val="24"/>
          <w:lang w:val="hr-HR"/>
        </w:rPr>
        <w:t>Ponuditelj treba ispuniti samo dijelove ponudbenog lista za grupe za koje ponudu nudi, a sve ostale potrebno je ispuniti riječima „NE NUDIM“.</w:t>
      </w:r>
    </w:p>
    <w:p w:rsidR="00004E1B" w:rsidRPr="00004E1B" w:rsidRDefault="00004E1B" w:rsidP="00004E1B">
      <w:pPr>
        <w:ind w:left="-180"/>
        <w:contextualSpacing/>
        <w:jc w:val="both"/>
        <w:rPr>
          <w:sz w:val="24"/>
          <w:szCs w:val="24"/>
          <w:lang w:val="hr-HR"/>
        </w:rPr>
      </w:pPr>
    </w:p>
    <w:p w:rsidR="007954E2" w:rsidRDefault="00004E1B" w:rsidP="00004E1B">
      <w:pPr>
        <w:ind w:left="-180"/>
        <w:contextualSpacing/>
        <w:jc w:val="both"/>
        <w:rPr>
          <w:sz w:val="24"/>
          <w:szCs w:val="24"/>
          <w:lang w:val="hr-HR"/>
        </w:rPr>
      </w:pPr>
      <w:r w:rsidRPr="00004E1B">
        <w:rPr>
          <w:sz w:val="24"/>
          <w:szCs w:val="24"/>
          <w:lang w:val="hr-HR"/>
        </w:rPr>
        <w:t>Svi dokazi sposobnosti dostavljaju se u okviru jedne nerastavljivo uvezane ponude, u jednoj omotnici, na način kako je to već prethodno pojašnjeno.</w:t>
      </w:r>
    </w:p>
    <w:p w:rsidR="00004E1B" w:rsidRPr="00C31469" w:rsidRDefault="00004E1B" w:rsidP="00004E1B">
      <w:pPr>
        <w:ind w:left="-180"/>
        <w:contextualSpacing/>
        <w:jc w:val="both"/>
        <w:rPr>
          <w:sz w:val="24"/>
          <w:szCs w:val="24"/>
          <w:lang w:val="hr-HR"/>
        </w:rPr>
      </w:pPr>
    </w:p>
    <w:p w:rsidR="007954E2" w:rsidRPr="00C31469" w:rsidRDefault="00E753C5" w:rsidP="00C31469">
      <w:pPr>
        <w:ind w:left="-180"/>
        <w:contextualSpacing/>
        <w:jc w:val="both"/>
        <w:rPr>
          <w:sz w:val="24"/>
          <w:szCs w:val="24"/>
          <w:lang w:val="hr-HR"/>
        </w:rPr>
      </w:pPr>
      <w:r w:rsidRPr="00C31469">
        <w:rPr>
          <w:sz w:val="24"/>
          <w:szCs w:val="24"/>
          <w:lang w:val="hr-HR"/>
        </w:rPr>
        <w:t xml:space="preserve">Ponuda se dostavlja u zatvorenoj omotnici na dolje navedenu adresu, s nazivom i adresom ponuditelja, te naznakom predmeta nabave. </w:t>
      </w:r>
    </w:p>
    <w:p w:rsidR="007954E2" w:rsidRPr="00C31469" w:rsidRDefault="007954E2" w:rsidP="00C31469">
      <w:pPr>
        <w:ind w:left="-180"/>
        <w:contextualSpacing/>
        <w:jc w:val="both"/>
        <w:rPr>
          <w:sz w:val="24"/>
          <w:szCs w:val="24"/>
          <w:lang w:val="hr-HR"/>
        </w:rPr>
      </w:pPr>
    </w:p>
    <w:p w:rsidR="00E753C5" w:rsidRPr="00C31469" w:rsidRDefault="007954E2" w:rsidP="00C31469">
      <w:pPr>
        <w:ind w:left="-180"/>
        <w:contextualSpacing/>
        <w:jc w:val="both"/>
        <w:rPr>
          <w:sz w:val="24"/>
          <w:szCs w:val="24"/>
          <w:lang w:val="hr-HR"/>
        </w:rPr>
      </w:pPr>
      <w:r w:rsidRPr="00C31469">
        <w:rPr>
          <w:sz w:val="24"/>
          <w:szCs w:val="24"/>
          <w:lang w:val="hr-HR"/>
        </w:rPr>
        <w:t>Na omotnicu je potrebno izričito navesti:</w:t>
      </w:r>
    </w:p>
    <w:p w:rsidR="00407A5C" w:rsidRPr="00C31469" w:rsidRDefault="00400B57" w:rsidP="00C31469">
      <w:pPr>
        <w:ind w:left="-180"/>
        <w:contextualSpacing/>
        <w:jc w:val="both"/>
        <w:rPr>
          <w:b/>
          <w:sz w:val="24"/>
          <w:szCs w:val="24"/>
          <w:lang w:val="hr-HR"/>
        </w:rPr>
      </w:pPr>
      <w:r w:rsidRPr="00400B57">
        <w:rPr>
          <w:b/>
          <w:sz w:val="24"/>
          <w:szCs w:val="24"/>
          <w:lang w:val="hr-HR"/>
        </w:rPr>
        <w:t xml:space="preserve">PROSTORIA d.o.o., Pustodol Začretski 19/G, 49223 Pustodol Začretski (Općina Sveti Križ Začretje) „Ponuda za nabavu u predmetu nabave: </w:t>
      </w:r>
      <w:r>
        <w:rPr>
          <w:b/>
          <w:sz w:val="24"/>
          <w:szCs w:val="24"/>
          <w:lang w:val="hr-HR"/>
        </w:rPr>
        <w:t>Nabava strojeva i opreme</w:t>
      </w:r>
      <w:r w:rsidRPr="00400B57">
        <w:rPr>
          <w:b/>
          <w:sz w:val="24"/>
          <w:szCs w:val="24"/>
          <w:lang w:val="hr-HR"/>
        </w:rPr>
        <w:t xml:space="preserve"> evidencijski</w:t>
      </w:r>
      <w:r>
        <w:rPr>
          <w:b/>
          <w:sz w:val="24"/>
          <w:szCs w:val="24"/>
          <w:lang w:val="hr-HR"/>
        </w:rPr>
        <w:t xml:space="preserve"> broj nabave: 04</w:t>
      </w:r>
      <w:r w:rsidRPr="00400B57">
        <w:rPr>
          <w:b/>
          <w:sz w:val="24"/>
          <w:szCs w:val="24"/>
          <w:lang w:val="hr-HR"/>
        </w:rPr>
        <w:t>/2016“, s naznakom „NE OTVARAJ“.</w:t>
      </w:r>
    </w:p>
    <w:p w:rsidR="00004E1B" w:rsidRPr="00C31469" w:rsidRDefault="00004E1B" w:rsidP="00C31469">
      <w:pPr>
        <w:ind w:left="-180"/>
        <w:contextualSpacing/>
        <w:jc w:val="both"/>
        <w:outlineLvl w:val="0"/>
        <w:rPr>
          <w:b/>
          <w:sz w:val="24"/>
          <w:szCs w:val="24"/>
          <w:lang w:val="hr-HR"/>
        </w:rPr>
      </w:pPr>
    </w:p>
    <w:p w:rsidR="00E753C5" w:rsidRPr="00876F8F" w:rsidRDefault="002F0CF5" w:rsidP="003978CC">
      <w:pPr>
        <w:ind w:left="-180" w:firstLine="888"/>
        <w:contextualSpacing/>
        <w:jc w:val="both"/>
        <w:outlineLvl w:val="0"/>
        <w:rPr>
          <w:b/>
          <w:color w:val="0070C0"/>
          <w:sz w:val="24"/>
          <w:szCs w:val="24"/>
          <w:lang w:val="hr-HR"/>
        </w:rPr>
      </w:pPr>
      <w:r w:rsidRPr="00876F8F">
        <w:rPr>
          <w:b/>
          <w:color w:val="0070C0"/>
          <w:sz w:val="24"/>
          <w:szCs w:val="24"/>
          <w:lang w:val="hr-HR"/>
        </w:rPr>
        <w:t>17</w:t>
      </w:r>
      <w:r w:rsidR="003978CC" w:rsidRPr="00876F8F">
        <w:rPr>
          <w:b/>
          <w:color w:val="0070C0"/>
          <w:sz w:val="24"/>
          <w:szCs w:val="24"/>
          <w:lang w:val="hr-HR"/>
        </w:rPr>
        <w:t xml:space="preserve">. </w:t>
      </w:r>
      <w:r w:rsidR="00E753C5" w:rsidRPr="00876F8F">
        <w:rPr>
          <w:b/>
          <w:color w:val="0070C0"/>
          <w:sz w:val="24"/>
          <w:szCs w:val="24"/>
          <w:lang w:val="hr-HR"/>
        </w:rPr>
        <w:t xml:space="preserve">DATUM, </w:t>
      </w:r>
      <w:r w:rsidR="00316AE7" w:rsidRPr="00876F8F">
        <w:rPr>
          <w:b/>
          <w:color w:val="0070C0"/>
          <w:sz w:val="24"/>
          <w:szCs w:val="24"/>
          <w:lang w:val="hr-HR"/>
        </w:rPr>
        <w:t>ADRESA</w:t>
      </w:r>
      <w:r w:rsidR="00E753C5" w:rsidRPr="00876F8F">
        <w:rPr>
          <w:b/>
          <w:color w:val="0070C0"/>
          <w:sz w:val="24"/>
          <w:szCs w:val="24"/>
          <w:lang w:val="hr-HR"/>
        </w:rPr>
        <w:t xml:space="preserve"> I VRIJEME DOSTAVE PONUDA</w:t>
      </w:r>
    </w:p>
    <w:p w:rsidR="00E753C5" w:rsidRPr="00C31469" w:rsidRDefault="00E753C5" w:rsidP="00C31469">
      <w:pPr>
        <w:pStyle w:val="PlainText"/>
        <w:ind w:left="-180"/>
        <w:contextualSpacing/>
        <w:jc w:val="both"/>
        <w:rPr>
          <w:rFonts w:ascii="Times New Roman" w:hAnsi="Times New Roman"/>
          <w:sz w:val="24"/>
          <w:szCs w:val="24"/>
          <w:lang w:val="hr-HR"/>
        </w:rPr>
      </w:pPr>
    </w:p>
    <w:p w:rsidR="00876F8F" w:rsidRDefault="00E753C5" w:rsidP="00876F8F">
      <w:pPr>
        <w:pStyle w:val="PlainText"/>
        <w:ind w:left="-180"/>
        <w:contextualSpacing/>
        <w:jc w:val="both"/>
        <w:rPr>
          <w:rFonts w:ascii="Times New Roman" w:hAnsi="Times New Roman"/>
          <w:b/>
          <w:sz w:val="24"/>
          <w:szCs w:val="24"/>
          <w:lang w:val="hr-HR"/>
        </w:rPr>
      </w:pPr>
      <w:r w:rsidRPr="00C31469">
        <w:rPr>
          <w:rFonts w:ascii="Times New Roman" w:hAnsi="Times New Roman"/>
          <w:sz w:val="24"/>
          <w:szCs w:val="24"/>
          <w:lang w:val="hr-HR"/>
        </w:rPr>
        <w:t xml:space="preserve">Rok za podnošenje ponuda je  </w:t>
      </w:r>
      <w:r w:rsidR="0084758E">
        <w:rPr>
          <w:rFonts w:ascii="Times New Roman" w:hAnsi="Times New Roman"/>
          <w:b/>
          <w:sz w:val="24"/>
          <w:szCs w:val="24"/>
          <w:lang w:val="hr-HR"/>
        </w:rPr>
        <w:t>26</w:t>
      </w:r>
      <w:r w:rsidRPr="00A0739F">
        <w:rPr>
          <w:rFonts w:ascii="Times New Roman" w:hAnsi="Times New Roman"/>
          <w:b/>
          <w:sz w:val="24"/>
          <w:szCs w:val="24"/>
          <w:lang w:val="hr-HR"/>
        </w:rPr>
        <w:t>.</w:t>
      </w:r>
      <w:r w:rsidR="00876F8F" w:rsidRPr="00A0739F">
        <w:rPr>
          <w:rFonts w:ascii="Times New Roman" w:hAnsi="Times New Roman"/>
          <w:b/>
          <w:sz w:val="24"/>
          <w:szCs w:val="24"/>
          <w:lang w:val="hr-HR"/>
        </w:rPr>
        <w:t>0</w:t>
      </w:r>
      <w:r w:rsidR="004919BC" w:rsidRPr="00A0739F">
        <w:rPr>
          <w:rFonts w:ascii="Times New Roman" w:hAnsi="Times New Roman"/>
          <w:b/>
          <w:sz w:val="24"/>
          <w:szCs w:val="24"/>
          <w:lang w:val="hr-HR"/>
        </w:rPr>
        <w:t>8</w:t>
      </w:r>
      <w:r w:rsidR="009F5930" w:rsidRPr="00A0739F">
        <w:rPr>
          <w:rFonts w:ascii="Times New Roman" w:hAnsi="Times New Roman"/>
          <w:b/>
          <w:sz w:val="24"/>
          <w:szCs w:val="24"/>
          <w:lang w:val="hr-HR"/>
        </w:rPr>
        <w:t>.</w:t>
      </w:r>
      <w:r w:rsidRPr="00A0739F">
        <w:rPr>
          <w:rFonts w:ascii="Times New Roman" w:hAnsi="Times New Roman"/>
          <w:b/>
          <w:sz w:val="24"/>
          <w:szCs w:val="24"/>
          <w:lang w:val="hr-HR"/>
        </w:rPr>
        <w:t>201</w:t>
      </w:r>
      <w:r w:rsidR="0008438C" w:rsidRPr="00A0739F">
        <w:rPr>
          <w:rFonts w:ascii="Times New Roman" w:hAnsi="Times New Roman"/>
          <w:b/>
          <w:sz w:val="24"/>
          <w:szCs w:val="24"/>
          <w:lang w:val="hr-HR"/>
        </w:rPr>
        <w:t>6</w:t>
      </w:r>
      <w:r w:rsidRPr="00A0739F">
        <w:rPr>
          <w:rFonts w:ascii="Times New Roman" w:hAnsi="Times New Roman"/>
          <w:sz w:val="24"/>
          <w:szCs w:val="24"/>
          <w:lang w:val="hr-HR"/>
        </w:rPr>
        <w:t>.</w:t>
      </w:r>
      <w:r w:rsidR="00A0739F" w:rsidRPr="00A0739F">
        <w:rPr>
          <w:rFonts w:ascii="Times New Roman" w:hAnsi="Times New Roman"/>
          <w:b/>
          <w:sz w:val="24"/>
          <w:szCs w:val="24"/>
          <w:lang w:val="hr-HR"/>
        </w:rPr>
        <w:t xml:space="preserve"> do 15</w:t>
      </w:r>
      <w:r w:rsidR="009F5930" w:rsidRPr="00A0739F">
        <w:rPr>
          <w:rFonts w:ascii="Times New Roman" w:hAnsi="Times New Roman"/>
          <w:b/>
          <w:sz w:val="24"/>
          <w:szCs w:val="24"/>
          <w:lang w:val="hr-HR"/>
        </w:rPr>
        <w:t>:00</w:t>
      </w:r>
      <w:r w:rsidRPr="00A0739F">
        <w:rPr>
          <w:rFonts w:ascii="Times New Roman" w:hAnsi="Times New Roman"/>
          <w:b/>
          <w:sz w:val="24"/>
          <w:szCs w:val="24"/>
          <w:lang w:val="hr-HR"/>
        </w:rPr>
        <w:t xml:space="preserve"> sati.</w:t>
      </w:r>
      <w:r w:rsidRPr="00A0739F">
        <w:rPr>
          <w:rFonts w:ascii="Times New Roman" w:hAnsi="Times New Roman"/>
          <w:sz w:val="24"/>
          <w:szCs w:val="24"/>
          <w:lang w:val="hr-HR"/>
        </w:rPr>
        <w:t xml:space="preserve"> Ponude</w:t>
      </w:r>
      <w:r w:rsidRPr="00C31469">
        <w:rPr>
          <w:rFonts w:ascii="Times New Roman" w:hAnsi="Times New Roman"/>
          <w:sz w:val="24"/>
          <w:szCs w:val="24"/>
          <w:lang w:val="hr-HR"/>
        </w:rPr>
        <w:t xml:space="preserve"> se mogu poslati poštom preporučeno ili </w:t>
      </w:r>
      <w:r w:rsidR="009F1E2B" w:rsidRPr="00C31469">
        <w:rPr>
          <w:rFonts w:ascii="Times New Roman" w:hAnsi="Times New Roman"/>
          <w:sz w:val="24"/>
          <w:szCs w:val="24"/>
          <w:lang w:val="hr-HR"/>
        </w:rPr>
        <w:t xml:space="preserve">donijeti </w:t>
      </w:r>
      <w:r w:rsidRPr="00C31469">
        <w:rPr>
          <w:rFonts w:ascii="Times New Roman" w:hAnsi="Times New Roman"/>
          <w:sz w:val="24"/>
          <w:szCs w:val="24"/>
          <w:lang w:val="hr-HR"/>
        </w:rPr>
        <w:t xml:space="preserve">neposredno na adresu: </w:t>
      </w:r>
      <w:r w:rsidR="00400B57" w:rsidRPr="00400B57">
        <w:rPr>
          <w:rFonts w:ascii="Times New Roman" w:hAnsi="Times New Roman"/>
          <w:b/>
          <w:sz w:val="24"/>
          <w:szCs w:val="24"/>
          <w:lang w:val="hr-HR"/>
        </w:rPr>
        <w:t>PROSTORIA d.o.o., Pustodol Začretski 19/G, 49223 Pustodol Začretski</w:t>
      </w:r>
      <w:r w:rsidR="00400B57">
        <w:rPr>
          <w:rFonts w:ascii="Times New Roman" w:hAnsi="Times New Roman"/>
          <w:b/>
          <w:sz w:val="24"/>
          <w:szCs w:val="24"/>
          <w:lang w:val="hr-HR"/>
        </w:rPr>
        <w:t>.</w:t>
      </w:r>
      <w:bookmarkStart w:id="0" w:name="_GoBack"/>
      <w:bookmarkEnd w:id="0"/>
    </w:p>
    <w:p w:rsidR="00400B57" w:rsidRDefault="00400B57" w:rsidP="00876F8F">
      <w:pPr>
        <w:pStyle w:val="PlainText"/>
        <w:ind w:left="-180"/>
        <w:contextualSpacing/>
        <w:jc w:val="both"/>
        <w:rPr>
          <w:rFonts w:ascii="Times New Roman" w:hAnsi="Times New Roman"/>
          <w:b/>
          <w:sz w:val="24"/>
          <w:szCs w:val="24"/>
          <w:lang w:val="hr-HR"/>
        </w:rPr>
      </w:pPr>
    </w:p>
    <w:p w:rsidR="00407A5C" w:rsidRPr="00876F8F" w:rsidRDefault="00407A5C" w:rsidP="00876F8F">
      <w:pPr>
        <w:pStyle w:val="PlainText"/>
        <w:ind w:left="-180"/>
        <w:contextualSpacing/>
        <w:jc w:val="both"/>
        <w:rPr>
          <w:rFonts w:ascii="Times New Roman" w:hAnsi="Times New Roman"/>
          <w:sz w:val="24"/>
        </w:rPr>
      </w:pPr>
      <w:r w:rsidRPr="00876F8F">
        <w:rPr>
          <w:rFonts w:ascii="Times New Roman" w:hAnsi="Times New Roman"/>
          <w:sz w:val="24"/>
        </w:rPr>
        <w:t>U obzir će s</w:t>
      </w:r>
      <w:r w:rsidR="004C7431" w:rsidRPr="00876F8F">
        <w:rPr>
          <w:rFonts w:ascii="Times New Roman" w:hAnsi="Times New Roman"/>
          <w:sz w:val="24"/>
        </w:rPr>
        <w:t>e uzeti samo ponude prispjele na navedenu adresu</w:t>
      </w:r>
      <w:r w:rsidRPr="00876F8F">
        <w:rPr>
          <w:rFonts w:ascii="Times New Roman" w:hAnsi="Times New Roman"/>
          <w:sz w:val="24"/>
        </w:rPr>
        <w:t xml:space="preserve"> do datuma i sata određenog za dostavu ponuda, bez obzira na način dostave. </w:t>
      </w:r>
    </w:p>
    <w:p w:rsidR="00C31469" w:rsidRPr="00C31469" w:rsidRDefault="00C31469" w:rsidP="00C31469">
      <w:pPr>
        <w:pStyle w:val="Default"/>
        <w:ind w:left="-142"/>
        <w:contextualSpacing/>
        <w:jc w:val="both"/>
        <w:rPr>
          <w:rFonts w:ascii="Times New Roman" w:hAnsi="Times New Roman" w:cs="Times New Roman"/>
          <w:color w:val="auto"/>
        </w:rPr>
      </w:pPr>
    </w:p>
    <w:p w:rsidR="00407A5C" w:rsidRPr="00C31469"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Ponuditelj može do isteka roka za dostavu ponuda dostaviti izmjenu i/ili dopunu ponude. </w:t>
      </w:r>
    </w:p>
    <w:p w:rsidR="00407A5C"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Izmjena i/ili dopuna ponude dostavlja se na isti način kao i osnovna ponuda s obveznom naznakom da se radi o izmjeni i/ili dopuni ponude. </w:t>
      </w:r>
    </w:p>
    <w:p w:rsidR="00C31469" w:rsidRPr="00C31469" w:rsidRDefault="00C31469" w:rsidP="00C31469">
      <w:pPr>
        <w:pStyle w:val="Default"/>
        <w:ind w:left="-142"/>
        <w:contextualSpacing/>
        <w:jc w:val="both"/>
        <w:rPr>
          <w:rFonts w:ascii="Times New Roman" w:hAnsi="Times New Roman" w:cs="Times New Roman"/>
          <w:color w:val="auto"/>
        </w:rPr>
      </w:pPr>
    </w:p>
    <w:p w:rsidR="00407A5C"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C31469" w:rsidRPr="00C31469" w:rsidRDefault="00C31469" w:rsidP="00C31469">
      <w:pPr>
        <w:pStyle w:val="Default"/>
        <w:ind w:left="-142"/>
        <w:contextualSpacing/>
        <w:jc w:val="both"/>
        <w:rPr>
          <w:rFonts w:ascii="Times New Roman" w:hAnsi="Times New Roman" w:cs="Times New Roman"/>
          <w:color w:val="auto"/>
        </w:rPr>
      </w:pPr>
    </w:p>
    <w:p w:rsidR="00400B57" w:rsidRDefault="00400B57" w:rsidP="00C31469">
      <w:pPr>
        <w:pStyle w:val="Default"/>
        <w:ind w:left="-142"/>
        <w:contextualSpacing/>
        <w:jc w:val="both"/>
        <w:rPr>
          <w:rFonts w:ascii="Times New Roman" w:hAnsi="Times New Roman" w:cs="Times New Roman"/>
          <w:color w:val="auto"/>
        </w:rPr>
      </w:pPr>
    </w:p>
    <w:p w:rsidR="00400B57" w:rsidRDefault="00400B57" w:rsidP="00C31469">
      <w:pPr>
        <w:pStyle w:val="Default"/>
        <w:ind w:left="-142"/>
        <w:contextualSpacing/>
        <w:jc w:val="both"/>
        <w:rPr>
          <w:rFonts w:ascii="Times New Roman" w:hAnsi="Times New Roman" w:cs="Times New Roman"/>
          <w:color w:val="auto"/>
        </w:rPr>
      </w:pPr>
    </w:p>
    <w:p w:rsidR="00400B57" w:rsidRDefault="00400B57" w:rsidP="00C31469">
      <w:pPr>
        <w:pStyle w:val="Default"/>
        <w:ind w:left="-142"/>
        <w:contextualSpacing/>
        <w:jc w:val="both"/>
        <w:rPr>
          <w:rFonts w:ascii="Times New Roman" w:hAnsi="Times New Roman" w:cs="Times New Roman"/>
          <w:color w:val="auto"/>
        </w:rPr>
      </w:pPr>
    </w:p>
    <w:p w:rsidR="00407A5C" w:rsidRPr="00C31469"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Ponuditelj samostalno određuje način dostave ponude i sam snosi rizik eventualnog gubitka odnosno nepravovremene dostave ponude. </w:t>
      </w:r>
    </w:p>
    <w:p w:rsidR="00407A5C" w:rsidRPr="00C31469" w:rsidRDefault="00407A5C" w:rsidP="00C31469">
      <w:pPr>
        <w:pStyle w:val="PlainText"/>
        <w:ind w:left="-180"/>
        <w:contextualSpacing/>
        <w:jc w:val="both"/>
        <w:rPr>
          <w:rFonts w:ascii="Times New Roman" w:hAnsi="Times New Roman"/>
          <w:b/>
          <w:sz w:val="24"/>
          <w:szCs w:val="24"/>
          <w:lang w:val="hr-HR"/>
        </w:rPr>
      </w:pPr>
    </w:p>
    <w:p w:rsidR="00E753C5" w:rsidRPr="00C31469" w:rsidRDefault="00E753C5" w:rsidP="00C31469">
      <w:pPr>
        <w:pStyle w:val="PlainText"/>
        <w:ind w:left="-180"/>
        <w:contextualSpacing/>
        <w:jc w:val="both"/>
        <w:rPr>
          <w:rFonts w:ascii="Times New Roman" w:hAnsi="Times New Roman"/>
          <w:b/>
          <w:sz w:val="24"/>
          <w:szCs w:val="24"/>
          <w:lang w:val="hr-HR"/>
        </w:rPr>
      </w:pPr>
    </w:p>
    <w:p w:rsidR="00E753C5" w:rsidRPr="00876F8F" w:rsidRDefault="00E753C5" w:rsidP="00C31469">
      <w:pPr>
        <w:ind w:left="-180"/>
        <w:contextualSpacing/>
        <w:jc w:val="both"/>
        <w:outlineLvl w:val="0"/>
        <w:rPr>
          <w:color w:val="0070C0"/>
          <w:sz w:val="24"/>
          <w:szCs w:val="24"/>
          <w:lang w:val="hr-HR"/>
        </w:rPr>
      </w:pPr>
      <w:r w:rsidRPr="00876F8F">
        <w:rPr>
          <w:b/>
          <w:color w:val="0070C0"/>
          <w:sz w:val="24"/>
          <w:szCs w:val="24"/>
          <w:lang w:val="hr-HR"/>
        </w:rPr>
        <w:t xml:space="preserve"> </w:t>
      </w:r>
      <w:r w:rsidR="002F0CF5" w:rsidRPr="00876F8F">
        <w:rPr>
          <w:b/>
          <w:color w:val="0070C0"/>
          <w:sz w:val="24"/>
          <w:szCs w:val="24"/>
          <w:lang w:val="hr-HR"/>
        </w:rPr>
        <w:tab/>
      </w:r>
      <w:r w:rsidR="002F0CF5" w:rsidRPr="00876F8F">
        <w:rPr>
          <w:b/>
          <w:color w:val="0070C0"/>
          <w:sz w:val="24"/>
          <w:szCs w:val="24"/>
          <w:lang w:val="hr-HR"/>
        </w:rPr>
        <w:tab/>
        <w:t>18</w:t>
      </w:r>
      <w:r w:rsidR="003978CC" w:rsidRPr="00876F8F">
        <w:rPr>
          <w:b/>
          <w:color w:val="0070C0"/>
          <w:sz w:val="24"/>
          <w:szCs w:val="24"/>
          <w:lang w:val="hr-HR"/>
        </w:rPr>
        <w:t xml:space="preserve">. </w:t>
      </w:r>
      <w:r w:rsidRPr="00876F8F">
        <w:rPr>
          <w:b/>
          <w:color w:val="0070C0"/>
          <w:sz w:val="24"/>
          <w:szCs w:val="24"/>
          <w:lang w:val="hr-HR"/>
        </w:rPr>
        <w:t>ROK VALJANOSTI PONUDE</w:t>
      </w:r>
    </w:p>
    <w:p w:rsidR="00E753C5" w:rsidRPr="00C31469" w:rsidRDefault="00E753C5" w:rsidP="00C31469">
      <w:pPr>
        <w:ind w:left="-180"/>
        <w:contextualSpacing/>
        <w:jc w:val="both"/>
        <w:rPr>
          <w:sz w:val="24"/>
          <w:szCs w:val="24"/>
          <w:lang w:val="hr-HR"/>
        </w:rPr>
      </w:pPr>
    </w:p>
    <w:p w:rsidR="00E753C5" w:rsidRPr="00C31469" w:rsidRDefault="009F1E2B" w:rsidP="00C31469">
      <w:pPr>
        <w:ind w:left="-180"/>
        <w:contextualSpacing/>
        <w:jc w:val="both"/>
        <w:outlineLvl w:val="0"/>
        <w:rPr>
          <w:sz w:val="24"/>
          <w:szCs w:val="24"/>
          <w:lang w:val="hr-HR"/>
        </w:rPr>
      </w:pPr>
      <w:r w:rsidRPr="00C31469">
        <w:rPr>
          <w:sz w:val="24"/>
          <w:szCs w:val="24"/>
          <w:lang w:val="hr-HR"/>
        </w:rPr>
        <w:t>Rok valjanosti ponude je 6</w:t>
      </w:r>
      <w:r w:rsidR="00E753C5" w:rsidRPr="00C31469">
        <w:rPr>
          <w:sz w:val="24"/>
          <w:szCs w:val="24"/>
          <w:lang w:val="hr-HR"/>
        </w:rPr>
        <w:t>0 dana od dana određenog za dostavu ponude.</w:t>
      </w:r>
    </w:p>
    <w:p w:rsidR="00171B29" w:rsidRDefault="00171B29" w:rsidP="00C31469">
      <w:pPr>
        <w:spacing w:after="120"/>
        <w:contextualSpacing/>
        <w:jc w:val="both"/>
        <w:rPr>
          <w:b/>
          <w:sz w:val="24"/>
          <w:szCs w:val="24"/>
          <w:lang w:val="hr-HR"/>
        </w:rPr>
      </w:pPr>
    </w:p>
    <w:p w:rsidR="00171B29" w:rsidRPr="00C31469" w:rsidRDefault="00171B29" w:rsidP="00C31469">
      <w:pPr>
        <w:spacing w:after="120"/>
        <w:contextualSpacing/>
        <w:jc w:val="both"/>
        <w:rPr>
          <w:b/>
          <w:sz w:val="24"/>
          <w:szCs w:val="24"/>
          <w:lang w:val="hr-HR"/>
        </w:rPr>
      </w:pPr>
    </w:p>
    <w:p w:rsidR="00106322" w:rsidRPr="00876F8F" w:rsidRDefault="002F0CF5" w:rsidP="003978CC">
      <w:pPr>
        <w:spacing w:after="120"/>
        <w:ind w:left="-180" w:firstLine="888"/>
        <w:rPr>
          <w:b/>
          <w:color w:val="0070C0"/>
          <w:sz w:val="24"/>
          <w:szCs w:val="24"/>
          <w:lang w:val="hr-HR"/>
        </w:rPr>
      </w:pPr>
      <w:r w:rsidRPr="00876F8F">
        <w:rPr>
          <w:b/>
          <w:color w:val="0070C0"/>
          <w:sz w:val="24"/>
          <w:szCs w:val="24"/>
          <w:lang w:val="hr-HR"/>
        </w:rPr>
        <w:t>19</w:t>
      </w:r>
      <w:r w:rsidR="003978CC" w:rsidRPr="00876F8F">
        <w:rPr>
          <w:b/>
          <w:color w:val="0070C0"/>
          <w:sz w:val="24"/>
          <w:szCs w:val="24"/>
          <w:lang w:val="hr-HR"/>
        </w:rPr>
        <w:t xml:space="preserve">. </w:t>
      </w:r>
      <w:r w:rsidR="00106322" w:rsidRPr="00876F8F">
        <w:rPr>
          <w:b/>
          <w:color w:val="0070C0"/>
          <w:sz w:val="24"/>
          <w:szCs w:val="24"/>
          <w:lang w:val="hr-HR"/>
        </w:rPr>
        <w:t>KRITERIJI MJERODAVNI ZA OCJENU JEDNAKOVRIJEDNOSTI</w:t>
      </w:r>
    </w:p>
    <w:p w:rsidR="00106322" w:rsidRPr="00106322" w:rsidRDefault="00106322" w:rsidP="00106322">
      <w:pPr>
        <w:spacing w:after="120"/>
        <w:ind w:left="-180"/>
        <w:rPr>
          <w:sz w:val="24"/>
          <w:szCs w:val="24"/>
          <w:lang w:val="hr-HR"/>
        </w:rPr>
      </w:pPr>
    </w:p>
    <w:p w:rsidR="00106322" w:rsidRPr="00106322" w:rsidRDefault="00CD1756" w:rsidP="00106322">
      <w:pPr>
        <w:spacing w:after="120"/>
        <w:ind w:left="-180"/>
        <w:jc w:val="both"/>
        <w:rPr>
          <w:sz w:val="24"/>
          <w:szCs w:val="24"/>
          <w:lang w:val="hr-HR"/>
        </w:rPr>
      </w:pPr>
      <w:r>
        <w:rPr>
          <w:sz w:val="24"/>
          <w:szCs w:val="24"/>
          <w:lang w:val="hr-HR"/>
        </w:rPr>
        <w:t>A</w:t>
      </w:r>
      <w:r w:rsidR="00106322" w:rsidRPr="00106322">
        <w:rPr>
          <w:sz w:val="24"/>
          <w:szCs w:val="24"/>
          <w:lang w:val="hr-HR"/>
        </w:rPr>
        <w:t>ko ponuditelj nudi jednakovrijedan proizvod</w:t>
      </w:r>
      <w:r w:rsidR="00106322" w:rsidRPr="00106322">
        <w:rPr>
          <w:b/>
          <w:bCs/>
          <w:sz w:val="24"/>
          <w:szCs w:val="24"/>
          <w:lang w:val="hr-HR"/>
        </w:rPr>
        <w:t xml:space="preserve"> </w:t>
      </w:r>
      <w:r w:rsidR="00106322" w:rsidRPr="00106322">
        <w:rPr>
          <w:sz w:val="24"/>
          <w:szCs w:val="24"/>
          <w:lang w:val="hr-HR"/>
        </w:rPr>
        <w:t xml:space="preserve">mora </w:t>
      </w:r>
      <w:r>
        <w:rPr>
          <w:sz w:val="24"/>
          <w:szCs w:val="24"/>
          <w:lang w:val="hr-HR"/>
        </w:rPr>
        <w:t>u obrazcu tehničkih specifikacija</w:t>
      </w:r>
      <w:r w:rsidR="00106322" w:rsidRPr="00106322">
        <w:rPr>
          <w:sz w:val="24"/>
          <w:szCs w:val="24"/>
          <w:lang w:val="hr-HR"/>
        </w:rPr>
        <w:t xml:space="preserve">, prema odgovarajućim stavkama, navesti podatke o proizvodu i tipu odgovarajućeg proizvoda koji nudi, te ako se to traži, i ostale podatke koji se odnose na taj proizvod.    </w:t>
      </w:r>
    </w:p>
    <w:p w:rsidR="00106322" w:rsidRPr="00106322" w:rsidRDefault="00106322" w:rsidP="00106322">
      <w:pPr>
        <w:spacing w:after="120"/>
        <w:ind w:left="-180"/>
        <w:jc w:val="both"/>
        <w:rPr>
          <w:sz w:val="24"/>
          <w:szCs w:val="24"/>
          <w:lang w:val="hr-HR"/>
        </w:rPr>
      </w:pPr>
      <w:r w:rsidRPr="00106322">
        <w:rPr>
          <w:sz w:val="24"/>
          <w:szCs w:val="24"/>
          <w:lang w:val="hr-HR"/>
        </w:rPr>
        <w:t>Ovisno o proizvodu, kao dokaz jednakovrijednosti, ponuditelj mora dostaviti tehničku dokumentaciju o proizvodu iz koje je moguća i vidljiva usporedba te nedvojbena ocjena jednakovrijednosti (tehničke karakteristike, atesti, norme, certifikati, sukladnosti i</w:t>
      </w:r>
      <w:r w:rsidR="00A814A3">
        <w:rPr>
          <w:sz w:val="24"/>
          <w:szCs w:val="24"/>
          <w:lang w:val="hr-HR"/>
        </w:rPr>
        <w:t>li</w:t>
      </w:r>
      <w:r w:rsidRPr="00106322">
        <w:rPr>
          <w:sz w:val="24"/>
          <w:szCs w:val="24"/>
          <w:lang w:val="hr-HR"/>
        </w:rPr>
        <w:t xml:space="preserve"> sl.). </w:t>
      </w:r>
    </w:p>
    <w:p w:rsidR="00106322" w:rsidRDefault="00106322" w:rsidP="00C31469">
      <w:pPr>
        <w:spacing w:after="120"/>
        <w:ind w:left="-180"/>
        <w:contextualSpacing/>
        <w:jc w:val="both"/>
        <w:rPr>
          <w:b/>
          <w:sz w:val="24"/>
          <w:szCs w:val="24"/>
          <w:lang w:val="hr-HR"/>
        </w:rPr>
      </w:pPr>
    </w:p>
    <w:p w:rsidR="00106322" w:rsidRPr="00876F8F" w:rsidRDefault="00106322" w:rsidP="00C31469">
      <w:pPr>
        <w:spacing w:after="120"/>
        <w:ind w:left="-180"/>
        <w:contextualSpacing/>
        <w:jc w:val="both"/>
        <w:rPr>
          <w:b/>
          <w:color w:val="0070C0"/>
          <w:sz w:val="24"/>
          <w:szCs w:val="24"/>
          <w:lang w:val="hr-HR"/>
        </w:rPr>
      </w:pPr>
    </w:p>
    <w:p w:rsidR="00E753C5" w:rsidRPr="00876F8F" w:rsidRDefault="002F0CF5" w:rsidP="003978CC">
      <w:pPr>
        <w:spacing w:after="120"/>
        <w:ind w:left="-180" w:firstLine="888"/>
        <w:contextualSpacing/>
        <w:jc w:val="both"/>
        <w:rPr>
          <w:b/>
          <w:color w:val="0070C0"/>
          <w:sz w:val="24"/>
          <w:szCs w:val="24"/>
          <w:lang w:val="hr-HR"/>
        </w:rPr>
      </w:pPr>
      <w:r w:rsidRPr="00876F8F">
        <w:rPr>
          <w:b/>
          <w:color w:val="0070C0"/>
          <w:sz w:val="24"/>
          <w:szCs w:val="24"/>
          <w:lang w:val="hr-HR"/>
        </w:rPr>
        <w:t>20</w:t>
      </w:r>
      <w:r w:rsidR="003978CC" w:rsidRPr="00876F8F">
        <w:rPr>
          <w:b/>
          <w:color w:val="0070C0"/>
          <w:sz w:val="24"/>
          <w:szCs w:val="24"/>
          <w:lang w:val="hr-HR"/>
        </w:rPr>
        <w:t xml:space="preserve">. </w:t>
      </w:r>
      <w:r w:rsidR="00E753C5" w:rsidRPr="00876F8F">
        <w:rPr>
          <w:b/>
          <w:color w:val="0070C0"/>
          <w:sz w:val="24"/>
          <w:szCs w:val="24"/>
          <w:lang w:val="hr-HR"/>
        </w:rPr>
        <w:t>TAJNOST DOKUMENTACIJE</w:t>
      </w:r>
    </w:p>
    <w:p w:rsidR="00C31469" w:rsidRPr="00C31469" w:rsidRDefault="00C31469" w:rsidP="00C31469">
      <w:pPr>
        <w:spacing w:after="120"/>
        <w:ind w:left="-180"/>
        <w:contextualSpacing/>
        <w:jc w:val="both"/>
        <w:rPr>
          <w:b/>
          <w:sz w:val="24"/>
          <w:szCs w:val="24"/>
          <w:lang w:val="hr-HR"/>
        </w:rPr>
      </w:pPr>
    </w:p>
    <w:p w:rsidR="00E753C5" w:rsidRDefault="00E753C5" w:rsidP="00C31469">
      <w:pPr>
        <w:spacing w:after="120"/>
        <w:ind w:left="-180"/>
        <w:contextualSpacing/>
        <w:jc w:val="both"/>
        <w:rPr>
          <w:sz w:val="24"/>
          <w:szCs w:val="24"/>
          <w:lang w:val="hr-HR"/>
        </w:rPr>
      </w:pPr>
      <w:r w:rsidRPr="00C31469">
        <w:rPr>
          <w:sz w:val="24"/>
          <w:szCs w:val="24"/>
          <w:lang w:val="hr-HR"/>
        </w:rPr>
        <w:t>Ponuditelj može označiti tajnom podatke iz ponudbene dokumentacije koji posebice uključuju tehničke ili poslovne tajne i povjerljive aspekte ponude sukladno posebnim propisima.</w:t>
      </w:r>
    </w:p>
    <w:p w:rsidR="00C31469" w:rsidRPr="00C31469" w:rsidRDefault="00C31469" w:rsidP="00C31469">
      <w:pPr>
        <w:spacing w:after="120"/>
        <w:ind w:left="-180"/>
        <w:contextualSpacing/>
        <w:jc w:val="both"/>
        <w:rPr>
          <w:sz w:val="24"/>
          <w:szCs w:val="24"/>
          <w:lang w:val="hr-HR"/>
        </w:rPr>
      </w:pPr>
    </w:p>
    <w:p w:rsidR="00E753C5" w:rsidRDefault="00E753C5" w:rsidP="00C31469">
      <w:pPr>
        <w:spacing w:after="120"/>
        <w:ind w:left="-180"/>
        <w:contextualSpacing/>
        <w:jc w:val="both"/>
        <w:rPr>
          <w:sz w:val="24"/>
          <w:szCs w:val="24"/>
          <w:lang w:val="hr-HR"/>
        </w:rPr>
      </w:pPr>
      <w:r w:rsidRPr="00C31469">
        <w:rPr>
          <w:sz w:val="24"/>
          <w:szCs w:val="24"/>
          <w:lang w:val="hr-HR"/>
        </w:rPr>
        <w:t>Ako gospodarski subjekt označava određene podatke iz ponude poslovnom tajnom, obvezan je u ponudi navesti pravnu osnovu na te</w:t>
      </w:r>
      <w:r w:rsidR="00C31469">
        <w:rPr>
          <w:sz w:val="24"/>
          <w:szCs w:val="24"/>
          <w:lang w:val="hr-HR"/>
        </w:rPr>
        <w:t xml:space="preserve">melju kojih su ti podaci tajni. </w:t>
      </w:r>
      <w:r w:rsidRPr="00C31469">
        <w:rPr>
          <w:sz w:val="24"/>
          <w:szCs w:val="24"/>
          <w:lang w:val="hr-HR"/>
        </w:rPr>
        <w:t xml:space="preserve">Naručitelj se obvezuje tako označene podatke čuvati. </w:t>
      </w:r>
    </w:p>
    <w:p w:rsidR="00C31469" w:rsidRPr="00C31469" w:rsidRDefault="00C31469" w:rsidP="00C31469">
      <w:pPr>
        <w:spacing w:after="120"/>
        <w:ind w:left="-180"/>
        <w:contextualSpacing/>
        <w:jc w:val="both"/>
        <w:rPr>
          <w:sz w:val="24"/>
          <w:szCs w:val="24"/>
          <w:lang w:val="hr-HR"/>
        </w:rPr>
      </w:pPr>
    </w:p>
    <w:p w:rsidR="009F1E2B" w:rsidRPr="00C31469" w:rsidRDefault="003978CC" w:rsidP="00C31469">
      <w:pPr>
        <w:spacing w:after="120"/>
        <w:ind w:left="-180"/>
        <w:contextualSpacing/>
        <w:jc w:val="both"/>
        <w:rPr>
          <w:b/>
          <w:sz w:val="24"/>
          <w:szCs w:val="24"/>
          <w:lang w:val="hr-HR"/>
        </w:rPr>
      </w:pPr>
      <w:r>
        <w:rPr>
          <w:sz w:val="24"/>
          <w:szCs w:val="24"/>
          <w:lang w:val="hr-HR"/>
        </w:rPr>
        <w:t>Ponuditelji</w:t>
      </w:r>
      <w:r w:rsidR="00E753C5" w:rsidRPr="00C31469">
        <w:rPr>
          <w:sz w:val="24"/>
          <w:szCs w:val="24"/>
          <w:lang w:val="hr-HR"/>
        </w:rPr>
        <w:t xml:space="preserve"> ne smiju označiti tajnim podatke o jediničnim cijenama, iznosima pojedine stavke, cijeni ponude te podatk</w:t>
      </w:r>
      <w:r w:rsidR="002E3FC3">
        <w:rPr>
          <w:sz w:val="24"/>
          <w:szCs w:val="24"/>
          <w:lang w:val="hr-HR"/>
        </w:rPr>
        <w:t>e iz ponude u vezi s kriterijem</w:t>
      </w:r>
      <w:r w:rsidR="00E753C5" w:rsidRPr="00C31469">
        <w:rPr>
          <w:sz w:val="24"/>
          <w:szCs w:val="24"/>
          <w:lang w:val="hr-HR"/>
        </w:rPr>
        <w:t xml:space="preserve"> za odabir ponude.</w:t>
      </w:r>
    </w:p>
    <w:p w:rsidR="009F1E2B" w:rsidRDefault="009F1E2B" w:rsidP="00C31469">
      <w:pPr>
        <w:spacing w:after="120"/>
        <w:ind w:left="-180"/>
        <w:contextualSpacing/>
        <w:jc w:val="both"/>
        <w:rPr>
          <w:b/>
          <w:sz w:val="24"/>
          <w:szCs w:val="24"/>
          <w:lang w:val="hr-HR"/>
        </w:rPr>
      </w:pPr>
    </w:p>
    <w:p w:rsidR="00C31469" w:rsidRPr="00C31469" w:rsidRDefault="00C31469" w:rsidP="00C31469">
      <w:pPr>
        <w:spacing w:after="120"/>
        <w:ind w:left="-180"/>
        <w:contextualSpacing/>
        <w:jc w:val="both"/>
        <w:rPr>
          <w:b/>
          <w:sz w:val="24"/>
          <w:szCs w:val="24"/>
          <w:lang w:val="hr-HR"/>
        </w:rPr>
      </w:pPr>
    </w:p>
    <w:p w:rsidR="00E753C5" w:rsidRPr="00876F8F" w:rsidRDefault="002F0CF5" w:rsidP="003978CC">
      <w:pPr>
        <w:spacing w:after="120"/>
        <w:ind w:left="-180" w:firstLine="888"/>
        <w:contextualSpacing/>
        <w:jc w:val="both"/>
        <w:rPr>
          <w:b/>
          <w:color w:val="0070C0"/>
          <w:sz w:val="24"/>
          <w:szCs w:val="24"/>
          <w:lang w:val="hr-HR"/>
        </w:rPr>
      </w:pPr>
      <w:r w:rsidRPr="00876F8F">
        <w:rPr>
          <w:b/>
          <w:color w:val="0070C0"/>
          <w:sz w:val="24"/>
          <w:szCs w:val="24"/>
          <w:lang w:val="hr-HR"/>
        </w:rPr>
        <w:t>21</w:t>
      </w:r>
      <w:r w:rsidR="003978CC" w:rsidRPr="00876F8F">
        <w:rPr>
          <w:b/>
          <w:color w:val="0070C0"/>
          <w:sz w:val="24"/>
          <w:szCs w:val="24"/>
          <w:lang w:val="hr-HR"/>
        </w:rPr>
        <w:t xml:space="preserve">. </w:t>
      </w:r>
      <w:r w:rsidR="00E753C5" w:rsidRPr="00876F8F">
        <w:rPr>
          <w:b/>
          <w:color w:val="0070C0"/>
          <w:sz w:val="24"/>
          <w:szCs w:val="24"/>
          <w:lang w:val="hr-HR"/>
        </w:rPr>
        <w:t>POUKA O PRAVNOM LIJEKU</w:t>
      </w:r>
    </w:p>
    <w:p w:rsidR="009F1E2B" w:rsidRPr="00C31469" w:rsidRDefault="009F1E2B" w:rsidP="00C31469">
      <w:pPr>
        <w:spacing w:after="120"/>
        <w:ind w:left="-180"/>
        <w:contextualSpacing/>
        <w:jc w:val="both"/>
        <w:rPr>
          <w:b/>
          <w:sz w:val="24"/>
          <w:szCs w:val="24"/>
          <w:lang w:val="hr-HR"/>
        </w:rPr>
      </w:pPr>
    </w:p>
    <w:p w:rsidR="00203FAF" w:rsidRDefault="00004E1B" w:rsidP="00C31469">
      <w:pPr>
        <w:spacing w:after="120"/>
        <w:ind w:left="-180"/>
        <w:contextualSpacing/>
        <w:jc w:val="both"/>
        <w:rPr>
          <w:sz w:val="24"/>
          <w:szCs w:val="24"/>
          <w:lang w:val="hr-HR"/>
        </w:rPr>
      </w:pPr>
      <w:r>
        <w:rPr>
          <w:sz w:val="24"/>
          <w:szCs w:val="24"/>
          <w:lang w:val="hr-HR"/>
        </w:rPr>
        <w:t>Ponuditelj može</w:t>
      </w:r>
      <w:r w:rsidR="009F1E2B" w:rsidRPr="00C31469">
        <w:rPr>
          <w:sz w:val="24"/>
          <w:szCs w:val="24"/>
          <w:lang w:val="hr-HR"/>
        </w:rPr>
        <w:t xml:space="preserve"> podnijeti </w:t>
      </w:r>
      <w:r>
        <w:rPr>
          <w:sz w:val="24"/>
          <w:szCs w:val="24"/>
          <w:lang w:val="hr-HR"/>
        </w:rPr>
        <w:t xml:space="preserve">predstavku </w:t>
      </w:r>
      <w:r w:rsidR="00BA540C" w:rsidRPr="00BA540C">
        <w:rPr>
          <w:sz w:val="24"/>
          <w:szCs w:val="24"/>
          <w:lang w:val="hr-HR"/>
        </w:rPr>
        <w:t xml:space="preserve">u roku od </w:t>
      </w:r>
      <w:r w:rsidR="00BA540C">
        <w:rPr>
          <w:sz w:val="24"/>
          <w:szCs w:val="24"/>
          <w:lang w:val="hr-HR"/>
        </w:rPr>
        <w:t>8</w:t>
      </w:r>
      <w:r w:rsidR="00BA540C" w:rsidRPr="00BA540C">
        <w:rPr>
          <w:sz w:val="24"/>
          <w:szCs w:val="24"/>
          <w:lang w:val="hr-HR"/>
        </w:rPr>
        <w:t xml:space="preserve"> kalendarskih dana od dana primitka odluke</w:t>
      </w:r>
      <w:r w:rsidR="00BA540C">
        <w:rPr>
          <w:sz w:val="24"/>
          <w:szCs w:val="24"/>
          <w:lang w:val="hr-HR"/>
        </w:rPr>
        <w:t>,</w:t>
      </w:r>
      <w:r w:rsidR="00BA540C" w:rsidRPr="00BA540C">
        <w:rPr>
          <w:sz w:val="24"/>
          <w:szCs w:val="24"/>
          <w:lang w:val="hr-HR"/>
        </w:rPr>
        <w:t xml:space="preserve"> </w:t>
      </w:r>
      <w:r>
        <w:rPr>
          <w:sz w:val="24"/>
          <w:szCs w:val="24"/>
          <w:lang w:val="hr-HR"/>
        </w:rPr>
        <w:t>ako smatra da</w:t>
      </w:r>
      <w:r w:rsidR="00203FAF">
        <w:rPr>
          <w:sz w:val="24"/>
          <w:szCs w:val="24"/>
          <w:lang w:val="hr-HR"/>
        </w:rPr>
        <w:t xml:space="preserve"> je njegova ponuda trebala biti odabrana kao najbolja odnosno da je neopravdano isključen iz postupka nabave, ili je njegova ponuda neopravdano odbijena ili je evaluacija ponude protivna uvjetima i kriterijima dokumentacije za nadmetanje i odredbama Priloga 4.</w:t>
      </w:r>
      <w:r w:rsidR="00E43D43">
        <w:rPr>
          <w:sz w:val="24"/>
          <w:szCs w:val="24"/>
          <w:lang w:val="hr-HR"/>
        </w:rPr>
        <w:t xml:space="preserve"> Postupci nabave za osobe koje nisu obveznici zakona o javnoj nabavi.</w:t>
      </w:r>
    </w:p>
    <w:p w:rsidR="00BA540C" w:rsidRDefault="00BA540C" w:rsidP="00C31469">
      <w:pPr>
        <w:spacing w:after="120"/>
        <w:ind w:left="-180"/>
        <w:contextualSpacing/>
        <w:jc w:val="both"/>
        <w:rPr>
          <w:sz w:val="24"/>
          <w:szCs w:val="24"/>
          <w:lang w:val="hr-HR"/>
        </w:rPr>
      </w:pPr>
    </w:p>
    <w:p w:rsidR="009F1E2B" w:rsidRDefault="00BA540C" w:rsidP="00C31469">
      <w:pPr>
        <w:spacing w:after="120"/>
        <w:ind w:left="-180"/>
        <w:contextualSpacing/>
        <w:jc w:val="both"/>
        <w:rPr>
          <w:sz w:val="24"/>
          <w:szCs w:val="24"/>
          <w:lang w:val="hr-HR"/>
        </w:rPr>
      </w:pPr>
      <w:r>
        <w:rPr>
          <w:sz w:val="24"/>
          <w:szCs w:val="24"/>
          <w:lang w:val="hr-HR"/>
        </w:rPr>
        <w:t>Predstavka se podnosi Posredničkom tijelu razine 2: Hrvatskoj agenciji</w:t>
      </w:r>
      <w:r w:rsidR="0037161C" w:rsidRPr="0037161C">
        <w:rPr>
          <w:sz w:val="24"/>
          <w:szCs w:val="24"/>
          <w:lang w:val="hr-HR"/>
        </w:rPr>
        <w:t xml:space="preserve"> za malo gospodarstvo, inovacije i investicije</w:t>
      </w:r>
      <w:r w:rsidR="0037161C" w:rsidRPr="0037161C">
        <w:t xml:space="preserve"> </w:t>
      </w:r>
      <w:r w:rsidR="0037161C" w:rsidRPr="0037161C">
        <w:rPr>
          <w:sz w:val="24"/>
          <w:szCs w:val="24"/>
          <w:lang w:val="hr-HR"/>
        </w:rPr>
        <w:t>HAMAG-BICRO</w:t>
      </w:r>
      <w:r w:rsidR="00414FBA">
        <w:rPr>
          <w:sz w:val="24"/>
          <w:szCs w:val="24"/>
          <w:lang w:val="hr-HR"/>
        </w:rPr>
        <w:t>, Ksaver 208, 10000  Zagreb</w:t>
      </w:r>
      <w:r>
        <w:rPr>
          <w:sz w:val="24"/>
          <w:szCs w:val="24"/>
          <w:lang w:val="hr-HR"/>
        </w:rPr>
        <w:t xml:space="preserve">, a preslika predstavke </w:t>
      </w:r>
      <w:r w:rsidR="00527103">
        <w:rPr>
          <w:sz w:val="24"/>
          <w:szCs w:val="24"/>
          <w:lang w:val="hr-HR"/>
        </w:rPr>
        <w:t xml:space="preserve">mora se dostaviti i naručitelju </w:t>
      </w:r>
      <w:r w:rsidR="00527103" w:rsidRPr="00527103">
        <w:rPr>
          <w:sz w:val="24"/>
          <w:szCs w:val="24"/>
          <w:lang w:val="hr-HR"/>
        </w:rPr>
        <w:t xml:space="preserve">i na e-mial: </w:t>
      </w:r>
      <w:hyperlink r:id="rId19" w:history="1">
        <w:r w:rsidR="00527103" w:rsidRPr="003B725F">
          <w:rPr>
            <w:rStyle w:val="Hyperlink"/>
            <w:sz w:val="24"/>
            <w:szCs w:val="24"/>
            <w:lang w:val="hr-HR"/>
          </w:rPr>
          <w:t>nepravilnosti.eu@mrrfeu.hr</w:t>
        </w:r>
      </w:hyperlink>
      <w:r w:rsidR="00527103">
        <w:rPr>
          <w:sz w:val="24"/>
          <w:szCs w:val="24"/>
          <w:lang w:val="hr-HR"/>
        </w:rPr>
        <w:t xml:space="preserve"> </w:t>
      </w:r>
    </w:p>
    <w:p w:rsidR="00BA540C" w:rsidRDefault="00BA540C"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BA540C" w:rsidRDefault="00BA540C" w:rsidP="00C31469">
      <w:pPr>
        <w:spacing w:after="120"/>
        <w:ind w:left="-180"/>
        <w:contextualSpacing/>
        <w:jc w:val="both"/>
        <w:rPr>
          <w:sz w:val="24"/>
          <w:szCs w:val="24"/>
          <w:lang w:val="hr-HR"/>
        </w:rPr>
      </w:pPr>
      <w:r>
        <w:rPr>
          <w:sz w:val="24"/>
          <w:szCs w:val="24"/>
          <w:lang w:val="hr-HR"/>
        </w:rPr>
        <w:t>Podnošenje predstavke ne zaustavlja sklapanje ugovor o nabavi, ali ako naručitelj smatra da je predstavka osnovana i u slučaju da ugovor još nije sklopljen, može ispraviti nepravilnost i donijeti novu odluku.</w:t>
      </w:r>
    </w:p>
    <w:p w:rsidR="00C31469" w:rsidRPr="00C31469" w:rsidRDefault="00C31469" w:rsidP="00C31469">
      <w:pPr>
        <w:spacing w:after="120"/>
        <w:ind w:left="-180"/>
        <w:contextualSpacing/>
        <w:jc w:val="both"/>
        <w:rPr>
          <w:sz w:val="24"/>
          <w:szCs w:val="24"/>
          <w:lang w:val="hr-HR"/>
        </w:rPr>
      </w:pPr>
    </w:p>
    <w:p w:rsidR="00672FAD" w:rsidRDefault="00672FAD" w:rsidP="00C31469">
      <w:pPr>
        <w:spacing w:after="120"/>
        <w:contextualSpacing/>
        <w:jc w:val="both"/>
        <w:rPr>
          <w:b/>
          <w:bCs/>
          <w:sz w:val="24"/>
          <w:szCs w:val="24"/>
          <w:lang w:val="hr-HR"/>
        </w:rPr>
      </w:pPr>
    </w:p>
    <w:p w:rsidR="003978CC" w:rsidRDefault="003978CC" w:rsidP="00C31469">
      <w:pPr>
        <w:spacing w:after="120"/>
        <w:contextualSpacing/>
        <w:jc w:val="both"/>
        <w:rPr>
          <w:b/>
          <w:bCs/>
          <w:sz w:val="24"/>
          <w:szCs w:val="24"/>
          <w:lang w:val="hr-HR"/>
        </w:rPr>
      </w:pPr>
    </w:p>
    <w:sectPr w:rsidR="003978CC" w:rsidSect="00980988">
      <w:headerReference w:type="default" r:id="rId20"/>
      <w:footerReference w:type="default" r:id="rId21"/>
      <w:pgSz w:w="11906" w:h="16838"/>
      <w:pgMar w:top="567" w:right="1418" w:bottom="1276"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F0" w:rsidRDefault="007B6EF0" w:rsidP="004D0C82">
      <w:r>
        <w:separator/>
      </w:r>
    </w:p>
  </w:endnote>
  <w:endnote w:type="continuationSeparator" w:id="0">
    <w:p w:rsidR="007B6EF0" w:rsidRDefault="007B6EF0" w:rsidP="004D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3428"/>
      <w:docPartObj>
        <w:docPartGallery w:val="Page Numbers (Bottom of Page)"/>
        <w:docPartUnique/>
      </w:docPartObj>
    </w:sdtPr>
    <w:sdtEndPr/>
    <w:sdtContent>
      <w:p w:rsidR="008F3705" w:rsidRDefault="008F3705">
        <w:pPr>
          <w:pStyle w:val="Footer"/>
          <w:jc w:val="right"/>
        </w:pPr>
        <w:r>
          <w:fldChar w:fldCharType="begin"/>
        </w:r>
        <w:r>
          <w:instrText xml:space="preserve"> PAGE   \* MERGEFORMAT </w:instrText>
        </w:r>
        <w:r>
          <w:fldChar w:fldCharType="separate"/>
        </w:r>
        <w:r w:rsidR="0084758E">
          <w:rPr>
            <w:noProof/>
          </w:rPr>
          <w:t>11</w:t>
        </w:r>
        <w:r>
          <w:rPr>
            <w:noProof/>
          </w:rPr>
          <w:fldChar w:fldCharType="end"/>
        </w:r>
      </w:p>
    </w:sdtContent>
  </w:sdt>
  <w:p w:rsidR="008F3705" w:rsidRDefault="008F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F0" w:rsidRDefault="007B6EF0" w:rsidP="004D0C82">
      <w:r>
        <w:separator/>
      </w:r>
    </w:p>
  </w:footnote>
  <w:footnote w:type="continuationSeparator" w:id="0">
    <w:p w:rsidR="007B6EF0" w:rsidRDefault="007B6EF0" w:rsidP="004D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E2" w:rsidRDefault="007B6EF0" w:rsidP="000A4CE2">
    <w:pPr>
      <w:tabs>
        <w:tab w:val="center" w:pos="4536"/>
        <w:tab w:val="right" w:pos="9072"/>
      </w:tabs>
    </w:pPr>
    <w:r>
      <w:rPr>
        <w:noProof/>
        <w:lang w:val="hr-HR"/>
      </w:rPr>
      <w:pict w14:anchorId="03F97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72.4pt;margin-top:-75.45pt;width:595.2pt;height:841.7pt;z-index:-251655168;mso-wrap-edited:f;mso-position-horizontal-relative:margin;mso-position-vertical-relative:margin" wrapcoords="-27 0 -27 21580 21600 21580 21600 0 -27 0">
          <v:imagedata r:id="rId1" o:title="PRVI LIST-gray300"/>
          <w10:wrap anchorx="margin" anchory="margin"/>
        </v:shape>
      </w:pict>
    </w:r>
  </w:p>
  <w:p w:rsidR="000A4CE2" w:rsidRDefault="000A4CE2" w:rsidP="00CE46AF">
    <w:pPr>
      <w:tabs>
        <w:tab w:val="center" w:pos="4536"/>
        <w:tab w:val="right" w:pos="9072"/>
      </w:tabs>
    </w:pPr>
  </w:p>
  <w:p w:rsidR="00CE46AF" w:rsidRPr="00CE46AF" w:rsidRDefault="007B6EF0" w:rsidP="00CE46AF">
    <w:pPr>
      <w:tabs>
        <w:tab w:val="center" w:pos="4536"/>
        <w:tab w:val="right" w:pos="9072"/>
      </w:tabs>
    </w:pPr>
    <w:r>
      <w:rPr>
        <w:noProof/>
      </w:rPr>
      <w:pict>
        <v:line id="Line 5" o:spid="_x0000_s2049" style="position:absolute;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0,-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" strokecolor="gray" strokeweight="2.12mm">
          <v:stroke joinstyle="miter" endcap="square"/>
        </v:line>
      </w:pict>
    </w:r>
  </w:p>
  <w:p w:rsidR="00CE46AF" w:rsidRDefault="00CE4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lefon" style="width:15.75pt;height:15.75pt;visibility:visible;mso-wrap-style:square" o:bullet="t">
        <v:imagedata r:id="rId1" o:title="Telefon"/>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B1465"/>
    <w:multiLevelType w:val="multilevel"/>
    <w:tmpl w:val="56D6B8D2"/>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355069"/>
    <w:multiLevelType w:val="hybridMultilevel"/>
    <w:tmpl w:val="289EBD56"/>
    <w:lvl w:ilvl="0" w:tplc="6EB46FF2">
      <w:start w:val="4"/>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3" w15:restartNumberingAfterBreak="0">
    <w:nsid w:val="0EE40312"/>
    <w:multiLevelType w:val="multilevel"/>
    <w:tmpl w:val="F2D68EA2"/>
    <w:lvl w:ilvl="0">
      <w:start w:val="5"/>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47502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020CFD"/>
    <w:multiLevelType w:val="hybridMultilevel"/>
    <w:tmpl w:val="4E2E9D86"/>
    <w:lvl w:ilvl="0" w:tplc="041A0015">
      <w:start w:val="20"/>
      <w:numFmt w:val="upperLetter"/>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6" w15:restartNumberingAfterBreak="0">
    <w:nsid w:val="16E5171F"/>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A916312"/>
    <w:multiLevelType w:val="hybridMultilevel"/>
    <w:tmpl w:val="E2A8F10E"/>
    <w:lvl w:ilvl="0" w:tplc="D2DA6BA4">
      <w:start w:val="4"/>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8" w15:restartNumberingAfterBreak="0">
    <w:nsid w:val="1DEA53C3"/>
    <w:multiLevelType w:val="hybridMultilevel"/>
    <w:tmpl w:val="AD228A48"/>
    <w:lvl w:ilvl="0" w:tplc="358480B8">
      <w:start w:val="1"/>
      <w:numFmt w:val="decimal"/>
      <w:lvlText w:val="%1."/>
      <w:lvlJc w:val="left"/>
      <w:pPr>
        <w:ind w:left="36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9" w15:restartNumberingAfterBreak="0">
    <w:nsid w:val="24BD2A8A"/>
    <w:multiLevelType w:val="hybridMultilevel"/>
    <w:tmpl w:val="7FEE3C0E"/>
    <w:lvl w:ilvl="0" w:tplc="027497D0">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0" w15:restartNumberingAfterBreak="0">
    <w:nsid w:val="26804380"/>
    <w:multiLevelType w:val="hybridMultilevel"/>
    <w:tmpl w:val="7D0A85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71914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BC1B08"/>
    <w:multiLevelType w:val="multilevel"/>
    <w:tmpl w:val="559E244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2D7A5C18"/>
    <w:multiLevelType w:val="multilevel"/>
    <w:tmpl w:val="B888C3D0"/>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7D5995"/>
    <w:multiLevelType w:val="hybridMultilevel"/>
    <w:tmpl w:val="F9BC2CCC"/>
    <w:lvl w:ilvl="0" w:tplc="DA72DCA4">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3651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1A6BC5"/>
    <w:multiLevelType w:val="hybridMultilevel"/>
    <w:tmpl w:val="2640AC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1B95629"/>
    <w:multiLevelType w:val="hybridMultilevel"/>
    <w:tmpl w:val="EB7E098E"/>
    <w:lvl w:ilvl="0" w:tplc="6A605074">
      <w:start w:val="4"/>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19" w15:restartNumberingAfterBreak="0">
    <w:nsid w:val="35BB12FD"/>
    <w:multiLevelType w:val="hybridMultilevel"/>
    <w:tmpl w:val="279C19A8"/>
    <w:lvl w:ilvl="0" w:tplc="AB5444CE">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0" w15:restartNumberingAfterBreak="0">
    <w:nsid w:val="39430494"/>
    <w:multiLevelType w:val="hybridMultilevel"/>
    <w:tmpl w:val="7CCAC93E"/>
    <w:lvl w:ilvl="0" w:tplc="383A8C80">
      <w:start w:val="1"/>
      <w:numFmt w:val="decimal"/>
      <w:lvlText w:val="%1."/>
      <w:lvlJc w:val="left"/>
      <w:pPr>
        <w:ind w:left="405" w:hanging="360"/>
      </w:pPr>
      <w:rPr>
        <w:rFonts w:ascii="Times New Roman" w:eastAsia="Times New Roman" w:hAnsi="Times New Roman" w:cs="Times New Roman" w:hint="default"/>
        <w:color w:val="0000FF"/>
        <w:sz w:val="20"/>
        <w:u w:val="single"/>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15:restartNumberingAfterBreak="0">
    <w:nsid w:val="3B393A34"/>
    <w:multiLevelType w:val="hybridMultilevel"/>
    <w:tmpl w:val="357C4164"/>
    <w:lvl w:ilvl="0" w:tplc="FFFFFFFF">
      <w:start w:val="3"/>
      <w:numFmt w:val="bullet"/>
      <w:lvlText w:val="-"/>
      <w:lvlJc w:val="left"/>
      <w:pPr>
        <w:ind w:left="786"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C4736CF"/>
    <w:multiLevelType w:val="hybridMultilevel"/>
    <w:tmpl w:val="18061806"/>
    <w:lvl w:ilvl="0" w:tplc="6ABC3336">
      <w:start w:val="6"/>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23" w15:restartNumberingAfterBreak="0">
    <w:nsid w:val="416321CB"/>
    <w:multiLevelType w:val="hybridMultilevel"/>
    <w:tmpl w:val="4E2E9D86"/>
    <w:lvl w:ilvl="0" w:tplc="041A0015">
      <w:start w:val="20"/>
      <w:numFmt w:val="upperLetter"/>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24" w15:restartNumberingAfterBreak="0">
    <w:nsid w:val="42533666"/>
    <w:multiLevelType w:val="hybridMultilevel"/>
    <w:tmpl w:val="4F026568"/>
    <w:lvl w:ilvl="0" w:tplc="FFFFFFFF">
      <w:start w:val="3"/>
      <w:numFmt w:val="bullet"/>
      <w:lvlText w:val="-"/>
      <w:lvlJc w:val="left"/>
      <w:pPr>
        <w:ind w:left="786"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DDF2695"/>
    <w:multiLevelType w:val="hybridMultilevel"/>
    <w:tmpl w:val="44C8032E"/>
    <w:lvl w:ilvl="0" w:tplc="BE6843BE">
      <w:start w:val="1"/>
      <w:numFmt w:val="decimal"/>
      <w:lvlText w:val="%1."/>
      <w:lvlJc w:val="left"/>
      <w:pPr>
        <w:ind w:left="180" w:hanging="360"/>
      </w:pPr>
      <w:rPr>
        <w:rFonts w:hint="default"/>
        <w:b/>
        <w:u w:val="single"/>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26" w15:restartNumberingAfterBreak="0">
    <w:nsid w:val="4FF77605"/>
    <w:multiLevelType w:val="hybridMultilevel"/>
    <w:tmpl w:val="7D2ED58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2490890"/>
    <w:multiLevelType w:val="hybridMultilevel"/>
    <w:tmpl w:val="7E52A9F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43C77"/>
    <w:multiLevelType w:val="hybridMultilevel"/>
    <w:tmpl w:val="4E2E9D86"/>
    <w:lvl w:ilvl="0" w:tplc="041A0015">
      <w:start w:val="20"/>
      <w:numFmt w:val="upperLetter"/>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29" w15:restartNumberingAfterBreak="0">
    <w:nsid w:val="543823F2"/>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4AD2879"/>
    <w:multiLevelType w:val="hybridMultilevel"/>
    <w:tmpl w:val="E8EE7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21254"/>
    <w:multiLevelType w:val="hybridMultilevel"/>
    <w:tmpl w:val="B41AD61A"/>
    <w:lvl w:ilvl="0" w:tplc="1C8A4DE4">
      <w:start w:val="1"/>
      <w:numFmt w:val="bullet"/>
      <w:lvlText w:val=""/>
      <w:lvlPicBulletId w:val="0"/>
      <w:lvlJc w:val="left"/>
      <w:pPr>
        <w:tabs>
          <w:tab w:val="num" w:pos="3192"/>
        </w:tabs>
        <w:ind w:left="3192" w:hanging="360"/>
      </w:pPr>
      <w:rPr>
        <w:rFonts w:ascii="Symbol" w:hAnsi="Symbol" w:hint="default"/>
      </w:rPr>
    </w:lvl>
    <w:lvl w:ilvl="1" w:tplc="7BCE00FC" w:tentative="1">
      <w:start w:val="1"/>
      <w:numFmt w:val="bullet"/>
      <w:lvlText w:val=""/>
      <w:lvlJc w:val="left"/>
      <w:pPr>
        <w:tabs>
          <w:tab w:val="num" w:pos="3912"/>
        </w:tabs>
        <w:ind w:left="3912" w:hanging="360"/>
      </w:pPr>
      <w:rPr>
        <w:rFonts w:ascii="Symbol" w:hAnsi="Symbol" w:hint="default"/>
      </w:rPr>
    </w:lvl>
    <w:lvl w:ilvl="2" w:tplc="1C16BA6C" w:tentative="1">
      <w:start w:val="1"/>
      <w:numFmt w:val="bullet"/>
      <w:lvlText w:val=""/>
      <w:lvlJc w:val="left"/>
      <w:pPr>
        <w:tabs>
          <w:tab w:val="num" w:pos="4632"/>
        </w:tabs>
        <w:ind w:left="4632" w:hanging="360"/>
      </w:pPr>
      <w:rPr>
        <w:rFonts w:ascii="Symbol" w:hAnsi="Symbol" w:hint="default"/>
      </w:rPr>
    </w:lvl>
    <w:lvl w:ilvl="3" w:tplc="45D220F0" w:tentative="1">
      <w:start w:val="1"/>
      <w:numFmt w:val="bullet"/>
      <w:lvlText w:val=""/>
      <w:lvlJc w:val="left"/>
      <w:pPr>
        <w:tabs>
          <w:tab w:val="num" w:pos="5352"/>
        </w:tabs>
        <w:ind w:left="5352" w:hanging="360"/>
      </w:pPr>
      <w:rPr>
        <w:rFonts w:ascii="Symbol" w:hAnsi="Symbol" w:hint="default"/>
      </w:rPr>
    </w:lvl>
    <w:lvl w:ilvl="4" w:tplc="1A882DC6" w:tentative="1">
      <w:start w:val="1"/>
      <w:numFmt w:val="bullet"/>
      <w:lvlText w:val=""/>
      <w:lvlJc w:val="left"/>
      <w:pPr>
        <w:tabs>
          <w:tab w:val="num" w:pos="6072"/>
        </w:tabs>
        <w:ind w:left="6072" w:hanging="360"/>
      </w:pPr>
      <w:rPr>
        <w:rFonts w:ascii="Symbol" w:hAnsi="Symbol" w:hint="default"/>
      </w:rPr>
    </w:lvl>
    <w:lvl w:ilvl="5" w:tplc="584845B4" w:tentative="1">
      <w:start w:val="1"/>
      <w:numFmt w:val="bullet"/>
      <w:lvlText w:val=""/>
      <w:lvlJc w:val="left"/>
      <w:pPr>
        <w:tabs>
          <w:tab w:val="num" w:pos="6792"/>
        </w:tabs>
        <w:ind w:left="6792" w:hanging="360"/>
      </w:pPr>
      <w:rPr>
        <w:rFonts w:ascii="Symbol" w:hAnsi="Symbol" w:hint="default"/>
      </w:rPr>
    </w:lvl>
    <w:lvl w:ilvl="6" w:tplc="8CC26FCE" w:tentative="1">
      <w:start w:val="1"/>
      <w:numFmt w:val="bullet"/>
      <w:lvlText w:val=""/>
      <w:lvlJc w:val="left"/>
      <w:pPr>
        <w:tabs>
          <w:tab w:val="num" w:pos="7512"/>
        </w:tabs>
        <w:ind w:left="7512" w:hanging="360"/>
      </w:pPr>
      <w:rPr>
        <w:rFonts w:ascii="Symbol" w:hAnsi="Symbol" w:hint="default"/>
      </w:rPr>
    </w:lvl>
    <w:lvl w:ilvl="7" w:tplc="A1CCAB08" w:tentative="1">
      <w:start w:val="1"/>
      <w:numFmt w:val="bullet"/>
      <w:lvlText w:val=""/>
      <w:lvlJc w:val="left"/>
      <w:pPr>
        <w:tabs>
          <w:tab w:val="num" w:pos="8232"/>
        </w:tabs>
        <w:ind w:left="8232" w:hanging="360"/>
      </w:pPr>
      <w:rPr>
        <w:rFonts w:ascii="Symbol" w:hAnsi="Symbol" w:hint="default"/>
      </w:rPr>
    </w:lvl>
    <w:lvl w:ilvl="8" w:tplc="EFA423AA" w:tentative="1">
      <w:start w:val="1"/>
      <w:numFmt w:val="bullet"/>
      <w:lvlText w:val=""/>
      <w:lvlJc w:val="left"/>
      <w:pPr>
        <w:tabs>
          <w:tab w:val="num" w:pos="8952"/>
        </w:tabs>
        <w:ind w:left="8952" w:hanging="360"/>
      </w:pPr>
      <w:rPr>
        <w:rFonts w:ascii="Symbol" w:hAnsi="Symbol" w:hint="default"/>
      </w:rPr>
    </w:lvl>
  </w:abstractNum>
  <w:abstractNum w:abstractNumId="32" w15:restartNumberingAfterBreak="0">
    <w:nsid w:val="60D4716D"/>
    <w:multiLevelType w:val="hybridMultilevel"/>
    <w:tmpl w:val="4DFE8716"/>
    <w:lvl w:ilvl="0" w:tplc="2E8AE65E">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3" w15:restartNumberingAfterBreak="0">
    <w:nsid w:val="68623F12"/>
    <w:multiLevelType w:val="hybridMultilevel"/>
    <w:tmpl w:val="DD14C386"/>
    <w:lvl w:ilvl="0" w:tplc="6C0A44CC">
      <w:start w:val="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7F6E01"/>
    <w:multiLevelType w:val="hybridMultilevel"/>
    <w:tmpl w:val="16FC4372"/>
    <w:lvl w:ilvl="0" w:tplc="DEF048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9803371"/>
    <w:multiLevelType w:val="multilevel"/>
    <w:tmpl w:val="D0BC3D3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62F66"/>
    <w:multiLevelType w:val="multilevel"/>
    <w:tmpl w:val="D67A9CF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07AEF"/>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EFA2D34"/>
    <w:multiLevelType w:val="hybridMultilevel"/>
    <w:tmpl w:val="FADC72AA"/>
    <w:lvl w:ilvl="0" w:tplc="17E4EEF0">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426F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8B7A8D"/>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78B5243"/>
    <w:multiLevelType w:val="hybridMultilevel"/>
    <w:tmpl w:val="D41008AE"/>
    <w:lvl w:ilvl="0" w:tplc="041A000F">
      <w:start w:val="1"/>
      <w:numFmt w:val="decimal"/>
      <w:lvlText w:val="%1."/>
      <w:lvlJc w:val="left"/>
      <w:pPr>
        <w:tabs>
          <w:tab w:val="num" w:pos="720"/>
        </w:tabs>
        <w:ind w:left="720" w:hanging="360"/>
      </w:pPr>
      <w:rPr>
        <w:rFonts w:hint="default"/>
      </w:rPr>
    </w:lvl>
    <w:lvl w:ilvl="1" w:tplc="4FF01FB6">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797D03C2"/>
    <w:multiLevelType w:val="hybridMultilevel"/>
    <w:tmpl w:val="DE2E3F9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3" w15:restartNumberingAfterBreak="0">
    <w:nsid w:val="7BB92B7C"/>
    <w:multiLevelType w:val="hybridMultilevel"/>
    <w:tmpl w:val="306E49FC"/>
    <w:lvl w:ilvl="0" w:tplc="9312B0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1"/>
  </w:num>
  <w:num w:numId="2">
    <w:abstractNumId w:val="17"/>
  </w:num>
  <w:num w:numId="3">
    <w:abstractNumId w:val="32"/>
  </w:num>
  <w:num w:numId="4">
    <w:abstractNumId w:val="26"/>
  </w:num>
  <w:num w:numId="5">
    <w:abstractNumId w:val="7"/>
  </w:num>
  <w:num w:numId="6">
    <w:abstractNumId w:val="19"/>
  </w:num>
  <w:num w:numId="7">
    <w:abstractNumId w:val="31"/>
  </w:num>
  <w:num w:numId="8">
    <w:abstractNumId w:val="28"/>
  </w:num>
  <w:num w:numId="9">
    <w:abstractNumId w:val="8"/>
  </w:num>
  <w:num w:numId="10">
    <w:abstractNumId w:val="9"/>
  </w:num>
  <w:num w:numId="11">
    <w:abstractNumId w:val="5"/>
  </w:num>
  <w:num w:numId="12">
    <w:abstractNumId w:val="11"/>
  </w:num>
  <w:num w:numId="13">
    <w:abstractNumId w:val="16"/>
  </w:num>
  <w:num w:numId="14">
    <w:abstractNumId w:val="4"/>
  </w:num>
  <w:num w:numId="15">
    <w:abstractNumId w:val="39"/>
  </w:num>
  <w:num w:numId="16">
    <w:abstractNumId w:val="14"/>
  </w:num>
  <w:num w:numId="17">
    <w:abstractNumId w:val="35"/>
  </w:num>
  <w:num w:numId="18">
    <w:abstractNumId w:val="12"/>
  </w:num>
  <w:num w:numId="19">
    <w:abstractNumId w:val="3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27"/>
  </w:num>
  <w:num w:numId="24">
    <w:abstractNumId w:val="21"/>
  </w:num>
  <w:num w:numId="25">
    <w:abstractNumId w:val="2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6"/>
  </w:num>
  <w:num w:numId="31">
    <w:abstractNumId w:val="37"/>
  </w:num>
  <w:num w:numId="32">
    <w:abstractNumId w:val="42"/>
  </w:num>
  <w:num w:numId="33">
    <w:abstractNumId w:val="43"/>
  </w:num>
  <w:num w:numId="34">
    <w:abstractNumId w:val="22"/>
  </w:num>
  <w:num w:numId="35">
    <w:abstractNumId w:val="15"/>
  </w:num>
  <w:num w:numId="36">
    <w:abstractNumId w:val="38"/>
  </w:num>
  <w:num w:numId="37">
    <w:abstractNumId w:val="29"/>
  </w:num>
  <w:num w:numId="38">
    <w:abstractNumId w:val="40"/>
  </w:num>
  <w:num w:numId="39">
    <w:abstractNumId w:val="3"/>
  </w:num>
  <w:num w:numId="40">
    <w:abstractNumId w:val="34"/>
  </w:num>
  <w:num w:numId="41">
    <w:abstractNumId w:val="20"/>
  </w:num>
  <w:num w:numId="42">
    <w:abstractNumId w:val="33"/>
  </w:num>
  <w:num w:numId="43">
    <w:abstractNumId w:val="0"/>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53C5"/>
    <w:rsid w:val="00002612"/>
    <w:rsid w:val="00004E1B"/>
    <w:rsid w:val="00010095"/>
    <w:rsid w:val="00023262"/>
    <w:rsid w:val="0002770A"/>
    <w:rsid w:val="00030270"/>
    <w:rsid w:val="00044B37"/>
    <w:rsid w:val="000553E9"/>
    <w:rsid w:val="00063CBA"/>
    <w:rsid w:val="00073C6C"/>
    <w:rsid w:val="0008438C"/>
    <w:rsid w:val="00090818"/>
    <w:rsid w:val="00091EE9"/>
    <w:rsid w:val="000966B4"/>
    <w:rsid w:val="000A4CE2"/>
    <w:rsid w:val="000B3A17"/>
    <w:rsid w:val="000C45C0"/>
    <w:rsid w:val="000E2041"/>
    <w:rsid w:val="000F447A"/>
    <w:rsid w:val="001001D6"/>
    <w:rsid w:val="00106322"/>
    <w:rsid w:val="0012311B"/>
    <w:rsid w:val="0015386D"/>
    <w:rsid w:val="00157884"/>
    <w:rsid w:val="00171B29"/>
    <w:rsid w:val="00193737"/>
    <w:rsid w:val="001B667F"/>
    <w:rsid w:val="001B766F"/>
    <w:rsid w:val="001D27E7"/>
    <w:rsid w:val="001E2493"/>
    <w:rsid w:val="001E55FC"/>
    <w:rsid w:val="001E657E"/>
    <w:rsid w:val="001E7C4C"/>
    <w:rsid w:val="001F522F"/>
    <w:rsid w:val="00202C80"/>
    <w:rsid w:val="00203B08"/>
    <w:rsid w:val="00203FAF"/>
    <w:rsid w:val="0020515E"/>
    <w:rsid w:val="00213C30"/>
    <w:rsid w:val="00242239"/>
    <w:rsid w:val="002504CC"/>
    <w:rsid w:val="00264AA5"/>
    <w:rsid w:val="00274B25"/>
    <w:rsid w:val="00285662"/>
    <w:rsid w:val="00296D74"/>
    <w:rsid w:val="002C0DA8"/>
    <w:rsid w:val="002D2EEF"/>
    <w:rsid w:val="002D4ED4"/>
    <w:rsid w:val="002E3FC3"/>
    <w:rsid w:val="002E5F26"/>
    <w:rsid w:val="002F0CF5"/>
    <w:rsid w:val="002F327F"/>
    <w:rsid w:val="002F48E7"/>
    <w:rsid w:val="0030717A"/>
    <w:rsid w:val="003100BF"/>
    <w:rsid w:val="00312271"/>
    <w:rsid w:val="00314EE8"/>
    <w:rsid w:val="00315EDC"/>
    <w:rsid w:val="00316AE7"/>
    <w:rsid w:val="00317AB2"/>
    <w:rsid w:val="00321A51"/>
    <w:rsid w:val="0032316B"/>
    <w:rsid w:val="00330AA2"/>
    <w:rsid w:val="00346A80"/>
    <w:rsid w:val="00356066"/>
    <w:rsid w:val="003562BE"/>
    <w:rsid w:val="0036121D"/>
    <w:rsid w:val="0037161C"/>
    <w:rsid w:val="00381925"/>
    <w:rsid w:val="00381BE4"/>
    <w:rsid w:val="003904A8"/>
    <w:rsid w:val="00393A6A"/>
    <w:rsid w:val="00396374"/>
    <w:rsid w:val="003978CC"/>
    <w:rsid w:val="003A285D"/>
    <w:rsid w:val="003B0660"/>
    <w:rsid w:val="003B0D8D"/>
    <w:rsid w:val="003B7BEC"/>
    <w:rsid w:val="003C25D1"/>
    <w:rsid w:val="003D5E6D"/>
    <w:rsid w:val="003F44BF"/>
    <w:rsid w:val="00400B57"/>
    <w:rsid w:val="004075BC"/>
    <w:rsid w:val="00407A5C"/>
    <w:rsid w:val="00414FBA"/>
    <w:rsid w:val="00421434"/>
    <w:rsid w:val="00421F77"/>
    <w:rsid w:val="00430C9D"/>
    <w:rsid w:val="00440DA6"/>
    <w:rsid w:val="00443FCD"/>
    <w:rsid w:val="00476DDA"/>
    <w:rsid w:val="00481A2F"/>
    <w:rsid w:val="004919BC"/>
    <w:rsid w:val="004A6806"/>
    <w:rsid w:val="004B2E83"/>
    <w:rsid w:val="004C0D77"/>
    <w:rsid w:val="004C358D"/>
    <w:rsid w:val="004C7431"/>
    <w:rsid w:val="004D0C82"/>
    <w:rsid w:val="004D6588"/>
    <w:rsid w:val="004D755C"/>
    <w:rsid w:val="00504E29"/>
    <w:rsid w:val="00527103"/>
    <w:rsid w:val="00537437"/>
    <w:rsid w:val="0055590B"/>
    <w:rsid w:val="00561AC5"/>
    <w:rsid w:val="00565DBF"/>
    <w:rsid w:val="00574F29"/>
    <w:rsid w:val="005813CD"/>
    <w:rsid w:val="00590356"/>
    <w:rsid w:val="00590A64"/>
    <w:rsid w:val="00595B54"/>
    <w:rsid w:val="005964A0"/>
    <w:rsid w:val="005A29B5"/>
    <w:rsid w:val="005A4697"/>
    <w:rsid w:val="005A5052"/>
    <w:rsid w:val="005C7952"/>
    <w:rsid w:val="005E1A68"/>
    <w:rsid w:val="005E51D8"/>
    <w:rsid w:val="005F2255"/>
    <w:rsid w:val="005F5532"/>
    <w:rsid w:val="005F5BF0"/>
    <w:rsid w:val="005F66CF"/>
    <w:rsid w:val="0060009C"/>
    <w:rsid w:val="00600961"/>
    <w:rsid w:val="00600FB6"/>
    <w:rsid w:val="00601C73"/>
    <w:rsid w:val="00603B77"/>
    <w:rsid w:val="00612360"/>
    <w:rsid w:val="00620506"/>
    <w:rsid w:val="00621B78"/>
    <w:rsid w:val="00622707"/>
    <w:rsid w:val="006463DB"/>
    <w:rsid w:val="00670E4A"/>
    <w:rsid w:val="006725DF"/>
    <w:rsid w:val="00672FAD"/>
    <w:rsid w:val="00681947"/>
    <w:rsid w:val="00687A54"/>
    <w:rsid w:val="00695CD1"/>
    <w:rsid w:val="006A3845"/>
    <w:rsid w:val="006A605C"/>
    <w:rsid w:val="006B2653"/>
    <w:rsid w:val="006B5C01"/>
    <w:rsid w:val="006D375D"/>
    <w:rsid w:val="006D791D"/>
    <w:rsid w:val="006E3294"/>
    <w:rsid w:val="006F02DC"/>
    <w:rsid w:val="006F7477"/>
    <w:rsid w:val="00726B13"/>
    <w:rsid w:val="0074211F"/>
    <w:rsid w:val="00756CA2"/>
    <w:rsid w:val="00767A48"/>
    <w:rsid w:val="007733C3"/>
    <w:rsid w:val="00785C80"/>
    <w:rsid w:val="007878CF"/>
    <w:rsid w:val="007911CF"/>
    <w:rsid w:val="007954E2"/>
    <w:rsid w:val="0079600F"/>
    <w:rsid w:val="007A5FA6"/>
    <w:rsid w:val="007B6EF0"/>
    <w:rsid w:val="007C46CE"/>
    <w:rsid w:val="007D2E3F"/>
    <w:rsid w:val="007D3A97"/>
    <w:rsid w:val="007D537D"/>
    <w:rsid w:val="007E5FCB"/>
    <w:rsid w:val="00810682"/>
    <w:rsid w:val="00821D73"/>
    <w:rsid w:val="008240D4"/>
    <w:rsid w:val="00825D8F"/>
    <w:rsid w:val="00836C18"/>
    <w:rsid w:val="008405B5"/>
    <w:rsid w:val="00841968"/>
    <w:rsid w:val="0084758E"/>
    <w:rsid w:val="0085733C"/>
    <w:rsid w:val="008743ED"/>
    <w:rsid w:val="008752EF"/>
    <w:rsid w:val="00876F8F"/>
    <w:rsid w:val="00893FE4"/>
    <w:rsid w:val="008C376B"/>
    <w:rsid w:val="008C7508"/>
    <w:rsid w:val="008C7A1D"/>
    <w:rsid w:val="008D4822"/>
    <w:rsid w:val="008E393C"/>
    <w:rsid w:val="008E56B0"/>
    <w:rsid w:val="008F3705"/>
    <w:rsid w:val="009002A9"/>
    <w:rsid w:val="00904E4B"/>
    <w:rsid w:val="00907262"/>
    <w:rsid w:val="009133A0"/>
    <w:rsid w:val="0092785C"/>
    <w:rsid w:val="00940362"/>
    <w:rsid w:val="009447BC"/>
    <w:rsid w:val="00962A52"/>
    <w:rsid w:val="009751CA"/>
    <w:rsid w:val="00980988"/>
    <w:rsid w:val="00985150"/>
    <w:rsid w:val="009C33EF"/>
    <w:rsid w:val="009D199B"/>
    <w:rsid w:val="009D411D"/>
    <w:rsid w:val="009D44FC"/>
    <w:rsid w:val="009E3760"/>
    <w:rsid w:val="009E7526"/>
    <w:rsid w:val="009F1BFD"/>
    <w:rsid w:val="009F1E2B"/>
    <w:rsid w:val="009F5930"/>
    <w:rsid w:val="00A0739F"/>
    <w:rsid w:val="00A13D48"/>
    <w:rsid w:val="00A20BD2"/>
    <w:rsid w:val="00A22F4F"/>
    <w:rsid w:val="00A35109"/>
    <w:rsid w:val="00A57B3A"/>
    <w:rsid w:val="00A61E33"/>
    <w:rsid w:val="00A7161B"/>
    <w:rsid w:val="00A723F8"/>
    <w:rsid w:val="00A76212"/>
    <w:rsid w:val="00A814A3"/>
    <w:rsid w:val="00A84591"/>
    <w:rsid w:val="00AA7895"/>
    <w:rsid w:val="00AB52AE"/>
    <w:rsid w:val="00AC154D"/>
    <w:rsid w:val="00AC2F1B"/>
    <w:rsid w:val="00AD0AB9"/>
    <w:rsid w:val="00AE5219"/>
    <w:rsid w:val="00AE66A8"/>
    <w:rsid w:val="00AF5982"/>
    <w:rsid w:val="00B03386"/>
    <w:rsid w:val="00B164C2"/>
    <w:rsid w:val="00B22F16"/>
    <w:rsid w:val="00B36510"/>
    <w:rsid w:val="00B36567"/>
    <w:rsid w:val="00B511F0"/>
    <w:rsid w:val="00B53475"/>
    <w:rsid w:val="00B57BE9"/>
    <w:rsid w:val="00B76834"/>
    <w:rsid w:val="00B84456"/>
    <w:rsid w:val="00BA540C"/>
    <w:rsid w:val="00BA60FE"/>
    <w:rsid w:val="00BC1747"/>
    <w:rsid w:val="00BC6129"/>
    <w:rsid w:val="00BD04BF"/>
    <w:rsid w:val="00BE1E69"/>
    <w:rsid w:val="00BE2C66"/>
    <w:rsid w:val="00BF3BA5"/>
    <w:rsid w:val="00C0013A"/>
    <w:rsid w:val="00C043DF"/>
    <w:rsid w:val="00C13051"/>
    <w:rsid w:val="00C22A40"/>
    <w:rsid w:val="00C31469"/>
    <w:rsid w:val="00C35CA3"/>
    <w:rsid w:val="00C37ECA"/>
    <w:rsid w:val="00C4387B"/>
    <w:rsid w:val="00C52B4B"/>
    <w:rsid w:val="00C76D03"/>
    <w:rsid w:val="00C8492D"/>
    <w:rsid w:val="00C87C4D"/>
    <w:rsid w:val="00C96C68"/>
    <w:rsid w:val="00C9759E"/>
    <w:rsid w:val="00CA0370"/>
    <w:rsid w:val="00CA1D0E"/>
    <w:rsid w:val="00CC28F1"/>
    <w:rsid w:val="00CC43D8"/>
    <w:rsid w:val="00CC79B6"/>
    <w:rsid w:val="00CD1756"/>
    <w:rsid w:val="00CD5E31"/>
    <w:rsid w:val="00CE1F31"/>
    <w:rsid w:val="00CE46AF"/>
    <w:rsid w:val="00D04E17"/>
    <w:rsid w:val="00D05497"/>
    <w:rsid w:val="00D13FAE"/>
    <w:rsid w:val="00D27C02"/>
    <w:rsid w:val="00D375C1"/>
    <w:rsid w:val="00D44E08"/>
    <w:rsid w:val="00D50FBE"/>
    <w:rsid w:val="00D53B07"/>
    <w:rsid w:val="00D571F0"/>
    <w:rsid w:val="00D60AF4"/>
    <w:rsid w:val="00D658A7"/>
    <w:rsid w:val="00D7283A"/>
    <w:rsid w:val="00D81270"/>
    <w:rsid w:val="00D83D7F"/>
    <w:rsid w:val="00D842BA"/>
    <w:rsid w:val="00D866E0"/>
    <w:rsid w:val="00D91F8F"/>
    <w:rsid w:val="00D923E2"/>
    <w:rsid w:val="00D93707"/>
    <w:rsid w:val="00D939A5"/>
    <w:rsid w:val="00D948F1"/>
    <w:rsid w:val="00DA1AB1"/>
    <w:rsid w:val="00DA7B2D"/>
    <w:rsid w:val="00DB22F9"/>
    <w:rsid w:val="00DB3A1C"/>
    <w:rsid w:val="00DB3E19"/>
    <w:rsid w:val="00DB6462"/>
    <w:rsid w:val="00DB6ADB"/>
    <w:rsid w:val="00DC4023"/>
    <w:rsid w:val="00DD00F2"/>
    <w:rsid w:val="00DD7201"/>
    <w:rsid w:val="00DE1813"/>
    <w:rsid w:val="00E0329D"/>
    <w:rsid w:val="00E07EEF"/>
    <w:rsid w:val="00E20B97"/>
    <w:rsid w:val="00E2536B"/>
    <w:rsid w:val="00E36020"/>
    <w:rsid w:val="00E37998"/>
    <w:rsid w:val="00E402AC"/>
    <w:rsid w:val="00E43D43"/>
    <w:rsid w:val="00E55F3E"/>
    <w:rsid w:val="00E61C3F"/>
    <w:rsid w:val="00E634BE"/>
    <w:rsid w:val="00E753C5"/>
    <w:rsid w:val="00E865FA"/>
    <w:rsid w:val="00E93D54"/>
    <w:rsid w:val="00EA0C5D"/>
    <w:rsid w:val="00EA2B27"/>
    <w:rsid w:val="00EA5FD9"/>
    <w:rsid w:val="00EB64D9"/>
    <w:rsid w:val="00EB7246"/>
    <w:rsid w:val="00EC2EF9"/>
    <w:rsid w:val="00ED6A00"/>
    <w:rsid w:val="00EF3228"/>
    <w:rsid w:val="00EF5592"/>
    <w:rsid w:val="00F0081F"/>
    <w:rsid w:val="00F04657"/>
    <w:rsid w:val="00F148EC"/>
    <w:rsid w:val="00F14D3B"/>
    <w:rsid w:val="00F20C52"/>
    <w:rsid w:val="00F35DD3"/>
    <w:rsid w:val="00F36569"/>
    <w:rsid w:val="00F4550E"/>
    <w:rsid w:val="00F51F31"/>
    <w:rsid w:val="00F80AE0"/>
    <w:rsid w:val="00F845A8"/>
    <w:rsid w:val="00F87DE5"/>
    <w:rsid w:val="00F91558"/>
    <w:rsid w:val="00F92206"/>
    <w:rsid w:val="00FA4B06"/>
    <w:rsid w:val="00FA66EE"/>
    <w:rsid w:val="00FE0B45"/>
    <w:rsid w:val="00FF0446"/>
    <w:rsid w:val="00FF0618"/>
    <w:rsid w:val="00FF2CF4"/>
    <w:rsid w:val="00FF3F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8388F34-0401-432A-B5A6-1869DCF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DF"/>
    <w:pPr>
      <w:spacing w:after="0" w:line="240" w:lineRule="auto"/>
    </w:pPr>
    <w:rPr>
      <w:rFonts w:ascii="Times New Roman" w:eastAsia="Times New Roman" w:hAnsi="Times New Roman" w:cs="Times New Roman"/>
      <w:sz w:val="20"/>
      <w:szCs w:val="20"/>
      <w:lang w:val="en-AU" w:eastAsia="hr-HR"/>
    </w:rPr>
  </w:style>
  <w:style w:type="paragraph" w:styleId="Heading1">
    <w:name w:val="heading 1"/>
    <w:basedOn w:val="Normal"/>
    <w:next w:val="Normal"/>
    <w:link w:val="Heading1Char"/>
    <w:uiPriority w:val="9"/>
    <w:qFormat/>
    <w:rsid w:val="00CA1D0E"/>
    <w:pPr>
      <w:keepNext/>
      <w:keepLines/>
      <w:spacing w:before="240"/>
      <w:outlineLvl w:val="0"/>
    </w:pPr>
    <w:rPr>
      <w:rFonts w:asciiTheme="majorHAnsi" w:eastAsiaTheme="majorEastAsia" w:hAnsiTheme="majorHAnsi" w:cstheme="majorBidi"/>
      <w:color w:val="6B91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53C5"/>
    <w:rPr>
      <w:rFonts w:ascii="Comic Sans MS" w:hAnsi="Comic Sans MS"/>
      <w:lang w:eastAsia="en-US"/>
    </w:rPr>
  </w:style>
  <w:style w:type="character" w:customStyle="1" w:styleId="PlainTextChar">
    <w:name w:val="Plain Text Char"/>
    <w:basedOn w:val="DefaultParagraphFont"/>
    <w:link w:val="PlainText"/>
    <w:rsid w:val="00E753C5"/>
    <w:rPr>
      <w:rFonts w:ascii="Comic Sans MS" w:eastAsia="Times New Roman" w:hAnsi="Comic Sans MS" w:cs="Times New Roman"/>
      <w:sz w:val="20"/>
      <w:szCs w:val="20"/>
    </w:rPr>
  </w:style>
  <w:style w:type="character" w:styleId="Hyperlink">
    <w:name w:val="Hyperlink"/>
    <w:rsid w:val="00E753C5"/>
    <w:rPr>
      <w:color w:val="0000FF"/>
      <w:u w:val="single"/>
    </w:rPr>
  </w:style>
  <w:style w:type="paragraph" w:customStyle="1" w:styleId="Odlomakpopisa1">
    <w:name w:val="Odlomak popisa1"/>
    <w:basedOn w:val="Normal"/>
    <w:uiPriority w:val="34"/>
    <w:qFormat/>
    <w:rsid w:val="00E753C5"/>
    <w:pPr>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C87C4D"/>
    <w:pPr>
      <w:spacing w:before="100" w:beforeAutospacing="1" w:after="100" w:afterAutospacing="1"/>
    </w:pPr>
    <w:rPr>
      <w:sz w:val="24"/>
      <w:szCs w:val="24"/>
      <w:lang w:val="hr-HR"/>
    </w:rPr>
  </w:style>
  <w:style w:type="character" w:styleId="Strong">
    <w:name w:val="Strong"/>
    <w:basedOn w:val="DefaultParagraphFont"/>
    <w:uiPriority w:val="22"/>
    <w:qFormat/>
    <w:rsid w:val="00C87C4D"/>
    <w:rPr>
      <w:b/>
      <w:bCs/>
    </w:rPr>
  </w:style>
  <w:style w:type="character" w:customStyle="1" w:styleId="apple-converted-space">
    <w:name w:val="apple-converted-space"/>
    <w:basedOn w:val="DefaultParagraphFont"/>
    <w:rsid w:val="00C87C4D"/>
  </w:style>
  <w:style w:type="paragraph" w:styleId="BalloonText">
    <w:name w:val="Balloon Text"/>
    <w:basedOn w:val="Normal"/>
    <w:link w:val="BalloonTextChar"/>
    <w:uiPriority w:val="99"/>
    <w:semiHidden/>
    <w:unhideWhenUsed/>
    <w:rsid w:val="00C87C4D"/>
    <w:rPr>
      <w:rFonts w:ascii="Tahoma" w:hAnsi="Tahoma" w:cs="Tahoma"/>
      <w:sz w:val="16"/>
      <w:szCs w:val="16"/>
    </w:rPr>
  </w:style>
  <w:style w:type="character" w:customStyle="1" w:styleId="BalloonTextChar">
    <w:name w:val="Balloon Text Char"/>
    <w:basedOn w:val="DefaultParagraphFont"/>
    <w:link w:val="BalloonText"/>
    <w:uiPriority w:val="99"/>
    <w:semiHidden/>
    <w:rsid w:val="00C87C4D"/>
    <w:rPr>
      <w:rFonts w:ascii="Tahoma" w:eastAsia="Times New Roman" w:hAnsi="Tahoma" w:cs="Tahoma"/>
      <w:sz w:val="16"/>
      <w:szCs w:val="16"/>
      <w:lang w:val="en-AU" w:eastAsia="hr-HR"/>
    </w:rPr>
  </w:style>
  <w:style w:type="paragraph" w:styleId="ListParagraph">
    <w:name w:val="List Paragraph"/>
    <w:basedOn w:val="Normal"/>
    <w:uiPriority w:val="34"/>
    <w:qFormat/>
    <w:rsid w:val="00C87C4D"/>
    <w:pPr>
      <w:ind w:left="720"/>
      <w:contextualSpacing/>
    </w:pPr>
  </w:style>
  <w:style w:type="paragraph" w:styleId="Header">
    <w:name w:val="header"/>
    <w:basedOn w:val="Normal"/>
    <w:link w:val="HeaderChar"/>
    <w:uiPriority w:val="99"/>
    <w:unhideWhenUsed/>
    <w:rsid w:val="004D0C82"/>
    <w:pPr>
      <w:tabs>
        <w:tab w:val="center" w:pos="4536"/>
        <w:tab w:val="right" w:pos="9072"/>
      </w:tabs>
    </w:pPr>
  </w:style>
  <w:style w:type="character" w:customStyle="1" w:styleId="HeaderChar">
    <w:name w:val="Header Char"/>
    <w:basedOn w:val="DefaultParagraphFont"/>
    <w:link w:val="Header"/>
    <w:uiPriority w:val="99"/>
    <w:rsid w:val="004D0C82"/>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4D0C82"/>
    <w:pPr>
      <w:tabs>
        <w:tab w:val="center" w:pos="4536"/>
        <w:tab w:val="right" w:pos="9072"/>
      </w:tabs>
    </w:pPr>
  </w:style>
  <w:style w:type="character" w:customStyle="1" w:styleId="FooterChar">
    <w:name w:val="Footer Char"/>
    <w:basedOn w:val="DefaultParagraphFont"/>
    <w:link w:val="Footer"/>
    <w:uiPriority w:val="99"/>
    <w:rsid w:val="004D0C82"/>
    <w:rPr>
      <w:rFonts w:ascii="Times New Roman" w:eastAsia="Times New Roman" w:hAnsi="Times New Roman" w:cs="Times New Roman"/>
      <w:sz w:val="20"/>
      <w:szCs w:val="20"/>
      <w:lang w:val="en-AU" w:eastAsia="hr-HR"/>
    </w:rPr>
  </w:style>
  <w:style w:type="character" w:styleId="Emphasis">
    <w:name w:val="Emphasis"/>
    <w:uiPriority w:val="20"/>
    <w:qFormat/>
    <w:rsid w:val="00A61E33"/>
    <w:rPr>
      <w:b/>
      <w:bCs/>
      <w:i w:val="0"/>
      <w:iCs w:val="0"/>
    </w:rPr>
  </w:style>
  <w:style w:type="character" w:customStyle="1" w:styleId="st">
    <w:name w:val="st"/>
    <w:basedOn w:val="DefaultParagraphFont"/>
    <w:rsid w:val="00A61E33"/>
  </w:style>
  <w:style w:type="paragraph" w:customStyle="1" w:styleId="Default">
    <w:name w:val="Default"/>
    <w:rsid w:val="006B2653"/>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841968"/>
    <w:pPr>
      <w:spacing w:after="120"/>
    </w:pPr>
    <w:rPr>
      <w:sz w:val="24"/>
      <w:szCs w:val="24"/>
    </w:rPr>
  </w:style>
  <w:style w:type="character" w:customStyle="1" w:styleId="BodyTextChar">
    <w:name w:val="Body Text Char"/>
    <w:basedOn w:val="DefaultParagraphFont"/>
    <w:link w:val="BodyText"/>
    <w:rsid w:val="0084196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36567"/>
    <w:rPr>
      <w:lang w:val="en-US"/>
    </w:rPr>
  </w:style>
  <w:style w:type="character" w:customStyle="1" w:styleId="FootnoteTextChar">
    <w:name w:val="Footnote Text Char"/>
    <w:basedOn w:val="DefaultParagraphFont"/>
    <w:link w:val="FootnoteText"/>
    <w:uiPriority w:val="99"/>
    <w:rsid w:val="00B36567"/>
    <w:rPr>
      <w:rFonts w:ascii="Times New Roman" w:eastAsia="Times New Roman" w:hAnsi="Times New Roman" w:cs="Times New Roman"/>
      <w:sz w:val="20"/>
      <w:szCs w:val="20"/>
      <w:lang w:val="en-US"/>
    </w:rPr>
  </w:style>
  <w:style w:type="character" w:styleId="FootnoteReference">
    <w:name w:val="footnote reference"/>
    <w:uiPriority w:val="99"/>
    <w:rsid w:val="00B36567"/>
    <w:rPr>
      <w:vertAlign w:val="superscript"/>
    </w:rPr>
  </w:style>
  <w:style w:type="paragraph" w:customStyle="1" w:styleId="ListParagraph1">
    <w:name w:val="List Paragraph1"/>
    <w:basedOn w:val="Normal"/>
    <w:uiPriority w:val="34"/>
    <w:qFormat/>
    <w:rsid w:val="007E5FCB"/>
    <w:pPr>
      <w:spacing w:after="200" w:line="276" w:lineRule="auto"/>
      <w:ind w:left="720"/>
      <w:contextualSpacing/>
    </w:pPr>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CA1D0E"/>
    <w:rPr>
      <w:rFonts w:asciiTheme="majorHAnsi" w:eastAsiaTheme="majorEastAsia" w:hAnsiTheme="majorHAnsi" w:cstheme="majorBidi"/>
      <w:color w:val="6B911C" w:themeColor="accent1" w:themeShade="BF"/>
      <w:sz w:val="32"/>
      <w:szCs w:val="32"/>
      <w:lang w:val="en-AU" w:eastAsia="hr-HR"/>
    </w:rPr>
  </w:style>
  <w:style w:type="paragraph" w:styleId="TOCHeading">
    <w:name w:val="TOC Heading"/>
    <w:basedOn w:val="Heading1"/>
    <w:next w:val="Normal"/>
    <w:uiPriority w:val="39"/>
    <w:unhideWhenUsed/>
    <w:qFormat/>
    <w:rsid w:val="00CA1D0E"/>
    <w:pPr>
      <w:spacing w:line="259" w:lineRule="auto"/>
      <w:outlineLvl w:val="9"/>
    </w:pPr>
    <w:rPr>
      <w:lang w:val="en-US" w:eastAsia="en-US"/>
    </w:rPr>
  </w:style>
  <w:style w:type="paragraph" w:styleId="TOC1">
    <w:name w:val="toc 1"/>
    <w:basedOn w:val="Normal"/>
    <w:next w:val="Normal"/>
    <w:autoRedefine/>
    <w:uiPriority w:val="39"/>
    <w:unhideWhenUsed/>
    <w:rsid w:val="00CA1D0E"/>
    <w:pPr>
      <w:spacing w:after="100"/>
    </w:pPr>
  </w:style>
  <w:style w:type="paragraph" w:styleId="TOC2">
    <w:name w:val="toc 2"/>
    <w:basedOn w:val="Normal"/>
    <w:next w:val="Normal"/>
    <w:autoRedefine/>
    <w:uiPriority w:val="39"/>
    <w:unhideWhenUsed/>
    <w:rsid w:val="008F3705"/>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F3705"/>
    <w:pPr>
      <w:spacing w:after="100" w:line="259" w:lineRule="auto"/>
      <w:ind w:left="440"/>
    </w:pPr>
    <w:rPr>
      <w:rFonts w:asciiTheme="minorHAnsi" w:eastAsiaTheme="minorEastAsia" w:hAnsiTheme="minorHAnsi"/>
      <w:sz w:val="22"/>
      <w:szCs w:val="22"/>
      <w:lang w:val="en-US" w:eastAsia="en-US"/>
    </w:rPr>
  </w:style>
  <w:style w:type="character" w:styleId="FollowedHyperlink">
    <w:name w:val="FollowedHyperlink"/>
    <w:basedOn w:val="DefaultParagraphFont"/>
    <w:uiPriority w:val="99"/>
    <w:semiHidden/>
    <w:unhideWhenUsed/>
    <w:rsid w:val="00756CA2"/>
    <w:rPr>
      <w:color w:val="B9D181" w:themeColor="followedHyperlink"/>
      <w:u w:val="single"/>
    </w:rPr>
  </w:style>
  <w:style w:type="table" w:styleId="TableGrid">
    <w:name w:val="Table Grid"/>
    <w:basedOn w:val="TableNormal"/>
    <w:uiPriority w:val="59"/>
    <w:rsid w:val="00CE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783">
      <w:bodyDiv w:val="1"/>
      <w:marLeft w:val="0"/>
      <w:marRight w:val="0"/>
      <w:marTop w:val="0"/>
      <w:marBottom w:val="0"/>
      <w:divBdr>
        <w:top w:val="none" w:sz="0" w:space="0" w:color="auto"/>
        <w:left w:val="none" w:sz="0" w:space="0" w:color="auto"/>
        <w:bottom w:val="none" w:sz="0" w:space="0" w:color="auto"/>
        <w:right w:val="none" w:sz="0" w:space="0" w:color="auto"/>
      </w:divBdr>
    </w:div>
    <w:div w:id="702825191">
      <w:bodyDiv w:val="1"/>
      <w:marLeft w:val="0"/>
      <w:marRight w:val="0"/>
      <w:marTop w:val="0"/>
      <w:marBottom w:val="0"/>
      <w:divBdr>
        <w:top w:val="none" w:sz="0" w:space="0" w:color="auto"/>
        <w:left w:val="none" w:sz="0" w:space="0" w:color="auto"/>
        <w:bottom w:val="none" w:sz="0" w:space="0" w:color="auto"/>
        <w:right w:val="none" w:sz="0" w:space="0" w:color="auto"/>
      </w:divBdr>
    </w:div>
    <w:div w:id="909389463">
      <w:bodyDiv w:val="1"/>
      <w:marLeft w:val="0"/>
      <w:marRight w:val="0"/>
      <w:marTop w:val="0"/>
      <w:marBottom w:val="0"/>
      <w:divBdr>
        <w:top w:val="none" w:sz="0" w:space="0" w:color="auto"/>
        <w:left w:val="none" w:sz="0" w:space="0" w:color="auto"/>
        <w:bottom w:val="none" w:sz="0" w:space="0" w:color="auto"/>
        <w:right w:val="none" w:sz="0" w:space="0" w:color="auto"/>
      </w:divBdr>
    </w:div>
    <w:div w:id="1071657392">
      <w:bodyDiv w:val="1"/>
      <w:marLeft w:val="0"/>
      <w:marRight w:val="0"/>
      <w:marTop w:val="0"/>
      <w:marBottom w:val="0"/>
      <w:divBdr>
        <w:top w:val="none" w:sz="0" w:space="0" w:color="auto"/>
        <w:left w:val="none" w:sz="0" w:space="0" w:color="auto"/>
        <w:bottom w:val="none" w:sz="0" w:space="0" w:color="auto"/>
        <w:right w:val="none" w:sz="0" w:space="0" w:color="auto"/>
      </w:divBdr>
    </w:div>
    <w:div w:id="1598366171">
      <w:bodyDiv w:val="1"/>
      <w:marLeft w:val="0"/>
      <w:marRight w:val="0"/>
      <w:marTop w:val="0"/>
      <w:marBottom w:val="0"/>
      <w:divBdr>
        <w:top w:val="none" w:sz="0" w:space="0" w:color="auto"/>
        <w:left w:val="none" w:sz="0" w:space="0" w:color="auto"/>
        <w:bottom w:val="none" w:sz="0" w:space="0" w:color="auto"/>
        <w:right w:val="none" w:sz="0" w:space="0" w:color="auto"/>
      </w:divBdr>
    </w:div>
    <w:div w:id="1629699864">
      <w:bodyDiv w:val="1"/>
      <w:marLeft w:val="0"/>
      <w:marRight w:val="0"/>
      <w:marTop w:val="0"/>
      <w:marBottom w:val="0"/>
      <w:divBdr>
        <w:top w:val="none" w:sz="0" w:space="0" w:color="auto"/>
        <w:left w:val="none" w:sz="0" w:space="0" w:color="auto"/>
        <w:bottom w:val="none" w:sz="0" w:space="0" w:color="auto"/>
        <w:right w:val="none" w:sz="0" w:space="0" w:color="auto"/>
      </w:divBdr>
    </w:div>
    <w:div w:id="1915435256">
      <w:bodyDiv w:val="1"/>
      <w:marLeft w:val="0"/>
      <w:marRight w:val="0"/>
      <w:marTop w:val="0"/>
      <w:marBottom w:val="0"/>
      <w:divBdr>
        <w:top w:val="none" w:sz="0" w:space="0" w:color="auto"/>
        <w:left w:val="none" w:sz="0" w:space="0" w:color="auto"/>
        <w:bottom w:val="none" w:sz="0" w:space="0" w:color="auto"/>
        <w:right w:val="none" w:sz="0" w:space="0" w:color="auto"/>
      </w:divBdr>
    </w:div>
    <w:div w:id="2031489170">
      <w:bodyDiv w:val="1"/>
      <w:marLeft w:val="0"/>
      <w:marRight w:val="0"/>
      <w:marTop w:val="0"/>
      <w:marBottom w:val="0"/>
      <w:divBdr>
        <w:top w:val="none" w:sz="0" w:space="0" w:color="auto"/>
        <w:left w:val="none" w:sz="0" w:space="0" w:color="auto"/>
        <w:bottom w:val="none" w:sz="0" w:space="0" w:color="auto"/>
        <w:right w:val="none" w:sz="0" w:space="0" w:color="auto"/>
      </w:divBdr>
    </w:div>
    <w:div w:id="20540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kristian.korunic@moneo-savjetovanje.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kristian.korunic@moneo-savjetovanje.hr"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mailto:nepravilnosti.eu@mrrfeu.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vidakovic@prostoria.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7178-476C-49B1-8291-C61F4E83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Pages>
  <Words>3991</Words>
  <Characters>22750</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Zana Galic</cp:lastModifiedBy>
  <cp:revision>92</cp:revision>
  <dcterms:created xsi:type="dcterms:W3CDTF">2014-08-24T13:04:00Z</dcterms:created>
  <dcterms:modified xsi:type="dcterms:W3CDTF">2016-08-16T16:57:00Z</dcterms:modified>
</cp:coreProperties>
</file>