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741"/>
        <w:gridCol w:w="3972"/>
        <w:gridCol w:w="793"/>
        <w:gridCol w:w="936"/>
        <w:gridCol w:w="1405"/>
        <w:gridCol w:w="1441"/>
      </w:tblGrid>
      <w:tr w:rsidR="004908C8" w:rsidTr="001865A1">
        <w:trPr>
          <w:trHeight w:val="797"/>
        </w:trPr>
        <w:tc>
          <w:tcPr>
            <w:tcW w:w="0" w:type="auto"/>
          </w:tcPr>
          <w:p w:rsidR="004949D7" w:rsidRDefault="004949D7" w:rsidP="001865A1">
            <w:pPr>
              <w:jc w:val="center"/>
              <w:rPr>
                <w:b/>
              </w:rPr>
            </w:pPr>
          </w:p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Redni</w:t>
            </w:r>
          </w:p>
          <w:p w:rsidR="004949D7" w:rsidRPr="004949D7" w:rsidRDefault="004949D7" w:rsidP="001865A1">
            <w:r w:rsidRPr="004949D7">
              <w:rPr>
                <w:b/>
              </w:rPr>
              <w:t>broj</w:t>
            </w:r>
          </w:p>
        </w:tc>
        <w:tc>
          <w:tcPr>
            <w:tcW w:w="0" w:type="auto"/>
          </w:tcPr>
          <w:p w:rsidR="004949D7" w:rsidRDefault="004949D7" w:rsidP="001865A1"/>
          <w:p w:rsidR="004949D7" w:rsidRPr="004949D7" w:rsidRDefault="004949D7" w:rsidP="001865A1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:rsidR="004949D7" w:rsidRDefault="004949D7" w:rsidP="001865A1"/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:rsidR="004949D7" w:rsidRDefault="004949D7" w:rsidP="001865A1"/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:rsidR="004949D7" w:rsidRPr="004949D7" w:rsidRDefault="004949D7" w:rsidP="001865A1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4908C8" w:rsidTr="004908C8">
        <w:trPr>
          <w:trHeight w:val="2465"/>
        </w:trPr>
        <w:tc>
          <w:tcPr>
            <w:tcW w:w="0" w:type="auto"/>
          </w:tcPr>
          <w:p w:rsidR="004949D7" w:rsidRDefault="004949D7" w:rsidP="001865A1">
            <w:pPr>
              <w:jc w:val="center"/>
            </w:pPr>
          </w:p>
          <w:p w:rsidR="004949D7" w:rsidRDefault="004949D7" w:rsidP="001865A1"/>
          <w:p w:rsidR="004949D7" w:rsidRDefault="004949D7" w:rsidP="001865A1"/>
          <w:p w:rsidR="004949D7" w:rsidRDefault="004949D7" w:rsidP="001865A1"/>
          <w:p w:rsidR="004949D7" w:rsidRPr="004949D7" w:rsidRDefault="004949D7" w:rsidP="001865A1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4949D7" w:rsidRDefault="004949D7" w:rsidP="001865A1"/>
          <w:p w:rsidR="004949D7" w:rsidRPr="004949D7" w:rsidRDefault="007A7D01" w:rsidP="001865A1">
            <w:pPr>
              <w:rPr>
                <w:b/>
              </w:rPr>
            </w:pPr>
            <w:proofErr w:type="spellStart"/>
            <w:r>
              <w:rPr>
                <w:b/>
              </w:rPr>
              <w:t>Savijačica</w:t>
            </w:r>
            <w:proofErr w:type="spellEnd"/>
            <w:r>
              <w:rPr>
                <w:b/>
              </w:rPr>
              <w:t xml:space="preserve"> metalnih cijevi i profila</w:t>
            </w:r>
            <w:r w:rsidR="004949D7" w:rsidRPr="004949D7">
              <w:rPr>
                <w:b/>
              </w:rPr>
              <w:t>:</w:t>
            </w:r>
          </w:p>
          <w:p w:rsidR="004949D7" w:rsidRPr="004949D7" w:rsidRDefault="004949D7" w:rsidP="001865A1">
            <w:pPr>
              <w:rPr>
                <w:b/>
              </w:rPr>
            </w:pPr>
          </w:p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:rsidR="004949D7" w:rsidRPr="004949D7" w:rsidRDefault="004949D7" w:rsidP="001865A1">
            <w:pPr>
              <w:rPr>
                <w:b/>
              </w:rPr>
            </w:pPr>
          </w:p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:rsidR="004949D7" w:rsidRPr="004949D7" w:rsidRDefault="004949D7" w:rsidP="001865A1">
            <w:pPr>
              <w:rPr>
                <w:b/>
              </w:rPr>
            </w:pPr>
          </w:p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:rsidR="004949D7" w:rsidRDefault="004949D7" w:rsidP="001865A1"/>
          <w:p w:rsidR="004949D7" w:rsidRPr="004949D7" w:rsidRDefault="004949D7" w:rsidP="001865A1"/>
        </w:tc>
        <w:tc>
          <w:tcPr>
            <w:tcW w:w="0" w:type="auto"/>
          </w:tcPr>
          <w:p w:rsidR="00E14B0E" w:rsidRDefault="00E14B0E" w:rsidP="001865A1"/>
          <w:p w:rsidR="00E14B0E" w:rsidRDefault="00E14B0E" w:rsidP="001865A1"/>
          <w:p w:rsidR="00E14B0E" w:rsidRDefault="00E14B0E" w:rsidP="001865A1"/>
          <w:p w:rsidR="00E14B0E" w:rsidRDefault="00E14B0E" w:rsidP="001865A1"/>
          <w:p w:rsidR="004949D7" w:rsidRPr="00E14B0E" w:rsidRDefault="00E14B0E" w:rsidP="001865A1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:rsidR="00E14B0E" w:rsidRDefault="00E14B0E" w:rsidP="001865A1"/>
          <w:p w:rsidR="00E14B0E" w:rsidRDefault="00E14B0E" w:rsidP="001865A1"/>
          <w:p w:rsidR="00E14B0E" w:rsidRDefault="00E14B0E" w:rsidP="001865A1"/>
          <w:p w:rsidR="00E14B0E" w:rsidRDefault="00E14B0E" w:rsidP="001865A1"/>
          <w:p w:rsidR="004949D7" w:rsidRPr="00E14B0E" w:rsidRDefault="007A7D01" w:rsidP="001865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</w:tcPr>
          <w:p w:rsidR="004949D7" w:rsidRDefault="004949D7" w:rsidP="001865A1"/>
        </w:tc>
        <w:tc>
          <w:tcPr>
            <w:tcW w:w="0" w:type="auto"/>
          </w:tcPr>
          <w:p w:rsidR="004949D7" w:rsidRDefault="004949D7" w:rsidP="001865A1"/>
        </w:tc>
      </w:tr>
      <w:tr w:rsidR="009411C1" w:rsidTr="001865A1">
        <w:tc>
          <w:tcPr>
            <w:tcW w:w="0" w:type="auto"/>
            <w:gridSpan w:val="6"/>
          </w:tcPr>
          <w:p w:rsidR="009411C1" w:rsidRDefault="009411C1" w:rsidP="001865A1">
            <w:pPr>
              <w:rPr>
                <w:b/>
              </w:rPr>
            </w:pPr>
          </w:p>
          <w:p w:rsidR="009411C1" w:rsidRDefault="009411C1" w:rsidP="001865A1">
            <w:pPr>
              <w:rPr>
                <w:b/>
              </w:rPr>
            </w:pPr>
            <w:r w:rsidRPr="009411C1">
              <w:rPr>
                <w:b/>
              </w:rPr>
              <w:t>Cijena ponude bez PDV-a (u HRK</w:t>
            </w:r>
            <w:r>
              <w:rPr>
                <w:b/>
              </w:rPr>
              <w:t>):</w:t>
            </w:r>
          </w:p>
          <w:p w:rsidR="009411C1" w:rsidRPr="009411C1" w:rsidRDefault="009411C1" w:rsidP="001865A1">
            <w:pPr>
              <w:rPr>
                <w:b/>
              </w:rPr>
            </w:pPr>
          </w:p>
        </w:tc>
      </w:tr>
      <w:tr w:rsidR="009411C1" w:rsidTr="001865A1">
        <w:tc>
          <w:tcPr>
            <w:tcW w:w="0" w:type="auto"/>
            <w:gridSpan w:val="6"/>
          </w:tcPr>
          <w:p w:rsidR="009411C1" w:rsidRPr="009411C1" w:rsidRDefault="009411C1" w:rsidP="001865A1">
            <w:pPr>
              <w:rPr>
                <w:b/>
              </w:rPr>
            </w:pPr>
          </w:p>
          <w:p w:rsidR="009411C1" w:rsidRPr="009411C1" w:rsidRDefault="009411C1" w:rsidP="001865A1">
            <w:pPr>
              <w:rPr>
                <w:b/>
              </w:rPr>
            </w:pPr>
            <w:r w:rsidRPr="009411C1">
              <w:rPr>
                <w:b/>
              </w:rPr>
              <w:t>Iznos PDV-a (u HRK)</w:t>
            </w:r>
            <w:r w:rsidR="001865A1">
              <w:rPr>
                <w:b/>
              </w:rPr>
              <w:t>**</w:t>
            </w:r>
            <w:r w:rsidRPr="009411C1">
              <w:rPr>
                <w:b/>
              </w:rPr>
              <w:t>:</w:t>
            </w:r>
          </w:p>
          <w:p w:rsidR="009411C1" w:rsidRDefault="009411C1" w:rsidP="001865A1"/>
        </w:tc>
      </w:tr>
      <w:tr w:rsidR="009411C1" w:rsidTr="001865A1">
        <w:tc>
          <w:tcPr>
            <w:tcW w:w="0" w:type="auto"/>
            <w:gridSpan w:val="6"/>
          </w:tcPr>
          <w:p w:rsidR="009411C1" w:rsidRDefault="009411C1" w:rsidP="001865A1"/>
          <w:p w:rsidR="009411C1" w:rsidRPr="009411C1" w:rsidRDefault="009411C1" w:rsidP="001865A1">
            <w:pPr>
              <w:rPr>
                <w:b/>
              </w:rPr>
            </w:pPr>
            <w:r w:rsidRPr="009411C1">
              <w:rPr>
                <w:b/>
              </w:rPr>
              <w:t>Cijena ponude sa PDV-om ( u HRK)</w:t>
            </w:r>
            <w:r w:rsidR="001865A1">
              <w:rPr>
                <w:b/>
              </w:rPr>
              <w:t>**</w:t>
            </w:r>
            <w:r w:rsidRPr="009411C1">
              <w:rPr>
                <w:b/>
              </w:rPr>
              <w:t>:</w:t>
            </w:r>
          </w:p>
          <w:p w:rsidR="009411C1" w:rsidRDefault="009411C1" w:rsidP="001865A1"/>
        </w:tc>
      </w:tr>
    </w:tbl>
    <w:p w:rsidR="001865A1" w:rsidRDefault="001865A1"/>
    <w:p w:rsidR="009411C1" w:rsidRDefault="001865A1">
      <w:r>
        <w:t>Ponuditelj:___________________________________________________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________________2017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proofErr w:type="spellStart"/>
      <w:r w:rsidRPr="009411C1">
        <w:rPr>
          <w:rFonts w:ascii="Times New Roman" w:eastAsia="Times New Roman" w:hAnsi="Times New Roman" w:cs="Times New Roman"/>
        </w:rPr>
        <w:t>M.P</w:t>
      </w:r>
      <w:proofErr w:type="spellEnd"/>
      <w:r w:rsidRPr="009411C1">
        <w:rPr>
          <w:rFonts w:ascii="Times New Roman" w:eastAsia="Times New Roman" w:hAnsi="Times New Roman" w:cs="Times New Roman"/>
        </w:rPr>
        <w:t>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:rsidR="002844EB" w:rsidRPr="009411C1" w:rsidRDefault="002844EB" w:rsidP="009411C1"/>
    <w:sectPr w:rsidR="002844EB" w:rsidRPr="00941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86" w:rsidRDefault="00B92186" w:rsidP="009411C1">
      <w:pPr>
        <w:spacing w:after="0" w:line="240" w:lineRule="auto"/>
      </w:pPr>
      <w:r>
        <w:separator/>
      </w:r>
    </w:p>
  </w:endnote>
  <w:endnote w:type="continuationSeparator" w:id="0">
    <w:p w:rsidR="00B92186" w:rsidRDefault="00B92186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86" w:rsidRDefault="00B92186" w:rsidP="009411C1">
      <w:pPr>
        <w:spacing w:after="0" w:line="240" w:lineRule="auto"/>
      </w:pPr>
      <w:r>
        <w:separator/>
      </w:r>
    </w:p>
  </w:footnote>
  <w:footnote w:type="continuationSeparator" w:id="0">
    <w:p w:rsidR="00B92186" w:rsidRDefault="00B92186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01" w:rsidRPr="007A7D01" w:rsidRDefault="007A7D01" w:rsidP="007A7D01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A7D01">
      <w:rPr>
        <w:rFonts w:ascii="Book Antiqua" w:eastAsia="Times New Roman" w:hAnsi="Book Antiqua" w:cs="Times New Roman"/>
        <w:sz w:val="20"/>
        <w:szCs w:val="20"/>
        <w:lang w:eastAsia="hr-HR"/>
      </w:rPr>
      <w:t xml:space="preserve">Naručitelj: METALNE KONSTRUKCIJE ŠVENDA d.o.o.,  Čakovec, Braće </w:t>
    </w:r>
    <w:proofErr w:type="spellStart"/>
    <w:r w:rsidRPr="007A7D01">
      <w:rPr>
        <w:rFonts w:ascii="Book Antiqua" w:eastAsia="Times New Roman" w:hAnsi="Book Antiqua" w:cs="Times New Roman"/>
        <w:sz w:val="20"/>
        <w:szCs w:val="20"/>
        <w:lang w:eastAsia="hr-HR"/>
      </w:rPr>
      <w:t>Vajs</w:t>
    </w:r>
    <w:proofErr w:type="spellEnd"/>
    <w:r w:rsidRPr="007A7D01">
      <w:rPr>
        <w:rFonts w:ascii="Book Antiqua" w:eastAsia="Times New Roman" w:hAnsi="Book Antiqua" w:cs="Times New Roman"/>
        <w:sz w:val="20"/>
        <w:szCs w:val="20"/>
        <w:lang w:eastAsia="hr-HR"/>
      </w:rPr>
      <w:t xml:space="preserve"> 14   </w:t>
    </w:r>
  </w:p>
  <w:p w:rsidR="00650652" w:rsidRDefault="007A7D01" w:rsidP="007A7D01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A7D01">
      <w:rPr>
        <w:rFonts w:ascii="Book Antiqua" w:eastAsia="Times New Roman" w:hAnsi="Book Antiqua" w:cs="Times New Roman"/>
        <w:sz w:val="20"/>
        <w:szCs w:val="20"/>
        <w:lang w:eastAsia="hr-HR"/>
      </w:rPr>
      <w:t xml:space="preserve">Predmet nabave: </w:t>
    </w:r>
    <w:proofErr w:type="spellStart"/>
    <w:r w:rsidRPr="007A7D01">
      <w:rPr>
        <w:rFonts w:ascii="Book Antiqua" w:eastAsia="Times New Roman" w:hAnsi="Book Antiqua" w:cs="Times New Roman"/>
        <w:sz w:val="20"/>
        <w:szCs w:val="20"/>
        <w:lang w:eastAsia="hr-HR"/>
      </w:rPr>
      <w:t>Savijačica</w:t>
    </w:r>
    <w:proofErr w:type="spellEnd"/>
    <w:r w:rsidRPr="007A7D01">
      <w:rPr>
        <w:rFonts w:ascii="Book Antiqua" w:eastAsia="Times New Roman" w:hAnsi="Book Antiqua" w:cs="Times New Roman"/>
        <w:sz w:val="20"/>
        <w:szCs w:val="20"/>
        <w:lang w:eastAsia="hr-HR"/>
      </w:rPr>
      <w:t xml:space="preserve"> metalnih cijevi i profila</w:t>
    </w:r>
  </w:p>
  <w:p w:rsidR="007A7D01" w:rsidRDefault="007A7D01" w:rsidP="007A7D01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650652" w:rsidRPr="009637DB" w:rsidRDefault="00650652" w:rsidP="009637DB">
    <w:pPr>
      <w:pStyle w:val="Zaglavlje"/>
      <w:jc w:val="center"/>
      <w:rPr>
        <w:b/>
        <w:sz w:val="24"/>
        <w:szCs w:val="24"/>
      </w:rPr>
    </w:pPr>
    <w:r w:rsidRPr="009637DB">
      <w:rPr>
        <w:rFonts w:ascii="Book Antiqua" w:eastAsia="Times New Roman" w:hAnsi="Book Antiqua" w:cs="Times New Roman"/>
        <w:b/>
        <w:sz w:val="24"/>
        <w:szCs w:val="24"/>
        <w:lang w:eastAsia="hr-HR"/>
      </w:rPr>
      <w:t>PRILOG 3 - TROŠKOVNIK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7"/>
    <w:rsid w:val="00031D4F"/>
    <w:rsid w:val="000B3397"/>
    <w:rsid w:val="000E4725"/>
    <w:rsid w:val="00177523"/>
    <w:rsid w:val="001865A1"/>
    <w:rsid w:val="002009C4"/>
    <w:rsid w:val="002211B5"/>
    <w:rsid w:val="002844EB"/>
    <w:rsid w:val="003370F3"/>
    <w:rsid w:val="003848AB"/>
    <w:rsid w:val="003F6171"/>
    <w:rsid w:val="00427780"/>
    <w:rsid w:val="004908C8"/>
    <w:rsid w:val="004940D6"/>
    <w:rsid w:val="004949D7"/>
    <w:rsid w:val="00500BB0"/>
    <w:rsid w:val="00591772"/>
    <w:rsid w:val="006407EC"/>
    <w:rsid w:val="00650652"/>
    <w:rsid w:val="006768ED"/>
    <w:rsid w:val="0071437E"/>
    <w:rsid w:val="007336C5"/>
    <w:rsid w:val="007A7D01"/>
    <w:rsid w:val="0085232D"/>
    <w:rsid w:val="008953D3"/>
    <w:rsid w:val="009411C1"/>
    <w:rsid w:val="009637DB"/>
    <w:rsid w:val="009B0327"/>
    <w:rsid w:val="009B33B4"/>
    <w:rsid w:val="00A03691"/>
    <w:rsid w:val="00A0754A"/>
    <w:rsid w:val="00A20325"/>
    <w:rsid w:val="00A57AB1"/>
    <w:rsid w:val="00A628E6"/>
    <w:rsid w:val="00AE7CA7"/>
    <w:rsid w:val="00B47EA0"/>
    <w:rsid w:val="00B61030"/>
    <w:rsid w:val="00B92186"/>
    <w:rsid w:val="00BB392F"/>
    <w:rsid w:val="00BC5FF9"/>
    <w:rsid w:val="00C10228"/>
    <w:rsid w:val="00C418C6"/>
    <w:rsid w:val="00CE2FD3"/>
    <w:rsid w:val="00D56057"/>
    <w:rsid w:val="00E14B0E"/>
    <w:rsid w:val="00F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8158-4755-480E-A94B-02C4D216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2017-07-03T14:59:00Z</dcterms:created>
  <dcterms:modified xsi:type="dcterms:W3CDTF">2017-07-03T14:59:00Z</dcterms:modified>
</cp:coreProperties>
</file>