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4C" w:rsidRDefault="00E65E4C" w:rsidP="00E65E4C">
      <w:pPr>
        <w:spacing w:after="160" w:line="259" w:lineRule="auto"/>
        <w:ind w:left="0" w:firstLine="0"/>
        <w:jc w:val="center"/>
        <w:rPr>
          <w:rFonts w:ascii="Cambria" w:hAnsi="Cambria"/>
          <w:color w:val="000000"/>
          <w:sz w:val="20"/>
        </w:rPr>
      </w:pPr>
    </w:p>
    <w:p w:rsidR="00E65E4C" w:rsidRPr="009A1EF1" w:rsidRDefault="001F0737" w:rsidP="00DD2B08">
      <w:pPr>
        <w:tabs>
          <w:tab w:val="left" w:pos="6450"/>
          <w:tab w:val="left" w:pos="7755"/>
        </w:tabs>
        <w:spacing w:after="160" w:line="259" w:lineRule="auto"/>
        <w:ind w:left="0" w:firstLine="0"/>
        <w:jc w:val="left"/>
        <w:rPr>
          <w:rFonts w:ascii="Cambria" w:hAnsi="Cambria"/>
          <w:color w:val="000000"/>
          <w:sz w:val="20"/>
        </w:rPr>
      </w:pPr>
      <w:bookmarkStart w:id="0" w:name="_GoBack"/>
      <w:bookmarkEnd w:id="0"/>
      <w:r>
        <w:rPr>
          <w:rFonts w:ascii="Cambria" w:hAnsi="Cambria"/>
          <w:color w:val="000000"/>
          <w:sz w:val="20"/>
        </w:rPr>
        <w:tab/>
      </w:r>
      <w:r w:rsidR="00DD2B08">
        <w:rPr>
          <w:rFonts w:ascii="Cambria" w:hAnsi="Cambria"/>
          <w:color w:val="000000"/>
          <w:sz w:val="20"/>
        </w:rPr>
        <w:tab/>
      </w:r>
    </w:p>
    <w:p w:rsidR="00DD2B08" w:rsidRPr="00DD2B08" w:rsidRDefault="00DD2B08" w:rsidP="00DD2B08">
      <w:pPr>
        <w:jc w:val="center"/>
        <w:rPr>
          <w:rFonts w:ascii="Cambria" w:hAnsi="Cambria"/>
          <w:color w:val="000000"/>
          <w:szCs w:val="28"/>
        </w:rPr>
      </w:pPr>
      <w:r w:rsidRPr="00DD2B08">
        <w:rPr>
          <w:rFonts w:ascii="Cambria" w:hAnsi="Cambria"/>
          <w:color w:val="000000"/>
          <w:szCs w:val="28"/>
        </w:rPr>
        <w:t>Nabava i uvođenje softvera za planiranje i</w:t>
      </w:r>
    </w:p>
    <w:p w:rsidR="001F0737" w:rsidRPr="009A1EF1" w:rsidRDefault="00DD2B08" w:rsidP="00DD2B08">
      <w:pPr>
        <w:jc w:val="center"/>
        <w:rPr>
          <w:rFonts w:ascii="Cambria" w:hAnsi="Cambria"/>
          <w:sz w:val="18"/>
        </w:rPr>
      </w:pPr>
      <w:r w:rsidRPr="00DD2B08">
        <w:rPr>
          <w:rFonts w:ascii="Cambria" w:hAnsi="Cambria"/>
          <w:color w:val="000000"/>
          <w:szCs w:val="28"/>
        </w:rPr>
        <w:t>praćenje proizvodnje</w:t>
      </w:r>
    </w:p>
    <w:p w:rsidR="00E65E4C" w:rsidRPr="009A1EF1" w:rsidRDefault="00E65E4C" w:rsidP="00E65E4C">
      <w:pPr>
        <w:spacing w:after="160" w:line="259" w:lineRule="auto"/>
        <w:ind w:left="0" w:firstLine="0"/>
        <w:jc w:val="center"/>
        <w:rPr>
          <w:rFonts w:ascii="Cambria" w:hAnsi="Cambria"/>
          <w:sz w:val="20"/>
        </w:rPr>
      </w:pPr>
      <w:r w:rsidRPr="009A1EF1">
        <w:rPr>
          <w:rFonts w:ascii="Cambria" w:hAnsi="Cambria"/>
          <w:color w:val="000000"/>
          <w:sz w:val="20"/>
        </w:rPr>
        <w:t>PRILOG IV DOKUMENTACIJE ZA NADMETANJE</w:t>
      </w:r>
    </w:p>
    <w:p w:rsidR="00E65E4C" w:rsidRPr="009A1EF1" w:rsidRDefault="00E65E4C" w:rsidP="00E65E4C">
      <w:pPr>
        <w:ind w:left="-5"/>
        <w:jc w:val="center"/>
        <w:rPr>
          <w:rFonts w:ascii="Cambria" w:hAnsi="Cambria"/>
          <w:sz w:val="20"/>
        </w:rPr>
      </w:pPr>
      <w:r w:rsidRPr="009A1EF1">
        <w:rPr>
          <w:rFonts w:ascii="Cambria" w:hAnsi="Cambria"/>
          <w:color w:val="000000"/>
          <w:sz w:val="20"/>
        </w:rPr>
        <w:t>TROŠKOVNIK</w:t>
      </w:r>
    </w:p>
    <w:tbl>
      <w:tblPr>
        <w:tblStyle w:val="TableGrid2"/>
        <w:tblW w:w="5295" w:type="pct"/>
        <w:tblInd w:w="-714" w:type="dxa"/>
        <w:tblCellMar>
          <w:top w:w="44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1476"/>
        <w:gridCol w:w="4700"/>
        <w:gridCol w:w="1417"/>
        <w:gridCol w:w="1446"/>
        <w:gridCol w:w="2892"/>
        <w:gridCol w:w="2887"/>
      </w:tblGrid>
      <w:tr w:rsidR="00E65E4C" w:rsidRPr="009A1EF1" w:rsidTr="00B83BC5">
        <w:trPr>
          <w:trHeight w:val="809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Predmet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Predmet nabave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5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Jedinica mjere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Količina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A1EF1" w:rsidRDefault="00E65E4C" w:rsidP="00B83BC5">
            <w:pPr>
              <w:spacing w:after="0" w:line="240" w:lineRule="auto"/>
              <w:ind w:left="0" w:right="49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Jedinična cijena u HRK (bez PDV-a)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A1EF1" w:rsidRDefault="003774E7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Ukupna cijena u HRK </w:t>
            </w:r>
            <w:r w:rsidR="00E65E4C" w:rsidRPr="009A1EF1">
              <w:rPr>
                <w:rFonts w:ascii="Cambria" w:hAnsi="Cambria"/>
                <w:color w:val="000000"/>
              </w:rPr>
              <w:t xml:space="preserve">(bez PDV-a </w:t>
            </w:r>
          </w:p>
        </w:tc>
      </w:tr>
      <w:tr w:rsidR="00E65E4C" w:rsidRPr="009A1EF1" w:rsidTr="00B83BC5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1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2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5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3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4</w:t>
            </w:r>
            <w:r w:rsidRPr="009A1EF1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5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6 </w:t>
            </w:r>
          </w:p>
        </w:tc>
      </w:tr>
      <w:tr w:rsidR="007B0D8B" w:rsidRPr="009A1EF1" w:rsidTr="004056CD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D8B" w:rsidRPr="009A1EF1" w:rsidRDefault="007B0D8B" w:rsidP="007B0D8B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1. 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8B" w:rsidRDefault="007B0D8B" w:rsidP="007B0D8B">
            <w:pPr>
              <w:ind w:right="531"/>
              <w:jc w:val="left"/>
              <w:rPr>
                <w:rFonts w:ascii="Cambria" w:hAnsi="Cambria"/>
                <w:color w:val="auto"/>
              </w:rPr>
            </w:pPr>
          </w:p>
          <w:p w:rsidR="007B0D8B" w:rsidRDefault="007B0D8B" w:rsidP="007B0D8B">
            <w:pPr>
              <w:ind w:right="531"/>
              <w:jc w:val="left"/>
              <w:rPr>
                <w:rFonts w:ascii="Cambria" w:hAnsi="Cambria"/>
                <w:color w:val="auto"/>
              </w:rPr>
            </w:pPr>
          </w:p>
          <w:p w:rsidR="007B0D8B" w:rsidRPr="00925339" w:rsidRDefault="007B0D8B" w:rsidP="007B0D8B">
            <w:pPr>
              <w:ind w:right="531"/>
              <w:jc w:val="left"/>
              <w:rPr>
                <w:rFonts w:ascii="Cambria" w:hAnsi="Cambria"/>
                <w:color w:val="auto"/>
              </w:rPr>
            </w:pPr>
            <w:r w:rsidRPr="004C664F">
              <w:rPr>
                <w:rFonts w:ascii="Cambria" w:hAnsi="Cambria"/>
                <w:color w:val="auto"/>
              </w:rPr>
              <w:t>Softver za planiranje i praćenje proizvodnje (licence za 4 modula)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8B" w:rsidRPr="00364C89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  <w:p w:rsid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  <w:p w:rsid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  <w:p w:rsidR="007B0D8B" w:rsidRP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  <w:r w:rsidRPr="00364C89">
              <w:rPr>
                <w:rFonts w:ascii="Cambria" w:hAnsi="Cambria"/>
                <w:color w:val="000000"/>
              </w:rPr>
              <w:t>komplet</w:t>
            </w:r>
          </w:p>
          <w:p w:rsidR="007B0D8B" w:rsidRP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D8B" w:rsidRPr="007B0D8B" w:rsidRDefault="007B0D8B" w:rsidP="007B0D8B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7B0D8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8B" w:rsidRPr="009A1EF1" w:rsidRDefault="007B0D8B" w:rsidP="007B0D8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8B" w:rsidRPr="009A1EF1" w:rsidRDefault="007B0D8B" w:rsidP="007B0D8B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7B0D8B" w:rsidRPr="009A1EF1" w:rsidTr="004056CD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D8B" w:rsidRPr="009A1EF1" w:rsidRDefault="007B0D8B" w:rsidP="007B0D8B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8B" w:rsidRDefault="007B0D8B" w:rsidP="007B0D8B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  <w:r w:rsidRPr="004C664F">
              <w:rPr>
                <w:rFonts w:ascii="Cambria" w:hAnsi="Cambria" w:cs="Cambria"/>
                <w:color w:val="auto"/>
              </w:rPr>
              <w:t>Implementacija softvera za planiranje i praćenje proizvodnje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  <w:p w:rsidR="007B0D8B" w:rsidRPr="00364C89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usluga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D8B" w:rsidRPr="007B0D8B" w:rsidRDefault="007B0D8B" w:rsidP="007B0D8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  <w:color w:val="000000"/>
              </w:rPr>
            </w:pPr>
            <w:r w:rsidRPr="007B0D8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8B" w:rsidRPr="009A1EF1" w:rsidRDefault="007B0D8B" w:rsidP="007B0D8B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8B" w:rsidRPr="009A1EF1" w:rsidRDefault="007B0D8B" w:rsidP="007B0D8B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7B0D8B" w:rsidRPr="009A1EF1" w:rsidTr="004056CD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D8B" w:rsidRPr="009A1EF1" w:rsidRDefault="007B0D8B" w:rsidP="007B0D8B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8B" w:rsidRDefault="007B0D8B" w:rsidP="007B0D8B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  <w:r w:rsidRPr="004C664F">
              <w:rPr>
                <w:rFonts w:ascii="Cambria" w:hAnsi="Cambria" w:cs="Cambria"/>
                <w:color w:val="auto"/>
              </w:rPr>
              <w:t>Softver za napredno planiranje i raspoređivanje radnih operacija u pogonu (1 licenca)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  <w:p w:rsid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  <w:p w:rsidR="007B0D8B" w:rsidRPr="00364C89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usluga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D8B" w:rsidRPr="007B0D8B" w:rsidRDefault="007B0D8B" w:rsidP="007B0D8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  <w:color w:val="000000"/>
              </w:rPr>
            </w:pPr>
            <w:r w:rsidRPr="007B0D8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8B" w:rsidRPr="009A1EF1" w:rsidRDefault="007B0D8B" w:rsidP="007B0D8B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8B" w:rsidRPr="009A1EF1" w:rsidRDefault="007B0D8B" w:rsidP="007B0D8B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7B0D8B" w:rsidRPr="009A1EF1" w:rsidTr="004056CD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D8B" w:rsidRPr="009A1EF1" w:rsidRDefault="007B0D8B" w:rsidP="007B0D8B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8B" w:rsidRDefault="007B0D8B" w:rsidP="007B0D8B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  <w:r w:rsidRPr="004C664F">
              <w:rPr>
                <w:rFonts w:ascii="Cambria" w:hAnsi="Cambria" w:cs="Cambria"/>
                <w:color w:val="auto"/>
              </w:rPr>
              <w:t>Implementacija softvera za napredno planiranje i raspoređivanje radnih operacija u pogonu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  <w:p w:rsidR="007B0D8B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</w:p>
          <w:p w:rsidR="007B0D8B" w:rsidRPr="00364C89" w:rsidRDefault="007B0D8B" w:rsidP="007B0D8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usluga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D8B" w:rsidRPr="007B0D8B" w:rsidRDefault="007B0D8B" w:rsidP="007B0D8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  <w:color w:val="000000"/>
              </w:rPr>
            </w:pPr>
            <w:r w:rsidRPr="007B0D8B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8B" w:rsidRPr="009A1EF1" w:rsidRDefault="007B0D8B" w:rsidP="007B0D8B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8B" w:rsidRPr="009A1EF1" w:rsidRDefault="007B0D8B" w:rsidP="007B0D8B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E65E4C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Cijena ponude u </w:t>
            </w:r>
            <w:r>
              <w:rPr>
                <w:rFonts w:ascii="Cambria" w:hAnsi="Cambria"/>
                <w:color w:val="000000"/>
                <w:sz w:val="20"/>
              </w:rPr>
              <w:t xml:space="preserve">HRK 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bez poreza na dodanu vrijednost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15571" w:rsidRDefault="00E65E4C" w:rsidP="00E65E4C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  <w:tr w:rsidR="00E65E4C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>Iznos poreza na dodanu vrijednost</w:t>
            </w:r>
            <w:r>
              <w:rPr>
                <w:rFonts w:ascii="Cambria" w:hAnsi="Cambria"/>
                <w:color w:val="000000"/>
                <w:sz w:val="20"/>
              </w:rPr>
              <w:t xml:space="preserve"> u HRK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15571" w:rsidRDefault="00E65E4C" w:rsidP="00E65E4C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  <w:tr w:rsidR="00E65E4C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Cijena ponude u </w:t>
            </w:r>
            <w:r>
              <w:rPr>
                <w:rFonts w:ascii="Cambria" w:hAnsi="Cambria"/>
                <w:color w:val="000000"/>
                <w:sz w:val="20"/>
              </w:rPr>
              <w:t>HRK s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 porez</w:t>
            </w:r>
            <w:r>
              <w:rPr>
                <w:rFonts w:ascii="Cambria" w:hAnsi="Cambria"/>
                <w:color w:val="000000"/>
                <w:sz w:val="20"/>
              </w:rPr>
              <w:t xml:space="preserve">om 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na dodanu vrijednost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15571" w:rsidRDefault="00E65E4C" w:rsidP="00E65E4C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</w:tbl>
    <w:p w:rsidR="008E6A71" w:rsidRDefault="008E6A71"/>
    <w:sectPr w:rsidR="008E6A71" w:rsidSect="009A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18" w:rsidRDefault="00605718" w:rsidP="00E65E4C">
      <w:pPr>
        <w:spacing w:after="0" w:line="240" w:lineRule="auto"/>
      </w:pPr>
      <w:r>
        <w:separator/>
      </w:r>
    </w:p>
  </w:endnote>
  <w:endnote w:type="continuationSeparator" w:id="0">
    <w:p w:rsidR="00605718" w:rsidRDefault="00605718" w:rsidP="00E6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Pr="000F71C5" w:rsidRDefault="00E65E4C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E65E4C" w:rsidRPr="000F71C5" w:rsidRDefault="00E65E4C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SADRŽAJ OVOG DOKUMENTA ISKLJUČIVA JE ODGOVORNOST DRUŠTVA MB FRIGO, KLIMA I HLAĐENJE D.O.O</w:t>
    </w:r>
  </w:p>
  <w:p w:rsidR="00E65E4C" w:rsidRDefault="00E65E4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18" w:rsidRDefault="00605718" w:rsidP="00E65E4C">
      <w:pPr>
        <w:spacing w:after="0" w:line="240" w:lineRule="auto"/>
      </w:pPr>
      <w:r>
        <w:separator/>
      </w:r>
    </w:p>
  </w:footnote>
  <w:footnote w:type="continuationSeparator" w:id="0">
    <w:p w:rsidR="00605718" w:rsidRDefault="00605718" w:rsidP="00E6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F047AA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3A2B6AF8" wp14:editId="2EB37F0A">
          <wp:extent cx="1200150" cy="248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frigo_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25" cy="25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5E4C"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5534025</wp:posOffset>
          </wp:positionH>
          <wp:positionV relativeFrom="paragraph">
            <wp:posOffset>-334010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C"/>
    <w:rsid w:val="001467C6"/>
    <w:rsid w:val="001D6425"/>
    <w:rsid w:val="001F0737"/>
    <w:rsid w:val="003774E7"/>
    <w:rsid w:val="004C0D7C"/>
    <w:rsid w:val="00605718"/>
    <w:rsid w:val="007B0D8B"/>
    <w:rsid w:val="008D6DF0"/>
    <w:rsid w:val="008E6A71"/>
    <w:rsid w:val="00A97A34"/>
    <w:rsid w:val="00BA2D00"/>
    <w:rsid w:val="00BB5C78"/>
    <w:rsid w:val="00DD2B08"/>
    <w:rsid w:val="00E07D6C"/>
    <w:rsid w:val="00E65E4C"/>
    <w:rsid w:val="00F047AA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24B2"/>
  <w15:chartTrackingRefBased/>
  <w15:docId w15:val="{6BF85161-6C30-42CF-B67B-12ECB86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E4C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E4C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E65E4C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65E4C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65E4C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E4C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65E4C"/>
    <w:rPr>
      <w:vertAlign w:val="superscript"/>
    </w:rPr>
  </w:style>
  <w:style w:type="table" w:customStyle="1" w:styleId="TableGrid1">
    <w:name w:val="TableGrid1"/>
    <w:rsid w:val="00E65E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65E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2017-01-20T12:39:00Z</dcterms:created>
  <dcterms:modified xsi:type="dcterms:W3CDTF">2017-08-04T10:41:00Z</dcterms:modified>
</cp:coreProperties>
</file>