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B3" w:rsidRPr="00D12FFD" w:rsidRDefault="00D12FFD" w:rsidP="007D5C22">
      <w:pPr>
        <w:tabs>
          <w:tab w:val="left" w:pos="567"/>
        </w:tabs>
        <w:ind w:right="-426"/>
        <w:rPr>
          <w:rFonts w:eastAsia="Calibri" w:cstheme="minorHAnsi"/>
          <w:noProof/>
          <w:sz w:val="24"/>
          <w:szCs w:val="24"/>
          <w:u w:val="single"/>
        </w:rPr>
      </w:pPr>
      <w:r w:rsidRPr="00D12FFD">
        <w:rPr>
          <w:rFonts w:eastAsia="Calibri" w:cstheme="minorHAnsi"/>
          <w:noProof/>
          <w:sz w:val="24"/>
          <w:szCs w:val="24"/>
          <w:u w:val="single"/>
        </w:rPr>
        <w:t>PRILOG IV DOKUMENTACIJE ZA NADMETANJE</w:t>
      </w:r>
    </w:p>
    <w:p w:rsidR="00B31FB3" w:rsidRPr="00D12FFD" w:rsidRDefault="00B31FB3" w:rsidP="00B31FB3">
      <w:pPr>
        <w:rPr>
          <w:rFonts w:eastAsia="Calibri" w:cstheme="minorHAnsi"/>
          <w:sz w:val="24"/>
          <w:szCs w:val="24"/>
        </w:rPr>
      </w:pPr>
    </w:p>
    <w:p w:rsidR="002236FE" w:rsidRDefault="00B31FB3" w:rsidP="00B31FB3">
      <w:pPr>
        <w:spacing w:before="480" w:after="0" w:line="276" w:lineRule="auto"/>
        <w:jc w:val="center"/>
        <w:rPr>
          <w:rFonts w:eastAsia="Calibri" w:cstheme="minorHAnsi"/>
          <w:sz w:val="24"/>
          <w:szCs w:val="24"/>
        </w:rPr>
      </w:pPr>
      <w:r w:rsidRPr="00D12FFD">
        <w:rPr>
          <w:rFonts w:eastAsia="Calibri" w:cstheme="minorHAnsi"/>
          <w:sz w:val="24"/>
          <w:szCs w:val="24"/>
        </w:rPr>
        <w:tab/>
      </w:r>
    </w:p>
    <w:p w:rsidR="00E95A87" w:rsidRPr="005B137F" w:rsidRDefault="00B31FB3" w:rsidP="005B137F">
      <w:pPr>
        <w:spacing w:before="480" w:after="0" w:line="276" w:lineRule="auto"/>
        <w:jc w:val="center"/>
        <w:rPr>
          <w:rFonts w:cstheme="minorHAnsi"/>
          <w:b/>
          <w:sz w:val="36"/>
        </w:rPr>
      </w:pPr>
      <w:r w:rsidRPr="00D12FFD">
        <w:rPr>
          <w:rFonts w:cstheme="minorHAnsi"/>
          <w:b/>
          <w:sz w:val="36"/>
        </w:rPr>
        <w:t>TEHNIČKE SPECIFIKACIJE</w:t>
      </w:r>
    </w:p>
    <w:p w:rsidR="005B137F" w:rsidRPr="009121D9" w:rsidRDefault="005B137F" w:rsidP="005B137F">
      <w:pPr>
        <w:spacing w:before="720" w:after="0" w:line="276" w:lineRule="auto"/>
        <w:jc w:val="center"/>
        <w:rPr>
          <w:rFonts w:cstheme="minorHAnsi"/>
          <w:b/>
        </w:rPr>
      </w:pPr>
      <w:r w:rsidRPr="009121D9">
        <w:rPr>
          <w:rFonts w:cstheme="minorHAnsi"/>
          <w:b/>
        </w:rPr>
        <w:t>NAZIV NABAVE:</w:t>
      </w:r>
    </w:p>
    <w:p w:rsidR="005B137F" w:rsidRPr="00897783" w:rsidRDefault="005B137F" w:rsidP="005B137F">
      <w:pPr>
        <w:spacing w:before="480" w:after="0" w:line="276" w:lineRule="auto"/>
        <w:jc w:val="center"/>
        <w:rPr>
          <w:rFonts w:cstheme="minorHAnsi"/>
          <w:b/>
        </w:rPr>
      </w:pPr>
      <w:r w:rsidRPr="009121D9">
        <w:rPr>
          <w:rFonts w:cstheme="minorHAnsi"/>
          <w:lang w:bidi="hr-HR"/>
        </w:rPr>
        <w:t xml:space="preserve">Nabava strojeva i opreme za proizvodnju proizvoda sa brizganim </w:t>
      </w:r>
      <w:proofErr w:type="spellStart"/>
      <w:r w:rsidRPr="009121D9">
        <w:rPr>
          <w:rFonts w:cstheme="minorHAnsi"/>
          <w:lang w:bidi="hr-HR"/>
        </w:rPr>
        <w:t>natikačima</w:t>
      </w:r>
      <w:proofErr w:type="spellEnd"/>
      <w:r w:rsidRPr="009121D9">
        <w:rPr>
          <w:rFonts w:cstheme="minorHAnsi"/>
          <w:lang w:bidi="hr-HR"/>
        </w:rPr>
        <w:t xml:space="preserve"> i ispitivanje kvalitete</w:t>
      </w:r>
    </w:p>
    <w:p w:rsidR="00B31FB3" w:rsidRPr="005B137F" w:rsidRDefault="00B31FB3" w:rsidP="00B31FB3">
      <w:pPr>
        <w:spacing w:before="720" w:after="0" w:line="276" w:lineRule="auto"/>
        <w:jc w:val="center"/>
        <w:rPr>
          <w:rFonts w:cstheme="minorHAnsi"/>
          <w:b/>
        </w:rPr>
      </w:pPr>
      <w:r w:rsidRPr="005B137F">
        <w:rPr>
          <w:rFonts w:cstheme="minorHAnsi"/>
          <w:b/>
        </w:rPr>
        <w:t>EVIDENCIJSKI BROJ NABAVE:</w:t>
      </w:r>
    </w:p>
    <w:p w:rsidR="00B31FB3" w:rsidRPr="005B137F" w:rsidRDefault="00B31FB3" w:rsidP="00B31FB3">
      <w:pPr>
        <w:spacing w:before="120" w:after="0" w:line="276" w:lineRule="auto"/>
        <w:jc w:val="center"/>
        <w:rPr>
          <w:rFonts w:cstheme="minorHAnsi"/>
        </w:rPr>
      </w:pPr>
      <w:bookmarkStart w:id="0" w:name="_Hlk489943973"/>
      <w:r w:rsidRPr="005B137F">
        <w:rPr>
          <w:rFonts w:cstheme="minorHAnsi"/>
        </w:rPr>
        <w:t>0</w:t>
      </w:r>
      <w:r w:rsidR="00D12FFD" w:rsidRPr="005B137F">
        <w:rPr>
          <w:rFonts w:cstheme="minorHAnsi"/>
        </w:rPr>
        <w:t>1</w:t>
      </w:r>
      <w:r w:rsidRPr="005B137F">
        <w:rPr>
          <w:rFonts w:cstheme="minorHAnsi"/>
        </w:rPr>
        <w:t xml:space="preserve">/2017 </w:t>
      </w:r>
    </w:p>
    <w:bookmarkEnd w:id="0"/>
    <w:p w:rsidR="005B137F" w:rsidRPr="005B137F" w:rsidRDefault="005B137F" w:rsidP="00B31FB3">
      <w:pPr>
        <w:spacing w:before="120" w:after="0" w:line="276" w:lineRule="auto"/>
        <w:jc w:val="center"/>
        <w:rPr>
          <w:rFonts w:cstheme="minorHAnsi"/>
          <w:b/>
        </w:rPr>
      </w:pPr>
    </w:p>
    <w:p w:rsidR="005B137F" w:rsidRPr="005B137F" w:rsidRDefault="005B137F" w:rsidP="00B31FB3">
      <w:pPr>
        <w:spacing w:before="120" w:after="0" w:line="276" w:lineRule="auto"/>
        <w:jc w:val="center"/>
        <w:rPr>
          <w:rFonts w:cstheme="minorHAnsi"/>
          <w:b/>
        </w:rPr>
      </w:pPr>
    </w:p>
    <w:p w:rsidR="00B31FB3" w:rsidRPr="002236FE" w:rsidRDefault="001955D3" w:rsidP="00B31FB3">
      <w:pPr>
        <w:spacing w:before="120" w:after="0" w:line="276" w:lineRule="auto"/>
        <w:jc w:val="center"/>
        <w:rPr>
          <w:rFonts w:eastAsia="Times New Roman" w:cstheme="minorHAnsi"/>
          <w:sz w:val="24"/>
        </w:rPr>
      </w:pPr>
      <w:r w:rsidRPr="005B137F">
        <w:rPr>
          <w:rFonts w:eastAsia="Times New Roman" w:cstheme="minorHAnsi"/>
          <w:b/>
          <w:bCs/>
          <w:sz w:val="24"/>
          <w:lang w:bidi="hr-HR"/>
        </w:rPr>
        <w:t xml:space="preserve">Grupa 2 – </w:t>
      </w:r>
      <w:r w:rsidRPr="005B137F">
        <w:rPr>
          <w:rFonts w:eastAsia="Times New Roman" w:cstheme="minorHAnsi"/>
          <w:bCs/>
          <w:sz w:val="24"/>
          <w:lang w:bidi="hr-HR"/>
        </w:rPr>
        <w:t>Uređaji za zakivanje na umetak (preša i aplikator)</w:t>
      </w: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5B137F" w:rsidRDefault="005B137F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B31FB3" w:rsidRPr="00A6195A" w:rsidRDefault="00B31FB3" w:rsidP="007B6B06">
      <w:pPr>
        <w:spacing w:after="0" w:line="240" w:lineRule="auto"/>
        <w:jc w:val="both"/>
        <w:rPr>
          <w:rFonts w:eastAsia="Times New Roman" w:cstheme="minorHAnsi"/>
          <w:i/>
        </w:rPr>
      </w:pPr>
      <w:r w:rsidRPr="00D12FFD">
        <w:rPr>
          <w:rFonts w:eastAsia="Times New Roman" w:cstheme="minorHAnsi"/>
          <w:b/>
          <w:i/>
        </w:rPr>
        <w:t>NAPOMENA:</w:t>
      </w:r>
      <w:r w:rsidRPr="00D12FFD">
        <w:rPr>
          <w:rFonts w:eastAsia="Times New Roman" w:cstheme="minorHAnsi"/>
          <w:b/>
        </w:rPr>
        <w:t xml:space="preserve"> </w:t>
      </w:r>
      <w:r w:rsidR="007B6B06">
        <w:rPr>
          <w:rFonts w:eastAsia="Times New Roman" w:cstheme="minorHAnsi"/>
          <w:i/>
        </w:rPr>
        <w:t xml:space="preserve"> </w:t>
      </w:r>
      <w:r w:rsidRPr="00A6195A">
        <w:rPr>
          <w:rFonts w:eastAsia="Times New Roman" w:cstheme="minorHAnsi"/>
          <w:i/>
        </w:rPr>
        <w:t>Za sve tehničke specifikacije koje upućuju na proizvod ili uslugu određenog proizvođača odnosno pružatelja usluge podrazumijeva se da se odnose na taj proizvod ili uslugu ili jednakovrijedan proizvod ili uslugu.</w:t>
      </w:r>
    </w:p>
    <w:p w:rsidR="00B31FB3" w:rsidRPr="00A6195A" w:rsidRDefault="00B31FB3" w:rsidP="00043D48">
      <w:pPr>
        <w:spacing w:before="240" w:after="60"/>
        <w:jc w:val="both"/>
        <w:rPr>
          <w:rFonts w:eastAsia="Times New Roman" w:cstheme="minorHAnsi"/>
          <w:i/>
        </w:rPr>
      </w:pPr>
      <w:r w:rsidRPr="00A6195A">
        <w:rPr>
          <w:rFonts w:eastAsia="Times New Roman" w:cstheme="minorHAnsi"/>
          <w:i/>
        </w:rPr>
        <w:t>Ako nije drugačije definirano, zahtjevi definirani ovim Tehničkim specifikacijama predstavljaju minimalne tehničke karakteristike koje ponuđena roba mora zadovoljavati.</w:t>
      </w:r>
    </w:p>
    <w:p w:rsidR="00043D48" w:rsidRPr="00A6195A" w:rsidRDefault="00275787" w:rsidP="00043D48">
      <w:pPr>
        <w:spacing w:before="240" w:after="60"/>
        <w:jc w:val="both"/>
        <w:rPr>
          <w:rFonts w:ascii="Cambria" w:eastAsia="Calibri" w:hAnsi="Cambria" w:cs="Cambria"/>
          <w:color w:val="000000"/>
        </w:rPr>
      </w:pPr>
      <w:r w:rsidRPr="00A6195A">
        <w:rPr>
          <w:rFonts w:eastAsia="Times New Roman" w:cstheme="minorHAnsi"/>
          <w:i/>
        </w:rPr>
        <w:t>Stupac „</w:t>
      </w:r>
      <w:r w:rsidR="004D1E6D" w:rsidRPr="00A6195A">
        <w:rPr>
          <w:rFonts w:eastAsia="Times New Roman" w:cstheme="minorHAnsi"/>
          <w:i/>
        </w:rPr>
        <w:t>Bilješke, napomene, re</w:t>
      </w:r>
      <w:r w:rsidRPr="00A6195A">
        <w:rPr>
          <w:rFonts w:eastAsia="Times New Roman" w:cstheme="minorHAnsi"/>
          <w:i/>
        </w:rPr>
        <w:t>ference na tehničku dokumentaciju“</w:t>
      </w:r>
      <w:r w:rsidR="004D1E6D" w:rsidRPr="00A6195A">
        <w:rPr>
          <w:rFonts w:eastAsia="Times New Roman" w:cstheme="minorHAnsi"/>
          <w:i/>
        </w:rPr>
        <w:t xml:space="preserve"> ponuditelj može popuniti ukoliko smatra potrebnim</w:t>
      </w:r>
      <w:r w:rsidR="00043D48" w:rsidRPr="00A6195A">
        <w:rPr>
          <w:rFonts w:ascii="Cambria" w:eastAsia="Calibri" w:hAnsi="Cambria" w:cs="Cambria"/>
          <w:color w:val="000000"/>
        </w:rPr>
        <w:t xml:space="preserve"> </w:t>
      </w:r>
    </w:p>
    <w:p w:rsidR="00B31FB3" w:rsidRPr="00A6195A" w:rsidRDefault="00043D48" w:rsidP="00043D48">
      <w:pPr>
        <w:spacing w:before="240" w:after="60"/>
        <w:jc w:val="both"/>
        <w:rPr>
          <w:rFonts w:eastAsia="Times New Roman" w:cstheme="minorHAnsi"/>
          <w:i/>
        </w:rPr>
      </w:pPr>
      <w:r w:rsidRPr="00A6195A">
        <w:rPr>
          <w:rFonts w:eastAsia="Times New Roman" w:cstheme="minorHAnsi"/>
          <w:i/>
        </w:rPr>
        <w:t>S</w:t>
      </w:r>
      <w:r w:rsidR="001979AB">
        <w:rPr>
          <w:rFonts w:eastAsia="Times New Roman" w:cstheme="minorHAnsi"/>
          <w:i/>
        </w:rPr>
        <w:t>tupac „Ocjena DA/NE“</w:t>
      </w:r>
      <w:r w:rsidRPr="00A6195A">
        <w:rPr>
          <w:rFonts w:eastAsia="Times New Roman" w:cstheme="minorHAnsi"/>
          <w:i/>
        </w:rPr>
        <w:t xml:space="preserve"> ponuditelj ne popunjava s obzirom na to da je stupac predviđen za ocjene Naručitelja.</w:t>
      </w:r>
    </w:p>
    <w:p w:rsidR="00B31FB3" w:rsidRPr="00B31FB3" w:rsidRDefault="00B31FB3" w:rsidP="00B31FB3">
      <w:pPr>
        <w:tabs>
          <w:tab w:val="left" w:pos="1740"/>
        </w:tabs>
        <w:rPr>
          <w:rFonts w:eastAsia="Calibri" w:cstheme="minorHAnsi"/>
          <w:sz w:val="24"/>
          <w:szCs w:val="24"/>
        </w:rPr>
        <w:sectPr w:rsidR="00B31FB3" w:rsidRPr="00B31FB3" w:rsidSect="00B31F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22AF" w:rsidRPr="002A1C1B" w:rsidRDefault="00356360" w:rsidP="007D5C22">
      <w:pPr>
        <w:tabs>
          <w:tab w:val="left" w:pos="567"/>
        </w:tabs>
        <w:ind w:right="-426"/>
        <w:rPr>
          <w:rFonts w:eastAsia="Calibri" w:cstheme="minorHAnsi"/>
          <w:noProof/>
          <w:sz w:val="24"/>
          <w:szCs w:val="24"/>
          <w:u w:val="single"/>
        </w:rPr>
      </w:pPr>
      <w:r w:rsidRPr="002A1C1B">
        <w:rPr>
          <w:rFonts w:eastAsia="Calibri" w:cstheme="minorHAnsi"/>
          <w:noProof/>
          <w:sz w:val="24"/>
          <w:szCs w:val="24"/>
          <w:u w:val="single"/>
        </w:rPr>
        <w:lastRenderedPageBreak/>
        <w:t>PRILOG IV DOKUMENTACIJE ZA NADMETANJE</w:t>
      </w:r>
    </w:p>
    <w:p w:rsidR="007422AF" w:rsidRPr="002A1C1B" w:rsidRDefault="007422AF" w:rsidP="00D04EC8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bookmarkStart w:id="1" w:name="_Hlk483217361"/>
    </w:p>
    <w:bookmarkEnd w:id="1"/>
    <w:p w:rsidR="00512E30" w:rsidRPr="00411720" w:rsidRDefault="00F77C7C" w:rsidP="00512E30">
      <w:pPr>
        <w:pStyle w:val="CommentText"/>
        <w:jc w:val="both"/>
        <w:rPr>
          <w:rFonts w:cstheme="minorHAnsi"/>
          <w:b/>
          <w:i/>
          <w:sz w:val="24"/>
          <w:szCs w:val="24"/>
        </w:rPr>
      </w:pPr>
      <w:r w:rsidRPr="00F77C7C">
        <w:rPr>
          <w:rFonts w:cstheme="minorHAnsi"/>
          <w:b/>
          <w:i/>
          <w:sz w:val="24"/>
          <w:szCs w:val="24"/>
        </w:rPr>
        <w:t>TEHNIČKE SPECIFIKACIJE</w:t>
      </w:r>
      <w:r>
        <w:rPr>
          <w:rFonts w:cstheme="minorHAnsi"/>
          <w:b/>
          <w:i/>
          <w:sz w:val="24"/>
          <w:szCs w:val="24"/>
        </w:rPr>
        <w:t xml:space="preserve">: </w:t>
      </w:r>
      <w:r w:rsidR="00512E30" w:rsidRPr="00A215E3">
        <w:rPr>
          <w:rFonts w:cstheme="minorHAnsi"/>
          <w:i/>
          <w:sz w:val="24"/>
          <w:szCs w:val="24"/>
        </w:rPr>
        <w:t>Grupa 2 – Uređaji za zakivanje na umetak (preša i aplikator)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0"/>
        <w:gridCol w:w="4948"/>
        <w:gridCol w:w="4111"/>
        <w:gridCol w:w="2692"/>
        <w:gridCol w:w="1383"/>
      </w:tblGrid>
      <w:tr w:rsidR="00CF74AE" w:rsidRPr="00CF74AE" w:rsidTr="006B16B3">
        <w:trPr>
          <w:trHeight w:val="1167"/>
        </w:trPr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74AE">
              <w:rPr>
                <w:rFonts w:eastAsia="Times New Roman" w:cstheme="minorHAnsi"/>
                <w:b/>
                <w:bCs/>
              </w:rPr>
              <w:t>Stavka</w:t>
            </w:r>
          </w:p>
        </w:tc>
        <w:tc>
          <w:tcPr>
            <w:tcW w:w="1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74AE">
              <w:rPr>
                <w:rFonts w:eastAsia="Times New Roman" w:cstheme="minorHAnsi"/>
                <w:b/>
                <w:bCs/>
              </w:rPr>
              <w:t>Tražene specifikacije</w:t>
            </w:r>
          </w:p>
          <w:p w:rsidR="00CF74AE" w:rsidRPr="00CF74AE" w:rsidRDefault="00CF74AE" w:rsidP="00CF74A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</w:rPr>
            </w:pPr>
          </w:p>
        </w:tc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74AE">
              <w:rPr>
                <w:rFonts w:eastAsia="Times New Roman" w:cstheme="minorHAnsi"/>
                <w:b/>
                <w:bCs/>
              </w:rPr>
              <w:t>Ponuđene specifikacije</w:t>
            </w:r>
          </w:p>
        </w:tc>
        <w:tc>
          <w:tcPr>
            <w:tcW w:w="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74AE">
              <w:rPr>
                <w:rFonts w:eastAsia="Times New Roman" w:cstheme="minorHAnsi"/>
                <w:b/>
                <w:bCs/>
              </w:rPr>
              <w:t>Bilješke, napomene, reference na tehničku dokumentaciju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74AE">
              <w:rPr>
                <w:rFonts w:eastAsia="Times New Roman" w:cstheme="minorHAnsi"/>
                <w:b/>
                <w:bCs/>
              </w:rPr>
              <w:t>Ocjena</w:t>
            </w:r>
          </w:p>
          <w:p w:rsidR="00CF74AE" w:rsidRPr="00CF74AE" w:rsidRDefault="00CF74AE" w:rsidP="00CF74A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74AE">
              <w:rPr>
                <w:rFonts w:eastAsia="Times New Roman" w:cstheme="minorHAnsi"/>
                <w:b/>
                <w:bCs/>
              </w:rPr>
              <w:t>(DA/NE)</w:t>
            </w:r>
          </w:p>
        </w:tc>
      </w:tr>
      <w:tr w:rsidR="00CF74AE" w:rsidRPr="00CF74AE" w:rsidTr="00534F5B">
        <w:trPr>
          <w:trHeight w:val="138"/>
        </w:trPr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spacing w:before="240" w:line="240" w:lineRule="auto"/>
              <w:jc w:val="center"/>
              <w:rPr>
                <w:rFonts w:eastAsia="Calibri" w:cstheme="minorHAnsi"/>
                <w:b/>
                <w:i/>
              </w:rPr>
            </w:pPr>
            <w:r w:rsidRPr="00CF74AE">
              <w:rPr>
                <w:rFonts w:cstheme="minorHAnsi"/>
                <w:b/>
                <w:i/>
              </w:rPr>
              <w:t>1.</w:t>
            </w:r>
          </w:p>
        </w:tc>
        <w:tc>
          <w:tcPr>
            <w:tcW w:w="1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E47F9" w:rsidRDefault="00CF74AE" w:rsidP="002E47F9">
            <w:pPr>
              <w:spacing w:after="12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CF74AE">
              <w:rPr>
                <w:rFonts w:cstheme="minorHAnsi"/>
                <w:b/>
                <w:bCs/>
                <w:noProof/>
              </w:rPr>
              <w:t>Preša za aplikator - 1 kom</w:t>
            </w:r>
          </w:p>
          <w:p w:rsidR="002E47F9" w:rsidRDefault="002E47F9" w:rsidP="002E47F9">
            <w:pPr>
              <w:spacing w:after="0" w:line="240" w:lineRule="auto"/>
            </w:pPr>
            <w:r>
              <w:t>- Sila zakivanja: 3</w:t>
            </w:r>
            <w:r w:rsidR="009B2A61">
              <w:t>.</w:t>
            </w:r>
            <w:r>
              <w:t>800</w:t>
            </w:r>
            <w:r w:rsidR="005C6A28">
              <w:t xml:space="preserve"> </w:t>
            </w:r>
            <w:r w:rsidR="009B2A61">
              <w:t>–</w:t>
            </w:r>
            <w:r w:rsidR="005C6A28">
              <w:t xml:space="preserve"> </w:t>
            </w:r>
            <w:r>
              <w:t>4</w:t>
            </w:r>
            <w:r w:rsidR="009B2A61">
              <w:t>.</w:t>
            </w:r>
            <w:r>
              <w:t>200 kg</w:t>
            </w:r>
          </w:p>
          <w:p w:rsidR="002E47F9" w:rsidRDefault="002E47F9" w:rsidP="002E47F9">
            <w:pPr>
              <w:spacing w:after="0" w:line="240" w:lineRule="auto"/>
            </w:pPr>
            <w:r>
              <w:t>- Hod preše: od 20 - 40 mm</w:t>
            </w:r>
          </w:p>
          <w:p w:rsidR="002E47F9" w:rsidRDefault="002E47F9" w:rsidP="002E47F9">
            <w:pPr>
              <w:spacing w:after="0" w:line="240" w:lineRule="auto"/>
            </w:pPr>
            <w:r>
              <w:t>- Oblik: stolna</w:t>
            </w:r>
          </w:p>
          <w:p w:rsidR="002E47F9" w:rsidRDefault="002E47F9" w:rsidP="002E47F9">
            <w:pPr>
              <w:spacing w:after="0" w:line="240" w:lineRule="auto"/>
            </w:pPr>
            <w:r>
              <w:t>- Napon: 400 V</w:t>
            </w:r>
          </w:p>
          <w:p w:rsidR="00545809" w:rsidRDefault="00545809" w:rsidP="002E47F9">
            <w:pPr>
              <w:spacing w:after="0" w:line="240" w:lineRule="auto"/>
            </w:pPr>
            <w:r>
              <w:t>- Jamstvo: min. 12 mjeseci</w:t>
            </w:r>
          </w:p>
          <w:p w:rsidR="00CF74AE" w:rsidRPr="00CF74AE" w:rsidRDefault="00CF74AE" w:rsidP="00CF74AE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F74AE" w:rsidRPr="00CF74AE" w:rsidTr="00534F5B">
        <w:trPr>
          <w:trHeight w:val="138"/>
        </w:trPr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 w:rsidRPr="00CF74AE"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1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74AE" w:rsidRDefault="00CF74AE" w:rsidP="002E47F9">
            <w:pPr>
              <w:spacing w:after="12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CF74AE">
              <w:rPr>
                <w:rFonts w:cstheme="minorHAnsi"/>
                <w:b/>
                <w:bCs/>
                <w:noProof/>
              </w:rPr>
              <w:t>Aplikator za spajanje žica na umetak – 1 kom</w:t>
            </w:r>
          </w:p>
          <w:p w:rsidR="002E47F9" w:rsidRDefault="002E47F9" w:rsidP="002E47F9">
            <w:pPr>
              <w:spacing w:after="0" w:line="240" w:lineRule="auto"/>
            </w:pPr>
            <w:r>
              <w:t>- Visina zakivanja</w:t>
            </w:r>
            <w:r w:rsidR="006D0444">
              <w:t>:</w:t>
            </w:r>
            <w:r>
              <w:t xml:space="preserve"> 210</w:t>
            </w:r>
            <w:r w:rsidR="009B2A61">
              <w:t xml:space="preserve"> </w:t>
            </w:r>
            <w:r>
              <w:t>-</w:t>
            </w:r>
            <w:r w:rsidR="009B2A61">
              <w:t xml:space="preserve"> </w:t>
            </w:r>
            <w:bookmarkStart w:id="2" w:name="_GoBack"/>
            <w:bookmarkEnd w:id="2"/>
            <w:r>
              <w:t>220 mm</w:t>
            </w:r>
          </w:p>
          <w:p w:rsidR="002E47F9" w:rsidRDefault="002E47F9" w:rsidP="002E47F9">
            <w:pPr>
              <w:spacing w:after="0" w:line="240" w:lineRule="auto"/>
            </w:pPr>
            <w:r>
              <w:t>- Umetanje: ručno</w:t>
            </w:r>
          </w:p>
          <w:p w:rsidR="002E47F9" w:rsidRDefault="002E47F9" w:rsidP="002E47F9">
            <w:pPr>
              <w:spacing w:after="0" w:line="240" w:lineRule="auto"/>
            </w:pPr>
            <w:r>
              <w:t xml:space="preserve">- </w:t>
            </w:r>
            <w:r w:rsidRPr="0044330F">
              <w:t>Presjek kabela</w:t>
            </w:r>
            <w:r w:rsidR="005C6A28" w:rsidRPr="0044330F">
              <w:t>:</w:t>
            </w:r>
            <w:r w:rsidRPr="0044330F">
              <w:t xml:space="preserve"> 1,0 i 1,5 mm2</w:t>
            </w:r>
          </w:p>
          <w:p w:rsidR="00545809" w:rsidRDefault="00545809" w:rsidP="002E47F9">
            <w:pPr>
              <w:spacing w:after="0" w:line="240" w:lineRule="auto"/>
            </w:pPr>
            <w:r>
              <w:t>- Jamstvo: min. 12 mjeseci</w:t>
            </w:r>
          </w:p>
          <w:p w:rsidR="002E47F9" w:rsidRPr="00CF74AE" w:rsidRDefault="002E47F9" w:rsidP="002E47F9">
            <w:pPr>
              <w:spacing w:after="12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74AE" w:rsidRPr="00CF74AE" w:rsidRDefault="00CF74AE" w:rsidP="00CF74A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="00EA207C" w:rsidRDefault="00EA207C" w:rsidP="00EA207C">
      <w:pPr>
        <w:rPr>
          <w:rFonts w:asciiTheme="majorHAnsi" w:hAnsiTheme="majorHAnsi"/>
        </w:rPr>
      </w:pPr>
    </w:p>
    <w:p w:rsidR="008B05CF" w:rsidRDefault="008B05CF" w:rsidP="00EA207C">
      <w:pPr>
        <w:rPr>
          <w:rFonts w:asciiTheme="majorHAnsi" w:hAnsiTheme="majorHAnsi"/>
        </w:rPr>
      </w:pPr>
    </w:p>
    <w:p w:rsidR="008B05CF" w:rsidRDefault="008B05CF" w:rsidP="008B05CF">
      <w:pPr>
        <w:rPr>
          <w:rFonts w:asciiTheme="majorHAnsi" w:hAnsiTheme="majorHAnsi"/>
        </w:rPr>
      </w:pPr>
    </w:p>
    <w:p w:rsidR="008B05CF" w:rsidRDefault="008B05CF" w:rsidP="008B05CF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1560"/>
        <w:jc w:val="both"/>
      </w:pPr>
      <w:r>
        <w:t xml:space="preserve">____________________________________                     </w:t>
      </w:r>
      <w:r>
        <w:tab/>
        <w:t>_______________________________________</w:t>
      </w:r>
    </w:p>
    <w:p w:rsidR="008B05CF" w:rsidRPr="006732B1" w:rsidRDefault="008B05CF" w:rsidP="008B05CF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2127"/>
        <w:jc w:val="both"/>
      </w:pPr>
      <w:r>
        <w:rPr>
          <w:sz w:val="18"/>
          <w:szCs w:val="18"/>
        </w:rPr>
        <w:t xml:space="preserve">                  </w:t>
      </w:r>
      <w:r w:rsidRPr="00EF6964">
        <w:rPr>
          <w:sz w:val="18"/>
          <w:szCs w:val="18"/>
        </w:rPr>
        <w:t xml:space="preserve"> (mjesto i datum)</w:t>
      </w:r>
      <w:r>
        <w:t xml:space="preserve">                                                     M.P.            </w:t>
      </w:r>
      <w:r>
        <w:tab/>
        <w:t xml:space="preserve">      </w:t>
      </w:r>
      <w:r>
        <w:rPr>
          <w:sz w:val="18"/>
          <w:szCs w:val="18"/>
        </w:rPr>
        <w:t xml:space="preserve">(ime, prezime i </w:t>
      </w:r>
      <w:r w:rsidRPr="00EF6964">
        <w:rPr>
          <w:sz w:val="18"/>
          <w:szCs w:val="18"/>
        </w:rPr>
        <w:t>potpis ovlaštene osobe Ponuditelja)</w:t>
      </w:r>
    </w:p>
    <w:p w:rsidR="00D04EC8" w:rsidRPr="008B05CF" w:rsidRDefault="00D04EC8" w:rsidP="008B05CF">
      <w:pPr>
        <w:rPr>
          <w:rFonts w:asciiTheme="majorHAnsi" w:hAnsiTheme="majorHAnsi"/>
        </w:rPr>
      </w:pPr>
    </w:p>
    <w:sectPr w:rsidR="00D04EC8" w:rsidRPr="008B05CF" w:rsidSect="00356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BA2"/>
    <w:multiLevelType w:val="hybridMultilevel"/>
    <w:tmpl w:val="A89260F8"/>
    <w:lvl w:ilvl="0" w:tplc="1338B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19B2"/>
    <w:multiLevelType w:val="hybridMultilevel"/>
    <w:tmpl w:val="AE86D5D8"/>
    <w:lvl w:ilvl="0" w:tplc="47D05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65E"/>
    <w:multiLevelType w:val="hybridMultilevel"/>
    <w:tmpl w:val="94C83A96"/>
    <w:lvl w:ilvl="0" w:tplc="6C4050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E"/>
    <w:rsid w:val="000042C1"/>
    <w:rsid w:val="00043D48"/>
    <w:rsid w:val="0007764D"/>
    <w:rsid w:val="000919D8"/>
    <w:rsid w:val="000C6C49"/>
    <w:rsid w:val="000D5725"/>
    <w:rsid w:val="000E1AFB"/>
    <w:rsid w:val="000F64E3"/>
    <w:rsid w:val="00103462"/>
    <w:rsid w:val="00114206"/>
    <w:rsid w:val="00143452"/>
    <w:rsid w:val="00153E2E"/>
    <w:rsid w:val="001762BA"/>
    <w:rsid w:val="00181376"/>
    <w:rsid w:val="00183542"/>
    <w:rsid w:val="00186582"/>
    <w:rsid w:val="001955D3"/>
    <w:rsid w:val="001979AB"/>
    <w:rsid w:val="001A1619"/>
    <w:rsid w:val="001A782E"/>
    <w:rsid w:val="001B20C3"/>
    <w:rsid w:val="001B304C"/>
    <w:rsid w:val="001C12CE"/>
    <w:rsid w:val="001D4925"/>
    <w:rsid w:val="00204471"/>
    <w:rsid w:val="00210EC8"/>
    <w:rsid w:val="0021661D"/>
    <w:rsid w:val="0022305C"/>
    <w:rsid w:val="002236FE"/>
    <w:rsid w:val="00225CD8"/>
    <w:rsid w:val="0025740E"/>
    <w:rsid w:val="0026557B"/>
    <w:rsid w:val="00275787"/>
    <w:rsid w:val="002927B2"/>
    <w:rsid w:val="00293046"/>
    <w:rsid w:val="00293CFB"/>
    <w:rsid w:val="00297F5C"/>
    <w:rsid w:val="002A1C1B"/>
    <w:rsid w:val="002A352D"/>
    <w:rsid w:val="002D00CF"/>
    <w:rsid w:val="002D2E52"/>
    <w:rsid w:val="002E47F9"/>
    <w:rsid w:val="00334B62"/>
    <w:rsid w:val="00356360"/>
    <w:rsid w:val="003608E5"/>
    <w:rsid w:val="003E6EF5"/>
    <w:rsid w:val="00405334"/>
    <w:rsid w:val="0041404A"/>
    <w:rsid w:val="004145CA"/>
    <w:rsid w:val="00431A82"/>
    <w:rsid w:val="0044125E"/>
    <w:rsid w:val="0044330F"/>
    <w:rsid w:val="0044505D"/>
    <w:rsid w:val="004751A9"/>
    <w:rsid w:val="004C306A"/>
    <w:rsid w:val="004C61DE"/>
    <w:rsid w:val="004C65D0"/>
    <w:rsid w:val="004D1E6D"/>
    <w:rsid w:val="004E579F"/>
    <w:rsid w:val="004F0193"/>
    <w:rsid w:val="004F3393"/>
    <w:rsid w:val="00501180"/>
    <w:rsid w:val="00512E30"/>
    <w:rsid w:val="00514ABF"/>
    <w:rsid w:val="00532B07"/>
    <w:rsid w:val="005365E9"/>
    <w:rsid w:val="00541680"/>
    <w:rsid w:val="00545809"/>
    <w:rsid w:val="0055320A"/>
    <w:rsid w:val="00595550"/>
    <w:rsid w:val="005B137F"/>
    <w:rsid w:val="005B25E0"/>
    <w:rsid w:val="005C6A28"/>
    <w:rsid w:val="005E55A7"/>
    <w:rsid w:val="005E6E65"/>
    <w:rsid w:val="005E7440"/>
    <w:rsid w:val="005F60B6"/>
    <w:rsid w:val="00617CEA"/>
    <w:rsid w:val="00622642"/>
    <w:rsid w:val="00631766"/>
    <w:rsid w:val="0063684F"/>
    <w:rsid w:val="00640748"/>
    <w:rsid w:val="006447AC"/>
    <w:rsid w:val="006715EE"/>
    <w:rsid w:val="00671C5A"/>
    <w:rsid w:val="0068712C"/>
    <w:rsid w:val="0068799D"/>
    <w:rsid w:val="006A2056"/>
    <w:rsid w:val="006B16B3"/>
    <w:rsid w:val="006B431C"/>
    <w:rsid w:val="006D0444"/>
    <w:rsid w:val="006D0A2C"/>
    <w:rsid w:val="006F2ABC"/>
    <w:rsid w:val="006F73E7"/>
    <w:rsid w:val="00720FD1"/>
    <w:rsid w:val="007422AF"/>
    <w:rsid w:val="00760322"/>
    <w:rsid w:val="00783246"/>
    <w:rsid w:val="00791596"/>
    <w:rsid w:val="007B6B06"/>
    <w:rsid w:val="007D5C22"/>
    <w:rsid w:val="007F0A4E"/>
    <w:rsid w:val="007F765D"/>
    <w:rsid w:val="00800035"/>
    <w:rsid w:val="00821EF4"/>
    <w:rsid w:val="00854D7F"/>
    <w:rsid w:val="00877404"/>
    <w:rsid w:val="00882DBC"/>
    <w:rsid w:val="008A45BE"/>
    <w:rsid w:val="008B05CF"/>
    <w:rsid w:val="008B23FB"/>
    <w:rsid w:val="008C507F"/>
    <w:rsid w:val="008E7568"/>
    <w:rsid w:val="009168E3"/>
    <w:rsid w:val="00956C48"/>
    <w:rsid w:val="009A1131"/>
    <w:rsid w:val="009B2A61"/>
    <w:rsid w:val="009C4826"/>
    <w:rsid w:val="009E3462"/>
    <w:rsid w:val="009E7454"/>
    <w:rsid w:val="00A00478"/>
    <w:rsid w:val="00A04558"/>
    <w:rsid w:val="00A17A5C"/>
    <w:rsid w:val="00A215E3"/>
    <w:rsid w:val="00A25477"/>
    <w:rsid w:val="00A356F3"/>
    <w:rsid w:val="00A41AE2"/>
    <w:rsid w:val="00A50E6B"/>
    <w:rsid w:val="00A54A8E"/>
    <w:rsid w:val="00A6195A"/>
    <w:rsid w:val="00A63E9A"/>
    <w:rsid w:val="00A64A87"/>
    <w:rsid w:val="00A801E2"/>
    <w:rsid w:val="00A95588"/>
    <w:rsid w:val="00AB35E0"/>
    <w:rsid w:val="00AB423B"/>
    <w:rsid w:val="00AB4B1C"/>
    <w:rsid w:val="00AC2FF9"/>
    <w:rsid w:val="00AD1D2D"/>
    <w:rsid w:val="00AD1F03"/>
    <w:rsid w:val="00AD4D56"/>
    <w:rsid w:val="00AE2F27"/>
    <w:rsid w:val="00AE4158"/>
    <w:rsid w:val="00AE540D"/>
    <w:rsid w:val="00AE74C0"/>
    <w:rsid w:val="00AF396E"/>
    <w:rsid w:val="00AF6036"/>
    <w:rsid w:val="00AF7102"/>
    <w:rsid w:val="00B17284"/>
    <w:rsid w:val="00B220B8"/>
    <w:rsid w:val="00B31FB3"/>
    <w:rsid w:val="00B34A9F"/>
    <w:rsid w:val="00B4091F"/>
    <w:rsid w:val="00B87268"/>
    <w:rsid w:val="00BA632F"/>
    <w:rsid w:val="00BB64B9"/>
    <w:rsid w:val="00BC465B"/>
    <w:rsid w:val="00BF3E0B"/>
    <w:rsid w:val="00C07416"/>
    <w:rsid w:val="00C122B9"/>
    <w:rsid w:val="00C1358E"/>
    <w:rsid w:val="00C372AA"/>
    <w:rsid w:val="00C40BAE"/>
    <w:rsid w:val="00C77E1C"/>
    <w:rsid w:val="00CB24B5"/>
    <w:rsid w:val="00CF74AE"/>
    <w:rsid w:val="00D038B4"/>
    <w:rsid w:val="00D0456D"/>
    <w:rsid w:val="00D04EC8"/>
    <w:rsid w:val="00D12FFD"/>
    <w:rsid w:val="00D25427"/>
    <w:rsid w:val="00D656F4"/>
    <w:rsid w:val="00D85D8E"/>
    <w:rsid w:val="00D87844"/>
    <w:rsid w:val="00DE5CC3"/>
    <w:rsid w:val="00E0007E"/>
    <w:rsid w:val="00E2768B"/>
    <w:rsid w:val="00E276FD"/>
    <w:rsid w:val="00E32513"/>
    <w:rsid w:val="00E3327B"/>
    <w:rsid w:val="00E67FAD"/>
    <w:rsid w:val="00E70F78"/>
    <w:rsid w:val="00E74E35"/>
    <w:rsid w:val="00E95A87"/>
    <w:rsid w:val="00E96EA2"/>
    <w:rsid w:val="00EA207C"/>
    <w:rsid w:val="00EF0C17"/>
    <w:rsid w:val="00EF2958"/>
    <w:rsid w:val="00EF61E1"/>
    <w:rsid w:val="00F1102B"/>
    <w:rsid w:val="00F169DC"/>
    <w:rsid w:val="00F20290"/>
    <w:rsid w:val="00F223F9"/>
    <w:rsid w:val="00F25DF6"/>
    <w:rsid w:val="00F41863"/>
    <w:rsid w:val="00F43D72"/>
    <w:rsid w:val="00F56F2A"/>
    <w:rsid w:val="00F63DBD"/>
    <w:rsid w:val="00F70B40"/>
    <w:rsid w:val="00F73BE8"/>
    <w:rsid w:val="00F77C7C"/>
    <w:rsid w:val="00F81304"/>
    <w:rsid w:val="00F92B8C"/>
    <w:rsid w:val="00F971F9"/>
    <w:rsid w:val="00F976A7"/>
    <w:rsid w:val="00FA0006"/>
    <w:rsid w:val="00FA43FC"/>
    <w:rsid w:val="00FA7257"/>
    <w:rsid w:val="00FB100E"/>
    <w:rsid w:val="00FB495F"/>
    <w:rsid w:val="00FD4845"/>
    <w:rsid w:val="00FE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C331-4940-436B-A951-A7ECE3E8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3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BE88-7164-426D-A05D-05122C6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Goran Zecic</cp:lastModifiedBy>
  <cp:revision>58</cp:revision>
  <dcterms:created xsi:type="dcterms:W3CDTF">2017-06-01T07:23:00Z</dcterms:created>
  <dcterms:modified xsi:type="dcterms:W3CDTF">2017-09-20T20:36:00Z</dcterms:modified>
</cp:coreProperties>
</file>