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A95B7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95B7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95B7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95B7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95B7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95B7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95B7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95B7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95B7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840C07"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xml:space="preserve">.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 xml:space="preserve">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xml:space="preserve">“, 2015., u ovim slučajevima povezanosti preko fizičkih osoba stoji sljedeća </w:t>
            </w:r>
            <w:r w:rsidRPr="00DE6F6C">
              <w:rPr>
                <w:rFonts w:ascii="Times New Roman" w:hAnsi="Times New Roman" w:cs="Times New Roman"/>
                <w:sz w:val="20"/>
                <w:szCs w:val="20"/>
              </w:rPr>
              <w:lastRenderedPageBreak/>
              <w:t>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xml:space="preserve">,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95B7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95B7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95B7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95B7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95B7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 xml:space="preserve">-u </w:t>
            </w:r>
            <w:r w:rsidRPr="00DE6F6C">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A95B7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95B7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95B7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95B7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95B7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95B7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95B7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DE6F6C">
              <w:rPr>
                <w:rFonts w:ascii="Times New Roman" w:eastAsia="Calibri" w:hAnsi="Times New Roman" w:cs="Times New Roman"/>
                <w:sz w:val="20"/>
                <w:szCs w:val="20"/>
              </w:rPr>
              <w:lastRenderedPageBreak/>
              <w:t xml:space="preserve">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95B7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95B7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w:t>
            </w:r>
            <w:r w:rsidRPr="00DE6F6C">
              <w:rPr>
                <w:rFonts w:ascii="Times New Roman" w:hAnsi="Times New Roman" w:cs="Times New Roman"/>
                <w:color w:val="000000"/>
                <w:sz w:val="20"/>
                <w:szCs w:val="20"/>
              </w:rPr>
              <w:lastRenderedPageBreak/>
              <w:t xml:space="preserve">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w:t>
            </w:r>
            <w:r w:rsidRPr="00DE6F6C">
              <w:rPr>
                <w:rFonts w:ascii="Times New Roman" w:hAnsi="Times New Roman" w:cs="Times New Roman"/>
                <w:i/>
                <w:iCs/>
                <w:sz w:val="20"/>
                <w:szCs w:val="20"/>
                <w:u w:val="single"/>
              </w:rPr>
              <w:lastRenderedPageBreak/>
              <w:t xml:space="preserve">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95B7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95B7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95B7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95B7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A95B7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95B7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95B7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95B7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95B7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95B7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95B7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 xml:space="preserve">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95B7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xml:space="preserve">.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95B7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95B7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A95B7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95B7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95B7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95B7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A95B7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95B7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95B7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 xml:space="preserve">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95B7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95B7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 xml:space="preserve">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 xml:space="preserve">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4AF2C5D5" wp14:editId="5E9C480E">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A95B7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A95B7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A95B7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A95B7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A95B7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 xml:space="preserve">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A95B7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A95B7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A95B7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A95B7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w:t>
            </w:r>
            <w:proofErr w:type="spellStart"/>
            <w:r>
              <w:rPr>
                <w:rFonts w:ascii="Times New Roman" w:hAnsi="Times New Roman" w:cs="Times New Roman"/>
                <w:sz w:val="20"/>
                <w:szCs w:val="20"/>
              </w:rPr>
              <w:t>02</w:t>
            </w:r>
            <w:proofErr w:type="spellEnd"/>
            <w:r>
              <w:rPr>
                <w:rFonts w:ascii="Times New Roman" w:hAnsi="Times New Roman" w:cs="Times New Roman"/>
                <w:sz w:val="20"/>
                <w:szCs w:val="20"/>
              </w:rPr>
              <w:t>/17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xml:space="preserve">.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w:t>
            </w:r>
            <w:proofErr w:type="spellStart"/>
            <w:r w:rsidRPr="008A3C93">
              <w:rPr>
                <w:rFonts w:ascii="Times New Roman" w:hAnsi="Times New Roman" w:cs="Times New Roman"/>
                <w:sz w:val="20"/>
                <w:szCs w:val="20"/>
              </w:rPr>
              <w:t>UzP</w:t>
            </w:r>
            <w:proofErr w:type="spellEnd"/>
            <w:r w:rsidRPr="008A3C93">
              <w:rPr>
                <w:rFonts w:ascii="Times New Roman" w:hAnsi="Times New Roman" w:cs="Times New Roman"/>
                <w:sz w:val="20"/>
                <w:szCs w:val="20"/>
              </w:rPr>
              <w:t>,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w:t>
            </w:r>
            <w:proofErr w:type="spellStart"/>
            <w:r w:rsidRPr="00E0238A">
              <w:rPr>
                <w:rFonts w:ascii="Times New Roman" w:hAnsi="Times New Roman" w:cs="Times New Roman"/>
                <w:sz w:val="20"/>
                <w:szCs w:val="20"/>
              </w:rPr>
              <w:t>costum</w:t>
            </w:r>
            <w:proofErr w:type="spellEnd"/>
            <w:r w:rsidRPr="00E0238A">
              <w:rPr>
                <w:rFonts w:ascii="Times New Roman" w:hAnsi="Times New Roman" w:cs="Times New Roman"/>
                <w:sz w:val="20"/>
                <w:szCs w:val="20"/>
              </w:rPr>
              <w:t>"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E0238A" w:rsidP="00616AC8">
            <w:pPr>
              <w:rPr>
                <w:rFonts w:ascii="Times New Roman" w:hAnsi="Times New Roman"/>
                <w:sz w:val="20"/>
                <w:szCs w:val="20"/>
              </w:rPr>
            </w:pPr>
            <w:r>
              <w:rPr>
                <w:rFonts w:ascii="Times New Roman" w:hAnsi="Times New Roman"/>
                <w:sz w:val="20"/>
                <w:szCs w:val="20"/>
              </w:rPr>
              <w:t>Na pitanje ćemo</w:t>
            </w:r>
            <w:r w:rsidR="008359A9">
              <w:rPr>
                <w:rFonts w:ascii="Times New Roman" w:hAnsi="Times New Roman"/>
                <w:sz w:val="20"/>
                <w:szCs w:val="20"/>
              </w:rPr>
              <w:t xml:space="preserve"> odgovoriti naknadno nakon konzultacija sa PT2.</w:t>
            </w:r>
          </w:p>
        </w:tc>
      </w:tr>
      <w:tr w:rsidR="00091A1A" w:rsidTr="001E0CDB">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1E0CDB">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 xml:space="preserve">S obzirom na to da se u natječajnoj dokumentaciji traži </w:t>
            </w:r>
            <w:proofErr w:type="spellStart"/>
            <w:r w:rsidRPr="004C2D5F">
              <w:rPr>
                <w:rFonts w:ascii="Times New Roman" w:hAnsi="Times New Roman" w:cs="Times New Roman"/>
                <w:sz w:val="20"/>
                <w:szCs w:val="20"/>
              </w:rPr>
              <w:t>BonPlus</w:t>
            </w:r>
            <w:proofErr w:type="spellEnd"/>
            <w:r w:rsidRPr="004C2D5F">
              <w:rPr>
                <w:rFonts w:ascii="Times New Roman" w:hAnsi="Times New Roman" w:cs="Times New Roman"/>
                <w:sz w:val="20"/>
                <w:szCs w:val="20"/>
              </w:rPr>
              <w:t xml:space="preserve">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bl>
    <w:p w:rsidR="00091A1A" w:rsidRDefault="00091A1A" w:rsidP="00091A1A">
      <w:pPr>
        <w:spacing w:after="0" w:line="240" w:lineRule="auto"/>
        <w:rPr>
          <w:rFonts w:ascii="Times New Roman" w:eastAsia="Calibri" w:hAnsi="Times New Roman" w:cs="Times New Roman"/>
          <w:sz w:val="20"/>
          <w:szCs w:val="20"/>
        </w:rPr>
      </w:pPr>
      <w:bookmarkStart w:id="1" w:name="_GoBack"/>
      <w:bookmarkEnd w:id="1"/>
    </w:p>
    <w:p w:rsidR="00091A1A" w:rsidRPr="00237DA6" w:rsidRDefault="00091A1A" w:rsidP="00091A1A">
      <w:pPr>
        <w:spacing w:after="0" w:line="240" w:lineRule="auto"/>
        <w:rPr>
          <w:rFonts w:ascii="Times New Roman" w:eastAsia="Calibri" w:hAnsi="Times New Roman" w:cs="Times New Roman"/>
          <w:sz w:val="20"/>
          <w:szCs w:val="20"/>
        </w:rPr>
      </w:pPr>
    </w:p>
    <w:p w:rsidR="00EB3EF3" w:rsidRPr="00237DA6" w:rsidRDefault="00EB3EF3">
      <w:pPr>
        <w:spacing w:after="0" w:line="240" w:lineRule="auto"/>
        <w:rPr>
          <w:rFonts w:ascii="Times New Roman" w:eastAsia="Calibri" w:hAnsi="Times New Roman" w:cs="Times New Roman"/>
          <w:sz w:val="20"/>
          <w:szCs w:val="20"/>
        </w:rPr>
      </w:pPr>
    </w:p>
    <w:sectPr w:rsidR="00EB3EF3"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07" w:rsidRDefault="00840C07" w:rsidP="00A93112">
      <w:pPr>
        <w:spacing w:after="0" w:line="240" w:lineRule="auto"/>
      </w:pPr>
      <w:r>
        <w:separator/>
      </w:r>
    </w:p>
  </w:endnote>
  <w:endnote w:type="continuationSeparator" w:id="0">
    <w:p w:rsidR="00840C07" w:rsidRDefault="00840C0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DB" w:rsidRDefault="001E0CDB">
    <w:pPr>
      <w:pStyle w:val="Podnoje"/>
      <w:jc w:val="right"/>
    </w:pPr>
  </w:p>
  <w:p w:rsidR="001E0CDB" w:rsidRDefault="001E0CD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DB" w:rsidRDefault="001E0CDB">
    <w:pPr>
      <w:pStyle w:val="Podnoje"/>
    </w:pPr>
  </w:p>
  <w:p w:rsidR="001E0CDB" w:rsidRDefault="001E0CD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DB" w:rsidRDefault="001E0CDB">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1E0CDB" w:rsidRDefault="001E0CDB">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07" w:rsidRDefault="00840C07" w:rsidP="00A93112">
      <w:pPr>
        <w:spacing w:after="0" w:line="240" w:lineRule="auto"/>
      </w:pPr>
      <w:r>
        <w:separator/>
      </w:r>
    </w:p>
  </w:footnote>
  <w:footnote w:type="continuationSeparator" w:id="0">
    <w:p w:rsidR="00840C07" w:rsidRDefault="00840C0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DB" w:rsidRDefault="001E0CDB">
    <w:pPr>
      <w:pStyle w:val="Zaglavlje"/>
      <w:jc w:val="right"/>
    </w:pPr>
  </w:p>
  <w:p w:rsidR="001E0CDB" w:rsidRDefault="001E0CD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1E0CDB" w:rsidRPr="00855C20" w:rsidTr="00A35068">
      <w:trPr>
        <w:trHeight w:val="903"/>
      </w:trPr>
      <w:tc>
        <w:tcPr>
          <w:tcW w:w="0" w:type="auto"/>
          <w:tcMar>
            <w:top w:w="0" w:type="dxa"/>
            <w:left w:w="108" w:type="dxa"/>
            <w:bottom w:w="0" w:type="dxa"/>
            <w:right w:w="108" w:type="dxa"/>
          </w:tcMar>
          <w:hideMark/>
        </w:tcPr>
        <w:p w:rsidR="001E0CDB" w:rsidRDefault="001E0CDB"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1E0CDB" w:rsidRPr="00855C20" w:rsidRDefault="001E0CDB"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1E0CDB" w:rsidRDefault="001E0CDB"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17C"/>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896"/>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79BF"/>
    <w:rsid w:val="0046061C"/>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2C52"/>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0E3"/>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508F"/>
    <w:rsid w:val="005C57EA"/>
    <w:rsid w:val="005C5FEB"/>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0F99"/>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4BEB"/>
    <w:rsid w:val="0081538F"/>
    <w:rsid w:val="00815582"/>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408B"/>
    <w:rsid w:val="00835427"/>
    <w:rsid w:val="008359A9"/>
    <w:rsid w:val="00835B7E"/>
    <w:rsid w:val="00836162"/>
    <w:rsid w:val="00837111"/>
    <w:rsid w:val="00840C07"/>
    <w:rsid w:val="008416B6"/>
    <w:rsid w:val="00841D74"/>
    <w:rsid w:val="00842BD1"/>
    <w:rsid w:val="00842F41"/>
    <w:rsid w:val="00843521"/>
    <w:rsid w:val="00844C36"/>
    <w:rsid w:val="00845D6B"/>
    <w:rsid w:val="00847B76"/>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39F5"/>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C6B54"/>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74D7"/>
    <w:rsid w:val="00B77564"/>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43"/>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830"/>
    <w:rsid w:val="00E37DC1"/>
    <w:rsid w:val="00E428CD"/>
    <w:rsid w:val="00E43FC6"/>
    <w:rsid w:val="00E45C8E"/>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3EF3"/>
    <w:rsid w:val="00EB6ACA"/>
    <w:rsid w:val="00EC2046"/>
    <w:rsid w:val="00EC3E08"/>
    <w:rsid w:val="00EC5308"/>
    <w:rsid w:val="00EC54E6"/>
    <w:rsid w:val="00EC7034"/>
    <w:rsid w:val="00EC7691"/>
    <w:rsid w:val="00ED0F64"/>
    <w:rsid w:val="00ED1166"/>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76C0-355A-4A25-AA91-A752396E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205</Pages>
  <Words>98900</Words>
  <Characters>563736</Characters>
  <Application>Microsoft Office Word</Application>
  <DocSecurity>0</DocSecurity>
  <Lines>4697</Lines>
  <Paragraphs>1322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2017-03-07T08:39:00Z</dcterms:created>
  <dcterms:modified xsi:type="dcterms:W3CDTF">2017-03-07T08:39:00Z</dcterms:modified>
</cp:coreProperties>
</file>