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B4F6E">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B4F6E">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F24103" w:rsidRPr="00DE6F6C"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DE6F6C" w:rsidRDefault="00F24103" w:rsidP="00005C8A">
            <w:pPr>
              <w:rPr>
                <w:rFonts w:ascii="Times New Roman" w:hAnsi="Times New Roman" w:cs="Times New Roman"/>
                <w:sz w:val="20"/>
                <w:szCs w:val="20"/>
              </w:rPr>
            </w:pP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UzP – Kriteriji za isključenje prijavitelja i ako je </w:t>
            </w:r>
            <w:r w:rsidRPr="00DE6F6C">
              <w:rPr>
                <w:rFonts w:ascii="Times New Roman" w:hAnsi="Times New Roman" w:cs="Times New Roman"/>
                <w:sz w:val="20"/>
                <w:szCs w:val="20"/>
              </w:rPr>
              <w:lastRenderedPageBreak/>
              <w:t>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w:t>
            </w:r>
            <w:r w:rsidRPr="00DE6F6C">
              <w:rPr>
                <w:rFonts w:ascii="Times New Roman" w:hAnsi="Times New Roman" w:cs="Times New Roman"/>
                <w:sz w:val="20"/>
                <w:szCs w:val="20"/>
              </w:rPr>
              <w:lastRenderedPageBreak/>
              <w:t xml:space="preserve">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w:t>
            </w:r>
            <w:r w:rsidRPr="00DE6F6C">
              <w:rPr>
                <w:rFonts w:ascii="Times New Roman" w:hAnsi="Times New Roman" w:cs="Times New Roman"/>
                <w:sz w:val="20"/>
                <w:szCs w:val="20"/>
              </w:rPr>
              <w:lastRenderedPageBreak/>
              <w:t>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B4F6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1.2.3.1 – Kako se izračunava omjer? Povećanje prihoda od prodaje i 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w:t>
            </w:r>
            <w:r w:rsidRPr="00DE6F6C">
              <w:rPr>
                <w:rFonts w:ascii="Times New Roman" w:hAnsi="Times New Roman" w:cs="Times New Roman"/>
                <w:sz w:val="20"/>
                <w:szCs w:val="20"/>
              </w:rPr>
              <w:lastRenderedPageBreak/>
              <w:t>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prethodnoj godini projekta I&amp;R sa planiranim izvozom/prihodom u razdoblju </w:t>
            </w:r>
            <w:r w:rsidRPr="00DE6F6C">
              <w:rPr>
                <w:rFonts w:ascii="Times New Roman" w:hAnsi="Times New Roman" w:cs="Times New Roman"/>
                <w:sz w:val="20"/>
                <w:szCs w:val="20"/>
              </w:rPr>
              <w:lastRenderedPageBreak/>
              <w:t>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w:t>
            </w:r>
            <w:r w:rsidRPr="00DE6F6C">
              <w:rPr>
                <w:rFonts w:ascii="Times New Roman" w:hAnsi="Times New Roman" w:cs="Times New Roman"/>
                <w:sz w:val="20"/>
                <w:szCs w:val="20"/>
              </w:rPr>
              <w:lastRenderedPageBreak/>
              <w:t>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w:t>
            </w:r>
            <w:r w:rsidRPr="00DE6F6C">
              <w:rPr>
                <w:rFonts w:ascii="Times New Roman" w:hAnsi="Times New Roman" w:cs="Times New Roman"/>
                <w:sz w:val="20"/>
                <w:szCs w:val="20"/>
              </w:rPr>
              <w:lastRenderedPageBreak/>
              <w:t>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Zašto se velikim brojem tiskane dokumentacije (uz svu dokumentaciju u </w:t>
            </w:r>
            <w:r w:rsidRPr="00DE6F6C">
              <w:rPr>
                <w:rFonts w:ascii="Times New Roman" w:hAnsi="Times New Roman" w:cs="Times New Roman"/>
                <w:sz w:val="20"/>
                <w:szCs w:val="20"/>
              </w:rPr>
              <w:lastRenderedPageBreak/>
              <w:t>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dostave natječajne dokumentacije propisan je Zajedničkim nacionalnim </w:t>
            </w:r>
            <w:r w:rsidRPr="00DE6F6C">
              <w:rPr>
                <w:rFonts w:ascii="Times New Roman" w:hAnsi="Times New Roman" w:cs="Times New Roman"/>
                <w:sz w:val="20"/>
                <w:szCs w:val="20"/>
              </w:rPr>
              <w:lastRenderedPageBreak/>
              <w:t>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pri čemu ta organizacija/organizacije snosi/e najmanje 10% a najviše 50% </w:t>
            </w:r>
            <w:r w:rsidRPr="00DE6F6C">
              <w:rPr>
                <w:rFonts w:ascii="Times New Roman" w:hAnsi="Times New Roman" w:cs="Times New Roman"/>
                <w:sz w:val="20"/>
                <w:szCs w:val="20"/>
              </w:rPr>
              <w:lastRenderedPageBreak/>
              <w:t>prihvatljivih troškova“</w:t>
            </w:r>
            <w:r w:rsidR="009B620E"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w:t>
            </w:r>
            <w:r w:rsidRPr="00DE6F6C">
              <w:rPr>
                <w:rFonts w:ascii="Times New Roman" w:hAnsi="Times New Roman" w:cs="Times New Roman"/>
                <w:sz w:val="20"/>
                <w:szCs w:val="20"/>
              </w:rPr>
              <w:lastRenderedPageBreak/>
              <w:t xml:space="preserve">nazivu i referenci.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w:t>
            </w:r>
            <w:r w:rsidRPr="00DE6F6C">
              <w:rPr>
                <w:rFonts w:ascii="Times New Roman" w:hAnsi="Times New Roman" w:cs="Times New Roman"/>
                <w:sz w:val="20"/>
                <w:szCs w:val="20"/>
              </w:rPr>
              <w:lastRenderedPageBreak/>
              <w:t>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upravljanja projektom (izdaci za usluge vanjskog stručnjaka za </w:t>
            </w:r>
            <w:r w:rsidRPr="00DE6F6C">
              <w:rPr>
                <w:rFonts w:ascii="Times New Roman" w:hAnsi="Times New Roman" w:cs="Times New Roman"/>
                <w:sz w:val="20"/>
                <w:szCs w:val="20"/>
              </w:rPr>
              <w:lastRenderedPageBreak/>
              <w:t>upravljanje projektom, izdaci za postupke zapošljavanja osoblja za rad na projektu te izdaci za usluge stručnjaka za javnu nabavu)  prihvatljivi su do 7 % ukupne vrijednosti projekta, a maksimalno do 2.000.000,00 HRK.</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B4F6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potpuno opremljeni apartman i omogućiti će bezbrižan život na mirnoj </w:t>
            </w:r>
            <w:r w:rsidRPr="00DE6F6C">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DE6F6C">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DE6F6C">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DE6F6C">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DE6F6C">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DE6F6C" w:rsidTr="00AB4F6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Nismo u mogućnosti odgovoriti jer nije jasno na što se pitanje odnosi. </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DE6F6C" w:rsidRDefault="0000707B"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B4F6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w:t>
            </w:r>
            <w:r w:rsidRPr="00DE6F6C">
              <w:rPr>
                <w:rFonts w:ascii="Times New Roman" w:hAnsi="Times New Roman" w:cs="Times New Roman"/>
                <w:sz w:val="20"/>
                <w:szCs w:val="20"/>
              </w:rPr>
              <w:lastRenderedPageBreak/>
              <w:t>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Projektom će biti definiran terminski plan. Što u slučaju da se terminski plan u tijeku realizacije mora korigirati? Da li će biti potrebno tražiti posredničko </w:t>
            </w:r>
            <w:r w:rsidRPr="00DE6F6C">
              <w:rPr>
                <w:rFonts w:ascii="Times New Roman" w:hAnsi="Times New Roman" w:cs="Times New Roman"/>
                <w:sz w:val="20"/>
                <w:szCs w:val="20"/>
              </w:rPr>
              <w:lastRenderedPageBreak/>
              <w:t>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Terminski plan Korisnik može korigirati tijekom provedbe ukoliko time ne ugrožava provedbu projekta u ugovorenom roku. Navedene promjene treba </w:t>
            </w:r>
            <w:r w:rsidRPr="00DE6F6C">
              <w:rPr>
                <w:rFonts w:ascii="Times New Roman" w:hAnsi="Times New Roman" w:cs="Times New Roman"/>
                <w:sz w:val="20"/>
                <w:szCs w:val="20"/>
              </w:rPr>
              <w:lastRenderedPageBreak/>
              <w:t xml:space="preserve">usuglasiti s PT2.  </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 obzirom da se Ugovor sklapa s Prijaviteljem, samo Prijavitelj može zatražiti predujam. Odnos Prijavitelja i Partnera definira se Sporazumom o partnerstvu.</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PT2 ima pravo  konzultirati i druge dostupne izvore za provjeru Prijavitelja.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w:t>
            </w:r>
            <w:r w:rsidRPr="00DE6F6C">
              <w:rPr>
                <w:rFonts w:ascii="Times New Roman" w:hAnsi="Times New Roman" w:cs="Times New Roman"/>
                <w:sz w:val="20"/>
                <w:szCs w:val="20"/>
              </w:rPr>
              <w:lastRenderedPageBreak/>
              <w:t>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okviru Javnog poziva nije prihvatljivo ulaganje u strojeve i opremu koji se </w:t>
            </w:r>
            <w:r w:rsidRPr="00DE6F6C">
              <w:rPr>
                <w:rFonts w:ascii="Times New Roman" w:hAnsi="Times New Roman" w:cs="Times New Roman"/>
                <w:sz w:val="20"/>
                <w:szCs w:val="20"/>
              </w:rPr>
              <w:lastRenderedPageBreak/>
              <w:t>koristi za proizvodnju</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w:t>
            </w:r>
            <w:r w:rsidRPr="00DE6F6C">
              <w:rPr>
                <w:rFonts w:ascii="Times New Roman" w:hAnsi="Times New Roman" w:cs="Times New Roman"/>
                <w:sz w:val="20"/>
                <w:szCs w:val="20"/>
              </w:rPr>
              <w:lastRenderedPageBreak/>
              <w:t>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Uputama za prijavitelje, točka 4.2. prihvatljivi izdaci su troškovi plaća osoblja zaposlenog kod prijavitelja i partnera: istraživača, tehničara i ostalog </w:t>
            </w:r>
            <w:r w:rsidRPr="00DE6F6C">
              <w:rPr>
                <w:rFonts w:ascii="Times New Roman" w:hAnsi="Times New Roman" w:cs="Times New Roman"/>
                <w:sz w:val="20"/>
                <w:szCs w:val="20"/>
              </w:rPr>
              <w:lastRenderedPageBreak/>
              <w:t xml:space="preserve">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w:t>
            </w:r>
            <w:r w:rsidRPr="00DE6F6C">
              <w:rPr>
                <w:rFonts w:ascii="Times New Roman" w:hAnsi="Times New Roman" w:cs="Times New Roman"/>
                <w:sz w:val="20"/>
                <w:szCs w:val="20"/>
              </w:rPr>
              <w:lastRenderedPageBreak/>
              <w:t>polazišne i ciljne godine (ovisno o vremenu trajanja provedbe projekta te vremenu potrebnom za komercijalizaciju rezultata istraživanja i razvoja).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w:t>
            </w:r>
            <w:r w:rsidRPr="00DE6F6C">
              <w:rPr>
                <w:rFonts w:ascii="Times New Roman" w:hAnsi="Times New Roman" w:cs="Times New Roman"/>
                <w:iCs/>
                <w:sz w:val="20"/>
                <w:szCs w:val="20"/>
              </w:rPr>
              <w:lastRenderedPageBreak/>
              <w:t xml:space="preserve">„poduzeće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 dokumentu s odgovorima na pitanja navodi se pod točkom 33: "JOPPD obrazac mora se odnositi na mjesec prije predaje projektne prijave iz čega </w:t>
            </w:r>
            <w:r w:rsidRPr="00DE6F6C">
              <w:rPr>
                <w:rFonts w:ascii="Times New Roman" w:hAnsi="Times New Roman" w:cs="Times New Roman"/>
                <w:sz w:val="20"/>
                <w:szCs w:val="20"/>
              </w:rPr>
              <w:lastRenderedPageBreak/>
              <w:t>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B4F6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B4F6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B4F6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lastRenderedPageBreak/>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evaluatori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w:t>
            </w:r>
            <w:r w:rsidRPr="00DE6F6C">
              <w:rPr>
                <w:rFonts w:ascii="Times New Roman" w:hAnsi="Times New Roman" w:cs="Times New Roman"/>
                <w:sz w:val="20"/>
                <w:szCs w:val="20"/>
              </w:rPr>
              <w:lastRenderedPageBreak/>
              <w:t>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Trošak upravljanja projektom Prijavitelj može prikazati kao prihvatljiv </w:t>
            </w:r>
            <w:r w:rsidRPr="00DE6F6C">
              <w:rPr>
                <w:rFonts w:ascii="Times New Roman" w:hAnsi="Times New Roman" w:cs="Times New Roman"/>
                <w:sz w:val="20"/>
                <w:szCs w:val="20"/>
              </w:rPr>
              <w:lastRenderedPageBreak/>
              <w:t>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točki 4.2 Uputa, footnote br. 27.,  platne liste za 12 mjeseci koje </w:t>
            </w:r>
            <w:r w:rsidRPr="00DE6F6C">
              <w:rPr>
                <w:rFonts w:ascii="Times New Roman" w:hAnsi="Times New Roman" w:cs="Times New Roman"/>
                <w:sz w:val="20"/>
                <w:szCs w:val="20"/>
              </w:rPr>
              <w:lastRenderedPageBreak/>
              <w:t>prethode predaji projektne prijave.</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w:t>
            </w:r>
            <w:r w:rsidRPr="00DE6F6C">
              <w:rPr>
                <w:rFonts w:ascii="Times New Roman" w:hAnsi="Times New Roman" w:cs="Times New Roman"/>
                <w:sz w:val="20"/>
                <w:szCs w:val="20"/>
              </w:rPr>
              <w:lastRenderedPageBreak/>
              <w:t xml:space="preserve">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prvoj izmjeni natječajne dokumentacije za „Povećanje razvoja novih proizvoda i usluga koji proizlaze iz aktivnosti istraživanja i razvoja“ od 31. </w:t>
            </w:r>
            <w:r w:rsidRPr="00DE6F6C">
              <w:rPr>
                <w:rFonts w:ascii="Times New Roman" w:hAnsi="Times New Roman" w:cs="Times New Roman"/>
                <w:sz w:val="20"/>
                <w:szCs w:val="20"/>
              </w:rPr>
              <w:lastRenderedPageBreak/>
              <w:t>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w:t>
            </w:r>
            <w:r w:rsidRPr="00DE6F6C">
              <w:rPr>
                <w:rFonts w:ascii="Times New Roman" w:hAnsi="Times New Roman" w:cs="Times New Roman"/>
                <w:iCs/>
                <w:sz w:val="20"/>
                <w:szCs w:val="20"/>
              </w:rPr>
              <w:lastRenderedPageBreak/>
              <w:t xml:space="preserve">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Faza evaluacije određene faze istraživanja od strane provedbenoga tijela HAMAG-BICRO-a iznosi 45 kalendarskih dana. Ukoliko određena faza bude </w:t>
            </w:r>
            <w:r w:rsidRPr="00DE6F6C">
              <w:rPr>
                <w:rFonts w:ascii="Times New Roman" w:hAnsi="Times New Roman" w:cs="Times New Roman"/>
                <w:sz w:val="20"/>
                <w:szCs w:val="20"/>
              </w:rPr>
              <w:lastRenderedPageBreak/>
              <w:t>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22 Navodi se da prijavitelj mora imati zatvorenu financijsku </w:t>
            </w:r>
            <w:r w:rsidRPr="00DE6F6C">
              <w:rPr>
                <w:rFonts w:ascii="Times New Roman" w:hAnsi="Times New Roman" w:cs="Times New Roman"/>
                <w:sz w:val="20"/>
                <w:szCs w:val="20"/>
              </w:rPr>
              <w:lastRenderedPageBreak/>
              <w:t>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Uputama za prijavitelje, točkom 4.2.2. Mogućnost vlastitog </w:t>
            </w:r>
            <w:r w:rsidRPr="00DE6F6C">
              <w:rPr>
                <w:rFonts w:ascii="Times New Roman" w:hAnsi="Times New Roman" w:cs="Times New Roman"/>
                <w:sz w:val="20"/>
                <w:szCs w:val="20"/>
              </w:rPr>
              <w:lastRenderedPageBreak/>
              <w:t>sufinanciranja kroz trošak plaća, vrijedi samo za znanstvene organizacije, a ne za poduzetnike.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1.2.3.1. – primjenjuje se za sva uključena poduzeća ukupno.</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w:t>
            </w:r>
            <w:r w:rsidRPr="00DE6F6C">
              <w:rPr>
                <w:rFonts w:ascii="Times New Roman" w:hAnsi="Times New Roman" w:cs="Times New Roman"/>
                <w:sz w:val="20"/>
                <w:szCs w:val="20"/>
              </w:rPr>
              <w:lastRenderedPageBreak/>
              <w:t>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w:t>
            </w:r>
            <w:r w:rsidR="00DD628E" w:rsidRPr="00DE6F6C">
              <w:rPr>
                <w:rFonts w:ascii="Times New Roman" w:hAnsi="Times New Roman" w:cs="Times New Roman"/>
                <w:sz w:val="20"/>
                <w:szCs w:val="20"/>
              </w:rPr>
              <w:lastRenderedPageBreak/>
              <w:t xml:space="preserve">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25 % ili više kapitala ili glasačkih prava u dotičnom poduzeću.“ osim u </w:t>
            </w:r>
            <w:r w:rsidRPr="00DE6F6C">
              <w:rPr>
                <w:rFonts w:ascii="Times New Roman" w:hAnsi="Times New Roman" w:cs="Times New Roman"/>
                <w:iCs/>
                <w:sz w:val="20"/>
                <w:szCs w:val="20"/>
              </w:rPr>
              <w:lastRenderedPageBreak/>
              <w:t>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B4F6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DF614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w:t>
            </w:r>
            <w:r w:rsidRPr="00DE6F6C">
              <w:rPr>
                <w:rFonts w:ascii="Times New Roman" w:hAnsi="Times New Roman" w:cs="Times New Roman"/>
                <w:sz w:val="20"/>
                <w:szCs w:val="20"/>
                <w:lang w:val="hr-HR"/>
              </w:rPr>
              <w:lastRenderedPageBreak/>
              <w:t xml:space="preserve">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Maksimalni iznosi potpore</w:t>
            </w:r>
            <w:r w:rsidR="00FF3FA7" w:rsidRPr="00DE6F6C">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w:t>
            </w:r>
            <w:r w:rsidRPr="00DE6F6C">
              <w:rPr>
                <w:rFonts w:ascii="Times New Roman" w:hAnsi="Times New Roman" w:cs="Times New Roman"/>
                <w:sz w:val="20"/>
                <w:szCs w:val="20"/>
              </w:rPr>
              <w:lastRenderedPageBreak/>
              <w:t>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Prvim ispravkom poziva u točci 1.4. Uputa definirano je:„Ukoliko Korisnik krene na slijedeću fazu projekta prije odobrenja prethodne faze od strane PT2, preuzima rizik troškova nastalih u navedenom razdoblju.</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w:t>
            </w:r>
            <w:r w:rsidRPr="00DE6F6C">
              <w:rPr>
                <w:rFonts w:ascii="Times New Roman" w:hAnsi="Times New Roman" w:cs="Times New Roman"/>
                <w:sz w:val="20"/>
                <w:szCs w:val="20"/>
              </w:rPr>
              <w:lastRenderedPageBreak/>
              <w:t xml:space="preserve">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se kroz poglavlje 11. Analiza financijske održivosti projekta može također vidjeti i likvidnost projekta od početka ulaganja zašto je potrebna dodatna tablica kroz obrazac 9a. Poslovni plan- troškovi i </w:t>
            </w:r>
            <w:r w:rsidRPr="00DE6F6C">
              <w:rPr>
                <w:rFonts w:ascii="Times New Roman" w:hAnsi="Times New Roman" w:cs="Times New Roman"/>
                <w:sz w:val="20"/>
                <w:szCs w:val="20"/>
              </w:rPr>
              <w:lastRenderedPageBreak/>
              <w:t>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 xml:space="preserve">Sukladno ispravku Poziva obrazac 9a je brisani, ali se navedeno treba definirati u Obrascu 9 koji je izmijenjen. </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B4F6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 xml:space="preserve">esu li troškovi vezani za putovanja (prijevoz, smještaj) unutar projekta </w:t>
            </w:r>
            <w:r w:rsidR="0065305A" w:rsidRPr="00DE6F6C">
              <w:rPr>
                <w:rFonts w:ascii="Times New Roman" w:hAnsi="Times New Roman" w:cs="Times New Roman"/>
                <w:sz w:val="20"/>
                <w:szCs w:val="20"/>
              </w:rPr>
              <w:lastRenderedPageBreak/>
              <w:t>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lastRenderedPageBreak/>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lastRenderedPageBreak/>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B4F6E">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Dovoljno je razviti aplikaciju koja će doprinijeti razvoju proizvoda u skladu s ciljem, uz napomenu da će se provjera prihvatljivost projekta i aktivnosti provjeravati u okviru 3. faze postupka dodjele.</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B4F6E">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B4F6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B4F6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B4F6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B4F6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B4F6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w:t>
            </w:r>
            <w:r w:rsidRPr="00DE6F6C">
              <w:rPr>
                <w:rFonts w:ascii="Times New Roman" w:hAnsi="Times New Roman" w:cs="Times New Roman"/>
                <w:sz w:val="20"/>
                <w:szCs w:val="20"/>
              </w:rPr>
              <w:lastRenderedPageBreak/>
              <w:t xml:space="preserve">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Upisuje se  iznos dodijeljenih sredstava. </w:t>
            </w:r>
          </w:p>
        </w:tc>
      </w:tr>
      <w:tr w:rsidR="004B2DEF" w:rsidRPr="00DE6F6C" w:rsidTr="00AB4F6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B4F6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B4F6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B4F6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 i odgovora na stranici strukturnih fondova, odgovor pod rednim </w:t>
            </w:r>
            <w:r w:rsidRPr="00DE6F6C">
              <w:rPr>
                <w:rFonts w:ascii="Times New Roman" w:hAnsi="Times New Roman" w:cs="Times New Roman"/>
                <w:sz w:val="20"/>
                <w:szCs w:val="20"/>
              </w:rPr>
              <w:lastRenderedPageBreak/>
              <w:t>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pod točci 4. Upute za prijavitelje, prihvatljivi su:“Troškovi </w:t>
            </w:r>
            <w:r w:rsidRPr="00DE6F6C">
              <w:rPr>
                <w:rFonts w:ascii="Times New Roman"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B4F6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B4F6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B4F6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B4F6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B4F6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B4F6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osobe koje su zaposlenici znanstvene organizacije su angažirane na projektu </w:t>
            </w:r>
            <w:r w:rsidRPr="00DE6F6C">
              <w:rPr>
                <w:rFonts w:ascii="Times New Roman" w:hAnsi="Times New Roman" w:cs="Times New Roman"/>
                <w:sz w:val="20"/>
                <w:szCs w:val="20"/>
              </w:rPr>
              <w:lastRenderedPageBreak/>
              <w:t>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lastRenderedPageBreak/>
              <w:t xml:space="preserve">Sukladno UzP,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w:t>
            </w:r>
            <w:r w:rsidR="00985DB6" w:rsidRPr="00DE6F6C">
              <w:rPr>
                <w:rFonts w:ascii="Times New Roman" w:hAnsi="Times New Roman" w:cs="Times New Roman"/>
                <w:bCs/>
                <w:color w:val="000000" w:themeColor="text1"/>
                <w:sz w:val="20"/>
                <w:szCs w:val="20"/>
                <w:highlight w:val="yellow"/>
              </w:rPr>
              <w:lastRenderedPageBreak/>
              <w:t xml:space="preserve">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4C7684">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 mo</w:t>
            </w:r>
            <w:r w:rsidR="004C7684" w:rsidRPr="00DE6F6C">
              <w:rPr>
                <w:rFonts w:ascii="Times New Roman" w:hAnsi="Times New Roman" w:cs="Times New Roman"/>
                <w:bCs/>
                <w:sz w:val="20"/>
                <w:szCs w:val="20"/>
              </w:rPr>
              <w:t>že</w:t>
            </w:r>
            <w:r w:rsidR="00985DB6" w:rsidRPr="00DE6F6C">
              <w:rPr>
                <w:rFonts w:ascii="Times New Roman" w:hAnsi="Times New Roman" w:cs="Times New Roman"/>
                <w:bCs/>
                <w:sz w:val="20"/>
                <w:szCs w:val="20"/>
              </w:rPr>
              <w:t xml:space="preserve"> </w:t>
            </w:r>
            <w:r w:rsidR="004C7684" w:rsidRPr="00DE6F6C">
              <w:rPr>
                <w:rFonts w:ascii="Times New Roman" w:hAnsi="Times New Roman" w:cs="Times New Roman"/>
                <w:bCs/>
                <w:sz w:val="20"/>
                <w:szCs w:val="20"/>
              </w:rPr>
              <w:t>uz</w:t>
            </w:r>
            <w:r w:rsidRPr="00DE6F6C">
              <w:rPr>
                <w:rFonts w:ascii="Times New Roman" w:hAnsi="Times New Roman" w:cs="Times New Roman"/>
                <w:bCs/>
                <w:sz w:val="20"/>
                <w:szCs w:val="20"/>
              </w:rPr>
              <w:t xml:space="preserve"> prijavu dostaviti banko</w:t>
            </w:r>
            <w:r w:rsidR="004C7684" w:rsidRPr="00DE6F6C">
              <w:rPr>
                <w:rFonts w:ascii="Times New Roman" w:hAnsi="Times New Roman" w:cs="Times New Roman"/>
                <w:bCs/>
                <w:sz w:val="20"/>
                <w:szCs w:val="20"/>
              </w:rPr>
              <w:t>vnu garanciju ili pismo namjere kao dokaz o navedenom.</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 Intenzitet potpore za reviziju cijelog projektnog prijedloga računa se prema najvećem intenzitetu potpore  u projektu.</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B4F6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 Da li poduzetnik –prijavitelj mora imati zaposlene . Firma je otvorena prije nekoliko godina, nema  zaposlenih, ali bi se sve daljnje aktivnosti iz projekta (pošto je on specifičan), pa i zapošljavanje vodile na </w:t>
            </w:r>
            <w:r w:rsidRPr="00DE6F6C">
              <w:rPr>
                <w:rFonts w:ascii="Times New Roman" w:hAnsi="Times New Roman" w:cs="Times New Roman"/>
                <w:sz w:val="20"/>
                <w:szCs w:val="20"/>
              </w:rPr>
              <w:lastRenderedPageBreak/>
              <w:t>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lastRenderedPageBreak/>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B4F6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B4F6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B4F6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B4F6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B4F6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B4F6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B4F6E">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w:t>
            </w:r>
            <w:r w:rsidRPr="00DE6F6C">
              <w:rPr>
                <w:rFonts w:ascii="Times New Roman" w:hAnsi="Times New Roman" w:cs="Times New Roman"/>
                <w:bCs/>
                <w:sz w:val="20"/>
                <w:szCs w:val="20"/>
              </w:rPr>
              <w:lastRenderedPageBreak/>
              <w:t>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t>Upućujemo vas da proučite točku 9. Uputa u dijelu definicija mikro, malo i srednje poduzeće te veliko poduzeće.</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w:t>
            </w:r>
            <w:r w:rsidRPr="00DE6F6C">
              <w:rPr>
                <w:rFonts w:ascii="Times New Roman" w:hAnsi="Times New Roman" w:cs="Times New Roman"/>
                <w:sz w:val="20"/>
                <w:szCs w:val="20"/>
              </w:rPr>
              <w:lastRenderedPageBreak/>
              <w:t>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obrasci 9a i 10a su brisani, a Obrasci 9 i 10 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B4F6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B4F6E">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B4F6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B4F6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B4F6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w:t>
            </w:r>
            <w:r w:rsidRPr="00DE6F6C">
              <w:rPr>
                <w:rFonts w:ascii="Times New Roman" w:hAnsi="Times New Roman" w:cs="Times New Roman"/>
                <w:sz w:val="20"/>
                <w:szCs w:val="20"/>
              </w:rPr>
              <w:lastRenderedPageBreak/>
              <w:t>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AB4F6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AB4F6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DE6F6C" w:rsidTr="00AB4F6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B4F6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B4F6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U tablici kriterija odabira i pitanja za ocjenu kvalitete ukupan broj bodova </w:t>
            </w:r>
            <w:r w:rsidRPr="00DE6F6C">
              <w:rPr>
                <w:rFonts w:ascii="Times New Roman" w:hAnsi="Times New Roman" w:cs="Times New Roman"/>
                <w:sz w:val="20"/>
                <w:szCs w:val="20"/>
              </w:rPr>
              <w:lastRenderedPageBreak/>
              <w:t>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lastRenderedPageBreak/>
              <w:t>lipnja 2016. n</w:t>
            </w:r>
            <w:r w:rsidRPr="00DE6F6C">
              <w:rPr>
                <w:rFonts w:ascii="Times New Roman" w:hAnsi="Times New Roman" w:cs="Times New Roman"/>
                <w:color w:val="000000"/>
                <w:sz w:val="20"/>
                <w:szCs w:val="20"/>
              </w:rPr>
              <w:t xml:space="preserve">avedeno bodovanje je usklađeno. </w:t>
            </w:r>
          </w:p>
        </w:tc>
      </w:tr>
      <w:tr w:rsidR="003F5954" w:rsidRPr="00DE6F6C" w:rsidTr="00AB4F6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B4F6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B4F6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DE6F6C" w:rsidTr="00AB4F6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B4F6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B4F6E">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B4F6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B4F6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B4F6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B4F6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B4F6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umirovljeni znanstvenik, koji je vlasnik tvrtke i nositelj patenata, biti tehnički voditelj projekta na osnovi punomoći direktora prijavitelja, ali </w:t>
            </w:r>
            <w:r w:rsidRPr="00DE6F6C">
              <w:rPr>
                <w:rFonts w:ascii="Times New Roman" w:hAnsi="Times New Roman" w:cs="Times New Roman"/>
                <w:sz w:val="20"/>
                <w:szCs w:val="20"/>
              </w:rPr>
              <w:lastRenderedPageBreak/>
              <w:t>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upravljanje projektom može se podugovoriti tvrtka ili fizička osoba.</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B4F6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B4F6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B4F6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Projekt razvoja se sastoji od nekoliko tipova proizvoda. Nije moguće razvijati drugi tip proizvoda prije nego završi razvoj prvog tipa proizvoda. </w:t>
            </w:r>
            <w:r w:rsidRPr="00DE6F6C">
              <w:rPr>
                <w:rFonts w:ascii="Times New Roman" w:hAnsi="Times New Roman" w:cs="Times New Roman"/>
                <w:sz w:val="20"/>
                <w:szCs w:val="20"/>
              </w:rPr>
              <w:lastRenderedPageBreak/>
              <w:t>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lastRenderedPageBreak/>
              <w:t xml:space="preserve">Svaki projekt koji se prijavljuje u okviru u ovog javnog Poziva mora se odnositi na razvoj jednog proizvoda ili usluge. Ako želite razvijati više proizvoda za </w:t>
            </w:r>
            <w:r w:rsidRPr="00DE6F6C">
              <w:rPr>
                <w:rFonts w:ascii="Times New Roman" w:hAnsi="Times New Roman"/>
                <w:sz w:val="20"/>
                <w:szCs w:val="20"/>
              </w:rPr>
              <w:lastRenderedPageBreak/>
              <w:t>razvoj svakog radite zasebni projekt.</w:t>
            </w:r>
          </w:p>
        </w:tc>
      </w:tr>
      <w:tr w:rsidR="00D561A9" w:rsidRPr="00DE6F6C" w:rsidTr="00AB4F6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B4F6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B4F6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B4F6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B4F6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B4F6E">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B4F6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podnosi jednu Izjavu o korištenim potporama za sva povezana poduzeća</w:t>
            </w:r>
          </w:p>
        </w:tc>
      </w:tr>
      <w:tr w:rsidR="002E06F0" w:rsidRPr="00DE6F6C" w:rsidTr="00AB4F6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B4F6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B4F6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U Skupnoj izjavi, poglavlje 4. Povezane osobe, je li potrebno navoditi osobe </w:t>
            </w:r>
            <w:r w:rsidRPr="00DE6F6C">
              <w:rPr>
                <w:rFonts w:ascii="Times New Roman" w:hAnsi="Times New Roman" w:cs="Times New Roman"/>
                <w:color w:val="000000" w:themeColor="text1"/>
                <w:sz w:val="20"/>
                <w:szCs w:val="20"/>
              </w:rPr>
              <w:lastRenderedPageBreak/>
              <w:t>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lastRenderedPageBreak/>
              <w:t xml:space="preserve">Povezane osobe u kontekstu skupne izjave obrazložene su </w:t>
            </w:r>
            <w:r w:rsidRPr="00DE6F6C">
              <w:rPr>
                <w:rStyle w:val="Bodytext2"/>
                <w:rFonts w:eastAsia="Calibri"/>
                <w:sz w:val="20"/>
                <w:szCs w:val="20"/>
              </w:rPr>
              <w:t xml:space="preserve">definicijom malih i </w:t>
            </w:r>
            <w:r w:rsidRPr="00DE6F6C">
              <w:rPr>
                <w:rStyle w:val="Bodytext2"/>
                <w:rFonts w:eastAsia="Calibri"/>
                <w:sz w:val="20"/>
                <w:szCs w:val="20"/>
              </w:rPr>
              <w:lastRenderedPageBreak/>
              <w:t>srednjih poduzetnika Uredbe Komisije (EU) 651/2014</w:t>
            </w:r>
            <w:r w:rsidRPr="00DE6F6C">
              <w:rPr>
                <w:rFonts w:ascii="Times New Roman" w:hAnsi="Times New Roman"/>
                <w:sz w:val="20"/>
                <w:szCs w:val="20"/>
              </w:rPr>
              <w:t xml:space="preserve"> (2.1. UzP)</w:t>
            </w:r>
          </w:p>
        </w:tc>
      </w:tr>
      <w:tr w:rsidR="002E06F0" w:rsidRPr="00DE6F6C" w:rsidTr="00AB4F6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B4F6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B4F6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B4F6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B4F6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w:t>
            </w:r>
            <w:r w:rsidRPr="00DE6F6C">
              <w:rPr>
                <w:rFonts w:ascii="Times New Roman" w:hAnsi="Times New Roman" w:cs="Times New Roman"/>
                <w:sz w:val="20"/>
                <w:szCs w:val="20"/>
              </w:rPr>
              <w:lastRenderedPageBreak/>
              <w:t>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lastRenderedPageBreak/>
              <w:t xml:space="preserve">Za testiranje prototipa dozvoljeno je za prijavitelja/partnera podugovaranje te aktivnosti. </w:t>
            </w:r>
          </w:p>
        </w:tc>
      </w:tr>
      <w:tr w:rsidR="00382DD4" w:rsidRPr="00DE6F6C" w:rsidTr="00AB4F6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B4F6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DE6F6C" w:rsidRDefault="00382DD4"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DE6F6C" w:rsidRDefault="00382DD4" w:rsidP="00A60FE3">
            <w:pPr>
              <w:autoSpaceDE w:val="0"/>
              <w:autoSpaceDN w:val="0"/>
              <w:rPr>
                <w:rFonts w:ascii="Times New Roman" w:hAnsi="Times New Roman"/>
                <w:sz w:val="20"/>
                <w:szCs w:val="20"/>
              </w:rPr>
            </w:pPr>
          </w:p>
        </w:tc>
      </w:tr>
      <w:tr w:rsidR="00382DD4" w:rsidRPr="00DE6F6C" w:rsidTr="00AB4F6E">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B4F6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B4F6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B4F6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045FEB" w:rsidRPr="00DE6F6C" w:rsidRDefault="00045FEB" w:rsidP="000673B5">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DE6F6C">
              <w:rPr>
                <w:rFonts w:ascii="Times New Roman" w:eastAsia="Times New Roman" w:hAnsi="Times New Roman" w:cs="Times New Roman"/>
                <w:sz w:val="20"/>
                <w:szCs w:val="20"/>
                <w:lang w:eastAsia="en-GB"/>
              </w:rPr>
              <w:t>podtočka</w:t>
            </w:r>
            <w:proofErr w:type="spellEnd"/>
            <w:r w:rsidRPr="00DE6F6C">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DE6F6C">
              <w:rPr>
                <w:rFonts w:ascii="Times New Roman" w:eastAsia="Times New Roman" w:hAnsi="Times New Roman" w:cs="Times New Roman"/>
                <w:sz w:val="20"/>
                <w:szCs w:val="20"/>
                <w:lang w:eastAsia="en-GB"/>
              </w:rPr>
              <w:t>.</w:t>
            </w:r>
          </w:p>
        </w:tc>
      </w:tr>
      <w:tr w:rsidR="00B35A65" w:rsidRPr="00DE6F6C" w:rsidTr="00AB4F6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B4F6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B4F6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B4F6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AB4F6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B4F6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w:t>
            </w:r>
            <w:r w:rsidRPr="00DE6F6C">
              <w:rPr>
                <w:rFonts w:ascii="Times New Roman" w:hAnsi="Times New Roman" w:cs="Times New Roman"/>
                <w:sz w:val="20"/>
                <w:szCs w:val="20"/>
              </w:rPr>
              <w:lastRenderedPageBreak/>
              <w:t xml:space="preserve">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fazi provedbe potrebno je poštivati Prilog 4. Postupci nabave za osobe koje </w:t>
            </w:r>
            <w:r w:rsidRPr="00DE6F6C">
              <w:rPr>
                <w:rFonts w:ascii="Times New Roman" w:hAnsi="Times New Roman" w:cs="Times New Roman"/>
                <w:sz w:val="20"/>
                <w:szCs w:val="20"/>
              </w:rPr>
              <w:lastRenderedPageBreak/>
              <w:t>nisu obveznici zakona o javnoj nabavi</w:t>
            </w:r>
          </w:p>
        </w:tc>
      </w:tr>
      <w:tr w:rsidR="00C36E94" w:rsidRPr="00DE6F6C" w:rsidTr="00AB4F6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B4F6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Okvira zajednice za istraživanje, 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B4F6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B4F6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w:t>
            </w:r>
            <w:r w:rsidRPr="00DE6F6C">
              <w:rPr>
                <w:rFonts w:ascii="Times New Roman" w:hAnsi="Times New Roman" w:cs="Times New Roman"/>
                <w:sz w:val="20"/>
                <w:szCs w:val="20"/>
              </w:rPr>
              <w:lastRenderedPageBreak/>
              <w:t xml:space="preserve">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Temeljem Trećeg ispravka Poziva trošak objavljivanja vlastitih rezultata istraživanja i trošak priopćavanja rezultata projekta širokom krugu na konferencijama, objavom, u repozitorijima s javnim pristupom, ili besplatnim </w:t>
            </w:r>
            <w:r w:rsidRPr="00DE6F6C">
              <w:rPr>
                <w:rFonts w:ascii="Times New Roman" w:hAnsi="Times New Roman" w:cs="Times New Roman"/>
                <w:sz w:val="20"/>
                <w:szCs w:val="20"/>
              </w:rPr>
              <w:lastRenderedPageBreak/>
              <w:t>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Mogu li pripremne aktivnosti eksperimentalnog razvoja početi prije kraja 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C72BE1"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može zatvoriti financijsku konstrukciju kreditom, vlastitim </w:t>
            </w:r>
            <w:r w:rsidRPr="00DE6F6C">
              <w:rPr>
                <w:rFonts w:ascii="Times New Roman" w:hAnsi="Times New Roman" w:cs="Times New Roman"/>
                <w:sz w:val="20"/>
                <w:szCs w:val="20"/>
              </w:rPr>
              <w:lastRenderedPageBreak/>
              <w:t>sredstvima ili kombinirano, kako je opisano u obrascima 9 i 10.</w:t>
            </w:r>
          </w:p>
          <w:p w:rsidR="00AA50E1"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Pr="00DE6F6C" w:rsidRDefault="005E3DBC"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w:t>
            </w:r>
            <w:r w:rsidRPr="00DE6F6C">
              <w:rPr>
                <w:rFonts w:ascii="Times New Roman" w:hAnsi="Times New Roman" w:cs="Times New Roman"/>
                <w:sz w:val="20"/>
                <w:szCs w:val="20"/>
              </w:rPr>
              <w:lastRenderedPageBreak/>
              <w:t xml:space="preserve">važenja 120 kalendarskih dana od datuma završetka razdoblja provedbe Projekta. </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„Koliko partnera svojim financijskim, tehničkim i ljudskim kapacitetima 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b) mora se voditi kao imovina koja se amortizira; (Da li se u razvojnoj fazi projekta troškovi mogu evidentirati kao nematerijalna imovina u pripremi, </w:t>
            </w:r>
            <w:r w:rsidRPr="00DE6F6C">
              <w:rPr>
                <w:rFonts w:ascii="Times New Roman" w:hAnsi="Times New Roman" w:cs="Times New Roman"/>
                <w:sz w:val="20"/>
                <w:szCs w:val="20"/>
              </w:rPr>
              <w:lastRenderedPageBreak/>
              <w:t>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Kako bi trošak nematerijalne imovine u sklopu regionalnih potpora bio prihvatljiv, mora ispunjavati uvjete navedene u točki 4.2.</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B4F6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B4F6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B4F6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 xml:space="preserve">Intenziteti potpora za troškove informiranja i vidljivosti, troškove objavljivanja </w:t>
            </w:r>
            <w:r w:rsidRPr="00DE6F6C">
              <w:rPr>
                <w:rFonts w:ascii="Times New Roman" w:hAnsi="Times New Roman"/>
                <w:sz w:val="20"/>
                <w:szCs w:val="20"/>
              </w:rPr>
              <w:lastRenderedPageBreak/>
              <w:t>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B4F6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AB4F6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Konsolidirano financijsko izviješće za povezana društva. </w:t>
            </w:r>
          </w:p>
        </w:tc>
      </w:tr>
      <w:tr w:rsidR="00C37CA4" w:rsidRPr="00DE6F6C" w:rsidTr="00AB4F6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B4F6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Da li je način određivanja tko stječe pravo intelektualnog vlasništva među </w:t>
            </w:r>
            <w:r w:rsidRPr="00DE6F6C">
              <w:rPr>
                <w:rFonts w:ascii="Times New Roman" w:hAnsi="Times New Roman" w:cs="Times New Roman"/>
                <w:sz w:val="20"/>
                <w:szCs w:val="20"/>
              </w:rPr>
              <w:lastRenderedPageBreak/>
              <w:t>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B4F6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B4F6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B4F6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B4F6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B4F6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B4F6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ako diseminacija znanja ne spada u troškove promidžbe i vidljivosti da </w:t>
            </w:r>
            <w:r w:rsidRPr="00DE6F6C">
              <w:rPr>
                <w:rFonts w:ascii="Times New Roman" w:hAnsi="Times New Roman" w:cs="Times New Roman"/>
                <w:sz w:val="20"/>
                <w:szCs w:val="20"/>
              </w:rPr>
              <w:lastRenderedPageBreak/>
              <w:t>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B4F6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Podrazumijeva li "objava" objavu rada u nekom stručnom časopisu? 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B4F6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B4F6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B4F6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B4F6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B4F6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 xml:space="preserve">2. Proizvod koji se ispituje u Zagrebu, radi testiranja i provjere potrebno je prevesti na ispitno mjesto koje je izvan Zagreba - da li je trošak prijevoza </w:t>
            </w:r>
            <w:r w:rsidRPr="00DE6F6C">
              <w:rPr>
                <w:rFonts w:ascii="Times New Roman" w:hAnsi="Times New Roman" w:cs="Times New Roman"/>
                <w:sz w:val="20"/>
                <w:szCs w:val="20"/>
              </w:rPr>
              <w:lastRenderedPageBreak/>
              <w:t>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lastRenderedPageBreak/>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B4F6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B4F6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B4F6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B4F6E">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B4F6E">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Ako poduzetnik zatvara financijsku konstrukciju kreditom može uz prijavu dostaviti pismo namjere kao dokaz o navedenom.</w:t>
            </w:r>
          </w:p>
          <w:p w:rsidR="00672069" w:rsidRPr="00DE6F6C" w:rsidRDefault="00672069" w:rsidP="007455D8">
            <w:pPr>
              <w:autoSpaceDE w:val="0"/>
              <w:autoSpaceDN w:val="0"/>
              <w:rPr>
                <w:rFonts w:ascii="Times New Roman" w:hAnsi="Times New Roman" w:cs="Times New Roman"/>
                <w:color w:val="FF0000"/>
                <w:sz w:val="20"/>
                <w:szCs w:val="20"/>
              </w:rPr>
            </w:pPr>
          </w:p>
        </w:tc>
      </w:tr>
      <w:tr w:rsidR="00DB399D" w:rsidRPr="00DE6F6C" w:rsidTr="00AB4F6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B4F6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B4F6E">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w:t>
            </w:r>
            <w:r w:rsidRPr="00DE6F6C">
              <w:rPr>
                <w:rFonts w:ascii="Times New Roman" w:hAnsi="Times New Roman" w:cs="Times New Roman"/>
                <w:sz w:val="20"/>
                <w:szCs w:val="20"/>
              </w:rPr>
              <w:lastRenderedPageBreak/>
              <w:t>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w:t>
            </w:r>
            <w:r w:rsidRPr="00DE6F6C">
              <w:rPr>
                <w:rFonts w:ascii="Times New Roman" w:hAnsi="Times New Roman" w:cs="Times New Roman"/>
                <w:sz w:val="20"/>
                <w:szCs w:val="20"/>
              </w:rPr>
              <w:lastRenderedPageBreak/>
              <w:t xml:space="preserve">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B4F6E">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B4F6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AB4F6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Pitanje 2. Obzirom na točku 2. Obrasca 8. Skupne izjave partnera, gdje Republika Hrvatska izravno upravlja partnerom sa 100% glasačkih prava, da </w:t>
            </w:r>
            <w:r w:rsidRPr="00DE6F6C">
              <w:rPr>
                <w:rFonts w:ascii="Times New Roman" w:hAnsi="Times New Roman" w:cs="Times New Roman"/>
                <w:sz w:val="20"/>
                <w:szCs w:val="20"/>
              </w:rPr>
              <w:lastRenderedPageBreak/>
              <w:t>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lastRenderedPageBreak/>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B4F6E">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w:t>
            </w:r>
            <w:r w:rsidRPr="00DE6F6C">
              <w:rPr>
                <w:rFonts w:ascii="Times New Roman" w:hAnsi="Times New Roman" w:cs="Times New Roman"/>
                <w:i/>
                <w:iCs/>
                <w:sz w:val="20"/>
                <w:szCs w:val="20"/>
              </w:rPr>
              <w:lastRenderedPageBreak/>
              <w:t xml:space="preserve">(intenzitet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lastRenderedPageBreak/>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 xml:space="preserve">Primjer izračuna: Plaće iznose 10.000 kn, a troškovi repromaterijala 4.400 kn. Na plaće se ne traži potpora jer se financiraju iz državnog proračuna, a na troškove repromaterijala potpora iznosi 3.740 (4.400 * 85%). Ukupno </w:t>
            </w:r>
            <w:r w:rsidRPr="00DE6F6C">
              <w:rPr>
                <w:rFonts w:ascii="Times New Roman" w:hAnsi="Times New Roman" w:cs="Times New Roman"/>
                <w:sz w:val="20"/>
                <w:szCs w:val="20"/>
              </w:rPr>
              <w:lastRenderedPageBreak/>
              <w:t>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Navedeni troškovi se upisuju u 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B4F6E">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B4F6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AB4F6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w:t>
            </w:r>
            <w:r w:rsidRPr="00DE6F6C">
              <w:rPr>
                <w:rFonts w:ascii="Times New Roman" w:hAnsi="Times New Roman" w:cs="Times New Roman"/>
                <w:sz w:val="20"/>
                <w:szCs w:val="20"/>
              </w:rPr>
              <w:lastRenderedPageBreak/>
              <w:t xml:space="preserve">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lastRenderedPageBreak/>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w:t>
            </w:r>
            <w:r w:rsidRPr="00DE6F6C">
              <w:rPr>
                <w:rFonts w:ascii="Times New Roman" w:hAnsi="Times New Roman" w:cs="Times New Roman"/>
                <w:bCs/>
                <w:iCs/>
                <w:sz w:val="20"/>
                <w:szCs w:val="20"/>
              </w:rPr>
              <w:lastRenderedPageBreak/>
              <w:t>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B4F6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B4F6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B4F6E">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lastRenderedPageBreak/>
              <w:t>Oprema koja se amortizira u projektu mora biti vidljiva u bilanci predanoj uz projektnu prijavu ne starijoj 30 dana od datuma predaje projektnog prijedloga.</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B4F6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B4F6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B4F6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B4F6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B4F6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B4F6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B4F6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B4F6E">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Obzirom da se analiza financijske održivosti projekta, sukladno točki 11. Obrasca 9, traži za cjelokupno poslovanje, gdje se navodi da projekt ne bi bio financijski održiv bez dobivenih bespovratnih sredstava (str.14/14), što </w:t>
            </w:r>
            <w:r w:rsidRPr="00DE6F6C">
              <w:rPr>
                <w:rFonts w:ascii="Times New Roman" w:hAnsi="Times New Roman" w:cs="Times New Roman"/>
                <w:sz w:val="20"/>
                <w:szCs w:val="20"/>
              </w:rPr>
              <w:lastRenderedPageBreak/>
              <w:t>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Sukladno trećoj izmjeni poziva Obrazac 9 je revidiran i izbačena je točka 11.</w:t>
            </w:r>
          </w:p>
        </w:tc>
      </w:tr>
      <w:tr w:rsidR="00066A22" w:rsidRPr="00DE6F6C" w:rsidTr="00AB4F6E">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model nije prihvatljiv.</w:t>
            </w:r>
          </w:p>
        </w:tc>
      </w:tr>
      <w:tr w:rsidR="00C0548A" w:rsidRPr="00DE6F6C" w:rsidTr="00AB4F6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B4F6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lastRenderedPageBreak/>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lastRenderedPageBreak/>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B4F6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lastRenderedPageBreak/>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lastRenderedPageBreak/>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B4F6E">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B4F6E">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 xml:space="preserve">Iznos izdataka propisno je opravdan pratećom dokumentacijom koja </w:t>
            </w:r>
            <w:r w:rsidRPr="00DE6F6C">
              <w:rPr>
                <w:rFonts w:ascii="Times New Roman" w:eastAsia="Times New Roman" w:hAnsi="Times New Roman" w:cs="Times New Roman"/>
                <w:color w:val="000000"/>
                <w:sz w:val="20"/>
                <w:szCs w:val="20"/>
                <w:lang w:eastAsia="hr-HR"/>
              </w:rPr>
              <w:lastRenderedPageBreak/>
              <w:t>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B4F6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B4F6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lastRenderedPageBreak/>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w:t>
            </w:r>
            <w:r w:rsidRPr="00DE6F6C">
              <w:rPr>
                <w:rFonts w:ascii="Times New Roman" w:hAnsi="Times New Roman" w:cs="Times New Roman"/>
                <w:sz w:val="20"/>
                <w:szCs w:val="20"/>
              </w:rPr>
              <w:lastRenderedPageBreak/>
              <w:t>maksimalno 50.000,00 HRK.</w:t>
            </w:r>
          </w:p>
        </w:tc>
      </w:tr>
      <w:tr w:rsidR="0029305B" w:rsidRPr="00DE6F6C" w:rsidTr="00AB4F6E">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B4F6E">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B4F6E">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 xml:space="preserve">Natječaj propisuje alokaciju amortizacije proporcionalno  korištenju </w:t>
            </w:r>
            <w:r w:rsidRPr="00DE6F6C">
              <w:rPr>
                <w:rFonts w:ascii="Times New Roman" w:hAnsi="Times New Roman" w:cs="Times New Roman"/>
                <w:sz w:val="20"/>
                <w:szCs w:val="20"/>
              </w:rPr>
              <w:lastRenderedPageBreak/>
              <w:t>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Može.</w:t>
            </w:r>
          </w:p>
        </w:tc>
      </w:tr>
      <w:tr w:rsidR="00D26CE1" w:rsidRPr="00DE6F6C" w:rsidTr="00AB4F6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B4F6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B4F6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AB4F6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B4F6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Molim vas navedite može li se diseminacija rezultata pojedine grupe aktivnosti obaviti odmah nakon završetka te grupe aktivnosti, ukoliko se razvoj i istraživanja na projektu sprovode isključivo kroz fazu industrijskog </w:t>
            </w:r>
            <w:r w:rsidRPr="00DE6F6C">
              <w:rPr>
                <w:rFonts w:ascii="Times New Roman" w:hAnsi="Times New Roman" w:cs="Times New Roman"/>
                <w:sz w:val="20"/>
                <w:szCs w:val="20"/>
              </w:rPr>
              <w:lastRenderedPageBreak/>
              <w:t>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lastRenderedPageBreak/>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B4F6E">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2.3. Je li izrada Poslovnog plana za komercijalizaciju istraživanja tokom </w:t>
            </w:r>
            <w:r w:rsidRPr="00DE6F6C">
              <w:rPr>
                <w:rFonts w:ascii="Times New Roman" w:hAnsi="Times New Roman" w:cs="Times New Roman"/>
                <w:sz w:val="20"/>
                <w:szCs w:val="20"/>
              </w:rPr>
              <w:lastRenderedPageBreak/>
              <w:t>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B4F6E">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Isto je navedeno i u proračunu.</w:t>
            </w:r>
          </w:p>
          <w:p w:rsidR="00622429" w:rsidRPr="00DE6F6C" w:rsidRDefault="00622429" w:rsidP="007455D8">
            <w:pPr>
              <w:autoSpaceDE w:val="0"/>
              <w:autoSpaceDN w:val="0"/>
              <w:rPr>
                <w:rFonts w:ascii="Times New Roman" w:hAnsi="Times New Roman" w:cs="Times New Roman"/>
                <w:color w:val="FF0000"/>
                <w:sz w:val="20"/>
                <w:szCs w:val="20"/>
              </w:rPr>
            </w:pPr>
          </w:p>
        </w:tc>
      </w:tr>
      <w:tr w:rsidR="006F26BB" w:rsidRPr="00DE6F6C" w:rsidTr="00AB4F6E">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B4F6E">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AB4F6E">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B4F6E">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B4F6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w:t>
            </w:r>
            <w:r w:rsidRPr="00DE6F6C">
              <w:rPr>
                <w:rFonts w:ascii="Times New Roman" w:hAnsi="Times New Roman" w:cs="Times New Roman"/>
                <w:sz w:val="20"/>
                <w:szCs w:val="20"/>
              </w:rPr>
              <w:lastRenderedPageBreak/>
              <w:t>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lastRenderedPageBreak/>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B4F6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B4F6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B4F6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 xml:space="preserve">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w:t>
            </w:r>
            <w:r w:rsidRPr="00DE6F6C">
              <w:rPr>
                <w:rFonts w:ascii="Times New Roman" w:hAnsi="Times New Roman" w:cs="Times New Roman"/>
                <w:i/>
                <w:iCs/>
                <w:sz w:val="20"/>
                <w:szCs w:val="20"/>
              </w:rPr>
              <w:lastRenderedPageBreak/>
              <w:t>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Maksimalna planirana satnica godišnje po radniku može iznositi 1720 sati u </w:t>
            </w:r>
            <w:r w:rsidRPr="00DE6F6C">
              <w:rPr>
                <w:rFonts w:ascii="Times New Roman" w:hAnsi="Times New Roman" w:cs="Times New Roman"/>
                <w:sz w:val="20"/>
                <w:szCs w:val="20"/>
              </w:rPr>
              <w:lastRenderedPageBreak/>
              <w:t>proračunu.</w:t>
            </w:r>
          </w:p>
        </w:tc>
      </w:tr>
      <w:tr w:rsidR="00CF586F" w:rsidRPr="00DE6F6C" w:rsidTr="00AB4F6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B4F6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w:t>
            </w:r>
            <w:r w:rsidRPr="00DE6F6C">
              <w:rPr>
                <w:rFonts w:ascii="Times New Roman" w:hAnsi="Times New Roman" w:cs="Times New Roman"/>
                <w:sz w:val="20"/>
                <w:szCs w:val="20"/>
              </w:rPr>
              <w:lastRenderedPageBreak/>
              <w:t>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B4F6E">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 obzirom da se ne radi samo o tome hoće li neki trošak biti uključen u </w:t>
            </w:r>
            <w:r w:rsidRPr="00DE6F6C">
              <w:rPr>
                <w:rFonts w:ascii="Times New Roman" w:hAnsi="Times New Roman" w:cs="Times New Roman"/>
                <w:sz w:val="20"/>
                <w:szCs w:val="20"/>
              </w:rPr>
              <w:lastRenderedPageBreak/>
              <w:t>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Najam opreme koja je neophodna za provođenje projekta nije prihvatljiv trošak sukladno točki 4.2.UZP-a.</w:t>
            </w:r>
          </w:p>
        </w:tc>
      </w:tr>
      <w:tr w:rsidR="00ED1CE7" w:rsidRPr="00DE6F6C" w:rsidTr="00AB4F6E">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B4F6E">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Prilogu I, Uredbe 2651/2014</w:t>
            </w:r>
            <w:r w:rsidR="00950416" w:rsidRPr="00DE6F6C">
              <w:rPr>
                <w:rFonts w:ascii="Times New Roman" w:hAnsi="Times New Roman" w:cs="Times New Roman"/>
                <w:sz w:val="20"/>
                <w:szCs w:val="20"/>
              </w:rPr>
              <w:t>.</w:t>
            </w:r>
          </w:p>
        </w:tc>
      </w:tr>
      <w:tr w:rsidR="00974601" w:rsidRPr="00DE6F6C" w:rsidTr="00AB4F6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lastRenderedPageBreak/>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Dobro ste protumačili</w:t>
            </w:r>
            <w:r w:rsidR="00950416" w:rsidRPr="00DE6F6C">
              <w:rPr>
                <w:rFonts w:ascii="Times New Roman" w:hAnsi="Times New Roman" w:cs="Times New Roman"/>
                <w:sz w:val="20"/>
                <w:szCs w:val="20"/>
              </w:rPr>
              <w:t>.</w:t>
            </w:r>
          </w:p>
        </w:tc>
      </w:tr>
      <w:tr w:rsidR="00974601" w:rsidRPr="00DE6F6C" w:rsidTr="00AB4F6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B4F6E">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xml:space="preserve">,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w:t>
            </w:r>
            <w:r w:rsidRPr="00DE6F6C">
              <w:rPr>
                <w:rFonts w:ascii="Times New Roman" w:hAnsi="Times New Roman" w:cs="Times New Roman"/>
                <w:sz w:val="20"/>
                <w:szCs w:val="20"/>
              </w:rPr>
              <w:lastRenderedPageBreak/>
              <w:t>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B4F6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DE6F6C" w:rsidTr="00AB4F6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B4F6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Zbog potrebe provedbe projektnih aktivnosti za vrijeme trajanja projekta radnika nije obavezno zaposliti na puno radno vrijeme.</w:t>
            </w:r>
          </w:p>
        </w:tc>
      </w:tr>
      <w:tr w:rsidR="0062716F" w:rsidRPr="00DE6F6C" w:rsidTr="00AB4F6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B4F6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ne uključimo, podaci iz točke 5. neće biti usporedivi s podacima u </w:t>
            </w:r>
            <w:r w:rsidRPr="00DE6F6C">
              <w:rPr>
                <w:rFonts w:ascii="Times New Roman" w:hAnsi="Times New Roman" w:cs="Times New Roman"/>
                <w:sz w:val="20"/>
                <w:szCs w:val="20"/>
              </w:rPr>
              <w:lastRenderedPageBreak/>
              <w:t>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B4F6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koji stvara napredak u generičkom pristupu za snimanje, prijenos, pohranjivanje, vraćanje, rukovanje ili prikazivanje </w:t>
            </w:r>
            <w:r w:rsidRPr="00DE6F6C">
              <w:rPr>
                <w:rFonts w:ascii="Times New Roman" w:hAnsi="Times New Roman" w:cs="Times New Roman"/>
                <w:color w:val="000000" w:themeColor="text1"/>
                <w:sz w:val="20"/>
                <w:szCs w:val="20"/>
              </w:rPr>
              <w:lastRenderedPageBreak/>
              <w:t>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B4F6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Sličan koncept je radikalna ili inovacija koja remeti. Može se definirati kao inovacija koja ima značajan utjecaj na tržištu i na gospodarskoj aktivnosti tvrtki na tom tržištu. Ovaj se koncept fokusira na utjecaj inovacija nasuprot njihovom </w:t>
            </w:r>
            <w:r w:rsidRPr="00DE6F6C">
              <w:rPr>
                <w:rFonts w:ascii="Times New Roman" w:hAnsi="Times New Roman" w:cs="Times New Roman"/>
                <w:color w:val="000000" w:themeColor="text1"/>
                <w:sz w:val="20"/>
                <w:szCs w:val="20"/>
              </w:rPr>
              <w:lastRenderedPageBreak/>
              <w:t>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B4F6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B4F6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B4F6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w:t>
            </w:r>
            <w:r w:rsidRPr="00DE6F6C">
              <w:rPr>
                <w:rFonts w:ascii="Times New Roman" w:hAnsi="Times New Roman" w:cs="Times New Roman"/>
                <w:sz w:val="20"/>
                <w:szCs w:val="20"/>
              </w:rPr>
              <w:lastRenderedPageBreak/>
              <w:t xml:space="preserve">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B4F6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B4F6E">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lastRenderedPageBreak/>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Dokument Relevantne ključne točke i rezultati treba sadržavati  važne događaje/aktivnosti za svaki razvojni kvartal trajanja projekta i očekivane </w:t>
            </w:r>
            <w:r w:rsidRPr="00DE6F6C">
              <w:rPr>
                <w:rFonts w:ascii="Times New Roman" w:hAnsi="Times New Roman" w:cs="Times New Roman"/>
                <w:sz w:val="20"/>
                <w:szCs w:val="20"/>
              </w:rPr>
              <w:lastRenderedPageBreak/>
              <w:t xml:space="preserve">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 xml:space="preserve">Točka 10, Obrasca 9 (Poslovni plan) je trećom izmjenom natječaja izmijenjena te nema uputa, koje je ograničenje stranica, te vas molimo odgovor na pitanje koje je ograničenje? Nema uputa traže li se Neto sadašnja vrijednost,  Relativna neto sadašnja vrijednost, Interna stopa </w:t>
            </w:r>
            <w:r w:rsidRPr="00DE6F6C">
              <w:rPr>
                <w:rFonts w:ascii="Times New Roman" w:hAnsi="Times New Roman" w:cs="Times New Roman"/>
                <w:sz w:val="20"/>
                <w:szCs w:val="20"/>
              </w:rPr>
              <w:lastRenderedPageBreak/>
              <w:t>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B4F6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B4F6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Da li je potrebno da strana firma ima podružnicu/poslovnu jedinicu u Republici Hrvatskoj kako bi bila prihvatljiva na natječaj istraživanja i razvoja? Da li se tada radi konsolidacijski financijski izvještaj? Tko je u tom </w:t>
            </w:r>
            <w:r w:rsidRPr="00DE6F6C">
              <w:rPr>
                <w:rFonts w:ascii="Times New Roman" w:hAnsi="Times New Roman" w:cs="Times New Roman"/>
                <w:sz w:val="20"/>
                <w:szCs w:val="20"/>
              </w:rPr>
              <w:lastRenderedPageBreak/>
              <w:t>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Sukladno UZP-u točka 2.2. partner je prihvatljiv  ako  nema sjedište, odnosno poslovnu jedinicu ili podružnicu u RH, a sudjeluje u projektu sa najviše do 15% </w:t>
            </w:r>
            <w:r w:rsidRPr="00DE6F6C">
              <w:rPr>
                <w:rFonts w:ascii="Times New Roman" w:hAnsi="Times New Roman" w:cs="Times New Roman"/>
                <w:color w:val="000000" w:themeColor="text1"/>
                <w:sz w:val="20"/>
                <w:szCs w:val="20"/>
              </w:rPr>
              <w:lastRenderedPageBreak/>
              <w:t>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B4F6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B4F6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B4F6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B4F6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B4F6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Ukupna vrijednost projekta predstavlja zbroj prihvatljivih i neprihvatljivih troškova.</w:t>
            </w:r>
          </w:p>
        </w:tc>
      </w:tr>
      <w:tr w:rsidR="00DF79C5" w:rsidRPr="00DE6F6C" w:rsidTr="00AB4F6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B4F6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B4F6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B4F6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Očekuje li se zatvaranje poziva radi iskorištenja sredstava prije 31. prosinca </w:t>
            </w:r>
            <w:r w:rsidRPr="00DE6F6C">
              <w:rPr>
                <w:rFonts w:ascii="Times New Roman" w:hAnsi="Times New Roman" w:cs="Times New Roman"/>
                <w:color w:val="000000" w:themeColor="text1"/>
                <w:sz w:val="20"/>
                <w:szCs w:val="20"/>
              </w:rPr>
              <w:lastRenderedPageBreak/>
              <w:t>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ovoj fazi natječaja nismo u mogućnosti odgovoriti na postavljeno pitanje</w:t>
            </w:r>
          </w:p>
        </w:tc>
      </w:tr>
      <w:tr w:rsidR="00064E4A" w:rsidRPr="00DE6F6C" w:rsidTr="00AB4F6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B4F6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B4F6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B4F6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B4F6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B4F6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B4F6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B4F6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w:t>
            </w:r>
            <w:r w:rsidRPr="00DE6F6C">
              <w:rPr>
                <w:rFonts w:ascii="Times New Roman" w:hAnsi="Times New Roman" w:cs="Times New Roman"/>
                <w:color w:val="000000" w:themeColor="text1"/>
                <w:sz w:val="20"/>
                <w:szCs w:val="20"/>
              </w:rPr>
              <w:lastRenderedPageBreak/>
              <w:t xml:space="preserve">(npr.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B4F6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B4F6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AB4F6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B4F6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B4F6E">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B4F6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DE6F6C" w:rsidRDefault="009C724C" w:rsidP="009C724C">
            <w:pPr>
              <w:rPr>
                <w:rFonts w:ascii="Times New Roman" w:hAnsi="Times New Roman" w:cs="Times New Roman"/>
                <w:sz w:val="20"/>
                <w:szCs w:val="20"/>
              </w:rPr>
            </w:pPr>
            <w:r w:rsidRPr="00DE6F6C">
              <w:rPr>
                <w:rFonts w:ascii="Times New Roman" w:eastAsia="Calibri" w:hAnsi="Times New Roman" w:cs="Times New Roman"/>
                <w:sz w:val="20"/>
                <w:szCs w:val="20"/>
              </w:rPr>
              <w:t>a) Ne – 0 bodova, b) Da – 5 bodova.</w:t>
            </w:r>
          </w:p>
        </w:tc>
      </w:tr>
      <w:tr w:rsidR="0001688D" w:rsidRPr="00DE6F6C" w:rsidTr="00AB4F6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B4F6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Projekt koji želimo prijaviti sastoji se od tri faze (temeljno </w:t>
            </w:r>
            <w:r w:rsidRPr="00DE6F6C">
              <w:rPr>
                <w:rFonts w:ascii="Times New Roman" w:hAnsi="Times New Roman" w:cs="Times New Roman"/>
                <w:sz w:val="20"/>
                <w:szCs w:val="20"/>
              </w:rPr>
              <w:lastRenderedPageBreak/>
              <w:t>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B4F6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w:t>
            </w:r>
            <w:r w:rsidRPr="00DE6F6C">
              <w:rPr>
                <w:rFonts w:ascii="Times New Roman" w:hAnsi="Times New Roman" w:cs="Times New Roman"/>
                <w:sz w:val="20"/>
                <w:szCs w:val="20"/>
              </w:rPr>
              <w:lastRenderedPageBreak/>
              <w:t>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AB4F6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B4F6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B4F6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B4F6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B4F6E">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Radi se o procesu ugovaranja kredita s bankom, koji ide paralelno uz proces evaluacije projekta. Banka traži točnu namjenu i preferira ulaganja u </w:t>
            </w:r>
            <w:r w:rsidRPr="00DE6F6C">
              <w:rPr>
                <w:rFonts w:ascii="Times New Roman" w:hAnsi="Times New Roman" w:cs="Times New Roman"/>
                <w:sz w:val="20"/>
                <w:szCs w:val="20"/>
              </w:rPr>
              <w:lastRenderedPageBreak/>
              <w:t>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B4F6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B4F6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B4F6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B4F6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B4F6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B4F6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B4F6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B4F6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Molim Vas za pojašnjenje odredbi Uputa za prijavitelje vezano za </w:t>
            </w:r>
            <w:r w:rsidRPr="00DE6F6C">
              <w:rPr>
                <w:rFonts w:ascii="Times New Roman" w:hAnsi="Times New Roman" w:cs="Times New Roman"/>
                <w:color w:val="000000" w:themeColor="text1"/>
                <w:sz w:val="20"/>
                <w:szCs w:val="20"/>
              </w:rPr>
              <w:lastRenderedPageBreak/>
              <w:t>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B4F6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B4F6E">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w:t>
            </w:r>
            <w:r w:rsidRPr="00DE6F6C">
              <w:rPr>
                <w:rFonts w:ascii="Times New Roman" w:hAnsi="Times New Roman" w:cs="Times New Roman"/>
                <w:sz w:val="20"/>
                <w:szCs w:val="20"/>
              </w:rPr>
              <w:lastRenderedPageBreak/>
              <w:t>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AB4F6E">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B4F6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B4F6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w:t>
            </w:r>
            <w:r w:rsidRPr="00DE6F6C">
              <w:rPr>
                <w:rFonts w:ascii="Times New Roman" w:hAnsi="Times New Roman" w:cs="Times New Roman"/>
                <w:sz w:val="20"/>
                <w:szCs w:val="20"/>
              </w:rPr>
              <w:lastRenderedPageBreak/>
              <w:t xml:space="preserve">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lastRenderedPageBreak/>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w:t>
            </w:r>
            <w:r w:rsidRPr="00DE6F6C">
              <w:rPr>
                <w:rFonts w:ascii="Times New Roman" w:hAnsi="Times New Roman"/>
                <w:sz w:val="20"/>
                <w:szCs w:val="20"/>
              </w:rPr>
              <w:lastRenderedPageBreak/>
              <w:t xml:space="preserve">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B4F6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AB4F6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čl. 7. 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B4F6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B4F6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B4F6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B4F6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      da je projektni prijedlog odobren za dodjelu sredstava u pozivu na </w:t>
            </w:r>
            <w:r w:rsidRPr="00DE6F6C">
              <w:rPr>
                <w:rFonts w:ascii="Times New Roman" w:hAnsi="Times New Roman" w:cs="Times New Roman"/>
                <w:sz w:val="20"/>
                <w:szCs w:val="20"/>
              </w:rPr>
              <w:lastRenderedPageBreak/>
              <w:t>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w:t>
            </w:r>
            <w:r w:rsidRPr="00DE6F6C">
              <w:rPr>
                <w:rFonts w:ascii="Times New Roman" w:hAnsi="Times New Roman" w:cs="Times New Roman"/>
                <w:color w:val="000000" w:themeColor="text1"/>
                <w:sz w:val="20"/>
                <w:szCs w:val="20"/>
              </w:rPr>
              <w:lastRenderedPageBreak/>
              <w:t>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B4F6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„Ukoliko je partner znanstveno-istraživačkim institucijama koje primaju plaću iz Državnog proračuna RH, trošak plaća zaposlenika može se uzeti </w:t>
            </w:r>
            <w:r w:rsidRPr="00DE6F6C">
              <w:rPr>
                <w:rFonts w:ascii="Times New Roman" w:hAnsi="Times New Roman" w:cs="Times New Roman"/>
                <w:sz w:val="20"/>
                <w:szCs w:val="20"/>
              </w:rPr>
              <w:lastRenderedPageBreak/>
              <w:t>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Prihvatljivo je, ako je zadovoljen uvjet  financiranja plaća iz Državnog proračuna RH.</w:t>
            </w:r>
          </w:p>
        </w:tc>
      </w:tr>
      <w:tr w:rsidR="00693DA5" w:rsidRPr="00DE6F6C" w:rsidTr="00AB4F6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B4F6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B4F6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693DA5" w:rsidRPr="00DE6F6C" w:rsidTr="00AB4F6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B4F6E">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B4F6E">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xml:space="preserve">“ (ožujak 2016.) na temelju odgovora </w:t>
            </w:r>
            <w:r w:rsidRPr="00DE6F6C">
              <w:rPr>
                <w:rFonts w:ascii="Times New Roman" w:hAnsi="Times New Roman" w:cs="Times New Roman"/>
                <w:sz w:val="20"/>
                <w:szCs w:val="20"/>
              </w:rPr>
              <w:lastRenderedPageBreak/>
              <w:t>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B4F6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AB4F6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B4F6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B4F6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B4F6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w:t>
            </w:r>
            <w:r w:rsidRPr="00DE6F6C">
              <w:rPr>
                <w:rFonts w:ascii="Times New Roman" w:hAnsi="Times New Roman" w:cs="Times New Roman"/>
                <w:color w:val="000000" w:themeColor="text1"/>
                <w:sz w:val="20"/>
                <w:szCs w:val="20"/>
              </w:rPr>
              <w:lastRenderedPageBreak/>
              <w:t xml:space="preserve">neprofitna znanstveno istraživačka ustanova, a druga njen osnivač, javna znanstveno istraživačka institucija? </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lastRenderedPageBreak/>
              <w:t>Navedeni model je prihvatljiv ali uz uvjet da postoji još najmanje jedan partner poduzetnik</w:t>
            </w:r>
            <w:r w:rsidR="00BA58FC" w:rsidRPr="00DE6F6C">
              <w:rPr>
                <w:rFonts w:ascii="Times New Roman" w:hAnsi="Times New Roman" w:cs="Times New Roman"/>
                <w:sz w:val="20"/>
                <w:szCs w:val="20"/>
              </w:rPr>
              <w:t>.</w:t>
            </w:r>
          </w:p>
        </w:tc>
      </w:tr>
      <w:tr w:rsidR="00A952AD" w:rsidRPr="00DE6F6C" w:rsidTr="00AB4F6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B4F6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w:t>
            </w:r>
            <w:r w:rsidRPr="00DE6F6C">
              <w:rPr>
                <w:rFonts w:ascii="Times New Roman" w:hAnsi="Times New Roman" w:cs="Times New Roman"/>
                <w:sz w:val="20"/>
                <w:szCs w:val="20"/>
              </w:rPr>
              <w:lastRenderedPageBreak/>
              <w:t>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lastRenderedPageBreak/>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B4F6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B4F6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609. Na koji način se tretira trošak plaća novozaposlenih osoba na istraživačkim organizacijama koji NE primaju plaću iz Državnog proračuna </w:t>
            </w:r>
            <w:r w:rsidRPr="00DE6F6C">
              <w:rPr>
                <w:rFonts w:ascii="Times New Roman" w:hAnsi="Times New Roman" w:cs="Times New Roman"/>
                <w:sz w:val="20"/>
                <w:szCs w:val="20"/>
              </w:rPr>
              <w:lastRenderedPageBreak/>
              <w:t>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B4F6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AB4F6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 xml:space="preserve">Je li ulaganje u materijalnu i nematerijalnu imovinu (regionalne potpore) vezanu za IRI projekt Prijavitelja koji djeluje u sektoru 27.11 </w:t>
            </w:r>
            <w:r w:rsidRPr="00DE6F6C">
              <w:rPr>
                <w:rFonts w:ascii="Times New Roman" w:hAnsi="Times New Roman" w:cs="Times New Roman"/>
                <w:sz w:val="20"/>
                <w:szCs w:val="20"/>
              </w:rPr>
              <w:lastRenderedPageBreak/>
              <w:t>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w:t>
            </w:r>
            <w:r w:rsidRPr="00DE6F6C">
              <w:rPr>
                <w:rFonts w:ascii="Times New Roman" w:hAnsi="Times New Roman" w:cs="Times New Roman"/>
                <w:sz w:val="20"/>
                <w:szCs w:val="20"/>
              </w:rPr>
              <w:lastRenderedPageBreak/>
              <w:t>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B4F6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B4F6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 Na što se odnosi stavka u poglavlju 4.3. Neprihvatljivi izdaci – Izdaci povezani s ulaganjem u aerodromsku infrastrukturu? Da li projekt koji se </w:t>
            </w:r>
            <w:r w:rsidRPr="00DE6F6C">
              <w:rPr>
                <w:rFonts w:ascii="Times New Roman" w:hAnsi="Times New Roman" w:cs="Times New Roman"/>
                <w:sz w:val="20"/>
                <w:szCs w:val="20"/>
              </w:rPr>
              <w:lastRenderedPageBreak/>
              <w:t>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w:t>
            </w:r>
            <w:r w:rsidR="00422A11" w:rsidRPr="00DE6F6C">
              <w:rPr>
                <w:rFonts w:ascii="Times New Roman" w:hAnsi="Times New Roman" w:cs="Times New Roman"/>
                <w:sz w:val="20"/>
                <w:szCs w:val="20"/>
              </w:rPr>
              <w:lastRenderedPageBreak/>
              <w:t>nismo u mogućnosti dati konačan odgovor.</w:t>
            </w:r>
          </w:p>
        </w:tc>
      </w:tr>
      <w:tr w:rsidR="00F12389" w:rsidRPr="00DE6F6C" w:rsidTr="00AB4F6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B4F6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B4F6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Prihvatljiva je opcija b) uz napomenu u poslovnom planu u dijelu koji se odnosi na  sastav projektnog tima.</w:t>
            </w:r>
          </w:p>
        </w:tc>
      </w:tr>
      <w:tr w:rsidR="00F12389" w:rsidRPr="00DE6F6C" w:rsidTr="00AB4F6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B4F6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Molim vas definirajte tko se sve smatra odgovornom osobom. Osoba ovlaštena za zastupanje, voditelj projekta, voditeljica računovodstva, </w:t>
            </w:r>
            <w:r w:rsidRPr="00DE6F6C">
              <w:rPr>
                <w:rFonts w:ascii="Times New Roman" w:hAnsi="Times New Roman" w:cs="Times New Roman"/>
                <w:sz w:val="20"/>
                <w:szCs w:val="20"/>
              </w:rPr>
              <w:lastRenderedPageBreak/>
              <w:t>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lastRenderedPageBreak/>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B4F6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AB4F6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 xml:space="preserve">Pri izračunu cijene sata za zadnjih 12 mjeseci kod zbrajanja bruto 2 iznosa </w:t>
            </w:r>
            <w:r w:rsidRPr="00DE6F6C">
              <w:rPr>
                <w:rFonts w:ascii="Times New Roman" w:hAnsi="Times New Roman" w:cs="Times New Roman"/>
                <w:sz w:val="20"/>
                <w:szCs w:val="20"/>
              </w:rPr>
              <w:lastRenderedPageBreak/>
              <w:t>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DE6F6C" w:rsidTr="00AB4F6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B4F6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B4F6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UzP,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B4F6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B4F6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Podloga za izračun jedinične cijene rada jest bruto 2 iznos plaće koji se dobije na način da se zbroji bruto 1 iznosu te doprinosi na plaću koji su </w:t>
            </w:r>
            <w:r w:rsidRPr="00DE6F6C">
              <w:rPr>
                <w:rFonts w:ascii="Times New Roman" w:hAnsi="Times New Roman" w:cs="Times New Roman"/>
                <w:sz w:val="20"/>
                <w:szCs w:val="20"/>
              </w:rPr>
              <w:lastRenderedPageBreak/>
              <w:t>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Nije moguće naknadno korigirati jediničnu cijenu rada</w:t>
            </w:r>
          </w:p>
        </w:tc>
      </w:tr>
      <w:tr w:rsidR="00FE3DED" w:rsidRPr="00DE6F6C" w:rsidTr="00AB4F6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B4F6E">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Da ukoliko je isti ovlašten za zastupanje.</w:t>
            </w:r>
          </w:p>
        </w:tc>
      </w:tr>
      <w:tr w:rsidR="00F71A79" w:rsidRPr="00DE6F6C" w:rsidTr="00AB4F6E">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B4F6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B4F6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B4F6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w:t>
            </w:r>
            <w:r w:rsidRPr="00DE6F6C">
              <w:rPr>
                <w:rFonts w:ascii="Times New Roman" w:eastAsia="Calibri" w:hAnsi="Times New Roman" w:cs="Times New Roman"/>
                <w:color w:val="000000" w:themeColor="text1"/>
                <w:sz w:val="20"/>
                <w:szCs w:val="20"/>
              </w:rPr>
              <w:lastRenderedPageBreak/>
              <w:t>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lastRenderedPageBreak/>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B4F6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B4F6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w:t>
            </w:r>
            <w:r w:rsidRPr="00DE6F6C">
              <w:rPr>
                <w:rFonts w:ascii="Times New Roman" w:eastAsia="Calibri" w:hAnsi="Times New Roman" w:cs="Times New Roman"/>
                <w:sz w:val="20"/>
                <w:szCs w:val="20"/>
              </w:rPr>
              <w:lastRenderedPageBreak/>
              <w:t>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B4F6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w:t>
            </w:r>
            <w:r w:rsidRPr="00DE6F6C">
              <w:rPr>
                <w:rFonts w:ascii="Times New Roman" w:eastAsia="Calibri" w:hAnsi="Times New Roman" w:cs="Times New Roman"/>
                <w:color w:val="000000" w:themeColor="text1"/>
                <w:sz w:val="20"/>
                <w:szCs w:val="20"/>
              </w:rPr>
              <w:lastRenderedPageBreak/>
              <w:t xml:space="preserve">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w:t>
            </w:r>
            <w:r w:rsidRPr="00DE6F6C">
              <w:rPr>
                <w:rFonts w:ascii="Times New Roman" w:eastAsia="Calibri" w:hAnsi="Times New Roman" w:cs="Times New Roman"/>
                <w:color w:val="000000" w:themeColor="text1"/>
                <w:sz w:val="20"/>
                <w:szCs w:val="20"/>
              </w:rPr>
              <w:lastRenderedPageBreak/>
              <w:t xml:space="preserve">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B4F6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DE6F6C" w:rsidTr="00AB4F6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B4F6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Prijavitelj u prošloj godini (u zadnjem odobrenom računovodstvenom </w:t>
            </w:r>
            <w:r w:rsidRPr="00DE6F6C">
              <w:rPr>
                <w:rFonts w:ascii="Times New Roman" w:eastAsia="Calibri" w:hAnsi="Times New Roman" w:cs="Times New Roman"/>
                <w:color w:val="000000" w:themeColor="text1"/>
                <w:sz w:val="20"/>
                <w:szCs w:val="20"/>
              </w:rPr>
              <w:lastRenderedPageBreak/>
              <w:t>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Prijavitelj sukladno UZP-u točka 7.1 treba predati konsolidirano financijsko </w:t>
            </w:r>
            <w:r w:rsidRPr="00DE6F6C">
              <w:rPr>
                <w:rFonts w:ascii="Times New Roman" w:hAnsi="Times New Roman" w:cs="Times New Roman"/>
                <w:color w:val="000000" w:themeColor="text1"/>
                <w:sz w:val="20"/>
                <w:szCs w:val="20"/>
              </w:rPr>
              <w:lastRenderedPageBreak/>
              <w:t>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B4F6E">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Članku 1. Prilogu 1. Uredbe 651/2014 poduzeće je svaki subjekt koji se bavi ekonomskom djelatnošću (koju mora dokazati), bez obzira na njegov pravni oblik.</w:t>
            </w:r>
          </w:p>
        </w:tc>
      </w:tr>
      <w:tr w:rsidR="00224D94" w:rsidRPr="00DE6F6C" w:rsidTr="00AB4F6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B4F6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lastRenderedPageBreak/>
              <w:t>Za provođenje aktivnosti odgovoran je uvijek Korisnik a upravo zbog toga je izuzetno važno da se Korisnik zaštiti u Sporazumu o partnerstvu i jasno definira obveze i odgovornost svih Partnera.</w:t>
            </w:r>
          </w:p>
        </w:tc>
      </w:tr>
      <w:tr w:rsidR="00224D94" w:rsidRPr="00DE6F6C" w:rsidTr="00AB4F6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w:t>
            </w:r>
            <w:r w:rsidRPr="00DE6F6C">
              <w:rPr>
                <w:rFonts w:ascii="Times New Roman" w:eastAsia="Calibri" w:hAnsi="Times New Roman" w:cs="Times New Roman"/>
                <w:sz w:val="20"/>
                <w:szCs w:val="20"/>
              </w:rPr>
              <w:lastRenderedPageBreak/>
              <w:t xml:space="preserve">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lastRenderedPageBreak/>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B4F6E">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1)Kriteriji 1.1.2  i 1.2.3.1. - Mjeri se izvoz/prihod u prethodnoj godini projekta I&amp;R sa planiranim izvozom/prihodom u razdoblju od 10 godina. Prijavitelj u okviru Poslovnog plana/studije izvedljivosti sam postavlja i polazišne i ciljne </w:t>
            </w:r>
            <w:r w:rsidRPr="00DE6F6C">
              <w:rPr>
                <w:rFonts w:ascii="Times New Roman" w:hAnsi="Times New Roman" w:cs="Times New Roman"/>
                <w:sz w:val="20"/>
                <w:szCs w:val="20"/>
              </w:rPr>
              <w:lastRenderedPageBreak/>
              <w:t xml:space="preserve">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t>Ugovaranje vanjskih usluga na projektu se ugovara sukladno zakonu o javnoj nabavi.</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w:t>
            </w:r>
            <w:r w:rsidRPr="00DE6F6C">
              <w:rPr>
                <w:rFonts w:ascii="Times New Roman" w:hAnsi="Times New Roman" w:cs="Times New Roman"/>
                <w:sz w:val="20"/>
                <w:szCs w:val="20"/>
              </w:rPr>
              <w:lastRenderedPageBreak/>
              <w:t xml:space="preserve">svim razmatranim godinama.  </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w:t>
            </w:r>
            <w:r w:rsidRPr="00DE6F6C">
              <w:rPr>
                <w:rFonts w:ascii="Times New Roman" w:hAnsi="Times New Roman" w:cs="Times New Roman"/>
                <w:sz w:val="20"/>
                <w:szCs w:val="20"/>
              </w:rPr>
              <w:lastRenderedPageBreak/>
              <w:t>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B4F6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B4F6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B4F6E">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B4F6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Regionalne potpore mogu se dodijeliti isključivo poduzetnicima za početna ulaganja u materijalnu  i nematerijalnu imovinu kako je definirano pod točkom 3.2. Prihvatljive aktivnosti (dio  B  Regionalne potpore, točka 1.4., UzP). Prihvatljivi troškovi za aktivnosti istraživanja i razvoja u okviru potpora za projekte istraživanja i razvoja  definirani su u točki 4.2. UZP.</w:t>
            </w:r>
          </w:p>
        </w:tc>
      </w:tr>
      <w:tr w:rsidR="00E54B29" w:rsidRPr="00DE6F6C" w:rsidTr="00AB4F6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AB4F6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AB4F6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B4F6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Potencijalni prijavitelj bi bio strani poduzetnik koji ima podružnicu u Hrvatskoj. Prijavitelj je registriran za obavljanje ekonomske djelatnosti u Sloveniji već 3 godine, a njegova podružnica u Hrvatskoj tek 6 mjeseci. Je li </w:t>
            </w:r>
            <w:r w:rsidRPr="00DE6F6C">
              <w:rPr>
                <w:rFonts w:ascii="Times New Roman" w:eastAsia="Calibri" w:hAnsi="Times New Roman" w:cs="Times New Roman"/>
                <w:sz w:val="20"/>
                <w:szCs w:val="20"/>
              </w:rPr>
              <w:lastRenderedPageBreak/>
              <w:t>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lastRenderedPageBreak/>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B4F6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B4F6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B4F6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AB4F6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B4F6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w:t>
            </w:r>
            <w:r w:rsidRPr="00DE6F6C">
              <w:rPr>
                <w:rFonts w:ascii="Times New Roman" w:eastAsia="Calibri" w:hAnsi="Times New Roman" w:cs="Times New Roman"/>
                <w:sz w:val="20"/>
                <w:szCs w:val="20"/>
              </w:rPr>
              <w:lastRenderedPageBreak/>
              <w:t>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B4F6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Organizacija za istraživanje i širenje znanja, koja sve godišnje prihode ostvaruje kroz gospodarsku djelatnost i nije korisnik Državnog proračuna RH, djeluje kao Partner na kolaborativnom IRI projektu u fazi industrijskog </w:t>
            </w:r>
            <w:r w:rsidRPr="00DE6F6C">
              <w:rPr>
                <w:rFonts w:ascii="Times New Roman" w:eastAsia="Calibri" w:hAnsi="Times New Roman" w:cs="Times New Roman"/>
                <w:color w:val="000000" w:themeColor="text1"/>
                <w:sz w:val="20"/>
                <w:szCs w:val="20"/>
              </w:rPr>
              <w:lastRenderedPageBreak/>
              <w:t>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Odgovor na pitanje 621.: „Trošak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B4F6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B4F6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UzP – treća izmjena, točka 4.2. prihvatljivi izdaci za Prijavitelja i Partnera, „Neizravni troškovi (troškovi najma prostora, režijski troškovi koji uključuju grijanje/hlađenje, struju, vodu, odvoz otpada i telekomunikacije) </w:t>
            </w:r>
            <w:r w:rsidRPr="00DE6F6C">
              <w:rPr>
                <w:rFonts w:ascii="Times New Roman" w:eastAsia="Calibri" w:hAnsi="Times New Roman" w:cs="Times New Roman"/>
                <w:color w:val="000000" w:themeColor="text1"/>
                <w:sz w:val="20"/>
                <w:szCs w:val="20"/>
              </w:rPr>
              <w:lastRenderedPageBreak/>
              <w:t>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Međutim, odgovor na pitanje 622. (prihvatljivost sufinanciranja neizravnih 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B4F6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B4F6E">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Molim Vas za pojašnjenje jer je druga rečenica Vašeg odgovora nelogična, no, možda ste pitanje shvatili na način da bi prijavitelj </w:t>
            </w:r>
            <w:r w:rsidR="001A63BE" w:rsidRPr="00DE6F6C">
              <w:rPr>
                <w:rFonts w:ascii="Times New Roman" w:eastAsia="Calibri" w:hAnsi="Times New Roman" w:cs="Times New Roman"/>
                <w:sz w:val="20"/>
                <w:szCs w:val="20"/>
              </w:rPr>
              <w:t>kompletno</w:t>
            </w:r>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r w:rsidR="001A63BE" w:rsidRPr="00DE6F6C">
              <w:rPr>
                <w:rFonts w:ascii="Times New Roman" w:eastAsia="Calibri" w:hAnsi="Times New Roman" w:cs="Times New Roman"/>
                <w:sz w:val="20"/>
                <w:szCs w:val="20"/>
              </w:rPr>
              <w:t>nematerijalnu</w:t>
            </w:r>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mo</w:t>
            </w:r>
            <w:r w:rsidR="001A63BE">
              <w:rPr>
                <w:rFonts w:ascii="Times New Roman" w:eastAsia="Calibri" w:hAnsi="Times New Roman" w:cs="Times New Roman"/>
                <w:sz w:val="20"/>
                <w:szCs w:val="20"/>
              </w:rPr>
              <w:t>ž</w:t>
            </w:r>
            <w:r w:rsidRPr="00DE6F6C">
              <w:rPr>
                <w:rFonts w:ascii="Times New Roman" w:eastAsia="Calibri" w:hAnsi="Times New Roman" w:cs="Times New Roman"/>
                <w:sz w:val="20"/>
                <w:szCs w:val="20"/>
              </w:rPr>
              <w:t>e tražit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650D49" w:rsidRPr="00DE6F6C" w:rsidTr="00AB4F6E">
        <w:trPr>
          <w:trHeight w:val="20"/>
        </w:trPr>
        <w:tc>
          <w:tcPr>
            <w:tcW w:w="567" w:type="dxa"/>
          </w:tcPr>
          <w:p w:rsidR="00650D49" w:rsidRPr="00DE6F6C" w:rsidRDefault="00650D49"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650D49" w:rsidRPr="00DE6F6C" w:rsidRDefault="008D7A11" w:rsidP="00650D49">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sidR="001A63BE">
              <w:rPr>
                <w:rFonts w:ascii="Times New Roman" w:eastAsia="Calibri" w:hAnsi="Times New Roman" w:cs="Times New Roman"/>
                <w:sz w:val="20"/>
                <w:szCs w:val="20"/>
              </w:rPr>
              <w:t xml:space="preserve">šenje odluka (npr. otvaranje </w:t>
            </w:r>
            <w:proofErr w:type="spellStart"/>
            <w:r w:rsidR="001A63BE">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lastRenderedPageBreak/>
              <w:t xml:space="preserve">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8D7A11" w:rsidRPr="008D7A11"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650D49" w:rsidRPr="00DE6F6C" w:rsidRDefault="008D7A11" w:rsidP="008D7A11">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9C36CB" w:rsidRPr="009C36CB" w:rsidRDefault="009C36CB" w:rsidP="009C36CB">
            <w:pPr>
              <w:rPr>
                <w:rFonts w:ascii="Times New Roman" w:hAnsi="Times New Roman" w:cs="Times New Roman"/>
                <w:color w:val="000000" w:themeColor="text1"/>
                <w:sz w:val="20"/>
                <w:szCs w:val="20"/>
              </w:rPr>
            </w:pPr>
          </w:p>
          <w:p w:rsidR="009C36CB" w:rsidRPr="009C36CB"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9C36CB" w:rsidRPr="009C36CB" w:rsidRDefault="009C36CB" w:rsidP="009C36CB">
            <w:pPr>
              <w:rPr>
                <w:rFonts w:ascii="Times New Roman" w:hAnsi="Times New Roman" w:cs="Times New Roman"/>
                <w:color w:val="000000" w:themeColor="text1"/>
                <w:sz w:val="20"/>
                <w:szCs w:val="20"/>
              </w:rPr>
            </w:pPr>
          </w:p>
          <w:p w:rsidR="00650D49" w:rsidRPr="00DE6F6C" w:rsidRDefault="009C36CB" w:rsidP="009C36CB">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sidR="0061584B">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585527" w:rsidRPr="00DE6F6C" w:rsidTr="00AB4F6E">
        <w:trPr>
          <w:trHeight w:val="20"/>
        </w:trPr>
        <w:tc>
          <w:tcPr>
            <w:tcW w:w="567" w:type="dxa"/>
          </w:tcPr>
          <w:p w:rsidR="00585527" w:rsidRPr="00DE6F6C" w:rsidRDefault="00585527"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585527" w:rsidRPr="00760105" w:rsidRDefault="00585527" w:rsidP="00585527">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585527" w:rsidRPr="00760105" w:rsidRDefault="00585527" w:rsidP="00585527">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760105" w:rsidRPr="00760105" w:rsidRDefault="00760105" w:rsidP="00760105">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CF3CFD" w:rsidRPr="00DE6F6C" w:rsidRDefault="00CF3CFD" w:rsidP="00585527">
            <w:pPr>
              <w:rPr>
                <w:rFonts w:ascii="Times New Roman" w:hAnsi="Times New Roman" w:cs="Times New Roman"/>
                <w:color w:val="000000" w:themeColor="text1"/>
                <w:sz w:val="20"/>
                <w:szCs w:val="20"/>
              </w:rPr>
            </w:pPr>
          </w:p>
        </w:tc>
      </w:tr>
      <w:tr w:rsidR="001D7A63" w:rsidRPr="00DE6F6C" w:rsidTr="00AB4F6E">
        <w:trPr>
          <w:trHeight w:val="20"/>
        </w:trPr>
        <w:tc>
          <w:tcPr>
            <w:tcW w:w="567" w:type="dxa"/>
          </w:tcPr>
          <w:p w:rsidR="001D7A63" w:rsidRPr="00DE6F6C" w:rsidRDefault="001D7A63"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1D7A63" w:rsidRPr="00760105" w:rsidRDefault="001D7A63" w:rsidP="0058552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1D7A63" w:rsidRPr="001D7A63" w:rsidRDefault="001D7A63" w:rsidP="001D7A63">
            <w:pPr>
              <w:rPr>
                <w:rFonts w:ascii="Times New Roman" w:eastAsia="Calibri" w:hAnsi="Times New Roman" w:cs="Times New Roman"/>
                <w:color w:val="000000" w:themeColor="text1"/>
                <w:sz w:val="20"/>
                <w:szCs w:val="20"/>
              </w:rPr>
            </w:pPr>
          </w:p>
          <w:p w:rsidR="001D7A63" w:rsidRPr="001D7A63" w:rsidRDefault="001D7A63" w:rsidP="001D7A63">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1D7A63" w:rsidRPr="00760105" w:rsidRDefault="001D7A63" w:rsidP="00585527">
            <w:pPr>
              <w:rPr>
                <w:rFonts w:ascii="Times New Roman" w:eastAsia="Calibri" w:hAnsi="Times New Roman" w:cs="Times New Roman"/>
                <w:color w:val="000000" w:themeColor="text1"/>
                <w:sz w:val="20"/>
                <w:szCs w:val="20"/>
              </w:rPr>
            </w:pPr>
          </w:p>
        </w:tc>
        <w:tc>
          <w:tcPr>
            <w:tcW w:w="6662" w:type="dxa"/>
          </w:tcPr>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1.1. Za partnera koji je ZII prihvatljivi su svi troškovi navedeni u UzP, točci 4.2 pod-točkama 1-8.</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1D7A63" w:rsidRPr="001D7A63" w:rsidRDefault="001D7A63" w:rsidP="001D7A63">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1D7A63" w:rsidRPr="00760105" w:rsidRDefault="001D7A63" w:rsidP="00760105">
            <w:pPr>
              <w:rPr>
                <w:rFonts w:ascii="Times New Roman" w:hAnsi="Times New Roman" w:cs="Times New Roman"/>
                <w:color w:val="000000" w:themeColor="text1"/>
                <w:sz w:val="20"/>
                <w:szCs w:val="20"/>
              </w:rPr>
            </w:pPr>
          </w:p>
        </w:tc>
      </w:tr>
      <w:tr w:rsidR="008A6DFF" w:rsidRPr="00DE6F6C" w:rsidTr="00AB4F6E">
        <w:trPr>
          <w:trHeight w:val="20"/>
        </w:trPr>
        <w:tc>
          <w:tcPr>
            <w:tcW w:w="567" w:type="dxa"/>
          </w:tcPr>
          <w:p w:rsidR="008A6DFF" w:rsidRPr="00DE6F6C" w:rsidRDefault="008A6DFF" w:rsidP="0058552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A6DFF" w:rsidRPr="00DE6F6C" w:rsidRDefault="001D7A63" w:rsidP="00760105">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1D7A63" w:rsidRPr="001D7A63" w:rsidRDefault="001D7A63" w:rsidP="001D7A63">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sredstava za „Povećanje razvoja novih proizvoda i usluga koji proizlaze iz aktivnosti istraživanja i razvoja“, Referentna oznaka: KK.01.2.1.01. </w:t>
            </w:r>
          </w:p>
          <w:p w:rsidR="001D7A63" w:rsidRPr="001D7A63" w:rsidRDefault="001D7A63" w:rsidP="001D7A63">
            <w:pPr>
              <w:rPr>
                <w:rFonts w:ascii="Times New Roman" w:eastAsia="Calibri" w:hAnsi="Times New Roman" w:cs="Times New Roman"/>
                <w:sz w:val="20"/>
                <w:szCs w:val="20"/>
              </w:rPr>
            </w:pPr>
          </w:p>
          <w:p w:rsidR="001D7A63" w:rsidRPr="001D7A63" w:rsidRDefault="001D7A63" w:rsidP="001D7A63">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8A6DFF" w:rsidRPr="00DE6F6C" w:rsidRDefault="008A6DFF" w:rsidP="00760105">
            <w:pPr>
              <w:rPr>
                <w:rFonts w:ascii="Times New Roman" w:eastAsia="Calibri" w:hAnsi="Times New Roman" w:cs="Times New Roman"/>
                <w:sz w:val="20"/>
                <w:szCs w:val="20"/>
              </w:rPr>
            </w:pPr>
          </w:p>
        </w:tc>
        <w:tc>
          <w:tcPr>
            <w:tcW w:w="6662" w:type="dxa"/>
          </w:tcPr>
          <w:p w:rsidR="008A6DFF" w:rsidRPr="00DE6F6C" w:rsidRDefault="001D7A63" w:rsidP="00760105">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Sukladno točki 4.2, dijelu koji se odnosi na regionalne potpore, prihvatljivi su, kako navodite, troškovi „ulaganja u materijalnu imovinu koja se koristi za aktivnosti istraživanja i razvoja“.  </w:t>
            </w:r>
          </w:p>
        </w:tc>
      </w:tr>
      <w:tr w:rsidR="00D75269" w:rsidRPr="00DE6F6C" w:rsidTr="00AB4F6E">
        <w:trPr>
          <w:trHeight w:val="20"/>
        </w:trPr>
        <w:tc>
          <w:tcPr>
            <w:tcW w:w="567" w:type="dxa"/>
          </w:tcPr>
          <w:p w:rsidR="00D75269" w:rsidRPr="00DE6F6C" w:rsidRDefault="00D75269" w:rsidP="00F82EF1">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5269" w:rsidRPr="00DE6F6C" w:rsidRDefault="00D75269" w:rsidP="00F82EF1">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D75269" w:rsidRPr="00D67D90" w:rsidRDefault="00D75269" w:rsidP="00F82EF1">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D75269" w:rsidRPr="00DE6F6C" w:rsidRDefault="00D75269" w:rsidP="00F82EF1">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D75269" w:rsidRPr="00DE6F6C" w:rsidRDefault="00D75269" w:rsidP="00F82EF1">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D47F1F" w:rsidRPr="00DE6F6C" w:rsidTr="00AB4F6E">
        <w:trPr>
          <w:trHeight w:val="20"/>
        </w:trPr>
        <w:tc>
          <w:tcPr>
            <w:tcW w:w="567" w:type="dxa"/>
          </w:tcPr>
          <w:p w:rsidR="00D47F1F" w:rsidRPr="00DE6F6C" w:rsidRDefault="00D47F1F" w:rsidP="00DF25D9">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47F1F" w:rsidRPr="001D1F8B" w:rsidRDefault="00D47F1F" w:rsidP="00DF25D9">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D47F1F" w:rsidRPr="00CB4979" w:rsidRDefault="00D47F1F" w:rsidP="00DF25D9">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D47F1F" w:rsidRPr="00CB4979" w:rsidRDefault="00D47F1F" w:rsidP="00DF25D9">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D47F1F" w:rsidRPr="00DE6F6C" w:rsidRDefault="00D47F1F" w:rsidP="00DF25D9">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D47F1F" w:rsidRPr="001D1F8B" w:rsidRDefault="00D47F1F" w:rsidP="00DF25D9">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D47F1F" w:rsidRPr="00DE6F6C" w:rsidTr="00AB4F6E">
        <w:trPr>
          <w:trHeight w:val="20"/>
        </w:trPr>
        <w:tc>
          <w:tcPr>
            <w:tcW w:w="567" w:type="dxa"/>
          </w:tcPr>
          <w:p w:rsidR="00D47F1F" w:rsidRPr="00DE6F6C" w:rsidRDefault="00D47F1F" w:rsidP="00DF25D9">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47F1F" w:rsidRPr="001D1F8B" w:rsidRDefault="00D47F1F" w:rsidP="00DF25D9">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w:t>
            </w:r>
            <w:r w:rsidRPr="00B0304C">
              <w:rPr>
                <w:rFonts w:ascii="Times New Roman" w:eastAsia="Calibri" w:hAnsi="Times New Roman" w:cs="Times New Roman"/>
                <w:sz w:val="20"/>
                <w:szCs w:val="20"/>
              </w:rPr>
              <w:lastRenderedPageBreak/>
              <w:t xml:space="preserve">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D47F1F" w:rsidRPr="00B0304C" w:rsidRDefault="00D47F1F" w:rsidP="00DF25D9">
            <w:pPr>
              <w:rPr>
                <w:rFonts w:ascii="Times New Roman" w:eastAsia="Calibri" w:hAnsi="Times New Roman" w:cs="Times New Roman"/>
                <w:sz w:val="20"/>
                <w:szCs w:val="20"/>
              </w:rPr>
            </w:pP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D47F1F" w:rsidRPr="00B0304C"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D47F1F" w:rsidRPr="00CB4979" w:rsidRDefault="00D47F1F" w:rsidP="00DF25D9">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D47F1F" w:rsidRPr="001D1F8B" w:rsidRDefault="00D47F1F" w:rsidP="00DF25D9">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lastRenderedPageBreak/>
              <w:t>Prihvatljive su sve navedene opcije, važno je samo da je nedvojbeno moguće razaznati da se radi o autentičnoj potvrdi izdanoj od strane DZS-a.</w:t>
            </w:r>
          </w:p>
        </w:tc>
      </w:tr>
      <w:tr w:rsidR="00DA3092" w:rsidRPr="00DE6F6C" w:rsidTr="00AB4F6E">
        <w:trPr>
          <w:trHeight w:val="20"/>
        </w:trPr>
        <w:tc>
          <w:tcPr>
            <w:tcW w:w="567" w:type="dxa"/>
          </w:tcPr>
          <w:p w:rsidR="00DA3092" w:rsidRPr="00DE6F6C" w:rsidRDefault="00DA3092" w:rsidP="00DF25D9">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A3092" w:rsidRPr="0007774D" w:rsidRDefault="00DA3092" w:rsidP="00DF25D9">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DA3092" w:rsidRPr="00D75269" w:rsidRDefault="00DA3092" w:rsidP="00DF25D9">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DA3092" w:rsidRPr="00CB4979" w:rsidRDefault="00DA3092" w:rsidP="00DF25D9">
            <w:pPr>
              <w:rPr>
                <w:rFonts w:ascii="Times New Roman" w:eastAsia="Calibri" w:hAnsi="Times New Roman" w:cs="Times New Roman"/>
                <w:sz w:val="20"/>
                <w:szCs w:val="20"/>
              </w:rPr>
            </w:pPr>
          </w:p>
        </w:tc>
        <w:tc>
          <w:tcPr>
            <w:tcW w:w="6662" w:type="dxa"/>
          </w:tcPr>
          <w:p w:rsidR="00DA3092" w:rsidRPr="00DE6F6C" w:rsidRDefault="00DA3092" w:rsidP="00DF25D9">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Prema UZP, točka 7.1, GFI-POD nije dio obavezne prijavne dokumentacije, odnosno dostavlja se samo na poseban zahtjev PT1/PT2.</w:t>
            </w:r>
          </w:p>
        </w:tc>
      </w:tr>
      <w:tr w:rsidR="00AB4F6E" w:rsidRPr="00DE6F6C" w:rsidTr="00AB4F6E">
        <w:trPr>
          <w:trHeight w:val="20"/>
        </w:trPr>
        <w:tc>
          <w:tcPr>
            <w:tcW w:w="567" w:type="dxa"/>
          </w:tcPr>
          <w:p w:rsidR="00AB4F6E" w:rsidRPr="00DE6F6C" w:rsidRDefault="00AB4F6E" w:rsidP="00DF25D9">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B4F6E" w:rsidRPr="0007774D" w:rsidRDefault="00AB4F6E" w:rsidP="00DF25D9">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B4F6E" w:rsidRPr="00AB4F6E" w:rsidRDefault="00AB4F6E" w:rsidP="00AB4F6E">
            <w:pPr>
              <w:rPr>
                <w:rFonts w:ascii="Times New Roman" w:eastAsia="Calibri" w:hAnsi="Times New Roman" w:cs="Times New Roman"/>
                <w:sz w:val="20"/>
                <w:szCs w:val="20"/>
              </w:rPr>
            </w:pP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lastRenderedPageBreak/>
              <w:t xml:space="preserve">Određuje li prijavitelj sam kriterije na temelju kojih odabire proizvode usporedive s proizvodom koji razvija? Prema kojim načelima ćete utvrđivati je li prijavitelj koristio dobar/usporediv „nivo proizvoda“?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poduzeće proizvoda nastalih kao rezultat istraživačko-razvojnih aktivnosti u okviru projekta?“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B4F6E" w:rsidRPr="00AB4F6E" w:rsidRDefault="00AB4F6E" w:rsidP="00AB4F6E">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B4F6E" w:rsidRPr="00AB4F6E" w:rsidRDefault="00AB4F6E" w:rsidP="00AB4F6E">
            <w:pPr>
              <w:rPr>
                <w:rFonts w:ascii="Times New Roman" w:hAnsi="Times New Roman" w:cs="Times New Roman"/>
                <w:color w:val="000000" w:themeColor="text1"/>
                <w:sz w:val="20"/>
                <w:szCs w:val="20"/>
              </w:rPr>
            </w:pPr>
          </w:p>
          <w:p w:rsidR="00AB4F6E" w:rsidRPr="00AB4F6E" w:rsidRDefault="00AB4F6E" w:rsidP="00AB4F6E">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B4F6E" w:rsidRPr="00AB4F6E" w:rsidRDefault="00AB4F6E" w:rsidP="00AB4F6E">
            <w:pPr>
              <w:rPr>
                <w:rFonts w:ascii="Times New Roman" w:hAnsi="Times New Roman" w:cs="Times New Roman"/>
                <w:color w:val="000000" w:themeColor="text1"/>
                <w:sz w:val="20"/>
                <w:szCs w:val="20"/>
              </w:rPr>
            </w:pPr>
          </w:p>
          <w:p w:rsidR="00AB4F6E" w:rsidRPr="00AB4F6E" w:rsidRDefault="00AB4F6E" w:rsidP="00AB4F6E">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B4F6E" w:rsidRPr="00AB4F6E" w:rsidRDefault="00AB4F6E" w:rsidP="00AB4F6E">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B4F6E" w:rsidRPr="00AB4F6E" w:rsidRDefault="00AB4F6E" w:rsidP="00AB4F6E">
            <w:pPr>
              <w:rPr>
                <w:rFonts w:ascii="Times New Roman" w:hAnsi="Times New Roman" w:cs="Times New Roman"/>
                <w:color w:val="000000" w:themeColor="text1"/>
                <w:sz w:val="20"/>
                <w:szCs w:val="20"/>
              </w:rPr>
            </w:pPr>
          </w:p>
          <w:p w:rsidR="00AB4F6E" w:rsidRPr="00AB4F6E" w:rsidRDefault="00AB4F6E" w:rsidP="00AB4F6E">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B4F6E" w:rsidRPr="00AB4F6E" w:rsidRDefault="00AB4F6E" w:rsidP="00AB4F6E">
            <w:pPr>
              <w:rPr>
                <w:rFonts w:ascii="Times New Roman" w:hAnsi="Times New Roman" w:cs="Times New Roman"/>
                <w:color w:val="000000" w:themeColor="text1"/>
                <w:sz w:val="20"/>
                <w:szCs w:val="20"/>
              </w:rPr>
            </w:pPr>
          </w:p>
          <w:p w:rsidR="00AB4F6E" w:rsidRPr="00AB4F6E" w:rsidRDefault="00AB4F6E" w:rsidP="00AB4F6E">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w:t>
            </w:r>
            <w:r w:rsidRPr="00AB4F6E">
              <w:rPr>
                <w:rFonts w:ascii="Times New Roman" w:hAnsi="Times New Roman" w:cs="Times New Roman"/>
                <w:color w:val="000000" w:themeColor="text1"/>
                <w:sz w:val="20"/>
                <w:szCs w:val="20"/>
              </w:rPr>
              <w:lastRenderedPageBreak/>
              <w:t xml:space="preserve">obrasca A (poglavlje 3.4. Tablica 5 prikazuje opće pokazatelje EU koji se trebaju evidentirati prilikom prijave prijavitelja i donose se doprinos projekta općim pokazateljima definiranim u sklopu OPKK 2014 - 2020)  </w:t>
            </w:r>
          </w:p>
          <w:p w:rsidR="00AB4F6E" w:rsidRPr="0007774D" w:rsidRDefault="00AB4F6E" w:rsidP="00AB4F6E">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bookmarkStart w:id="1" w:name="_GoBack"/>
            <w:bookmarkEnd w:id="1"/>
          </w:p>
        </w:tc>
      </w:tr>
      <w:tr w:rsidR="00DA3092" w:rsidRPr="00DE6F6C" w:rsidTr="00AB4F6E">
        <w:trPr>
          <w:trHeight w:val="20"/>
        </w:trPr>
        <w:tc>
          <w:tcPr>
            <w:tcW w:w="567" w:type="dxa"/>
          </w:tcPr>
          <w:p w:rsidR="00DA3092" w:rsidRPr="00DE6F6C" w:rsidRDefault="00DA3092" w:rsidP="00DF25D9">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A3092" w:rsidRDefault="00DA3092" w:rsidP="00DF25D9">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DA3092" w:rsidRPr="008832A1" w:rsidRDefault="00DA3092" w:rsidP="00DF25D9">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DA3092" w:rsidRPr="00CB4979" w:rsidRDefault="00DA3092" w:rsidP="00DF25D9">
            <w:pPr>
              <w:rPr>
                <w:rFonts w:ascii="Times New Roman" w:eastAsia="Calibri" w:hAnsi="Times New Roman" w:cs="Times New Roman"/>
                <w:sz w:val="20"/>
                <w:szCs w:val="20"/>
              </w:rPr>
            </w:pPr>
          </w:p>
        </w:tc>
        <w:tc>
          <w:tcPr>
            <w:tcW w:w="6662" w:type="dxa"/>
          </w:tcPr>
          <w:p w:rsidR="00DA3092" w:rsidRPr="00DE6F6C" w:rsidRDefault="00DA3092" w:rsidP="00DF25D9">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B442E7" w:rsidRPr="00DE6F6C" w:rsidTr="00AB4F6E">
        <w:trPr>
          <w:trHeight w:val="20"/>
        </w:trPr>
        <w:tc>
          <w:tcPr>
            <w:tcW w:w="567" w:type="dxa"/>
          </w:tcPr>
          <w:p w:rsidR="00B442E7" w:rsidRPr="00DE6F6C" w:rsidRDefault="00B442E7" w:rsidP="00B774D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B442E7" w:rsidRDefault="00B442E7" w:rsidP="00B774D7">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B442E7" w:rsidRPr="001A63BE" w:rsidRDefault="00A67C26"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w:t>
            </w:r>
            <w:r w:rsidR="00B442E7" w:rsidRPr="001A63BE">
              <w:rPr>
                <w:rFonts w:ascii="Times New Roman" w:eastAsia="Calibri" w:hAnsi="Times New Roman" w:cs="Times New Roman"/>
                <w:sz w:val="20"/>
                <w:szCs w:val="20"/>
              </w:rPr>
              <w:t>U dokumentu „Učestala pitanja i odgovori“, postavljeno je pitanje pod rednim brojem 18.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B442E7" w:rsidRPr="001A63BE" w:rsidRDefault="00B442E7" w:rsidP="00B774D7">
            <w:pPr>
              <w:rPr>
                <w:rFonts w:ascii="Times New Roman" w:eastAsia="Calibri" w:hAnsi="Times New Roman" w:cs="Times New Roman"/>
                <w:sz w:val="20"/>
                <w:szCs w:val="20"/>
              </w:rPr>
            </w:pP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B442E7" w:rsidRPr="001A63BE" w:rsidRDefault="00B442E7" w:rsidP="00B774D7">
            <w:pPr>
              <w:rPr>
                <w:rFonts w:ascii="Times New Roman" w:eastAsia="Calibri" w:hAnsi="Times New Roman" w:cs="Times New Roman"/>
                <w:sz w:val="20"/>
                <w:szCs w:val="20"/>
              </w:rPr>
            </w:pP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w:t>
            </w:r>
            <w:r w:rsidRPr="001A63BE">
              <w:rPr>
                <w:rFonts w:ascii="Times New Roman" w:eastAsia="Calibri" w:hAnsi="Times New Roman" w:cs="Times New Roman"/>
                <w:sz w:val="20"/>
                <w:szCs w:val="20"/>
              </w:rPr>
              <w:lastRenderedPageBreak/>
              <w:t xml:space="preserve">projekta širem krugu. Maksimalni iznosi prihvatljivih troškova definirani su u točki 4.2. UZP.“ </w:t>
            </w:r>
          </w:p>
          <w:p w:rsidR="00B442E7" w:rsidRPr="001A63BE" w:rsidRDefault="00B442E7" w:rsidP="00B774D7">
            <w:pPr>
              <w:rPr>
                <w:rFonts w:ascii="Times New Roman" w:eastAsia="Calibri" w:hAnsi="Times New Roman" w:cs="Times New Roman"/>
                <w:sz w:val="20"/>
                <w:szCs w:val="20"/>
              </w:rPr>
            </w:pP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B442E7" w:rsidRPr="001A63BE" w:rsidRDefault="00B442E7" w:rsidP="00B774D7">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241DCE" w:rsidRPr="001A63BE" w:rsidRDefault="00241DCE" w:rsidP="00241DCE">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241DCE" w:rsidRPr="001A63BE" w:rsidRDefault="00241DCE" w:rsidP="00241DCE">
            <w:pPr>
              <w:rPr>
                <w:rFonts w:ascii="Times New Roman" w:eastAsia="Calibri" w:hAnsi="Times New Roman" w:cs="Times New Roman"/>
                <w:sz w:val="20"/>
                <w:szCs w:val="20"/>
              </w:rPr>
            </w:pPr>
          </w:p>
          <w:p w:rsidR="00241DCE" w:rsidRPr="001A63BE" w:rsidRDefault="00241DCE" w:rsidP="00241DCE">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241DCE" w:rsidRPr="001A63BE" w:rsidRDefault="00241DCE" w:rsidP="00241DCE">
            <w:pPr>
              <w:rPr>
                <w:rFonts w:ascii="Times New Roman" w:eastAsia="Calibri" w:hAnsi="Times New Roman" w:cs="Times New Roman"/>
                <w:sz w:val="20"/>
                <w:szCs w:val="20"/>
              </w:rPr>
            </w:pPr>
          </w:p>
          <w:p w:rsidR="00241DCE" w:rsidRPr="001A63BE" w:rsidRDefault="00241DCE" w:rsidP="00241DCE">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241DCE" w:rsidRPr="001A63BE" w:rsidRDefault="00241DCE" w:rsidP="00B774D7">
            <w:pPr>
              <w:rPr>
                <w:rFonts w:ascii="Times New Roman" w:eastAsia="Calibri" w:hAnsi="Times New Roman" w:cs="Times New Roman"/>
                <w:sz w:val="20"/>
                <w:szCs w:val="20"/>
              </w:rPr>
            </w:pPr>
          </w:p>
        </w:tc>
        <w:tc>
          <w:tcPr>
            <w:tcW w:w="6662" w:type="dxa"/>
          </w:tcPr>
          <w:p w:rsidR="00B442E7" w:rsidRPr="001A63BE" w:rsidRDefault="00A67C26" w:rsidP="00B774D7">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w:t>
            </w:r>
            <w:r w:rsidR="00657EC3" w:rsidRPr="001A63BE">
              <w:rPr>
                <w:rFonts w:ascii="Times New Roman" w:hAnsi="Times New Roman" w:cs="Times New Roman"/>
                <w:sz w:val="20"/>
                <w:szCs w:val="20"/>
              </w:rPr>
              <w:t>Dosadašnje poslovanje prijavitelja,  Likvidnost razvoja i Načini zatvaranja financijske konstrukcije</w:t>
            </w:r>
            <w:r w:rsidRPr="001A63BE">
              <w:rPr>
                <w:rFonts w:ascii="Times New Roman" w:hAnsi="Times New Roman" w:cs="Times New Roman"/>
                <w:sz w:val="20"/>
                <w:szCs w:val="20"/>
              </w:rPr>
              <w:t>).</w:t>
            </w:r>
          </w:p>
          <w:p w:rsidR="00A67C26" w:rsidRPr="001A63BE" w:rsidRDefault="001027F1" w:rsidP="00B774D7">
            <w:pPr>
              <w:rPr>
                <w:rFonts w:ascii="Times New Roman" w:hAnsi="Times New Roman" w:cs="Times New Roman"/>
                <w:sz w:val="20"/>
                <w:szCs w:val="20"/>
              </w:rPr>
            </w:pPr>
            <w:r w:rsidRPr="001A63BE">
              <w:rPr>
                <w:rFonts w:ascii="Times New Roman" w:hAnsi="Times New Roman" w:cs="Times New Roman"/>
                <w:sz w:val="20"/>
                <w:szCs w:val="20"/>
              </w:rPr>
              <w:t xml:space="preserve">Potrebno je dostaviti svu dokumentaciju koja se traži u svrhu dokazivanja likvidnosti, a samo dokazivanje kroz analizu boniteta vrši financijski ekspert u sklopu ocjene kvalitete projekta. </w:t>
            </w:r>
          </w:p>
          <w:p w:rsidR="001027F1" w:rsidRPr="001A63BE" w:rsidRDefault="001027F1" w:rsidP="00B774D7">
            <w:pPr>
              <w:rPr>
                <w:rFonts w:ascii="Times New Roman" w:hAnsi="Times New Roman" w:cs="Times New Roman"/>
                <w:sz w:val="20"/>
                <w:szCs w:val="20"/>
              </w:rPr>
            </w:pPr>
          </w:p>
          <w:p w:rsidR="002270AB" w:rsidRPr="001A63BE" w:rsidRDefault="00A67C26" w:rsidP="002A3021">
            <w:pPr>
              <w:rPr>
                <w:rFonts w:ascii="Times New Roman" w:hAnsi="Times New Roman" w:cs="Times New Roman"/>
                <w:sz w:val="20"/>
                <w:szCs w:val="20"/>
              </w:rPr>
            </w:pPr>
            <w:r w:rsidRPr="001A63BE">
              <w:rPr>
                <w:rFonts w:ascii="Times New Roman" w:hAnsi="Times New Roman" w:cs="Times New Roman"/>
                <w:sz w:val="20"/>
                <w:szCs w:val="20"/>
              </w:rPr>
              <w:t xml:space="preserve">2. </w:t>
            </w:r>
            <w:r w:rsidR="002A3021" w:rsidRPr="001A63BE">
              <w:rPr>
                <w:rFonts w:ascii="Times New Roman" w:hAnsi="Times New Roman" w:cs="Times New Roman"/>
                <w:sz w:val="20"/>
                <w:szCs w:val="20"/>
              </w:rPr>
              <w:t xml:space="preserve">U okviru potpora za istraživanje i razvoja prihvatljivi su troškovi </w:t>
            </w:r>
            <w:r w:rsidR="002A3021" w:rsidRPr="001A63BE">
              <w:rPr>
                <w:rFonts w:ascii="Times New Roman" w:hAnsi="Times New Roman" w:cs="Times New Roman"/>
                <w:b/>
                <w:sz w:val="20"/>
                <w:szCs w:val="20"/>
              </w:rPr>
              <w:t>amortizacije</w:t>
            </w:r>
            <w:r w:rsidR="002270AB" w:rsidRPr="001A63BE">
              <w:rPr>
                <w:rFonts w:ascii="Times New Roman" w:hAnsi="Times New Roman" w:cs="Times New Roman"/>
                <w:sz w:val="20"/>
                <w:szCs w:val="20"/>
              </w:rPr>
              <w:t xml:space="preserve">. </w:t>
            </w:r>
          </w:p>
          <w:p w:rsidR="002A3021" w:rsidRPr="001A63BE" w:rsidRDefault="002A3021" w:rsidP="002A3021">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2A3021" w:rsidRPr="001A63BE" w:rsidRDefault="002A3021" w:rsidP="002A3021">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2270AB" w:rsidRPr="001A63BE" w:rsidRDefault="002270AB" w:rsidP="002A3021">
            <w:pPr>
              <w:rPr>
                <w:rFonts w:ascii="Times New Roman" w:hAnsi="Times New Roman" w:cs="Times New Roman"/>
                <w:sz w:val="20"/>
                <w:szCs w:val="20"/>
              </w:rPr>
            </w:pPr>
          </w:p>
          <w:p w:rsidR="002A3021" w:rsidRPr="001A63BE" w:rsidRDefault="002270AB" w:rsidP="002270AB">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2270AB" w:rsidRPr="001A63BE" w:rsidRDefault="002270AB" w:rsidP="002270AB">
            <w:pPr>
              <w:rPr>
                <w:rFonts w:ascii="Times New Roman" w:hAnsi="Times New Roman" w:cs="Times New Roman"/>
                <w:sz w:val="20"/>
                <w:szCs w:val="20"/>
              </w:rPr>
            </w:pPr>
          </w:p>
          <w:p w:rsidR="002270AB" w:rsidRPr="001A63BE" w:rsidRDefault="002270AB" w:rsidP="002270AB">
            <w:pPr>
              <w:rPr>
                <w:rFonts w:ascii="Times New Roman" w:hAnsi="Times New Roman" w:cs="Times New Roman"/>
                <w:sz w:val="20"/>
                <w:szCs w:val="20"/>
              </w:rPr>
            </w:pPr>
            <w:r w:rsidRPr="001A63BE">
              <w:rPr>
                <w:rFonts w:ascii="Times New Roman" w:hAnsi="Times New Roman" w:cs="Times New Roman"/>
                <w:sz w:val="20"/>
                <w:szCs w:val="20"/>
              </w:rPr>
              <w:t xml:space="preserve">3. </w:t>
            </w:r>
            <w:r w:rsidR="00822107" w:rsidRPr="001A63BE">
              <w:rPr>
                <w:rFonts w:ascii="Times New Roman" w:hAnsi="Times New Roman" w:cs="Times New Roman"/>
                <w:sz w:val="20"/>
                <w:szCs w:val="20"/>
              </w:rPr>
              <w:t>Navedeni troškovi su prihvatljivi samo u slučaju diseminacije znanja, primjenjivo za organizacije za istraživanje i znanje.</w:t>
            </w:r>
          </w:p>
          <w:p w:rsidR="00822107" w:rsidRPr="001A63BE" w:rsidRDefault="00822107" w:rsidP="002270AB">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822107" w:rsidRPr="001A63BE" w:rsidRDefault="00822107" w:rsidP="002270AB">
            <w:pPr>
              <w:rPr>
                <w:rFonts w:ascii="Times New Roman" w:hAnsi="Times New Roman" w:cs="Times New Roman"/>
                <w:sz w:val="20"/>
                <w:szCs w:val="20"/>
              </w:rPr>
            </w:pPr>
          </w:p>
          <w:p w:rsidR="00822107" w:rsidRPr="001A63BE" w:rsidRDefault="00822107" w:rsidP="00241DCE">
            <w:pPr>
              <w:rPr>
                <w:rFonts w:ascii="Times New Roman" w:hAnsi="Times New Roman" w:cs="Times New Roman"/>
                <w:sz w:val="20"/>
                <w:szCs w:val="20"/>
              </w:rPr>
            </w:pPr>
            <w:r w:rsidRPr="001A63BE">
              <w:rPr>
                <w:rFonts w:ascii="Times New Roman" w:hAnsi="Times New Roman" w:cs="Times New Roman"/>
                <w:sz w:val="20"/>
                <w:szCs w:val="20"/>
              </w:rPr>
              <w:t>4.</w:t>
            </w:r>
            <w:r w:rsidR="00241DCE" w:rsidRPr="001A63BE">
              <w:rPr>
                <w:rFonts w:ascii="Times New Roman" w:hAnsi="Times New Roman" w:cs="Times New Roman"/>
                <w:sz w:val="20"/>
                <w:szCs w:val="20"/>
              </w:rPr>
              <w:t xml:space="preserve"> Troškovi vezani uz diseminaciju znanja prihvatljivi su samo za Organizacije za istraživanje i širenje znanja.</w:t>
            </w:r>
            <w:r w:rsidRPr="001A63BE">
              <w:rPr>
                <w:rFonts w:ascii="Times New Roman" w:hAnsi="Times New Roman" w:cs="Times New Roman"/>
                <w:sz w:val="20"/>
                <w:szCs w:val="20"/>
              </w:rPr>
              <w:t xml:space="preserve"> </w:t>
            </w:r>
          </w:p>
          <w:p w:rsidR="00342F69" w:rsidRPr="001A63BE" w:rsidRDefault="00342F69" w:rsidP="00241DCE">
            <w:pPr>
              <w:rPr>
                <w:rFonts w:ascii="Times New Roman" w:hAnsi="Times New Roman" w:cs="Times New Roman"/>
                <w:sz w:val="20"/>
                <w:szCs w:val="20"/>
              </w:rPr>
            </w:pPr>
          </w:p>
          <w:p w:rsidR="00342F69" w:rsidRPr="001A63BE" w:rsidRDefault="00342F69" w:rsidP="00241DCE">
            <w:pPr>
              <w:rPr>
                <w:rFonts w:ascii="Times New Roman" w:hAnsi="Times New Roman" w:cs="Times New Roman"/>
                <w:sz w:val="20"/>
                <w:szCs w:val="20"/>
              </w:rPr>
            </w:pPr>
            <w:r w:rsidRPr="001A63BE">
              <w:rPr>
                <w:rFonts w:ascii="Times New Roman" w:hAnsi="Times New Roman" w:cs="Times New Roman"/>
                <w:sz w:val="20"/>
                <w:szCs w:val="20"/>
              </w:rPr>
              <w:lastRenderedPageBreak/>
              <w:t>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ekonomskih djelatnosti moraju se obračunati zasebno</w:t>
            </w:r>
            <w:r w:rsidR="002618AB" w:rsidRPr="001A63BE">
              <w:rPr>
                <w:rFonts w:ascii="Times New Roman" w:hAnsi="Times New Roman" w:cs="Times New Roman"/>
                <w:sz w:val="20"/>
                <w:szCs w:val="20"/>
              </w:rPr>
              <w:t>.</w:t>
            </w:r>
          </w:p>
          <w:p w:rsidR="002618AB" w:rsidRPr="001A63BE" w:rsidRDefault="002618AB" w:rsidP="00241DCE">
            <w:pPr>
              <w:rPr>
                <w:rFonts w:ascii="Times New Roman" w:hAnsi="Times New Roman" w:cs="Times New Roman"/>
                <w:sz w:val="20"/>
                <w:szCs w:val="20"/>
              </w:rPr>
            </w:pPr>
          </w:p>
          <w:p w:rsidR="002618AB" w:rsidRPr="001A63BE" w:rsidRDefault="002618AB" w:rsidP="00241DCE">
            <w:pPr>
              <w:rPr>
                <w:rFonts w:ascii="Times New Roman" w:hAnsi="Times New Roman" w:cs="Times New Roman"/>
                <w:sz w:val="20"/>
                <w:szCs w:val="20"/>
              </w:rPr>
            </w:pPr>
            <w:r w:rsidRPr="001A63BE">
              <w:rPr>
                <w:rFonts w:ascii="Times New Roman" w:hAnsi="Times New Roman" w:cs="Times New Roman"/>
                <w:sz w:val="20"/>
                <w:szCs w:val="20"/>
              </w:rPr>
              <w:t>Aktivnosti širenja znanja o provede</w:t>
            </w:r>
            <w:r w:rsidR="00850428" w:rsidRPr="001A63BE">
              <w:rPr>
                <w:rFonts w:ascii="Times New Roman" w:hAnsi="Times New Roman" w:cs="Times New Roman"/>
                <w:sz w:val="20"/>
                <w:szCs w:val="20"/>
              </w:rPr>
              <w:t>nom istraživanju mo</w:t>
            </w:r>
            <w:r w:rsidRPr="001A63BE">
              <w:rPr>
                <w:rFonts w:ascii="Times New Roman" w:hAnsi="Times New Roman" w:cs="Times New Roman"/>
                <w:sz w:val="20"/>
                <w:szCs w:val="20"/>
              </w:rPr>
              <w:t>že provoditi i MSP kao korisnik projekta i nositelj istraživanja.</w:t>
            </w:r>
          </w:p>
        </w:tc>
      </w:tr>
      <w:tr w:rsidR="00B442E7" w:rsidRPr="00DE6F6C" w:rsidTr="00AB4F6E">
        <w:trPr>
          <w:trHeight w:val="20"/>
        </w:trPr>
        <w:tc>
          <w:tcPr>
            <w:tcW w:w="567" w:type="dxa"/>
          </w:tcPr>
          <w:p w:rsidR="00B442E7" w:rsidRPr="00DE6F6C" w:rsidRDefault="00B442E7" w:rsidP="00B774D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B442E7" w:rsidRPr="00BE7626" w:rsidRDefault="00B442E7" w:rsidP="00B774D7">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B442E7" w:rsidRPr="00BE7626" w:rsidRDefault="00B442E7" w:rsidP="00B774D7">
            <w:pPr>
              <w:rPr>
                <w:rFonts w:ascii="Times New Roman" w:eastAsia="Calibri" w:hAnsi="Times New Roman" w:cs="Times New Roman"/>
                <w:sz w:val="20"/>
                <w:szCs w:val="20"/>
              </w:rPr>
            </w:pP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Obzirom da projekt predviđa suradnju SME i 3 znanstveno istraživačke organizacije čiji zaposlenici primaju plaću iz Državnog proračuna RH, kako da za treću organizaciju prijavimo troškove?</w:t>
            </w:r>
          </w:p>
        </w:tc>
        <w:tc>
          <w:tcPr>
            <w:tcW w:w="6662" w:type="dxa"/>
          </w:tcPr>
          <w:p w:rsidR="00B442E7" w:rsidRPr="00BE7626" w:rsidRDefault="00B774D7" w:rsidP="00B774D7">
            <w:pPr>
              <w:rPr>
                <w:rFonts w:ascii="Times New Roman" w:hAnsi="Times New Roman" w:cs="Times New Roman"/>
                <w:sz w:val="20"/>
                <w:szCs w:val="20"/>
              </w:rPr>
            </w:pPr>
            <w:r w:rsidRPr="00BE7626">
              <w:rPr>
                <w:rFonts w:ascii="Times New Roman" w:hAnsi="Times New Roman" w:cs="Times New Roman"/>
                <w:sz w:val="20"/>
                <w:szCs w:val="20"/>
              </w:rPr>
              <w:t>U slučaju više ZIO, potrebno je otvoriti postojeću tabelu (ZOI),  te istu spremiti pod novim nazivom  (ZIO 3). Prilikom unošenja podataka u radne listove potrebno je na svakom pojedinom listu promijeniti naziv u ćeliji A6.</w:t>
            </w:r>
          </w:p>
        </w:tc>
      </w:tr>
      <w:tr w:rsidR="00AB4F6E" w:rsidRPr="00DE6F6C" w:rsidTr="00AB4F6E">
        <w:trPr>
          <w:trHeight w:val="20"/>
        </w:trPr>
        <w:tc>
          <w:tcPr>
            <w:tcW w:w="567" w:type="dxa"/>
          </w:tcPr>
          <w:p w:rsidR="00AB4F6E" w:rsidRPr="00DE6F6C" w:rsidRDefault="00AB4F6E" w:rsidP="00B774D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B4F6E" w:rsidRPr="00BE7626" w:rsidRDefault="00AB4F6E" w:rsidP="00B774D7">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B4F6E" w:rsidRPr="00AB4F6E" w:rsidRDefault="00AB4F6E" w:rsidP="00AB4F6E">
            <w:pPr>
              <w:rPr>
                <w:rFonts w:ascii="Times New Roman" w:eastAsia="Calibri" w:hAnsi="Times New Roman" w:cs="Times New Roman"/>
                <w:sz w:val="20"/>
                <w:szCs w:val="20"/>
              </w:rPr>
            </w:pPr>
          </w:p>
          <w:p w:rsidR="00AB4F6E" w:rsidRPr="00AB4F6E" w:rsidRDefault="00AB4F6E" w:rsidP="00AB4F6E">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B4F6E" w:rsidRPr="00BE7626" w:rsidRDefault="00AB4F6E" w:rsidP="00B774D7">
            <w:pPr>
              <w:rPr>
                <w:rFonts w:ascii="Times New Roman" w:eastAsia="Calibri" w:hAnsi="Times New Roman" w:cs="Times New Roman"/>
                <w:sz w:val="20"/>
                <w:szCs w:val="20"/>
              </w:rPr>
            </w:pPr>
          </w:p>
        </w:tc>
        <w:tc>
          <w:tcPr>
            <w:tcW w:w="6662" w:type="dxa"/>
          </w:tcPr>
          <w:p w:rsidR="00AB4F6E" w:rsidRPr="00AB4F6E" w:rsidRDefault="00AB4F6E" w:rsidP="00AB4F6E">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B4F6E" w:rsidRPr="00BE7626" w:rsidRDefault="00AB4F6E" w:rsidP="00AB4F6E">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B442E7" w:rsidRPr="00DE6F6C" w:rsidTr="00AB4F6E">
        <w:trPr>
          <w:trHeight w:val="20"/>
        </w:trPr>
        <w:tc>
          <w:tcPr>
            <w:tcW w:w="567" w:type="dxa"/>
          </w:tcPr>
          <w:p w:rsidR="00B442E7" w:rsidRPr="00DE6F6C" w:rsidRDefault="00B442E7" w:rsidP="00B774D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B442E7" w:rsidRPr="00BE7626" w:rsidRDefault="00B442E7" w:rsidP="00B774D7">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B442E7" w:rsidRPr="00BE7626" w:rsidRDefault="00B442E7" w:rsidP="00B774D7">
            <w:pPr>
              <w:rPr>
                <w:rFonts w:ascii="Times New Roman" w:eastAsia="Calibri" w:hAnsi="Times New Roman" w:cs="Times New Roman"/>
                <w:sz w:val="20"/>
                <w:szCs w:val="20"/>
              </w:rPr>
            </w:pP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w:t>
            </w:r>
            <w:r w:rsidR="00230523" w:rsidRPr="00BE7626">
              <w:rPr>
                <w:rFonts w:ascii="Times New Roman" w:eastAsia="Calibri" w:hAnsi="Times New Roman" w:cs="Times New Roman"/>
                <w:sz w:val="20"/>
                <w:szCs w:val="20"/>
              </w:rPr>
              <w:t>i</w:t>
            </w:r>
            <w:r w:rsidRPr="00BE7626">
              <w:rPr>
                <w:rFonts w:ascii="Times New Roman" w:eastAsia="Calibri" w:hAnsi="Times New Roman" w:cs="Times New Roman"/>
                <w:sz w:val="20"/>
                <w:szCs w:val="20"/>
              </w:rPr>
              <w:t>k je prihvatljiv Partner sukladno navedenom?</w:t>
            </w:r>
          </w:p>
          <w:p w:rsidR="00B442E7" w:rsidRPr="00BE7626" w:rsidRDefault="00B442E7" w:rsidP="00B774D7">
            <w:pPr>
              <w:rPr>
                <w:rFonts w:ascii="Times New Roman" w:eastAsia="Calibri" w:hAnsi="Times New Roman" w:cs="Times New Roman"/>
                <w:sz w:val="20"/>
                <w:szCs w:val="20"/>
              </w:rPr>
            </w:pP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B442E7" w:rsidRPr="00BE7626" w:rsidRDefault="00B442E7" w:rsidP="00B774D7">
            <w:pPr>
              <w:rPr>
                <w:rFonts w:ascii="Times New Roman" w:eastAsia="Calibri" w:hAnsi="Times New Roman" w:cs="Times New Roman"/>
                <w:sz w:val="20"/>
                <w:szCs w:val="20"/>
              </w:rPr>
            </w:pP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B442E7" w:rsidRPr="00BE7626" w:rsidRDefault="002618AB" w:rsidP="00B774D7">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2618AB" w:rsidRPr="00BE7626" w:rsidRDefault="002618AB" w:rsidP="00B774D7">
            <w:pPr>
              <w:rPr>
                <w:rFonts w:ascii="Times New Roman" w:hAnsi="Times New Roman" w:cs="Times New Roman"/>
                <w:sz w:val="20"/>
                <w:szCs w:val="20"/>
              </w:rPr>
            </w:pPr>
          </w:p>
          <w:p w:rsidR="00BE7626" w:rsidRPr="00BE7626" w:rsidRDefault="00BE7626" w:rsidP="00BE7626">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BE7626" w:rsidRPr="00BE7626" w:rsidRDefault="00BE7626" w:rsidP="00BE7626">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BE7626" w:rsidRPr="00BE7626" w:rsidRDefault="00BE7626" w:rsidP="00B774D7">
            <w:pPr>
              <w:rPr>
                <w:rFonts w:ascii="Times New Roman" w:hAnsi="Times New Roman" w:cs="Times New Roman"/>
                <w:sz w:val="20"/>
                <w:szCs w:val="20"/>
              </w:rPr>
            </w:pPr>
          </w:p>
          <w:p w:rsidR="00BB213B" w:rsidRPr="00BE7626" w:rsidRDefault="00BB213B" w:rsidP="00B774D7">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B442E7" w:rsidRPr="00DE6F6C" w:rsidTr="00AB4F6E">
        <w:trPr>
          <w:trHeight w:val="20"/>
        </w:trPr>
        <w:tc>
          <w:tcPr>
            <w:tcW w:w="567" w:type="dxa"/>
          </w:tcPr>
          <w:p w:rsidR="00B442E7" w:rsidRPr="00DE6F6C" w:rsidRDefault="00B442E7" w:rsidP="00B774D7">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B442E7" w:rsidRPr="00BE7626" w:rsidRDefault="00B442E7" w:rsidP="00B774D7">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B442E7" w:rsidRPr="00BE7626" w:rsidRDefault="00B442E7" w:rsidP="00B774D7">
            <w:pPr>
              <w:rPr>
                <w:rFonts w:ascii="Times New Roman" w:eastAsia="Calibri" w:hAnsi="Times New Roman" w:cs="Times New Roman"/>
                <w:sz w:val="20"/>
                <w:szCs w:val="20"/>
              </w:rPr>
            </w:pPr>
            <w:r w:rsidRPr="00BE7626">
              <w:rPr>
                <w:rFonts w:ascii="Times New Roman" w:eastAsia="Calibri" w:hAnsi="Times New Roman" w:cs="Times New Roman"/>
                <w:sz w:val="20"/>
                <w:szCs w:val="20"/>
              </w:rPr>
              <w:t>2.</w:t>
            </w:r>
            <w:r w:rsidRPr="00BE7626">
              <w:rPr>
                <w:rFonts w:ascii="Times New Roman" w:eastAsia="Calibri" w:hAnsi="Times New Roman" w:cs="Times New Roman"/>
                <w:sz w:val="20"/>
                <w:szCs w:val="20"/>
              </w:rPr>
              <w:tab/>
              <w:t>zajam od tvrtke matice?</w:t>
            </w:r>
          </w:p>
        </w:tc>
        <w:tc>
          <w:tcPr>
            <w:tcW w:w="6662" w:type="dxa"/>
          </w:tcPr>
          <w:p w:rsidR="00B442E7" w:rsidRPr="00DE6F6C" w:rsidRDefault="00BB213B" w:rsidP="00B774D7">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B4F6E" w:rsidRPr="00DE6F6C" w:rsidTr="00AB4F6E">
        <w:trPr>
          <w:trHeight w:val="20"/>
        </w:trPr>
        <w:tc>
          <w:tcPr>
            <w:tcW w:w="567" w:type="dxa"/>
          </w:tcPr>
          <w:p w:rsidR="00AB4F6E" w:rsidRPr="00DE6F6C" w:rsidRDefault="00AB4F6E" w:rsidP="00753F85">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B4F6E" w:rsidRPr="00BE7626" w:rsidRDefault="00AB4F6E" w:rsidP="00753F85">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B4F6E" w:rsidRPr="00BE7626" w:rsidRDefault="00AB4F6E" w:rsidP="00753F85">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B4F6E" w:rsidRPr="00DE6F6C" w:rsidRDefault="00AB4F6E" w:rsidP="00753F85">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bl>
    <w:p w:rsidR="00B442E7" w:rsidRPr="00E25B76" w:rsidRDefault="00B442E7" w:rsidP="00B442E7">
      <w:pPr>
        <w:tabs>
          <w:tab w:val="left" w:pos="7470"/>
          <w:tab w:val="left" w:pos="7839"/>
        </w:tabs>
        <w:rPr>
          <w:rFonts w:ascii="Times New Roman" w:hAnsi="Times New Roman" w:cs="Times New Roman"/>
          <w:color w:val="000000" w:themeColor="text1"/>
          <w:sz w:val="20"/>
          <w:szCs w:val="20"/>
        </w:rPr>
      </w:pPr>
    </w:p>
    <w:p w:rsidR="008D7A11" w:rsidRPr="00E25B76" w:rsidRDefault="008D7A11" w:rsidP="000F2297">
      <w:pPr>
        <w:tabs>
          <w:tab w:val="left" w:pos="7470"/>
          <w:tab w:val="left" w:pos="7839"/>
        </w:tabs>
        <w:rPr>
          <w:rFonts w:ascii="Times New Roman" w:hAnsi="Times New Roman" w:cs="Times New Roman"/>
          <w:color w:val="000000" w:themeColor="text1"/>
          <w:sz w:val="20"/>
          <w:szCs w:val="20"/>
        </w:rPr>
      </w:pPr>
    </w:p>
    <w:sectPr w:rsidR="008D7A11"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BE1" w:rsidRDefault="00C72BE1" w:rsidP="00A93112">
      <w:pPr>
        <w:spacing w:after="0" w:line="240" w:lineRule="auto"/>
      </w:pPr>
      <w:r>
        <w:separator/>
      </w:r>
    </w:p>
  </w:endnote>
  <w:endnote w:type="continuationSeparator" w:id="0">
    <w:p w:rsidR="00C72BE1" w:rsidRDefault="00C72BE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B" w:rsidRDefault="00BB213B">
    <w:pPr>
      <w:pStyle w:val="Podnoje"/>
      <w:jc w:val="right"/>
    </w:pPr>
  </w:p>
  <w:p w:rsidR="00BB213B" w:rsidRDefault="00BB213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B" w:rsidRDefault="00BB213B">
    <w:pPr>
      <w:pStyle w:val="Podnoje"/>
    </w:pPr>
  </w:p>
  <w:p w:rsidR="00BB213B" w:rsidRDefault="00BB213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B" w:rsidRDefault="00BB213B">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BB213B" w:rsidRDefault="00BB213B">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BE1" w:rsidRDefault="00C72BE1" w:rsidP="00A93112">
      <w:pPr>
        <w:spacing w:after="0" w:line="240" w:lineRule="auto"/>
      </w:pPr>
      <w:r>
        <w:separator/>
      </w:r>
    </w:p>
  </w:footnote>
  <w:footnote w:type="continuationSeparator" w:id="0">
    <w:p w:rsidR="00C72BE1" w:rsidRDefault="00C72BE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3B" w:rsidRDefault="00BB213B">
    <w:pPr>
      <w:pStyle w:val="Zaglavlje"/>
      <w:jc w:val="right"/>
    </w:pPr>
  </w:p>
  <w:p w:rsidR="00BB213B" w:rsidRDefault="00BB213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BB213B" w:rsidRPr="00855C20" w:rsidTr="00A35068">
      <w:trPr>
        <w:trHeight w:val="903"/>
      </w:trPr>
      <w:tc>
        <w:tcPr>
          <w:tcW w:w="0" w:type="auto"/>
          <w:tcMar>
            <w:top w:w="0" w:type="dxa"/>
            <w:left w:w="108" w:type="dxa"/>
            <w:bottom w:w="0" w:type="dxa"/>
            <w:right w:w="108" w:type="dxa"/>
          </w:tcMar>
          <w:hideMark/>
        </w:tcPr>
        <w:p w:rsidR="00BB213B" w:rsidRDefault="00BB213B" w:rsidP="00A35068">
          <w:pPr>
            <w:rPr>
              <w:color w:val="1F497D"/>
              <w:lang w:eastAsia="hr-HR"/>
            </w:rPr>
          </w:pPr>
          <w:r>
            <w:rPr>
              <w:noProof/>
              <w:color w:val="1F497D"/>
              <w:lang w:val="en-GB" w:eastAsia="en-GB"/>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BB213B" w:rsidRPr="00855C20" w:rsidRDefault="00BB213B"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BB213B" w:rsidRDefault="00BB213B"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10E"/>
    <w:rsid w:val="000772C3"/>
    <w:rsid w:val="0007774D"/>
    <w:rsid w:val="00077A11"/>
    <w:rsid w:val="00080DF1"/>
    <w:rsid w:val="0008139C"/>
    <w:rsid w:val="00081A32"/>
    <w:rsid w:val="00086544"/>
    <w:rsid w:val="00091607"/>
    <w:rsid w:val="000926E8"/>
    <w:rsid w:val="000933D2"/>
    <w:rsid w:val="0009538F"/>
    <w:rsid w:val="00095DC4"/>
    <w:rsid w:val="00095E3F"/>
    <w:rsid w:val="000963A1"/>
    <w:rsid w:val="00096A4F"/>
    <w:rsid w:val="000A0F02"/>
    <w:rsid w:val="000A0F3C"/>
    <w:rsid w:val="000A1061"/>
    <w:rsid w:val="000A2162"/>
    <w:rsid w:val="000A26AD"/>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6894"/>
    <w:rsid w:val="00147E05"/>
    <w:rsid w:val="00151426"/>
    <w:rsid w:val="001531D7"/>
    <w:rsid w:val="0015624A"/>
    <w:rsid w:val="001575B1"/>
    <w:rsid w:val="0016154B"/>
    <w:rsid w:val="00161D99"/>
    <w:rsid w:val="00161F09"/>
    <w:rsid w:val="00163062"/>
    <w:rsid w:val="00163918"/>
    <w:rsid w:val="00166DA2"/>
    <w:rsid w:val="001674AE"/>
    <w:rsid w:val="001679D8"/>
    <w:rsid w:val="00170B22"/>
    <w:rsid w:val="00171F6C"/>
    <w:rsid w:val="00174557"/>
    <w:rsid w:val="001749BA"/>
    <w:rsid w:val="00175DAD"/>
    <w:rsid w:val="0017687E"/>
    <w:rsid w:val="00180A12"/>
    <w:rsid w:val="00182EA7"/>
    <w:rsid w:val="0018410A"/>
    <w:rsid w:val="00185ECB"/>
    <w:rsid w:val="00187D44"/>
    <w:rsid w:val="00190115"/>
    <w:rsid w:val="00190BDD"/>
    <w:rsid w:val="0019324E"/>
    <w:rsid w:val="00194679"/>
    <w:rsid w:val="00197D20"/>
    <w:rsid w:val="001A1379"/>
    <w:rsid w:val="001A1D33"/>
    <w:rsid w:val="001A223A"/>
    <w:rsid w:val="001A2678"/>
    <w:rsid w:val="001A57CF"/>
    <w:rsid w:val="001A63BE"/>
    <w:rsid w:val="001B3951"/>
    <w:rsid w:val="001B3FBE"/>
    <w:rsid w:val="001B6278"/>
    <w:rsid w:val="001B78C2"/>
    <w:rsid w:val="001C0D79"/>
    <w:rsid w:val="001C177C"/>
    <w:rsid w:val="001C188B"/>
    <w:rsid w:val="001C2E19"/>
    <w:rsid w:val="001C3B82"/>
    <w:rsid w:val="001C5931"/>
    <w:rsid w:val="001C77AC"/>
    <w:rsid w:val="001D046A"/>
    <w:rsid w:val="001D1F8B"/>
    <w:rsid w:val="001D2DFE"/>
    <w:rsid w:val="001D5173"/>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F64"/>
    <w:rsid w:val="001F7296"/>
    <w:rsid w:val="001F77A7"/>
    <w:rsid w:val="001F78BD"/>
    <w:rsid w:val="002004D1"/>
    <w:rsid w:val="002015B6"/>
    <w:rsid w:val="00203055"/>
    <w:rsid w:val="0020449B"/>
    <w:rsid w:val="002063F1"/>
    <w:rsid w:val="002078F0"/>
    <w:rsid w:val="002100DC"/>
    <w:rsid w:val="002101DE"/>
    <w:rsid w:val="002106EB"/>
    <w:rsid w:val="00210899"/>
    <w:rsid w:val="0021119D"/>
    <w:rsid w:val="002130EC"/>
    <w:rsid w:val="00213988"/>
    <w:rsid w:val="00215605"/>
    <w:rsid w:val="00220C84"/>
    <w:rsid w:val="002215DA"/>
    <w:rsid w:val="00221AAD"/>
    <w:rsid w:val="0022340D"/>
    <w:rsid w:val="00224127"/>
    <w:rsid w:val="002247B5"/>
    <w:rsid w:val="00224D94"/>
    <w:rsid w:val="0022563F"/>
    <w:rsid w:val="002257AD"/>
    <w:rsid w:val="002270AB"/>
    <w:rsid w:val="002304CF"/>
    <w:rsid w:val="00230523"/>
    <w:rsid w:val="00231CC9"/>
    <w:rsid w:val="00231D7C"/>
    <w:rsid w:val="0023299E"/>
    <w:rsid w:val="00233FF7"/>
    <w:rsid w:val="0023533A"/>
    <w:rsid w:val="00235C69"/>
    <w:rsid w:val="00235FB3"/>
    <w:rsid w:val="002360B3"/>
    <w:rsid w:val="0023725C"/>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18AB"/>
    <w:rsid w:val="00262B11"/>
    <w:rsid w:val="00271139"/>
    <w:rsid w:val="00272C7A"/>
    <w:rsid w:val="0027525D"/>
    <w:rsid w:val="00277868"/>
    <w:rsid w:val="0028019A"/>
    <w:rsid w:val="00281C29"/>
    <w:rsid w:val="00285822"/>
    <w:rsid w:val="00285E75"/>
    <w:rsid w:val="002915D5"/>
    <w:rsid w:val="0029305B"/>
    <w:rsid w:val="002940EC"/>
    <w:rsid w:val="0029502F"/>
    <w:rsid w:val="00295107"/>
    <w:rsid w:val="002951CF"/>
    <w:rsid w:val="0029524B"/>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D5D"/>
    <w:rsid w:val="00302EBA"/>
    <w:rsid w:val="0030466B"/>
    <w:rsid w:val="00306A33"/>
    <w:rsid w:val="00306ECA"/>
    <w:rsid w:val="003073DE"/>
    <w:rsid w:val="00307A56"/>
    <w:rsid w:val="00311DF1"/>
    <w:rsid w:val="00316BC5"/>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E90"/>
    <w:rsid w:val="003D6E43"/>
    <w:rsid w:val="003E018C"/>
    <w:rsid w:val="003E03BD"/>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D7B1F"/>
    <w:rsid w:val="004E0881"/>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B43"/>
    <w:rsid w:val="00583C3F"/>
    <w:rsid w:val="0058525F"/>
    <w:rsid w:val="00585527"/>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584B"/>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44AD"/>
    <w:rsid w:val="006A5106"/>
    <w:rsid w:val="006A5EF3"/>
    <w:rsid w:val="006A6490"/>
    <w:rsid w:val="006B0263"/>
    <w:rsid w:val="006B1C9E"/>
    <w:rsid w:val="006B26AF"/>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4ACB"/>
    <w:rsid w:val="007357EF"/>
    <w:rsid w:val="00735924"/>
    <w:rsid w:val="00735CBD"/>
    <w:rsid w:val="007376D8"/>
    <w:rsid w:val="00737C95"/>
    <w:rsid w:val="0074039F"/>
    <w:rsid w:val="00742251"/>
    <w:rsid w:val="00744630"/>
    <w:rsid w:val="007455D8"/>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4144"/>
    <w:rsid w:val="00854304"/>
    <w:rsid w:val="00855586"/>
    <w:rsid w:val="0085559D"/>
    <w:rsid w:val="00857568"/>
    <w:rsid w:val="008605A7"/>
    <w:rsid w:val="0086089A"/>
    <w:rsid w:val="00860933"/>
    <w:rsid w:val="00860F7B"/>
    <w:rsid w:val="00865531"/>
    <w:rsid w:val="00870914"/>
    <w:rsid w:val="008713D6"/>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64A1"/>
    <w:rsid w:val="008A6DFF"/>
    <w:rsid w:val="008A79AE"/>
    <w:rsid w:val="008B0D5B"/>
    <w:rsid w:val="008B722F"/>
    <w:rsid w:val="008C209E"/>
    <w:rsid w:val="008C541C"/>
    <w:rsid w:val="008C57E0"/>
    <w:rsid w:val="008C5841"/>
    <w:rsid w:val="008C6280"/>
    <w:rsid w:val="008D1340"/>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35DF"/>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62B"/>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2575"/>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2CF"/>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4F6E"/>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3754"/>
    <w:rsid w:val="00B14B39"/>
    <w:rsid w:val="00B20CC3"/>
    <w:rsid w:val="00B2217B"/>
    <w:rsid w:val="00B22241"/>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715E9"/>
    <w:rsid w:val="00B71688"/>
    <w:rsid w:val="00B72880"/>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58FC"/>
    <w:rsid w:val="00BA5ECF"/>
    <w:rsid w:val="00BA6169"/>
    <w:rsid w:val="00BA7FBF"/>
    <w:rsid w:val="00BB213B"/>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626"/>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922"/>
    <w:rsid w:val="00C70F45"/>
    <w:rsid w:val="00C7140B"/>
    <w:rsid w:val="00C728C7"/>
    <w:rsid w:val="00C72BE1"/>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0913"/>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4021"/>
    <w:rsid w:val="00ED69EE"/>
    <w:rsid w:val="00EE2B4E"/>
    <w:rsid w:val="00EE2B69"/>
    <w:rsid w:val="00EE2C82"/>
    <w:rsid w:val="00EE4D10"/>
    <w:rsid w:val="00EE617A"/>
    <w:rsid w:val="00EE79DC"/>
    <w:rsid w:val="00EE7F06"/>
    <w:rsid w:val="00EF26F3"/>
    <w:rsid w:val="00EF2C40"/>
    <w:rsid w:val="00EF3EB8"/>
    <w:rsid w:val="00EF5A98"/>
    <w:rsid w:val="00F0173D"/>
    <w:rsid w:val="00F037A3"/>
    <w:rsid w:val="00F043F8"/>
    <w:rsid w:val="00F04F6E"/>
    <w:rsid w:val="00F04FA0"/>
    <w:rsid w:val="00F05161"/>
    <w:rsid w:val="00F05167"/>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2D02"/>
    <w:rsid w:val="00F530FF"/>
    <w:rsid w:val="00F55CC7"/>
    <w:rsid w:val="00F563C2"/>
    <w:rsid w:val="00F57C06"/>
    <w:rsid w:val="00F60C92"/>
    <w:rsid w:val="00F62719"/>
    <w:rsid w:val="00F62A44"/>
    <w:rsid w:val="00F65F96"/>
    <w:rsid w:val="00F71A79"/>
    <w:rsid w:val="00F72E34"/>
    <w:rsid w:val="00F76BF9"/>
    <w:rsid w:val="00F77B6A"/>
    <w:rsid w:val="00F81CB3"/>
    <w:rsid w:val="00F82B13"/>
    <w:rsid w:val="00F82EF1"/>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362D"/>
    <w:rsid w:val="00FD3644"/>
    <w:rsid w:val="00FD664D"/>
    <w:rsid w:val="00FD700B"/>
    <w:rsid w:val="00FD71A4"/>
    <w:rsid w:val="00FD72D5"/>
    <w:rsid w:val="00FD76FE"/>
    <w:rsid w:val="00FE01F7"/>
    <w:rsid w:val="00FE04E9"/>
    <w:rsid w:val="00FE0CE7"/>
    <w:rsid w:val="00FE2EDA"/>
    <w:rsid w:val="00FE3120"/>
    <w:rsid w:val="00FE3DED"/>
    <w:rsid w:val="00FE7A3E"/>
    <w:rsid w:val="00FF0A60"/>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C5C38-76B8-4679-BB26-148501FC4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180</Pages>
  <Words>87158</Words>
  <Characters>496805</Characters>
  <Application>Microsoft Office Word</Application>
  <DocSecurity>0</DocSecurity>
  <Lines>4140</Lines>
  <Paragraphs>1165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582798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2016-07-12T07:37:00Z</cp:lastPrinted>
  <dcterms:created xsi:type="dcterms:W3CDTF">2016-11-29T15:37:00Z</dcterms:created>
  <dcterms:modified xsi:type="dcterms:W3CDTF">2016-11-29T15:37:00Z</dcterms:modified>
</cp:coreProperties>
</file>