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49" w:rsidRDefault="00FD1249" w:rsidP="00FD1249">
      <w:pPr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Prilog 4</w:t>
      </w:r>
    </w:p>
    <w:p w:rsidR="00FD1249" w:rsidRDefault="00FD1249" w:rsidP="00D11A3C">
      <w:pPr>
        <w:jc w:val="center"/>
        <w:rPr>
          <w:rFonts w:ascii="Lucida Sans Unicode" w:hAnsi="Lucida Sans Unicode"/>
          <w:b/>
          <w:sz w:val="22"/>
        </w:rPr>
      </w:pPr>
    </w:p>
    <w:p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506FF9">
        <w:rPr>
          <w:rFonts w:ascii="Lucida Sans Unicode" w:hAnsi="Lucida Sans Unicode" w:cs="Lucida Sans Unicode"/>
          <w:sz w:val="22"/>
          <w:szCs w:val="22"/>
        </w:rPr>
        <w:t xml:space="preserve">(NN br. 90/11, 83/13, 143/13,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737D2A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2"/>
      </w:r>
      <w:r w:rsidR="006353AB">
        <w:rPr>
          <w:rFonts w:ascii="Lucida Sans Unicode" w:hAnsi="Lucida Sans Unicode" w:cs="Lucida Sans Unicode"/>
          <w:sz w:val="22"/>
          <w:szCs w:val="22"/>
        </w:rPr>
        <w:t>, odnosno novog Zakona</w:t>
      </w:r>
      <w:r w:rsidR="006353AB" w:rsidRPr="006353AB">
        <w:rPr>
          <w:rFonts w:ascii="Lucida Sans Unicode" w:hAnsi="Lucida Sans Unicode" w:cs="Lucida Sans Unicode"/>
          <w:sz w:val="22"/>
          <w:szCs w:val="22"/>
        </w:rPr>
        <w:t xml:space="preserve"> o javnoj nabavi (NN 120/16)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="00BE2DFF" w:rsidRPr="0073320F">
        <w:rPr>
          <w:rFonts w:ascii="Lucida Sans Unicode" w:hAnsi="Lucida Sans Unicode" w:cs="Lucida Sans Unicode"/>
          <w:sz w:val="22"/>
          <w:szCs w:val="22"/>
        </w:rPr>
        <w:t>eng</w:t>
      </w:r>
      <w:proofErr w:type="spellEnd"/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Non-Purchasing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Organisations</w:t>
      </w:r>
      <w:proofErr w:type="spellEnd"/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:rsidR="001738E9" w:rsidRPr="001A6EB1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:rsidR="00296906" w:rsidRPr="0073320F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 xml:space="preserve">načelo slobode poslovnog </w:t>
      </w:r>
      <w:proofErr w:type="spellStart"/>
      <w:r w:rsidRPr="0073320F">
        <w:rPr>
          <w:rFonts w:ascii="Lucida Sans Unicode" w:hAnsi="Lucida Sans Unicode"/>
          <w:color w:val="000000"/>
          <w:sz w:val="22"/>
          <w:u w:val="single"/>
        </w:rPr>
        <w:t>nastana</w:t>
      </w:r>
      <w:proofErr w:type="spellEnd"/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nastana</w:t>
      </w:r>
      <w:proofErr w:type="spellEnd"/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(ii)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:rsidR="001738E9" w:rsidRPr="0061314B" w:rsidRDefault="00705D25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lastRenderedPageBreak/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1738E9" w:rsidRPr="001A23A6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:rsidR="00A61471" w:rsidRPr="00A61471" w:rsidRDefault="007B645D" w:rsidP="00A61471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697336" w:rsidRPr="00697336" w:rsidRDefault="00697336" w:rsidP="00AB0AC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:rsidR="005D2063" w:rsidRPr="007C46B5" w:rsidRDefault="001738E9" w:rsidP="008611B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lastRenderedPageBreak/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 w:cs="Lucida Sans Unicode"/>
          <w:b/>
          <w:sz w:val="22"/>
          <w:szCs w:val="22"/>
        </w:rPr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:rsidTr="00A61471">
        <w:tc>
          <w:tcPr>
            <w:tcW w:w="9185" w:type="dxa"/>
            <w:gridSpan w:val="4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FootnoteReference"/>
          <w:rFonts w:ascii="Lucida Sans Unicode" w:hAnsi="Lucida Sans Unicode"/>
          <w:sz w:val="22"/>
        </w:rPr>
        <w:footnoteReference w:id="3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:rsidR="005707C3" w:rsidRPr="00BA291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:rsidR="005707C3" w:rsidRPr="00906B88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:rsidR="005707C3" w:rsidRPr="00395AA1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:rsidR="005707C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 xml:space="preserve">. Prije početka direktne pogodbe u skladu s alinejama a) do d) </w:t>
      </w:r>
      <w:proofErr w:type="spellStart"/>
      <w:r w:rsidRPr="001A1664">
        <w:rPr>
          <w:rFonts w:ascii="Lucida Sans Unicode" w:hAnsi="Lucida Sans Unicode"/>
          <w:sz w:val="22"/>
        </w:rPr>
        <w:t>podtočke</w:t>
      </w:r>
      <w:proofErr w:type="spellEnd"/>
      <w:r w:rsidRPr="001A1664">
        <w:rPr>
          <w:rFonts w:ascii="Lucida Sans Unicode" w:hAnsi="Lucida Sans Unicode"/>
          <w:sz w:val="22"/>
        </w:rPr>
        <w:t xml:space="preserve">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FootnoteReference"/>
          <w:rFonts w:ascii="Lucida Sans Unicode" w:hAnsi="Lucida Sans Unicode"/>
          <w:sz w:val="22"/>
        </w:rPr>
        <w:footnoteReference w:id="4"/>
      </w:r>
      <w:r w:rsidR="005707C3">
        <w:rPr>
          <w:rFonts w:ascii="Lucida Sans Unicode" w:hAnsi="Lucida Sans Unicode"/>
          <w:sz w:val="22"/>
        </w:rPr>
        <w:t>.</w:t>
      </w:r>
    </w:p>
    <w:p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="00213C79" w:rsidRPr="008A4794">
        <w:rPr>
          <w:rFonts w:ascii="Lucida Sans Unicode" w:hAnsi="Lucida Sans Unicode"/>
          <w:sz w:val="22"/>
        </w:rPr>
        <w:t>podtočki</w:t>
      </w:r>
      <w:proofErr w:type="spellEnd"/>
      <w:r w:rsidR="00213C79"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</w:t>
      </w:r>
      <w:proofErr w:type="spellStart"/>
      <w:r w:rsidR="0035266B" w:rsidRPr="007C64BD">
        <w:rPr>
          <w:rFonts w:ascii="Lucida Sans Unicode" w:hAnsi="Lucida Sans Unicode"/>
          <w:sz w:val="22"/>
        </w:rPr>
        <w:t>OoN</w:t>
      </w:r>
      <w:proofErr w:type="spellEnd"/>
      <w:r w:rsidR="0035266B" w:rsidRPr="007C64BD">
        <w:rPr>
          <w:rFonts w:ascii="Lucida Sans Unicode" w:hAnsi="Lucida Sans Unicode"/>
          <w:sz w:val="22"/>
        </w:rPr>
        <w:t>)</w:t>
      </w:r>
      <w:r w:rsidR="004634B5" w:rsidRPr="001A6EB1">
        <w:rPr>
          <w:rFonts w:ascii="Lucida Sans Unicode" w:hAnsi="Lucida Sans Unicode"/>
          <w:sz w:val="22"/>
        </w:rPr>
        <w:t>.</w:t>
      </w:r>
    </w:p>
    <w:p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>N</w:t>
      </w:r>
      <w:proofErr w:type="spellEnd"/>
      <w:r w:rsidR="001738E9" w:rsidRPr="00230CDC">
        <w:rPr>
          <w:rFonts w:ascii="Lucida Sans Unicode" w:hAnsi="Lucida Sans Unicode"/>
          <w:sz w:val="22"/>
        </w:rPr>
        <w:t xml:space="preserve">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-a i dokumentacije za nadmetanje sukladno </w:t>
      </w:r>
      <w:proofErr w:type="spellStart"/>
      <w:r w:rsidR="00FB1289" w:rsidRPr="00012255">
        <w:rPr>
          <w:rFonts w:ascii="Lucida Sans Unicode" w:hAnsi="Lucida Sans Unicode"/>
          <w:sz w:val="22"/>
        </w:rPr>
        <w:t>podtočki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 xml:space="preserve">a </w:t>
      </w:r>
      <w:proofErr w:type="spellStart"/>
      <w:r w:rsidR="00003930" w:rsidRPr="00012255">
        <w:rPr>
          <w:rFonts w:ascii="Lucida Sans Unicode" w:hAnsi="Lucida Sans Unicode"/>
          <w:sz w:val="22"/>
        </w:rPr>
        <w:t>OoN</w:t>
      </w:r>
      <w:proofErr w:type="spellEnd"/>
      <w:r w:rsidR="00003930" w:rsidRPr="00012255">
        <w:rPr>
          <w:rFonts w:ascii="Lucida Sans Unicode" w:hAnsi="Lucida Sans Unicode"/>
          <w:sz w:val="22"/>
        </w:rPr>
        <w:t xml:space="preserve">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Pr="008A4794">
        <w:rPr>
          <w:rFonts w:ascii="Lucida Sans Unicode" w:hAnsi="Lucida Sans Unicode"/>
          <w:sz w:val="22"/>
        </w:rPr>
        <w:t>podtočki</w:t>
      </w:r>
      <w:proofErr w:type="spellEnd"/>
      <w:r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:rsidR="007468F9" w:rsidRDefault="0095778D" w:rsidP="007468F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proofErr w:type="spellStart"/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proofErr w:type="spellStart"/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>točkama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>N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</w:t>
      </w:r>
      <w:proofErr w:type="spellStart"/>
      <w:r w:rsidR="00285278">
        <w:rPr>
          <w:rFonts w:ascii="Lucida Sans Unicode" w:hAnsi="Lucida Sans Unicode"/>
          <w:sz w:val="22"/>
        </w:rPr>
        <w:t>OoN</w:t>
      </w:r>
      <w:proofErr w:type="spellEnd"/>
      <w:r w:rsidR="00285278">
        <w:rPr>
          <w:rFonts w:ascii="Lucida Sans Unicode" w:hAnsi="Lucida Sans Unicode"/>
          <w:sz w:val="22"/>
        </w:rPr>
        <w:t xml:space="preserve">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prije </w:t>
      </w:r>
      <w:r w:rsidR="00285278" w:rsidRPr="00E31DC5">
        <w:rPr>
          <w:rFonts w:ascii="Lucida Sans Unicode" w:hAnsi="Lucida Sans Unicode"/>
          <w:sz w:val="22"/>
        </w:rPr>
        <w:lastRenderedPageBreak/>
        <w:t>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proofErr w:type="spellStart"/>
      <w:r w:rsidR="005466F6" w:rsidRPr="004E6363">
        <w:rPr>
          <w:rFonts w:ascii="Lucida Sans Unicode" w:hAnsi="Lucida Sans Unicode"/>
          <w:sz w:val="22"/>
        </w:rPr>
        <w:t>OoN</w:t>
      </w:r>
      <w:proofErr w:type="spellEnd"/>
      <w:r w:rsidR="005466F6" w:rsidRPr="004E6363">
        <w:rPr>
          <w:rFonts w:ascii="Lucida Sans Unicode" w:hAnsi="Lucida Sans Unicode"/>
          <w:sz w:val="22"/>
        </w:rPr>
        <w:t xml:space="preserve">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:rsid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</w:p>
    <w:p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:rsidR="002A403A" w:rsidRPr="00556403" w:rsidRDefault="002A403A" w:rsidP="003311A2">
      <w:pPr>
        <w:pStyle w:val="ListParagraph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</w:t>
      </w:r>
      <w:proofErr w:type="spellStart"/>
      <w:r w:rsidR="00EA7DDC">
        <w:rPr>
          <w:rFonts w:ascii="Lucida Sans Unicode" w:hAnsi="Lucida Sans Unicode"/>
          <w:sz w:val="22"/>
        </w:rPr>
        <w:t>podtočkama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:rsidR="00CB5C1C" w:rsidRDefault="00EC425E" w:rsidP="005079C0">
      <w:pPr>
        <w:pStyle w:val="ListParagraph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FootnoteReference"/>
          <w:rFonts w:ascii="Lucida Sans Unicode" w:hAnsi="Lucida Sans Unicode"/>
          <w:sz w:val="22"/>
        </w:rPr>
        <w:footnoteReference w:id="5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:rsidR="001738E9" w:rsidRPr="001A6EB1" w:rsidRDefault="001738E9" w:rsidP="00647006">
      <w:pPr>
        <w:spacing w:after="120"/>
      </w:pPr>
    </w:p>
    <w:sectPr w:rsidR="001738E9" w:rsidRPr="001A6EB1" w:rsidSect="00500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4C" w:rsidRDefault="00D92E4C" w:rsidP="0068693B">
      <w:r>
        <w:separator/>
      </w:r>
    </w:p>
  </w:endnote>
  <w:endnote w:type="continuationSeparator" w:id="0">
    <w:p w:rsidR="00D92E4C" w:rsidRDefault="00D92E4C" w:rsidP="0068693B">
      <w:r>
        <w:continuationSeparator/>
      </w:r>
    </w:p>
  </w:endnote>
  <w:endnote w:type="continuationNotice" w:id="1">
    <w:p w:rsidR="00D92E4C" w:rsidRDefault="00D92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DC" w:rsidRDefault="00BB1160" w:rsidP="00BB1160">
    <w:pPr>
      <w:pStyle w:val="Footer"/>
      <w:jc w:val="center"/>
    </w:pPr>
    <w:r>
      <w:rPr>
        <w:noProof/>
        <w:lang w:bidi="ar-SA"/>
      </w:rPr>
      <w:drawing>
        <wp:inline distT="0" distB="0" distL="0" distR="0" wp14:anchorId="0778D756" wp14:editId="41E9B05F">
          <wp:extent cx="3061970" cy="99695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4C" w:rsidRDefault="00D92E4C" w:rsidP="0068693B">
      <w:r>
        <w:separator/>
      </w:r>
    </w:p>
  </w:footnote>
  <w:footnote w:type="continuationSeparator" w:id="0">
    <w:p w:rsidR="00D92E4C" w:rsidRDefault="00D92E4C" w:rsidP="0068693B">
      <w:r>
        <w:continuationSeparator/>
      </w:r>
    </w:p>
  </w:footnote>
  <w:footnote w:type="continuationNotice" w:id="1">
    <w:p w:rsidR="00D92E4C" w:rsidRDefault="00D92E4C"/>
  </w:footnote>
  <w:footnote w:id="2">
    <w:p w:rsidR="00737D2A" w:rsidRDefault="00737D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D2A">
        <w:t>Postupci javne nabave pokrenuti do stupanja na snagu ovoga Zakona dovršit će se prema odredbama zakona kojim se regulira javna nabava, a koji je bio na snazi u vrijeme započinjanja postupka nabave.</w:t>
      </w:r>
    </w:p>
  </w:footnote>
  <w:footnote w:id="3">
    <w:p w:rsidR="003871DC" w:rsidRDefault="003871DC" w:rsidP="00887B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4">
    <w:p w:rsidR="003871DC" w:rsidRPr="00AE0AF1" w:rsidRDefault="003871DC" w:rsidP="00BB52CE">
      <w:pPr>
        <w:pStyle w:val="FootnoteText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5">
    <w:p w:rsidR="003871DC" w:rsidRDefault="003871DC" w:rsidP="004B5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FD1249" w:rsidRPr="00254F45">
          <w:rPr>
            <w:rStyle w:val="Hyperlink"/>
          </w:rPr>
          <w:t>http://ec.europa.eu/regional_policy/sources/docoffic/cocof/2013/cocof_13_9527_hr.pdf</w:t>
        </w:r>
      </w:hyperlink>
      <w:r w:rsidR="00FD1249">
        <w:t xml:space="preserve"> </w:t>
      </w:r>
      <w:bookmarkStart w:id="0" w:name="_GoBack"/>
      <w:bookmarkEnd w:id="0"/>
    </w:p>
    <w:p w:rsidR="003871DC" w:rsidRDefault="00387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0" w:rsidRDefault="00BB1160">
    <w:pPr>
      <w:pStyle w:val="Header"/>
    </w:pPr>
    <w:r>
      <w:rPr>
        <w:noProof/>
        <w:lang w:bidi="ar-SA"/>
      </w:rPr>
      <w:drawing>
        <wp:inline distT="0" distB="0" distL="0" distR="0" wp14:anchorId="64737C54" wp14:editId="3D759635">
          <wp:extent cx="983615" cy="9969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1160" w:rsidRDefault="00BB1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3BB3"/>
    <w:rsid w:val="000B5A83"/>
    <w:rsid w:val="000B6C32"/>
    <w:rsid w:val="000B7960"/>
    <w:rsid w:val="000C3889"/>
    <w:rsid w:val="000D47D6"/>
    <w:rsid w:val="000E2BAD"/>
    <w:rsid w:val="000E3CC7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0B15"/>
    <w:rsid w:val="005010D4"/>
    <w:rsid w:val="00501A4F"/>
    <w:rsid w:val="00501AE5"/>
    <w:rsid w:val="0050341E"/>
    <w:rsid w:val="00504857"/>
    <w:rsid w:val="00506FF9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713C"/>
    <w:rsid w:val="00583E50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487D"/>
    <w:rsid w:val="006353AB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37D2A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B5BF6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5FB6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3711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68FD"/>
    <w:rsid w:val="00A97015"/>
    <w:rsid w:val="00A977B1"/>
    <w:rsid w:val="00A97EDD"/>
    <w:rsid w:val="00AA2F45"/>
    <w:rsid w:val="00AA5FB8"/>
    <w:rsid w:val="00AB0ACB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1160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2E4C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249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346D4-C88C-4E3D-BEA5-FC25B02F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Heading1">
    <w:name w:val="heading 1"/>
    <w:basedOn w:val="Normal"/>
    <w:link w:val="Heading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Heading5">
    <w:name w:val="heading 5"/>
    <w:basedOn w:val="Normal"/>
    <w:link w:val="Heading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Heading6">
    <w:name w:val="heading 6"/>
    <w:basedOn w:val="Normal"/>
    <w:link w:val="Heading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5BB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sion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TableGrid">
    <w:name w:val="Table Grid"/>
    <w:basedOn w:val="TableNormal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E0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1BB9"/>
  </w:style>
  <w:style w:type="paragraph" w:styleId="Normal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0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0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DefaultParagraphFont"/>
    <w:rsid w:val="005D1BB9"/>
  </w:style>
  <w:style w:type="character" w:customStyle="1" w:styleId="normalchar1">
    <w:name w:val="normal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DefaultParagraphFont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DefaultParagraphFont"/>
    <w:rsid w:val="005D1BB9"/>
    <w:rPr>
      <w:sz w:val="20"/>
      <w:szCs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DefaultParagraphFont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DefaultParagraphFont"/>
    <w:rsid w:val="005D1BB9"/>
  </w:style>
  <w:style w:type="character" w:customStyle="1" w:styleId="list0020numberchar1">
    <w:name w:val="list_0020numb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DefaultParagraphFont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sources/docoffic/cocof/2013/cocof_13_9527_h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854F-414A-4305-AE84-9336B20A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2782</Words>
  <Characters>16442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Iva Marić</cp:lastModifiedBy>
  <cp:revision>3</cp:revision>
  <cp:lastPrinted>2016-02-09T07:23:00Z</cp:lastPrinted>
  <dcterms:created xsi:type="dcterms:W3CDTF">2017-11-17T10:18:00Z</dcterms:created>
  <dcterms:modified xsi:type="dcterms:W3CDTF">2017-11-30T14:26:00Z</dcterms:modified>
</cp:coreProperties>
</file>