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3009" w:rsidRPr="003E2707" w:rsidRDefault="00A43009" w:rsidP="00A43009">
      <w:pPr>
        <w:spacing w:after="200" w:line="276" w:lineRule="auto"/>
        <w:jc w:val="center"/>
        <w:rPr>
          <w:rFonts w:ascii="Cambria" w:hAnsi="Cambria"/>
          <w:noProof/>
          <w:sz w:val="24"/>
          <w:szCs w:val="24"/>
          <w:u w:val="single"/>
        </w:rPr>
      </w:pPr>
      <w:r>
        <w:rPr>
          <w:rFonts w:ascii="Cambria" w:hAnsi="Cambria"/>
          <w:b/>
          <w:noProof/>
          <w:sz w:val="24"/>
          <w:szCs w:val="24"/>
          <w:u w:val="single"/>
        </w:rPr>
        <w:t>P</w:t>
      </w:r>
      <w:r w:rsidRPr="00A56890">
        <w:rPr>
          <w:rFonts w:ascii="Cambria" w:hAnsi="Cambria"/>
          <w:b/>
          <w:noProof/>
          <w:sz w:val="24"/>
          <w:szCs w:val="24"/>
          <w:u w:val="single"/>
        </w:rPr>
        <w:t>RILOG I</w:t>
      </w:r>
      <w:r w:rsidRPr="00A56890">
        <w:rPr>
          <w:rFonts w:ascii="Cambria" w:hAnsi="Cambria"/>
          <w:noProof/>
          <w:sz w:val="24"/>
          <w:szCs w:val="24"/>
          <w:u w:val="single"/>
        </w:rPr>
        <w:t xml:space="preserve"> DOKUMENTACIJE ZA NADMETANJE</w:t>
      </w:r>
    </w:p>
    <w:p w:rsidR="00A43009" w:rsidRPr="00A56890" w:rsidRDefault="00A43009" w:rsidP="00A4300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Pr="005D0A44">
        <w:rPr>
          <w:rFonts w:ascii="Cambria" w:hAnsi="Cambria"/>
          <w:b/>
          <w:sz w:val="24"/>
          <w:szCs w:val="24"/>
        </w:rPr>
        <w:t>0</w:t>
      </w:r>
      <w:r>
        <w:rPr>
          <w:rFonts w:ascii="Cambria" w:hAnsi="Cambria"/>
          <w:b/>
          <w:sz w:val="24"/>
          <w:szCs w:val="24"/>
        </w:rPr>
        <w:t>3</w:t>
      </w:r>
      <w:r w:rsidRPr="005D0A44">
        <w:rPr>
          <w:rFonts w:ascii="Cambria" w:hAnsi="Cambria"/>
          <w:b/>
          <w:sz w:val="24"/>
          <w:szCs w:val="24"/>
        </w:rPr>
        <w:t>/2018</w:t>
      </w:r>
    </w:p>
    <w:p w:rsidR="00A43009" w:rsidRDefault="00A43009" w:rsidP="00A43009">
      <w:pPr>
        <w:tabs>
          <w:tab w:val="left" w:pos="567"/>
        </w:tabs>
        <w:spacing w:after="0"/>
        <w:jc w:val="center"/>
        <w:rPr>
          <w:rFonts w:ascii="Cambria" w:hAnsi="Cambria"/>
          <w:b/>
          <w:bCs/>
          <w:sz w:val="24"/>
          <w:szCs w:val="24"/>
        </w:rPr>
      </w:pPr>
      <w:r w:rsidRPr="00A56890">
        <w:rPr>
          <w:rFonts w:ascii="Cambria" w:hAnsi="Cambria"/>
          <w:bCs/>
          <w:noProof/>
          <w:sz w:val="24"/>
          <w:szCs w:val="24"/>
          <w:lang w:bidi="hr-HR"/>
        </w:rPr>
        <w:t>Naziv nabave:</w:t>
      </w:r>
      <w:r>
        <w:rPr>
          <w:rFonts w:ascii="Cambria" w:hAnsi="Cambria"/>
          <w:bCs/>
          <w:noProof/>
          <w:sz w:val="24"/>
          <w:szCs w:val="24"/>
          <w:lang w:bidi="hr-HR"/>
        </w:rPr>
        <w:t xml:space="preserve"> </w:t>
      </w:r>
      <w:r w:rsidRPr="00894A7D">
        <w:rPr>
          <w:rFonts w:ascii="Cambria" w:hAnsi="Cambria"/>
          <w:b/>
          <w:bCs/>
          <w:sz w:val="24"/>
          <w:szCs w:val="24"/>
          <w:lang w:bidi="hr-HR"/>
        </w:rPr>
        <w:t>Nabava novog teretnog vozila – kamiona sa nadogradnjom za prijevoz zamrznutih proizvoda</w:t>
      </w:r>
    </w:p>
    <w:p w:rsidR="00A43009" w:rsidRPr="00A56890" w:rsidRDefault="00A43009" w:rsidP="00A43009">
      <w:pPr>
        <w:tabs>
          <w:tab w:val="left" w:pos="567"/>
        </w:tabs>
        <w:spacing w:after="0"/>
        <w:rPr>
          <w:rFonts w:ascii="Cambria" w:hAnsi="Cambria"/>
          <w:bCs/>
          <w:noProof/>
          <w:sz w:val="24"/>
          <w:szCs w:val="24"/>
          <w:lang w:bidi="hr-HR"/>
        </w:rPr>
      </w:pPr>
    </w:p>
    <w:p w:rsidR="00A43009" w:rsidRPr="00A56890" w:rsidRDefault="00A43009" w:rsidP="00A43009">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A43009" w:rsidRPr="00A56890" w:rsidTr="009D6157">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rsidR="00A43009" w:rsidRPr="00A56890" w:rsidRDefault="00A43009" w:rsidP="009D6157">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p>
        </w:tc>
      </w:tr>
      <w:tr w:rsidR="00A43009" w:rsidRPr="00A56890" w:rsidTr="009D6157">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A43009" w:rsidRPr="00A56890" w:rsidRDefault="00A43009" w:rsidP="00A43009">
      <w:pPr>
        <w:tabs>
          <w:tab w:val="left" w:pos="567"/>
        </w:tabs>
        <w:spacing w:after="0"/>
        <w:jc w:val="both"/>
        <w:rPr>
          <w:rFonts w:ascii="Cambria" w:hAnsi="Cambria"/>
          <w:b/>
          <w:bCs/>
          <w:noProof/>
          <w:sz w:val="8"/>
          <w:szCs w:val="8"/>
        </w:rPr>
      </w:pPr>
    </w:p>
    <w:p w:rsidR="00A43009" w:rsidRPr="00A56890" w:rsidRDefault="00A43009" w:rsidP="00A43009">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A43009" w:rsidRPr="00A56890" w:rsidTr="009D6157">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A43009" w:rsidRPr="00A56890" w:rsidRDefault="00A43009" w:rsidP="00A43009">
      <w:pPr>
        <w:tabs>
          <w:tab w:val="left" w:pos="567"/>
        </w:tabs>
        <w:spacing w:after="0" w:line="240" w:lineRule="auto"/>
        <w:jc w:val="both"/>
        <w:rPr>
          <w:rFonts w:ascii="Cambria" w:hAnsi="Cambria"/>
          <w:b/>
          <w:bCs/>
          <w:noProof/>
          <w:sz w:val="8"/>
          <w:szCs w:val="8"/>
        </w:rPr>
      </w:pPr>
    </w:p>
    <w:p w:rsidR="00A43009" w:rsidRPr="00A56890" w:rsidRDefault="00A43009" w:rsidP="00A43009">
      <w:pPr>
        <w:tabs>
          <w:tab w:val="left" w:pos="567"/>
        </w:tabs>
        <w:spacing w:after="0" w:line="240" w:lineRule="auto"/>
        <w:jc w:val="both"/>
        <w:rPr>
          <w:rFonts w:ascii="Cambria" w:hAnsi="Cambria"/>
          <w:b/>
          <w:bCs/>
          <w:noProof/>
          <w:sz w:val="8"/>
          <w:szCs w:val="8"/>
        </w:rPr>
      </w:pPr>
    </w:p>
    <w:p w:rsidR="00A43009" w:rsidRPr="00A56890" w:rsidRDefault="00A43009" w:rsidP="00A43009">
      <w:pPr>
        <w:pStyle w:val="Odlomakpopisa"/>
        <w:tabs>
          <w:tab w:val="left" w:pos="567"/>
        </w:tabs>
        <w:spacing w:after="0" w:line="240" w:lineRule="auto"/>
        <w:ind w:left="329"/>
        <w:jc w:val="both"/>
        <w:rPr>
          <w:rFonts w:ascii="Cambria" w:hAnsi="Cambria"/>
          <w:b/>
          <w:bCs/>
          <w:noProof/>
          <w:sz w:val="8"/>
          <w:szCs w:val="8"/>
        </w:rPr>
      </w:pPr>
    </w:p>
    <w:p w:rsidR="00A43009" w:rsidRPr="00A56890" w:rsidRDefault="00A43009" w:rsidP="00A43009">
      <w:pPr>
        <w:tabs>
          <w:tab w:val="left" w:pos="567"/>
        </w:tabs>
        <w:spacing w:after="0" w:line="240" w:lineRule="auto"/>
        <w:jc w:val="both"/>
        <w:rPr>
          <w:rFonts w:ascii="Cambria" w:hAnsi="Cambria"/>
          <w:b/>
          <w:bCs/>
          <w:noProof/>
          <w:sz w:val="8"/>
          <w:szCs w:val="8"/>
        </w:rPr>
      </w:pPr>
    </w:p>
    <w:p w:rsidR="00A43009" w:rsidRPr="00A56890" w:rsidRDefault="00A43009" w:rsidP="00A43009">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A43009" w:rsidRPr="00A56890" w:rsidTr="009D6157">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A43009" w:rsidRPr="00A56890" w:rsidRDefault="00A43009" w:rsidP="009D6157">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A43009" w:rsidRPr="00A56890" w:rsidRDefault="00A43009" w:rsidP="009D6157">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A43009" w:rsidRPr="00A56890" w:rsidRDefault="00A43009" w:rsidP="00A43009">
      <w:pPr>
        <w:tabs>
          <w:tab w:val="left" w:pos="567"/>
        </w:tabs>
        <w:spacing w:after="0" w:line="240" w:lineRule="auto"/>
        <w:jc w:val="both"/>
        <w:rPr>
          <w:rFonts w:ascii="Cambria" w:hAnsi="Cambria"/>
          <w:b/>
          <w:bCs/>
          <w:noProof/>
          <w:sz w:val="24"/>
          <w:szCs w:val="24"/>
        </w:rPr>
      </w:pPr>
    </w:p>
    <w:p w:rsidR="00A43009" w:rsidRPr="00A56890" w:rsidRDefault="00A43009" w:rsidP="00A43009">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A43009" w:rsidRPr="00A56890" w:rsidTr="009D6157">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A43009" w:rsidRPr="00A56890" w:rsidRDefault="00A43009" w:rsidP="009D6157">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A43009" w:rsidRPr="00A56890" w:rsidRDefault="00A43009" w:rsidP="009D6157">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A43009" w:rsidRDefault="00A43009" w:rsidP="00A43009">
      <w:pPr>
        <w:tabs>
          <w:tab w:val="left" w:pos="567"/>
        </w:tabs>
        <w:spacing w:after="0" w:line="240" w:lineRule="auto"/>
        <w:jc w:val="both"/>
        <w:rPr>
          <w:rFonts w:ascii="Cambria" w:hAnsi="Cambria"/>
          <w:b/>
          <w:bCs/>
          <w:noProof/>
          <w:sz w:val="24"/>
          <w:szCs w:val="24"/>
        </w:rPr>
      </w:pPr>
    </w:p>
    <w:p w:rsidR="00A43009" w:rsidRDefault="00A43009" w:rsidP="00A43009">
      <w:pPr>
        <w:tabs>
          <w:tab w:val="left" w:pos="567"/>
        </w:tabs>
        <w:spacing w:after="0" w:line="240" w:lineRule="auto"/>
        <w:jc w:val="both"/>
        <w:rPr>
          <w:rFonts w:ascii="Cambria" w:hAnsi="Cambria"/>
          <w:b/>
          <w:bCs/>
          <w:noProof/>
          <w:sz w:val="24"/>
          <w:szCs w:val="24"/>
        </w:rPr>
      </w:pPr>
    </w:p>
    <w:p w:rsidR="00A43009" w:rsidRDefault="00A43009" w:rsidP="00A43009">
      <w:pPr>
        <w:tabs>
          <w:tab w:val="left" w:pos="567"/>
        </w:tabs>
        <w:spacing w:after="0" w:line="240" w:lineRule="auto"/>
        <w:jc w:val="both"/>
        <w:rPr>
          <w:rFonts w:ascii="Cambria" w:hAnsi="Cambria"/>
          <w:b/>
          <w:bCs/>
          <w:noProof/>
          <w:sz w:val="24"/>
          <w:szCs w:val="24"/>
        </w:rPr>
      </w:pPr>
    </w:p>
    <w:p w:rsidR="00A43009" w:rsidRDefault="00A43009" w:rsidP="00A43009">
      <w:pPr>
        <w:tabs>
          <w:tab w:val="left" w:pos="567"/>
        </w:tabs>
        <w:spacing w:after="0" w:line="240" w:lineRule="auto"/>
        <w:jc w:val="both"/>
        <w:rPr>
          <w:rFonts w:ascii="Cambria" w:hAnsi="Cambria"/>
          <w:b/>
          <w:bCs/>
          <w:noProof/>
          <w:sz w:val="24"/>
          <w:szCs w:val="24"/>
        </w:rPr>
      </w:pPr>
    </w:p>
    <w:p w:rsidR="00A43009" w:rsidRPr="00A56890" w:rsidRDefault="00A43009" w:rsidP="00A43009">
      <w:pPr>
        <w:tabs>
          <w:tab w:val="left" w:pos="567"/>
        </w:tabs>
        <w:spacing w:after="0" w:line="240" w:lineRule="auto"/>
        <w:jc w:val="both"/>
        <w:rPr>
          <w:rFonts w:ascii="Cambria" w:hAnsi="Cambria"/>
          <w:b/>
          <w:bCs/>
          <w:noProof/>
          <w:sz w:val="24"/>
          <w:szCs w:val="24"/>
        </w:rPr>
      </w:pPr>
    </w:p>
    <w:p w:rsidR="00A43009" w:rsidRPr="00A56890" w:rsidRDefault="00A43009" w:rsidP="00A43009">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p>
    <w:p w:rsidR="00A43009" w:rsidRPr="00A56890" w:rsidRDefault="00A43009" w:rsidP="00A43009">
      <w:pPr>
        <w:tabs>
          <w:tab w:val="left" w:pos="567"/>
        </w:tabs>
        <w:spacing w:after="0" w:line="240" w:lineRule="auto"/>
        <w:jc w:val="both"/>
        <w:rPr>
          <w:rFonts w:ascii="Cambria" w:hAnsi="Cambria"/>
          <w:b/>
          <w:bCs/>
          <w:noProof/>
          <w:sz w:val="24"/>
          <w:szCs w:val="24"/>
        </w:rPr>
      </w:pPr>
    </w:p>
    <w:p w:rsidR="00A43009" w:rsidRPr="00A56890" w:rsidRDefault="00A43009" w:rsidP="00A43009">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A43009" w:rsidRPr="00A56890" w:rsidRDefault="00A43009" w:rsidP="00A43009">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A43009" w:rsidRPr="00A56890" w:rsidRDefault="00A43009" w:rsidP="00A43009">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r>
        <w:rPr>
          <w:rFonts w:ascii="Cambria" w:hAnsi="Cambria"/>
          <w:bCs/>
          <w:noProof/>
          <w:sz w:val="24"/>
          <w:szCs w:val="24"/>
        </w:rPr>
        <w:br w:type="page"/>
      </w:r>
    </w:p>
    <w:p w:rsidR="00A43009" w:rsidRPr="00A56890" w:rsidRDefault="00A43009" w:rsidP="00A43009">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rsidR="00A43009" w:rsidRPr="00A56890" w:rsidRDefault="00A43009" w:rsidP="00A43009">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rsidR="00A43009" w:rsidRPr="00A56890" w:rsidRDefault="00A43009" w:rsidP="00A4300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03/2018</w:t>
      </w:r>
    </w:p>
    <w:p w:rsidR="00A43009" w:rsidRPr="00A56890" w:rsidRDefault="00A43009" w:rsidP="00A43009">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Pr="00894A7D">
        <w:rPr>
          <w:rFonts w:ascii="Cambria" w:hAnsi="Cambria"/>
          <w:b/>
          <w:bCs/>
          <w:sz w:val="24"/>
          <w:szCs w:val="24"/>
          <w:lang w:bidi="hr-HR"/>
        </w:rPr>
        <w:t>Nabava novog teretnog vozila – kamiona sa nadogradnjom za prijevoz zamrznutih proizvoda</w:t>
      </w:r>
    </w:p>
    <w:p w:rsidR="00A43009" w:rsidRPr="00A56890" w:rsidRDefault="00A43009" w:rsidP="00A43009">
      <w:pPr>
        <w:tabs>
          <w:tab w:val="left" w:pos="567"/>
        </w:tabs>
        <w:rPr>
          <w:rFonts w:ascii="Cambria" w:hAnsi="Cambria"/>
          <w:b/>
          <w:sz w:val="24"/>
          <w:szCs w:val="24"/>
          <w:u w:val="single"/>
        </w:rPr>
      </w:pPr>
    </w:p>
    <w:p w:rsidR="00A43009" w:rsidRPr="00A56890" w:rsidRDefault="00A43009" w:rsidP="00A43009">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rsidR="00A43009" w:rsidRPr="00A56890" w:rsidRDefault="00A43009" w:rsidP="00A43009">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rsidR="00A43009" w:rsidRPr="00A56890" w:rsidRDefault="00A43009" w:rsidP="00A43009">
      <w:pPr>
        <w:tabs>
          <w:tab w:val="left" w:pos="567"/>
        </w:tabs>
        <w:spacing w:line="360" w:lineRule="auto"/>
        <w:jc w:val="both"/>
        <w:rPr>
          <w:rFonts w:ascii="Cambria" w:hAnsi="Cambria"/>
          <w:bCs/>
          <w:sz w:val="24"/>
          <w:szCs w:val="24"/>
        </w:rPr>
      </w:pPr>
      <w:r w:rsidRPr="00A56890">
        <w:rPr>
          <w:rFonts w:ascii="Cambria" w:hAnsi="Cambria"/>
          <w:bCs/>
          <w:sz w:val="24"/>
          <w:szCs w:val="24"/>
        </w:rPr>
        <w:t xml:space="preserve">kojom ja __________________________________ (ime i prezime)  iz ______________________________________________ (adresa stanovanja) OIB:_______________________, broj osobne iskaznice ____________________ izdane od __________________________________ kao po zakonu ovlaštena osoba za zastupanje gospodarskog subjekta _________________________________________________________________   (naziv i sjedište gospodarskog subjekta, OIB) pod materijalnom i kaznenom odgovornošću izjavljujem da ponuditelj i osoba po zakonu ovlaštena za zastupanje ponuditelja  </w:t>
      </w:r>
    </w:p>
    <w:p w:rsidR="00A43009" w:rsidRPr="00A56890" w:rsidRDefault="00A43009" w:rsidP="00A43009">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rsidR="00A43009" w:rsidRPr="00A56890" w:rsidRDefault="00A43009" w:rsidP="00A43009">
      <w:pPr>
        <w:jc w:val="both"/>
        <w:rPr>
          <w:rFonts w:ascii="Cambria" w:hAnsi="Cambria"/>
          <w:bCs/>
          <w:sz w:val="24"/>
          <w:szCs w:val="24"/>
          <w:lang w:bidi="hr-HR"/>
        </w:rPr>
      </w:pPr>
      <w:r w:rsidRPr="00A56890">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rsidR="00A43009" w:rsidRPr="00A56890" w:rsidRDefault="00A43009" w:rsidP="00A43009">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rsidR="00A43009" w:rsidRPr="00A56890" w:rsidRDefault="00A43009" w:rsidP="00A43009">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A43009" w:rsidRPr="00A56890" w:rsidRDefault="00A43009" w:rsidP="00A43009">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rsidR="00A43009" w:rsidRPr="00A56890" w:rsidRDefault="00A43009" w:rsidP="00A43009">
      <w:pPr>
        <w:tabs>
          <w:tab w:val="left" w:pos="567"/>
        </w:tabs>
        <w:jc w:val="both"/>
        <w:rPr>
          <w:rFonts w:ascii="Cambria" w:hAnsi="Cambria"/>
          <w:bCs/>
          <w:sz w:val="24"/>
          <w:szCs w:val="24"/>
          <w:lang w:bidi="hr-HR"/>
        </w:rPr>
      </w:pPr>
    </w:p>
    <w:p w:rsidR="00A43009" w:rsidRPr="00A56890" w:rsidRDefault="00A43009" w:rsidP="00A43009">
      <w:pPr>
        <w:tabs>
          <w:tab w:val="left" w:pos="567"/>
        </w:tabs>
        <w:jc w:val="both"/>
        <w:rPr>
          <w:rFonts w:ascii="Cambria" w:hAnsi="Cambria"/>
          <w:bCs/>
          <w:sz w:val="24"/>
          <w:szCs w:val="24"/>
        </w:rPr>
      </w:pPr>
      <w:r w:rsidRPr="00A56890">
        <w:rPr>
          <w:rFonts w:ascii="Cambria" w:hAnsi="Cambria"/>
          <w:bCs/>
          <w:sz w:val="24"/>
          <w:szCs w:val="24"/>
        </w:rPr>
        <w:t>U ______________, ___/___/20</w:t>
      </w:r>
      <w:r>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rsidR="00A43009" w:rsidRPr="00A56890" w:rsidRDefault="00A43009" w:rsidP="00A43009">
      <w:pPr>
        <w:tabs>
          <w:tab w:val="left" w:pos="567"/>
        </w:tabs>
        <w:jc w:val="right"/>
        <w:rPr>
          <w:rFonts w:ascii="Cambria" w:hAnsi="Cambria"/>
          <w:bCs/>
          <w:sz w:val="24"/>
          <w:szCs w:val="24"/>
        </w:rPr>
      </w:pPr>
      <w:r w:rsidRPr="00A56890">
        <w:rPr>
          <w:rFonts w:ascii="Cambria" w:hAnsi="Cambria"/>
          <w:bCs/>
          <w:sz w:val="24"/>
          <w:szCs w:val="24"/>
        </w:rPr>
        <w:t>ZA PONUDITELJA:</w:t>
      </w:r>
    </w:p>
    <w:p w:rsidR="00A43009" w:rsidRPr="00A56890" w:rsidRDefault="00A43009" w:rsidP="00A43009">
      <w:pPr>
        <w:tabs>
          <w:tab w:val="left" w:pos="567"/>
        </w:tabs>
        <w:jc w:val="right"/>
        <w:rPr>
          <w:rFonts w:ascii="Cambria" w:hAnsi="Cambria"/>
          <w:bCs/>
          <w:sz w:val="24"/>
          <w:szCs w:val="24"/>
        </w:rPr>
      </w:pPr>
      <w:r w:rsidRPr="00A56890">
        <w:rPr>
          <w:rFonts w:ascii="Cambria" w:hAnsi="Cambria"/>
          <w:bCs/>
          <w:sz w:val="24"/>
          <w:szCs w:val="24"/>
        </w:rPr>
        <w:t>________________________________</w:t>
      </w:r>
    </w:p>
    <w:p w:rsidR="00A43009" w:rsidRPr="00A56890" w:rsidRDefault="00A43009" w:rsidP="00A43009">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rsidR="00A43009" w:rsidRPr="00A56890" w:rsidRDefault="00A43009" w:rsidP="00A43009">
      <w:pPr>
        <w:rPr>
          <w:rFonts w:ascii="Cambria" w:hAnsi="Cambria"/>
          <w:sz w:val="24"/>
          <w:szCs w:val="24"/>
        </w:rPr>
      </w:pPr>
    </w:p>
    <w:p w:rsidR="00A43009" w:rsidRPr="004268C8" w:rsidRDefault="00A43009" w:rsidP="00A43009">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rsidR="00A43009" w:rsidRDefault="00A43009" w:rsidP="00A43009">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rsidR="00A43009" w:rsidRPr="004268C8" w:rsidRDefault="00A43009" w:rsidP="00A43009">
      <w:pPr>
        <w:pStyle w:val="Odlomakpopisa"/>
        <w:tabs>
          <w:tab w:val="left" w:pos="567"/>
        </w:tabs>
        <w:spacing w:after="0"/>
        <w:ind w:left="360"/>
        <w:jc w:val="center"/>
        <w:rPr>
          <w:rFonts w:ascii="Cambria" w:hAnsi="Cambria"/>
          <w:sz w:val="24"/>
          <w:szCs w:val="24"/>
          <w:u w:val="single"/>
        </w:rPr>
      </w:pPr>
    </w:p>
    <w:p w:rsidR="00A43009" w:rsidRDefault="00A43009" w:rsidP="00A43009">
      <w:pPr>
        <w:tabs>
          <w:tab w:val="left" w:pos="567"/>
        </w:tabs>
        <w:spacing w:after="0"/>
        <w:rPr>
          <w:rFonts w:ascii="Cambria" w:hAnsi="Cambria"/>
          <w:bCs/>
          <w:sz w:val="24"/>
          <w:szCs w:val="24"/>
        </w:rPr>
      </w:pPr>
    </w:p>
    <w:p w:rsidR="00A43009" w:rsidRDefault="00A43009" w:rsidP="00A43009">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rsidR="00A43009" w:rsidRDefault="00A43009" w:rsidP="00A43009">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rsidR="00A43009" w:rsidRPr="008968FE" w:rsidRDefault="00A43009" w:rsidP="00A43009">
      <w:pPr>
        <w:tabs>
          <w:tab w:val="left" w:pos="567"/>
        </w:tabs>
        <w:jc w:val="center"/>
        <w:rPr>
          <w:rFonts w:ascii="Cambria" w:hAnsi="Cambria"/>
          <w:bCs/>
          <w:sz w:val="24"/>
          <w:szCs w:val="24"/>
        </w:rPr>
      </w:pPr>
      <w:r w:rsidRPr="00183D3F">
        <w:rPr>
          <w:rFonts w:ascii="Cambria" w:hAnsi="Cambria"/>
          <w:b/>
          <w:bCs/>
          <w:sz w:val="24"/>
          <w:szCs w:val="24"/>
        </w:rPr>
        <w:t>I Z J A V U</w:t>
      </w:r>
    </w:p>
    <w:p w:rsidR="00A43009" w:rsidRDefault="00A43009" w:rsidP="00A43009">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rsidR="00A43009" w:rsidRDefault="00A43009" w:rsidP="00A43009">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rsidR="00A43009" w:rsidRDefault="00A43009" w:rsidP="00A43009">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rsidR="00A43009" w:rsidRPr="00183D3F" w:rsidRDefault="00A43009" w:rsidP="00A43009">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rsidR="00A43009" w:rsidRDefault="00A43009" w:rsidP="00A43009">
      <w:pPr>
        <w:rPr>
          <w:rFonts w:ascii="Cambria" w:hAnsi="Cambria"/>
          <w:sz w:val="24"/>
          <w:szCs w:val="24"/>
        </w:rPr>
      </w:pPr>
    </w:p>
    <w:p w:rsidR="00A43009" w:rsidRPr="00E63D37" w:rsidRDefault="00A43009" w:rsidP="00A43009">
      <w:pPr>
        <w:rPr>
          <w:rFonts w:ascii="Cambria" w:hAnsi="Cambria"/>
          <w:b/>
          <w:sz w:val="24"/>
          <w:szCs w:val="24"/>
        </w:rPr>
      </w:pPr>
      <w:r w:rsidRPr="00E63D37">
        <w:rPr>
          <w:rFonts w:ascii="Cambria" w:hAnsi="Cambria"/>
          <w:b/>
          <w:sz w:val="24"/>
          <w:szCs w:val="24"/>
        </w:rPr>
        <w:t>Pravna sposobnost:</w:t>
      </w:r>
    </w:p>
    <w:p w:rsidR="00A43009" w:rsidRPr="008260B0" w:rsidRDefault="00A43009" w:rsidP="00A43009">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rsidR="00A43009" w:rsidRPr="00E63D37" w:rsidRDefault="00A43009" w:rsidP="00A43009">
      <w:pPr>
        <w:rPr>
          <w:rFonts w:ascii="Cambria" w:hAnsi="Cambria"/>
          <w:b/>
          <w:sz w:val="24"/>
          <w:szCs w:val="24"/>
        </w:rPr>
      </w:pPr>
      <w:r w:rsidRPr="00E63D37">
        <w:rPr>
          <w:rFonts w:ascii="Cambria" w:hAnsi="Cambria"/>
          <w:b/>
          <w:sz w:val="24"/>
          <w:szCs w:val="24"/>
        </w:rPr>
        <w:t>Financijska sposobnost:</w:t>
      </w:r>
    </w:p>
    <w:p w:rsidR="00A43009" w:rsidRDefault="00A43009" w:rsidP="00A43009">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da p</w:t>
      </w:r>
      <w:r w:rsidRPr="00F03160">
        <w:rPr>
          <w:rFonts w:ascii="Cambria" w:hAnsi="Cambria"/>
          <w:bCs/>
          <w:sz w:val="24"/>
          <w:szCs w:val="24"/>
          <w:lang w:bidi="hr-HR"/>
        </w:rPr>
        <w:t>onuditelj u posljednjih 6 (še</w:t>
      </w:r>
      <w:r>
        <w:rPr>
          <w:rFonts w:ascii="Cambria" w:hAnsi="Cambria"/>
          <w:bCs/>
          <w:sz w:val="24"/>
          <w:szCs w:val="24"/>
          <w:lang w:bidi="hr-HR"/>
        </w:rPr>
        <w:t>st) mjeseci nije bio u blokadi više od 5 dana neprekidno, a ukupno više od 20 dana</w:t>
      </w:r>
    </w:p>
    <w:p w:rsidR="00A43009" w:rsidRPr="00F03160" w:rsidRDefault="00A43009" w:rsidP="00A43009">
      <w:pPr>
        <w:pStyle w:val="Odlomakpopisa"/>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Pr>
          <w:rFonts w:ascii="Cambria" w:hAnsi="Cambria"/>
          <w:bCs/>
          <w:sz w:val="24"/>
          <w:szCs w:val="24"/>
          <w:lang w:bidi="hr-HR"/>
        </w:rPr>
        <w:t>.</w:t>
      </w:r>
    </w:p>
    <w:p w:rsidR="00A43009" w:rsidRPr="008260B0" w:rsidRDefault="00A43009" w:rsidP="00A43009">
      <w:pPr>
        <w:rPr>
          <w:rFonts w:ascii="Cambria" w:hAnsi="Cambria"/>
          <w:sz w:val="24"/>
          <w:szCs w:val="24"/>
        </w:rPr>
      </w:pPr>
    </w:p>
    <w:p w:rsidR="00A43009" w:rsidRPr="007E75DC" w:rsidRDefault="00A43009" w:rsidP="00A43009">
      <w:pPr>
        <w:rPr>
          <w:rFonts w:ascii="Cambria" w:hAnsi="Cambria"/>
          <w:sz w:val="24"/>
          <w:szCs w:val="24"/>
        </w:rPr>
      </w:pPr>
    </w:p>
    <w:p w:rsidR="00A43009" w:rsidRPr="007E75DC" w:rsidRDefault="00A43009" w:rsidP="00A43009">
      <w:pPr>
        <w:rPr>
          <w:rFonts w:ascii="Cambria" w:hAnsi="Cambria"/>
          <w:sz w:val="24"/>
          <w:szCs w:val="24"/>
        </w:rPr>
      </w:pPr>
    </w:p>
    <w:p w:rsidR="00A43009" w:rsidRPr="007E75DC" w:rsidRDefault="00A43009" w:rsidP="00A43009">
      <w:pPr>
        <w:rPr>
          <w:rFonts w:ascii="Cambria" w:hAnsi="Cambria"/>
          <w:sz w:val="24"/>
          <w:szCs w:val="24"/>
        </w:rPr>
      </w:pPr>
      <w:r w:rsidRPr="007E75DC">
        <w:rPr>
          <w:rFonts w:ascii="Cambria" w:hAnsi="Cambria"/>
          <w:sz w:val="24"/>
          <w:szCs w:val="24"/>
        </w:rPr>
        <w:t>U _____________, ___/___/20</w:t>
      </w:r>
      <w:r>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rsidR="00A43009" w:rsidRPr="007E75DC" w:rsidRDefault="00A43009" w:rsidP="00A43009">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rsidR="00A43009" w:rsidRPr="007E75DC" w:rsidRDefault="00A43009" w:rsidP="00A43009">
      <w:pPr>
        <w:jc w:val="right"/>
        <w:rPr>
          <w:rFonts w:ascii="Cambria" w:hAnsi="Cambria"/>
          <w:sz w:val="24"/>
          <w:szCs w:val="24"/>
        </w:rPr>
      </w:pPr>
      <w:r w:rsidRPr="007E75DC">
        <w:rPr>
          <w:rFonts w:ascii="Cambria" w:hAnsi="Cambria"/>
          <w:sz w:val="24"/>
          <w:szCs w:val="24"/>
        </w:rPr>
        <w:t>________________________________</w:t>
      </w:r>
    </w:p>
    <w:p w:rsidR="00A43009" w:rsidRPr="007E75DC" w:rsidRDefault="00A43009" w:rsidP="00A43009">
      <w:pPr>
        <w:jc w:val="right"/>
        <w:rPr>
          <w:rFonts w:ascii="Cambria" w:hAnsi="Cambria"/>
          <w:sz w:val="24"/>
          <w:szCs w:val="24"/>
        </w:rPr>
      </w:pPr>
      <w:r w:rsidRPr="007E75DC">
        <w:rPr>
          <w:rFonts w:ascii="Cambria" w:hAnsi="Cambria"/>
          <w:sz w:val="24"/>
          <w:szCs w:val="24"/>
        </w:rPr>
        <w:t>(ime, prezime i potpis osobe ovlaštene za zastupanje gospodarskog subjekta)</w:t>
      </w:r>
    </w:p>
    <w:p w:rsidR="00A43009" w:rsidRDefault="00A43009" w:rsidP="00A43009">
      <w:pPr>
        <w:spacing w:after="0"/>
        <w:jc w:val="center"/>
        <w:rPr>
          <w:rFonts w:ascii="Cambria" w:hAnsi="Cambria"/>
          <w:b/>
          <w:noProof/>
          <w:sz w:val="24"/>
          <w:szCs w:val="24"/>
          <w:u w:val="single"/>
        </w:rPr>
      </w:pPr>
    </w:p>
    <w:p w:rsidR="00A43009" w:rsidRDefault="00A43009" w:rsidP="00A43009">
      <w:pPr>
        <w:spacing w:after="0"/>
        <w:jc w:val="center"/>
        <w:rPr>
          <w:rFonts w:ascii="Cambria" w:hAnsi="Cambria"/>
          <w:b/>
          <w:noProof/>
          <w:sz w:val="24"/>
          <w:szCs w:val="24"/>
          <w:u w:val="single"/>
        </w:rPr>
      </w:pPr>
    </w:p>
    <w:p w:rsidR="00A43009" w:rsidRDefault="00A43009" w:rsidP="00A43009">
      <w:pPr>
        <w:spacing w:after="0"/>
        <w:jc w:val="center"/>
        <w:rPr>
          <w:rFonts w:ascii="Cambria" w:hAnsi="Cambria"/>
          <w:b/>
          <w:noProof/>
          <w:sz w:val="24"/>
          <w:szCs w:val="24"/>
          <w:u w:val="single"/>
        </w:rPr>
      </w:pPr>
    </w:p>
    <w:p w:rsidR="00A43009" w:rsidRDefault="00A43009" w:rsidP="00A43009">
      <w:pPr>
        <w:spacing w:after="0"/>
        <w:jc w:val="center"/>
        <w:rPr>
          <w:rFonts w:ascii="Cambria" w:hAnsi="Cambria"/>
          <w:b/>
          <w:noProof/>
          <w:sz w:val="24"/>
          <w:szCs w:val="24"/>
          <w:u w:val="single"/>
        </w:rPr>
      </w:pPr>
    </w:p>
    <w:p w:rsidR="00A43009" w:rsidRDefault="00A43009" w:rsidP="00A43009">
      <w:pPr>
        <w:spacing w:after="0"/>
        <w:jc w:val="center"/>
        <w:rPr>
          <w:rFonts w:ascii="Cambria" w:hAnsi="Cambria"/>
          <w:b/>
          <w:noProof/>
          <w:sz w:val="24"/>
          <w:szCs w:val="24"/>
          <w:u w:val="single"/>
        </w:rPr>
      </w:pPr>
    </w:p>
    <w:p w:rsidR="00A43009" w:rsidRDefault="00A43009" w:rsidP="00A43009">
      <w:pPr>
        <w:spacing w:after="0"/>
        <w:rPr>
          <w:rFonts w:ascii="Cambria" w:hAnsi="Cambria"/>
          <w:b/>
          <w:noProof/>
          <w:sz w:val="24"/>
          <w:szCs w:val="24"/>
          <w:u w:val="single"/>
        </w:rPr>
      </w:pPr>
    </w:p>
    <w:p w:rsidR="00A43009" w:rsidRPr="00A56890" w:rsidRDefault="00A43009" w:rsidP="00A43009">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A43009" w:rsidRPr="00A56890" w:rsidRDefault="00A43009" w:rsidP="00A4300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A43009" w:rsidRPr="00A56890" w:rsidRDefault="00A43009" w:rsidP="00A4300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03/2018</w:t>
      </w:r>
    </w:p>
    <w:p w:rsidR="00A43009" w:rsidRDefault="00A43009" w:rsidP="00A4300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Pr="00894A7D">
        <w:rPr>
          <w:rFonts w:ascii="Cambria" w:hAnsi="Cambria"/>
          <w:b/>
          <w:bCs/>
          <w:sz w:val="24"/>
          <w:szCs w:val="24"/>
          <w:lang w:bidi="hr-HR"/>
        </w:rPr>
        <w:t>Nabava novog teretnog vozila – kamiona sa nadogradnjom za prijevoz zamrznutih proizvoda</w:t>
      </w:r>
    </w:p>
    <w:p w:rsidR="00A43009" w:rsidRDefault="00A43009" w:rsidP="00A43009">
      <w:pPr>
        <w:tabs>
          <w:tab w:val="left" w:pos="567"/>
        </w:tabs>
        <w:spacing w:after="0"/>
        <w:jc w:val="center"/>
        <w:rPr>
          <w:rFonts w:ascii="Cambria" w:hAnsi="Cambria"/>
          <w:bCs/>
          <w:sz w:val="24"/>
          <w:szCs w:val="24"/>
          <w:highlight w:val="lightGray"/>
        </w:rPr>
      </w:pPr>
    </w:p>
    <w:p w:rsidR="00A43009" w:rsidRDefault="00A43009" w:rsidP="00A43009">
      <w:pPr>
        <w:spacing w:after="0" w:line="240" w:lineRule="auto"/>
        <w:jc w:val="both"/>
        <w:rPr>
          <w:rFonts w:ascii="Cambria" w:eastAsia="Times New Roman" w:hAnsi="Cambria" w:cs="Times New Roman"/>
        </w:rPr>
      </w:pPr>
    </w:p>
    <w:tbl>
      <w:tblPr>
        <w:tblStyle w:val="Reetkatablice"/>
        <w:tblW w:w="0" w:type="auto"/>
        <w:tblLook w:val="04A0" w:firstRow="1" w:lastRow="0" w:firstColumn="1" w:lastColumn="0" w:noHBand="0" w:noVBand="1"/>
      </w:tblPr>
      <w:tblGrid>
        <w:gridCol w:w="518"/>
        <w:gridCol w:w="1542"/>
        <w:gridCol w:w="968"/>
        <w:gridCol w:w="963"/>
        <w:gridCol w:w="1245"/>
        <w:gridCol w:w="1242"/>
        <w:gridCol w:w="1292"/>
        <w:gridCol w:w="1292"/>
      </w:tblGrid>
      <w:tr w:rsidR="00A43009" w:rsidRPr="00076893" w:rsidTr="009D6157">
        <w:tc>
          <w:tcPr>
            <w:tcW w:w="522"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bookmarkStart w:id="0" w:name="_Hlk510083738"/>
            <w:r w:rsidRPr="00076893">
              <w:rPr>
                <w:rFonts w:asciiTheme="majorHAnsi" w:hAnsiTheme="majorHAnsi" w:cstheme="minorHAnsi"/>
                <w:b/>
              </w:rPr>
              <w:t>Rb.</w:t>
            </w:r>
          </w:p>
        </w:tc>
        <w:tc>
          <w:tcPr>
            <w:tcW w:w="1470"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Stavka</w:t>
            </w:r>
          </w:p>
        </w:tc>
        <w:tc>
          <w:tcPr>
            <w:tcW w:w="974"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Jedinica</w:t>
            </w:r>
          </w:p>
        </w:tc>
        <w:tc>
          <w:tcPr>
            <w:tcW w:w="970"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Broj jedinica</w:t>
            </w:r>
          </w:p>
        </w:tc>
        <w:tc>
          <w:tcPr>
            <w:tcW w:w="1246"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po jedinici (bez PDV-a)</w:t>
            </w:r>
          </w:p>
        </w:tc>
        <w:tc>
          <w:tcPr>
            <w:tcW w:w="1242"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(bez PDV-a)</w:t>
            </w:r>
          </w:p>
        </w:tc>
        <w:tc>
          <w:tcPr>
            <w:tcW w:w="1319"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PDV-a</w:t>
            </w:r>
          </w:p>
        </w:tc>
        <w:tc>
          <w:tcPr>
            <w:tcW w:w="1319"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s PDV-om</w:t>
            </w:r>
          </w:p>
        </w:tc>
      </w:tr>
      <w:tr w:rsidR="00A43009" w:rsidRPr="00076893" w:rsidTr="009D6157">
        <w:tc>
          <w:tcPr>
            <w:tcW w:w="522"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rPr>
            </w:pPr>
            <w:r w:rsidRPr="00076893">
              <w:rPr>
                <w:rFonts w:asciiTheme="majorHAnsi" w:hAnsiTheme="majorHAnsi" w:cstheme="minorHAnsi"/>
              </w:rPr>
              <w:t>1.</w:t>
            </w:r>
          </w:p>
        </w:tc>
        <w:tc>
          <w:tcPr>
            <w:tcW w:w="1470" w:type="dxa"/>
            <w:vAlign w:val="center"/>
          </w:tcPr>
          <w:p w:rsidR="00A43009" w:rsidRPr="00076893" w:rsidRDefault="00C04613" w:rsidP="009D6157">
            <w:pPr>
              <w:rPr>
                <w:rFonts w:ascii="Cambria" w:hAnsi="Cambria" w:cstheme="minorHAnsi"/>
              </w:rPr>
            </w:pPr>
            <w:r w:rsidRPr="00C04613">
              <w:rPr>
                <w:rFonts w:ascii="Cambria" w:hAnsi="Cambria" w:cstheme="minorHAnsi"/>
              </w:rPr>
              <w:t>Nabava šasije sa kabinom i motorom</w:t>
            </w:r>
            <w:r w:rsidR="00F8195B">
              <w:rPr>
                <w:rFonts w:ascii="Cambria" w:hAnsi="Cambria" w:cstheme="minorHAnsi"/>
              </w:rPr>
              <w:t xml:space="preserve">, te </w:t>
            </w:r>
            <w:r w:rsidRPr="00C04613">
              <w:rPr>
                <w:rFonts w:ascii="Cambria" w:hAnsi="Cambria" w:cstheme="minorHAnsi"/>
              </w:rPr>
              <w:t xml:space="preserve">odgovarajućom nadogradnjom </w:t>
            </w:r>
          </w:p>
        </w:tc>
        <w:tc>
          <w:tcPr>
            <w:tcW w:w="974" w:type="dxa"/>
          </w:tcPr>
          <w:p w:rsidR="00A43009" w:rsidRPr="00076893" w:rsidRDefault="00A43009" w:rsidP="009D6157">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kom</w:t>
            </w:r>
          </w:p>
        </w:tc>
        <w:tc>
          <w:tcPr>
            <w:tcW w:w="970" w:type="dxa"/>
          </w:tcPr>
          <w:p w:rsidR="00A43009" w:rsidRPr="00076893" w:rsidRDefault="00A43009" w:rsidP="009D6157">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1</w:t>
            </w:r>
          </w:p>
        </w:tc>
        <w:tc>
          <w:tcPr>
            <w:tcW w:w="1246" w:type="dxa"/>
          </w:tcPr>
          <w:p w:rsidR="00A43009" w:rsidRPr="00076893" w:rsidRDefault="00A43009" w:rsidP="009D6157">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p>
        </w:tc>
        <w:tc>
          <w:tcPr>
            <w:tcW w:w="1242" w:type="dxa"/>
          </w:tcPr>
          <w:p w:rsidR="00A43009" w:rsidRPr="00076893" w:rsidRDefault="00A43009" w:rsidP="009D6157">
            <w:pPr>
              <w:spacing w:after="0" w:line="240" w:lineRule="auto"/>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r w:rsidRPr="00076893">
              <w:rPr>
                <w:rFonts w:asciiTheme="majorHAnsi" w:eastAsia="Times New Roman" w:hAnsiTheme="majorHAnsi" w:cstheme="minorHAnsi"/>
                <w:sz w:val="24"/>
                <w:szCs w:val="24"/>
              </w:rPr>
              <w:t xml:space="preserve"> </w:t>
            </w:r>
          </w:p>
        </w:tc>
        <w:tc>
          <w:tcPr>
            <w:tcW w:w="1319" w:type="dxa"/>
          </w:tcPr>
          <w:p w:rsidR="00A43009" w:rsidRPr="00076893" w:rsidRDefault="00A43009" w:rsidP="009D6157">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r w:rsidRPr="00076893">
              <w:rPr>
                <w:rFonts w:asciiTheme="majorHAnsi" w:eastAsia="Times New Roman" w:hAnsiTheme="majorHAnsi" w:cstheme="minorHAnsi"/>
                <w:sz w:val="24"/>
                <w:szCs w:val="24"/>
              </w:rPr>
              <w:t xml:space="preserve"> </w:t>
            </w:r>
          </w:p>
        </w:tc>
        <w:tc>
          <w:tcPr>
            <w:tcW w:w="1319" w:type="dxa"/>
          </w:tcPr>
          <w:p w:rsidR="00A43009" w:rsidRPr="00076893" w:rsidRDefault="00A43009" w:rsidP="009D6157">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p>
        </w:tc>
      </w:tr>
      <w:tr w:rsidR="00A43009" w:rsidRPr="00076893" w:rsidTr="009D6157">
        <w:tc>
          <w:tcPr>
            <w:tcW w:w="3936" w:type="dxa"/>
            <w:gridSpan w:val="4"/>
          </w:tcPr>
          <w:p w:rsidR="00A43009" w:rsidRPr="00076893" w:rsidRDefault="00A43009" w:rsidP="009D6157">
            <w:pPr>
              <w:spacing w:after="0" w:line="240" w:lineRule="auto"/>
              <w:jc w:val="both"/>
              <w:rPr>
                <w:rFonts w:asciiTheme="majorHAnsi" w:eastAsia="Times New Roman" w:hAnsiTheme="majorHAnsi" w:cstheme="minorHAnsi"/>
                <w:b/>
                <w:sz w:val="24"/>
                <w:szCs w:val="24"/>
              </w:rPr>
            </w:pPr>
          </w:p>
        </w:tc>
        <w:tc>
          <w:tcPr>
            <w:tcW w:w="1246" w:type="dxa"/>
          </w:tcPr>
          <w:p w:rsidR="00A43009" w:rsidRPr="00076893" w:rsidRDefault="00A43009" w:rsidP="009D6157">
            <w:pPr>
              <w:spacing w:after="0" w:line="240" w:lineRule="auto"/>
              <w:jc w:val="both"/>
              <w:rPr>
                <w:rFonts w:asciiTheme="majorHAnsi" w:eastAsia="Times New Roman" w:hAnsiTheme="majorHAnsi" w:cstheme="minorHAnsi"/>
                <w:b/>
                <w:sz w:val="24"/>
                <w:szCs w:val="24"/>
              </w:rPr>
            </w:pPr>
            <w:r w:rsidRPr="00076893">
              <w:rPr>
                <w:rFonts w:asciiTheme="majorHAnsi" w:hAnsiTheme="majorHAnsi" w:cstheme="minorHAnsi"/>
                <w:b/>
              </w:rPr>
              <w:t>UKUPNO</w:t>
            </w:r>
          </w:p>
        </w:tc>
        <w:tc>
          <w:tcPr>
            <w:tcW w:w="1242" w:type="dxa"/>
          </w:tcPr>
          <w:p w:rsidR="00A43009" w:rsidRPr="00076893" w:rsidRDefault="00A43009" w:rsidP="009D6157">
            <w:pPr>
              <w:spacing w:after="0" w:line="240" w:lineRule="auto"/>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p>
        </w:tc>
        <w:tc>
          <w:tcPr>
            <w:tcW w:w="1319" w:type="dxa"/>
          </w:tcPr>
          <w:p w:rsidR="00A43009" w:rsidRPr="00076893" w:rsidRDefault="00A43009" w:rsidP="009D6157">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r w:rsidRPr="00076893">
              <w:rPr>
                <w:rFonts w:asciiTheme="majorHAnsi" w:eastAsia="Times New Roman" w:hAnsiTheme="majorHAnsi" w:cstheme="minorHAnsi"/>
                <w:sz w:val="24"/>
                <w:szCs w:val="24"/>
              </w:rPr>
              <w:t xml:space="preserve"> </w:t>
            </w:r>
          </w:p>
        </w:tc>
        <w:tc>
          <w:tcPr>
            <w:tcW w:w="1319" w:type="dxa"/>
          </w:tcPr>
          <w:p w:rsidR="00A43009" w:rsidRPr="00076893" w:rsidRDefault="00A43009" w:rsidP="009D6157">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p>
        </w:tc>
      </w:tr>
      <w:bookmarkEnd w:id="0"/>
    </w:tbl>
    <w:p w:rsidR="00A43009" w:rsidRDefault="00A43009" w:rsidP="00A43009">
      <w:pPr>
        <w:spacing w:after="0" w:line="240" w:lineRule="auto"/>
        <w:jc w:val="both"/>
        <w:rPr>
          <w:rFonts w:ascii="Cambria" w:eastAsia="Times New Roman" w:hAnsi="Cambria" w:cs="Arial"/>
          <w:b/>
          <w:sz w:val="24"/>
          <w:szCs w:val="24"/>
          <w:lang w:eastAsia="hr-HR"/>
        </w:rPr>
      </w:pPr>
    </w:p>
    <w:p w:rsidR="00A43009" w:rsidRDefault="00A43009" w:rsidP="00A43009">
      <w:pPr>
        <w:spacing w:after="0" w:line="240" w:lineRule="auto"/>
        <w:jc w:val="both"/>
        <w:rPr>
          <w:rFonts w:ascii="Cambria" w:eastAsia="Times New Roman" w:hAnsi="Cambria" w:cs="Times New Roman"/>
        </w:rPr>
      </w:pPr>
    </w:p>
    <w:p w:rsidR="00A43009" w:rsidRDefault="00A43009" w:rsidP="00A4300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Pr>
          <w:rFonts w:ascii="Cambria" w:eastAsia="Times New Roman" w:hAnsi="Cambria" w:cs="Times New Roman"/>
        </w:rPr>
        <w:t>8</w:t>
      </w:r>
      <w:r w:rsidRPr="00DD389D">
        <w:rPr>
          <w:rFonts w:ascii="Cambria" w:eastAsia="Times New Roman" w:hAnsi="Cambria" w:cs="Times New Roman"/>
        </w:rPr>
        <w:t xml:space="preserve">. </w:t>
      </w:r>
      <w:r>
        <w:rPr>
          <w:rFonts w:ascii="Cambria" w:eastAsia="Times New Roman" w:hAnsi="Cambria" w:cs="Times New Roman"/>
        </w:rPr>
        <w:t>g</w:t>
      </w:r>
      <w:r w:rsidRPr="00DD389D">
        <w:rPr>
          <w:rFonts w:ascii="Cambria" w:eastAsia="Times New Roman" w:hAnsi="Cambria" w:cs="Times New Roman"/>
        </w:rPr>
        <w:t>odine</w:t>
      </w:r>
    </w:p>
    <w:p w:rsidR="00A43009" w:rsidRDefault="00A43009" w:rsidP="00A43009">
      <w:pPr>
        <w:spacing w:after="0" w:line="240" w:lineRule="auto"/>
        <w:rPr>
          <w:rFonts w:ascii="Cambria" w:eastAsia="Times New Roman" w:hAnsi="Cambria" w:cs="Times New Roman"/>
        </w:rPr>
      </w:pPr>
      <w:r>
        <w:rPr>
          <w:rFonts w:ascii="Cambria" w:eastAsia="Times New Roman" w:hAnsi="Cambria" w:cs="Times New Roman"/>
        </w:rPr>
        <w:t xml:space="preserve">    </w:t>
      </w:r>
    </w:p>
    <w:p w:rsidR="00A43009" w:rsidRPr="00DD389D" w:rsidRDefault="00A43009" w:rsidP="00A43009">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A43009" w:rsidRDefault="00A43009" w:rsidP="00A43009">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A43009" w:rsidRDefault="00A43009" w:rsidP="00A43009">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A43009" w:rsidRDefault="00A43009" w:rsidP="00A43009">
      <w:pPr>
        <w:spacing w:after="0" w:line="240" w:lineRule="auto"/>
        <w:jc w:val="both"/>
        <w:rPr>
          <w:rFonts w:ascii="Cambria" w:eastAsia="Times New Roman" w:hAnsi="Cambria" w:cs="Arial"/>
          <w:b/>
          <w:sz w:val="24"/>
          <w:szCs w:val="24"/>
          <w:lang w:eastAsia="hr-HR"/>
        </w:rPr>
      </w:pPr>
    </w:p>
    <w:p w:rsidR="00A43009" w:rsidRDefault="00A43009" w:rsidP="00A43009">
      <w:pPr>
        <w:spacing w:after="0" w:line="240" w:lineRule="auto"/>
        <w:jc w:val="both"/>
        <w:rPr>
          <w:rFonts w:ascii="Cambria" w:eastAsia="Times New Roman" w:hAnsi="Cambria" w:cs="Arial"/>
          <w:b/>
          <w:sz w:val="24"/>
          <w:szCs w:val="24"/>
          <w:lang w:eastAsia="hr-HR"/>
        </w:rPr>
      </w:pPr>
    </w:p>
    <w:p w:rsidR="00A43009" w:rsidRPr="001D10B3" w:rsidRDefault="00A43009" w:rsidP="00A43009">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rsidR="00A43009" w:rsidRPr="00A56890" w:rsidRDefault="00A43009" w:rsidP="00A4300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A43009" w:rsidRPr="00A56890" w:rsidRDefault="00A43009" w:rsidP="00A4300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rsidR="00A43009" w:rsidRPr="00A56890" w:rsidRDefault="00A43009" w:rsidP="00A4300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03/2018</w:t>
      </w:r>
    </w:p>
    <w:p w:rsidR="00A43009" w:rsidRDefault="00A43009" w:rsidP="00A43009">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Pr="00894A7D">
        <w:rPr>
          <w:rFonts w:ascii="Cambria" w:hAnsi="Cambria"/>
          <w:b/>
          <w:bCs/>
          <w:sz w:val="24"/>
          <w:szCs w:val="24"/>
          <w:lang w:bidi="hr-HR"/>
        </w:rPr>
        <w:t>Nabava novog teretnog vozila – kamiona sa nadogradnjom za prijevoz zamrznutih proizvoda</w:t>
      </w:r>
    </w:p>
    <w:p w:rsidR="00A43009" w:rsidRPr="00A56890" w:rsidRDefault="00A43009" w:rsidP="00A43009">
      <w:pPr>
        <w:tabs>
          <w:tab w:val="left" w:pos="567"/>
        </w:tabs>
        <w:spacing w:after="0"/>
        <w:jc w:val="center"/>
        <w:rPr>
          <w:rFonts w:ascii="Cambria" w:hAnsi="Cambria"/>
          <w:bCs/>
          <w:sz w:val="24"/>
          <w:szCs w:val="24"/>
          <w:highlight w:val="lightGray"/>
        </w:rPr>
      </w:pPr>
    </w:p>
    <w:p w:rsidR="00A43009" w:rsidRPr="00B156E6" w:rsidRDefault="00A43009" w:rsidP="00A4300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rsidR="00A43009" w:rsidRPr="00B156E6" w:rsidRDefault="00A43009" w:rsidP="00A4300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rsidR="00A43009" w:rsidRDefault="00A43009" w:rsidP="00A4300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rsidR="00A43009" w:rsidRPr="00B156E6" w:rsidRDefault="00A43009" w:rsidP="00A4300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rsidR="00A43009" w:rsidRDefault="00A43009" w:rsidP="00A4300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rsidR="00A43009" w:rsidRPr="00B156E6" w:rsidRDefault="00A43009" w:rsidP="00A4300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rsidR="00A43009" w:rsidRDefault="00A43009" w:rsidP="00A43009">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rsidR="00A43009" w:rsidRDefault="00A43009" w:rsidP="00A43009">
      <w:pPr>
        <w:rPr>
          <w:rFonts w:ascii="Cambria" w:hAnsi="Cambria"/>
        </w:rPr>
        <w:sectPr w:rsidR="00A43009" w:rsidSect="00EB1577">
          <w:headerReference w:type="default" r:id="rId8"/>
          <w:type w:val="continuous"/>
          <w:pgSz w:w="11906" w:h="16838"/>
          <w:pgMar w:top="1417" w:right="1417" w:bottom="1417" w:left="1417" w:header="708" w:footer="708" w:gutter="0"/>
          <w:pgNumType w:start="1"/>
          <w:cols w:space="708"/>
          <w:docGrid w:linePitch="360"/>
        </w:sectPr>
      </w:pPr>
    </w:p>
    <w:tbl>
      <w:tblPr>
        <w:tblW w:w="14869" w:type="dxa"/>
        <w:tblInd w:w="-5" w:type="dxa"/>
        <w:tblLook w:val="04A0" w:firstRow="1" w:lastRow="0" w:firstColumn="1" w:lastColumn="0" w:noHBand="0" w:noVBand="1"/>
      </w:tblPr>
      <w:tblGrid>
        <w:gridCol w:w="960"/>
        <w:gridCol w:w="1875"/>
        <w:gridCol w:w="4536"/>
        <w:gridCol w:w="4272"/>
        <w:gridCol w:w="2220"/>
        <w:gridCol w:w="1006"/>
      </w:tblGrid>
      <w:tr w:rsidR="00C6742B" w:rsidRPr="00C6742B" w:rsidTr="00AC714B">
        <w:trPr>
          <w:trHeight w:val="1410"/>
        </w:trPr>
        <w:tc>
          <w:tcPr>
            <w:tcW w:w="960" w:type="dxa"/>
            <w:tcBorders>
              <w:top w:val="single" w:sz="4" w:space="0" w:color="auto"/>
              <w:left w:val="single" w:sz="4" w:space="0" w:color="auto"/>
              <w:bottom w:val="single" w:sz="4" w:space="0" w:color="auto"/>
              <w:right w:val="single" w:sz="4" w:space="0" w:color="auto"/>
            </w:tcBorders>
            <w:shd w:val="clear" w:color="auto" w:fill="5B9BD5"/>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lastRenderedPageBreak/>
              <w:t>1. Rb.</w:t>
            </w:r>
          </w:p>
        </w:tc>
        <w:tc>
          <w:tcPr>
            <w:tcW w:w="1875" w:type="dxa"/>
            <w:tcBorders>
              <w:top w:val="single" w:sz="4" w:space="0" w:color="auto"/>
              <w:left w:val="nil"/>
              <w:bottom w:val="single" w:sz="4" w:space="0" w:color="auto"/>
              <w:right w:val="single" w:sz="4" w:space="0" w:color="auto"/>
            </w:tcBorders>
            <w:shd w:val="clear" w:color="auto" w:fill="5B9BD5"/>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2.</w:t>
            </w:r>
            <w:r w:rsidRPr="00C6742B">
              <w:rPr>
                <w:rFonts w:ascii="Cambria" w:eastAsia="Times New Roman" w:hAnsi="Cambria" w:cs="Times New Roman"/>
                <w:b/>
                <w:bCs/>
                <w:color w:val="000000"/>
                <w:sz w:val="14"/>
                <w:szCs w:val="14"/>
                <w:lang w:eastAsia="hr-HR"/>
              </w:rPr>
              <w:t xml:space="preserve">      </w:t>
            </w:r>
            <w:r w:rsidRPr="00C6742B">
              <w:rPr>
                <w:rFonts w:ascii="Cambria" w:eastAsia="Times New Roman" w:hAnsi="Cambria" w:cs="Times New Roman"/>
                <w:b/>
                <w:bCs/>
                <w:color w:val="000000"/>
                <w:lang w:eastAsia="hr-HR"/>
              </w:rPr>
              <w:t>Naziv</w:t>
            </w:r>
          </w:p>
        </w:tc>
        <w:tc>
          <w:tcPr>
            <w:tcW w:w="4536" w:type="dxa"/>
            <w:tcBorders>
              <w:top w:val="single" w:sz="4" w:space="0" w:color="auto"/>
              <w:left w:val="nil"/>
              <w:bottom w:val="single" w:sz="4" w:space="0" w:color="auto"/>
              <w:right w:val="single" w:sz="4" w:space="0" w:color="auto"/>
            </w:tcBorders>
            <w:shd w:val="clear" w:color="auto" w:fill="5B9BD5"/>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3. Tražene karakteristike</w:t>
            </w:r>
          </w:p>
        </w:tc>
        <w:tc>
          <w:tcPr>
            <w:tcW w:w="4272" w:type="dxa"/>
            <w:tcBorders>
              <w:top w:val="single" w:sz="4" w:space="0" w:color="auto"/>
              <w:left w:val="nil"/>
              <w:bottom w:val="single" w:sz="4" w:space="0" w:color="auto"/>
              <w:right w:val="single" w:sz="4" w:space="0" w:color="auto"/>
            </w:tcBorders>
            <w:shd w:val="clear" w:color="auto" w:fill="5B9BD5"/>
            <w:noWrap/>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auto" w:fill="5B9BD5"/>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auto" w:fill="5B9BD5"/>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 xml:space="preserve"> Ocjene (da/ne) </w:t>
            </w:r>
            <w:r w:rsidRPr="00C6742B">
              <w:rPr>
                <w:rFonts w:ascii="Cambria" w:eastAsia="Times New Roman" w:hAnsi="Cambria" w:cs="Times New Roman"/>
                <w:b/>
                <w:bCs/>
                <w:color w:val="000000"/>
                <w:sz w:val="16"/>
                <w:szCs w:val="16"/>
                <w:lang w:eastAsia="hr-HR"/>
              </w:rPr>
              <w:t>popunjava naručitelj</w:t>
            </w:r>
          </w:p>
        </w:tc>
      </w:tr>
      <w:tr w:rsidR="00C6742B" w:rsidRPr="00C6742B" w:rsidTr="00AC714B">
        <w:trPr>
          <w:trHeight w:val="558"/>
        </w:trPr>
        <w:tc>
          <w:tcPr>
            <w:tcW w:w="960" w:type="dxa"/>
            <w:vMerge w:val="restart"/>
            <w:tcBorders>
              <w:top w:val="single" w:sz="4" w:space="0" w:color="auto"/>
              <w:left w:val="single" w:sz="4" w:space="0" w:color="auto"/>
              <w:right w:val="single" w:sz="4" w:space="0" w:color="auto"/>
            </w:tcBorders>
            <w:noWrap/>
            <w:vAlign w:val="bottom"/>
          </w:tcPr>
          <w:p w:rsidR="00C6742B" w:rsidRPr="00C6742B" w:rsidRDefault="00C6742B" w:rsidP="00C6742B">
            <w:pPr>
              <w:spacing w:after="0" w:line="4080" w:lineRule="auto"/>
              <w:jc w:val="center"/>
              <w:rPr>
                <w:rFonts w:ascii="Cambria" w:eastAsia="Times New Roman" w:hAnsi="Cambria" w:cs="Times New Roman"/>
                <w:color w:val="000000"/>
                <w:lang w:eastAsia="hr-HR"/>
              </w:rPr>
            </w:pPr>
            <w:r w:rsidRPr="00C6742B">
              <w:rPr>
                <w:rFonts w:ascii="Cambria" w:eastAsia="Times New Roman" w:hAnsi="Cambria" w:cs="Times New Roman"/>
                <w:color w:val="000000"/>
                <w:lang w:eastAsia="hr-HR"/>
              </w:rPr>
              <w:t>1.</w:t>
            </w:r>
          </w:p>
        </w:tc>
        <w:tc>
          <w:tcPr>
            <w:tcW w:w="1875" w:type="dxa"/>
            <w:vMerge w:val="restart"/>
            <w:tcBorders>
              <w:top w:val="single" w:sz="4" w:space="0" w:color="auto"/>
              <w:left w:val="single" w:sz="4" w:space="0" w:color="auto"/>
              <w:right w:val="single" w:sz="4" w:space="0" w:color="auto"/>
            </w:tcBorders>
            <w:vAlign w:val="center"/>
          </w:tcPr>
          <w:p w:rsidR="00C6742B" w:rsidRPr="00C6742B" w:rsidRDefault="00C6742B" w:rsidP="00C6742B">
            <w:pPr>
              <w:jc w:val="both"/>
              <w:rPr>
                <w:rFonts w:ascii="Cambria" w:hAnsi="Cambria"/>
                <w:sz w:val="24"/>
                <w:szCs w:val="24"/>
              </w:rPr>
            </w:pPr>
          </w:p>
          <w:p w:rsidR="00C6742B" w:rsidRPr="00C6742B" w:rsidRDefault="00C6742B" w:rsidP="00C6742B">
            <w:pPr>
              <w:jc w:val="both"/>
              <w:rPr>
                <w:rFonts w:ascii="Cambria" w:hAnsi="Cambria"/>
              </w:rPr>
            </w:pPr>
            <w:r w:rsidRPr="00C6742B">
              <w:rPr>
                <w:rFonts w:ascii="Cambria" w:hAnsi="Cambria"/>
              </w:rPr>
              <w:t xml:space="preserve">Šasija sa kabinom i motorom, te odgovarajućom nadogradnjom </w:t>
            </w:r>
          </w:p>
          <w:p w:rsidR="00C6742B" w:rsidRPr="00C6742B" w:rsidRDefault="00C6742B" w:rsidP="00C6742B">
            <w:pPr>
              <w:jc w:val="both"/>
              <w:rPr>
                <w:rFonts w:ascii="Cambria" w:hAnsi="Cambria" w:cstheme="minorHAnsi"/>
              </w:rPr>
            </w:pPr>
            <w:r w:rsidRPr="00C6742B">
              <w:rPr>
                <w:rFonts w:ascii="Cambria" w:hAnsi="Cambria"/>
                <w:sz w:val="24"/>
                <w:szCs w:val="24"/>
              </w:rPr>
              <w:t xml:space="preserve"> </w:t>
            </w:r>
          </w:p>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Proizvođač i tip šasije sa kabinom i motorom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hideMark/>
          </w:tcPr>
          <w:p w:rsidR="00C6742B" w:rsidRPr="00C6742B" w:rsidRDefault="00C6742B" w:rsidP="00C6742B">
            <w:pPr>
              <w:spacing w:after="0" w:line="240" w:lineRule="auto"/>
              <w:ind w:left="-47"/>
              <w:jc w:val="both"/>
              <w:rPr>
                <w:rFonts w:ascii="Cambria" w:eastAsia="Times New Roman" w:hAnsi="Cambria" w:cs="Times New Roman"/>
                <w:color w:val="000000"/>
                <w:lang w:eastAsia="hr-HR"/>
              </w:rPr>
            </w:pPr>
            <w:r w:rsidRPr="00C6742B">
              <w:rPr>
                <w:rFonts w:ascii="Cambria" w:eastAsia="Times New Roman" w:hAnsi="Cambria" w:cs="Times New Roman"/>
                <w:color w:val="000000"/>
                <w:lang w:eastAsia="hr-HR"/>
              </w:rPr>
              <w:t> </w:t>
            </w:r>
          </w:p>
        </w:tc>
        <w:tc>
          <w:tcPr>
            <w:tcW w:w="2220" w:type="dxa"/>
            <w:tcBorders>
              <w:top w:val="single" w:sz="4" w:space="0" w:color="auto"/>
              <w:left w:val="single" w:sz="4" w:space="0" w:color="auto"/>
              <w:bottom w:val="single" w:sz="4" w:space="0" w:color="auto"/>
              <w:right w:val="single" w:sz="4" w:space="0" w:color="auto"/>
            </w:tcBorders>
            <w:noWrap/>
            <w:vAlign w:val="bottom"/>
            <w:hideMark/>
          </w:tcPr>
          <w:p w:rsidR="00C6742B" w:rsidRPr="00C6742B" w:rsidRDefault="00C6742B" w:rsidP="00C6742B">
            <w:pPr>
              <w:spacing w:after="0" w:line="240" w:lineRule="auto"/>
              <w:jc w:val="both"/>
              <w:rPr>
                <w:rFonts w:ascii="Cambria" w:eastAsia="Times New Roman" w:hAnsi="Cambria" w:cs="Times New Roman"/>
                <w:color w:val="000000"/>
                <w:lang w:eastAsia="hr-HR"/>
              </w:rPr>
            </w:pPr>
            <w:r w:rsidRPr="00C6742B">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noWrap/>
            <w:vAlign w:val="bottom"/>
            <w:hideMark/>
          </w:tcPr>
          <w:p w:rsidR="00C6742B" w:rsidRPr="00C6742B" w:rsidRDefault="00C6742B" w:rsidP="00C6742B">
            <w:pPr>
              <w:spacing w:after="0" w:line="240" w:lineRule="auto"/>
              <w:jc w:val="both"/>
              <w:rPr>
                <w:rFonts w:ascii="Cambria" w:eastAsia="Times New Roman" w:hAnsi="Cambria" w:cs="Times New Roman"/>
                <w:color w:val="000000"/>
                <w:lang w:eastAsia="hr-HR"/>
              </w:rPr>
            </w:pPr>
            <w:r w:rsidRPr="00C6742B">
              <w:rPr>
                <w:rFonts w:ascii="Cambria" w:eastAsia="Times New Roman" w:hAnsi="Cambria" w:cs="Times New Roman"/>
                <w:color w:val="000000"/>
                <w:lang w:eastAsia="hr-HR"/>
              </w:rPr>
              <w:t> </w:t>
            </w:r>
          </w:p>
        </w:tc>
      </w:tr>
      <w:tr w:rsidR="00C6742B" w:rsidRPr="00C6742B" w:rsidTr="00AC714B">
        <w:trPr>
          <w:trHeight w:val="12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Pogon: 6X2-2</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3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Verzija: Šasija sa kabinom i motorom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35"/>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Snaga motora: 300 – 310 kW </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2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Osovinski razmak </w:t>
            </w:r>
            <w:proofErr w:type="spellStart"/>
            <w:r w:rsidRPr="00C6742B">
              <w:rPr>
                <w:rFonts w:ascii="Cambria" w:eastAsia="Times New Roman" w:hAnsi="Cambria" w:cs="Times New Roman"/>
                <w:bCs/>
                <w:color w:val="000000"/>
                <w:lang w:eastAsia="hr-HR"/>
              </w:rPr>
              <w:t>max</w:t>
            </w:r>
            <w:proofErr w:type="spellEnd"/>
            <w:r w:rsidRPr="00C6742B">
              <w:rPr>
                <w:rFonts w:ascii="Cambria" w:eastAsia="Times New Roman" w:hAnsi="Cambria" w:cs="Times New Roman"/>
                <w:bCs/>
                <w:color w:val="000000"/>
                <w:lang w:eastAsia="hr-HR"/>
              </w:rPr>
              <w:t>. 4500 mm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Min. Euro </w:t>
            </w:r>
            <w:proofErr w:type="spellStart"/>
            <w:r w:rsidRPr="00C6742B">
              <w:rPr>
                <w:rFonts w:ascii="Cambria" w:eastAsia="Times New Roman" w:hAnsi="Cambria" w:cs="Times New Roman"/>
                <w:bCs/>
                <w:color w:val="000000"/>
                <w:lang w:eastAsia="hr-HR"/>
              </w:rPr>
              <w:t>VIc</w:t>
            </w:r>
            <w:proofErr w:type="spellEnd"/>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4"/>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Dodatni filter goriva grijani s mogućnošću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odvajanja vode od goriva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5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Mjenjač automatizirani min. 12 brzina  + 2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brzine za vožnju unatrag</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9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Rezervoar goriva min. 400 L sa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zaključavanjem i rezervoar </w:t>
            </w:r>
            <w:proofErr w:type="spellStart"/>
            <w:r w:rsidRPr="00C6742B">
              <w:rPr>
                <w:rFonts w:ascii="Cambria" w:eastAsia="Times New Roman" w:hAnsi="Cambria" w:cs="Times New Roman"/>
                <w:bCs/>
                <w:color w:val="000000"/>
                <w:lang w:eastAsia="hr-HR"/>
              </w:rPr>
              <w:t>AdBlue</w:t>
            </w:r>
            <w:proofErr w:type="spellEnd"/>
            <w:r w:rsidRPr="00C6742B">
              <w:rPr>
                <w:rFonts w:ascii="Cambria" w:eastAsia="Times New Roman" w:hAnsi="Cambria" w:cs="Times New Roman"/>
                <w:bCs/>
                <w:color w:val="000000"/>
                <w:lang w:eastAsia="hr-HR"/>
              </w:rPr>
              <w:t xml:space="preserve"> min.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60 L sa ključem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5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Disk kočnice na prednjoj i zadnjoj osovini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6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Prateća osovina podizna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9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Elektronski kočioni sistem sa ABS-om i ASR-om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Priključak za kočnice </w:t>
            </w:r>
            <w:proofErr w:type="spellStart"/>
            <w:r w:rsidRPr="00C6742B">
              <w:rPr>
                <w:rFonts w:ascii="Cambria" w:eastAsia="Times New Roman" w:hAnsi="Cambria" w:cs="Times New Roman"/>
                <w:bCs/>
                <w:color w:val="000000"/>
                <w:lang w:eastAsia="hr-HR"/>
              </w:rPr>
              <w:t>dvovodni</w:t>
            </w:r>
            <w:proofErr w:type="spellEnd"/>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634"/>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Uljni usporivač/</w:t>
            </w:r>
            <w:proofErr w:type="spellStart"/>
            <w:r w:rsidRPr="00C6742B">
              <w:rPr>
                <w:rFonts w:ascii="Cambria" w:eastAsia="Times New Roman" w:hAnsi="Cambria" w:cs="Times New Roman"/>
                <w:bCs/>
                <w:color w:val="000000"/>
                <w:lang w:eastAsia="hr-HR"/>
              </w:rPr>
              <w:t>retarder</w:t>
            </w:r>
            <w:proofErr w:type="spellEnd"/>
            <w:r w:rsidRPr="00C6742B">
              <w:rPr>
                <w:rFonts w:ascii="Cambria" w:eastAsia="Times New Roman" w:hAnsi="Cambria" w:cs="Times New Roman"/>
                <w:bCs/>
                <w:color w:val="000000"/>
                <w:lang w:eastAsia="hr-HR"/>
              </w:rPr>
              <w:t xml:space="preserve"> ili jednakovrijedno</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7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Motorna kočnica snage min. 320 kW</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6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Stabilizatori na prednjoj i stražnjoj osovini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41"/>
        </w:trPr>
        <w:tc>
          <w:tcPr>
            <w:tcW w:w="0" w:type="auto"/>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Sistem daljinskog centralnog zaključavanja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70"/>
        </w:trPr>
        <w:tc>
          <w:tcPr>
            <w:tcW w:w="0" w:type="auto"/>
            <w:vMerge/>
            <w:tcBorders>
              <w:top w:val="single" w:sz="4" w:space="0" w:color="auto"/>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top w:val="single" w:sz="4" w:space="0" w:color="auto"/>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Zračno oslonjeno vozačko sjedalo</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Podesivo suvozačko sjedalo</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3"/>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Nasloni za ruke na vozačevom i suvozačevom sjedalu</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6"/>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Multifunkcionalni upravljač</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8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Bluetooth za mobitel</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6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Radio s ekranom u boji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8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AUX i USB priključak u kabini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2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Pomoćni krevet preklopiv</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45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Svjetlo za čitanje za vozača i suvozača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22"/>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Stakla na vratima zatamnjena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4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El. podizači stakala na vratima vozača i suvozača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Stražnji retrovizori grijani i električno podesivi, retrovizori širokog kuta grijani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28"/>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Vanjski štitnik od sunca ispred vjetrobranskog stakla </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3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Digitalni tahograf</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LED dnevna svjetla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Dodatna svjetla za maglu</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463"/>
        </w:trPr>
        <w:tc>
          <w:tcPr>
            <w:tcW w:w="0" w:type="auto"/>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Vanjske dimenzije kabine: širina 2200- 2250mm, duljina 1850-1900mm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55"/>
        </w:trPr>
        <w:tc>
          <w:tcPr>
            <w:tcW w:w="0" w:type="auto"/>
            <w:vMerge/>
            <w:tcBorders>
              <w:left w:val="single" w:sz="4" w:space="0" w:color="auto"/>
              <w:right w:val="single" w:sz="4" w:space="0" w:color="auto"/>
            </w:tcBorders>
            <w:vAlign w:val="center"/>
          </w:tcPr>
          <w:p w:rsidR="00C6742B" w:rsidRPr="00C6742B" w:rsidRDefault="00C6742B" w:rsidP="00C6742B">
            <w:pPr>
              <w:spacing w:after="0" w:line="2880" w:lineRule="auto"/>
              <w:jc w:val="center"/>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Dodatni grijač kabine (kao </w:t>
            </w:r>
            <w:proofErr w:type="spellStart"/>
            <w:r w:rsidRPr="00C6742B">
              <w:rPr>
                <w:rFonts w:ascii="Cambria" w:eastAsia="Times New Roman" w:hAnsi="Cambria" w:cs="Times New Roman"/>
                <w:bCs/>
                <w:color w:val="000000"/>
                <w:lang w:eastAsia="hr-HR"/>
              </w:rPr>
              <w:t>webasto</w:t>
            </w:r>
            <w:proofErr w:type="spellEnd"/>
            <w:r w:rsidRPr="00C6742B">
              <w:rPr>
                <w:rFonts w:ascii="Cambria" w:eastAsia="Times New Roman" w:hAnsi="Cambria" w:cs="Times New Roman"/>
                <w:bCs/>
                <w:color w:val="000000"/>
                <w:lang w:eastAsia="hr-HR"/>
              </w:rPr>
              <w:t>) snage min. 3,5 kW</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28"/>
        </w:trPr>
        <w:tc>
          <w:tcPr>
            <w:tcW w:w="0" w:type="auto"/>
            <w:vMerge/>
            <w:tcBorders>
              <w:left w:val="single" w:sz="4" w:space="0" w:color="auto"/>
              <w:right w:val="single" w:sz="4" w:space="0" w:color="auto"/>
            </w:tcBorders>
            <w:vAlign w:val="center"/>
          </w:tcPr>
          <w:p w:rsidR="00C6742B" w:rsidRPr="00C6742B" w:rsidRDefault="00C6742B" w:rsidP="00C6742B">
            <w:pPr>
              <w:spacing w:after="0" w:line="2880" w:lineRule="auto"/>
              <w:jc w:val="center"/>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Stražnje ogibljenje zračno</w:t>
            </w:r>
          </w:p>
        </w:tc>
        <w:tc>
          <w:tcPr>
            <w:tcW w:w="4272" w:type="dxa"/>
            <w:tcBorders>
              <w:top w:val="single" w:sz="4" w:space="0" w:color="auto"/>
              <w:left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Držač rezervnog kotača na šasiji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9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Gume dimenzija 315/70 R22,5 ili jednakovrijedno</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6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Zvučno upozorenje za vožnju unatrag</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80"/>
        </w:trPr>
        <w:tc>
          <w:tcPr>
            <w:tcW w:w="0" w:type="auto"/>
            <w:vMerge/>
            <w:tcBorders>
              <w:left w:val="single" w:sz="4" w:space="0" w:color="auto"/>
              <w:bottom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Klima uređaj</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568"/>
        </w:trPr>
        <w:tc>
          <w:tcPr>
            <w:tcW w:w="0" w:type="auto"/>
            <w:vMerge w:val="restart"/>
            <w:tcBorders>
              <w:top w:val="single" w:sz="4" w:space="0" w:color="auto"/>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val="restart"/>
            <w:tcBorders>
              <w:top w:val="single" w:sz="4" w:space="0" w:color="auto"/>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Električni priključak za prikolicu 24 V</w:t>
            </w:r>
          </w:p>
        </w:tc>
        <w:tc>
          <w:tcPr>
            <w:tcW w:w="4272" w:type="dxa"/>
            <w:tcBorders>
              <w:top w:val="single" w:sz="4" w:space="0" w:color="auto"/>
              <w:left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35"/>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Akumulatori 12 V min 175 Ah 2 kom.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28"/>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Kuka za priključna vozila promjera 40mm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3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proofErr w:type="spellStart"/>
            <w:r w:rsidRPr="00C6742B">
              <w:rPr>
                <w:rFonts w:ascii="Cambria" w:eastAsia="Times New Roman" w:hAnsi="Cambria" w:cs="Times New Roman"/>
                <w:bCs/>
                <w:color w:val="000000"/>
                <w:lang w:eastAsia="hr-HR"/>
              </w:rPr>
              <w:t>Ograničavač</w:t>
            </w:r>
            <w:proofErr w:type="spellEnd"/>
            <w:r w:rsidRPr="00C6742B">
              <w:rPr>
                <w:rFonts w:ascii="Cambria" w:eastAsia="Times New Roman" w:hAnsi="Cambria" w:cs="Times New Roman"/>
                <w:bCs/>
                <w:color w:val="000000"/>
                <w:lang w:eastAsia="hr-HR"/>
              </w:rPr>
              <w:t xml:space="preserve"> brzine elektronski 90 km/h </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proofErr w:type="spellStart"/>
            <w:r w:rsidRPr="00C6742B">
              <w:rPr>
                <w:rFonts w:ascii="Cambria" w:eastAsia="Times New Roman" w:hAnsi="Cambria" w:cs="Times New Roman"/>
                <w:bCs/>
                <w:color w:val="000000"/>
                <w:lang w:eastAsia="hr-HR"/>
              </w:rPr>
              <w:t>Tempomat</w:t>
            </w:r>
            <w:proofErr w:type="spellEnd"/>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3"/>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ESP-elektronski sistem stabilnosti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40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Sustav držanja vozila u voznoj traci sa upozorenjem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1"/>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Sustav automatskog kočenja vozila u slučaju opasnosti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3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Pomoć pri polasku na uzbrdici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13"/>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Dizalica min. 12t</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Cijela kabina u bijeloj boji RAL 9010</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62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
                <w:bCs/>
                <w:color w:val="000000"/>
                <w:lang w:eastAsia="hr-HR"/>
              </w:rPr>
              <w:t>Proizvođač i tip nadogradnje za podvozje</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34"/>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
                <w:bCs/>
                <w:color w:val="000000"/>
                <w:lang w:eastAsia="hr-HR"/>
              </w:rPr>
            </w:pPr>
            <w:r w:rsidRPr="00C6742B">
              <w:rPr>
                <w:rFonts w:ascii="Cambria" w:eastAsia="Times New Roman" w:hAnsi="Cambria" w:cs="Times New Roman"/>
                <w:bCs/>
                <w:color w:val="000000"/>
                <w:lang w:eastAsia="hr-HR"/>
              </w:rPr>
              <w:t>Vrsta nadogradnje: hladnjača za prijevoz u temperaturnom režimu -20°C</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84"/>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Pod: 100 mm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3"/>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Prednji panel: 100 mm, ugrađena pojačala za rashladni uređaj</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6"/>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Krov: 100 mm, ugrađeno pojačavanje sa integriranim instalacijama za rasvjetu, pojačanja za isparivače</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60"/>
        </w:trPr>
        <w:tc>
          <w:tcPr>
            <w:tcW w:w="0" w:type="auto"/>
            <w:vMerge/>
            <w:tcBorders>
              <w:left w:val="single" w:sz="4" w:space="0" w:color="auto"/>
              <w:bottom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Bočne stranice: 60 mm, sa integriranim pojačanjima zaštite od udara paleta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00"/>
        </w:trPr>
        <w:tc>
          <w:tcPr>
            <w:tcW w:w="0" w:type="auto"/>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Stražnja vrata: 80 mm, dvokrilna sa </w:t>
            </w:r>
            <w:proofErr w:type="spellStart"/>
            <w:r w:rsidRPr="00C6742B">
              <w:rPr>
                <w:rFonts w:ascii="Cambria" w:eastAsia="Times New Roman" w:hAnsi="Cambria" w:cs="Times New Roman"/>
                <w:bCs/>
                <w:color w:val="000000"/>
                <w:lang w:eastAsia="hr-HR"/>
              </w:rPr>
              <w:t>inox</w:t>
            </w:r>
            <w:proofErr w:type="spellEnd"/>
            <w:r w:rsidRPr="00C6742B">
              <w:rPr>
                <w:rFonts w:ascii="Cambria" w:eastAsia="Times New Roman" w:hAnsi="Cambria" w:cs="Times New Roman"/>
                <w:bCs/>
                <w:color w:val="000000"/>
                <w:lang w:eastAsia="hr-HR"/>
              </w:rPr>
              <w:t xml:space="preserve"> okvirom i </w:t>
            </w:r>
            <w:proofErr w:type="spellStart"/>
            <w:r w:rsidRPr="00C6742B">
              <w:rPr>
                <w:rFonts w:ascii="Cambria" w:eastAsia="Times New Roman" w:hAnsi="Cambria" w:cs="Times New Roman"/>
                <w:bCs/>
                <w:color w:val="000000"/>
                <w:lang w:eastAsia="hr-HR"/>
              </w:rPr>
              <w:t>inox</w:t>
            </w:r>
            <w:proofErr w:type="spellEnd"/>
            <w:r w:rsidRPr="00C6742B">
              <w:rPr>
                <w:rFonts w:ascii="Cambria" w:eastAsia="Times New Roman" w:hAnsi="Cambria" w:cs="Times New Roman"/>
                <w:bCs/>
                <w:color w:val="000000"/>
                <w:lang w:eastAsia="hr-HR"/>
              </w:rPr>
              <w:t xml:space="preserve"> </w:t>
            </w:r>
            <w:proofErr w:type="spellStart"/>
            <w:r w:rsidRPr="00C6742B">
              <w:rPr>
                <w:rFonts w:ascii="Cambria" w:eastAsia="Times New Roman" w:hAnsi="Cambria" w:cs="Times New Roman"/>
                <w:bCs/>
                <w:color w:val="000000"/>
                <w:lang w:eastAsia="hr-HR"/>
              </w:rPr>
              <w:t>Furgocar</w:t>
            </w:r>
            <w:proofErr w:type="spellEnd"/>
            <w:r w:rsidRPr="00C6742B">
              <w:rPr>
                <w:rFonts w:ascii="Cambria" w:eastAsia="Times New Roman" w:hAnsi="Cambria" w:cs="Times New Roman"/>
                <w:bCs/>
                <w:color w:val="000000"/>
                <w:lang w:eastAsia="hr-HR"/>
              </w:rPr>
              <w:t xml:space="preserve"> sistemom za zatvaranje, raspon otvaranja 270° </w:t>
            </w:r>
            <w:proofErr w:type="spellStart"/>
            <w:r w:rsidRPr="00C6742B">
              <w:rPr>
                <w:rFonts w:ascii="Cambria" w:eastAsia="Times New Roman" w:hAnsi="Cambria" w:cs="Times New Roman"/>
                <w:bCs/>
                <w:color w:val="000000"/>
                <w:lang w:eastAsia="hr-HR"/>
              </w:rPr>
              <w:t>Easy</w:t>
            </w:r>
            <w:proofErr w:type="spellEnd"/>
            <w:r w:rsidRPr="00C6742B">
              <w:rPr>
                <w:rFonts w:ascii="Cambria" w:eastAsia="Times New Roman" w:hAnsi="Cambria" w:cs="Times New Roman"/>
                <w:bCs/>
                <w:color w:val="000000"/>
                <w:lang w:eastAsia="hr-HR"/>
              </w:rPr>
              <w:t xml:space="preserve"> </w:t>
            </w:r>
            <w:proofErr w:type="spellStart"/>
            <w:r w:rsidRPr="00C6742B">
              <w:rPr>
                <w:rFonts w:ascii="Cambria" w:eastAsia="Times New Roman" w:hAnsi="Cambria" w:cs="Times New Roman"/>
                <w:bCs/>
                <w:color w:val="000000"/>
                <w:lang w:eastAsia="hr-HR"/>
              </w:rPr>
              <w:t>Lock</w:t>
            </w:r>
            <w:proofErr w:type="spellEnd"/>
            <w:r w:rsidRPr="00C6742B">
              <w:rPr>
                <w:rFonts w:ascii="Cambria" w:eastAsia="Times New Roman" w:hAnsi="Cambria" w:cs="Times New Roman"/>
                <w:bCs/>
                <w:color w:val="000000"/>
                <w:lang w:eastAsia="hr-HR"/>
              </w:rPr>
              <w:t>, pojačano brtvljenje</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720"/>
        </w:trPr>
        <w:tc>
          <w:tcPr>
            <w:tcW w:w="0" w:type="auto"/>
            <w:vMerge w:val="restart"/>
            <w:tcBorders>
              <w:top w:val="single" w:sz="4" w:space="0" w:color="auto"/>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val="restart"/>
            <w:tcBorders>
              <w:top w:val="single" w:sz="4" w:space="0" w:color="auto"/>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Zaštita: pojačan pod sa Anti slip zaštitom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pojačano hrapavi, </w:t>
            </w:r>
            <w:proofErr w:type="spellStart"/>
            <w:r w:rsidRPr="00C6742B">
              <w:rPr>
                <w:rFonts w:ascii="Cambria" w:eastAsia="Times New Roman" w:hAnsi="Cambria" w:cs="Times New Roman"/>
                <w:bCs/>
                <w:color w:val="000000"/>
                <w:lang w:eastAsia="hr-HR"/>
              </w:rPr>
              <w:t>alu</w:t>
            </w:r>
            <w:proofErr w:type="spellEnd"/>
            <w:r w:rsidRPr="00C6742B">
              <w:rPr>
                <w:rFonts w:ascii="Cambria" w:eastAsia="Times New Roman" w:hAnsi="Cambria" w:cs="Times New Roman"/>
                <w:bCs/>
                <w:color w:val="000000"/>
                <w:lang w:eastAsia="hr-HR"/>
              </w:rPr>
              <w:t xml:space="preserve">. Zaštita od udara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paleta 300 mm, roll odbojnici 2 komada i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gumeni odbojnici po širini nadogradnje,  </w:t>
            </w:r>
          </w:p>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bočna zaštita od podlijetanja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Rasvjeta: min 3 unutarnje </w:t>
            </w:r>
            <w:proofErr w:type="spellStart"/>
            <w:r w:rsidRPr="00C6742B">
              <w:rPr>
                <w:rFonts w:ascii="Cambria" w:eastAsia="Times New Roman" w:hAnsi="Cambria" w:cs="Times New Roman"/>
                <w:bCs/>
                <w:color w:val="000000"/>
                <w:lang w:eastAsia="hr-HR"/>
              </w:rPr>
              <w:t>plafonjere</w:t>
            </w:r>
            <w:proofErr w:type="spellEnd"/>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960" w:type="dxa"/>
            <w:vMerge/>
            <w:tcBorders>
              <w:left w:val="single" w:sz="4" w:space="0" w:color="auto"/>
              <w:right w:val="single" w:sz="4" w:space="0" w:color="auto"/>
            </w:tcBorders>
            <w:noWrap/>
            <w:vAlign w:val="bottom"/>
          </w:tcPr>
          <w:p w:rsidR="00C6742B" w:rsidRPr="00C6742B" w:rsidRDefault="00C6742B" w:rsidP="00C6742B">
            <w:pPr>
              <w:spacing w:after="0" w:line="240" w:lineRule="auto"/>
              <w:jc w:val="center"/>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Rashladni medij: ekološki prihvatljiv</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2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Kapacitet hlađenja: min 12000 W kod temperature u komori 0°C, min 6990 W kod temperature u komori -20°C</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Pogon: uređaj sa pogonom preko vlastitog </w:t>
            </w:r>
            <w:proofErr w:type="spellStart"/>
            <w:r w:rsidRPr="00C6742B">
              <w:rPr>
                <w:rFonts w:ascii="Cambria" w:eastAsia="Times New Roman" w:hAnsi="Cambria" w:cs="Times New Roman"/>
                <w:bCs/>
                <w:color w:val="000000"/>
                <w:lang w:eastAsia="hr-HR"/>
              </w:rPr>
              <w:t>diesel</w:t>
            </w:r>
            <w:proofErr w:type="spellEnd"/>
            <w:r w:rsidRPr="00C6742B">
              <w:rPr>
                <w:rFonts w:ascii="Cambria" w:eastAsia="Times New Roman" w:hAnsi="Cambria" w:cs="Times New Roman"/>
                <w:bCs/>
                <w:color w:val="000000"/>
                <w:lang w:eastAsia="hr-HR"/>
              </w:rPr>
              <w:t xml:space="preserve"> motora i dodatni </w:t>
            </w:r>
            <w:proofErr w:type="spellStart"/>
            <w:r w:rsidRPr="00C6742B">
              <w:rPr>
                <w:rFonts w:ascii="Cambria" w:eastAsia="Times New Roman" w:hAnsi="Cambria" w:cs="Times New Roman"/>
                <w:bCs/>
                <w:color w:val="000000"/>
                <w:lang w:eastAsia="hr-HR"/>
              </w:rPr>
              <w:t>elektro</w:t>
            </w:r>
            <w:proofErr w:type="spellEnd"/>
            <w:r w:rsidRPr="00C6742B">
              <w:rPr>
                <w:rFonts w:ascii="Cambria" w:eastAsia="Times New Roman" w:hAnsi="Cambria" w:cs="Times New Roman"/>
                <w:bCs/>
                <w:color w:val="000000"/>
                <w:lang w:eastAsia="hr-HR"/>
              </w:rPr>
              <w:t xml:space="preserve"> motor sa priključkom na el. mrežu 380 V</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3"/>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Rok isporuke predmeta nabave: </w:t>
            </w:r>
            <w:proofErr w:type="spellStart"/>
            <w:r w:rsidRPr="00C6742B">
              <w:rPr>
                <w:rFonts w:ascii="Cambria" w:eastAsia="Times New Roman" w:hAnsi="Cambria" w:cs="Times New Roman"/>
                <w:bCs/>
                <w:color w:val="000000"/>
                <w:lang w:eastAsia="hr-HR"/>
              </w:rPr>
              <w:t>max</w:t>
            </w:r>
            <w:proofErr w:type="spellEnd"/>
            <w:r w:rsidRPr="00C6742B">
              <w:rPr>
                <w:rFonts w:ascii="Cambria" w:eastAsia="Times New Roman" w:hAnsi="Cambria" w:cs="Times New Roman"/>
                <w:bCs/>
                <w:color w:val="000000"/>
                <w:lang w:eastAsia="hr-HR"/>
              </w:rPr>
              <w:t xml:space="preserve"> 180 dana od dana potpisivanja Ugovora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Jamstvo na cjelokupno vozilo 24 mjeseca, jamstvo na nadogradnju 24 mjeseca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77"/>
        </w:trPr>
        <w:tc>
          <w:tcPr>
            <w:tcW w:w="0" w:type="auto"/>
            <w:vMerge/>
            <w:tcBorders>
              <w:left w:val="single" w:sz="4" w:space="0" w:color="auto"/>
              <w:bottom w:val="nil"/>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nil"/>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Uključen prvi servis u ovlaštenom servisu</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68"/>
        </w:trPr>
        <w:tc>
          <w:tcPr>
            <w:tcW w:w="960" w:type="dxa"/>
            <w:tcBorders>
              <w:top w:val="nil"/>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1875" w:type="dxa"/>
            <w:tcBorders>
              <w:top w:val="nil"/>
              <w:left w:val="single" w:sz="4" w:space="0" w:color="auto"/>
              <w:bottom w:val="single" w:sz="4" w:space="0" w:color="auto"/>
              <w:right w:val="single" w:sz="4" w:space="0" w:color="auto"/>
            </w:tcBorders>
            <w:vAlign w:val="bottom"/>
          </w:tcPr>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Doprema  vozila u RH, homologacija, upute za rad na hrvatskom jeziku, edukacija vozača o korištenju vozila prilikom primopredaje</w:t>
            </w:r>
            <w:r w:rsidRPr="00C6742B">
              <w:rPr>
                <w:rFonts w:ascii="Cambria" w:eastAsia="Times New Roman" w:hAnsi="Cambria" w:cs="Times New Roman"/>
                <w:bCs/>
                <w:color w:val="000000"/>
                <w:lang w:eastAsia="hr-HR"/>
              </w:rPr>
              <w:tab/>
            </w:r>
            <w:r w:rsidRPr="00C6742B">
              <w:rPr>
                <w:rFonts w:ascii="Cambria" w:eastAsia="Times New Roman" w:hAnsi="Cambria" w:cs="Times New Roman"/>
                <w:bCs/>
                <w:color w:val="000000"/>
                <w:lang w:eastAsia="hr-HR"/>
              </w:rPr>
              <w:tab/>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bl>
    <w:p w:rsidR="00A43009" w:rsidRDefault="00A43009" w:rsidP="00A43009">
      <w:pPr>
        <w:spacing w:after="0" w:line="240" w:lineRule="auto"/>
        <w:jc w:val="both"/>
        <w:rPr>
          <w:rFonts w:ascii="Cambria" w:eastAsia="Times New Roman" w:hAnsi="Cambria" w:cs="Times New Roman"/>
        </w:rPr>
      </w:pPr>
      <w:bookmarkStart w:id="1" w:name="_GoBack"/>
      <w:bookmarkEnd w:id="1"/>
    </w:p>
    <w:p w:rsidR="00A43009" w:rsidRDefault="00A43009" w:rsidP="00A43009">
      <w:pPr>
        <w:spacing w:after="0" w:line="240" w:lineRule="auto"/>
        <w:jc w:val="both"/>
        <w:rPr>
          <w:rFonts w:ascii="Cambria" w:eastAsia="Times New Roman" w:hAnsi="Cambria" w:cs="Times New Roman"/>
        </w:rPr>
      </w:pPr>
    </w:p>
    <w:p w:rsidR="00A43009" w:rsidRPr="00DD389D" w:rsidRDefault="00A43009" w:rsidP="00A4300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Pr>
          <w:rFonts w:ascii="Cambria" w:eastAsia="Times New Roman" w:hAnsi="Cambria" w:cs="Times New Roman"/>
        </w:rPr>
        <w:t>8</w:t>
      </w:r>
      <w:r w:rsidRPr="00DD389D">
        <w:rPr>
          <w:rFonts w:ascii="Cambria" w:eastAsia="Times New Roman" w:hAnsi="Cambria" w:cs="Times New Roman"/>
        </w:rPr>
        <w:t>. godine</w:t>
      </w:r>
    </w:p>
    <w:p w:rsidR="00A43009" w:rsidRDefault="00A43009" w:rsidP="00A4300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rsidR="00A43009" w:rsidRPr="00DD389D" w:rsidRDefault="00A43009" w:rsidP="00A4300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A43009" w:rsidRPr="00FC4298" w:rsidRDefault="00A43009" w:rsidP="00A43009">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p w:rsidR="00A13F54" w:rsidRPr="00A43009" w:rsidRDefault="00A13F54" w:rsidP="00A43009"/>
    <w:sectPr w:rsidR="00A13F54" w:rsidRPr="00A43009" w:rsidSect="00763F4F">
      <w:headerReference w:type="default" r:id="rId9"/>
      <w:footerReference w:type="default" r:id="rId10"/>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6371" w:rsidRDefault="00C96371" w:rsidP="00CE019E">
      <w:pPr>
        <w:spacing w:after="0" w:line="240" w:lineRule="auto"/>
      </w:pPr>
      <w:r>
        <w:separator/>
      </w:r>
    </w:p>
  </w:endnote>
  <w:endnote w:type="continuationSeparator" w:id="0">
    <w:p w:rsidR="00C96371" w:rsidRDefault="00C96371"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C08" w:rsidRPr="00525D76" w:rsidRDefault="00285C08" w:rsidP="00763F4F">
    <w:pPr>
      <w:pStyle w:val="Podnoje"/>
      <w:jc w:val="center"/>
      <w:rPr>
        <w:sz w:val="20"/>
        <w:szCs w:val="20"/>
      </w:rPr>
    </w:pPr>
    <w:r w:rsidRPr="00525D76">
      <w:rPr>
        <w:sz w:val="20"/>
        <w:szCs w:val="20"/>
      </w:rPr>
      <w:t xml:space="preserve">Sadržaj ovog materijala isključiva je odgovornost tvrtke </w:t>
    </w:r>
    <w:r>
      <w:rPr>
        <w:sz w:val="20"/>
        <w:szCs w:val="20"/>
      </w:rPr>
      <w:t>STIL PEKARNA</w:t>
    </w:r>
    <w:r w:rsidRPr="00525D76">
      <w:rPr>
        <w:sz w:val="20"/>
        <w:szCs w:val="20"/>
      </w:rPr>
      <w:t xml:space="preserve"> d.o.o.</w:t>
    </w:r>
  </w:p>
  <w:p w:rsidR="00285C08" w:rsidRDefault="00285C08" w:rsidP="00763F4F">
    <w:pPr>
      <w:pStyle w:val="Podnoje"/>
      <w:tabs>
        <w:tab w:val="clear" w:pos="9072"/>
        <w:tab w:val="right" w:pos="10490"/>
      </w:tabs>
      <w:ind w:left="-1417" w:right="-567"/>
      <w:jc w:val="center"/>
    </w:pPr>
    <w:r w:rsidRPr="000A196C">
      <w:rPr>
        <w:noProof/>
        <w:lang w:eastAsia="hr-HR"/>
      </w:rPr>
      <w:drawing>
        <wp:inline distT="0" distB="0" distL="0" distR="0">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6371" w:rsidRDefault="00C96371" w:rsidP="00CE019E">
      <w:pPr>
        <w:spacing w:after="0" w:line="240" w:lineRule="auto"/>
      </w:pPr>
      <w:r>
        <w:separator/>
      </w:r>
    </w:p>
  </w:footnote>
  <w:footnote w:type="continuationSeparator" w:id="0">
    <w:p w:rsidR="00C96371" w:rsidRDefault="00C96371"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EndPr/>
    <w:sdtContent>
      <w:p w:rsidR="00A43009" w:rsidRDefault="00A43009">
        <w:pPr>
          <w:pStyle w:val="Zaglavlje"/>
          <w:jc w:val="right"/>
        </w:pPr>
        <w:r>
          <w:fldChar w:fldCharType="begin"/>
        </w:r>
        <w:r>
          <w:instrText xml:space="preserve"> PAGE   \* MERGEFORMAT </w:instrText>
        </w:r>
        <w:r>
          <w:fldChar w:fldCharType="separate"/>
        </w:r>
        <w:r>
          <w:rPr>
            <w:noProof/>
          </w:rPr>
          <w:t>15</w:t>
        </w:r>
        <w:r>
          <w:rPr>
            <w:noProof/>
          </w:rPr>
          <w:fldChar w:fldCharType="end"/>
        </w:r>
      </w:p>
    </w:sdtContent>
  </w:sdt>
  <w:p w:rsidR="00A43009" w:rsidRDefault="00A4300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EndPr/>
    <w:sdtContent>
      <w:p w:rsidR="00285C08" w:rsidRDefault="00285C08">
        <w:pPr>
          <w:pStyle w:val="Zaglavlje"/>
          <w:jc w:val="right"/>
        </w:pPr>
        <w:r>
          <w:fldChar w:fldCharType="begin"/>
        </w:r>
        <w:r>
          <w:instrText xml:space="preserve"> PAGE   \* MERGEFORMAT </w:instrText>
        </w:r>
        <w:r>
          <w:fldChar w:fldCharType="separate"/>
        </w:r>
        <w:r>
          <w:rPr>
            <w:noProof/>
          </w:rPr>
          <w:t>32</w:t>
        </w:r>
        <w:r>
          <w:rPr>
            <w:noProof/>
          </w:rPr>
          <w:fldChar w:fldCharType="end"/>
        </w:r>
      </w:p>
    </w:sdtContent>
  </w:sdt>
  <w:p w:rsidR="00285C08" w:rsidRPr="00F01984" w:rsidRDefault="00285C08"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8"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B7B572B"/>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2"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3"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9"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17"/>
  </w:num>
  <w:num w:numId="3">
    <w:abstractNumId w:val="4"/>
  </w:num>
  <w:num w:numId="4">
    <w:abstractNumId w:val="0"/>
  </w:num>
  <w:num w:numId="5">
    <w:abstractNumId w:val="18"/>
  </w:num>
  <w:num w:numId="6">
    <w:abstractNumId w:val="10"/>
  </w:num>
  <w:num w:numId="7">
    <w:abstractNumId w:val="14"/>
  </w:num>
  <w:num w:numId="8">
    <w:abstractNumId w:val="16"/>
  </w:num>
  <w:num w:numId="9">
    <w:abstractNumId w:val="3"/>
  </w:num>
  <w:num w:numId="10">
    <w:abstractNumId w:val="15"/>
  </w:num>
  <w:num w:numId="11">
    <w:abstractNumId w:val="11"/>
  </w:num>
  <w:num w:numId="12">
    <w:abstractNumId w:val="7"/>
  </w:num>
  <w:num w:numId="13">
    <w:abstractNumId w:val="13"/>
  </w:num>
  <w:num w:numId="14">
    <w:abstractNumId w:val="19"/>
  </w:num>
  <w:num w:numId="15">
    <w:abstractNumId w:val="8"/>
  </w:num>
  <w:num w:numId="16">
    <w:abstractNumId w:val="5"/>
  </w:num>
  <w:num w:numId="17">
    <w:abstractNumId w:val="20"/>
  </w:num>
  <w:num w:numId="18">
    <w:abstractNumId w:val="2"/>
  </w:num>
  <w:num w:numId="19">
    <w:abstractNumId w:val="12"/>
  </w:num>
  <w:num w:numId="20">
    <w:abstractNumId w:val="1"/>
  </w:num>
  <w:num w:numId="2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19E"/>
    <w:rsid w:val="00030063"/>
    <w:rsid w:val="00030590"/>
    <w:rsid w:val="0003278A"/>
    <w:rsid w:val="000342D3"/>
    <w:rsid w:val="000660A6"/>
    <w:rsid w:val="000724F3"/>
    <w:rsid w:val="00081B1B"/>
    <w:rsid w:val="000918A1"/>
    <w:rsid w:val="00097248"/>
    <w:rsid w:val="000B5BF8"/>
    <w:rsid w:val="000C265F"/>
    <w:rsid w:val="000C47DC"/>
    <w:rsid w:val="000D4E6D"/>
    <w:rsid w:val="000E3B58"/>
    <w:rsid w:val="000F153F"/>
    <w:rsid w:val="00112165"/>
    <w:rsid w:val="00112A48"/>
    <w:rsid w:val="00141FA0"/>
    <w:rsid w:val="001440EC"/>
    <w:rsid w:val="00162296"/>
    <w:rsid w:val="00165E9C"/>
    <w:rsid w:val="0016787A"/>
    <w:rsid w:val="00195539"/>
    <w:rsid w:val="001A5874"/>
    <w:rsid w:val="001C69A0"/>
    <w:rsid w:val="001D3FB5"/>
    <w:rsid w:val="001D7443"/>
    <w:rsid w:val="002037B8"/>
    <w:rsid w:val="002047BA"/>
    <w:rsid w:val="002435AA"/>
    <w:rsid w:val="0025770A"/>
    <w:rsid w:val="00275469"/>
    <w:rsid w:val="00285C08"/>
    <w:rsid w:val="002A11DD"/>
    <w:rsid w:val="002A315F"/>
    <w:rsid w:val="002A7F00"/>
    <w:rsid w:val="002B2617"/>
    <w:rsid w:val="002B7D8D"/>
    <w:rsid w:val="002C0381"/>
    <w:rsid w:val="002D070E"/>
    <w:rsid w:val="002F108E"/>
    <w:rsid w:val="002F2A08"/>
    <w:rsid w:val="002F69A8"/>
    <w:rsid w:val="002F7679"/>
    <w:rsid w:val="00321FF8"/>
    <w:rsid w:val="003241D0"/>
    <w:rsid w:val="003262C6"/>
    <w:rsid w:val="00347164"/>
    <w:rsid w:val="00356096"/>
    <w:rsid w:val="003668B2"/>
    <w:rsid w:val="003741D1"/>
    <w:rsid w:val="003777F0"/>
    <w:rsid w:val="003A38D7"/>
    <w:rsid w:val="003B7A8D"/>
    <w:rsid w:val="003C05F9"/>
    <w:rsid w:val="003C40B4"/>
    <w:rsid w:val="003C7214"/>
    <w:rsid w:val="003D1489"/>
    <w:rsid w:val="003E11E8"/>
    <w:rsid w:val="003E51FB"/>
    <w:rsid w:val="003F2FA7"/>
    <w:rsid w:val="003F50BA"/>
    <w:rsid w:val="00401BE2"/>
    <w:rsid w:val="00407417"/>
    <w:rsid w:val="00422ED4"/>
    <w:rsid w:val="00430C4E"/>
    <w:rsid w:val="004338EC"/>
    <w:rsid w:val="00445206"/>
    <w:rsid w:val="00454D1C"/>
    <w:rsid w:val="00464C9D"/>
    <w:rsid w:val="00465625"/>
    <w:rsid w:val="00475FBD"/>
    <w:rsid w:val="00485B4B"/>
    <w:rsid w:val="00494931"/>
    <w:rsid w:val="00495597"/>
    <w:rsid w:val="00495B77"/>
    <w:rsid w:val="004A2B82"/>
    <w:rsid w:val="004A3608"/>
    <w:rsid w:val="004B6336"/>
    <w:rsid w:val="004E1187"/>
    <w:rsid w:val="00505BDA"/>
    <w:rsid w:val="00544F70"/>
    <w:rsid w:val="00551565"/>
    <w:rsid w:val="00590E7F"/>
    <w:rsid w:val="005A10E0"/>
    <w:rsid w:val="005B3FBE"/>
    <w:rsid w:val="005D25D8"/>
    <w:rsid w:val="005E57F7"/>
    <w:rsid w:val="005E5D4B"/>
    <w:rsid w:val="00604DC4"/>
    <w:rsid w:val="00606BB8"/>
    <w:rsid w:val="00614452"/>
    <w:rsid w:val="00626213"/>
    <w:rsid w:val="00636F20"/>
    <w:rsid w:val="00671B64"/>
    <w:rsid w:val="00682962"/>
    <w:rsid w:val="00695D9D"/>
    <w:rsid w:val="006A4C7E"/>
    <w:rsid w:val="006A7823"/>
    <w:rsid w:val="006B4B9A"/>
    <w:rsid w:val="006D69E8"/>
    <w:rsid w:val="006E4661"/>
    <w:rsid w:val="00710C5A"/>
    <w:rsid w:val="007261EF"/>
    <w:rsid w:val="00735168"/>
    <w:rsid w:val="00743EBD"/>
    <w:rsid w:val="00753C08"/>
    <w:rsid w:val="00753FEF"/>
    <w:rsid w:val="00763488"/>
    <w:rsid w:val="00763F4F"/>
    <w:rsid w:val="00766680"/>
    <w:rsid w:val="00795A8B"/>
    <w:rsid w:val="007A7EA3"/>
    <w:rsid w:val="007C5675"/>
    <w:rsid w:val="008260B0"/>
    <w:rsid w:val="0083599C"/>
    <w:rsid w:val="00847362"/>
    <w:rsid w:val="00853A5F"/>
    <w:rsid w:val="00856017"/>
    <w:rsid w:val="00861BA2"/>
    <w:rsid w:val="00866E4D"/>
    <w:rsid w:val="00894A7D"/>
    <w:rsid w:val="008B170C"/>
    <w:rsid w:val="008B3E72"/>
    <w:rsid w:val="008C1A55"/>
    <w:rsid w:val="008C4AC1"/>
    <w:rsid w:val="008C4CA4"/>
    <w:rsid w:val="008E0B85"/>
    <w:rsid w:val="008E595B"/>
    <w:rsid w:val="008E653F"/>
    <w:rsid w:val="00902C11"/>
    <w:rsid w:val="009150BC"/>
    <w:rsid w:val="00932CEE"/>
    <w:rsid w:val="00954497"/>
    <w:rsid w:val="00955149"/>
    <w:rsid w:val="009B3476"/>
    <w:rsid w:val="009F4266"/>
    <w:rsid w:val="00A06E45"/>
    <w:rsid w:val="00A13F54"/>
    <w:rsid w:val="00A175AC"/>
    <w:rsid w:val="00A25C48"/>
    <w:rsid w:val="00A43009"/>
    <w:rsid w:val="00A56890"/>
    <w:rsid w:val="00A65083"/>
    <w:rsid w:val="00A71981"/>
    <w:rsid w:val="00A7763E"/>
    <w:rsid w:val="00A97FD1"/>
    <w:rsid w:val="00AA0C4A"/>
    <w:rsid w:val="00AA12D8"/>
    <w:rsid w:val="00AA1A14"/>
    <w:rsid w:val="00AA5BAB"/>
    <w:rsid w:val="00AB3298"/>
    <w:rsid w:val="00AB636E"/>
    <w:rsid w:val="00AC0470"/>
    <w:rsid w:val="00AC2DB3"/>
    <w:rsid w:val="00AD2B6D"/>
    <w:rsid w:val="00AF2B55"/>
    <w:rsid w:val="00AF5D98"/>
    <w:rsid w:val="00B279AC"/>
    <w:rsid w:val="00B60920"/>
    <w:rsid w:val="00B70263"/>
    <w:rsid w:val="00B7399B"/>
    <w:rsid w:val="00B7532B"/>
    <w:rsid w:val="00B7745A"/>
    <w:rsid w:val="00B92D94"/>
    <w:rsid w:val="00B97BEB"/>
    <w:rsid w:val="00BA0335"/>
    <w:rsid w:val="00BB393E"/>
    <w:rsid w:val="00BD3CC8"/>
    <w:rsid w:val="00BE79E3"/>
    <w:rsid w:val="00BF03DE"/>
    <w:rsid w:val="00BF2BB4"/>
    <w:rsid w:val="00BF3B46"/>
    <w:rsid w:val="00C04613"/>
    <w:rsid w:val="00C1012D"/>
    <w:rsid w:val="00C13316"/>
    <w:rsid w:val="00C25AB8"/>
    <w:rsid w:val="00C27770"/>
    <w:rsid w:val="00C47E58"/>
    <w:rsid w:val="00C5008C"/>
    <w:rsid w:val="00C571FB"/>
    <w:rsid w:val="00C6742B"/>
    <w:rsid w:val="00C7464C"/>
    <w:rsid w:val="00C83235"/>
    <w:rsid w:val="00C83A9A"/>
    <w:rsid w:val="00C96371"/>
    <w:rsid w:val="00CB47EC"/>
    <w:rsid w:val="00CB48A8"/>
    <w:rsid w:val="00CB6917"/>
    <w:rsid w:val="00CE019E"/>
    <w:rsid w:val="00CE234D"/>
    <w:rsid w:val="00CF2EBB"/>
    <w:rsid w:val="00D03CF4"/>
    <w:rsid w:val="00D13B0E"/>
    <w:rsid w:val="00D1540B"/>
    <w:rsid w:val="00D17B2D"/>
    <w:rsid w:val="00D5122D"/>
    <w:rsid w:val="00D552CC"/>
    <w:rsid w:val="00D65657"/>
    <w:rsid w:val="00D73182"/>
    <w:rsid w:val="00D8017A"/>
    <w:rsid w:val="00D87B77"/>
    <w:rsid w:val="00D93E39"/>
    <w:rsid w:val="00DA510A"/>
    <w:rsid w:val="00DC5BF5"/>
    <w:rsid w:val="00DD7D2D"/>
    <w:rsid w:val="00DE489B"/>
    <w:rsid w:val="00E07FD6"/>
    <w:rsid w:val="00E236A0"/>
    <w:rsid w:val="00E50178"/>
    <w:rsid w:val="00E62F29"/>
    <w:rsid w:val="00E63D37"/>
    <w:rsid w:val="00E70C57"/>
    <w:rsid w:val="00E8666D"/>
    <w:rsid w:val="00EA4D5B"/>
    <w:rsid w:val="00EB1577"/>
    <w:rsid w:val="00EC0A30"/>
    <w:rsid w:val="00EC31F9"/>
    <w:rsid w:val="00EF4EE6"/>
    <w:rsid w:val="00F14F56"/>
    <w:rsid w:val="00F349A3"/>
    <w:rsid w:val="00F463E5"/>
    <w:rsid w:val="00F50FC5"/>
    <w:rsid w:val="00F51563"/>
    <w:rsid w:val="00F5208E"/>
    <w:rsid w:val="00F624A9"/>
    <w:rsid w:val="00F63389"/>
    <w:rsid w:val="00F81751"/>
    <w:rsid w:val="00F8195B"/>
    <w:rsid w:val="00F97A86"/>
    <w:rsid w:val="00FA0BE5"/>
    <w:rsid w:val="00FA4CF0"/>
    <w:rsid w:val="00FB0C68"/>
    <w:rsid w:val="00FB448A"/>
    <w:rsid w:val="00FD0F6D"/>
    <w:rsid w:val="00FD24F1"/>
    <w:rsid w:val="00FD6F4F"/>
    <w:rsid w:val="00FE78F7"/>
    <w:rsid w:val="00FF4034"/>
    <w:rsid w:val="00FF54CC"/>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74B6C1-DA4F-4433-A5A3-7CDEF4B1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3009"/>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styleId="Nerijeenospominjanje">
    <w:name w:val="Unresolved Mention"/>
    <w:basedOn w:val="Zadanifontodlomka"/>
    <w:uiPriority w:val="99"/>
    <w:semiHidden/>
    <w:unhideWhenUsed/>
    <w:rsid w:val="0034716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2690572">
      <w:bodyDiv w:val="1"/>
      <w:marLeft w:val="0"/>
      <w:marRight w:val="0"/>
      <w:marTop w:val="0"/>
      <w:marBottom w:val="0"/>
      <w:divBdr>
        <w:top w:val="none" w:sz="0" w:space="0" w:color="auto"/>
        <w:left w:val="none" w:sz="0" w:space="0" w:color="auto"/>
        <w:bottom w:val="none" w:sz="0" w:space="0" w:color="auto"/>
        <w:right w:val="none" w:sz="0" w:space="0" w:color="auto"/>
      </w:divBdr>
    </w:div>
    <w:div w:id="190397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83459-7CA2-43D6-9D18-4D43CCAF6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1659</Words>
  <Characters>9459</Characters>
  <Application>Microsoft Office Word</Application>
  <DocSecurity>0</DocSecurity>
  <Lines>78</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Korisnik</cp:lastModifiedBy>
  <cp:revision>25</cp:revision>
  <dcterms:created xsi:type="dcterms:W3CDTF">2018-04-19T09:49:00Z</dcterms:created>
  <dcterms:modified xsi:type="dcterms:W3CDTF">2018-07-06T13:23:00Z</dcterms:modified>
</cp:coreProperties>
</file>