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ED37B" w14:textId="77777777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 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35D15AD0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77E39085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2D004FAE" w14:textId="7B349CC9" w:rsidR="00AB1116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  <w:r w:rsidRPr="00061A0A">
        <w:rPr>
          <w:rFonts w:ascii="Arial" w:hAnsi="Arial" w:cs="Arial"/>
          <w:b/>
          <w:lang w:val="hr-BA"/>
        </w:rPr>
        <w:t xml:space="preserve">PRILOG </w:t>
      </w:r>
      <w:r w:rsidR="00CA527B">
        <w:rPr>
          <w:rFonts w:ascii="Arial" w:hAnsi="Arial" w:cs="Arial"/>
          <w:b/>
          <w:lang w:val="hr-BA"/>
        </w:rPr>
        <w:t xml:space="preserve">IV – TEHNIČKA DOKUMENTACIJA </w:t>
      </w:r>
    </w:p>
    <w:p w14:paraId="1B373711" w14:textId="372AE58F" w:rsidR="00061A0A" w:rsidRDefault="00061A0A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6BFF9FDD" w14:textId="77777777" w:rsidR="001555C8" w:rsidRDefault="00D123C6" w:rsidP="001555C8">
      <w:pPr>
        <w:spacing w:after="0" w:line="240" w:lineRule="auto"/>
        <w:rPr>
          <w:rFonts w:ascii="Arial" w:hAnsi="Arial" w:cs="Arial"/>
          <w:lang w:val="hr-BA"/>
        </w:rPr>
      </w:pPr>
      <w:r w:rsidRPr="00BF381E">
        <w:rPr>
          <w:rFonts w:ascii="Arial" w:hAnsi="Arial" w:cs="Arial"/>
          <w:lang w:val="hr-BA"/>
        </w:rPr>
        <w:t xml:space="preserve"> </w:t>
      </w:r>
    </w:p>
    <w:p w14:paraId="58DF9794" w14:textId="0F7E6BE7" w:rsidR="001555C8" w:rsidRPr="001555C8" w:rsidRDefault="001555C8" w:rsidP="001555C8">
      <w:pPr>
        <w:spacing w:after="0" w:line="240" w:lineRule="auto"/>
        <w:rPr>
          <w:rFonts w:ascii="Arial" w:hAnsi="Arial" w:cs="Arial"/>
          <w:lang w:val="hr-BA"/>
        </w:rPr>
      </w:pPr>
      <w:r w:rsidRPr="001555C8">
        <w:rPr>
          <w:rFonts w:ascii="Arial" w:hAnsi="Arial" w:cs="Arial"/>
          <w:b/>
        </w:rPr>
        <w:t>Nabava kućanskih i osnovnih higijenskih potrepština za krajnje korisnike u sklopu projekta 'Žene su snaga zajednice'</w:t>
      </w:r>
    </w:p>
    <w:p w14:paraId="14C6F5B7" w14:textId="77777777" w:rsidR="001555C8" w:rsidRPr="001555C8" w:rsidRDefault="001555C8" w:rsidP="001555C8">
      <w:pPr>
        <w:tabs>
          <w:tab w:val="left" w:pos="567"/>
        </w:tabs>
        <w:rPr>
          <w:rFonts w:ascii="Arial" w:hAnsi="Arial" w:cs="Arial"/>
          <w:b/>
          <w:bCs/>
        </w:rPr>
      </w:pPr>
      <w:r w:rsidRPr="001555C8">
        <w:rPr>
          <w:rFonts w:ascii="Arial" w:hAnsi="Arial" w:cs="Arial"/>
          <w:b/>
          <w:bCs/>
        </w:rPr>
        <w:t>NAPOMENA:</w:t>
      </w:r>
    </w:p>
    <w:p w14:paraId="2FCD2501" w14:textId="77777777" w:rsidR="001555C8" w:rsidRPr="001555C8" w:rsidRDefault="001555C8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i/>
        </w:rPr>
      </w:pPr>
      <w:r w:rsidRPr="001555C8">
        <w:rPr>
          <w:rFonts w:ascii="Arial" w:hAnsi="Arial" w:cs="Arial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14:paraId="6C1161B1" w14:textId="77777777" w:rsidR="001555C8" w:rsidRPr="001555C8" w:rsidRDefault="001555C8" w:rsidP="001555C8">
      <w:pPr>
        <w:tabs>
          <w:tab w:val="left" w:pos="567"/>
        </w:tabs>
        <w:rPr>
          <w:rFonts w:ascii="Arial" w:hAnsi="Arial" w:cs="Arial"/>
          <w:bCs/>
        </w:rPr>
      </w:pPr>
      <w:r w:rsidRPr="001555C8">
        <w:rPr>
          <w:rFonts w:ascii="Arial" w:hAnsi="Arial" w:cs="Arial"/>
          <w:bCs/>
        </w:rPr>
        <w:t>Za sve stavke navedene u tehničkim specifikacijama u kojima se traži ili navodi marka, tip ili određeno podrijetlo ponuditelj može ponuditi „jednakovrijedno“ svemu traženom ili navedenom.</w:t>
      </w:r>
    </w:p>
    <w:tbl>
      <w:tblPr>
        <w:tblpPr w:leftFromText="180" w:rightFromText="180" w:vertAnchor="text" w:horzAnchor="margin" w:tblpY="-308"/>
        <w:tblW w:w="13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4683"/>
        <w:gridCol w:w="3118"/>
        <w:gridCol w:w="3539"/>
        <w:gridCol w:w="1139"/>
      </w:tblGrid>
      <w:tr w:rsidR="004428FB" w:rsidRPr="00575B72" w14:paraId="73895B09" w14:textId="77777777" w:rsidTr="004428FB">
        <w:tc>
          <w:tcPr>
            <w:tcW w:w="988" w:type="dxa"/>
            <w:shd w:val="clear" w:color="auto" w:fill="D5CBD7" w:themeFill="background2" w:themeFillShade="E6"/>
            <w:vAlign w:val="center"/>
          </w:tcPr>
          <w:p w14:paraId="13955D56" w14:textId="77777777" w:rsidR="004428FB" w:rsidRPr="0011645F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Stavka</w:t>
            </w:r>
          </w:p>
        </w:tc>
        <w:tc>
          <w:tcPr>
            <w:tcW w:w="4683" w:type="dxa"/>
            <w:shd w:val="clear" w:color="auto" w:fill="D5CBD7" w:themeFill="background2" w:themeFillShade="E6"/>
            <w:vAlign w:val="center"/>
          </w:tcPr>
          <w:p w14:paraId="642A60C4" w14:textId="0AD8ACD5" w:rsidR="004428FB" w:rsidRPr="0011645F" w:rsidRDefault="009A7B51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Opis p</w:t>
            </w:r>
            <w:r w:rsidR="004428FB" w:rsidRPr="0011645F">
              <w:rPr>
                <w:rFonts w:ascii="Arial" w:hAnsi="Arial" w:cs="Arial"/>
                <w:b/>
                <w:bCs/>
                <w:color w:val="000000" w:themeColor="text1"/>
              </w:rPr>
              <w:t>redmet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a</w:t>
            </w:r>
            <w:r w:rsidR="004428FB" w:rsidRPr="0011645F">
              <w:rPr>
                <w:rFonts w:ascii="Arial" w:hAnsi="Arial" w:cs="Arial"/>
                <w:b/>
                <w:bCs/>
                <w:color w:val="000000" w:themeColor="text1"/>
              </w:rPr>
              <w:t xml:space="preserve"> nabave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4428FB" w:rsidRPr="0011645F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118" w:type="dxa"/>
            <w:shd w:val="clear" w:color="auto" w:fill="D5CBD7" w:themeFill="background2" w:themeFillShade="E6"/>
            <w:vAlign w:val="center"/>
          </w:tcPr>
          <w:p w14:paraId="48CF25B4" w14:textId="77777777" w:rsidR="004428FB" w:rsidRPr="0011645F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</w:rPr>
              <w:t>Ponuđene specifikacije (proizvođač i tip)</w:t>
            </w:r>
          </w:p>
        </w:tc>
        <w:tc>
          <w:tcPr>
            <w:tcW w:w="3539" w:type="dxa"/>
            <w:shd w:val="clear" w:color="auto" w:fill="D5CBD7" w:themeFill="background2" w:themeFillShade="E6"/>
            <w:vAlign w:val="center"/>
          </w:tcPr>
          <w:p w14:paraId="4DE656D0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Bilješke, napomene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shd w:val="clear" w:color="auto" w:fill="D5CBD7" w:themeFill="background2" w:themeFillShade="E6"/>
            <w:vAlign w:val="center"/>
          </w:tcPr>
          <w:p w14:paraId="189D3D09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b/>
                <w:bCs/>
              </w:rPr>
              <w:t>Ocjena</w:t>
            </w:r>
          </w:p>
          <w:p w14:paraId="633B4315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(DA/NE)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428FB" w:rsidRPr="00575B72" w14:paraId="74B4EAF5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77766360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683" w:type="dxa"/>
            <w:vAlign w:val="center"/>
          </w:tcPr>
          <w:p w14:paraId="08070073" w14:textId="77777777" w:rsidR="004428FB" w:rsidRDefault="00740326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Papirnati ručnici 8/1 </w:t>
            </w:r>
          </w:p>
          <w:p w14:paraId="13CF4480" w14:textId="6918BA23" w:rsidR="00740326" w:rsidRPr="00575B72" w:rsidRDefault="00740326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Proizvedeni 100% od starog papira u usporedbi iste kvalitete kao ručnici proizvedeni od celuloze, min. 100 listova po roli, </w:t>
            </w:r>
            <w:r w:rsidR="001319BD">
              <w:rPr>
                <w:rFonts w:ascii="Times New Roman" w:hAnsi="Times New Roman"/>
                <w:sz w:val="20"/>
                <w:szCs w:val="20"/>
              </w:rPr>
              <w:t xml:space="preserve">minimalno </w:t>
            </w:r>
            <w:r>
              <w:rPr>
                <w:rFonts w:ascii="Times New Roman" w:hAnsi="Times New Roman"/>
                <w:sz w:val="20"/>
                <w:szCs w:val="20"/>
              </w:rPr>
              <w:t>3 sloja</w:t>
            </w:r>
          </w:p>
        </w:tc>
        <w:tc>
          <w:tcPr>
            <w:tcW w:w="3118" w:type="dxa"/>
            <w:vAlign w:val="center"/>
          </w:tcPr>
          <w:p w14:paraId="1183A84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02DAC9F1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1E81CD7D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10EAEA3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5BA6B2D6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683" w:type="dxa"/>
            <w:vAlign w:val="center"/>
          </w:tcPr>
          <w:p w14:paraId="0A1DB99A" w14:textId="77777777" w:rsidR="004428FB" w:rsidRDefault="001319BD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Toaletni papir 8/1 </w:t>
            </w:r>
          </w:p>
          <w:p w14:paraId="2527A312" w14:textId="6E7D9E2C" w:rsidR="001319BD" w:rsidRDefault="001319BD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Proizveden 100% od starog papira, bez dodatka klora ili nekih drugih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izbjeljivača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minimalno 200 listova po roli, 3 sloja</w:t>
            </w:r>
          </w:p>
        </w:tc>
        <w:tc>
          <w:tcPr>
            <w:tcW w:w="3118" w:type="dxa"/>
            <w:vAlign w:val="center"/>
          </w:tcPr>
          <w:p w14:paraId="7CA7AF85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4805742E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1446F416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3B2A0BF1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2B4E50FF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683" w:type="dxa"/>
            <w:vAlign w:val="center"/>
          </w:tcPr>
          <w:p w14:paraId="55122D64" w14:textId="5C90CF31" w:rsidR="004428FB" w:rsidRDefault="001319BD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Papirnate maramice 15</w:t>
            </w:r>
            <w:r w:rsidR="00377898">
              <w:rPr>
                <w:rFonts w:ascii="Times New Roman" w:hAnsi="Times New Roman"/>
                <w:sz w:val="20"/>
                <w:szCs w:val="20"/>
              </w:rPr>
              <w:t>x10/1</w:t>
            </w:r>
          </w:p>
          <w:p w14:paraId="76861FCD" w14:textId="514C9F08" w:rsidR="001319BD" w:rsidRDefault="006C0794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Visokokvalitetne maramice proizvedene 100% od starog papira</w:t>
            </w:r>
          </w:p>
        </w:tc>
        <w:tc>
          <w:tcPr>
            <w:tcW w:w="3118" w:type="dxa"/>
            <w:vAlign w:val="center"/>
          </w:tcPr>
          <w:p w14:paraId="127EE6A9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2963A1E9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6E472A2E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39F6A4B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5718DF50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683" w:type="dxa"/>
            <w:vAlign w:val="center"/>
          </w:tcPr>
          <w:p w14:paraId="62A3FF53" w14:textId="77777777" w:rsidR="005D2577" w:rsidRDefault="005D2577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Vlažni toaletni papir 60/1</w:t>
            </w:r>
          </w:p>
          <w:p w14:paraId="703BD3D4" w14:textId="30CA32D6" w:rsidR="005D2577" w:rsidRDefault="006D6539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Dermatološki ispitan, za</w:t>
            </w:r>
            <w:r w:rsidR="005D2577">
              <w:rPr>
                <w:rFonts w:ascii="Times New Roman" w:hAnsi="Times New Roman"/>
                <w:sz w:val="20"/>
                <w:szCs w:val="20"/>
              </w:rPr>
              <w:t xml:space="preserve"> osjetljivu kožu, bez parfema i boja</w:t>
            </w:r>
          </w:p>
        </w:tc>
        <w:tc>
          <w:tcPr>
            <w:tcW w:w="3118" w:type="dxa"/>
            <w:vAlign w:val="center"/>
          </w:tcPr>
          <w:p w14:paraId="423A6F11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56C3AD2D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2BD7748F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684BC2E0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15BD78A5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683" w:type="dxa"/>
            <w:vAlign w:val="center"/>
          </w:tcPr>
          <w:p w14:paraId="77848658" w14:textId="77777777" w:rsidR="004428FB" w:rsidRDefault="006D6539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Dnevni ulošci / dugi 40/1</w:t>
            </w:r>
          </w:p>
          <w:p w14:paraId="20CA0AAA" w14:textId="5BBDB3BD" w:rsidR="006D6539" w:rsidRDefault="006D6539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Veličina 185 mm, debljina minimalno 2 mm, vrhunske sposobnosti upijanja tekućine u sredinu uloška, gornji sloj od mekanog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flisa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bez mirisa</w:t>
            </w:r>
          </w:p>
        </w:tc>
        <w:tc>
          <w:tcPr>
            <w:tcW w:w="3118" w:type="dxa"/>
            <w:vAlign w:val="center"/>
          </w:tcPr>
          <w:p w14:paraId="0207E27F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0388C13C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3069DCE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5DBBE8FE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3D7FF4D6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683" w:type="dxa"/>
            <w:vAlign w:val="center"/>
          </w:tcPr>
          <w:p w14:paraId="66B2CCD4" w14:textId="77777777" w:rsidR="004428FB" w:rsidRDefault="006D6539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Britvica muška, jednokratna 10/1</w:t>
            </w:r>
          </w:p>
          <w:p w14:paraId="70E095A6" w14:textId="60550250" w:rsidR="006D6539" w:rsidRDefault="00363EE3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Dva reda britvica od keramike s pokretljivom glavom i dodatkom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Aloe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Vera i vitamin E, te protu kliznim držačem za sigurnost brijanja</w:t>
            </w:r>
          </w:p>
        </w:tc>
        <w:tc>
          <w:tcPr>
            <w:tcW w:w="3118" w:type="dxa"/>
            <w:vAlign w:val="center"/>
          </w:tcPr>
          <w:p w14:paraId="72D9EE5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2D98CB15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59B3B1E1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4D72C40F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0CE63377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683" w:type="dxa"/>
            <w:vAlign w:val="center"/>
          </w:tcPr>
          <w:p w14:paraId="5A7EAF05" w14:textId="77777777" w:rsidR="004428FB" w:rsidRDefault="00363EE3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Gel za brijanje 200 ml </w:t>
            </w:r>
          </w:p>
          <w:p w14:paraId="765111E0" w14:textId="52322CD4" w:rsidR="00363EE3" w:rsidRDefault="00363EE3" w:rsidP="004428F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Dermatološki ispitan</w:t>
            </w:r>
            <w:r w:rsidR="00F864E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 osjetljivu kožu  koji umiruje i štiti kožu s dodatkom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Alo</w:t>
            </w:r>
            <w:r w:rsidR="00F864E8">
              <w:rPr>
                <w:rFonts w:ascii="Times New Roman" w:hAnsi="Times New Roman"/>
                <w:sz w:val="20"/>
                <w:szCs w:val="20"/>
              </w:rPr>
              <w:t>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Vera</w:t>
            </w:r>
          </w:p>
        </w:tc>
        <w:tc>
          <w:tcPr>
            <w:tcW w:w="3118" w:type="dxa"/>
            <w:vAlign w:val="center"/>
          </w:tcPr>
          <w:p w14:paraId="1F27C0AD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531781E4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47DEE7E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71FE59D4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46D8500F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683" w:type="dxa"/>
            <w:vAlign w:val="center"/>
          </w:tcPr>
          <w:p w14:paraId="1F53C821" w14:textId="77777777" w:rsidR="004428FB" w:rsidRDefault="00F864E8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Balzam poslije brijanja 100 ml </w:t>
            </w:r>
          </w:p>
          <w:p w14:paraId="73843CC4" w14:textId="1CB608CB" w:rsidR="00F864E8" w:rsidRDefault="00F864E8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Dermatološki ispitan, za osjetljivu kožu, njeguje i umiruje kožu te joj daje potrebnu vlagu s dodatkom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Aloe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Vera i provitaminom B5, neutralan</w:t>
            </w:r>
          </w:p>
        </w:tc>
        <w:tc>
          <w:tcPr>
            <w:tcW w:w="3118" w:type="dxa"/>
            <w:vAlign w:val="center"/>
          </w:tcPr>
          <w:p w14:paraId="331C2BEE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5ACE25B2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31890E82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1BD9A962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45C91A98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683" w:type="dxa"/>
            <w:vAlign w:val="center"/>
          </w:tcPr>
          <w:p w14:paraId="457E3410" w14:textId="77777777" w:rsidR="004428FB" w:rsidRDefault="00A374CC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Dezodorans sprej muški 200 ml</w:t>
            </w:r>
          </w:p>
          <w:p w14:paraId="4F0E075E" w14:textId="6C706F71" w:rsidR="00A374CC" w:rsidRDefault="00A374CC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Dermatološki ispitan, za osjetljivu kožu, bez alkohola i aluminijevog klor</w:t>
            </w:r>
            <w:r w:rsidR="006756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hidrata, </w:t>
            </w:r>
            <w:r w:rsidR="006756C9">
              <w:rPr>
                <w:rFonts w:ascii="Times New Roman" w:hAnsi="Times New Roman"/>
                <w:color w:val="000000"/>
                <w:sz w:val="20"/>
                <w:szCs w:val="20"/>
              </w:rPr>
              <w:t>djelovanje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24 sata</w:t>
            </w:r>
          </w:p>
        </w:tc>
        <w:tc>
          <w:tcPr>
            <w:tcW w:w="3118" w:type="dxa"/>
            <w:vAlign w:val="center"/>
          </w:tcPr>
          <w:p w14:paraId="683D8C4B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1C3C0FB6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4733734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4C1E1C08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0843D87E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683" w:type="dxa"/>
            <w:vAlign w:val="center"/>
          </w:tcPr>
          <w:p w14:paraId="458D683F" w14:textId="5AD87D92" w:rsidR="004428FB" w:rsidRDefault="006756C9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Dezodorans sprej ženski 200 ml</w:t>
            </w:r>
          </w:p>
          <w:p w14:paraId="3E5620E2" w14:textId="6808A045" w:rsidR="006756C9" w:rsidRDefault="006756C9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Dermatološki ispitan, za osjetljivu kožu, sadrži ulje kokosa, bez alkohola, etanola i aluminijevog klor hidrata, djelovanja 24 sata</w:t>
            </w:r>
          </w:p>
          <w:p w14:paraId="2DD4FC9E" w14:textId="0948B67C" w:rsidR="006756C9" w:rsidRDefault="006756C9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EEBFEA1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1E946066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3D42F0D6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4124ABA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3A263407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683" w:type="dxa"/>
            <w:vAlign w:val="center"/>
          </w:tcPr>
          <w:p w14:paraId="2893661B" w14:textId="77777777" w:rsidR="004428FB" w:rsidRDefault="006756C9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Regenerator za kosu 300 ml</w:t>
            </w:r>
          </w:p>
          <w:p w14:paraId="66A6B134" w14:textId="66C008FE" w:rsidR="006756C9" w:rsidRDefault="006756C9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Dermatološki ispitano, inte</w:t>
            </w:r>
            <w:r w:rsidR="00FC7250"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zivno njeguje </w:t>
            </w:r>
            <w:r w:rsidR="00FC7250">
              <w:rPr>
                <w:rFonts w:ascii="Times New Roman" w:hAnsi="Times New Roman"/>
                <w:color w:val="000000"/>
                <w:sz w:val="20"/>
                <w:szCs w:val="20"/>
              </w:rPr>
              <w:t>oštećenu kosu, daje joj sjaj i olakšava raščešljavanje, bez silikona sadrži bademovo ulje</w:t>
            </w:r>
          </w:p>
        </w:tc>
        <w:tc>
          <w:tcPr>
            <w:tcW w:w="3118" w:type="dxa"/>
            <w:vAlign w:val="center"/>
          </w:tcPr>
          <w:p w14:paraId="23E90EBB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3EE6D28F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38287B6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DF2811F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4CC9792B" w14:textId="6322AB98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12.</w:t>
            </w:r>
          </w:p>
        </w:tc>
        <w:tc>
          <w:tcPr>
            <w:tcW w:w="4683" w:type="dxa"/>
            <w:vAlign w:val="center"/>
          </w:tcPr>
          <w:p w14:paraId="64235F1F" w14:textId="77777777" w:rsidR="004428FB" w:rsidRDefault="00FC7250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Set za čišćenje lopatica + metlica</w:t>
            </w:r>
          </w:p>
          <w:p w14:paraId="683A37EB" w14:textId="7EA78752" w:rsidR="00FC7250" w:rsidRDefault="00FC7250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Napravljeno od tvrde plastike</w:t>
            </w:r>
          </w:p>
        </w:tc>
        <w:tc>
          <w:tcPr>
            <w:tcW w:w="3118" w:type="dxa"/>
            <w:vAlign w:val="center"/>
          </w:tcPr>
          <w:p w14:paraId="1C800F49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77D71FFC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12F2F6CB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9139AD9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2B503EA8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683" w:type="dxa"/>
            <w:vAlign w:val="center"/>
          </w:tcPr>
          <w:p w14:paraId="4DFC577B" w14:textId="77777777" w:rsidR="004428FB" w:rsidRDefault="00FC7250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Krpa s mikro vlaknima 3/1</w:t>
            </w:r>
          </w:p>
          <w:p w14:paraId="408075F1" w14:textId="7570AEC6" w:rsidR="00FC7250" w:rsidRDefault="00FC7250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Krpa za čišćenje suhih (prašina) i mokrih površina od umjetnih materijala, stakla, parketa, pločica…, visoke moći odstranjivanja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prljavcštine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kroz strukturu krpe, izrađena 100% od mikro vlakana (80%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polyester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+ 20%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poliamid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), veličine 31 cm x 35 cm u 3 različite boje</w:t>
            </w:r>
          </w:p>
        </w:tc>
        <w:tc>
          <w:tcPr>
            <w:tcW w:w="3118" w:type="dxa"/>
            <w:vAlign w:val="center"/>
          </w:tcPr>
          <w:p w14:paraId="1B398043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07FA386D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255355E9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091C5B6D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50282A15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683" w:type="dxa"/>
            <w:vAlign w:val="center"/>
          </w:tcPr>
          <w:p w14:paraId="489E8F90" w14:textId="0E914047" w:rsidR="004428FB" w:rsidRDefault="00FC7250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Univerzalno sredstvo za čišćenje svih površina 500 ml</w:t>
            </w:r>
          </w:p>
          <w:p w14:paraId="2FE34AC3" w14:textId="4E751C12" w:rsidR="00FC7250" w:rsidRDefault="005F16BD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Sredstvo napravljeno na prirodnoj bazi za čišćenje svih glatkih površina</w:t>
            </w:r>
          </w:p>
        </w:tc>
        <w:tc>
          <w:tcPr>
            <w:tcW w:w="3118" w:type="dxa"/>
            <w:vAlign w:val="center"/>
          </w:tcPr>
          <w:p w14:paraId="3DB7DA3B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513BD689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7FA21C15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428FB" w:rsidRPr="00575B72" w14:paraId="24836CBA" w14:textId="77777777" w:rsidTr="004428FB">
        <w:trPr>
          <w:trHeight w:val="272"/>
        </w:trPr>
        <w:tc>
          <w:tcPr>
            <w:tcW w:w="988" w:type="dxa"/>
            <w:vAlign w:val="center"/>
          </w:tcPr>
          <w:p w14:paraId="1FEC1993" w14:textId="77777777" w:rsidR="004428FB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683" w:type="dxa"/>
            <w:vAlign w:val="center"/>
          </w:tcPr>
          <w:p w14:paraId="24822834" w14:textId="77777777" w:rsidR="004428FB" w:rsidRDefault="005F16BD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Gel za odčepljivanje odvoda 1 l </w:t>
            </w:r>
          </w:p>
          <w:p w14:paraId="3F9DDFFD" w14:textId="37CC3A8A" w:rsidR="005F16BD" w:rsidRDefault="005F16BD" w:rsidP="004428F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Odčepljuje sve zahvaljujući formuli u obliku gustog gela, topi tvrdokorna začepljenja, djeluje direktno, sadrži sredstvo za zaštitu cijevi 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14:paraId="26A6C09B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6637D006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vAlign w:val="center"/>
          </w:tcPr>
          <w:p w14:paraId="06346E98" w14:textId="77777777" w:rsidR="004428FB" w:rsidRPr="00575B72" w:rsidRDefault="004428FB" w:rsidP="00442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0D722620" w14:textId="77777777" w:rsidR="004428FB" w:rsidRDefault="004428FB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</w:rPr>
      </w:pPr>
    </w:p>
    <w:p w14:paraId="71DDA455" w14:textId="1B32F873" w:rsidR="001555C8" w:rsidRPr="001555C8" w:rsidRDefault="001555C8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Cs/>
          <w:i/>
        </w:rPr>
      </w:pPr>
      <w:r w:rsidRPr="001555C8">
        <w:rPr>
          <w:rFonts w:ascii="Arial" w:hAnsi="Arial" w:cs="Arial"/>
          <w:bCs/>
        </w:rPr>
        <w:t xml:space="preserve">Stupac „Bilješke, napomene“ ponuditelj može popuniti ukoliko smatra potrebnim. </w:t>
      </w:r>
      <w:r w:rsidRPr="001555C8">
        <w:rPr>
          <w:rFonts w:ascii="Arial" w:hAnsi="Arial" w:cs="Arial"/>
          <w:b/>
          <w:bCs/>
        </w:rPr>
        <w:t>Stupac „Ocjena DA/NE“</w:t>
      </w:r>
      <w:r w:rsidRPr="001555C8">
        <w:rPr>
          <w:rFonts w:ascii="Arial" w:hAnsi="Arial" w:cs="Arial"/>
          <w:bCs/>
        </w:rPr>
        <w:t xml:space="preserve"> ponuditelj ne popunjava s obzirom na to da je stupac predviđen za ocjene Naručitelja. </w:t>
      </w:r>
    </w:p>
    <w:p w14:paraId="5EF63368" w14:textId="0655687D" w:rsidR="001555C8" w:rsidRDefault="001555C8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/>
          <w:bCs/>
        </w:rPr>
      </w:pPr>
      <w:r w:rsidRPr="001555C8">
        <w:rPr>
          <w:rFonts w:ascii="Arial" w:hAnsi="Arial" w:cs="Arial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14:paraId="159627FA" w14:textId="3C886DE0" w:rsidR="0011645F" w:rsidRDefault="0011645F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/>
          <w:bCs/>
        </w:rPr>
      </w:pPr>
    </w:p>
    <w:p w14:paraId="58EBEBDC" w14:textId="40C77237" w:rsidR="0011645F" w:rsidRDefault="00C06171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Mjesto i datum: __________</w:t>
      </w:r>
      <w:r w:rsidR="00FC7250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_________________</w:t>
      </w:r>
    </w:p>
    <w:p w14:paraId="44B1548A" w14:textId="62051DF4" w:rsidR="00C06171" w:rsidRDefault="00C06171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/>
          <w:bCs/>
        </w:rPr>
      </w:pPr>
    </w:p>
    <w:p w14:paraId="795B0216" w14:textId="336C0E23" w:rsidR="00C06171" w:rsidRDefault="00C06171" w:rsidP="001555C8">
      <w:pPr>
        <w:tabs>
          <w:tab w:val="left" w:pos="567"/>
        </w:tabs>
        <w:spacing w:line="259" w:lineRule="auto"/>
        <w:jc w:val="both"/>
        <w:rPr>
          <w:rFonts w:ascii="Arial" w:hAnsi="Arial" w:cs="Arial"/>
          <w:b/>
          <w:bCs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82"/>
        <w:gridCol w:w="8066"/>
      </w:tblGrid>
      <w:tr w:rsidR="00C06171" w14:paraId="6044A056" w14:textId="77777777" w:rsidTr="00C06171">
        <w:trPr>
          <w:trHeight w:val="439"/>
          <w:jc w:val="right"/>
        </w:trPr>
        <w:tc>
          <w:tcPr>
            <w:tcW w:w="1282" w:type="dxa"/>
          </w:tcPr>
          <w:p w14:paraId="73241C9D" w14:textId="77777777" w:rsidR="00C06171" w:rsidRDefault="00C06171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14:paraId="4B6ABA21" w14:textId="77777777" w:rsidR="00C06171" w:rsidRPr="00C06171" w:rsidRDefault="00C06171">
            <w:pPr>
              <w:rPr>
                <w:rFonts w:ascii="Arial" w:hAnsi="Arial" w:cs="Arial"/>
                <w:b/>
                <w:bCs/>
              </w:rPr>
            </w:pPr>
            <w:r w:rsidRPr="00C06171">
              <w:rPr>
                <w:rFonts w:ascii="Arial" w:hAnsi="Arial" w:cs="Arial"/>
                <w:b/>
                <w:bCs/>
              </w:rPr>
              <w:t>ZA PONUDITELJA :</w:t>
            </w:r>
          </w:p>
          <w:p w14:paraId="58737102" w14:textId="77777777" w:rsidR="00C06171" w:rsidRDefault="00C06171">
            <w:pPr>
              <w:rPr>
                <w:b/>
                <w:bCs/>
                <w:i/>
              </w:rPr>
            </w:pPr>
          </w:p>
          <w:p w14:paraId="5FC33E94" w14:textId="77777777" w:rsidR="00C06171" w:rsidRDefault="00C06171">
            <w:pPr>
              <w:rPr>
                <w:b/>
                <w:bCs/>
              </w:rPr>
            </w:pPr>
          </w:p>
        </w:tc>
      </w:tr>
      <w:tr w:rsidR="00C06171" w14:paraId="796C6A51" w14:textId="77777777" w:rsidTr="00C06171">
        <w:trPr>
          <w:trHeight w:val="396"/>
          <w:jc w:val="right"/>
        </w:trPr>
        <w:tc>
          <w:tcPr>
            <w:tcW w:w="1282" w:type="dxa"/>
          </w:tcPr>
          <w:p w14:paraId="43C7E4A6" w14:textId="77777777" w:rsidR="00C06171" w:rsidRDefault="00C06171">
            <w:pPr>
              <w:rPr>
                <w:b/>
                <w:bCs/>
              </w:rPr>
            </w:pPr>
          </w:p>
        </w:tc>
        <w:tc>
          <w:tcPr>
            <w:tcW w:w="8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B933D" w14:textId="77777777" w:rsidR="00C06171" w:rsidRDefault="00C06171">
            <w:pPr>
              <w:rPr>
                <w:b/>
                <w:bCs/>
              </w:rPr>
            </w:pPr>
          </w:p>
        </w:tc>
      </w:tr>
      <w:tr w:rsidR="00C06171" w14:paraId="0D6052DF" w14:textId="77777777" w:rsidTr="00C06171">
        <w:trPr>
          <w:trHeight w:val="424"/>
          <w:jc w:val="right"/>
        </w:trPr>
        <w:tc>
          <w:tcPr>
            <w:tcW w:w="1282" w:type="dxa"/>
          </w:tcPr>
          <w:p w14:paraId="4F37997D" w14:textId="77777777" w:rsidR="00C06171" w:rsidRDefault="00C06171">
            <w:pPr>
              <w:rPr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083830" w14:textId="77777777" w:rsidR="00C06171" w:rsidRPr="00C06171" w:rsidRDefault="00C06171">
            <w:pPr>
              <w:rPr>
                <w:rFonts w:ascii="Arial" w:hAnsi="Arial" w:cs="Arial"/>
                <w:b/>
                <w:bCs/>
              </w:rPr>
            </w:pPr>
            <w:r w:rsidRPr="00C06171">
              <w:rPr>
                <w:rFonts w:ascii="Arial" w:hAnsi="Arial" w:cs="Arial"/>
                <w:b/>
                <w:bCs/>
              </w:rPr>
              <w:t xml:space="preserve">(ime, prezime, potpis osobe ovlaštene za zastupanje i pečat ponuditelja) </w:t>
            </w:r>
          </w:p>
        </w:tc>
      </w:tr>
    </w:tbl>
    <w:p w14:paraId="53673034" w14:textId="77777777" w:rsidR="00C06171" w:rsidRPr="001555C8" w:rsidRDefault="00C06171" w:rsidP="00C06171">
      <w:pPr>
        <w:tabs>
          <w:tab w:val="left" w:pos="567"/>
        </w:tabs>
        <w:spacing w:line="259" w:lineRule="auto"/>
        <w:jc w:val="right"/>
        <w:rPr>
          <w:rFonts w:ascii="Arial" w:hAnsi="Arial" w:cs="Arial"/>
          <w:b/>
          <w:bCs/>
        </w:rPr>
      </w:pPr>
    </w:p>
    <w:p w14:paraId="287043A4" w14:textId="18174C6A" w:rsidR="00AF76F4" w:rsidRDefault="00AF76F4" w:rsidP="005115FD">
      <w:pPr>
        <w:spacing w:after="0" w:line="240" w:lineRule="auto"/>
        <w:rPr>
          <w:rFonts w:ascii="Arial" w:hAnsi="Arial" w:cs="Arial"/>
          <w:sz w:val="16"/>
          <w:szCs w:val="16"/>
          <w:lang w:val="hr-BA"/>
        </w:rPr>
      </w:pPr>
    </w:p>
    <w:p w14:paraId="50DB40E5" w14:textId="77777777" w:rsidR="0011645F" w:rsidRPr="001555C8" w:rsidRDefault="0011645F" w:rsidP="005115FD">
      <w:pPr>
        <w:spacing w:after="0" w:line="240" w:lineRule="auto"/>
        <w:rPr>
          <w:rFonts w:ascii="Arial" w:hAnsi="Arial" w:cs="Arial"/>
          <w:sz w:val="16"/>
          <w:szCs w:val="16"/>
          <w:lang w:val="hr-BA"/>
        </w:rPr>
      </w:pPr>
    </w:p>
    <w:sectPr w:rsidR="0011645F" w:rsidRPr="001555C8" w:rsidSect="001555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C8D83" w14:textId="77777777" w:rsidR="000928D0" w:rsidRDefault="000928D0" w:rsidP="003568FD">
      <w:pPr>
        <w:spacing w:after="0" w:line="240" w:lineRule="auto"/>
      </w:pPr>
      <w:r>
        <w:separator/>
      </w:r>
    </w:p>
  </w:endnote>
  <w:endnote w:type="continuationSeparator" w:id="0">
    <w:p w14:paraId="1BC231FC" w14:textId="77777777" w:rsidR="000928D0" w:rsidRDefault="000928D0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A141F" w14:textId="77777777" w:rsidR="000928D0" w:rsidRDefault="000928D0" w:rsidP="003568FD">
      <w:pPr>
        <w:spacing w:after="0" w:line="240" w:lineRule="auto"/>
      </w:pPr>
      <w:r>
        <w:separator/>
      </w:r>
    </w:p>
  </w:footnote>
  <w:footnote w:type="continuationSeparator" w:id="0">
    <w:p w14:paraId="6D02999C" w14:textId="77777777" w:rsidR="000928D0" w:rsidRDefault="000928D0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44567B45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4CEF">
      <w:t xml:space="preserve">     </w:t>
    </w:r>
    <w:r w:rsidR="003D4CEF">
      <w:rPr>
        <w:noProof/>
      </w:rPr>
      <w:drawing>
        <wp:inline distT="0" distB="0" distL="0" distR="0" wp14:anchorId="44C3DDCF" wp14:editId="29211C93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DBA58A2"/>
    <w:multiLevelType w:val="hybridMultilevel"/>
    <w:tmpl w:val="58063D3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54FF4"/>
    <w:rsid w:val="00061A0A"/>
    <w:rsid w:val="000660D2"/>
    <w:rsid w:val="000928D0"/>
    <w:rsid w:val="00093176"/>
    <w:rsid w:val="000B6D14"/>
    <w:rsid w:val="000D300A"/>
    <w:rsid w:val="000F508F"/>
    <w:rsid w:val="00102E5A"/>
    <w:rsid w:val="0011645F"/>
    <w:rsid w:val="001319BD"/>
    <w:rsid w:val="001555C8"/>
    <w:rsid w:val="00167793"/>
    <w:rsid w:val="00173FEB"/>
    <w:rsid w:val="001E427C"/>
    <w:rsid w:val="001F765F"/>
    <w:rsid w:val="00254D30"/>
    <w:rsid w:val="00272A9B"/>
    <w:rsid w:val="002900A0"/>
    <w:rsid w:val="00294BF0"/>
    <w:rsid w:val="002C1CF5"/>
    <w:rsid w:val="002C2B6E"/>
    <w:rsid w:val="002D3EE8"/>
    <w:rsid w:val="002F387A"/>
    <w:rsid w:val="002F67A9"/>
    <w:rsid w:val="0033652D"/>
    <w:rsid w:val="003568FD"/>
    <w:rsid w:val="00363EE3"/>
    <w:rsid w:val="00377898"/>
    <w:rsid w:val="0039052C"/>
    <w:rsid w:val="003975CA"/>
    <w:rsid w:val="003D4CEF"/>
    <w:rsid w:val="003E6C6B"/>
    <w:rsid w:val="00402D52"/>
    <w:rsid w:val="00402E2D"/>
    <w:rsid w:val="00441440"/>
    <w:rsid w:val="004428FB"/>
    <w:rsid w:val="0047792C"/>
    <w:rsid w:val="004B5484"/>
    <w:rsid w:val="004B6202"/>
    <w:rsid w:val="005103FB"/>
    <w:rsid w:val="005115FD"/>
    <w:rsid w:val="00560E7F"/>
    <w:rsid w:val="00567517"/>
    <w:rsid w:val="005B152D"/>
    <w:rsid w:val="005D2577"/>
    <w:rsid w:val="005F16BD"/>
    <w:rsid w:val="005F1E9E"/>
    <w:rsid w:val="005F367E"/>
    <w:rsid w:val="00627F81"/>
    <w:rsid w:val="0067217E"/>
    <w:rsid w:val="006756C9"/>
    <w:rsid w:val="006B34E2"/>
    <w:rsid w:val="006B51A6"/>
    <w:rsid w:val="006C0794"/>
    <w:rsid w:val="006D6539"/>
    <w:rsid w:val="006F648B"/>
    <w:rsid w:val="007021A3"/>
    <w:rsid w:val="00740326"/>
    <w:rsid w:val="00766753"/>
    <w:rsid w:val="007801F7"/>
    <w:rsid w:val="00796CB3"/>
    <w:rsid w:val="007A5008"/>
    <w:rsid w:val="007B7151"/>
    <w:rsid w:val="007D0918"/>
    <w:rsid w:val="007E1001"/>
    <w:rsid w:val="007F0AEE"/>
    <w:rsid w:val="00830B0A"/>
    <w:rsid w:val="00851CAC"/>
    <w:rsid w:val="00862AB9"/>
    <w:rsid w:val="008E2D6F"/>
    <w:rsid w:val="008F5B49"/>
    <w:rsid w:val="00930601"/>
    <w:rsid w:val="00965C08"/>
    <w:rsid w:val="009A7B51"/>
    <w:rsid w:val="009F7137"/>
    <w:rsid w:val="00A30E32"/>
    <w:rsid w:val="00A374CC"/>
    <w:rsid w:val="00A5568D"/>
    <w:rsid w:val="00A762C2"/>
    <w:rsid w:val="00A84BF0"/>
    <w:rsid w:val="00A95C9B"/>
    <w:rsid w:val="00AB1116"/>
    <w:rsid w:val="00AF76F4"/>
    <w:rsid w:val="00B04B22"/>
    <w:rsid w:val="00B1473E"/>
    <w:rsid w:val="00B67371"/>
    <w:rsid w:val="00B84B36"/>
    <w:rsid w:val="00B92807"/>
    <w:rsid w:val="00BD4E71"/>
    <w:rsid w:val="00BE47D7"/>
    <w:rsid w:val="00BF381E"/>
    <w:rsid w:val="00C00798"/>
    <w:rsid w:val="00C06171"/>
    <w:rsid w:val="00C350D3"/>
    <w:rsid w:val="00C978BF"/>
    <w:rsid w:val="00CA1686"/>
    <w:rsid w:val="00CA527B"/>
    <w:rsid w:val="00D02924"/>
    <w:rsid w:val="00D043F6"/>
    <w:rsid w:val="00D072E6"/>
    <w:rsid w:val="00D123C6"/>
    <w:rsid w:val="00D52997"/>
    <w:rsid w:val="00D60AB5"/>
    <w:rsid w:val="00D625ED"/>
    <w:rsid w:val="00D919F6"/>
    <w:rsid w:val="00D92233"/>
    <w:rsid w:val="00DA5806"/>
    <w:rsid w:val="00DA5F92"/>
    <w:rsid w:val="00DA7A29"/>
    <w:rsid w:val="00DC7981"/>
    <w:rsid w:val="00E0679A"/>
    <w:rsid w:val="00E12130"/>
    <w:rsid w:val="00E662D6"/>
    <w:rsid w:val="00EA2C27"/>
    <w:rsid w:val="00EB3A6D"/>
    <w:rsid w:val="00EE2E25"/>
    <w:rsid w:val="00F16246"/>
    <w:rsid w:val="00F65AFC"/>
    <w:rsid w:val="00F864E8"/>
    <w:rsid w:val="00FB3BD4"/>
    <w:rsid w:val="00FC7250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F3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9BDA0-ABFA-42E7-83E9-E5437DF4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20</cp:revision>
  <cp:lastPrinted>2018-07-12T11:45:00Z</cp:lastPrinted>
  <dcterms:created xsi:type="dcterms:W3CDTF">2018-08-03T09:23:00Z</dcterms:created>
  <dcterms:modified xsi:type="dcterms:W3CDTF">2018-10-24T12:57:00Z</dcterms:modified>
</cp:coreProperties>
</file>