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A41" w:rsidRPr="00E6305D" w:rsidRDefault="00B97A41" w:rsidP="00B97A41">
      <w:pPr>
        <w:pStyle w:val="Odlomakpopisa"/>
        <w:tabs>
          <w:tab w:val="left" w:pos="567"/>
        </w:tabs>
        <w:ind w:left="360"/>
        <w:jc w:val="center"/>
        <w:rPr>
          <w:b/>
          <w:highlight w:val="lightGray"/>
          <w:lang w:val="en-GB"/>
        </w:rPr>
      </w:pPr>
      <w:r w:rsidRPr="00E6305D">
        <w:rPr>
          <w:b/>
          <w:lang w:val="en-GB"/>
        </w:rPr>
        <w:t>A</w:t>
      </w:r>
      <w:r>
        <w:rPr>
          <w:b/>
          <w:lang w:val="en-GB"/>
        </w:rPr>
        <w:t>NNE</w:t>
      </w:r>
      <w:r w:rsidRPr="00E6305D">
        <w:rPr>
          <w:b/>
          <w:lang w:val="en-GB"/>
        </w:rPr>
        <w:t>X 3 - STATEMENT ON THE EXCLUSION OF THE EXCLUSION REASON</w:t>
      </w:r>
    </w:p>
    <w:p w:rsidR="00B97A41" w:rsidRPr="00E6305D" w:rsidRDefault="00B97A41" w:rsidP="00B97A41">
      <w:pPr>
        <w:pStyle w:val="Odlomakpopisa"/>
        <w:tabs>
          <w:tab w:val="left" w:pos="567"/>
        </w:tabs>
        <w:spacing w:after="0"/>
        <w:ind w:left="360"/>
        <w:jc w:val="center"/>
        <w:rPr>
          <w:highlight w:val="lightGray"/>
          <w:u w:val="single"/>
          <w:lang w:val="en-GB"/>
        </w:rPr>
      </w:pPr>
    </w:p>
    <w:p w:rsidR="00B97A41" w:rsidRPr="00E6305D" w:rsidRDefault="00B97A41" w:rsidP="00B97A41">
      <w:pPr>
        <w:tabs>
          <w:tab w:val="left" w:pos="567"/>
        </w:tabs>
        <w:jc w:val="center"/>
        <w:rPr>
          <w:bCs/>
          <w:lang w:val="en-GB" w:bidi="hr-HR"/>
        </w:rPr>
      </w:pPr>
      <w:r w:rsidRPr="00E6305D">
        <w:rPr>
          <w:bCs/>
          <w:lang w:val="en-GB" w:bidi="hr-HR"/>
        </w:rPr>
        <w:t>Procurement number</w:t>
      </w:r>
      <w:r w:rsidRPr="00E6305D">
        <w:rPr>
          <w:lang w:val="en-GB"/>
        </w:rPr>
        <w:t xml:space="preserve">: </w:t>
      </w:r>
      <w:r w:rsidRPr="00E6305D">
        <w:rPr>
          <w:b/>
          <w:lang w:val="en-GB"/>
        </w:rPr>
        <w:t>KK.03.2.1.08.0096</w:t>
      </w:r>
    </w:p>
    <w:p w:rsidR="00B97A41" w:rsidRPr="00E6305D" w:rsidRDefault="00B97A41" w:rsidP="00B97A41">
      <w:pPr>
        <w:tabs>
          <w:tab w:val="left" w:pos="567"/>
        </w:tabs>
        <w:jc w:val="both"/>
        <w:rPr>
          <w:bCs/>
          <w:lang w:val="en-GB"/>
        </w:rPr>
      </w:pPr>
      <w:r w:rsidRPr="00E6305D">
        <w:rPr>
          <w:bCs/>
          <w:lang w:val="en-GB"/>
        </w:rPr>
        <w:t>For the purpose of proving the absence of the situations described in Section 7 of the Bidding Documents, which could lead to the exclusion of the Bidder from the procurement process, I am making a:</w:t>
      </w:r>
    </w:p>
    <w:p w:rsidR="00B97A41" w:rsidRPr="00E6305D" w:rsidRDefault="00B97A41" w:rsidP="00B97A41">
      <w:pPr>
        <w:tabs>
          <w:tab w:val="left" w:pos="567"/>
        </w:tabs>
        <w:rPr>
          <w:b/>
          <w:bCs/>
          <w:lang w:val="en-GB"/>
        </w:rPr>
      </w:pPr>
      <w:r w:rsidRPr="00E6305D">
        <w:rPr>
          <w:b/>
          <w:bCs/>
          <w:lang w:val="en-GB"/>
        </w:rPr>
        <w:tab/>
      </w:r>
      <w:r w:rsidRPr="00E6305D">
        <w:rPr>
          <w:b/>
          <w:bCs/>
          <w:lang w:val="en-GB"/>
        </w:rPr>
        <w:tab/>
      </w:r>
      <w:r w:rsidRPr="00E6305D">
        <w:rPr>
          <w:b/>
          <w:bCs/>
          <w:lang w:val="en-GB"/>
        </w:rPr>
        <w:tab/>
      </w:r>
      <w:r w:rsidRPr="00E6305D">
        <w:rPr>
          <w:b/>
          <w:bCs/>
          <w:lang w:val="en-GB"/>
        </w:rPr>
        <w:tab/>
      </w:r>
      <w:r w:rsidRPr="00E6305D">
        <w:rPr>
          <w:b/>
          <w:bCs/>
          <w:lang w:val="en-GB"/>
        </w:rPr>
        <w:tab/>
      </w:r>
      <w:r w:rsidRPr="00E6305D">
        <w:rPr>
          <w:b/>
          <w:bCs/>
          <w:lang w:val="en-GB"/>
        </w:rPr>
        <w:tab/>
      </w:r>
      <w:r w:rsidRPr="00E6305D">
        <w:rPr>
          <w:b/>
          <w:bCs/>
          <w:lang w:val="en-GB"/>
        </w:rPr>
        <w:tab/>
        <w:t>STATEMENT</w:t>
      </w:r>
    </w:p>
    <w:p w:rsidR="00B97A41" w:rsidRPr="00E6305D" w:rsidRDefault="00B97A41" w:rsidP="00B97A41">
      <w:pPr>
        <w:tabs>
          <w:tab w:val="left" w:pos="567"/>
        </w:tabs>
        <w:spacing w:line="240" w:lineRule="auto"/>
        <w:jc w:val="both"/>
        <w:rPr>
          <w:bCs/>
          <w:lang w:val="en-GB"/>
        </w:rPr>
      </w:pPr>
      <w:r w:rsidRPr="00E6305D">
        <w:rPr>
          <w:bCs/>
          <w:lang w:val="en-GB"/>
        </w:rPr>
        <w:t>in which I____________________________ (name and surname) from _____________________________________ (address of residence) OIB: _______________________, ID number _______________ issued by __________________________________ as by law the authorized person for representation of the economic operator ___________ ____________ (name and registered office of the business entity, OIB) under material and criminal liability I declare that the bidder and the person by law are authorized to represent the bidder</w:t>
      </w:r>
    </w:p>
    <w:p w:rsidR="00B97A41" w:rsidRPr="00E6305D" w:rsidRDefault="00B97A41" w:rsidP="00B97A41">
      <w:pPr>
        <w:jc w:val="both"/>
        <w:rPr>
          <w:bCs/>
          <w:lang w:val="en-GB" w:bidi="hr-HR"/>
        </w:rPr>
      </w:pPr>
      <w:r w:rsidRPr="00E6305D">
        <w:rPr>
          <w:bCs/>
          <w:lang w:val="en-GB" w:bidi="hr-HR"/>
        </w:rPr>
        <w:t xml:space="preserve">1. </w:t>
      </w:r>
      <w:proofErr w:type="gramStart"/>
      <w:r w:rsidRPr="00E6305D">
        <w:rPr>
          <w:bCs/>
          <w:lang w:val="en-GB" w:bidi="hr-HR"/>
        </w:rPr>
        <w:t>are</w:t>
      </w:r>
      <w:proofErr w:type="gramEnd"/>
      <w:r w:rsidRPr="00E6305D">
        <w:rPr>
          <w:bCs/>
          <w:lang w:val="en-GB" w:bidi="hr-HR"/>
        </w:rPr>
        <w:t xml:space="preserve"> not legally convicted of a criminal offense of participation in a criminal organization, corruption, fraud, terrorism, terrorist financing, money laundering, child </w:t>
      </w:r>
      <w:proofErr w:type="spellStart"/>
      <w:r w:rsidRPr="00E6305D">
        <w:rPr>
          <w:bCs/>
          <w:lang w:val="en-GB" w:bidi="hr-HR"/>
        </w:rPr>
        <w:t>labor</w:t>
      </w:r>
      <w:proofErr w:type="spellEnd"/>
      <w:r w:rsidRPr="00E6305D">
        <w:rPr>
          <w:bCs/>
          <w:lang w:val="en-GB" w:bidi="hr-HR"/>
        </w:rPr>
        <w:t xml:space="preserve"> or other forms of trafficking in human beings</w:t>
      </w:r>
    </w:p>
    <w:p w:rsidR="00B97A41" w:rsidRPr="00E6305D" w:rsidRDefault="00B97A41" w:rsidP="00B97A41">
      <w:pPr>
        <w:tabs>
          <w:tab w:val="left" w:pos="567"/>
        </w:tabs>
        <w:jc w:val="both"/>
        <w:rPr>
          <w:bCs/>
          <w:lang w:val="en-GB" w:bidi="hr-HR"/>
        </w:rPr>
      </w:pPr>
      <w:r w:rsidRPr="00E6305D">
        <w:rPr>
          <w:bCs/>
          <w:lang w:val="en-GB" w:bidi="hr-HR"/>
        </w:rPr>
        <w:t xml:space="preserve">2. </w:t>
      </w:r>
      <w:proofErr w:type="gramStart"/>
      <w:r w:rsidRPr="00E6305D">
        <w:rPr>
          <w:bCs/>
          <w:lang w:val="en-GB" w:bidi="hr-HR"/>
        </w:rPr>
        <w:t>have</w:t>
      </w:r>
      <w:proofErr w:type="gramEnd"/>
      <w:r w:rsidRPr="00E6305D">
        <w:rPr>
          <w:bCs/>
          <w:lang w:val="en-GB" w:bidi="hr-HR"/>
        </w:rPr>
        <w:t xml:space="preserve"> fulfilled the obligation to pay due tax liabilities and pension and health insurance obligations unless it is not permitted under a special law to pay such obligations or is approved for postponement of payment</w:t>
      </w:r>
    </w:p>
    <w:p w:rsidR="00B97A41" w:rsidRPr="00E6305D" w:rsidRDefault="00B97A41" w:rsidP="00B97A41">
      <w:pPr>
        <w:tabs>
          <w:tab w:val="left" w:pos="567"/>
        </w:tabs>
        <w:jc w:val="both"/>
        <w:rPr>
          <w:bCs/>
          <w:lang w:val="en-GB" w:bidi="hr-HR"/>
        </w:rPr>
      </w:pPr>
      <w:r w:rsidRPr="00E6305D">
        <w:rPr>
          <w:bCs/>
          <w:lang w:val="en-GB" w:bidi="hr-HR"/>
        </w:rPr>
        <w:t xml:space="preserve">3. </w:t>
      </w:r>
      <w:proofErr w:type="gramStart"/>
      <w:r w:rsidRPr="00E6305D">
        <w:rPr>
          <w:bCs/>
          <w:lang w:val="en-GB" w:bidi="hr-HR"/>
        </w:rPr>
        <w:t>they</w:t>
      </w:r>
      <w:proofErr w:type="gramEnd"/>
      <w:r w:rsidRPr="00E6305D">
        <w:rPr>
          <w:bCs/>
          <w:lang w:val="en-GB" w:bidi="hr-HR"/>
        </w:rPr>
        <w:t xml:space="preserve"> have not falsely presented or provided inaccurate information regarding the terms which the Client has stated as grounds for exclusion or qualification requirements</w:t>
      </w:r>
    </w:p>
    <w:p w:rsidR="00B97A41" w:rsidRPr="00E6305D" w:rsidRDefault="00B97A41" w:rsidP="00B97A41">
      <w:pPr>
        <w:pStyle w:val="Odlomakpopisa"/>
        <w:numPr>
          <w:ilvl w:val="0"/>
          <w:numId w:val="5"/>
        </w:numPr>
        <w:tabs>
          <w:tab w:val="left" w:pos="567"/>
        </w:tabs>
        <w:spacing w:after="160" w:line="259" w:lineRule="auto"/>
        <w:ind w:left="0" w:firstLine="0"/>
        <w:jc w:val="both"/>
        <w:rPr>
          <w:bCs/>
          <w:lang w:val="en-GB" w:bidi="hr-HR"/>
        </w:rPr>
      </w:pPr>
      <w:r w:rsidRPr="00E6305D">
        <w:rPr>
          <w:bCs/>
          <w:lang w:val="en-GB" w:bidi="hr-HR"/>
        </w:rPr>
        <w:t>he is not in bankruptcy, insolvent or in liquidation proceedings, his assets are not managed by bankruptcy trustee or court, he is not in agreement with creditors, he has not suspended business activities or in any similar situation arising from a similar procedure under national laws and regulations</w:t>
      </w:r>
    </w:p>
    <w:p w:rsidR="00B97A41" w:rsidRPr="00E6305D" w:rsidRDefault="00B97A41" w:rsidP="00B97A41">
      <w:pPr>
        <w:pStyle w:val="Odlomakpopisa"/>
        <w:numPr>
          <w:ilvl w:val="0"/>
          <w:numId w:val="5"/>
        </w:numPr>
        <w:tabs>
          <w:tab w:val="left" w:pos="567"/>
        </w:tabs>
        <w:spacing w:after="160" w:line="259" w:lineRule="auto"/>
        <w:ind w:left="0" w:firstLine="0"/>
        <w:jc w:val="both"/>
        <w:rPr>
          <w:bCs/>
          <w:lang w:val="en-GB" w:bidi="hr-HR"/>
        </w:rPr>
      </w:pPr>
      <w:proofErr w:type="gramStart"/>
      <w:r w:rsidRPr="00E6305D">
        <w:rPr>
          <w:bCs/>
          <w:lang w:val="en-GB" w:bidi="hr-HR"/>
        </w:rPr>
        <w:t>in</w:t>
      </w:r>
      <w:proofErr w:type="gramEnd"/>
      <w:r w:rsidRPr="00E6305D">
        <w:rPr>
          <w:bCs/>
          <w:lang w:val="en-GB" w:bidi="hr-HR"/>
        </w:rPr>
        <w:t xml:space="preserve"> the last two years until the commencement of the procurement procedure has not done a difficult academic omission which the Client can prove in any way.</w:t>
      </w:r>
    </w:p>
    <w:p w:rsidR="00B97A41" w:rsidRPr="00E6305D" w:rsidRDefault="00B97A41" w:rsidP="00B97A41">
      <w:pPr>
        <w:tabs>
          <w:tab w:val="left" w:pos="567"/>
        </w:tabs>
        <w:jc w:val="both"/>
        <w:rPr>
          <w:rFonts w:ascii="Cambria" w:hAnsi="Cambria"/>
          <w:bCs/>
          <w:sz w:val="24"/>
          <w:szCs w:val="24"/>
          <w:lang w:val="en-GB"/>
        </w:rPr>
      </w:pPr>
    </w:p>
    <w:p w:rsidR="00B97A41" w:rsidRPr="00E6305D" w:rsidRDefault="00B97A41" w:rsidP="00B97A41">
      <w:pPr>
        <w:tabs>
          <w:tab w:val="left" w:pos="567"/>
        </w:tabs>
        <w:jc w:val="both"/>
        <w:rPr>
          <w:bCs/>
          <w:lang w:val="en-GB"/>
        </w:rPr>
      </w:pPr>
      <w:proofErr w:type="gramStart"/>
      <w:r w:rsidRPr="00E6305D">
        <w:rPr>
          <w:bCs/>
          <w:lang w:val="en-GB"/>
        </w:rPr>
        <w:t>In ______________, __/__/20__.</w:t>
      </w:r>
      <w:proofErr w:type="gramEnd"/>
      <w:r w:rsidRPr="00E6305D">
        <w:rPr>
          <w:bCs/>
          <w:lang w:val="en-GB"/>
        </w:rPr>
        <w:tab/>
      </w:r>
      <w:r w:rsidRPr="00E6305D">
        <w:rPr>
          <w:bCs/>
          <w:lang w:val="en-GB"/>
        </w:rPr>
        <w:tab/>
      </w:r>
      <w:r w:rsidRPr="00E6305D">
        <w:rPr>
          <w:bCs/>
          <w:lang w:val="en-GB"/>
        </w:rPr>
        <w:tab/>
      </w:r>
      <w:r w:rsidRPr="00E6305D">
        <w:rPr>
          <w:bCs/>
          <w:lang w:val="en-GB"/>
        </w:rPr>
        <w:tab/>
      </w:r>
      <w:r w:rsidRPr="00E6305D">
        <w:rPr>
          <w:bCs/>
          <w:lang w:val="en-GB"/>
        </w:rPr>
        <w:tab/>
        <w:t xml:space="preserve">  FOR THE TENDERER:</w:t>
      </w:r>
    </w:p>
    <w:p w:rsidR="00B97A41" w:rsidRPr="00E6305D" w:rsidRDefault="00B97A41" w:rsidP="00B97A41">
      <w:pPr>
        <w:tabs>
          <w:tab w:val="left" w:pos="567"/>
        </w:tabs>
        <w:spacing w:line="240" w:lineRule="auto"/>
        <w:jc w:val="both"/>
        <w:rPr>
          <w:bCs/>
          <w:lang w:val="en-GB"/>
        </w:rPr>
      </w:pPr>
      <w:r w:rsidRPr="00E6305D">
        <w:rPr>
          <w:bCs/>
          <w:lang w:val="en-GB"/>
        </w:rPr>
        <w:t xml:space="preserve">             </w:t>
      </w:r>
      <w:r w:rsidRPr="00E6305D">
        <w:rPr>
          <w:bCs/>
          <w:lang w:val="en-GB"/>
        </w:rPr>
        <w:tab/>
      </w:r>
      <w:r w:rsidRPr="00E6305D">
        <w:rPr>
          <w:bCs/>
          <w:lang w:val="en-GB"/>
        </w:rPr>
        <w:tab/>
      </w:r>
      <w:r w:rsidRPr="00E6305D">
        <w:rPr>
          <w:bCs/>
          <w:lang w:val="en-GB"/>
        </w:rPr>
        <w:tab/>
      </w:r>
      <w:r w:rsidRPr="00E6305D">
        <w:rPr>
          <w:bCs/>
          <w:lang w:val="en-GB"/>
        </w:rPr>
        <w:tab/>
      </w:r>
      <w:r w:rsidRPr="00E6305D">
        <w:rPr>
          <w:bCs/>
          <w:lang w:val="en-GB"/>
        </w:rPr>
        <w:tab/>
      </w:r>
      <w:r w:rsidRPr="00E6305D">
        <w:rPr>
          <w:bCs/>
          <w:lang w:val="en-GB"/>
        </w:rPr>
        <w:tab/>
      </w:r>
      <w:r w:rsidRPr="00E6305D">
        <w:rPr>
          <w:bCs/>
          <w:lang w:val="en-GB"/>
        </w:rPr>
        <w:tab/>
        <w:t xml:space="preserve">            _______________________________</w:t>
      </w:r>
    </w:p>
    <w:p w:rsidR="00B97A41" w:rsidRPr="00E6305D" w:rsidRDefault="00B97A41" w:rsidP="00B97A41">
      <w:pPr>
        <w:tabs>
          <w:tab w:val="left" w:pos="567"/>
        </w:tabs>
        <w:spacing w:after="0" w:line="240" w:lineRule="auto"/>
        <w:ind w:left="1416"/>
        <w:jc w:val="center"/>
        <w:rPr>
          <w:bCs/>
          <w:sz w:val="20"/>
          <w:szCs w:val="20"/>
          <w:lang w:val="en-GB"/>
        </w:rPr>
      </w:pPr>
      <w:r w:rsidRPr="00E6305D">
        <w:rPr>
          <w:bCs/>
          <w:lang w:val="en-GB"/>
        </w:rPr>
        <w:tab/>
      </w:r>
      <w:r w:rsidRPr="00E6305D">
        <w:rPr>
          <w:bCs/>
          <w:lang w:val="en-GB"/>
        </w:rPr>
        <w:tab/>
      </w:r>
      <w:r w:rsidRPr="00E6305D">
        <w:rPr>
          <w:bCs/>
          <w:lang w:val="en-GB"/>
        </w:rPr>
        <w:tab/>
      </w:r>
      <w:r w:rsidRPr="00E6305D">
        <w:rPr>
          <w:bCs/>
          <w:sz w:val="18"/>
          <w:szCs w:val="18"/>
          <w:lang w:val="en-GB"/>
        </w:rPr>
        <w:t>(</w:t>
      </w:r>
      <w:proofErr w:type="gramStart"/>
      <w:r w:rsidRPr="00E6305D">
        <w:rPr>
          <w:bCs/>
          <w:sz w:val="18"/>
          <w:szCs w:val="18"/>
          <w:lang w:val="en-GB"/>
        </w:rPr>
        <w:t>signature</w:t>
      </w:r>
      <w:proofErr w:type="gramEnd"/>
      <w:r w:rsidRPr="00E6305D">
        <w:rPr>
          <w:bCs/>
          <w:sz w:val="18"/>
          <w:szCs w:val="18"/>
          <w:lang w:val="en-GB"/>
        </w:rPr>
        <w:t xml:space="preserve"> of the person authorized to represent the economic operator</w:t>
      </w:r>
      <w:r w:rsidRPr="00E6305D">
        <w:rPr>
          <w:bCs/>
          <w:sz w:val="20"/>
          <w:szCs w:val="20"/>
          <w:lang w:val="en-GB"/>
        </w:rPr>
        <w:t>)</w:t>
      </w:r>
    </w:p>
    <w:p w:rsidR="00B97A41" w:rsidRPr="00E6305D" w:rsidRDefault="00B97A41" w:rsidP="00B97A41">
      <w:pPr>
        <w:tabs>
          <w:tab w:val="left" w:pos="567"/>
        </w:tabs>
        <w:rPr>
          <w:rFonts w:ascii="Cambria" w:hAnsi="Cambria"/>
          <w:bCs/>
          <w:sz w:val="24"/>
          <w:szCs w:val="24"/>
          <w:lang w:val="en-GB"/>
        </w:rPr>
      </w:pPr>
      <w:r w:rsidRPr="00E6305D">
        <w:rPr>
          <w:rFonts w:ascii="Cambria" w:hAnsi="Cambria"/>
          <w:bCs/>
          <w:sz w:val="24"/>
          <w:szCs w:val="24"/>
          <w:lang w:val="en-GB"/>
        </w:rPr>
        <w:t xml:space="preserve">             </w:t>
      </w:r>
      <w:r w:rsidRPr="00E6305D">
        <w:rPr>
          <w:rFonts w:ascii="Cambria" w:hAnsi="Cambria"/>
          <w:bCs/>
          <w:sz w:val="24"/>
          <w:szCs w:val="24"/>
          <w:lang w:val="en-GB"/>
        </w:rPr>
        <w:tab/>
      </w:r>
      <w:r w:rsidRPr="00E6305D">
        <w:rPr>
          <w:rFonts w:ascii="Cambria" w:hAnsi="Cambria"/>
          <w:bCs/>
          <w:sz w:val="24"/>
          <w:szCs w:val="24"/>
          <w:lang w:val="en-GB"/>
        </w:rPr>
        <w:tab/>
      </w:r>
      <w:r w:rsidRPr="00E6305D">
        <w:rPr>
          <w:rFonts w:ascii="Cambria" w:hAnsi="Cambria"/>
          <w:bCs/>
          <w:sz w:val="24"/>
          <w:szCs w:val="24"/>
          <w:lang w:val="en-GB"/>
        </w:rPr>
        <w:tab/>
      </w:r>
      <w:r w:rsidRPr="00E6305D">
        <w:rPr>
          <w:rFonts w:ascii="Cambria" w:hAnsi="Cambria"/>
          <w:bCs/>
          <w:sz w:val="24"/>
          <w:szCs w:val="24"/>
          <w:lang w:val="en-GB"/>
        </w:rPr>
        <w:tab/>
      </w:r>
      <w:r w:rsidRPr="00E6305D">
        <w:rPr>
          <w:rFonts w:ascii="Cambria" w:hAnsi="Cambria"/>
          <w:bCs/>
          <w:sz w:val="24"/>
          <w:szCs w:val="24"/>
          <w:lang w:val="en-GB"/>
        </w:rPr>
        <w:tab/>
      </w:r>
      <w:r w:rsidRPr="00E6305D">
        <w:rPr>
          <w:rFonts w:ascii="Cambria" w:hAnsi="Cambria"/>
          <w:bCs/>
          <w:sz w:val="24"/>
          <w:szCs w:val="24"/>
          <w:lang w:val="en-GB"/>
        </w:rPr>
        <w:tab/>
      </w:r>
      <w:r w:rsidRPr="00E6305D">
        <w:rPr>
          <w:rFonts w:ascii="Cambria" w:hAnsi="Cambria"/>
          <w:bCs/>
          <w:sz w:val="24"/>
          <w:szCs w:val="24"/>
          <w:lang w:val="en-GB"/>
        </w:rPr>
        <w:tab/>
        <w:t xml:space="preserve">           </w:t>
      </w:r>
    </w:p>
    <w:p w:rsidR="00B97A41" w:rsidRPr="00E6305D" w:rsidRDefault="00B97A41" w:rsidP="00B97A41">
      <w:pPr>
        <w:tabs>
          <w:tab w:val="left" w:pos="567"/>
        </w:tabs>
        <w:rPr>
          <w:rFonts w:ascii="Cambria" w:hAnsi="Cambria"/>
          <w:bCs/>
          <w:sz w:val="24"/>
          <w:szCs w:val="24"/>
          <w:lang w:val="en-GB"/>
        </w:rPr>
      </w:pPr>
      <w:r w:rsidRPr="00E6305D">
        <w:rPr>
          <w:rFonts w:ascii="Cambria" w:hAnsi="Cambria"/>
          <w:bCs/>
          <w:sz w:val="24"/>
          <w:szCs w:val="24"/>
          <w:lang w:val="en-GB"/>
        </w:rPr>
        <w:tab/>
      </w:r>
      <w:r w:rsidRPr="00E6305D">
        <w:rPr>
          <w:rFonts w:ascii="Cambria" w:hAnsi="Cambria"/>
          <w:bCs/>
          <w:sz w:val="24"/>
          <w:szCs w:val="24"/>
          <w:lang w:val="en-GB"/>
        </w:rPr>
        <w:tab/>
      </w:r>
      <w:r w:rsidRPr="00E6305D">
        <w:rPr>
          <w:rFonts w:ascii="Cambria" w:hAnsi="Cambria"/>
          <w:bCs/>
          <w:sz w:val="24"/>
          <w:szCs w:val="24"/>
          <w:lang w:val="en-GB"/>
        </w:rPr>
        <w:tab/>
      </w:r>
    </w:p>
    <w:p w:rsidR="00132BAA" w:rsidRPr="00B97A41" w:rsidRDefault="00132BAA" w:rsidP="00B97A41">
      <w:bookmarkStart w:id="0" w:name="_GoBack"/>
      <w:bookmarkEnd w:id="0"/>
    </w:p>
    <w:sectPr w:rsidR="00132BAA" w:rsidRPr="00B97A41" w:rsidSect="009E2F10">
      <w:headerReference w:type="default" r:id="rId8"/>
      <w:footerReference w:type="default" r:id="rId9"/>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DB7" w:rsidRDefault="00BB0DB7" w:rsidP="001B4C2A">
      <w:pPr>
        <w:spacing w:after="0" w:line="240" w:lineRule="auto"/>
      </w:pPr>
      <w:r>
        <w:separator/>
      </w:r>
    </w:p>
  </w:endnote>
  <w:endnote w:type="continuationSeparator" w:id="0">
    <w:p w:rsidR="00BB0DB7" w:rsidRDefault="00BB0DB7" w:rsidP="001B4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C2A" w:rsidRDefault="001B4C2A" w:rsidP="001B4C2A">
    <w:pPr>
      <w:pStyle w:val="Podnoje"/>
      <w:jc w:val="center"/>
    </w:pPr>
    <w:proofErr w:type="spellStart"/>
    <w:r>
      <w:rPr>
        <w:rFonts w:ascii="Calibri" w:hAnsi="Calibri"/>
        <w:i/>
        <w:iCs/>
        <w:color w:val="000000"/>
      </w:rPr>
      <w:t>Content</w:t>
    </w:r>
    <w:proofErr w:type="spellEnd"/>
    <w:r>
      <w:rPr>
        <w:rFonts w:ascii="Calibri" w:hAnsi="Calibri"/>
        <w:i/>
        <w:iCs/>
        <w:color w:val="000000"/>
      </w:rPr>
      <w:t xml:space="preserve"> </w:t>
    </w:r>
    <w:proofErr w:type="spellStart"/>
    <w:r>
      <w:rPr>
        <w:rFonts w:ascii="Calibri" w:hAnsi="Calibri"/>
        <w:i/>
        <w:iCs/>
        <w:color w:val="000000"/>
      </w:rPr>
      <w:t>of</w:t>
    </w:r>
    <w:proofErr w:type="spellEnd"/>
    <w:r>
      <w:rPr>
        <w:rFonts w:ascii="Calibri" w:hAnsi="Calibri"/>
        <w:i/>
        <w:iCs/>
        <w:color w:val="000000"/>
      </w:rPr>
      <w:t xml:space="preserve"> </w:t>
    </w:r>
    <w:proofErr w:type="spellStart"/>
    <w:r>
      <w:rPr>
        <w:rFonts w:ascii="Calibri" w:hAnsi="Calibri"/>
        <w:i/>
        <w:iCs/>
        <w:color w:val="000000"/>
      </w:rPr>
      <w:t>this</w:t>
    </w:r>
    <w:proofErr w:type="spellEnd"/>
    <w:r>
      <w:rPr>
        <w:rFonts w:ascii="Calibri" w:hAnsi="Calibri"/>
        <w:i/>
        <w:iCs/>
        <w:color w:val="000000"/>
      </w:rPr>
      <w:t xml:space="preserve"> </w:t>
    </w:r>
    <w:proofErr w:type="spellStart"/>
    <w:r>
      <w:rPr>
        <w:rFonts w:ascii="Calibri" w:hAnsi="Calibri"/>
        <w:i/>
        <w:iCs/>
        <w:color w:val="000000"/>
      </w:rPr>
      <w:t>material</w:t>
    </w:r>
    <w:proofErr w:type="spellEnd"/>
    <w:r>
      <w:rPr>
        <w:rFonts w:ascii="Calibri" w:hAnsi="Calibri"/>
        <w:i/>
        <w:iCs/>
        <w:color w:val="000000"/>
      </w:rPr>
      <w:t xml:space="preserve"> is </w:t>
    </w:r>
    <w:proofErr w:type="spellStart"/>
    <w:r>
      <w:rPr>
        <w:rFonts w:ascii="Calibri" w:hAnsi="Calibri"/>
        <w:i/>
        <w:iCs/>
        <w:color w:val="000000"/>
      </w:rPr>
      <w:t>exclusive</w:t>
    </w:r>
    <w:proofErr w:type="spellEnd"/>
    <w:r>
      <w:rPr>
        <w:rFonts w:ascii="Calibri" w:hAnsi="Calibri"/>
        <w:i/>
        <w:iCs/>
        <w:color w:val="000000"/>
      </w:rPr>
      <w:t xml:space="preserve"> </w:t>
    </w:r>
    <w:proofErr w:type="spellStart"/>
    <w:r>
      <w:rPr>
        <w:rFonts w:ascii="Calibri" w:hAnsi="Calibri"/>
        <w:i/>
        <w:iCs/>
        <w:color w:val="000000"/>
      </w:rPr>
      <w:t>resposibility</w:t>
    </w:r>
    <w:proofErr w:type="spellEnd"/>
    <w:r>
      <w:rPr>
        <w:rFonts w:ascii="Calibri" w:hAnsi="Calibri"/>
        <w:i/>
        <w:iCs/>
        <w:color w:val="000000"/>
      </w:rPr>
      <w:t xml:space="preserve"> </w:t>
    </w:r>
    <w:proofErr w:type="spellStart"/>
    <w:r>
      <w:rPr>
        <w:rFonts w:ascii="Calibri" w:hAnsi="Calibri"/>
        <w:i/>
        <w:iCs/>
        <w:color w:val="000000"/>
      </w:rPr>
      <w:t>of</w:t>
    </w:r>
    <w:proofErr w:type="spellEnd"/>
    <w:r>
      <w:rPr>
        <w:rFonts w:ascii="Calibri" w:hAnsi="Calibri"/>
        <w:i/>
        <w:iCs/>
        <w:color w:val="000000"/>
      </w:rPr>
      <w:t xml:space="preserve"> </w:t>
    </w:r>
    <w:proofErr w:type="spellStart"/>
    <w:r>
      <w:rPr>
        <w:rFonts w:ascii="Calibri" w:hAnsi="Calibri"/>
        <w:i/>
        <w:iCs/>
        <w:color w:val="000000"/>
      </w:rPr>
      <w:t>Hildegard</w:t>
    </w:r>
    <w:proofErr w:type="spellEnd"/>
    <w:r>
      <w:rPr>
        <w:rFonts w:ascii="Calibri" w:hAnsi="Calibri"/>
        <w:i/>
        <w:iCs/>
        <w:color w:val="000000"/>
      </w:rPr>
      <w:t xml:space="preserve"> d.o.o.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DB7" w:rsidRDefault="00BB0DB7" w:rsidP="001B4C2A">
      <w:pPr>
        <w:spacing w:after="0" w:line="240" w:lineRule="auto"/>
      </w:pPr>
      <w:r>
        <w:separator/>
      </w:r>
    </w:p>
  </w:footnote>
  <w:footnote w:type="continuationSeparator" w:id="0">
    <w:p w:rsidR="00BB0DB7" w:rsidRDefault="00BB0DB7" w:rsidP="001B4C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C2A" w:rsidRDefault="001B4C2A">
    <w:pPr>
      <w:pStyle w:val="Zaglavlje"/>
    </w:pPr>
    <w:r>
      <w:rPr>
        <w:noProof/>
        <w:lang w:eastAsia="hr-HR"/>
      </w:rPr>
      <w:drawing>
        <wp:inline distT="0" distB="0" distL="0" distR="0" wp14:anchorId="6140F7D5" wp14:editId="14707DC0">
          <wp:extent cx="5753100" cy="107442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
    <w:nsid w:val="71202DE3"/>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
    <w:nsid w:val="78360684"/>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269"/>
    <w:rsid w:val="000D6ADC"/>
    <w:rsid w:val="00132BAA"/>
    <w:rsid w:val="001B4C2A"/>
    <w:rsid w:val="003B6269"/>
    <w:rsid w:val="005375DD"/>
    <w:rsid w:val="00947B85"/>
    <w:rsid w:val="009E2F10"/>
    <w:rsid w:val="00B97A41"/>
    <w:rsid w:val="00BB0DB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A4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99"/>
    <w:qFormat/>
    <w:rsid w:val="001B4C2A"/>
    <w:pPr>
      <w:ind w:left="720"/>
      <w:contextualSpacing/>
    </w:pPr>
  </w:style>
  <w:style w:type="paragraph" w:styleId="Zaglavlje">
    <w:name w:val="header"/>
    <w:basedOn w:val="Normal"/>
    <w:link w:val="ZaglavljeChar"/>
    <w:uiPriority w:val="99"/>
    <w:unhideWhenUsed/>
    <w:rsid w:val="001B4C2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B4C2A"/>
  </w:style>
  <w:style w:type="paragraph" w:styleId="Podnoje">
    <w:name w:val="footer"/>
    <w:basedOn w:val="Normal"/>
    <w:link w:val="PodnojeChar"/>
    <w:uiPriority w:val="99"/>
    <w:unhideWhenUsed/>
    <w:rsid w:val="001B4C2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B4C2A"/>
  </w:style>
  <w:style w:type="paragraph" w:styleId="Tekstbalonia">
    <w:name w:val="Balloon Text"/>
    <w:basedOn w:val="Normal"/>
    <w:link w:val="TekstbaloniaChar"/>
    <w:uiPriority w:val="99"/>
    <w:semiHidden/>
    <w:unhideWhenUsed/>
    <w:rsid w:val="001B4C2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B4C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A4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99"/>
    <w:qFormat/>
    <w:rsid w:val="001B4C2A"/>
    <w:pPr>
      <w:ind w:left="720"/>
      <w:contextualSpacing/>
    </w:pPr>
  </w:style>
  <w:style w:type="paragraph" w:styleId="Zaglavlje">
    <w:name w:val="header"/>
    <w:basedOn w:val="Normal"/>
    <w:link w:val="ZaglavljeChar"/>
    <w:uiPriority w:val="99"/>
    <w:unhideWhenUsed/>
    <w:rsid w:val="001B4C2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B4C2A"/>
  </w:style>
  <w:style w:type="paragraph" w:styleId="Podnoje">
    <w:name w:val="footer"/>
    <w:basedOn w:val="Normal"/>
    <w:link w:val="PodnojeChar"/>
    <w:uiPriority w:val="99"/>
    <w:unhideWhenUsed/>
    <w:rsid w:val="001B4C2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B4C2A"/>
  </w:style>
  <w:style w:type="paragraph" w:styleId="Tekstbalonia">
    <w:name w:val="Balloon Text"/>
    <w:basedOn w:val="Normal"/>
    <w:link w:val="TekstbaloniaChar"/>
    <w:uiPriority w:val="99"/>
    <w:semiHidden/>
    <w:unhideWhenUsed/>
    <w:rsid w:val="001B4C2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B4C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317</Words>
  <Characters>1812</Characters>
  <Application>Microsoft Office Word</Application>
  <DocSecurity>0</DocSecurity>
  <Lines>15</Lines>
  <Paragraphs>4</Paragraphs>
  <ScaleCrop>false</ScaleCrop>
  <Company/>
  <LinksUpToDate>false</LinksUpToDate>
  <CharactersWithSpaces>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Nikola Radić</cp:lastModifiedBy>
  <cp:revision>5</cp:revision>
  <dcterms:created xsi:type="dcterms:W3CDTF">2019-04-01T06:22:00Z</dcterms:created>
  <dcterms:modified xsi:type="dcterms:W3CDTF">2019-04-01T06:25:00Z</dcterms:modified>
</cp:coreProperties>
</file>