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142" w:rsidRPr="00E6305D" w:rsidRDefault="00E52142" w:rsidP="00E52142">
      <w:pPr>
        <w:jc w:val="center"/>
        <w:rPr>
          <w:b/>
          <w:lang w:val="en-GB"/>
        </w:rPr>
      </w:pPr>
      <w:bookmarkStart w:id="0" w:name="_Toc445465861"/>
      <w:r w:rsidRPr="00E6305D">
        <w:rPr>
          <w:b/>
          <w:lang w:val="en-GB"/>
        </w:rPr>
        <w:t>A</w:t>
      </w:r>
      <w:r>
        <w:rPr>
          <w:b/>
          <w:lang w:val="en-GB"/>
        </w:rPr>
        <w:t>NNE</w:t>
      </w:r>
      <w:r w:rsidRPr="00E6305D">
        <w:rPr>
          <w:b/>
          <w:lang w:val="en-GB"/>
        </w:rPr>
        <w:t xml:space="preserve">X </w:t>
      </w:r>
      <w:r w:rsidRPr="00E6305D">
        <w:rPr>
          <w:b/>
          <w:bCs/>
          <w:iCs/>
          <w:lang w:val="en-GB"/>
        </w:rPr>
        <w:t xml:space="preserve">4 - </w:t>
      </w:r>
      <w:bookmarkEnd w:id="0"/>
      <w:r w:rsidRPr="00E6305D">
        <w:rPr>
          <w:b/>
          <w:lang w:val="en-GB"/>
        </w:rPr>
        <w:t xml:space="preserve">STATEMENT ON </w:t>
      </w:r>
      <w:r w:rsidR="006B79B5">
        <w:rPr>
          <w:b/>
          <w:lang w:val="en-GB"/>
        </w:rPr>
        <w:t>TENDERER’S AVERAGE TURNOVER</w:t>
      </w:r>
    </w:p>
    <w:p w:rsidR="00E52142" w:rsidRPr="00E6305D" w:rsidRDefault="00E52142" w:rsidP="00E52142">
      <w:pPr>
        <w:tabs>
          <w:tab w:val="left" w:pos="567"/>
        </w:tabs>
        <w:jc w:val="center"/>
        <w:rPr>
          <w:bCs/>
          <w:lang w:val="en-GB" w:bidi="hr-HR"/>
        </w:rPr>
      </w:pPr>
      <w:r w:rsidRPr="00E6305D">
        <w:rPr>
          <w:bCs/>
          <w:lang w:val="en-GB" w:bidi="hr-HR"/>
        </w:rPr>
        <w:t>Procurement number</w:t>
      </w:r>
      <w:r w:rsidRPr="00E6305D">
        <w:rPr>
          <w:lang w:val="en-GB"/>
        </w:rPr>
        <w:t xml:space="preserve">: </w:t>
      </w:r>
      <w:r w:rsidRPr="00E6305D">
        <w:rPr>
          <w:b/>
          <w:lang w:val="en-GB"/>
        </w:rPr>
        <w:t>KK.03.2.1.08.0096</w:t>
      </w:r>
    </w:p>
    <w:p w:rsidR="00E52142" w:rsidRPr="00E6305D" w:rsidRDefault="00E52142" w:rsidP="00E52142">
      <w:pPr>
        <w:rPr>
          <w:lang w:val="en-GB"/>
        </w:rPr>
      </w:pPr>
    </w:p>
    <w:p w:rsidR="00E52142" w:rsidRPr="00E6305D" w:rsidRDefault="00E52142" w:rsidP="00E52142">
      <w:pPr>
        <w:rPr>
          <w:lang w:val="en-GB"/>
        </w:rPr>
      </w:pPr>
      <w:r w:rsidRPr="00815D49">
        <w:rPr>
          <w:lang w:val="en-GB"/>
        </w:rPr>
        <w:t xml:space="preserve">Tenderer name </w:t>
      </w:r>
      <w:r>
        <w:rPr>
          <w:lang w:val="en-GB"/>
        </w:rPr>
        <w:t>and a</w:t>
      </w:r>
      <w:r w:rsidRPr="00E6305D">
        <w:rPr>
          <w:lang w:val="en-GB"/>
        </w:rPr>
        <w:t>ddress: _________________</w:t>
      </w:r>
    </w:p>
    <w:p w:rsidR="00E52142" w:rsidRPr="00E6305D" w:rsidRDefault="00E52142" w:rsidP="00E52142">
      <w:pPr>
        <w:rPr>
          <w:lang w:val="en-GB"/>
        </w:rPr>
      </w:pPr>
      <w:r w:rsidRPr="00856905">
        <w:t>CIN</w:t>
      </w:r>
      <w:r w:rsidRPr="00E6305D">
        <w:rPr>
          <w:lang w:val="en-GB"/>
        </w:rPr>
        <w:t>: _________________</w:t>
      </w:r>
    </w:p>
    <w:p w:rsidR="00E52142" w:rsidRPr="00E6305D" w:rsidRDefault="00E52142" w:rsidP="00E52142">
      <w:pPr>
        <w:rPr>
          <w:lang w:val="en-GB"/>
        </w:rPr>
      </w:pPr>
      <w:r w:rsidRPr="00E6305D">
        <w:rPr>
          <w:lang w:val="en-GB"/>
        </w:rPr>
        <w:t>Dat</w:t>
      </w:r>
      <w:r>
        <w:rPr>
          <w:lang w:val="en-GB"/>
        </w:rPr>
        <w:t>e</w:t>
      </w:r>
      <w:r w:rsidRPr="00E6305D">
        <w:rPr>
          <w:lang w:val="en-GB"/>
        </w:rPr>
        <w:t>: _________________</w:t>
      </w:r>
    </w:p>
    <w:p w:rsidR="00E52142" w:rsidRPr="00E6305D" w:rsidRDefault="00E52142" w:rsidP="00E52142">
      <w:pPr>
        <w:rPr>
          <w:lang w:val="en-GB"/>
        </w:rPr>
      </w:pPr>
    </w:p>
    <w:p w:rsidR="00E52142" w:rsidRPr="00E6305D" w:rsidRDefault="00E52142" w:rsidP="00E52142">
      <w:pPr>
        <w:rPr>
          <w:lang w:val="en-GB"/>
        </w:rPr>
      </w:pPr>
    </w:p>
    <w:p w:rsidR="00E52142" w:rsidRDefault="006B79B5" w:rsidP="00E52142">
      <w:pPr>
        <w:jc w:val="center"/>
        <w:rPr>
          <w:lang w:val="en-GB"/>
        </w:rPr>
      </w:pPr>
      <w:r w:rsidRPr="00E6305D">
        <w:rPr>
          <w:b/>
          <w:lang w:val="en-GB"/>
        </w:rPr>
        <w:t xml:space="preserve">STATEMENT ON </w:t>
      </w:r>
      <w:r>
        <w:rPr>
          <w:b/>
          <w:lang w:val="en-GB"/>
        </w:rPr>
        <w:t>TENDERER’S AVERAGE TURNOVER</w:t>
      </w:r>
      <w:bookmarkStart w:id="1" w:name="_GoBack"/>
      <w:bookmarkEnd w:id="1"/>
    </w:p>
    <w:p w:rsidR="00E52142" w:rsidRPr="00E6305D" w:rsidRDefault="00E52142" w:rsidP="00E52142">
      <w:pPr>
        <w:jc w:val="center"/>
        <w:rPr>
          <w:lang w:val="en-GB"/>
        </w:rPr>
      </w:pPr>
    </w:p>
    <w:tbl>
      <w:tblPr>
        <w:tblpPr w:leftFromText="180" w:rightFromText="180" w:vertAnchor="text" w:horzAnchor="margin" w:tblpXSpec="center" w:tblpY="-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402"/>
      </w:tblGrid>
      <w:tr w:rsidR="00E52142" w:rsidRPr="00E6305D" w:rsidTr="00625FB7">
        <w:trPr>
          <w:trHeight w:hRule="exact" w:val="567"/>
        </w:trPr>
        <w:tc>
          <w:tcPr>
            <w:tcW w:w="340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52142" w:rsidRPr="00E6305D" w:rsidRDefault="00E52142" w:rsidP="00625FB7">
            <w:pPr>
              <w:jc w:val="center"/>
              <w:rPr>
                <w:b/>
                <w:lang w:val="en-GB"/>
              </w:rPr>
            </w:pPr>
            <w:r w:rsidRPr="00E6305D">
              <w:rPr>
                <w:b/>
                <w:lang w:val="en-GB"/>
              </w:rPr>
              <w:t>YEAR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52142" w:rsidRPr="00E6305D" w:rsidRDefault="006B79B5" w:rsidP="00F46C29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AVERAGE </w:t>
            </w:r>
            <w:r w:rsidR="00F46C29" w:rsidRPr="00F46C29">
              <w:rPr>
                <w:b/>
                <w:lang w:val="en-GB"/>
              </w:rPr>
              <w:t xml:space="preserve">TURNOVER </w:t>
            </w:r>
            <w:r w:rsidR="00E52142" w:rsidRPr="00E6305D">
              <w:rPr>
                <w:b/>
                <w:lang w:val="en-GB"/>
              </w:rPr>
              <w:t>(HRK OR EUR)</w:t>
            </w:r>
          </w:p>
        </w:tc>
      </w:tr>
      <w:tr w:rsidR="00E52142" w:rsidRPr="00E6305D" w:rsidTr="00625FB7">
        <w:trPr>
          <w:trHeight w:hRule="exact" w:val="567"/>
        </w:trPr>
        <w:tc>
          <w:tcPr>
            <w:tcW w:w="340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52142" w:rsidRPr="00E6305D" w:rsidRDefault="00E52142" w:rsidP="00625FB7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52142" w:rsidRPr="00E6305D" w:rsidRDefault="00E52142" w:rsidP="00625FB7">
            <w:pPr>
              <w:rPr>
                <w:lang w:val="en-GB"/>
              </w:rPr>
            </w:pPr>
          </w:p>
        </w:tc>
      </w:tr>
      <w:tr w:rsidR="00E52142" w:rsidRPr="00E6305D" w:rsidTr="00625FB7">
        <w:trPr>
          <w:trHeight w:hRule="exact" w:val="56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2142" w:rsidRPr="00E6305D" w:rsidRDefault="00E52142" w:rsidP="00625FB7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2142" w:rsidRPr="00E6305D" w:rsidRDefault="00E52142" w:rsidP="00625FB7">
            <w:pPr>
              <w:rPr>
                <w:lang w:val="en-GB"/>
              </w:rPr>
            </w:pPr>
          </w:p>
        </w:tc>
      </w:tr>
      <w:tr w:rsidR="00E52142" w:rsidRPr="00E6305D" w:rsidTr="00625FB7">
        <w:trPr>
          <w:trHeight w:hRule="exact" w:val="567"/>
        </w:trPr>
        <w:tc>
          <w:tcPr>
            <w:tcW w:w="3402" w:type="dxa"/>
            <w:shd w:val="clear" w:color="auto" w:fill="auto"/>
            <w:vAlign w:val="center"/>
          </w:tcPr>
          <w:p w:rsidR="00E52142" w:rsidRPr="00E6305D" w:rsidRDefault="00E52142" w:rsidP="00625FB7">
            <w:pPr>
              <w:rPr>
                <w:lang w:val="en-GB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52142" w:rsidRPr="00E6305D" w:rsidRDefault="00E52142" w:rsidP="00625FB7">
            <w:pPr>
              <w:rPr>
                <w:lang w:val="en-GB"/>
              </w:rPr>
            </w:pPr>
          </w:p>
        </w:tc>
      </w:tr>
    </w:tbl>
    <w:p w:rsidR="00E52142" w:rsidRPr="00E6305D" w:rsidRDefault="00E52142" w:rsidP="00E52142">
      <w:pPr>
        <w:rPr>
          <w:lang w:val="en-GB"/>
        </w:rPr>
      </w:pPr>
      <w:r w:rsidRPr="00E6305D">
        <w:rPr>
          <w:lang w:val="en-GB"/>
        </w:rPr>
        <w:tab/>
      </w:r>
    </w:p>
    <w:p w:rsidR="00E52142" w:rsidRPr="00E6305D" w:rsidRDefault="00E52142" w:rsidP="00E52142">
      <w:pPr>
        <w:rPr>
          <w:lang w:val="en-GB"/>
        </w:rPr>
      </w:pPr>
    </w:p>
    <w:p w:rsidR="00E52142" w:rsidRPr="00E6305D" w:rsidRDefault="00E52142" w:rsidP="00E52142">
      <w:pPr>
        <w:rPr>
          <w:lang w:val="en-GB"/>
        </w:rPr>
      </w:pPr>
    </w:p>
    <w:p w:rsidR="00E52142" w:rsidRPr="00E6305D" w:rsidRDefault="00E52142" w:rsidP="00E52142">
      <w:pPr>
        <w:rPr>
          <w:lang w:val="en-GB"/>
        </w:rPr>
      </w:pPr>
    </w:p>
    <w:p w:rsidR="00E52142" w:rsidRPr="00E6305D" w:rsidRDefault="00E52142" w:rsidP="00E52142">
      <w:pPr>
        <w:rPr>
          <w:lang w:val="en-GB"/>
        </w:rPr>
      </w:pPr>
    </w:p>
    <w:p w:rsidR="00E52142" w:rsidRDefault="00E52142" w:rsidP="00E52142">
      <w:pPr>
        <w:tabs>
          <w:tab w:val="left" w:pos="567"/>
        </w:tabs>
        <w:jc w:val="both"/>
        <w:rPr>
          <w:bCs/>
          <w:lang w:val="en-GB"/>
        </w:rPr>
      </w:pPr>
    </w:p>
    <w:p w:rsidR="00E52142" w:rsidRDefault="00E52142" w:rsidP="00E52142">
      <w:pPr>
        <w:tabs>
          <w:tab w:val="left" w:pos="567"/>
        </w:tabs>
        <w:jc w:val="both"/>
        <w:rPr>
          <w:bCs/>
          <w:lang w:val="en-GB"/>
        </w:rPr>
      </w:pPr>
    </w:p>
    <w:p w:rsidR="00E52142" w:rsidRDefault="00E52142" w:rsidP="00E52142">
      <w:pPr>
        <w:tabs>
          <w:tab w:val="left" w:pos="567"/>
        </w:tabs>
        <w:jc w:val="both"/>
        <w:rPr>
          <w:bCs/>
          <w:lang w:val="en-GB"/>
        </w:rPr>
      </w:pPr>
    </w:p>
    <w:p w:rsidR="00E52142" w:rsidRPr="00E6305D" w:rsidRDefault="00E52142" w:rsidP="00E52142">
      <w:pPr>
        <w:tabs>
          <w:tab w:val="left" w:pos="567"/>
        </w:tabs>
        <w:jc w:val="both"/>
        <w:rPr>
          <w:bCs/>
          <w:lang w:val="en-GB"/>
        </w:rPr>
      </w:pPr>
      <w:r w:rsidRPr="00E6305D">
        <w:rPr>
          <w:bCs/>
          <w:lang w:val="en-GB"/>
        </w:rPr>
        <w:t>In ______________, __/__/20__.</w:t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  <w:t xml:space="preserve">  FOR THE TENDERER:</w:t>
      </w:r>
    </w:p>
    <w:p w:rsidR="00E52142" w:rsidRPr="00E6305D" w:rsidRDefault="00E52142" w:rsidP="00E52142">
      <w:pPr>
        <w:tabs>
          <w:tab w:val="left" w:pos="567"/>
        </w:tabs>
        <w:spacing w:line="240" w:lineRule="auto"/>
        <w:jc w:val="both"/>
        <w:rPr>
          <w:bCs/>
          <w:lang w:val="en-GB"/>
        </w:rPr>
      </w:pPr>
      <w:r w:rsidRPr="00E6305D">
        <w:rPr>
          <w:bCs/>
          <w:lang w:val="en-GB"/>
        </w:rPr>
        <w:t xml:space="preserve">             </w:t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  <w:t xml:space="preserve">            _______________________________</w:t>
      </w:r>
    </w:p>
    <w:p w:rsidR="00E52142" w:rsidRPr="00E6305D" w:rsidRDefault="00E52142" w:rsidP="00E52142">
      <w:pPr>
        <w:tabs>
          <w:tab w:val="left" w:pos="567"/>
        </w:tabs>
        <w:spacing w:after="0" w:line="240" w:lineRule="auto"/>
        <w:ind w:left="1416"/>
        <w:jc w:val="center"/>
        <w:rPr>
          <w:bCs/>
          <w:sz w:val="20"/>
          <w:szCs w:val="20"/>
          <w:lang w:val="en-GB"/>
        </w:rPr>
      </w:pP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sz w:val="18"/>
          <w:szCs w:val="18"/>
          <w:lang w:val="en-GB"/>
        </w:rPr>
        <w:t>(</w:t>
      </w:r>
      <w:proofErr w:type="gramStart"/>
      <w:r w:rsidRPr="00E6305D">
        <w:rPr>
          <w:bCs/>
          <w:sz w:val="18"/>
          <w:szCs w:val="18"/>
          <w:lang w:val="en-GB"/>
        </w:rPr>
        <w:t>signature</w:t>
      </w:r>
      <w:proofErr w:type="gramEnd"/>
      <w:r w:rsidRPr="00E6305D">
        <w:rPr>
          <w:bCs/>
          <w:sz w:val="18"/>
          <w:szCs w:val="18"/>
          <w:lang w:val="en-GB"/>
        </w:rPr>
        <w:t xml:space="preserve"> of the person authorized to represent the economic operator</w:t>
      </w:r>
      <w:r w:rsidRPr="00E6305D">
        <w:rPr>
          <w:bCs/>
          <w:sz w:val="20"/>
          <w:szCs w:val="20"/>
          <w:lang w:val="en-GB"/>
        </w:rPr>
        <w:t>)</w:t>
      </w:r>
    </w:p>
    <w:p w:rsidR="00E52142" w:rsidRPr="00E6305D" w:rsidRDefault="00E52142" w:rsidP="00E52142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  <w:lang w:val="en-GB"/>
        </w:rPr>
      </w:pPr>
    </w:p>
    <w:p w:rsidR="00E52142" w:rsidRPr="00E6305D" w:rsidRDefault="00E52142" w:rsidP="00E52142">
      <w:pPr>
        <w:jc w:val="both"/>
        <w:rPr>
          <w:lang w:val="en-GB"/>
        </w:rPr>
      </w:pPr>
      <w:r w:rsidRPr="00E6305D">
        <w:rPr>
          <w:bCs/>
          <w:sz w:val="20"/>
          <w:szCs w:val="20"/>
          <w:lang w:val="en-GB"/>
        </w:rPr>
        <w:tab/>
      </w:r>
      <w:r w:rsidRPr="00E6305D">
        <w:rPr>
          <w:bCs/>
          <w:sz w:val="20"/>
          <w:szCs w:val="20"/>
          <w:lang w:val="en-GB"/>
        </w:rPr>
        <w:tab/>
      </w:r>
      <w:r w:rsidRPr="00E6305D">
        <w:rPr>
          <w:bCs/>
          <w:sz w:val="20"/>
          <w:szCs w:val="20"/>
          <w:lang w:val="en-GB"/>
        </w:rPr>
        <w:tab/>
      </w:r>
      <w:r w:rsidRPr="00E6305D">
        <w:rPr>
          <w:bCs/>
          <w:sz w:val="20"/>
          <w:szCs w:val="20"/>
          <w:lang w:val="en-GB"/>
        </w:rPr>
        <w:tab/>
      </w:r>
      <w:r w:rsidRPr="00E6305D">
        <w:rPr>
          <w:bCs/>
          <w:sz w:val="20"/>
          <w:szCs w:val="20"/>
          <w:lang w:val="en-GB"/>
        </w:rPr>
        <w:tab/>
      </w:r>
    </w:p>
    <w:p w:rsidR="00132BAA" w:rsidRPr="00E52142" w:rsidRDefault="00132BAA" w:rsidP="00E52142"/>
    <w:sectPr w:rsidR="00132BAA" w:rsidRPr="00E52142" w:rsidSect="009E2F10">
      <w:headerReference w:type="default" r:id="rId7"/>
      <w:foot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117" w:rsidRDefault="009C1117" w:rsidP="001B4C2A">
      <w:pPr>
        <w:spacing w:after="0" w:line="240" w:lineRule="auto"/>
      </w:pPr>
      <w:r>
        <w:separator/>
      </w:r>
    </w:p>
  </w:endnote>
  <w:endnote w:type="continuationSeparator" w:id="0">
    <w:p w:rsidR="009C1117" w:rsidRDefault="009C1117" w:rsidP="001B4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4C2A" w:rsidRDefault="001B4C2A" w:rsidP="001B4C2A">
    <w:pPr>
      <w:pStyle w:val="Podnoje"/>
      <w:jc w:val="center"/>
    </w:pPr>
    <w:proofErr w:type="spellStart"/>
    <w:r>
      <w:rPr>
        <w:rFonts w:ascii="Calibri" w:hAnsi="Calibri"/>
        <w:i/>
        <w:iCs/>
        <w:color w:val="000000"/>
      </w:rPr>
      <w:t>Content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of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this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material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is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exclusive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resposibility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of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Hildegard</w:t>
    </w:r>
    <w:proofErr w:type="spellEnd"/>
    <w:r>
      <w:rPr>
        <w:rFonts w:ascii="Calibri" w:hAnsi="Calibri"/>
        <w:i/>
        <w:iCs/>
        <w:color w:val="000000"/>
      </w:rPr>
      <w:t xml:space="preserve"> d.o.o.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117" w:rsidRDefault="009C1117" w:rsidP="001B4C2A">
      <w:pPr>
        <w:spacing w:after="0" w:line="240" w:lineRule="auto"/>
      </w:pPr>
      <w:r>
        <w:separator/>
      </w:r>
    </w:p>
  </w:footnote>
  <w:footnote w:type="continuationSeparator" w:id="0">
    <w:p w:rsidR="009C1117" w:rsidRDefault="009C1117" w:rsidP="001B4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4C2A" w:rsidRDefault="001B4C2A">
    <w:pPr>
      <w:pStyle w:val="Zaglavlje"/>
    </w:pPr>
    <w:r>
      <w:rPr>
        <w:noProof/>
        <w:lang w:eastAsia="hr-HR"/>
      </w:rPr>
      <w:drawing>
        <wp:inline distT="0" distB="0" distL="0" distR="0" wp14:anchorId="6140F7D5" wp14:editId="14707DC0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8360684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269"/>
    <w:rsid w:val="0004305E"/>
    <w:rsid w:val="000D6ADC"/>
    <w:rsid w:val="00132BAA"/>
    <w:rsid w:val="001B4C2A"/>
    <w:rsid w:val="003B6269"/>
    <w:rsid w:val="005375DD"/>
    <w:rsid w:val="005A38B5"/>
    <w:rsid w:val="006B79B5"/>
    <w:rsid w:val="00947B85"/>
    <w:rsid w:val="009C1117"/>
    <w:rsid w:val="009E2F10"/>
    <w:rsid w:val="00B97A41"/>
    <w:rsid w:val="00BB0DB7"/>
    <w:rsid w:val="00E40EE9"/>
    <w:rsid w:val="00E52142"/>
    <w:rsid w:val="00F4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D72744-615F-49F0-AEB0-0300D0AEA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214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1B4C2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B4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B4C2A"/>
  </w:style>
  <w:style w:type="paragraph" w:styleId="Podnoje">
    <w:name w:val="footer"/>
    <w:basedOn w:val="Normal"/>
    <w:link w:val="PodnojeChar"/>
    <w:uiPriority w:val="99"/>
    <w:unhideWhenUsed/>
    <w:rsid w:val="001B4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B4C2A"/>
  </w:style>
  <w:style w:type="paragraph" w:styleId="Tekstbalonia">
    <w:name w:val="Balloon Text"/>
    <w:basedOn w:val="Normal"/>
    <w:link w:val="TekstbaloniaChar"/>
    <w:uiPriority w:val="99"/>
    <w:semiHidden/>
    <w:unhideWhenUsed/>
    <w:rsid w:val="001B4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B4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lokalac</cp:lastModifiedBy>
  <cp:revision>2</cp:revision>
  <dcterms:created xsi:type="dcterms:W3CDTF">2019-04-01T19:29:00Z</dcterms:created>
  <dcterms:modified xsi:type="dcterms:W3CDTF">2019-04-01T19:29:00Z</dcterms:modified>
</cp:coreProperties>
</file>