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106" w:type="dxa"/>
        <w:tblLook w:val="0000" w:firstRow="0" w:lastRow="0" w:firstColumn="0" w:lastColumn="0" w:noHBand="0" w:noVBand="0"/>
      </w:tblPr>
      <w:tblGrid>
        <w:gridCol w:w="9188"/>
      </w:tblGrid>
      <w:tr w:rsidR="00ED7232" w:rsidRPr="001057F9" w14:paraId="62522062" w14:textId="77777777" w:rsidTr="00ED7232">
        <w:trPr>
          <w:trHeight w:val="89"/>
        </w:trPr>
        <w:tc>
          <w:tcPr>
            <w:tcW w:w="91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B74155" w14:textId="77777777" w:rsidR="00ED7232" w:rsidRPr="00393243" w:rsidRDefault="00ED7232" w:rsidP="00CE7C83">
            <w:pPr>
              <w:pStyle w:val="Style2"/>
              <w:rPr>
                <w:rFonts w:asciiTheme="minorHAnsi" w:hAnsiTheme="minorHAnsi" w:cs="Arial"/>
                <w:b w:val="0"/>
                <w:color w:val="000000"/>
                <w:sz w:val="22"/>
                <w:szCs w:val="22"/>
              </w:rPr>
            </w:pPr>
            <w:bookmarkStart w:id="0" w:name="_Hlk15385842"/>
            <w:r>
              <w:rPr>
                <w:rFonts w:asciiTheme="minorHAnsi" w:hAnsiTheme="minorHAnsi" w:cs="Arial"/>
                <w:b w:val="0"/>
                <w:color w:val="000000"/>
                <w:sz w:val="22"/>
                <w:szCs w:val="22"/>
              </w:rPr>
              <w:t>PRILOG/</w:t>
            </w:r>
            <w:r w:rsidRPr="00393243">
              <w:rPr>
                <w:rFonts w:asciiTheme="minorHAnsi" w:hAnsiTheme="minorHAnsi" w:cs="Arial"/>
                <w:b w:val="0"/>
                <w:color w:val="000000"/>
                <w:sz w:val="22"/>
                <w:szCs w:val="22"/>
              </w:rPr>
              <w:t xml:space="preserve">OBRAZAC </w:t>
            </w:r>
            <w:r>
              <w:rPr>
                <w:rFonts w:asciiTheme="minorHAnsi" w:hAnsiTheme="minorHAnsi" w:cs="Arial"/>
                <w:b w:val="0"/>
                <w:color w:val="000000"/>
                <w:sz w:val="22"/>
                <w:szCs w:val="22"/>
              </w:rPr>
              <w:t>3</w:t>
            </w:r>
            <w:r w:rsidRPr="00393243">
              <w:rPr>
                <w:rFonts w:asciiTheme="minorHAnsi" w:hAnsiTheme="minorHAnsi" w:cs="Arial"/>
                <w:b w:val="0"/>
                <w:color w:val="000000"/>
                <w:sz w:val="22"/>
                <w:szCs w:val="22"/>
              </w:rPr>
              <w:t xml:space="preserve">. </w:t>
            </w:r>
          </w:p>
        </w:tc>
      </w:tr>
      <w:bookmarkEnd w:id="0"/>
    </w:tbl>
    <w:p w14:paraId="03B14CE3" w14:textId="77777777" w:rsidR="00ED7232" w:rsidRDefault="00ED7232" w:rsidP="00ED7232">
      <w:pPr>
        <w:suppressAutoHyphens w:val="0"/>
        <w:spacing w:line="259" w:lineRule="auto"/>
        <w:ind w:left="0"/>
        <w:contextualSpacing/>
        <w:jc w:val="center"/>
        <w:rPr>
          <w:rFonts w:asciiTheme="minorHAnsi" w:hAnsiTheme="minorHAnsi"/>
          <w:b/>
          <w:color w:val="auto"/>
          <w:lang w:eastAsia="hr-HR"/>
        </w:rPr>
      </w:pPr>
    </w:p>
    <w:p w14:paraId="43DF488D" w14:textId="7CB91B15" w:rsidR="00ED7232" w:rsidRPr="00393243" w:rsidRDefault="00ED7232" w:rsidP="00ED7232">
      <w:pPr>
        <w:suppressAutoHyphens w:val="0"/>
        <w:spacing w:line="259" w:lineRule="auto"/>
        <w:ind w:left="0"/>
        <w:contextualSpacing/>
        <w:jc w:val="center"/>
        <w:rPr>
          <w:rFonts w:asciiTheme="minorHAnsi" w:hAnsiTheme="minorHAnsi"/>
          <w:b/>
          <w:color w:val="auto"/>
          <w:lang w:eastAsia="hr-HR"/>
        </w:rPr>
      </w:pPr>
      <w:bookmarkStart w:id="1" w:name="_Hlk15385847"/>
      <w:r w:rsidRPr="00393243">
        <w:rPr>
          <w:rFonts w:asciiTheme="minorHAnsi" w:hAnsiTheme="minorHAnsi"/>
          <w:b/>
          <w:color w:val="auto"/>
          <w:lang w:eastAsia="hr-HR"/>
        </w:rPr>
        <w:t>IZJAVA PONUDITELJA</w:t>
      </w:r>
      <w:r>
        <w:rPr>
          <w:rFonts w:asciiTheme="minorHAnsi" w:hAnsiTheme="minorHAnsi"/>
          <w:b/>
          <w:color w:val="auto"/>
          <w:lang w:eastAsia="hr-HR"/>
        </w:rPr>
        <w:t xml:space="preserve"> O ZADOVOLJAVANJU </w:t>
      </w:r>
      <w:r w:rsidR="008171DD">
        <w:rPr>
          <w:rFonts w:asciiTheme="minorHAnsi" w:hAnsiTheme="minorHAnsi"/>
          <w:b/>
          <w:color w:val="auto"/>
          <w:lang w:eastAsia="hr-HR"/>
        </w:rPr>
        <w:t>MINIMALNIH UVJETA SPOSOBNOSTI</w:t>
      </w:r>
      <w:bookmarkStart w:id="2" w:name="_GoBack"/>
      <w:bookmarkEnd w:id="2"/>
    </w:p>
    <w:bookmarkEnd w:id="1"/>
    <w:p w14:paraId="67EF29E1" w14:textId="77777777" w:rsidR="00ED7232" w:rsidRPr="00393243" w:rsidRDefault="00ED7232" w:rsidP="00ED7232">
      <w:pPr>
        <w:suppressAutoHyphens w:val="0"/>
        <w:spacing w:line="259" w:lineRule="auto"/>
        <w:ind w:left="0"/>
        <w:contextualSpacing/>
        <w:rPr>
          <w:rFonts w:asciiTheme="minorHAnsi" w:hAnsiTheme="minorHAnsi"/>
          <w:color w:val="auto"/>
          <w:sz w:val="22"/>
          <w:lang w:eastAsia="hr-HR"/>
        </w:rPr>
      </w:pPr>
    </w:p>
    <w:p w14:paraId="5D2682B7" w14:textId="77777777" w:rsidR="00ED7232" w:rsidRDefault="00ED7232" w:rsidP="00ED7232">
      <w:pPr>
        <w:keepNext/>
        <w:keepLines/>
        <w:widowControl w:val="0"/>
        <w:suppressAutoHyphens w:val="0"/>
        <w:spacing w:after="0" w:line="360" w:lineRule="auto"/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</w:pPr>
      <w:bookmarkStart w:id="3" w:name="_Hlk15385854"/>
      <w:r w:rsidRPr="003E04D5">
        <w:rPr>
          <w:rFonts w:asciiTheme="minorHAnsi" w:eastAsia="Calibri" w:hAnsiTheme="minorHAnsi" w:cs="Tahoma"/>
          <w:b/>
          <w:color w:val="auto"/>
          <w:sz w:val="22"/>
          <w:szCs w:val="22"/>
          <w:lang w:eastAsia="en-US"/>
        </w:rPr>
        <w:t>Naručitelj:</w:t>
      </w:r>
      <w:r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 Dječji vrtić ČIGRA</w:t>
      </w:r>
    </w:p>
    <w:p w14:paraId="2971887D" w14:textId="574DF1E2" w:rsidR="00ED7232" w:rsidRPr="007D285A" w:rsidRDefault="00ED7232" w:rsidP="00ED7232">
      <w:pPr>
        <w:keepNext/>
        <w:keepLines/>
        <w:widowControl w:val="0"/>
        <w:suppressAutoHyphens w:val="0"/>
        <w:spacing w:after="0" w:line="360" w:lineRule="auto"/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</w:pPr>
      <w:r w:rsidRPr="007D285A">
        <w:rPr>
          <w:rFonts w:asciiTheme="minorHAnsi" w:eastAsia="Calibri" w:hAnsiTheme="minorHAnsi" w:cs="Tahoma"/>
          <w:b/>
          <w:color w:val="auto"/>
          <w:sz w:val="22"/>
          <w:szCs w:val="22"/>
          <w:lang w:eastAsia="en-US"/>
        </w:rPr>
        <w:t xml:space="preserve">Evidencijski broj nabave: </w:t>
      </w:r>
      <w:r w:rsidR="004624AB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0</w:t>
      </w:r>
      <w:r w:rsidR="00F71546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6</w:t>
      </w:r>
      <w:r w:rsidR="004624AB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/ UP.02.2.2.08</w:t>
      </w:r>
    </w:p>
    <w:p w14:paraId="038DED5E" w14:textId="77777777" w:rsidR="00ED7232" w:rsidRDefault="00ED7232" w:rsidP="00ED7232">
      <w:pPr>
        <w:keepNext/>
        <w:keepLines/>
        <w:widowControl w:val="0"/>
        <w:suppressAutoHyphens w:val="0"/>
        <w:spacing w:after="0"/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</w:pPr>
      <w:r w:rsidRPr="007D285A">
        <w:rPr>
          <w:rFonts w:asciiTheme="minorHAnsi" w:eastAsia="Calibri" w:hAnsiTheme="minorHAnsi" w:cs="Tahoma"/>
          <w:b/>
          <w:color w:val="auto"/>
          <w:sz w:val="22"/>
          <w:szCs w:val="22"/>
          <w:lang w:eastAsia="en-US"/>
        </w:rPr>
        <w:t xml:space="preserve">Predmet: </w:t>
      </w:r>
      <w:r w:rsidRPr="007D285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Izjava ponuditelja uz ponudu za nabavu usluga edukacije za Dječji vrtić ČIGRA u sklopu EU projekta „Unaprjeđenje usluga Dječjeg vrtića ČIGRA“ (UP.02.2.2.08.0044)</w:t>
      </w:r>
    </w:p>
    <w:p w14:paraId="76D7ED56" w14:textId="77777777" w:rsidR="00ED7232" w:rsidRDefault="00ED7232" w:rsidP="00ED7232">
      <w:pPr>
        <w:keepNext/>
        <w:keepLines/>
        <w:widowControl w:val="0"/>
        <w:suppressAutoHyphens w:val="0"/>
        <w:spacing w:after="0"/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</w:pPr>
    </w:p>
    <w:p w14:paraId="54B8F34D" w14:textId="64AB7983" w:rsidR="00ED7232" w:rsidRDefault="00ED7232" w:rsidP="000E7E32">
      <w:pPr>
        <w:keepNext/>
        <w:keepLines/>
        <w:widowControl w:val="0"/>
        <w:suppressAutoHyphens w:val="0"/>
        <w:rPr>
          <w:rFonts w:asciiTheme="minorHAnsi" w:eastAsia="Calibri" w:hAnsiTheme="minorHAnsi" w:cs="Tahoma"/>
          <w:color w:val="auto"/>
          <w:sz w:val="22"/>
          <w:szCs w:val="22"/>
          <w:lang w:val="en-GB" w:eastAsia="en-US"/>
        </w:rPr>
      </w:pPr>
      <w:r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M</w:t>
      </w:r>
      <w:r w:rsidRPr="00393243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i, niže potpisani, izjavljujemo</w:t>
      </w:r>
      <w:r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 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>pod materijalnom i kaznenom odgovornošću</w:t>
      </w:r>
      <w:r w:rsidRPr="00393243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 da</w:t>
      </w:r>
      <w:r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 zadovoljavamo sve uvjete navedene u točki 3.2. Dokumentacije za nadmetanje te Prilogu/Obrascu 4. Tehničke specifikacije i troškovnik, ovisno o grupi (</w:t>
      </w:r>
      <w:r w:rsidRPr="0091706E">
        <w:rPr>
          <w:rFonts w:asciiTheme="minorHAnsi" w:eastAsia="Calibri" w:hAnsiTheme="minorHAnsi" w:cs="Tahoma"/>
          <w:b/>
          <w:bCs/>
          <w:i/>
          <w:iCs/>
          <w:color w:val="auto"/>
          <w:sz w:val="22"/>
          <w:szCs w:val="22"/>
          <w:lang w:eastAsia="en-US"/>
        </w:rPr>
        <w:t>označiti grupu</w:t>
      </w:r>
      <w:r>
        <w:rPr>
          <w:rFonts w:asciiTheme="minorHAnsi" w:eastAsia="Calibri" w:hAnsiTheme="minorHAnsi" w:cs="Tahoma"/>
          <w:b/>
          <w:bCs/>
          <w:i/>
          <w:iCs/>
          <w:color w:val="auto"/>
          <w:sz w:val="22"/>
          <w:szCs w:val="22"/>
          <w:lang w:eastAsia="en-US"/>
        </w:rPr>
        <w:t>/grupe</w:t>
      </w:r>
      <w:r w:rsidRPr="0091706E">
        <w:rPr>
          <w:rFonts w:asciiTheme="minorHAnsi" w:eastAsia="Calibri" w:hAnsiTheme="minorHAnsi" w:cs="Tahoma"/>
          <w:b/>
          <w:bCs/>
          <w:i/>
          <w:iCs/>
          <w:color w:val="auto"/>
          <w:sz w:val="22"/>
          <w:szCs w:val="22"/>
          <w:lang w:eastAsia="en-US"/>
        </w:rPr>
        <w:t xml:space="preserve"> za koju se Ponuditelj nadmeće</w:t>
      </w:r>
      <w:r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)</w:t>
      </w:r>
      <w:r w:rsidRPr="00393243">
        <w:rPr>
          <w:rFonts w:asciiTheme="minorHAnsi" w:eastAsia="Calibri" w:hAnsiTheme="minorHAnsi" w:cs="Tahoma"/>
          <w:color w:val="auto"/>
          <w:sz w:val="22"/>
          <w:szCs w:val="22"/>
          <w:lang w:val="en-GB" w:eastAsia="en-US"/>
        </w:rPr>
        <w:t>:</w:t>
      </w:r>
    </w:p>
    <w:p w14:paraId="2161869C" w14:textId="77777777" w:rsidR="000E7E32" w:rsidRDefault="000E7E32" w:rsidP="000E7E32">
      <w:pPr>
        <w:keepNext/>
        <w:keepLines/>
        <w:widowControl w:val="0"/>
        <w:suppressAutoHyphens w:val="0"/>
        <w:rPr>
          <w:rFonts w:asciiTheme="minorHAnsi" w:eastAsia="Calibri" w:hAnsiTheme="minorHAnsi" w:cs="Tahoma"/>
          <w:color w:val="auto"/>
          <w:sz w:val="22"/>
          <w:szCs w:val="22"/>
          <w:lang w:val="en-GB" w:eastAsia="en-US"/>
        </w:rPr>
      </w:pPr>
    </w:p>
    <w:p w14:paraId="565AC2F0" w14:textId="77777777" w:rsidR="00ED7232" w:rsidRPr="000E7E32" w:rsidRDefault="00ED7232" w:rsidP="000E7E32">
      <w:pPr>
        <w:pStyle w:val="ListParagraph"/>
        <w:keepNext/>
        <w:keepLines/>
        <w:numPr>
          <w:ilvl w:val="0"/>
          <w:numId w:val="4"/>
        </w:numPr>
        <w:spacing w:line="276" w:lineRule="auto"/>
        <w:rPr>
          <w:rFonts w:asciiTheme="minorHAnsi" w:hAnsiTheme="minorHAnsi" w:cs="Tahoma"/>
          <w:b/>
          <w:bCs/>
          <w:sz w:val="24"/>
          <w:szCs w:val="24"/>
          <w:lang w:val="en-GB" w:eastAsia="en-US"/>
        </w:rPr>
      </w:pPr>
      <w:r w:rsidRPr="000E7E32">
        <w:rPr>
          <w:rFonts w:asciiTheme="minorHAnsi" w:hAnsiTheme="minorHAnsi" w:cs="Tahoma"/>
          <w:b/>
          <w:bCs/>
          <w:sz w:val="24"/>
          <w:szCs w:val="24"/>
          <w:lang w:val="en-GB" w:eastAsia="en-US"/>
        </w:rPr>
        <w:t>Grupa 1:</w:t>
      </w:r>
    </w:p>
    <w:p w14:paraId="48F7356F" w14:textId="77777777" w:rsidR="00F71546" w:rsidRDefault="00F71546" w:rsidP="00F71546">
      <w:pPr>
        <w:pStyle w:val="ListParagraph"/>
        <w:keepNext/>
        <w:keepLines/>
        <w:numPr>
          <w:ilvl w:val="1"/>
          <w:numId w:val="4"/>
        </w:numPr>
        <w:spacing w:line="276" w:lineRule="auto"/>
        <w:ind w:left="1775" w:hanging="357"/>
        <w:rPr>
          <w:rFonts w:asciiTheme="minorHAnsi" w:hAnsiTheme="minorHAnsi" w:cs="Tahoma"/>
          <w:sz w:val="20"/>
          <w:szCs w:val="20"/>
          <w:lang w:val="en-GB" w:eastAsia="en-US"/>
        </w:rPr>
      </w:pPr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Stručno usavršavanja  psihologa u primjeni Marte Meo prirodnog poticanja razvoja  ''Marte Meo za terapeute'</w:t>
      </w:r>
    </w:p>
    <w:p w14:paraId="10075EDB" w14:textId="77777777" w:rsidR="000E7E32" w:rsidRPr="000E7E32" w:rsidRDefault="000E7E32" w:rsidP="000E7E32">
      <w:pPr>
        <w:pStyle w:val="ListParagraph"/>
        <w:keepNext/>
        <w:keepLines/>
        <w:spacing w:line="276" w:lineRule="auto"/>
        <w:ind w:left="1865" w:firstLine="0"/>
        <w:rPr>
          <w:rFonts w:asciiTheme="minorHAnsi" w:hAnsiTheme="minorHAnsi" w:cs="Tahoma"/>
          <w:sz w:val="20"/>
          <w:szCs w:val="20"/>
          <w:lang w:val="en-GB" w:eastAsia="en-US"/>
        </w:rPr>
      </w:pPr>
    </w:p>
    <w:p w14:paraId="48E16AFB" w14:textId="73271E88" w:rsidR="00ED7232" w:rsidRPr="000E7E32" w:rsidRDefault="00ED7232" w:rsidP="000E7E32">
      <w:pPr>
        <w:pStyle w:val="ListParagraph"/>
        <w:keepNext/>
        <w:keepLines/>
        <w:numPr>
          <w:ilvl w:val="0"/>
          <w:numId w:val="4"/>
        </w:numPr>
        <w:spacing w:line="276" w:lineRule="auto"/>
        <w:rPr>
          <w:rFonts w:asciiTheme="minorHAnsi" w:hAnsiTheme="minorHAnsi" w:cs="Tahoma"/>
          <w:b/>
          <w:bCs/>
          <w:sz w:val="24"/>
          <w:szCs w:val="24"/>
          <w:lang w:val="en-GB" w:eastAsia="en-US"/>
        </w:rPr>
      </w:pPr>
      <w:r w:rsidRPr="000E7E32">
        <w:rPr>
          <w:rFonts w:asciiTheme="minorHAnsi" w:hAnsiTheme="minorHAnsi" w:cs="Tahoma"/>
          <w:b/>
          <w:bCs/>
          <w:sz w:val="24"/>
          <w:szCs w:val="24"/>
          <w:lang w:val="en-GB" w:eastAsia="en-US"/>
        </w:rPr>
        <w:t>Grupa 2:</w:t>
      </w:r>
    </w:p>
    <w:p w14:paraId="794ED387" w14:textId="77777777" w:rsidR="00F71546" w:rsidRPr="000E7E32" w:rsidRDefault="00F71546" w:rsidP="00F71546">
      <w:pPr>
        <w:pStyle w:val="ListParagraph"/>
        <w:keepNext/>
        <w:keepLines/>
        <w:numPr>
          <w:ilvl w:val="1"/>
          <w:numId w:val="4"/>
        </w:numPr>
        <w:spacing w:line="276" w:lineRule="auto"/>
        <w:ind w:left="1775" w:hanging="357"/>
        <w:rPr>
          <w:rFonts w:asciiTheme="minorHAnsi" w:hAnsiTheme="minorHAnsi" w:cs="Tahoma"/>
          <w:sz w:val="20"/>
          <w:szCs w:val="20"/>
          <w:lang w:val="en-GB" w:eastAsia="en-US"/>
        </w:rPr>
      </w:pPr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Trošak vanjskog edukatora, a vezano za edukaciju odgojitelja u osnovnim digitalnim vještinama te edukaciju vezano uz rad s robotima </w:t>
      </w:r>
    </w:p>
    <w:p w14:paraId="681F006D" w14:textId="77777777" w:rsidR="000E7E32" w:rsidRPr="000E7E32" w:rsidRDefault="000E7E32" w:rsidP="000E7E32">
      <w:pPr>
        <w:pStyle w:val="ListParagraph"/>
        <w:keepNext/>
        <w:keepLines/>
        <w:spacing w:line="276" w:lineRule="auto"/>
        <w:ind w:left="1775" w:firstLine="0"/>
        <w:rPr>
          <w:rFonts w:asciiTheme="minorHAnsi" w:hAnsiTheme="minorHAnsi" w:cs="Tahoma"/>
          <w:sz w:val="20"/>
          <w:szCs w:val="20"/>
          <w:lang w:val="en-GB" w:eastAsia="en-US"/>
        </w:rPr>
      </w:pPr>
    </w:p>
    <w:p w14:paraId="6DAFCB96" w14:textId="3A187979" w:rsidR="00487A04" w:rsidRDefault="00487A04" w:rsidP="000E7E32">
      <w:pPr>
        <w:suppressAutoHyphens w:val="0"/>
        <w:ind w:left="0"/>
        <w:contextualSpacing/>
        <w:rPr>
          <w:rFonts w:asciiTheme="minorHAnsi" w:hAnsiTheme="minorHAnsi"/>
          <w:color w:val="auto"/>
          <w:sz w:val="22"/>
          <w:lang w:eastAsia="hr-HR"/>
        </w:rPr>
      </w:pPr>
      <w:bookmarkStart w:id="4" w:name="_Hlk15385862"/>
      <w:bookmarkEnd w:id="3"/>
    </w:p>
    <w:p w14:paraId="57F8EEC6" w14:textId="3940DA1C" w:rsidR="000E7E32" w:rsidRDefault="000E7E32" w:rsidP="000E7E32">
      <w:pPr>
        <w:suppressAutoHyphens w:val="0"/>
        <w:ind w:left="0"/>
        <w:contextualSpacing/>
        <w:rPr>
          <w:rFonts w:asciiTheme="minorHAnsi" w:hAnsiTheme="minorHAnsi"/>
          <w:color w:val="auto"/>
          <w:sz w:val="22"/>
          <w:lang w:eastAsia="hr-HR"/>
        </w:rPr>
      </w:pPr>
    </w:p>
    <w:p w14:paraId="727EDFD7" w14:textId="77777777" w:rsidR="00C66F9D" w:rsidRPr="00393243" w:rsidRDefault="00C66F9D" w:rsidP="00C66F9D">
      <w:pPr>
        <w:suppressAutoHyphens w:val="0"/>
        <w:spacing w:line="259" w:lineRule="auto"/>
        <w:ind w:left="0"/>
        <w:contextualSpacing/>
        <w:rPr>
          <w:rFonts w:asciiTheme="minorHAnsi" w:hAnsiTheme="minorHAnsi"/>
          <w:color w:val="auto"/>
          <w:sz w:val="22"/>
          <w:lang w:eastAsia="hr-HR"/>
        </w:rPr>
      </w:pPr>
    </w:p>
    <w:p w14:paraId="085E2DAD" w14:textId="77777777" w:rsidR="00C66F9D" w:rsidRPr="00393243" w:rsidRDefault="00C66F9D" w:rsidP="00C66F9D">
      <w:pPr>
        <w:suppressAutoHyphens w:val="0"/>
        <w:spacing w:line="259" w:lineRule="auto"/>
        <w:ind w:left="0"/>
        <w:contextualSpacing/>
        <w:rPr>
          <w:rFonts w:asciiTheme="minorHAnsi" w:hAnsiTheme="minorHAnsi"/>
          <w:color w:val="auto"/>
          <w:sz w:val="22"/>
          <w:lang w:eastAsia="hr-HR"/>
        </w:rPr>
      </w:pPr>
      <w:r w:rsidRPr="00393243">
        <w:rPr>
          <w:rFonts w:asciiTheme="minorHAnsi" w:hAnsiTheme="minorHAnsi"/>
          <w:color w:val="auto"/>
          <w:sz w:val="22"/>
          <w:lang w:eastAsia="hr-HR"/>
        </w:rPr>
        <w:t>U ________________, _______________ godine.</w:t>
      </w:r>
    </w:p>
    <w:tbl>
      <w:tblPr>
        <w:tblW w:w="0" w:type="auto"/>
        <w:tblInd w:w="425" w:type="dxa"/>
        <w:tblLook w:val="04A0" w:firstRow="1" w:lastRow="0" w:firstColumn="1" w:lastColumn="0" w:noHBand="0" w:noVBand="1"/>
      </w:tblPr>
      <w:tblGrid>
        <w:gridCol w:w="3359"/>
        <w:gridCol w:w="5124"/>
      </w:tblGrid>
      <w:tr w:rsidR="00C66F9D" w:rsidRPr="001057F9" w14:paraId="4A7C8121" w14:textId="77777777" w:rsidTr="00CE7C83">
        <w:trPr>
          <w:trHeight w:val="1084"/>
        </w:trPr>
        <w:tc>
          <w:tcPr>
            <w:tcW w:w="3359" w:type="dxa"/>
            <w:shd w:val="clear" w:color="auto" w:fill="auto"/>
          </w:tcPr>
          <w:p w14:paraId="200AEEFC" w14:textId="77777777" w:rsidR="00C66F9D" w:rsidRPr="00393243" w:rsidRDefault="00C66F9D" w:rsidP="00CE7C83">
            <w:pPr>
              <w:suppressAutoHyphens w:val="0"/>
              <w:spacing w:before="20" w:after="20"/>
              <w:ind w:left="0"/>
              <w:jc w:val="left"/>
              <w:rPr>
                <w:rFonts w:asciiTheme="minorHAnsi" w:hAnsiTheme="minorHAnsi" w:cs="Tahoma"/>
                <w:bCs/>
                <w:color w:val="auto"/>
                <w:lang w:eastAsia="en-US"/>
              </w:rPr>
            </w:pPr>
          </w:p>
        </w:tc>
        <w:tc>
          <w:tcPr>
            <w:tcW w:w="512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E7F08AB" w14:textId="77777777" w:rsidR="00C66F9D" w:rsidRPr="00393243" w:rsidRDefault="00C66F9D" w:rsidP="00CE7C83">
            <w:pPr>
              <w:suppressAutoHyphens w:val="0"/>
              <w:spacing w:before="20" w:after="20"/>
              <w:ind w:left="0"/>
              <w:jc w:val="left"/>
              <w:rPr>
                <w:rFonts w:asciiTheme="minorHAnsi" w:eastAsia="Calibri" w:hAnsiTheme="minorHAnsi" w:cs="Tahoma"/>
                <w:bCs/>
                <w:color w:val="auto"/>
                <w:lang w:eastAsia="hr-HR"/>
              </w:rPr>
            </w:pPr>
          </w:p>
        </w:tc>
      </w:tr>
      <w:tr w:rsidR="00C66F9D" w:rsidRPr="001057F9" w14:paraId="18E7A9C2" w14:textId="77777777" w:rsidTr="00CE7C83">
        <w:trPr>
          <w:trHeight w:val="283"/>
        </w:trPr>
        <w:tc>
          <w:tcPr>
            <w:tcW w:w="3359" w:type="dxa"/>
            <w:shd w:val="clear" w:color="auto" w:fill="auto"/>
          </w:tcPr>
          <w:p w14:paraId="2572B63E" w14:textId="77777777" w:rsidR="00C66F9D" w:rsidRPr="00393243" w:rsidRDefault="00C66F9D" w:rsidP="00CE7C83">
            <w:pPr>
              <w:suppressAutoHyphens w:val="0"/>
              <w:spacing w:before="20" w:after="20"/>
              <w:ind w:left="0"/>
              <w:jc w:val="left"/>
              <w:rPr>
                <w:rFonts w:asciiTheme="minorHAnsi" w:hAnsiTheme="minorHAnsi" w:cs="Tahoma"/>
                <w:bCs/>
                <w:color w:val="auto"/>
                <w:lang w:eastAsia="en-US"/>
              </w:rPr>
            </w:pPr>
          </w:p>
        </w:tc>
        <w:tc>
          <w:tcPr>
            <w:tcW w:w="51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C6278A" w14:textId="77777777" w:rsidR="00C66F9D" w:rsidRPr="00393243" w:rsidRDefault="00C66F9D" w:rsidP="00CE7C83">
            <w:pPr>
              <w:suppressAutoHyphens w:val="0"/>
              <w:spacing w:line="276" w:lineRule="auto"/>
              <w:ind w:left="0"/>
              <w:jc w:val="center"/>
              <w:rPr>
                <w:rFonts w:asciiTheme="minorHAnsi" w:eastAsia="Calibri" w:hAnsiTheme="minorHAnsi" w:cs="Times New Roman"/>
                <w:color w:val="auto"/>
                <w:sz w:val="18"/>
                <w:szCs w:val="20"/>
                <w:lang w:eastAsia="en-US"/>
              </w:rPr>
            </w:pPr>
            <w:r w:rsidRPr="00393243">
              <w:rPr>
                <w:rFonts w:asciiTheme="minorHAnsi" w:eastAsia="Calibri" w:hAnsiTheme="minorHAnsi" w:cs="Times New Roman"/>
                <w:color w:val="auto"/>
                <w:sz w:val="18"/>
                <w:szCs w:val="20"/>
                <w:lang w:eastAsia="en-US"/>
              </w:rPr>
              <w:t>(potpis ovlaštene osobe za zastupanje</w:t>
            </w:r>
            <w:r>
              <w:rPr>
                <w:rFonts w:asciiTheme="minorHAnsi" w:eastAsia="Calibri" w:hAnsiTheme="minorHAnsi" w:cs="Times New Roman"/>
                <w:color w:val="auto"/>
                <w:sz w:val="18"/>
                <w:szCs w:val="20"/>
                <w:lang w:eastAsia="en-US"/>
              </w:rPr>
              <w:t xml:space="preserve"> i pečat</w:t>
            </w:r>
            <w:r w:rsidRPr="00393243">
              <w:rPr>
                <w:rFonts w:asciiTheme="minorHAnsi" w:eastAsia="Calibri" w:hAnsiTheme="minorHAnsi" w:cs="Times New Roman"/>
                <w:color w:val="auto"/>
                <w:sz w:val="18"/>
                <w:szCs w:val="20"/>
                <w:lang w:eastAsia="en-US"/>
              </w:rPr>
              <w:t>)</w:t>
            </w:r>
          </w:p>
        </w:tc>
      </w:tr>
    </w:tbl>
    <w:p w14:paraId="07FC4249" w14:textId="77777777" w:rsidR="000E7E32" w:rsidRDefault="000E7E32" w:rsidP="000E7E32">
      <w:pPr>
        <w:suppressAutoHyphens w:val="0"/>
        <w:ind w:left="0"/>
        <w:contextualSpacing/>
        <w:rPr>
          <w:rFonts w:asciiTheme="minorHAnsi" w:hAnsiTheme="minorHAnsi"/>
          <w:color w:val="auto"/>
          <w:sz w:val="22"/>
          <w:lang w:eastAsia="hr-HR"/>
        </w:rPr>
      </w:pPr>
    </w:p>
    <w:bookmarkEnd w:id="4"/>
    <w:sectPr w:rsidR="000E7E32" w:rsidSect="00C66F9D">
      <w:pgSz w:w="11906" w:h="16838"/>
      <w:pgMar w:top="851" w:right="1412" w:bottom="709" w:left="1412" w:header="289" w:footer="289" w:gutter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C65F51" w14:textId="77777777" w:rsidR="00560DB4" w:rsidRDefault="00560DB4">
      <w:pPr>
        <w:spacing w:after="0"/>
      </w:pPr>
      <w:r>
        <w:separator/>
      </w:r>
    </w:p>
  </w:endnote>
  <w:endnote w:type="continuationSeparator" w:id="0">
    <w:p w14:paraId="56B42F61" w14:textId="77777777" w:rsidR="00560DB4" w:rsidRDefault="00560DB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9E1C3C" w14:textId="77777777" w:rsidR="00560DB4" w:rsidRDefault="00560DB4">
      <w:pPr>
        <w:spacing w:after="0"/>
      </w:pPr>
      <w:r>
        <w:separator/>
      </w:r>
    </w:p>
  </w:footnote>
  <w:footnote w:type="continuationSeparator" w:id="0">
    <w:p w14:paraId="66556FCE" w14:textId="77777777" w:rsidR="00560DB4" w:rsidRDefault="00560DB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BE17E2"/>
    <w:multiLevelType w:val="hybridMultilevel"/>
    <w:tmpl w:val="8A8A4B8C"/>
    <w:lvl w:ilvl="0" w:tplc="0F0EF42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FC68E8"/>
    <w:multiLevelType w:val="hybridMultilevel"/>
    <w:tmpl w:val="12EE7FF4"/>
    <w:lvl w:ilvl="0" w:tplc="B2C48272">
      <w:start w:val="1"/>
      <w:numFmt w:val="bullet"/>
      <w:lvlText w:val="□"/>
      <w:lvlJc w:val="left"/>
      <w:pPr>
        <w:ind w:left="1145" w:hanging="360"/>
      </w:pPr>
      <w:rPr>
        <w:rFonts w:ascii="Courier New" w:hAnsi="Courier New" w:hint="default"/>
      </w:rPr>
    </w:lvl>
    <w:lvl w:ilvl="1" w:tplc="041A0001">
      <w:start w:val="1"/>
      <w:numFmt w:val="bullet"/>
      <w:lvlText w:val=""/>
      <w:lvlJc w:val="left"/>
      <w:pPr>
        <w:ind w:left="1865" w:hanging="360"/>
      </w:pPr>
      <w:rPr>
        <w:rFonts w:ascii="Symbol" w:hAnsi="Symbol" w:hint="default"/>
      </w:rPr>
    </w:lvl>
    <w:lvl w:ilvl="2" w:tplc="041A0005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" w15:restartNumberingAfterBreak="0">
    <w:nsid w:val="3A6F7DD5"/>
    <w:multiLevelType w:val="hybridMultilevel"/>
    <w:tmpl w:val="DD80FE84"/>
    <w:lvl w:ilvl="0" w:tplc="3A3673C2">
      <w:numFmt w:val="bullet"/>
      <w:lvlText w:val="-"/>
      <w:lvlJc w:val="left"/>
      <w:pPr>
        <w:ind w:left="551" w:hanging="360"/>
      </w:pPr>
      <w:rPr>
        <w:rFonts w:ascii="Calibri" w:eastAsia="Calibri" w:hAnsi="Calibri" w:cs="Calibri" w:hint="default"/>
        <w:color w:val="000009"/>
        <w:w w:val="100"/>
        <w:sz w:val="22"/>
        <w:szCs w:val="22"/>
        <w:lang w:val="hr-HR" w:eastAsia="hr-HR" w:bidi="hr-HR"/>
      </w:rPr>
    </w:lvl>
    <w:lvl w:ilvl="1" w:tplc="B2C48272">
      <w:start w:val="1"/>
      <w:numFmt w:val="bullet"/>
      <w:lvlText w:val="□"/>
      <w:lvlJc w:val="left"/>
      <w:pPr>
        <w:ind w:left="1271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199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1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3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5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7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9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11" w:hanging="360"/>
      </w:pPr>
      <w:rPr>
        <w:rFonts w:ascii="Wingdings" w:hAnsi="Wingdings" w:hint="default"/>
      </w:rPr>
    </w:lvl>
  </w:abstractNum>
  <w:abstractNum w:abstractNumId="3" w15:restartNumberingAfterBreak="0">
    <w:nsid w:val="707C0D6E"/>
    <w:multiLevelType w:val="hybridMultilevel"/>
    <w:tmpl w:val="16BC7788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A04"/>
    <w:rsid w:val="000E7E32"/>
    <w:rsid w:val="001E77D4"/>
    <w:rsid w:val="00267036"/>
    <w:rsid w:val="00270684"/>
    <w:rsid w:val="002C1A93"/>
    <w:rsid w:val="00315F82"/>
    <w:rsid w:val="003F1934"/>
    <w:rsid w:val="004624AB"/>
    <w:rsid w:val="00487A04"/>
    <w:rsid w:val="00560DB4"/>
    <w:rsid w:val="0065471F"/>
    <w:rsid w:val="007D285A"/>
    <w:rsid w:val="008171DD"/>
    <w:rsid w:val="0091706E"/>
    <w:rsid w:val="00B1063C"/>
    <w:rsid w:val="00BB43C6"/>
    <w:rsid w:val="00C66F9D"/>
    <w:rsid w:val="00E55179"/>
    <w:rsid w:val="00EA7B89"/>
    <w:rsid w:val="00ED7232"/>
    <w:rsid w:val="00F71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64D14420"/>
  <w15:chartTrackingRefBased/>
  <w15:docId w15:val="{FAC34D59-A873-4AA6-8262-2BA0B165C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87A04"/>
    <w:pPr>
      <w:suppressAutoHyphens/>
      <w:spacing w:after="120" w:line="240" w:lineRule="auto"/>
      <w:ind w:left="425"/>
      <w:jc w:val="both"/>
    </w:pPr>
    <w:rPr>
      <w:rFonts w:ascii="Arial" w:eastAsia="Times New Roman" w:hAnsi="Arial" w:cs="Arial"/>
      <w:color w:val="00000A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487A04"/>
  </w:style>
  <w:style w:type="character" w:customStyle="1" w:styleId="FooterChar">
    <w:name w:val="Footer Char"/>
    <w:basedOn w:val="DefaultParagraphFont"/>
    <w:link w:val="Footer"/>
    <w:uiPriority w:val="99"/>
    <w:rsid w:val="00487A04"/>
    <w:rPr>
      <w:rFonts w:ascii="Arial" w:eastAsia="Times New Roman" w:hAnsi="Arial" w:cs="Arial"/>
      <w:color w:val="00000A"/>
      <w:sz w:val="24"/>
      <w:szCs w:val="24"/>
      <w:lang w:eastAsia="zh-CN"/>
    </w:rPr>
  </w:style>
  <w:style w:type="paragraph" w:customStyle="1" w:styleId="TEKST">
    <w:name w:val="TEKST"/>
    <w:basedOn w:val="Normal"/>
    <w:uiPriority w:val="99"/>
    <w:rsid w:val="00487A04"/>
    <w:pPr>
      <w:spacing w:line="252" w:lineRule="auto"/>
      <w:ind w:left="0"/>
    </w:pPr>
    <w:rPr>
      <w:sz w:val="22"/>
      <w:szCs w:val="22"/>
    </w:rPr>
  </w:style>
  <w:style w:type="paragraph" w:customStyle="1" w:styleId="Style2">
    <w:name w:val="Style2"/>
    <w:uiPriority w:val="99"/>
    <w:rsid w:val="00487A04"/>
    <w:pPr>
      <w:suppressAutoHyphens/>
      <w:spacing w:after="0" w:line="240" w:lineRule="auto"/>
    </w:pPr>
    <w:rPr>
      <w:rFonts w:ascii="Tahoma" w:eastAsia="Times New Roman" w:hAnsi="Tahoma" w:cs="Tahoma"/>
      <w:b/>
      <w:bCs/>
      <w:color w:val="FFFFFF"/>
      <w:sz w:val="28"/>
      <w:szCs w:val="28"/>
      <w:lang w:eastAsia="zh-CN"/>
    </w:rPr>
  </w:style>
  <w:style w:type="paragraph" w:styleId="ListParagraph">
    <w:name w:val="List Paragraph"/>
    <w:basedOn w:val="Normal"/>
    <w:uiPriority w:val="1"/>
    <w:qFormat/>
    <w:rsid w:val="0091706E"/>
    <w:pPr>
      <w:widowControl w:val="0"/>
      <w:suppressAutoHyphens w:val="0"/>
      <w:autoSpaceDE w:val="0"/>
      <w:autoSpaceDN w:val="0"/>
      <w:spacing w:after="0"/>
      <w:ind w:left="736" w:hanging="361"/>
      <w:jc w:val="left"/>
    </w:pPr>
    <w:rPr>
      <w:rFonts w:ascii="Calibri" w:eastAsia="Calibri" w:hAnsi="Calibri" w:cs="Calibri"/>
      <w:color w:val="auto"/>
      <w:sz w:val="22"/>
      <w:szCs w:val="22"/>
      <w:lang w:eastAsia="hr-HR" w:bidi="hr-HR"/>
    </w:rPr>
  </w:style>
  <w:style w:type="paragraph" w:styleId="Header">
    <w:name w:val="header"/>
    <w:basedOn w:val="Normal"/>
    <w:link w:val="HeaderChar"/>
    <w:uiPriority w:val="99"/>
    <w:unhideWhenUsed/>
    <w:rsid w:val="00ED7232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7232"/>
    <w:rPr>
      <w:rFonts w:ascii="Arial" w:eastAsia="Times New Roman" w:hAnsi="Arial" w:cs="Arial"/>
      <w:color w:val="00000A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Davor Nikolić</dc:creator>
  <cp:keywords/>
  <dc:description/>
  <cp:lastModifiedBy>Davor Nikolić</cp:lastModifiedBy>
  <cp:revision>13</cp:revision>
  <dcterms:created xsi:type="dcterms:W3CDTF">2019-07-29T15:36:00Z</dcterms:created>
  <dcterms:modified xsi:type="dcterms:W3CDTF">2019-09-24T14:24:00Z</dcterms:modified>
</cp:coreProperties>
</file>