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540" w:rsidRDefault="0032354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700493">
      <w:pPr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PRILOG IV – TEHNIČKE SPECIFIKACIJE</w:t>
      </w:r>
    </w:p>
    <w:p w:rsidR="00323540" w:rsidRDefault="00323540">
      <w:pPr>
        <w:widowControl w:val="0"/>
        <w:shd w:val="clear" w:color="auto" w:fill="C6D9F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23540" w:rsidRDefault="00323540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700493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Nabava tehničkih rješenja za povećanje konkurentnosti</w:t>
      </w:r>
    </w:p>
    <w:p w:rsidR="00323540" w:rsidRDefault="00323540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:rsidR="00323540" w:rsidRDefault="00323540">
      <w:pPr>
        <w:tabs>
          <w:tab w:val="left" w:pos="567"/>
        </w:tabs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</w:p>
    <w:p w:rsidR="00323540" w:rsidRDefault="00700493">
      <w:pPr>
        <w:shd w:val="clear" w:color="auto" w:fill="F2F2F2"/>
        <w:tabs>
          <w:tab w:val="left" w:pos="567"/>
        </w:tabs>
        <w:spacing w:after="0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 xml:space="preserve">NAPOMENA : </w:t>
      </w:r>
    </w:p>
    <w:p w:rsidR="00323540" w:rsidRDefault="00323540">
      <w:pPr>
        <w:shd w:val="clear" w:color="auto" w:fill="F2F2F2"/>
        <w:tabs>
          <w:tab w:val="left" w:pos="567"/>
        </w:tabs>
        <w:spacing w:after="0"/>
        <w:jc w:val="center"/>
        <w:rPr>
          <w:rFonts w:ascii="Times New Roman" w:eastAsia="Times New Roman" w:hAnsi="Times New Roman" w:cs="Times New Roman"/>
          <w:i/>
        </w:rPr>
      </w:pPr>
    </w:p>
    <w:p w:rsidR="00323540" w:rsidRDefault="00700493">
      <w:pPr>
        <w:shd w:val="clear" w:color="auto" w:fill="F2F2F2"/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</w:rPr>
        <w:t>Za sve stavke navedene u tehničkim specifikacijama u kojima se možebitno traži ili navodi marka, norma te standardi, patent, tip ili određeno podrijetlo ponuditelj može ponuditi „jednakovrijedno“ svemu traženom ili navedenom.</w:t>
      </w:r>
    </w:p>
    <w:p w:rsidR="00323540" w:rsidRDefault="00323540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</w:p>
    <w:p w:rsidR="00323540" w:rsidRDefault="00700493">
      <w:pPr>
        <w:tabs>
          <w:tab w:val="left" w:pos="567"/>
        </w:tabs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Ponuditelj obavezno popunjava stupac «Ponuđene specifikacije». Ponuditelju je dozvoljeno popunjavanje tehničkih specifikacija upisujući točne karakteristike ponuđene robe, kao i popunjavanje stupca samo riječima kao što su npr. „zadovoljava/ne zadovoljava“, „DA/NE“ ili „odgovara/ne odgovara traženom“.</w:t>
      </w:r>
    </w:p>
    <w:p w:rsidR="00323540" w:rsidRDefault="007004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«Bilješke, napomene, reference na  dokumentaciju» Ponuditelj može popuniti ukoliko smatra potrebnim.</w:t>
      </w:r>
    </w:p>
    <w:p w:rsidR="00323540" w:rsidRDefault="007004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Stupac «Ocjena DA/NE» Ponuditelj ne popunjava s obzirom na to da je stupac predviđen za ocjene Naručitelja</w:t>
      </w:r>
    </w:p>
    <w:p w:rsidR="00323540" w:rsidRDefault="00700493">
      <w:pPr>
        <w:tabs>
          <w:tab w:val="left" w:pos="567"/>
        </w:tabs>
        <w:spacing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Ako nije drukčije navedeno, zahtjevi definirani tehničkim specifikacijama predstavljaju minimalne tehničke karakteristike koje ponuđeni predmet nabave mora zadovoljavati</w:t>
      </w:r>
      <w:r>
        <w:rPr>
          <w:rFonts w:ascii="Times New Roman" w:eastAsia="Times New Roman" w:hAnsi="Times New Roman" w:cs="Times New Roman"/>
        </w:rPr>
        <w:t xml:space="preserve"> te se iste ne smiju mijenjati od strane Ponuditelja.</w:t>
      </w:r>
    </w:p>
    <w:p w:rsidR="00323540" w:rsidRDefault="00323540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567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tabs>
          <w:tab w:val="left" w:pos="6189"/>
          <w:tab w:val="left" w:pos="9945"/>
          <w:tab w:val="left" w:pos="12061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1562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8"/>
        <w:gridCol w:w="5666"/>
        <w:gridCol w:w="6235"/>
        <w:gridCol w:w="1659"/>
        <w:gridCol w:w="1048"/>
      </w:tblGrid>
      <w:tr w:rsidR="00323540"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Stavka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Tražene specifikacije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Ponuđene specifikacije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Bilješke, napomene, reference na dokumentaciju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Ocjena</w:t>
            </w:r>
          </w:p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(DA/NE)</w:t>
            </w:r>
          </w:p>
        </w:tc>
      </w:tr>
      <w:tr w:rsidR="00323540">
        <w:trPr>
          <w:trHeight w:val="42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7004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Tehnička rješenja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  <w:vAlign w:val="center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AC090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323540" w:rsidTr="005124D4">
        <w:trPr>
          <w:trHeight w:val="48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Pr="005124D4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5124D4">
              <w:rPr>
                <w:rFonts w:ascii="Times New Roman" w:eastAsia="Times New Roman" w:hAnsi="Times New Roman" w:cs="Times New Roman"/>
                <w:bCs/>
                <w:highlight w:val="white"/>
              </w:rPr>
              <w:t>1.1.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Pr="005124D4" w:rsidRDefault="00700493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highlight w:val="white"/>
              </w:rPr>
            </w:pPr>
            <w:r w:rsidRPr="005124D4">
              <w:rPr>
                <w:rFonts w:ascii="Times New Roman" w:eastAsia="Times New Roman" w:hAnsi="Times New Roman" w:cs="Times New Roman"/>
                <w:bCs/>
                <w:highlight w:val="white"/>
              </w:rPr>
              <w:t xml:space="preserve">Server u data centru </w:t>
            </w:r>
            <w:r w:rsidR="005124D4">
              <w:rPr>
                <w:rFonts w:ascii="Times New Roman" w:eastAsia="Times New Roman" w:hAnsi="Times New Roman" w:cs="Times New Roman"/>
                <w:bCs/>
                <w:highlight w:val="white"/>
              </w:rPr>
              <w:t>–</w:t>
            </w:r>
            <w:r w:rsidRPr="005124D4">
              <w:rPr>
                <w:rFonts w:ascii="Times New Roman" w:eastAsia="Times New Roman" w:hAnsi="Times New Roman" w:cs="Times New Roman"/>
                <w:bCs/>
                <w:highlight w:val="white"/>
              </w:rPr>
              <w:t xml:space="preserve"> 12</w:t>
            </w:r>
            <w:r w:rsidR="005124D4">
              <w:rPr>
                <w:rFonts w:ascii="Times New Roman" w:eastAsia="Times New Roman" w:hAnsi="Times New Roman" w:cs="Times New Roman"/>
                <w:bCs/>
                <w:highlight w:val="white"/>
              </w:rPr>
              <w:t xml:space="preserve"> mjeseci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Default="0026044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6044E">
              <w:rPr>
                <w:rFonts w:ascii="Times New Roman" w:eastAsia="Times New Roman" w:hAnsi="Times New Roman" w:cs="Times New Roman"/>
              </w:rPr>
              <w:t xml:space="preserve">DUAL Intel® Xeon® E5-2620 v4 @ 2.10GHz Octa-Core </w:t>
            </w:r>
            <w:proofErr w:type="spellStart"/>
            <w:r w:rsidRPr="0026044E">
              <w:rPr>
                <w:rFonts w:ascii="Times New Roman" w:eastAsia="Times New Roman" w:hAnsi="Times New Roman" w:cs="Times New Roman"/>
              </w:rPr>
              <w:t>Broadwell</w:t>
            </w:r>
            <w:proofErr w:type="spellEnd"/>
            <w:r w:rsidRPr="0026044E">
              <w:rPr>
                <w:rFonts w:ascii="Times New Roman" w:eastAsia="Times New Roman" w:hAnsi="Times New Roman" w:cs="Times New Roman"/>
              </w:rPr>
              <w:t>-EP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26044E">
              <w:rPr>
                <w:rFonts w:ascii="Times New Roman" w:eastAsia="Times New Roman" w:hAnsi="Times New Roman" w:cs="Times New Roman"/>
              </w:rPr>
              <w:t>128 GB DDR4 ECC RAM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26044E">
              <w:rPr>
                <w:rFonts w:ascii="Times New Roman" w:eastAsia="Times New Roman" w:hAnsi="Times New Roman" w:cs="Times New Roman"/>
              </w:rPr>
              <w:t>2 x 240 GB SSD</w:t>
            </w:r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r w:rsidRPr="0026044E">
              <w:rPr>
                <w:rFonts w:ascii="Times New Roman" w:eastAsia="Times New Roman" w:hAnsi="Times New Roman" w:cs="Times New Roman"/>
              </w:rPr>
              <w:t>1 Gbps port</w:t>
            </w:r>
            <w:r>
              <w:rPr>
                <w:rFonts w:ascii="Times New Roman" w:eastAsia="Times New Roman" w:hAnsi="Times New Roman" w:cs="Times New Roman"/>
              </w:rPr>
              <w:t>, Neograničen mjesečni promet, 1x IPV4, Windows server 2016.</w:t>
            </w:r>
            <w:r w:rsidR="005124D4">
              <w:rPr>
                <w:rFonts w:ascii="Times New Roman" w:eastAsia="Times New Roman" w:hAnsi="Times New Roman" w:cs="Times New Roman"/>
              </w:rPr>
              <w:t xml:space="preserve"> ili jednakovrijedno</w:t>
            </w:r>
          </w:p>
          <w:p w:rsidR="005124D4" w:rsidRDefault="005124D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3540" w:rsidRDefault="0032354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</w:tr>
      <w:tr w:rsidR="00323540">
        <w:trPr>
          <w:trHeight w:val="46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Default="00700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Aplikacija za nadzor bioplinskih postrojenja -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windows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aplikacija </w:t>
            </w:r>
            <w:r w:rsidR="005124D4"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1</w:t>
            </w:r>
            <w:r w:rsidR="005124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kom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124D4" w:rsidRDefault="00717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717B6B">
              <w:rPr>
                <w:rFonts w:ascii="Times New Roman" w:eastAsia="Times New Roman" w:hAnsi="Times New Roman" w:cs="Times New Roman"/>
                <w:color w:val="000000"/>
              </w:rPr>
              <w:t xml:space="preserve">Aplikacija pisana za cloud servise i komunikator za Windows, Android i </w:t>
            </w:r>
            <w:proofErr w:type="spellStart"/>
            <w:r w:rsidRPr="00717B6B">
              <w:rPr>
                <w:rFonts w:ascii="Times New Roman" w:eastAsia="Times New Roman" w:hAnsi="Times New Roman" w:cs="Times New Roman"/>
                <w:color w:val="000000"/>
              </w:rPr>
              <w:t>iOS</w:t>
            </w:r>
            <w:proofErr w:type="spellEnd"/>
            <w:r w:rsidRPr="00717B6B">
              <w:rPr>
                <w:rFonts w:ascii="Times New Roman" w:eastAsia="Times New Roman" w:hAnsi="Times New Roman" w:cs="Times New Roman"/>
                <w:color w:val="000000"/>
              </w:rPr>
              <w:t xml:space="preserve"> sustave. Praćenje proizvodnje na 5 lokacija moguće proširenje na vise (potrošnja repromaterijala, proizvedena energija, dobavljači, struktura sirovine, komunikator sadržaja. Sa lokacijom, generiranje jednostavnih izvješća u realnome vremenu i analitike. Nadgledanje, analiza i optimizacija rada sustava 12 mj.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Default="00323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3540" w:rsidRDefault="003235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Antivirus - 24 kom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2604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Antivirus za računala sa mogućnošću nadzora u cloud konzoli.</w:t>
            </w:r>
          </w:p>
          <w:p w:rsidR="005124D4" w:rsidRDefault="005124D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1.4.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5124D4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Online umrežavanje sustava</w:t>
            </w:r>
            <w:r w:rsidR="00700493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–</w:t>
            </w:r>
            <w:r w:rsidR="00700493">
              <w:rPr>
                <w:rFonts w:ascii="Times New Roman" w:eastAsia="Times New Roman" w:hAnsi="Times New Roman" w:cs="Times New Roman"/>
              </w:rPr>
              <w:t xml:space="preserve"> 24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700493">
              <w:rPr>
                <w:rFonts w:ascii="Times New Roman" w:eastAsia="Times New Roman" w:hAnsi="Times New Roman" w:cs="Times New Roman"/>
              </w:rPr>
              <w:t>kom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BB01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Aplikacije za uredsko poslovanje, online pohrana i dijeljenje podataka,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PowerBi</w:t>
            </w:r>
            <w:proofErr w:type="spellEnd"/>
            <w:r w:rsidR="005124D4">
              <w:rPr>
                <w:rFonts w:ascii="Times New Roman" w:eastAsia="Times New Roman" w:hAnsi="Times New Roman" w:cs="Times New Roman"/>
              </w:rPr>
              <w:t xml:space="preserve"> ili jednakovrijedno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Pohrana podataka u data centru - 12 kom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26044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Pohrana podataka  50 Gb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Sql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Oracle, i video nadzor (10 dana)</w:t>
            </w:r>
            <w:r w:rsidR="00717B6B">
              <w:rPr>
                <w:rFonts w:ascii="Times New Roman" w:eastAsia="Times New Roman" w:hAnsi="Times New Roman" w:cs="Times New Roman"/>
              </w:rPr>
              <w:t xml:space="preserve"> pohrane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5124D4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Aplikacija za nadzor bioplinskih postrojenja - android </w:t>
            </w:r>
            <w:r w:rsidR="005124D4"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>1</w:t>
            </w:r>
            <w:r w:rsidR="005124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kom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17B6B">
            <w:pPr>
              <w:rPr>
                <w:rFonts w:ascii="Times New Roman" w:eastAsia="Times New Roman" w:hAnsi="Times New Roman" w:cs="Times New Roman"/>
              </w:rPr>
            </w:pPr>
            <w:r w:rsidRPr="00717B6B">
              <w:rPr>
                <w:rFonts w:ascii="Times New Roman" w:eastAsia="Times New Roman" w:hAnsi="Times New Roman" w:cs="Times New Roman"/>
              </w:rPr>
              <w:t>Praćenje proizvodnje na 5 lokacija moguće proširenje na vise (potrošnja repromaterijala, proizvedena energija, dobavljači, struktura sirovine, komunikator sadržaja. Sa lokacijom, generiranje jednostavnih izvješća u realnome vremenu i analitike. Nadgledanje, analiza i optimizacija rada sustava 12 mj.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Program za udaljen pristup klijentu </w:t>
            </w:r>
            <w:r w:rsidR="005124D4">
              <w:rPr>
                <w:rFonts w:ascii="Times New Roman" w:eastAsia="Times New Roman" w:hAnsi="Times New Roman" w:cs="Times New Roman"/>
              </w:rPr>
              <w:t>–</w:t>
            </w:r>
            <w:r>
              <w:rPr>
                <w:rFonts w:ascii="Times New Roman" w:eastAsia="Times New Roman" w:hAnsi="Times New Roman" w:cs="Times New Roman"/>
              </w:rPr>
              <w:t xml:space="preserve"> 1</w:t>
            </w:r>
            <w:r w:rsidR="005124D4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kom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BB01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Mogućnost  10 korisnika istovremeno, spajanje na 5 lokacija,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10, Linux, </w:t>
            </w:r>
            <w:proofErr w:type="spellStart"/>
            <w:r w:rsidR="00717B6B">
              <w:rPr>
                <w:rFonts w:ascii="Times New Roman" w:eastAsia="Times New Roman" w:hAnsi="Times New Roman" w:cs="Times New Roman"/>
              </w:rPr>
              <w:t>iOS</w:t>
            </w:r>
            <w:proofErr w:type="spellEnd"/>
            <w:r w:rsidR="005124D4">
              <w:rPr>
                <w:rFonts w:ascii="Times New Roman" w:eastAsia="Times New Roman" w:hAnsi="Times New Roman" w:cs="Times New Roman"/>
              </w:rPr>
              <w:t xml:space="preserve"> ili jednakovrijedno</w:t>
            </w: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700493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Rok isporuke 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DEADA"/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50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2.2.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45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40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35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30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25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2.7.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20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2.8.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15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323540">
        <w:trPr>
          <w:trHeight w:val="140"/>
        </w:trPr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700493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2.9.</w:t>
            </w:r>
          </w:p>
        </w:tc>
        <w:tc>
          <w:tcPr>
            <w:tcW w:w="5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3540" w:rsidRDefault="00700493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rok isporuke 10 dana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23540" w:rsidRDefault="0032354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323540" w:rsidRDefault="0032354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323540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 __________________, ______________________                                                                                            </w:t>
      </w: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             ( mjesto )                             (datum )</w:t>
      </w:r>
    </w:p>
    <w:p w:rsidR="00323540" w:rsidRDefault="0032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323540" w:rsidRDefault="0032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bookmarkStart w:id="1" w:name="_gjdgxs" w:colFirst="0" w:colLast="0"/>
      <w:bookmarkEnd w:id="1"/>
    </w:p>
    <w:p w:rsidR="00323540" w:rsidRDefault="0032354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____________________________________________                                M.P.                                                           </w:t>
      </w: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 xml:space="preserve">(ime i prezime i potpis osobe ovlaštene po zakonu za zastupanje </w:t>
      </w:r>
    </w:p>
    <w:p w:rsidR="00323540" w:rsidRDefault="0070049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i/>
          <w:color w:val="000000"/>
          <w:sz w:val="18"/>
          <w:szCs w:val="18"/>
        </w:rPr>
        <w:t>gospodarskog subjekta)</w:t>
      </w:r>
    </w:p>
    <w:p w:rsidR="00323540" w:rsidRDefault="00323540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32354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FF1" w:rsidRDefault="00E02FF1">
      <w:pPr>
        <w:spacing w:after="0" w:line="240" w:lineRule="auto"/>
      </w:pPr>
      <w:r>
        <w:separator/>
      </w:r>
    </w:p>
  </w:endnote>
  <w:endnote w:type="continuationSeparator" w:id="0">
    <w:p w:rsidR="00E02FF1" w:rsidRDefault="00E02F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70049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noProof/>
        <w:color w:val="000000"/>
      </w:rPr>
      <w:t>1</w:t>
    </w:r>
    <w:r>
      <w:rPr>
        <w:color w:val="000000"/>
      </w:rPr>
      <w:fldChar w:fldCharType="end"/>
    </w:r>
  </w:p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FF1" w:rsidRDefault="00E02FF1">
      <w:pPr>
        <w:spacing w:after="0" w:line="240" w:lineRule="auto"/>
      </w:pPr>
      <w:r>
        <w:separator/>
      </w:r>
    </w:p>
  </w:footnote>
  <w:footnote w:type="continuationSeparator" w:id="0">
    <w:p w:rsidR="00E02FF1" w:rsidRDefault="00E02F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540" w:rsidRDefault="003235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540"/>
    <w:rsid w:val="00152346"/>
    <w:rsid w:val="0026044E"/>
    <w:rsid w:val="00315413"/>
    <w:rsid w:val="00323540"/>
    <w:rsid w:val="004A17AB"/>
    <w:rsid w:val="005124D4"/>
    <w:rsid w:val="00700493"/>
    <w:rsid w:val="00717B6B"/>
    <w:rsid w:val="00826802"/>
    <w:rsid w:val="00BB01FA"/>
    <w:rsid w:val="00BD4495"/>
    <w:rsid w:val="00D41333"/>
    <w:rsid w:val="00E0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601C0"/>
  <w15:docId w15:val="{48896F11-9DA2-41D4-A93E-8DFBCAB0D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0" w:line="276" w:lineRule="auto"/>
      <w:outlineLvl w:val="0"/>
    </w:pPr>
    <w:rPr>
      <w:rFonts w:ascii="Cambria" w:eastAsia="Cambria" w:hAnsi="Cambria" w:cs="Cambria"/>
      <w:b/>
      <w:sz w:val="28"/>
      <w:szCs w:val="2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sz w:val="26"/>
      <w:szCs w:val="2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2"/>
    </w:pPr>
    <w:rPr>
      <w:rFonts w:ascii="Cambria" w:eastAsia="Cambria" w:hAnsi="Cambria" w:cs="Cambria"/>
      <w:b/>
      <w:color w:val="4F81BD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spacing w:before="240" w:after="60" w:line="240" w:lineRule="auto"/>
      <w:ind w:left="864" w:hanging="864"/>
      <w:outlineLvl w:val="3"/>
    </w:pPr>
    <w:rPr>
      <w:rFonts w:ascii="Arial" w:eastAsia="Arial" w:hAnsi="Arial" w:cs="Arial"/>
      <w:b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spacing w:before="240" w:after="60" w:line="240" w:lineRule="auto"/>
      <w:ind w:left="1008" w:hanging="1008"/>
      <w:outlineLvl w:val="4"/>
    </w:pPr>
    <w:rPr>
      <w:rFonts w:ascii="Arial" w:eastAsia="Arial" w:hAnsi="Arial" w:cs="Arial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spacing w:before="240" w:after="60" w:line="240" w:lineRule="auto"/>
      <w:ind w:left="1152" w:hanging="1152"/>
      <w:outlineLvl w:val="5"/>
    </w:pPr>
    <w:rPr>
      <w:rFonts w:ascii="Arial" w:eastAsia="Arial" w:hAnsi="Arial" w:cs="Arial"/>
      <w:i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paragraph" w:styleId="Podnaslov">
    <w:name w:val="Subtitle"/>
    <w:basedOn w:val="Normal"/>
    <w:next w:val="Normal"/>
    <w:uiPriority w:val="11"/>
    <w:qFormat/>
    <w:pPr>
      <w:spacing w:before="120" w:after="120" w:line="240" w:lineRule="auto"/>
      <w:jc w:val="center"/>
    </w:pPr>
    <w:rPr>
      <w:rFonts w:ascii="Arial" w:eastAsia="Arial" w:hAnsi="Arial" w:cs="Arial"/>
      <w:b/>
      <w:sz w:val="28"/>
      <w:szCs w:val="2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527</Words>
  <Characters>3004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Ines Car</cp:lastModifiedBy>
  <cp:revision>2</cp:revision>
  <dcterms:created xsi:type="dcterms:W3CDTF">2019-11-18T11:38:00Z</dcterms:created>
  <dcterms:modified xsi:type="dcterms:W3CDTF">2019-11-18T11:38:00Z</dcterms:modified>
</cp:coreProperties>
</file>