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E8D6BF" w14:textId="77777777" w:rsidR="00E07366" w:rsidRPr="00810B13" w:rsidRDefault="00E07366" w:rsidP="004F6D50">
      <w:pPr>
        <w:spacing w:after="0" w:line="240" w:lineRule="auto"/>
        <w:jc w:val="center"/>
        <w:rPr>
          <w:rFonts w:ascii="Gill Sans MT" w:eastAsia="Calibri" w:hAnsi="Gill Sans MT" w:cs="Times New Roman"/>
          <w:b/>
          <w:sz w:val="32"/>
          <w:szCs w:val="32"/>
        </w:rPr>
      </w:pPr>
      <w:r w:rsidRPr="00810B13">
        <w:rPr>
          <w:rFonts w:ascii="Gill Sans MT" w:eastAsia="Calibri" w:hAnsi="Gill Sans MT" w:cs="Times New Roman"/>
          <w:b/>
          <w:sz w:val="32"/>
          <w:szCs w:val="32"/>
        </w:rPr>
        <w:t>PITANJA I ODGOVORI – PDP</w:t>
      </w:r>
    </w:p>
    <w:p w14:paraId="20830972" w14:textId="77777777" w:rsidR="00E07366" w:rsidRPr="00810B13" w:rsidRDefault="00583444" w:rsidP="004F6D50">
      <w:pPr>
        <w:spacing w:after="0" w:line="240" w:lineRule="auto"/>
        <w:jc w:val="center"/>
        <w:rPr>
          <w:rFonts w:ascii="Gill Sans MT" w:eastAsia="Calibri" w:hAnsi="Gill Sans MT" w:cs="Times New Roman"/>
          <w:b/>
          <w:sz w:val="32"/>
          <w:szCs w:val="32"/>
        </w:rPr>
      </w:pPr>
      <w:hyperlink r:id="rId8" w:history="1">
        <w:r w:rsidR="00E07366" w:rsidRPr="00810B13">
          <w:rPr>
            <w:rFonts w:ascii="Gill Sans MT" w:eastAsia="Calibri" w:hAnsi="Gill Sans MT" w:cs="Times New Roman"/>
            <w:b/>
            <w:color w:val="0563C1"/>
            <w:sz w:val="32"/>
            <w:szCs w:val="32"/>
            <w:u w:val="single"/>
          </w:rPr>
          <w:t>www.strukturnifondovi.hr</w:t>
        </w:r>
      </w:hyperlink>
      <w:r w:rsidR="00E07366" w:rsidRPr="00810B13">
        <w:rPr>
          <w:rFonts w:ascii="Gill Sans MT" w:eastAsia="Calibri" w:hAnsi="Gill Sans MT" w:cs="Times New Roman"/>
          <w:b/>
          <w:sz w:val="32"/>
          <w:szCs w:val="32"/>
        </w:rPr>
        <w:t xml:space="preserve"> </w:t>
      </w:r>
    </w:p>
    <w:p w14:paraId="5E0E2CC2" w14:textId="77777777" w:rsidR="00E07366" w:rsidRPr="00810B13" w:rsidRDefault="00E07366" w:rsidP="004F6D50">
      <w:pPr>
        <w:spacing w:after="0" w:line="240" w:lineRule="auto"/>
        <w:jc w:val="center"/>
        <w:rPr>
          <w:rFonts w:ascii="Gill Sans MT" w:eastAsia="Calibri" w:hAnsi="Gill Sans MT" w:cs="Times New Roman"/>
          <w:b/>
          <w:sz w:val="32"/>
          <w:szCs w:val="32"/>
        </w:rPr>
      </w:pPr>
    </w:p>
    <w:p w14:paraId="60D80037" w14:textId="77777777" w:rsidR="00E07366" w:rsidRPr="00810B13" w:rsidRDefault="00E07366" w:rsidP="00D22CF9">
      <w:pPr>
        <w:spacing w:after="0" w:line="240" w:lineRule="auto"/>
        <w:rPr>
          <w:rFonts w:ascii="Gill Sans MT" w:eastAsia="Calibri" w:hAnsi="Gill Sans MT" w:cs="Times New Roman"/>
          <w:b/>
          <w:sz w:val="18"/>
          <w:szCs w:val="18"/>
        </w:rPr>
      </w:pPr>
      <w:r w:rsidRPr="00810B13">
        <w:rPr>
          <w:rFonts w:ascii="Gill Sans MT" w:eastAsia="Calibri" w:hAnsi="Gill Sans MT" w:cs="Times New Roman"/>
          <w:b/>
          <w:color w:val="000000"/>
          <w:sz w:val="18"/>
          <w:szCs w:val="18"/>
        </w:rPr>
        <w:t>FOND:</w:t>
      </w:r>
      <w:r w:rsidRPr="00810B13">
        <w:rPr>
          <w:rFonts w:ascii="Gill Sans MT" w:eastAsia="Calibri" w:hAnsi="Gill Sans MT" w:cs="Times New Roman"/>
          <w:b/>
          <w:color w:val="000000"/>
          <w:sz w:val="18"/>
          <w:szCs w:val="18"/>
        </w:rPr>
        <w:tab/>
      </w:r>
      <w:r w:rsidRPr="00810B13">
        <w:rPr>
          <w:rFonts w:ascii="Gill Sans MT" w:eastAsia="Calibri" w:hAnsi="Gill Sans MT" w:cs="Times New Roman"/>
          <w:color w:val="000000"/>
          <w:sz w:val="18"/>
          <w:szCs w:val="18"/>
        </w:rPr>
        <w:t>KOHEZIJSKI FOND</w:t>
      </w:r>
      <w:r w:rsidRPr="00810B13">
        <w:rPr>
          <w:rFonts w:ascii="Gill Sans MT" w:eastAsia="Calibri" w:hAnsi="Gill Sans MT" w:cs="Times New Roman"/>
          <w:b/>
          <w:color w:val="000000"/>
          <w:sz w:val="18"/>
          <w:szCs w:val="18"/>
        </w:rPr>
        <w:tab/>
      </w:r>
      <w:r w:rsidRPr="00810B13">
        <w:rPr>
          <w:rFonts w:ascii="Gill Sans MT" w:eastAsia="Calibri" w:hAnsi="Gill Sans MT" w:cs="Times New Roman"/>
          <w:b/>
          <w:color w:val="000000"/>
          <w:sz w:val="18"/>
          <w:szCs w:val="18"/>
        </w:rPr>
        <w:tab/>
      </w:r>
      <w:r w:rsidRPr="00810B13">
        <w:rPr>
          <w:rFonts w:ascii="Gill Sans MT" w:eastAsia="Calibri" w:hAnsi="Gill Sans MT" w:cs="Times New Roman"/>
          <w:b/>
          <w:color w:val="000000"/>
          <w:sz w:val="18"/>
          <w:szCs w:val="18"/>
        </w:rPr>
        <w:tab/>
      </w:r>
      <w:r w:rsidRPr="00810B13">
        <w:rPr>
          <w:rFonts w:ascii="Gill Sans MT" w:eastAsia="Calibri" w:hAnsi="Gill Sans MT" w:cs="Times New Roman"/>
          <w:color w:val="000000"/>
          <w:sz w:val="18"/>
          <w:szCs w:val="18"/>
        </w:rPr>
        <w:tab/>
      </w:r>
      <w:r w:rsidRPr="00810B13">
        <w:rPr>
          <w:rFonts w:ascii="Gill Sans MT" w:eastAsia="Calibri" w:hAnsi="Gill Sans MT" w:cs="Times New Roman"/>
          <w:color w:val="000000"/>
          <w:sz w:val="18"/>
          <w:szCs w:val="18"/>
        </w:rPr>
        <w:tab/>
      </w:r>
      <w:r w:rsidRPr="00810B13">
        <w:rPr>
          <w:rFonts w:ascii="Gill Sans MT" w:eastAsia="Calibri" w:hAnsi="Gill Sans MT" w:cs="Times New Roman"/>
          <w:color w:val="000000"/>
          <w:sz w:val="18"/>
          <w:szCs w:val="18"/>
        </w:rPr>
        <w:tab/>
      </w:r>
      <w:r w:rsidRPr="00810B13">
        <w:rPr>
          <w:rFonts w:ascii="Gill Sans MT" w:eastAsia="Calibri" w:hAnsi="Gill Sans MT" w:cs="Times New Roman"/>
          <w:color w:val="000000"/>
          <w:sz w:val="18"/>
          <w:szCs w:val="18"/>
        </w:rPr>
        <w:tab/>
      </w:r>
      <w:r w:rsidRPr="00810B13">
        <w:rPr>
          <w:rFonts w:ascii="Gill Sans MT" w:eastAsia="Calibri" w:hAnsi="Gill Sans MT" w:cs="Times New Roman"/>
          <w:color w:val="000000"/>
          <w:sz w:val="18"/>
          <w:szCs w:val="18"/>
        </w:rPr>
        <w:tab/>
      </w:r>
      <w:r w:rsidR="00D22CF9" w:rsidRPr="00810B13">
        <w:rPr>
          <w:rFonts w:ascii="Gill Sans MT" w:eastAsia="Calibri" w:hAnsi="Gill Sans MT" w:cs="Times New Roman"/>
          <w:color w:val="000000"/>
          <w:sz w:val="18"/>
          <w:szCs w:val="18"/>
        </w:rPr>
        <w:tab/>
      </w:r>
      <w:r w:rsidRPr="00810B13">
        <w:rPr>
          <w:rFonts w:ascii="Gill Sans MT" w:eastAsia="Calibri" w:hAnsi="Gill Sans MT" w:cs="Times New Roman"/>
          <w:b/>
          <w:sz w:val="18"/>
          <w:szCs w:val="18"/>
        </w:rPr>
        <w:t xml:space="preserve">NADLEŽNO TIJELO: </w:t>
      </w:r>
      <w:r w:rsidR="00B962B2" w:rsidRPr="00810B13">
        <w:rPr>
          <w:rFonts w:ascii="Gill Sans MT" w:eastAsia="Calibri" w:hAnsi="Gill Sans MT" w:cs="Times New Roman"/>
          <w:sz w:val="18"/>
          <w:szCs w:val="18"/>
        </w:rPr>
        <w:t>Ministarstvo zaštite okoliša i energetike (MZOE)</w:t>
      </w:r>
    </w:p>
    <w:p w14:paraId="598D33D7" w14:textId="77777777" w:rsidR="00E07366" w:rsidRPr="00810B13" w:rsidRDefault="00E07366" w:rsidP="004F6D50">
      <w:pPr>
        <w:spacing w:after="0" w:line="240" w:lineRule="auto"/>
        <w:rPr>
          <w:rFonts w:ascii="Gill Sans MT" w:eastAsia="Calibri" w:hAnsi="Gill Sans MT" w:cs="Times New Roman"/>
          <w:b/>
          <w:sz w:val="18"/>
          <w:szCs w:val="18"/>
        </w:rPr>
      </w:pPr>
      <w:r w:rsidRPr="00810B13">
        <w:rPr>
          <w:rFonts w:ascii="Gill Sans MT" w:eastAsia="Calibri" w:hAnsi="Gill Sans MT" w:cs="Times New Roman"/>
          <w:b/>
          <w:sz w:val="18"/>
          <w:szCs w:val="18"/>
        </w:rPr>
        <w:t xml:space="preserve">PRIORITETNA OS: </w:t>
      </w:r>
      <w:r w:rsidRPr="00810B13">
        <w:rPr>
          <w:rFonts w:ascii="Gill Sans MT" w:eastAsia="Calibri" w:hAnsi="Gill Sans MT" w:cs="Times New Roman"/>
          <w:sz w:val="18"/>
          <w:szCs w:val="18"/>
        </w:rPr>
        <w:t>6 – Zaštita okoliša i održivost resursa</w:t>
      </w:r>
      <w:r w:rsidRPr="00810B13">
        <w:rPr>
          <w:rFonts w:ascii="Gill Sans MT" w:eastAsia="Calibri" w:hAnsi="Gill Sans MT" w:cs="Times New Roman"/>
          <w:sz w:val="18"/>
          <w:szCs w:val="18"/>
        </w:rPr>
        <w:tab/>
      </w:r>
      <w:r w:rsidRPr="00810B13">
        <w:rPr>
          <w:rFonts w:ascii="Gill Sans MT" w:eastAsia="Calibri" w:hAnsi="Gill Sans MT" w:cs="Times New Roman"/>
          <w:b/>
          <w:sz w:val="18"/>
          <w:szCs w:val="18"/>
        </w:rPr>
        <w:tab/>
      </w:r>
      <w:r w:rsidRPr="00810B13">
        <w:rPr>
          <w:rFonts w:ascii="Gill Sans MT" w:eastAsia="Calibri" w:hAnsi="Gill Sans MT" w:cs="Times New Roman"/>
          <w:b/>
          <w:sz w:val="18"/>
          <w:szCs w:val="18"/>
        </w:rPr>
        <w:tab/>
      </w:r>
      <w:r w:rsidRPr="00810B13">
        <w:rPr>
          <w:rFonts w:ascii="Gill Sans MT" w:eastAsia="Calibri" w:hAnsi="Gill Sans MT" w:cs="Times New Roman"/>
          <w:b/>
          <w:sz w:val="18"/>
          <w:szCs w:val="18"/>
        </w:rPr>
        <w:tab/>
      </w:r>
      <w:r w:rsidRPr="00810B13">
        <w:rPr>
          <w:rFonts w:ascii="Gill Sans MT" w:eastAsia="Calibri" w:hAnsi="Gill Sans MT" w:cs="Times New Roman"/>
          <w:b/>
          <w:sz w:val="18"/>
          <w:szCs w:val="18"/>
        </w:rPr>
        <w:tab/>
      </w:r>
      <w:r w:rsidR="00D22CF9" w:rsidRPr="00810B13">
        <w:rPr>
          <w:rFonts w:ascii="Gill Sans MT" w:eastAsia="Calibri" w:hAnsi="Gill Sans MT" w:cs="Times New Roman"/>
          <w:b/>
          <w:sz w:val="18"/>
          <w:szCs w:val="18"/>
        </w:rPr>
        <w:tab/>
      </w:r>
      <w:r w:rsidRPr="00810B13">
        <w:rPr>
          <w:rFonts w:ascii="Gill Sans MT" w:eastAsia="Calibri" w:hAnsi="Gill Sans MT" w:cs="Times New Roman"/>
          <w:b/>
          <w:sz w:val="18"/>
          <w:szCs w:val="18"/>
        </w:rPr>
        <w:t xml:space="preserve">ROK ZA PODNOŠENJE PP: </w:t>
      </w:r>
      <w:r w:rsidR="00794784" w:rsidRPr="00810B13">
        <w:rPr>
          <w:rFonts w:ascii="Gill Sans MT" w:eastAsia="Calibri" w:hAnsi="Gill Sans MT" w:cs="Times New Roman"/>
          <w:sz w:val="18"/>
          <w:szCs w:val="18"/>
        </w:rPr>
        <w:t>30.11</w:t>
      </w:r>
      <w:r w:rsidR="00B962B2" w:rsidRPr="00810B13">
        <w:rPr>
          <w:rFonts w:ascii="Gill Sans MT" w:eastAsia="Calibri" w:hAnsi="Gill Sans MT" w:cs="Times New Roman"/>
          <w:sz w:val="18"/>
          <w:szCs w:val="18"/>
        </w:rPr>
        <w:t>.2020 / do iskorištenja sredstava</w:t>
      </w:r>
    </w:p>
    <w:p w14:paraId="190AB499" w14:textId="77777777" w:rsidR="00E07366" w:rsidRPr="00810B13" w:rsidRDefault="00E07366" w:rsidP="004F6D50">
      <w:pPr>
        <w:spacing w:after="0" w:line="240" w:lineRule="auto"/>
        <w:rPr>
          <w:rFonts w:ascii="Gill Sans MT" w:eastAsia="Calibri" w:hAnsi="Gill Sans MT" w:cs="Times New Roman"/>
          <w:sz w:val="18"/>
          <w:szCs w:val="18"/>
        </w:rPr>
      </w:pPr>
      <w:r w:rsidRPr="00810B13">
        <w:rPr>
          <w:rFonts w:ascii="Gill Sans MT" w:eastAsia="Calibri" w:hAnsi="Gill Sans MT" w:cs="Times New Roman"/>
          <w:b/>
          <w:sz w:val="18"/>
          <w:szCs w:val="18"/>
        </w:rPr>
        <w:t xml:space="preserve">SPECIFIČNI CILJ:  </w:t>
      </w:r>
      <w:r w:rsidRPr="00810B13">
        <w:rPr>
          <w:rFonts w:ascii="Gill Sans MT" w:eastAsia="Calibri" w:hAnsi="Gill Sans MT" w:cs="Times New Roman"/>
          <w:sz w:val="18"/>
          <w:szCs w:val="18"/>
        </w:rPr>
        <w:t>6i1- Smanjena količina otpada koji se odlaže na odlagališta</w:t>
      </w:r>
      <w:r w:rsidRPr="00810B13">
        <w:rPr>
          <w:rFonts w:ascii="Gill Sans MT" w:eastAsia="Calibri" w:hAnsi="Gill Sans MT" w:cs="Times New Roman"/>
          <w:b/>
          <w:sz w:val="18"/>
          <w:szCs w:val="18"/>
        </w:rPr>
        <w:tab/>
      </w:r>
      <w:r w:rsidRPr="00810B13">
        <w:rPr>
          <w:rFonts w:ascii="Gill Sans MT" w:eastAsia="Calibri" w:hAnsi="Gill Sans MT" w:cs="Times New Roman"/>
          <w:b/>
          <w:sz w:val="18"/>
          <w:szCs w:val="18"/>
        </w:rPr>
        <w:tab/>
      </w:r>
      <w:r w:rsidRPr="00810B13">
        <w:rPr>
          <w:rFonts w:ascii="Gill Sans MT" w:eastAsia="Calibri" w:hAnsi="Gill Sans MT" w:cs="Times New Roman"/>
          <w:b/>
          <w:sz w:val="18"/>
          <w:szCs w:val="18"/>
        </w:rPr>
        <w:tab/>
      </w:r>
      <w:r w:rsidR="00D22CF9" w:rsidRPr="00810B13">
        <w:rPr>
          <w:rFonts w:ascii="Gill Sans MT" w:eastAsia="Calibri" w:hAnsi="Gill Sans MT" w:cs="Times New Roman"/>
          <w:b/>
          <w:sz w:val="18"/>
          <w:szCs w:val="18"/>
        </w:rPr>
        <w:tab/>
      </w:r>
      <w:r w:rsidRPr="00810B13">
        <w:rPr>
          <w:rFonts w:ascii="Gill Sans MT" w:eastAsia="Calibri" w:hAnsi="Gill Sans MT" w:cs="Times New Roman"/>
          <w:b/>
          <w:sz w:val="18"/>
          <w:szCs w:val="18"/>
        </w:rPr>
        <w:t xml:space="preserve">ROK ZA ODGOVOR NA PITANJE (UzP):  </w:t>
      </w:r>
      <w:r w:rsidR="00476DA1" w:rsidRPr="00810B13">
        <w:rPr>
          <w:rFonts w:ascii="Gill Sans MT" w:eastAsia="Calibri" w:hAnsi="Gill Sans MT" w:cs="Times New Roman"/>
          <w:sz w:val="18"/>
          <w:szCs w:val="18"/>
        </w:rPr>
        <w:t>7 RD</w:t>
      </w:r>
    </w:p>
    <w:p w14:paraId="4ABEFDDD" w14:textId="77777777" w:rsidR="00794784" w:rsidRPr="00810B13" w:rsidRDefault="00E07366" w:rsidP="00D22CF9">
      <w:pPr>
        <w:spacing w:after="0" w:line="240" w:lineRule="auto"/>
        <w:rPr>
          <w:rFonts w:ascii="Gill Sans MT" w:eastAsia="Calibri" w:hAnsi="Gill Sans MT" w:cs="Times New Roman"/>
          <w:sz w:val="18"/>
          <w:szCs w:val="18"/>
        </w:rPr>
      </w:pPr>
      <w:r w:rsidRPr="00810B13">
        <w:rPr>
          <w:rFonts w:ascii="Gill Sans MT" w:eastAsia="Calibri" w:hAnsi="Gill Sans MT" w:cs="Times New Roman"/>
          <w:b/>
          <w:sz w:val="18"/>
          <w:szCs w:val="18"/>
        </w:rPr>
        <w:t>NAZIV POZIVA</w:t>
      </w:r>
      <w:r w:rsidRPr="00810B13">
        <w:rPr>
          <w:rFonts w:ascii="Gill Sans MT" w:eastAsia="Calibri" w:hAnsi="Gill Sans MT" w:cs="Times New Roman"/>
          <w:sz w:val="18"/>
          <w:szCs w:val="18"/>
        </w:rPr>
        <w:t>:</w:t>
      </w:r>
      <w:r w:rsidR="00794784" w:rsidRPr="00810B13">
        <w:rPr>
          <w:rFonts w:ascii="Gill Sans MT" w:eastAsia="Calibri" w:hAnsi="Gill Sans MT" w:cs="Times New Roman"/>
          <w:sz w:val="18"/>
          <w:szCs w:val="18"/>
        </w:rPr>
        <w:t xml:space="preserve"> </w:t>
      </w:r>
      <w:r w:rsidR="001E482A" w:rsidRPr="00810B13">
        <w:rPr>
          <w:rFonts w:ascii="Gill Sans MT" w:eastAsia="Calibri" w:hAnsi="Gill Sans MT" w:cs="Times New Roman"/>
          <w:sz w:val="18"/>
          <w:szCs w:val="18"/>
        </w:rPr>
        <w:t>Uspostava postrojenja za obradu/</w:t>
      </w:r>
      <w:r w:rsidR="00794784" w:rsidRPr="00810B13">
        <w:rPr>
          <w:rFonts w:ascii="Gill Sans MT" w:eastAsia="Calibri" w:hAnsi="Gill Sans MT" w:cs="Times New Roman"/>
          <w:sz w:val="18"/>
          <w:szCs w:val="18"/>
        </w:rPr>
        <w:t xml:space="preserve">recikliranje građevnog i/ili krupnog </w:t>
      </w:r>
    </w:p>
    <w:p w14:paraId="1C1DEE8A" w14:textId="77777777" w:rsidR="00E07366" w:rsidRPr="00810B13" w:rsidRDefault="00794784" w:rsidP="00794784">
      <w:pPr>
        <w:spacing w:after="0" w:line="240" w:lineRule="auto"/>
        <w:ind w:left="1560" w:hanging="142"/>
        <w:rPr>
          <w:rFonts w:ascii="Gill Sans MT" w:eastAsia="Calibri" w:hAnsi="Gill Sans MT" w:cs="Times New Roman"/>
          <w:sz w:val="18"/>
          <w:szCs w:val="18"/>
        </w:rPr>
      </w:pPr>
      <w:r w:rsidRPr="00810B13">
        <w:rPr>
          <w:rFonts w:ascii="Gill Sans MT" w:eastAsia="Calibri" w:hAnsi="Gill Sans MT" w:cs="Times New Roman"/>
          <w:sz w:val="18"/>
          <w:szCs w:val="18"/>
        </w:rPr>
        <w:t>(glomaznog) komunalnog otpada</w:t>
      </w:r>
      <w:r w:rsidR="00E07366" w:rsidRPr="00810B13">
        <w:rPr>
          <w:rFonts w:ascii="Gill Sans MT" w:eastAsia="Calibri" w:hAnsi="Gill Sans MT" w:cs="Times New Roman"/>
          <w:sz w:val="18"/>
          <w:szCs w:val="18"/>
        </w:rPr>
        <w:tab/>
      </w:r>
      <w:r w:rsidR="00E07366" w:rsidRPr="00810B13">
        <w:rPr>
          <w:rFonts w:ascii="Gill Sans MT" w:eastAsia="Calibri" w:hAnsi="Gill Sans MT" w:cs="Times New Roman"/>
          <w:sz w:val="18"/>
          <w:szCs w:val="18"/>
        </w:rPr>
        <w:tab/>
      </w:r>
      <w:r w:rsidR="00E07366" w:rsidRPr="00810B13">
        <w:rPr>
          <w:rFonts w:ascii="Gill Sans MT" w:eastAsia="Calibri" w:hAnsi="Gill Sans MT" w:cs="Times New Roman"/>
          <w:sz w:val="18"/>
          <w:szCs w:val="18"/>
        </w:rPr>
        <w:tab/>
      </w:r>
      <w:r w:rsidR="00E07366" w:rsidRPr="00810B13">
        <w:rPr>
          <w:rFonts w:ascii="Gill Sans MT" w:eastAsia="Calibri" w:hAnsi="Gill Sans MT" w:cs="Times New Roman"/>
          <w:sz w:val="18"/>
          <w:szCs w:val="18"/>
        </w:rPr>
        <w:tab/>
      </w:r>
      <w:r w:rsidR="00E07366" w:rsidRPr="00810B13">
        <w:rPr>
          <w:rFonts w:ascii="Gill Sans MT" w:eastAsia="Calibri" w:hAnsi="Gill Sans MT" w:cs="Times New Roman"/>
          <w:sz w:val="18"/>
          <w:szCs w:val="18"/>
        </w:rPr>
        <w:tab/>
      </w:r>
      <w:r w:rsidR="00E07366" w:rsidRPr="00810B13">
        <w:rPr>
          <w:rFonts w:ascii="Gill Sans MT" w:eastAsia="Calibri" w:hAnsi="Gill Sans MT" w:cs="Times New Roman"/>
          <w:sz w:val="18"/>
          <w:szCs w:val="18"/>
        </w:rPr>
        <w:tab/>
      </w:r>
      <w:r w:rsidR="00E07366" w:rsidRPr="00810B13">
        <w:rPr>
          <w:rFonts w:ascii="Gill Sans MT" w:eastAsia="Calibri" w:hAnsi="Gill Sans MT" w:cs="Times New Roman"/>
          <w:sz w:val="18"/>
          <w:szCs w:val="18"/>
        </w:rPr>
        <w:tab/>
      </w:r>
      <w:r w:rsidR="00E07366" w:rsidRPr="00810B13">
        <w:rPr>
          <w:rFonts w:ascii="Gill Sans MT" w:eastAsia="Calibri" w:hAnsi="Gill Sans MT" w:cs="Times New Roman"/>
          <w:sz w:val="18"/>
          <w:szCs w:val="18"/>
        </w:rPr>
        <w:tab/>
      </w:r>
    </w:p>
    <w:p w14:paraId="4354E326" w14:textId="77777777" w:rsidR="00E07366" w:rsidRPr="00810B13" w:rsidRDefault="00E07366" w:rsidP="004F6D50">
      <w:pPr>
        <w:spacing w:after="0" w:line="240" w:lineRule="auto"/>
        <w:rPr>
          <w:rFonts w:ascii="Gill Sans MT" w:eastAsia="Calibri" w:hAnsi="Gill Sans MT" w:cs="Times New Roman"/>
          <w:bCs/>
          <w:sz w:val="18"/>
          <w:szCs w:val="18"/>
        </w:rPr>
      </w:pPr>
      <w:r w:rsidRPr="00810B13">
        <w:rPr>
          <w:rFonts w:ascii="Gill Sans MT" w:eastAsia="Calibri" w:hAnsi="Gill Sans MT" w:cs="Times New Roman"/>
          <w:b/>
          <w:sz w:val="18"/>
          <w:szCs w:val="18"/>
        </w:rPr>
        <w:t xml:space="preserve">REFERENTNI BROJ POZIVA: </w:t>
      </w:r>
      <w:r w:rsidR="00794784" w:rsidRPr="00810B13">
        <w:rPr>
          <w:rFonts w:ascii="Gill Sans MT" w:eastAsia="Calibri" w:hAnsi="Gill Sans MT" w:cs="Times New Roman"/>
          <w:sz w:val="18"/>
          <w:szCs w:val="18"/>
        </w:rPr>
        <w:t>KK.06.3.1.17</w:t>
      </w:r>
    </w:p>
    <w:p w14:paraId="2A9AF96E" w14:textId="77777777" w:rsidR="00E07366" w:rsidRPr="00810B13" w:rsidRDefault="00E07366" w:rsidP="004F6D50">
      <w:pPr>
        <w:spacing w:after="0" w:line="240" w:lineRule="auto"/>
        <w:rPr>
          <w:rFonts w:ascii="Gill Sans MT" w:eastAsia="Calibri" w:hAnsi="Gill Sans MT" w:cs="Times New Roman"/>
          <w:sz w:val="18"/>
          <w:szCs w:val="18"/>
        </w:rPr>
      </w:pPr>
      <w:r w:rsidRPr="00810B13">
        <w:rPr>
          <w:rFonts w:ascii="Gill Sans MT" w:eastAsia="Calibri" w:hAnsi="Gill Sans MT" w:cs="Times New Roman"/>
          <w:b/>
          <w:sz w:val="18"/>
          <w:szCs w:val="18"/>
        </w:rPr>
        <w:t>TIP NATJEČAJA:</w:t>
      </w:r>
      <w:r w:rsidRPr="00810B13">
        <w:rPr>
          <w:rFonts w:ascii="Gill Sans MT" w:eastAsia="Calibri" w:hAnsi="Gill Sans MT" w:cs="Times New Roman"/>
          <w:sz w:val="18"/>
          <w:szCs w:val="18"/>
        </w:rPr>
        <w:t xml:space="preserve"> </w:t>
      </w:r>
      <w:r w:rsidR="00B962B2" w:rsidRPr="00810B13">
        <w:rPr>
          <w:rFonts w:ascii="Gill Sans MT" w:eastAsia="Calibri" w:hAnsi="Gill Sans MT" w:cs="Times New Roman"/>
          <w:sz w:val="18"/>
          <w:szCs w:val="18"/>
        </w:rPr>
        <w:t>OTVORENI</w:t>
      </w:r>
    </w:p>
    <w:p w14:paraId="165FB586" w14:textId="77777777" w:rsidR="00E07366" w:rsidRPr="00810B13" w:rsidRDefault="00E07366" w:rsidP="004F6D50">
      <w:pPr>
        <w:spacing w:after="0" w:line="240" w:lineRule="auto"/>
        <w:rPr>
          <w:rFonts w:ascii="Gill Sans MT" w:eastAsia="Calibri" w:hAnsi="Gill Sans MT" w:cs="Times New Roman"/>
          <w:color w:val="FF0000"/>
          <w:sz w:val="18"/>
          <w:szCs w:val="18"/>
        </w:rPr>
      </w:pPr>
      <w:r w:rsidRPr="00810B13">
        <w:rPr>
          <w:rFonts w:ascii="Gill Sans MT" w:eastAsia="Calibri" w:hAnsi="Gill Sans MT" w:cs="Times New Roman"/>
          <w:b/>
          <w:sz w:val="18"/>
          <w:szCs w:val="18"/>
        </w:rPr>
        <w:t>MODALITET:</w:t>
      </w:r>
      <w:r w:rsidRPr="00810B13">
        <w:rPr>
          <w:rFonts w:ascii="Gill Sans MT" w:eastAsia="Calibri" w:hAnsi="Gill Sans MT" w:cs="Times New Roman"/>
          <w:sz w:val="18"/>
          <w:szCs w:val="18"/>
        </w:rPr>
        <w:t xml:space="preserve"> </w:t>
      </w:r>
      <w:r w:rsidR="00B962B2" w:rsidRPr="00810B13">
        <w:rPr>
          <w:rFonts w:ascii="Gill Sans MT" w:eastAsia="Calibri" w:hAnsi="Gill Sans MT" w:cs="Times New Roman"/>
          <w:sz w:val="18"/>
          <w:szCs w:val="18"/>
        </w:rPr>
        <w:t>TRAJNI</w:t>
      </w:r>
    </w:p>
    <w:p w14:paraId="70C390DF" w14:textId="77777777" w:rsidR="00E07366" w:rsidRPr="00810B13" w:rsidRDefault="00E07366" w:rsidP="004F6D50">
      <w:pPr>
        <w:spacing w:after="0" w:line="240" w:lineRule="auto"/>
        <w:jc w:val="both"/>
        <w:rPr>
          <w:rFonts w:ascii="Gill Sans MT" w:eastAsia="Times New Roman" w:hAnsi="Gill Sans MT" w:cs="Times New Roman"/>
          <w:color w:val="000000"/>
          <w:sz w:val="16"/>
          <w:szCs w:val="18"/>
        </w:rPr>
      </w:pPr>
    </w:p>
    <w:p w14:paraId="1999A7E3" w14:textId="77777777" w:rsidR="00E07366" w:rsidRPr="00810B13" w:rsidRDefault="00E07366" w:rsidP="004F6D50">
      <w:pPr>
        <w:spacing w:after="0" w:line="240" w:lineRule="auto"/>
        <w:jc w:val="both"/>
        <w:rPr>
          <w:rFonts w:ascii="Gill Sans MT" w:eastAsia="Times New Roman" w:hAnsi="Gill Sans MT" w:cs="Times New Roman"/>
          <w:i/>
          <w:color w:val="000000"/>
          <w:sz w:val="18"/>
          <w:szCs w:val="18"/>
        </w:rPr>
      </w:pPr>
      <w:r w:rsidRPr="00810B13">
        <w:rPr>
          <w:rFonts w:ascii="Gill Sans MT" w:eastAsia="Times New Roman" w:hAnsi="Gill Sans MT" w:cs="Times New Roman"/>
          <w:i/>
          <w:color w:val="000000"/>
          <w:sz w:val="18"/>
          <w:szCs w:val="18"/>
        </w:rPr>
        <w:t xml:space="preserve">* </w:t>
      </w:r>
      <w:r w:rsidR="00D22CF9" w:rsidRPr="00810B13">
        <w:rPr>
          <w:rFonts w:ascii="Gill Sans MT" w:eastAsia="Times New Roman" w:hAnsi="Gill Sans MT" w:cs="Times New Roman"/>
          <w:i/>
          <w:color w:val="000000"/>
          <w:sz w:val="18"/>
          <w:szCs w:val="18"/>
        </w:rPr>
        <w:t>n</w:t>
      </w:r>
      <w:r w:rsidRPr="00810B13">
        <w:rPr>
          <w:rFonts w:ascii="Gill Sans MT" w:eastAsia="Times New Roman" w:hAnsi="Gill Sans MT" w:cs="Times New Roman"/>
          <w:i/>
          <w:color w:val="000000"/>
          <w:sz w:val="18"/>
          <w:szCs w:val="18"/>
        </w:rPr>
        <w:t>apomena nadležno</w:t>
      </w:r>
      <w:r w:rsidR="00D22CF9" w:rsidRPr="00810B13">
        <w:rPr>
          <w:rFonts w:ascii="Gill Sans MT" w:eastAsia="Times New Roman" w:hAnsi="Gill Sans MT" w:cs="Times New Roman"/>
          <w:i/>
          <w:color w:val="000000"/>
          <w:sz w:val="18"/>
          <w:szCs w:val="18"/>
        </w:rPr>
        <w:t>g t</w:t>
      </w:r>
      <w:r w:rsidRPr="00810B13">
        <w:rPr>
          <w:rFonts w:ascii="Gill Sans MT" w:eastAsia="Times New Roman" w:hAnsi="Gill Sans MT" w:cs="Times New Roman"/>
          <w:i/>
          <w:color w:val="000000"/>
          <w:sz w:val="18"/>
          <w:szCs w:val="18"/>
        </w:rPr>
        <w:t>ijel</w:t>
      </w:r>
      <w:r w:rsidR="00D22CF9" w:rsidRPr="00810B13">
        <w:rPr>
          <w:rFonts w:ascii="Gill Sans MT" w:eastAsia="Times New Roman" w:hAnsi="Gill Sans MT" w:cs="Times New Roman"/>
          <w:i/>
          <w:color w:val="000000"/>
          <w:sz w:val="18"/>
          <w:szCs w:val="18"/>
        </w:rPr>
        <w:t>a</w:t>
      </w:r>
      <w:r w:rsidRPr="00810B13">
        <w:rPr>
          <w:rFonts w:ascii="Gill Sans MT" w:eastAsia="Times New Roman" w:hAnsi="Gill Sans MT" w:cs="Times New Roman"/>
          <w:i/>
          <w:color w:val="000000"/>
          <w:sz w:val="18"/>
          <w:szCs w:val="18"/>
        </w:rPr>
        <w:t>: U skladu sa Zajedničkim nacionalnim pravilima (ZNP), nadležno tijelo dužno je odgovarati na pitanja potencijalnih prijavitelja do roka navedenog u tablici, osim kada rokovi definirani Uputama za prijavitelje (UzP) uvjetuju davanje odgovora u kraćem vremenskom razdoblju (npr. UzP navo</w:t>
      </w:r>
      <w:r w:rsidR="00476DA1" w:rsidRPr="00810B13">
        <w:rPr>
          <w:rFonts w:ascii="Gill Sans MT" w:eastAsia="Times New Roman" w:hAnsi="Gill Sans MT" w:cs="Times New Roman"/>
          <w:i/>
          <w:color w:val="000000"/>
          <w:sz w:val="18"/>
          <w:szCs w:val="18"/>
        </w:rPr>
        <w:t>di rok za objavu odgovora 7 radnih dana (R</w:t>
      </w:r>
      <w:r w:rsidRPr="00810B13">
        <w:rPr>
          <w:rFonts w:ascii="Gill Sans MT" w:eastAsia="Times New Roman" w:hAnsi="Gill Sans MT" w:cs="Times New Roman"/>
          <w:i/>
          <w:color w:val="000000"/>
          <w:sz w:val="18"/>
          <w:szCs w:val="18"/>
        </w:rPr>
        <w:t>D) od postavljenog pitanja iako ZNP predviđa duži rok u kojem se odgovara na postavljena pitanja), tada prioritet ima rok iz UzP-a.</w:t>
      </w:r>
    </w:p>
    <w:p w14:paraId="36CA6018" w14:textId="77777777" w:rsidR="00E07366" w:rsidRPr="00810B13" w:rsidRDefault="00E07366" w:rsidP="00E319B0">
      <w:pPr>
        <w:widowControl w:val="0"/>
        <w:autoSpaceDE w:val="0"/>
        <w:autoSpaceDN w:val="0"/>
        <w:adjustRightInd w:val="0"/>
        <w:spacing w:after="0" w:line="240" w:lineRule="auto"/>
        <w:jc w:val="both"/>
        <w:rPr>
          <w:rFonts w:ascii="Gill Sans MT" w:eastAsia="Times New Roman" w:hAnsi="Gill Sans MT" w:cs="Times New Roman"/>
          <w:sz w:val="18"/>
          <w:szCs w:val="18"/>
        </w:rPr>
      </w:pPr>
    </w:p>
    <w:p w14:paraId="0CD54E24" w14:textId="77777777" w:rsidR="00E07366" w:rsidRPr="00810B13" w:rsidRDefault="00E07366" w:rsidP="004F6D50">
      <w:pPr>
        <w:spacing w:after="0" w:line="240" w:lineRule="auto"/>
        <w:jc w:val="both"/>
        <w:rPr>
          <w:rFonts w:ascii="Gill Sans MT" w:eastAsia="Times New Roman" w:hAnsi="Gill Sans MT" w:cs="Times New Roman"/>
          <w:sz w:val="18"/>
          <w:szCs w:val="18"/>
        </w:rPr>
      </w:pPr>
      <w:r w:rsidRPr="00810B13">
        <w:rPr>
          <w:rFonts w:ascii="Gill Sans MT" w:eastAsia="Times New Roman" w:hAnsi="Gill Sans MT" w:cs="Times New Roman"/>
          <w:sz w:val="18"/>
          <w:szCs w:val="18"/>
        </w:rPr>
        <w:t xml:space="preserve">Objavljeni odgovori dopunjuju i detaljnije pojašnjavaju dokumentaciju Poziva na dostavu projektnih prijedloga (PDP). Odgovor na pojedino pitanje mora biti eksplicitan, ali u svojoj cjelini ili djelomično smije sadržavati jasne i nedvosmislene reference na odgovor uz neko drugo pitanje. </w:t>
      </w:r>
    </w:p>
    <w:p w14:paraId="6E237140" w14:textId="77777777" w:rsidR="00E07366" w:rsidRPr="00810B13" w:rsidRDefault="00E07366" w:rsidP="004F6D50">
      <w:pPr>
        <w:spacing w:after="0" w:line="240" w:lineRule="auto"/>
        <w:jc w:val="both"/>
        <w:rPr>
          <w:rFonts w:ascii="Gill Sans MT" w:eastAsia="Times New Roman" w:hAnsi="Gill Sans MT" w:cs="Times New Roman"/>
          <w:sz w:val="18"/>
          <w:szCs w:val="18"/>
        </w:rPr>
      </w:pPr>
      <w:r w:rsidRPr="00810B13">
        <w:rPr>
          <w:rFonts w:ascii="Gill Sans MT" w:eastAsia="Times New Roman" w:hAnsi="Gill Sans MT" w:cs="Times New Roman"/>
          <w:sz w:val="18"/>
          <w:szCs w:val="18"/>
        </w:rPr>
        <w:t>U</w:t>
      </w:r>
      <w:r w:rsidRPr="00810B13">
        <w:rPr>
          <w:rFonts w:ascii="Gill Sans MT" w:eastAsia="Calibri" w:hAnsi="Gill Sans MT" w:cs="Times New Roman"/>
          <w:color w:val="000000"/>
          <w:sz w:val="18"/>
          <w:szCs w:val="18"/>
        </w:rPr>
        <w:t xml:space="preserve"> interesu jednakog postupanja, nadležno tijelo ne može dati prethodno mišljenje u svezi s prihvatljivošću prijavitelja/partnera, projekta ili određenih aktivnosti i troškova te ne </w:t>
      </w:r>
      <w:r w:rsidRPr="00810B13">
        <w:rPr>
          <w:rFonts w:ascii="Gill Sans MT" w:eastAsia="Times New Roman" w:hAnsi="Gill Sans MT" w:cs="Times New Roman"/>
          <w:sz w:val="18"/>
          <w:szCs w:val="18"/>
        </w:rPr>
        <w:t xml:space="preserve">može zamijeniti niti prejudicirati ishod pojedinih faza postupka dodjele kako su opisane u UzP-u. </w:t>
      </w:r>
      <w:r w:rsidRPr="00810B13">
        <w:rPr>
          <w:rFonts w:ascii="Gill Sans MT" w:eastAsia="Times New Roman" w:hAnsi="Gill Sans MT" w:cs="Times New Roman"/>
          <w:sz w:val="18"/>
          <w:szCs w:val="18"/>
          <w:u w:val="single"/>
        </w:rPr>
        <w:t>Slijedom navedenog, nadležno tijelo nije u mogućnosti odgovarati na pitanja koja zahtijevaju ocjenu prihvatljivosti konkretnog projekta, konkretnog prijavitelja/partnera, konkretnih aktivnosti, konkretnih troškova i slično.</w:t>
      </w:r>
      <w:r w:rsidRPr="00810B13">
        <w:rPr>
          <w:rFonts w:ascii="Gill Sans MT" w:eastAsia="Times New Roman" w:hAnsi="Gill Sans MT" w:cs="Times New Roman"/>
          <w:sz w:val="18"/>
          <w:szCs w:val="18"/>
        </w:rPr>
        <w:t xml:space="preserve"> U slučaju takvih pitanja, odgovor nadležnog tijela će upućivati na relevantni dio dokumentacije PDP-</w:t>
      </w:r>
      <w:r w:rsidRPr="00810B13">
        <w:rPr>
          <w:rFonts w:ascii="Gill Sans MT" w:eastAsia="Calibri" w:hAnsi="Gill Sans MT" w:cs="Times New Roman"/>
          <w:sz w:val="18"/>
          <w:szCs w:val="18"/>
        </w:rPr>
        <w:t xml:space="preserve">a. </w:t>
      </w:r>
      <w:r w:rsidRPr="00810B13">
        <w:rPr>
          <w:rFonts w:ascii="Gill Sans MT" w:eastAsia="Times New Roman" w:hAnsi="Gill Sans MT" w:cs="Times New Roman"/>
          <w:sz w:val="18"/>
          <w:szCs w:val="18"/>
        </w:rPr>
        <w:t xml:space="preserve"> </w:t>
      </w:r>
    </w:p>
    <w:p w14:paraId="60BC8A9A" w14:textId="77777777" w:rsidR="00E07366" w:rsidRPr="00810B13" w:rsidRDefault="00E07366" w:rsidP="004F6D50">
      <w:pPr>
        <w:spacing w:after="0" w:line="240" w:lineRule="auto"/>
        <w:jc w:val="both"/>
        <w:rPr>
          <w:rFonts w:ascii="Gill Sans MT" w:eastAsia="Times New Roman" w:hAnsi="Gill Sans MT" w:cs="Times New Roman"/>
          <w:sz w:val="18"/>
          <w:szCs w:val="18"/>
        </w:rPr>
      </w:pPr>
    </w:p>
    <w:tbl>
      <w:tblPr>
        <w:tblStyle w:val="Reetkatablice"/>
        <w:tblpPr w:leftFromText="180" w:rightFromText="180" w:vertAnchor="text" w:tblpY="1"/>
        <w:tblOverlap w:val="never"/>
        <w:tblW w:w="13608" w:type="dxa"/>
        <w:tblLayout w:type="fixed"/>
        <w:tblLook w:val="04A0" w:firstRow="1" w:lastRow="0" w:firstColumn="1" w:lastColumn="0" w:noHBand="0" w:noVBand="1"/>
      </w:tblPr>
      <w:tblGrid>
        <w:gridCol w:w="567"/>
        <w:gridCol w:w="6095"/>
        <w:gridCol w:w="6946"/>
      </w:tblGrid>
      <w:tr w:rsidR="00297ADF" w:rsidRPr="00810B13" w14:paraId="00A7CFB2" w14:textId="77777777" w:rsidTr="00F75DEE">
        <w:trPr>
          <w:trHeight w:val="433"/>
        </w:trPr>
        <w:tc>
          <w:tcPr>
            <w:tcW w:w="567" w:type="dxa"/>
            <w:shd w:val="clear" w:color="auto" w:fill="B0CB1F"/>
          </w:tcPr>
          <w:p w14:paraId="3C1E1495" w14:textId="77777777" w:rsidR="00297ADF" w:rsidRPr="00810B13" w:rsidRDefault="00297ADF" w:rsidP="00F75DEE">
            <w:pPr>
              <w:jc w:val="center"/>
              <w:rPr>
                <w:rFonts w:ascii="Gill Sans MT" w:hAnsi="Gill Sans MT"/>
                <w:b/>
                <w:sz w:val="24"/>
                <w:szCs w:val="24"/>
                <w:lang w:val="hr-HR"/>
              </w:rPr>
            </w:pPr>
          </w:p>
        </w:tc>
        <w:tc>
          <w:tcPr>
            <w:tcW w:w="13041" w:type="dxa"/>
            <w:gridSpan w:val="2"/>
            <w:shd w:val="clear" w:color="auto" w:fill="B0CB1F"/>
            <w:vAlign w:val="center"/>
          </w:tcPr>
          <w:p w14:paraId="69085B6A" w14:textId="77777777" w:rsidR="00297ADF" w:rsidRPr="00810B13" w:rsidRDefault="00297ADF" w:rsidP="00F75DEE">
            <w:pPr>
              <w:jc w:val="center"/>
              <w:rPr>
                <w:rFonts w:ascii="Gill Sans MT" w:hAnsi="Gill Sans MT"/>
                <w:b/>
                <w:sz w:val="24"/>
                <w:szCs w:val="24"/>
                <w:lang w:val="hr-HR"/>
              </w:rPr>
            </w:pPr>
            <w:r w:rsidRPr="00810B13">
              <w:rPr>
                <w:rFonts w:ascii="Gill Sans MT" w:hAnsi="Gill Sans MT"/>
                <w:b/>
                <w:sz w:val="24"/>
                <w:szCs w:val="24"/>
                <w:lang w:val="hr-HR"/>
              </w:rPr>
              <w:t>VERZIJA: 1.0</w:t>
            </w:r>
          </w:p>
        </w:tc>
      </w:tr>
      <w:tr w:rsidR="00297ADF" w:rsidRPr="00810B13" w14:paraId="75F6F38F" w14:textId="77777777" w:rsidTr="00F75DEE">
        <w:trPr>
          <w:trHeight w:val="433"/>
        </w:trPr>
        <w:tc>
          <w:tcPr>
            <w:tcW w:w="567" w:type="dxa"/>
            <w:shd w:val="clear" w:color="auto" w:fill="B0CB1F"/>
          </w:tcPr>
          <w:p w14:paraId="40D79F81" w14:textId="77777777" w:rsidR="00297ADF" w:rsidRPr="00810B13" w:rsidRDefault="00297ADF" w:rsidP="00F75DEE">
            <w:pPr>
              <w:jc w:val="center"/>
              <w:rPr>
                <w:rFonts w:ascii="Gill Sans MT" w:hAnsi="Gill Sans MT"/>
                <w:b/>
                <w:sz w:val="24"/>
                <w:szCs w:val="24"/>
                <w:lang w:val="hr-HR"/>
              </w:rPr>
            </w:pPr>
          </w:p>
        </w:tc>
        <w:tc>
          <w:tcPr>
            <w:tcW w:w="13041" w:type="dxa"/>
            <w:gridSpan w:val="2"/>
            <w:shd w:val="clear" w:color="auto" w:fill="B0CB1F"/>
            <w:vAlign w:val="center"/>
          </w:tcPr>
          <w:p w14:paraId="2B0EE86A" w14:textId="77777777" w:rsidR="00297ADF" w:rsidRPr="00810B13" w:rsidRDefault="00297ADF" w:rsidP="00F75DEE">
            <w:pPr>
              <w:jc w:val="center"/>
              <w:rPr>
                <w:rFonts w:ascii="Gill Sans MT" w:hAnsi="Gill Sans MT"/>
                <w:b/>
                <w:sz w:val="24"/>
                <w:szCs w:val="24"/>
                <w:lang w:val="hr-HR"/>
              </w:rPr>
            </w:pPr>
            <w:r w:rsidRPr="00810B13">
              <w:rPr>
                <w:rFonts w:ascii="Gill Sans MT" w:hAnsi="Gill Sans MT"/>
                <w:b/>
                <w:sz w:val="24"/>
                <w:szCs w:val="24"/>
                <w:lang w:val="hr-HR"/>
              </w:rPr>
              <w:t>OBJAVA SVIH PITANJA/ODGOVORA IZ VERZIJE 1.0:</w:t>
            </w:r>
          </w:p>
        </w:tc>
      </w:tr>
      <w:tr w:rsidR="002A07A9" w:rsidRPr="00810B13" w14:paraId="712F0B7B" w14:textId="77777777" w:rsidTr="00F75DEE">
        <w:trPr>
          <w:trHeight w:val="433"/>
        </w:trPr>
        <w:tc>
          <w:tcPr>
            <w:tcW w:w="567" w:type="dxa"/>
            <w:shd w:val="clear" w:color="auto" w:fill="538135"/>
          </w:tcPr>
          <w:p w14:paraId="1DEAB8FA" w14:textId="77777777" w:rsidR="00E07366" w:rsidRPr="00810B13" w:rsidRDefault="00E07366" w:rsidP="00F75DEE">
            <w:pPr>
              <w:jc w:val="center"/>
              <w:rPr>
                <w:rFonts w:ascii="Gill Sans MT" w:hAnsi="Gill Sans MT"/>
                <w:b/>
                <w:sz w:val="24"/>
                <w:szCs w:val="24"/>
                <w:lang w:val="hr-HR"/>
              </w:rPr>
            </w:pPr>
            <w:r w:rsidRPr="00810B13">
              <w:rPr>
                <w:rFonts w:ascii="Gill Sans MT" w:hAnsi="Gill Sans MT"/>
                <w:b/>
                <w:sz w:val="24"/>
                <w:szCs w:val="24"/>
                <w:lang w:val="hr-HR"/>
              </w:rPr>
              <w:t>RB</w:t>
            </w:r>
          </w:p>
        </w:tc>
        <w:tc>
          <w:tcPr>
            <w:tcW w:w="6095" w:type="dxa"/>
            <w:shd w:val="clear" w:color="auto" w:fill="538135"/>
            <w:vAlign w:val="center"/>
          </w:tcPr>
          <w:p w14:paraId="50C70465" w14:textId="77777777" w:rsidR="00E07366" w:rsidRPr="00810B13" w:rsidRDefault="00E07366" w:rsidP="00F75DEE">
            <w:pPr>
              <w:jc w:val="center"/>
              <w:rPr>
                <w:rFonts w:ascii="Gill Sans MT" w:hAnsi="Gill Sans MT"/>
                <w:b/>
                <w:sz w:val="24"/>
                <w:szCs w:val="24"/>
                <w:lang w:val="hr-HR"/>
              </w:rPr>
            </w:pPr>
            <w:r w:rsidRPr="00810B13">
              <w:rPr>
                <w:rFonts w:ascii="Gill Sans MT" w:hAnsi="Gill Sans MT"/>
                <w:b/>
                <w:sz w:val="24"/>
                <w:szCs w:val="24"/>
                <w:lang w:val="hr-HR"/>
              </w:rPr>
              <w:t>DATUM ZAPRIMANJA PITANJA:</w:t>
            </w:r>
          </w:p>
        </w:tc>
        <w:tc>
          <w:tcPr>
            <w:tcW w:w="6946" w:type="dxa"/>
            <w:shd w:val="clear" w:color="auto" w:fill="538135"/>
            <w:vAlign w:val="center"/>
          </w:tcPr>
          <w:p w14:paraId="7E006BA8" w14:textId="77777777" w:rsidR="00E07366" w:rsidRPr="00810B13" w:rsidRDefault="00E07366" w:rsidP="00F75DEE">
            <w:pPr>
              <w:jc w:val="center"/>
              <w:rPr>
                <w:rFonts w:ascii="Gill Sans MT" w:hAnsi="Gill Sans MT"/>
                <w:b/>
                <w:sz w:val="24"/>
                <w:szCs w:val="24"/>
                <w:lang w:val="hr-HR"/>
              </w:rPr>
            </w:pPr>
            <w:r w:rsidRPr="00810B13">
              <w:rPr>
                <w:rFonts w:ascii="Gill Sans MT" w:hAnsi="Gill Sans MT"/>
                <w:b/>
                <w:sz w:val="24"/>
                <w:szCs w:val="24"/>
                <w:lang w:val="hr-HR"/>
              </w:rPr>
              <w:t>DATUM ODGOVORA NA PITANJE:</w:t>
            </w:r>
          </w:p>
        </w:tc>
      </w:tr>
      <w:tr w:rsidR="003310B8" w:rsidRPr="00810B13" w14:paraId="00698083" w14:textId="77777777" w:rsidTr="00F75DEE">
        <w:trPr>
          <w:trHeight w:val="433"/>
        </w:trPr>
        <w:tc>
          <w:tcPr>
            <w:tcW w:w="6662" w:type="dxa"/>
            <w:gridSpan w:val="2"/>
            <w:shd w:val="clear" w:color="auto" w:fill="A8D08D" w:themeFill="accent6" w:themeFillTint="99"/>
            <w:vAlign w:val="center"/>
          </w:tcPr>
          <w:p w14:paraId="34D86CD7" w14:textId="77777777" w:rsidR="003310B8" w:rsidRPr="00810B13" w:rsidRDefault="003310B8" w:rsidP="00F75DEE">
            <w:pPr>
              <w:spacing w:before="60" w:after="60"/>
              <w:jc w:val="center"/>
              <w:rPr>
                <w:rFonts w:ascii="Gill Sans MT" w:hAnsi="Gill Sans MT"/>
                <w:b/>
                <w:sz w:val="24"/>
                <w:szCs w:val="24"/>
                <w:lang w:val="hr-HR"/>
              </w:rPr>
            </w:pPr>
            <w:r w:rsidRPr="00810B13">
              <w:rPr>
                <w:rFonts w:ascii="Gill Sans MT" w:hAnsi="Gill Sans MT"/>
                <w:b/>
                <w:sz w:val="24"/>
                <w:szCs w:val="24"/>
                <w:lang w:val="hr-HR"/>
              </w:rPr>
              <w:t>03.02.2020.</w:t>
            </w:r>
          </w:p>
        </w:tc>
        <w:tc>
          <w:tcPr>
            <w:tcW w:w="6946" w:type="dxa"/>
            <w:shd w:val="clear" w:color="auto" w:fill="A8D08D" w:themeFill="accent6" w:themeFillTint="99"/>
            <w:vAlign w:val="center"/>
          </w:tcPr>
          <w:p w14:paraId="6DD43105" w14:textId="4D265204" w:rsidR="003310B8" w:rsidRPr="00810B13" w:rsidRDefault="00BC7BF6" w:rsidP="00F75DEE">
            <w:pPr>
              <w:spacing w:before="60" w:after="60"/>
              <w:jc w:val="center"/>
              <w:rPr>
                <w:rFonts w:ascii="Gill Sans MT" w:hAnsi="Gill Sans MT"/>
                <w:b/>
                <w:sz w:val="24"/>
                <w:szCs w:val="24"/>
                <w:lang w:val="hr-HR"/>
              </w:rPr>
            </w:pPr>
            <w:r w:rsidRPr="00810B13">
              <w:rPr>
                <w:rFonts w:ascii="Gill Sans MT" w:hAnsi="Gill Sans MT"/>
                <w:b/>
                <w:sz w:val="24"/>
                <w:szCs w:val="24"/>
                <w:lang w:val="hr-HR"/>
              </w:rPr>
              <w:t>11</w:t>
            </w:r>
            <w:r w:rsidR="003310B8" w:rsidRPr="00810B13">
              <w:rPr>
                <w:rFonts w:ascii="Gill Sans MT" w:hAnsi="Gill Sans MT"/>
                <w:b/>
                <w:sz w:val="24"/>
                <w:szCs w:val="24"/>
                <w:lang w:val="hr-HR"/>
              </w:rPr>
              <w:t>.02.2020.</w:t>
            </w:r>
          </w:p>
        </w:tc>
      </w:tr>
      <w:tr w:rsidR="002A07A9" w:rsidRPr="00810B13" w14:paraId="495152B5" w14:textId="77777777" w:rsidTr="00F75DEE">
        <w:trPr>
          <w:trHeight w:val="343"/>
        </w:trPr>
        <w:tc>
          <w:tcPr>
            <w:tcW w:w="567" w:type="dxa"/>
            <w:vAlign w:val="center"/>
          </w:tcPr>
          <w:p w14:paraId="6A73C015" w14:textId="77777777" w:rsidR="00E07366" w:rsidRPr="00810B13" w:rsidRDefault="00E07366" w:rsidP="00F75DEE">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14:paraId="759CE30F" w14:textId="77777777" w:rsidR="003310B8" w:rsidRPr="00810B13" w:rsidRDefault="003310B8" w:rsidP="00F75DEE">
            <w:pPr>
              <w:jc w:val="both"/>
              <w:rPr>
                <w:rFonts w:ascii="Gill Sans MT" w:eastAsia="Calibri" w:hAnsi="Gill Sans MT" w:cs="Arial"/>
                <w:sz w:val="24"/>
                <w:szCs w:val="24"/>
                <w:lang w:val="hr-HR" w:eastAsia="hr-HR"/>
              </w:rPr>
            </w:pPr>
            <w:r w:rsidRPr="00810B13">
              <w:rPr>
                <w:rFonts w:ascii="Gill Sans MT" w:eastAsia="Calibri" w:hAnsi="Gill Sans MT" w:cs="Arial"/>
                <w:sz w:val="24"/>
                <w:szCs w:val="24"/>
                <w:lang w:val="hr-HR" w:eastAsia="hr-HR"/>
              </w:rPr>
              <w:t>J</w:t>
            </w:r>
            <w:r w:rsidR="00B90B37" w:rsidRPr="00810B13">
              <w:rPr>
                <w:rFonts w:ascii="Gill Sans MT" w:eastAsia="Calibri" w:hAnsi="Gill Sans MT" w:cs="Arial"/>
                <w:sz w:val="24"/>
                <w:szCs w:val="24"/>
                <w:lang w:val="hr-HR" w:eastAsia="hr-HR"/>
              </w:rPr>
              <w:t>e li prihvatljivi prijavitelj komunalno poduzeće osnivač kojeg je Općina - jedinica lokalne samouprave, a koje je registrirano prema sudskom registru za obavljanje dj</w:t>
            </w:r>
            <w:r w:rsidRPr="00810B13">
              <w:rPr>
                <w:rFonts w:ascii="Gill Sans MT" w:eastAsia="Calibri" w:hAnsi="Gill Sans MT" w:cs="Arial"/>
                <w:sz w:val="24"/>
                <w:szCs w:val="24"/>
                <w:lang w:val="hr-HR" w:eastAsia="hr-HR"/>
              </w:rPr>
              <w:t>elatnosti gospodarenja otpadom?</w:t>
            </w:r>
          </w:p>
        </w:tc>
        <w:tc>
          <w:tcPr>
            <w:tcW w:w="6946" w:type="dxa"/>
          </w:tcPr>
          <w:p w14:paraId="1EBFA139" w14:textId="77777777" w:rsidR="00E228FC" w:rsidRPr="00810B13" w:rsidRDefault="00E228FC" w:rsidP="00F75DEE">
            <w:pPr>
              <w:spacing w:after="120"/>
              <w:jc w:val="both"/>
              <w:rPr>
                <w:rFonts w:ascii="Gill Sans MT" w:hAnsi="Gill Sans MT"/>
                <w:sz w:val="24"/>
                <w:szCs w:val="24"/>
                <w:lang w:val="hr-HR"/>
              </w:rPr>
            </w:pPr>
            <w:r w:rsidRPr="00810B13">
              <w:rPr>
                <w:rFonts w:ascii="Gill Sans MT" w:hAnsi="Gill Sans MT"/>
                <w:sz w:val="24"/>
                <w:szCs w:val="24"/>
                <w:lang w:val="hr-HR"/>
              </w:rPr>
              <w:t xml:space="preserve">Nadležno tijelo nije u mogućnosti odgovarati na pitanja koja zahtijevaju ocjenu prihvatljivosti konkretnog projekta, konkretnog prijavitelja, konkretnih aktivnosti, konkretnih troškova i slično. </w:t>
            </w:r>
          </w:p>
          <w:p w14:paraId="554814C3" w14:textId="5937088E" w:rsidR="00985574" w:rsidRPr="00810B13" w:rsidRDefault="00E228FC" w:rsidP="00F75DEE">
            <w:pPr>
              <w:spacing w:after="120"/>
              <w:jc w:val="both"/>
              <w:rPr>
                <w:rFonts w:ascii="Gill Sans MT" w:hAnsi="Gill Sans MT"/>
                <w:sz w:val="24"/>
                <w:szCs w:val="24"/>
                <w:lang w:val="hr-HR"/>
              </w:rPr>
            </w:pPr>
            <w:r w:rsidRPr="00810B13">
              <w:rPr>
                <w:rFonts w:ascii="Gill Sans MT" w:hAnsi="Gill Sans MT"/>
                <w:sz w:val="24"/>
                <w:szCs w:val="24"/>
                <w:lang w:val="hr-HR"/>
              </w:rPr>
              <w:lastRenderedPageBreak/>
              <w:t>Sukladno poglavlju 2.1. Uputa za prijavitelje (UzP) prihvatljivi prijavitelj u sklopu ovog poziva je pravna ili fizička osoba koja je malo, srednje ili veliko poduzeće, koje je na dan podnošenja projektnog prijedloga registrirano najmanje godinu dana u sudskom ili drugom odgovarajućem registru države sjedišta prijavitelja za obavljanje djelatnosti gospodarenja otpadom, bez obzira je li u javnom ili privatnom vlasništvu.</w:t>
            </w:r>
          </w:p>
        </w:tc>
      </w:tr>
      <w:tr w:rsidR="003310B8" w:rsidRPr="00810B13" w14:paraId="3B194241" w14:textId="77777777" w:rsidTr="00F75DEE">
        <w:trPr>
          <w:trHeight w:val="433"/>
        </w:trPr>
        <w:tc>
          <w:tcPr>
            <w:tcW w:w="6662" w:type="dxa"/>
            <w:gridSpan w:val="2"/>
            <w:shd w:val="clear" w:color="auto" w:fill="A8D08D" w:themeFill="accent6" w:themeFillTint="99"/>
            <w:vAlign w:val="center"/>
          </w:tcPr>
          <w:p w14:paraId="4FDEC9BD" w14:textId="77777777" w:rsidR="003310B8" w:rsidRPr="00810B13" w:rsidRDefault="003310B8" w:rsidP="00F75DEE">
            <w:pPr>
              <w:spacing w:before="60" w:after="60"/>
              <w:jc w:val="center"/>
              <w:rPr>
                <w:rFonts w:ascii="Gill Sans MT" w:hAnsi="Gill Sans MT"/>
                <w:b/>
                <w:sz w:val="24"/>
                <w:szCs w:val="24"/>
                <w:lang w:val="hr-HR"/>
              </w:rPr>
            </w:pPr>
            <w:r w:rsidRPr="00810B13">
              <w:rPr>
                <w:rFonts w:ascii="Gill Sans MT" w:hAnsi="Gill Sans MT"/>
                <w:b/>
                <w:sz w:val="24"/>
                <w:szCs w:val="24"/>
                <w:lang w:val="hr-HR"/>
              </w:rPr>
              <w:lastRenderedPageBreak/>
              <w:t>05.02.2020.</w:t>
            </w:r>
          </w:p>
        </w:tc>
        <w:tc>
          <w:tcPr>
            <w:tcW w:w="6946" w:type="dxa"/>
            <w:shd w:val="clear" w:color="auto" w:fill="A8D08D" w:themeFill="accent6" w:themeFillTint="99"/>
            <w:vAlign w:val="center"/>
          </w:tcPr>
          <w:p w14:paraId="30EE254A" w14:textId="77777777" w:rsidR="003310B8" w:rsidRPr="00810B13" w:rsidRDefault="003310B8" w:rsidP="00F75DEE">
            <w:pPr>
              <w:spacing w:before="60" w:after="60"/>
              <w:jc w:val="center"/>
              <w:rPr>
                <w:rFonts w:ascii="Gill Sans MT" w:hAnsi="Gill Sans MT"/>
                <w:b/>
                <w:sz w:val="24"/>
                <w:szCs w:val="24"/>
                <w:lang w:val="hr-HR"/>
              </w:rPr>
            </w:pPr>
            <w:r w:rsidRPr="00810B13">
              <w:rPr>
                <w:rFonts w:ascii="Gill Sans MT" w:hAnsi="Gill Sans MT"/>
                <w:b/>
                <w:sz w:val="24"/>
                <w:szCs w:val="24"/>
                <w:lang w:val="hr-HR"/>
              </w:rPr>
              <w:t>14.02.2020.</w:t>
            </w:r>
          </w:p>
        </w:tc>
      </w:tr>
      <w:tr w:rsidR="00E228FC" w:rsidRPr="00810B13" w14:paraId="16A85658" w14:textId="77777777" w:rsidTr="00F75DEE">
        <w:trPr>
          <w:trHeight w:val="343"/>
        </w:trPr>
        <w:tc>
          <w:tcPr>
            <w:tcW w:w="567" w:type="dxa"/>
            <w:vAlign w:val="center"/>
          </w:tcPr>
          <w:p w14:paraId="530F7E32" w14:textId="77777777" w:rsidR="00E228FC" w:rsidRPr="00810B13" w:rsidRDefault="00E228FC" w:rsidP="00F75DEE">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14:paraId="1469220D" w14:textId="77777777" w:rsidR="00E228FC" w:rsidRPr="00810B13" w:rsidRDefault="00E228FC" w:rsidP="00F75DEE">
            <w:pPr>
              <w:spacing w:after="120"/>
              <w:jc w:val="both"/>
              <w:rPr>
                <w:rFonts w:ascii="Gill Sans MT" w:eastAsia="Calibri" w:hAnsi="Gill Sans MT" w:cs="Arial"/>
                <w:sz w:val="24"/>
                <w:szCs w:val="24"/>
                <w:lang w:val="hr-HR" w:eastAsia="hr-HR"/>
              </w:rPr>
            </w:pPr>
            <w:r w:rsidRPr="00810B13">
              <w:rPr>
                <w:rFonts w:ascii="Gill Sans MT" w:eastAsia="Calibri" w:hAnsi="Gill Sans MT" w:cs="Arial"/>
                <w:sz w:val="24"/>
                <w:szCs w:val="24"/>
                <w:lang w:val="hr-HR" w:eastAsia="hr-HR"/>
              </w:rPr>
              <w:t>Molimo Vas za dodatna pojašnjenja i odgovore na sljedeće odredbe poziva:</w:t>
            </w:r>
          </w:p>
          <w:p w14:paraId="221D2EC2" w14:textId="2F501EDB" w:rsidR="00E228FC" w:rsidRPr="00810B13" w:rsidRDefault="00E228FC" w:rsidP="00F75DEE">
            <w:pPr>
              <w:pStyle w:val="Odlomakpopisa"/>
              <w:numPr>
                <w:ilvl w:val="1"/>
                <w:numId w:val="5"/>
              </w:numPr>
              <w:spacing w:after="120"/>
              <w:ind w:left="323" w:hanging="323"/>
              <w:contextualSpacing w:val="0"/>
              <w:jc w:val="both"/>
              <w:rPr>
                <w:rFonts w:ascii="Gill Sans MT" w:eastAsia="Calibri" w:hAnsi="Gill Sans MT" w:cs="Arial"/>
                <w:sz w:val="24"/>
                <w:szCs w:val="24"/>
                <w:lang w:val="hr-HR" w:eastAsia="hr-HR"/>
              </w:rPr>
            </w:pPr>
            <w:r w:rsidRPr="00810B13">
              <w:rPr>
                <w:rFonts w:ascii="Gill Sans MT" w:eastAsia="Calibri" w:hAnsi="Gill Sans MT" w:cs="Arial"/>
                <w:sz w:val="24"/>
                <w:szCs w:val="24"/>
                <w:lang w:val="hr-HR" w:eastAsia="hr-HR"/>
              </w:rPr>
              <w:t>Točkom 2.7. UZP-a definirane su prihvatljive aktivnosti projektnog prijedloga, pri čemu je prihvatljiva aktivnost nadogradnje postojećih fiksnih postrojenja dok aktivnosti nadogradnje nisu spomenute kod mobilnih postrojenja već se spominje isključivo uspostava. Molimo Vas detaljnije tumačenje točke 27. – 2. „Aktivnosti vezane uz uspostavu mobilnog postrojenja za obradu/recikliranje“ odnosno da li je prihvatljiva nadogradnja mobilnih postrojenja u svrhu povećanja kapaciteta obrade i što se konkretno smatra uspostavom mobilnog postrojenja.</w:t>
            </w:r>
          </w:p>
          <w:p w14:paraId="53C5A270" w14:textId="2FBC8749" w:rsidR="00E228FC" w:rsidRPr="00810B13" w:rsidRDefault="00E228FC" w:rsidP="00F75DEE">
            <w:pPr>
              <w:pStyle w:val="Odlomakpopisa"/>
              <w:numPr>
                <w:ilvl w:val="1"/>
                <w:numId w:val="5"/>
              </w:numPr>
              <w:spacing w:after="120"/>
              <w:ind w:left="323" w:hanging="323"/>
              <w:contextualSpacing w:val="0"/>
              <w:jc w:val="both"/>
              <w:rPr>
                <w:rFonts w:ascii="Gill Sans MT" w:eastAsia="Calibri" w:hAnsi="Gill Sans MT" w:cs="Arial"/>
                <w:sz w:val="24"/>
                <w:szCs w:val="24"/>
                <w:lang w:val="hr-HR" w:eastAsia="hr-HR"/>
              </w:rPr>
            </w:pPr>
            <w:r w:rsidRPr="00810B13">
              <w:rPr>
                <w:rFonts w:ascii="Gill Sans MT" w:eastAsia="Calibri" w:hAnsi="Gill Sans MT" w:cs="Arial"/>
                <w:sz w:val="24"/>
                <w:szCs w:val="24"/>
                <w:lang w:val="hr-HR" w:eastAsia="hr-HR"/>
              </w:rPr>
              <w:t>Da li je u sklopu poziva prihvatljiva nabava isključivo strojeva i opreme za pripremu otpada prije reciklaže kako bi se navedenim postupcima ubrzao postupak pripreme i povećale količine recikliranog otpada na jedinici za reciklažu a samim time i godišnji kapacitet postrojenja za pojedine vrste otpada ?</w:t>
            </w:r>
          </w:p>
          <w:p w14:paraId="6B5D4EAE" w14:textId="6E9EB92F" w:rsidR="00E228FC" w:rsidRPr="00810B13" w:rsidRDefault="00E228FC" w:rsidP="00F75DEE">
            <w:pPr>
              <w:pStyle w:val="Odlomakpopisa"/>
              <w:numPr>
                <w:ilvl w:val="1"/>
                <w:numId w:val="5"/>
              </w:numPr>
              <w:ind w:left="325" w:hanging="325"/>
              <w:jc w:val="both"/>
              <w:rPr>
                <w:rFonts w:ascii="Gill Sans MT" w:eastAsia="Calibri" w:hAnsi="Gill Sans MT" w:cs="Arial"/>
                <w:sz w:val="24"/>
                <w:szCs w:val="24"/>
                <w:lang w:val="hr-HR" w:eastAsia="hr-HR"/>
              </w:rPr>
            </w:pPr>
            <w:r w:rsidRPr="00810B13">
              <w:rPr>
                <w:rFonts w:ascii="Gill Sans MT" w:eastAsia="Calibri" w:hAnsi="Gill Sans MT" w:cs="Arial"/>
                <w:sz w:val="24"/>
                <w:szCs w:val="24"/>
                <w:lang w:val="hr-HR" w:eastAsia="hr-HR"/>
              </w:rPr>
              <w:t xml:space="preserve">Molimo Vas dodatno pojašnjenje točke 1.5. UZP-a u dijelu u kojem se navodi da su „Prijavitelji dužni ishoditi akti ili </w:t>
            </w:r>
            <w:r w:rsidRPr="00810B13">
              <w:rPr>
                <w:rFonts w:ascii="Gill Sans MT" w:eastAsia="Calibri" w:hAnsi="Gill Sans MT" w:cs="Arial"/>
                <w:sz w:val="24"/>
                <w:szCs w:val="24"/>
                <w:lang w:val="hr-HR" w:eastAsia="hr-HR"/>
              </w:rPr>
              <w:lastRenderedPageBreak/>
              <w:t xml:space="preserve">izmjenu postojećeg akta za obavljanje djelatnosti gospodarenja otpadom i to za obavljanje djelatnosti oporabe građevnog i/ili krupnog (glomaznog) komunalnog otpada i dostaviti ga najkasnije prilikom podnošenja Završnog ZNS-a.“ Navedena odredba je nejasna s obzirom na to da su dozvolama za gospodarenje otpadom definirane maksimalne godišnje količine pojedinih vrsta otpada koje se mogu skladištiti i obraditi dok se raspoloživom tehnologijom prijavitelja nužno ne postižu planirani maksimalni kapaciteti. Provedbom ulaganja prijavitelj bi udvostručio postojeće količine obrađenog otpada što bi zadovoljilo potrebe obuhvata projekta a za isto mu nije potrebno izdavanje novog akta s obzirom na to da bi se zadržao unutar kapaciteta utvrđenih postojećom dozvolom. Forsiranjem korisnika na ishođenje novih akata rezultirat će uspostavom novih postrojenja odnosno većeg broja postrojenja na geografskom području obuhvata i povećanjem kapaciteta za obradu ali ne nužno i maksimizacijom uloženog i dobivenog u pogledu povećanja količina recikliranog otpada. </w:t>
            </w:r>
          </w:p>
        </w:tc>
        <w:tc>
          <w:tcPr>
            <w:tcW w:w="6946" w:type="dxa"/>
          </w:tcPr>
          <w:p w14:paraId="2668F44A" w14:textId="77777777" w:rsidR="00E228FC" w:rsidRPr="00810B13" w:rsidRDefault="00E228FC" w:rsidP="00F75DEE">
            <w:pPr>
              <w:pStyle w:val="Odlomakpopisa"/>
              <w:numPr>
                <w:ilvl w:val="0"/>
                <w:numId w:val="4"/>
              </w:numPr>
              <w:spacing w:after="120"/>
              <w:ind w:left="312" w:hanging="357"/>
              <w:contextualSpacing w:val="0"/>
              <w:jc w:val="both"/>
              <w:rPr>
                <w:rFonts w:ascii="Gill Sans MT" w:hAnsi="Gill Sans MT"/>
                <w:sz w:val="24"/>
                <w:szCs w:val="24"/>
                <w:lang w:val="hr-HR"/>
              </w:rPr>
            </w:pPr>
            <w:bookmarkStart w:id="0" w:name="_Hlk26522824"/>
            <w:r w:rsidRPr="00810B13">
              <w:rPr>
                <w:rFonts w:ascii="Gill Sans MT" w:hAnsi="Gill Sans MT"/>
                <w:sz w:val="24"/>
                <w:szCs w:val="24"/>
                <w:lang w:val="hr-HR"/>
              </w:rPr>
              <w:lastRenderedPageBreak/>
              <w:t>Sukladno točki 2.7. UzP-a nadogradnja postojećih mobilnih postrojenja nije prihvatljiva aktivnost. U okviru uspostave mobilnih postrojenja podrazumijeva se nabava novih strojeva za obradu/recikliranje građevnog i/ili krupnog (glomaznog) komunalnog otpada u svrhu uspostave novih ili povećanja postojećih kapaciteta za oporabu otpada.</w:t>
            </w:r>
          </w:p>
          <w:p w14:paraId="237074A8" w14:textId="77777777" w:rsidR="00E228FC" w:rsidRPr="00810B13" w:rsidRDefault="00E228FC" w:rsidP="00F75DEE">
            <w:pPr>
              <w:pStyle w:val="Odlomakpopisa"/>
              <w:spacing w:after="60"/>
              <w:ind w:left="316"/>
              <w:jc w:val="both"/>
              <w:rPr>
                <w:rFonts w:ascii="Gill Sans MT" w:hAnsi="Gill Sans MT"/>
                <w:sz w:val="24"/>
                <w:szCs w:val="24"/>
                <w:lang w:val="hr-HR"/>
              </w:rPr>
            </w:pPr>
            <w:r w:rsidRPr="00810B13">
              <w:rPr>
                <w:rFonts w:ascii="Gill Sans MT" w:hAnsi="Gill Sans MT"/>
                <w:sz w:val="24"/>
                <w:szCs w:val="24"/>
                <w:lang w:val="hr-HR"/>
              </w:rPr>
              <w:t xml:space="preserve">Uspostavom mobilnog postrojenja za obradu/recikliranje u svrhu uspostave novih ili povećanja postojećih kapaciteta za oporabu građevnog i/ili krupnog (glomaznog) komunalnog otpada, smatra se: </w:t>
            </w:r>
          </w:p>
          <w:p w14:paraId="2C38063B" w14:textId="77777777" w:rsidR="00E228FC" w:rsidRPr="00810B13" w:rsidRDefault="00E228FC" w:rsidP="00F75DEE">
            <w:pPr>
              <w:numPr>
                <w:ilvl w:val="1"/>
                <w:numId w:val="3"/>
              </w:numPr>
              <w:ind w:left="599" w:hanging="218"/>
              <w:contextualSpacing/>
              <w:jc w:val="both"/>
              <w:rPr>
                <w:rFonts w:ascii="Gill Sans MT" w:hAnsi="Gill Sans MT"/>
                <w:sz w:val="24"/>
                <w:szCs w:val="24"/>
                <w:lang w:val="hr-HR"/>
              </w:rPr>
            </w:pPr>
            <w:r w:rsidRPr="00810B13">
              <w:rPr>
                <w:rFonts w:ascii="Gill Sans MT" w:hAnsi="Gill Sans MT"/>
                <w:sz w:val="24"/>
                <w:szCs w:val="24"/>
                <w:lang w:val="hr-HR"/>
              </w:rPr>
              <w:t xml:space="preserve">nabava strojeva, uređaja i opreme </w:t>
            </w:r>
          </w:p>
          <w:p w14:paraId="7C53DDEC" w14:textId="77777777" w:rsidR="00E228FC" w:rsidRPr="00810B13" w:rsidRDefault="00E228FC" w:rsidP="00F75DEE">
            <w:pPr>
              <w:numPr>
                <w:ilvl w:val="1"/>
                <w:numId w:val="3"/>
              </w:numPr>
              <w:ind w:left="599" w:hanging="218"/>
              <w:contextualSpacing/>
              <w:jc w:val="both"/>
              <w:rPr>
                <w:rFonts w:ascii="Gill Sans MT" w:hAnsi="Gill Sans MT"/>
                <w:sz w:val="24"/>
                <w:szCs w:val="24"/>
                <w:lang w:val="hr-HR"/>
              </w:rPr>
            </w:pPr>
            <w:r w:rsidRPr="00810B13">
              <w:rPr>
                <w:rFonts w:ascii="Gill Sans MT" w:hAnsi="Gill Sans MT"/>
                <w:sz w:val="24"/>
                <w:szCs w:val="24"/>
                <w:lang w:val="hr-HR"/>
              </w:rPr>
              <w:t>nabava radnog vozila s svim strojevima, uređajima i opremom;</w:t>
            </w:r>
          </w:p>
          <w:p w14:paraId="3875946E" w14:textId="77777777" w:rsidR="00E228FC" w:rsidRPr="00810B13" w:rsidRDefault="00E228FC" w:rsidP="00F75DEE">
            <w:pPr>
              <w:numPr>
                <w:ilvl w:val="1"/>
                <w:numId w:val="3"/>
              </w:numPr>
              <w:ind w:left="599" w:hanging="218"/>
              <w:contextualSpacing/>
              <w:jc w:val="both"/>
              <w:rPr>
                <w:rFonts w:ascii="Gill Sans MT" w:hAnsi="Gill Sans MT"/>
                <w:sz w:val="24"/>
                <w:szCs w:val="24"/>
                <w:lang w:val="hr-HR"/>
              </w:rPr>
            </w:pPr>
            <w:r w:rsidRPr="00810B13">
              <w:rPr>
                <w:rFonts w:ascii="Gill Sans MT" w:hAnsi="Gill Sans MT"/>
                <w:sz w:val="24"/>
                <w:szCs w:val="24"/>
                <w:lang w:val="hr-HR"/>
              </w:rPr>
              <w:t>montaža i podešavanje strojeva, uređaja i opreme;</w:t>
            </w:r>
          </w:p>
          <w:p w14:paraId="11CC16CE" w14:textId="77777777" w:rsidR="00E228FC" w:rsidRPr="00810B13" w:rsidRDefault="00E228FC" w:rsidP="00F75DEE">
            <w:pPr>
              <w:numPr>
                <w:ilvl w:val="1"/>
                <w:numId w:val="3"/>
              </w:numPr>
              <w:ind w:left="599" w:hanging="218"/>
              <w:contextualSpacing/>
              <w:jc w:val="both"/>
              <w:rPr>
                <w:rFonts w:ascii="Gill Sans MT" w:hAnsi="Gill Sans MT"/>
                <w:sz w:val="24"/>
                <w:szCs w:val="24"/>
                <w:lang w:val="hr-HR"/>
              </w:rPr>
            </w:pPr>
            <w:r w:rsidRPr="00810B13">
              <w:rPr>
                <w:rFonts w:ascii="Gill Sans MT" w:hAnsi="Gill Sans MT"/>
                <w:sz w:val="24"/>
                <w:szCs w:val="24"/>
                <w:lang w:val="hr-HR"/>
              </w:rPr>
              <w:t xml:space="preserve">digitalizacija praćenja tehnoloških procesa obrade/recikliranja građevnog i/ili krupnog (glomaznog) komunalnog otpada u mobilnom postrojenju; </w:t>
            </w:r>
          </w:p>
          <w:p w14:paraId="5D93A451" w14:textId="77777777" w:rsidR="00E228FC" w:rsidRPr="00810B13" w:rsidRDefault="00E228FC" w:rsidP="00F75DEE">
            <w:pPr>
              <w:numPr>
                <w:ilvl w:val="1"/>
                <w:numId w:val="3"/>
              </w:numPr>
              <w:spacing w:after="120"/>
              <w:ind w:left="599" w:hanging="218"/>
              <w:contextualSpacing/>
              <w:jc w:val="both"/>
              <w:rPr>
                <w:rFonts w:ascii="Gill Sans MT" w:hAnsi="Gill Sans MT"/>
                <w:sz w:val="24"/>
                <w:szCs w:val="24"/>
                <w:lang w:val="hr-HR"/>
              </w:rPr>
            </w:pPr>
            <w:r w:rsidRPr="00810B13">
              <w:rPr>
                <w:rFonts w:ascii="Gill Sans MT" w:hAnsi="Gill Sans MT"/>
                <w:sz w:val="24"/>
                <w:szCs w:val="24"/>
                <w:lang w:val="hr-HR"/>
              </w:rPr>
              <w:t xml:space="preserve">sve ostale neophodne aktivnosti u svrhu puštanja u pogon mobilnog postrojenja za obradu/recikliranje građevnog i/ili krupnog (glomaznog) komunalnog otpada. </w:t>
            </w:r>
          </w:p>
          <w:bookmarkEnd w:id="0"/>
          <w:p w14:paraId="009DEF9C" w14:textId="77777777" w:rsidR="002007EE" w:rsidRPr="00810B13" w:rsidRDefault="00E228FC" w:rsidP="00F75DEE">
            <w:pPr>
              <w:pStyle w:val="Odlomakpopisa"/>
              <w:numPr>
                <w:ilvl w:val="0"/>
                <w:numId w:val="4"/>
              </w:numPr>
              <w:spacing w:after="120"/>
              <w:ind w:left="312" w:hanging="357"/>
              <w:contextualSpacing w:val="0"/>
              <w:jc w:val="both"/>
              <w:rPr>
                <w:rFonts w:ascii="Gill Sans MT" w:hAnsi="Gill Sans MT"/>
                <w:sz w:val="24"/>
                <w:szCs w:val="24"/>
                <w:lang w:val="hr-HR"/>
              </w:rPr>
            </w:pPr>
            <w:r w:rsidRPr="00810B13">
              <w:rPr>
                <w:rFonts w:ascii="Gill Sans MT" w:hAnsi="Gill Sans MT"/>
                <w:sz w:val="24"/>
                <w:szCs w:val="24"/>
                <w:lang w:val="hr-HR"/>
              </w:rPr>
              <w:lastRenderedPageBreak/>
              <w:t xml:space="preserve">Nadležno tijelo nije u mogućnosti odgovarati na pitanja koja zahtijevaju ocjenu prihvatljivosti konkretnog projekta, konkretnog prijavitelja, konkretnih aktivnosti, konkretnih troškova i slično. </w:t>
            </w:r>
          </w:p>
          <w:p w14:paraId="45FDF6F5" w14:textId="77777777" w:rsidR="00E228FC" w:rsidRPr="00810B13" w:rsidRDefault="00E228FC" w:rsidP="00F75DEE">
            <w:pPr>
              <w:pStyle w:val="Odlomakpopisa"/>
              <w:spacing w:after="120"/>
              <w:ind w:left="312"/>
              <w:contextualSpacing w:val="0"/>
              <w:jc w:val="both"/>
              <w:rPr>
                <w:rFonts w:ascii="Gill Sans MT" w:hAnsi="Gill Sans MT"/>
                <w:sz w:val="24"/>
                <w:szCs w:val="24"/>
                <w:lang w:val="hr-HR"/>
              </w:rPr>
            </w:pPr>
            <w:r w:rsidRPr="00810B13">
              <w:rPr>
                <w:rFonts w:ascii="Gill Sans MT" w:hAnsi="Gill Sans MT"/>
                <w:sz w:val="24"/>
                <w:szCs w:val="24"/>
                <w:lang w:val="hr-HR"/>
              </w:rPr>
              <w:t>U sklopu ovog poziva prihvatljiva je aktivnost nabava strojeva i opreme koja je namijenjena obradi građevnog i/ili krupnog (glomaznog) otpada.</w:t>
            </w:r>
          </w:p>
          <w:p w14:paraId="55396A1A" w14:textId="319046FC" w:rsidR="00E228FC" w:rsidRPr="00810B13" w:rsidRDefault="00E228FC" w:rsidP="00F75DEE">
            <w:pPr>
              <w:pStyle w:val="Odlomakpopisa"/>
              <w:numPr>
                <w:ilvl w:val="0"/>
                <w:numId w:val="4"/>
              </w:numPr>
              <w:spacing w:after="120"/>
              <w:ind w:left="312" w:hanging="357"/>
              <w:contextualSpacing w:val="0"/>
              <w:jc w:val="both"/>
              <w:rPr>
                <w:rFonts w:ascii="Gill Sans MT" w:hAnsi="Gill Sans MT"/>
                <w:sz w:val="24"/>
                <w:szCs w:val="24"/>
                <w:lang w:val="hr-HR"/>
              </w:rPr>
            </w:pPr>
            <w:r w:rsidRPr="00810B13">
              <w:rPr>
                <w:rFonts w:ascii="Gill Sans MT" w:hAnsi="Gill Sans MT"/>
                <w:sz w:val="24"/>
                <w:szCs w:val="24"/>
                <w:lang w:val="hr-HR"/>
              </w:rPr>
              <w:t xml:space="preserve">Sukladno poglavlju 2.7. UzP prihvatljive aktivnosti u okviru ovog poziva su aktivnosti vezane uz uspostavu fiksnog i/ili mobilnog postrojenja za obradu/recikliranje građevnog i/ili krupnog (glomazno) komunalnog otpada </w:t>
            </w:r>
            <w:r w:rsidRPr="00810B13">
              <w:rPr>
                <w:rFonts w:ascii="Gill Sans MT" w:hAnsi="Gill Sans MT"/>
                <w:sz w:val="24"/>
                <w:szCs w:val="24"/>
                <w:u w:val="single"/>
                <w:lang w:val="hr-HR"/>
              </w:rPr>
              <w:t>u svrhu uspostave novih ili povećanja postojećih kapaciteta</w:t>
            </w:r>
            <w:r w:rsidRPr="00810B13">
              <w:rPr>
                <w:rFonts w:ascii="Gill Sans MT" w:hAnsi="Gill Sans MT"/>
                <w:sz w:val="24"/>
                <w:szCs w:val="24"/>
                <w:lang w:val="hr-HR"/>
              </w:rPr>
              <w:t xml:space="preserve"> za obradu/recikliranje građevnog i/ili krupnog (glomaznog) komunalnog otpada odnosno dodatnih kapaciteta za obradu/recikliranje dodatnih količina otpada koje bi u suprotnom bile odbačene ili obrađene na način koji je manje prihvatljiv za okoliš. </w:t>
            </w:r>
            <w:r w:rsidR="002E5DD7" w:rsidRPr="00810B13">
              <w:rPr>
                <w:rFonts w:ascii="Gill Sans MT" w:hAnsi="Gill Sans MT"/>
                <w:sz w:val="24"/>
                <w:szCs w:val="24"/>
                <w:lang w:val="hr-HR"/>
              </w:rPr>
              <w:t xml:space="preserve">Napominjemo da se ispunjenje pokazatelja “Kruti otpad: </w:t>
            </w:r>
            <w:r w:rsidR="002E5DD7" w:rsidRPr="00810B13">
              <w:rPr>
                <w:rFonts w:ascii="Gill Sans MT" w:hAnsi="Gill Sans MT"/>
                <w:sz w:val="24"/>
                <w:szCs w:val="24"/>
                <w:u w:val="single"/>
                <w:lang w:val="hr-HR"/>
              </w:rPr>
              <w:t>Dodatni kapacitet</w:t>
            </w:r>
            <w:r w:rsidR="002E5DD7" w:rsidRPr="00810B13">
              <w:rPr>
                <w:rFonts w:ascii="Gill Sans MT" w:hAnsi="Gill Sans MT"/>
                <w:sz w:val="24"/>
                <w:szCs w:val="24"/>
                <w:lang w:val="hr-HR"/>
              </w:rPr>
              <w:t xml:space="preserve"> recikliranja otpada“ provjerava po završetku provedbe projekta, odnosno po ishođenju uporabne dozvole. Čl</w:t>
            </w:r>
            <w:r w:rsidRPr="00810B13">
              <w:rPr>
                <w:rFonts w:ascii="Gill Sans MT" w:hAnsi="Gill Sans MT"/>
                <w:sz w:val="24"/>
                <w:szCs w:val="24"/>
                <w:lang w:val="hr-HR"/>
              </w:rPr>
              <w:t xml:space="preserve">ankom 97. stavak 2. ZOGO-a propisano je da za namjeravanu </w:t>
            </w:r>
            <w:r w:rsidRPr="00810B13">
              <w:rPr>
                <w:rFonts w:ascii="Gill Sans MT" w:hAnsi="Gill Sans MT"/>
                <w:sz w:val="24"/>
                <w:szCs w:val="24"/>
                <w:u w:val="single"/>
                <w:lang w:val="hr-HR"/>
              </w:rPr>
              <w:t xml:space="preserve">izmjenu i/ili dopunu vrste i/ili količine otpada, postupka, operacija i metoda tehnološkog procesa i druge značajne promjene </w:t>
            </w:r>
            <w:r w:rsidRPr="00810B13">
              <w:rPr>
                <w:rFonts w:ascii="Gill Sans MT" w:hAnsi="Gill Sans MT"/>
                <w:sz w:val="24"/>
                <w:szCs w:val="24"/>
                <w:lang w:val="hr-HR"/>
              </w:rPr>
              <w:t>osoba koja je ishodila dozvolu dužna</w:t>
            </w:r>
            <w:r w:rsidR="002007EE" w:rsidRPr="00810B13">
              <w:rPr>
                <w:rFonts w:ascii="Gill Sans MT" w:hAnsi="Gill Sans MT"/>
                <w:sz w:val="24"/>
                <w:szCs w:val="24"/>
                <w:lang w:val="hr-HR"/>
              </w:rPr>
              <w:t xml:space="preserve"> </w:t>
            </w:r>
            <w:r w:rsidRPr="00810B13">
              <w:rPr>
                <w:rFonts w:ascii="Gill Sans MT" w:hAnsi="Gill Sans MT"/>
                <w:sz w:val="24"/>
                <w:szCs w:val="24"/>
                <w:lang w:val="hr-HR"/>
              </w:rPr>
              <w:t xml:space="preserve">ishoditi izmjenu i/ili dopunu dozvole. </w:t>
            </w:r>
          </w:p>
        </w:tc>
      </w:tr>
      <w:tr w:rsidR="00E228FC" w:rsidRPr="00810B13" w14:paraId="14669302" w14:textId="77777777" w:rsidTr="00F75DEE">
        <w:trPr>
          <w:trHeight w:val="343"/>
        </w:trPr>
        <w:tc>
          <w:tcPr>
            <w:tcW w:w="6662" w:type="dxa"/>
            <w:gridSpan w:val="2"/>
            <w:shd w:val="clear" w:color="auto" w:fill="A8D08D" w:themeFill="accent6" w:themeFillTint="99"/>
            <w:vAlign w:val="center"/>
          </w:tcPr>
          <w:p w14:paraId="53051ADA" w14:textId="77777777" w:rsidR="00E228FC" w:rsidRPr="00810B13" w:rsidRDefault="00E228FC" w:rsidP="00F75DEE">
            <w:pPr>
              <w:spacing w:before="60" w:after="60"/>
              <w:jc w:val="center"/>
              <w:rPr>
                <w:rFonts w:ascii="Gill Sans MT" w:hAnsi="Gill Sans MT"/>
                <w:b/>
                <w:sz w:val="24"/>
                <w:szCs w:val="24"/>
                <w:lang w:val="hr-HR"/>
              </w:rPr>
            </w:pPr>
            <w:r w:rsidRPr="00810B13">
              <w:rPr>
                <w:rFonts w:ascii="Gill Sans MT" w:hAnsi="Gill Sans MT"/>
                <w:b/>
                <w:sz w:val="24"/>
                <w:szCs w:val="24"/>
                <w:lang w:val="hr-HR"/>
              </w:rPr>
              <w:lastRenderedPageBreak/>
              <w:t>05.02.2020.</w:t>
            </w:r>
          </w:p>
        </w:tc>
        <w:tc>
          <w:tcPr>
            <w:tcW w:w="6946" w:type="dxa"/>
            <w:shd w:val="clear" w:color="auto" w:fill="A8D08D" w:themeFill="accent6" w:themeFillTint="99"/>
            <w:vAlign w:val="center"/>
          </w:tcPr>
          <w:p w14:paraId="05E3EF78" w14:textId="77777777" w:rsidR="00E228FC" w:rsidRPr="00810B13" w:rsidRDefault="00E228FC" w:rsidP="00F75DEE">
            <w:pPr>
              <w:spacing w:before="60" w:after="60"/>
              <w:jc w:val="center"/>
              <w:rPr>
                <w:rFonts w:ascii="Gill Sans MT" w:hAnsi="Gill Sans MT"/>
                <w:b/>
                <w:sz w:val="24"/>
                <w:szCs w:val="24"/>
                <w:lang w:val="hr-HR"/>
              </w:rPr>
            </w:pPr>
            <w:r w:rsidRPr="00810B13">
              <w:rPr>
                <w:rFonts w:ascii="Gill Sans MT" w:hAnsi="Gill Sans MT"/>
                <w:b/>
                <w:sz w:val="24"/>
                <w:szCs w:val="24"/>
                <w:lang w:val="hr-HR"/>
              </w:rPr>
              <w:t>14.02.2020.</w:t>
            </w:r>
          </w:p>
        </w:tc>
      </w:tr>
      <w:tr w:rsidR="00E228FC" w:rsidRPr="00810B13" w14:paraId="6C4AA886" w14:textId="77777777" w:rsidTr="00F75DEE">
        <w:trPr>
          <w:trHeight w:val="343"/>
        </w:trPr>
        <w:tc>
          <w:tcPr>
            <w:tcW w:w="567" w:type="dxa"/>
            <w:vAlign w:val="center"/>
          </w:tcPr>
          <w:p w14:paraId="3E2260FC" w14:textId="77777777" w:rsidR="00E228FC" w:rsidRPr="00810B13" w:rsidRDefault="00E228FC" w:rsidP="00F75DEE">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14:paraId="47EF724C" w14:textId="77777777" w:rsidR="00E228FC" w:rsidRPr="00810B13" w:rsidRDefault="00E228FC" w:rsidP="00F75DEE">
            <w:pPr>
              <w:spacing w:after="120"/>
              <w:jc w:val="both"/>
              <w:rPr>
                <w:rFonts w:ascii="Gill Sans MT" w:eastAsia="Calibri" w:hAnsi="Gill Sans MT" w:cs="Arial"/>
                <w:sz w:val="24"/>
                <w:szCs w:val="24"/>
                <w:lang w:val="hr-HR" w:eastAsia="hr-HR"/>
              </w:rPr>
            </w:pPr>
            <w:r w:rsidRPr="00810B13">
              <w:rPr>
                <w:rFonts w:ascii="Gill Sans MT" w:eastAsia="Calibri" w:hAnsi="Gill Sans MT" w:cs="Arial"/>
                <w:sz w:val="24"/>
                <w:szCs w:val="24"/>
                <w:lang w:val="hr-HR" w:eastAsia="hr-HR"/>
              </w:rPr>
              <w:t xml:space="preserve">Da li je prihvatljiv prijavitelj tvrtka čiji je jedini osnivač jedinica lokalne samouprave? Obzirom da se u članku 5., stavku 2.  Programa dodjele državnih potpora za ulaganja u postrojenja za recikliranje/obradu građevinskog i krupnog otpada navodi </w:t>
            </w:r>
            <w:r w:rsidRPr="00810B13">
              <w:rPr>
                <w:rFonts w:ascii="Gill Sans MT" w:eastAsia="Calibri" w:hAnsi="Gill Sans MT" w:cs="Arial"/>
                <w:sz w:val="24"/>
                <w:szCs w:val="24"/>
                <w:lang w:val="hr-HR" w:eastAsia="hr-HR"/>
              </w:rPr>
              <w:lastRenderedPageBreak/>
              <w:t>da korisnici potpora mogu biti MSP-i u privatnom i javnom vlasništvu.</w:t>
            </w:r>
          </w:p>
        </w:tc>
        <w:tc>
          <w:tcPr>
            <w:tcW w:w="6946" w:type="dxa"/>
          </w:tcPr>
          <w:p w14:paraId="5B97DEC9" w14:textId="29239E05" w:rsidR="00E228FC" w:rsidRPr="00810B13" w:rsidRDefault="002007EE" w:rsidP="00F75DEE">
            <w:pPr>
              <w:spacing w:after="120"/>
              <w:jc w:val="both"/>
              <w:rPr>
                <w:rFonts w:ascii="Gill Sans MT" w:hAnsi="Gill Sans MT"/>
                <w:sz w:val="24"/>
                <w:szCs w:val="24"/>
                <w:lang w:val="hr-HR"/>
              </w:rPr>
            </w:pPr>
            <w:r w:rsidRPr="00810B13">
              <w:rPr>
                <w:rFonts w:ascii="Gill Sans MT" w:hAnsi="Gill Sans MT"/>
                <w:sz w:val="24"/>
                <w:szCs w:val="24"/>
                <w:lang w:val="hr-HR"/>
              </w:rPr>
              <w:lastRenderedPageBreak/>
              <w:t>Molimo pogledati naš odgovor na pitanje broj 1.</w:t>
            </w:r>
          </w:p>
        </w:tc>
      </w:tr>
      <w:tr w:rsidR="00E228FC" w:rsidRPr="00810B13" w14:paraId="28897FED" w14:textId="77777777" w:rsidTr="00F75DEE">
        <w:trPr>
          <w:trHeight w:val="343"/>
        </w:trPr>
        <w:tc>
          <w:tcPr>
            <w:tcW w:w="6662" w:type="dxa"/>
            <w:gridSpan w:val="2"/>
            <w:shd w:val="clear" w:color="auto" w:fill="A8D08D" w:themeFill="accent6" w:themeFillTint="99"/>
            <w:vAlign w:val="center"/>
          </w:tcPr>
          <w:p w14:paraId="072FFEEA" w14:textId="77777777" w:rsidR="00E228FC" w:rsidRPr="00810B13" w:rsidRDefault="00E228FC" w:rsidP="00F75DEE">
            <w:pPr>
              <w:jc w:val="center"/>
              <w:rPr>
                <w:rFonts w:ascii="Gill Sans MT" w:eastAsia="Calibri" w:hAnsi="Gill Sans MT" w:cs="Arial"/>
                <w:sz w:val="24"/>
                <w:szCs w:val="24"/>
                <w:lang w:val="hr-HR" w:eastAsia="hr-HR"/>
              </w:rPr>
            </w:pPr>
            <w:r w:rsidRPr="00810B13">
              <w:rPr>
                <w:rFonts w:ascii="Gill Sans MT" w:hAnsi="Gill Sans MT"/>
                <w:b/>
                <w:sz w:val="24"/>
                <w:szCs w:val="24"/>
                <w:lang w:val="hr-HR"/>
              </w:rPr>
              <w:t>06.02.2020.</w:t>
            </w:r>
          </w:p>
        </w:tc>
        <w:tc>
          <w:tcPr>
            <w:tcW w:w="6946" w:type="dxa"/>
            <w:shd w:val="clear" w:color="auto" w:fill="A8D08D" w:themeFill="accent6" w:themeFillTint="99"/>
          </w:tcPr>
          <w:p w14:paraId="57530F94" w14:textId="79C56784" w:rsidR="00E228FC" w:rsidRPr="00810B13" w:rsidRDefault="00E228FC" w:rsidP="00F75DEE">
            <w:pPr>
              <w:jc w:val="center"/>
              <w:rPr>
                <w:rFonts w:ascii="Gill Sans MT" w:hAnsi="Gill Sans MT"/>
                <w:b/>
                <w:sz w:val="24"/>
                <w:szCs w:val="24"/>
                <w:lang w:val="hr-HR"/>
              </w:rPr>
            </w:pPr>
            <w:r w:rsidRPr="00810B13">
              <w:rPr>
                <w:rFonts w:ascii="Gill Sans MT" w:hAnsi="Gill Sans MT"/>
                <w:b/>
                <w:sz w:val="24"/>
                <w:szCs w:val="24"/>
                <w:lang w:val="hr-HR"/>
              </w:rPr>
              <w:t>1</w:t>
            </w:r>
            <w:r w:rsidR="00EC2940" w:rsidRPr="00810B13">
              <w:rPr>
                <w:rFonts w:ascii="Gill Sans MT" w:hAnsi="Gill Sans MT"/>
                <w:b/>
                <w:sz w:val="24"/>
                <w:szCs w:val="24"/>
                <w:lang w:val="hr-HR"/>
              </w:rPr>
              <w:t>4</w:t>
            </w:r>
            <w:r w:rsidRPr="00810B13">
              <w:rPr>
                <w:rFonts w:ascii="Gill Sans MT" w:hAnsi="Gill Sans MT"/>
                <w:b/>
                <w:sz w:val="24"/>
                <w:szCs w:val="24"/>
                <w:lang w:val="hr-HR"/>
              </w:rPr>
              <w:t>.02.2020.</w:t>
            </w:r>
          </w:p>
        </w:tc>
      </w:tr>
      <w:tr w:rsidR="00E228FC" w:rsidRPr="00810B13" w14:paraId="1F62D8DC" w14:textId="77777777" w:rsidTr="00F75DEE">
        <w:trPr>
          <w:trHeight w:val="343"/>
        </w:trPr>
        <w:tc>
          <w:tcPr>
            <w:tcW w:w="567" w:type="dxa"/>
            <w:vAlign w:val="center"/>
          </w:tcPr>
          <w:p w14:paraId="3DFD74CC" w14:textId="77777777" w:rsidR="00E228FC" w:rsidRPr="00810B13" w:rsidRDefault="00E228FC" w:rsidP="00F75DEE">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14:paraId="3F769DCF" w14:textId="77777777" w:rsidR="00E228FC" w:rsidRPr="00810B13" w:rsidRDefault="00E228FC" w:rsidP="00F75DEE">
            <w:pPr>
              <w:spacing w:after="120"/>
              <w:jc w:val="both"/>
              <w:rPr>
                <w:rFonts w:ascii="Gill Sans MT" w:eastAsia="Calibri" w:hAnsi="Gill Sans MT" w:cs="Arial"/>
                <w:sz w:val="24"/>
                <w:szCs w:val="24"/>
                <w:lang w:val="hr-HR" w:eastAsia="hr-HR"/>
              </w:rPr>
            </w:pPr>
            <w:r w:rsidRPr="00810B13">
              <w:rPr>
                <w:rFonts w:ascii="Gill Sans MT" w:eastAsia="Calibri" w:hAnsi="Gill Sans MT" w:cs="Arial"/>
                <w:sz w:val="24"/>
                <w:szCs w:val="24"/>
                <w:lang w:val="hr-HR" w:eastAsia="hr-HR"/>
              </w:rPr>
              <w:t>U natječaju “Uspostava postrojenja za obradu/recikliranje građevnog i/ili krupnog (glomaznog) komunalnog otpada” da li su prihvatljivi prijavitelji komunalna društva (po veličini srednje) u vlasništvu JLS-a.</w:t>
            </w:r>
          </w:p>
        </w:tc>
        <w:tc>
          <w:tcPr>
            <w:tcW w:w="6946" w:type="dxa"/>
          </w:tcPr>
          <w:p w14:paraId="08617F71" w14:textId="3906ED38" w:rsidR="00E228FC" w:rsidRPr="00810B13" w:rsidRDefault="00E228FC" w:rsidP="00F75DEE">
            <w:pPr>
              <w:spacing w:after="120"/>
              <w:jc w:val="both"/>
              <w:rPr>
                <w:rFonts w:ascii="Gill Sans MT" w:hAnsi="Gill Sans MT"/>
                <w:sz w:val="24"/>
                <w:szCs w:val="24"/>
                <w:lang w:val="hr-HR"/>
              </w:rPr>
            </w:pPr>
            <w:r w:rsidRPr="00810B13">
              <w:rPr>
                <w:rFonts w:ascii="Gill Sans MT" w:hAnsi="Gill Sans MT"/>
                <w:sz w:val="24"/>
                <w:szCs w:val="24"/>
                <w:lang w:val="hr-HR"/>
              </w:rPr>
              <w:t xml:space="preserve">Molimo pogledati </w:t>
            </w:r>
            <w:r w:rsidR="002007EE" w:rsidRPr="00810B13">
              <w:rPr>
                <w:rFonts w:ascii="Gill Sans MT" w:hAnsi="Gill Sans MT"/>
                <w:sz w:val="24"/>
                <w:szCs w:val="24"/>
                <w:lang w:val="hr-HR"/>
              </w:rPr>
              <w:t xml:space="preserve">naš </w:t>
            </w:r>
            <w:r w:rsidRPr="00810B13">
              <w:rPr>
                <w:rFonts w:ascii="Gill Sans MT" w:hAnsi="Gill Sans MT"/>
                <w:sz w:val="24"/>
                <w:szCs w:val="24"/>
                <w:lang w:val="hr-HR"/>
              </w:rPr>
              <w:t>odgovor na</w:t>
            </w:r>
            <w:r w:rsidR="002007EE" w:rsidRPr="00810B13">
              <w:rPr>
                <w:rFonts w:ascii="Gill Sans MT" w:hAnsi="Gill Sans MT"/>
                <w:sz w:val="24"/>
                <w:szCs w:val="24"/>
                <w:lang w:val="hr-HR"/>
              </w:rPr>
              <w:t xml:space="preserve"> </w:t>
            </w:r>
            <w:r w:rsidRPr="00810B13">
              <w:rPr>
                <w:rFonts w:ascii="Gill Sans MT" w:hAnsi="Gill Sans MT"/>
                <w:sz w:val="24"/>
                <w:szCs w:val="24"/>
                <w:lang w:val="hr-HR"/>
              </w:rPr>
              <w:t>pitanje broj 1</w:t>
            </w:r>
            <w:r w:rsidR="002007EE" w:rsidRPr="00810B13">
              <w:rPr>
                <w:rFonts w:ascii="Gill Sans MT" w:hAnsi="Gill Sans MT"/>
                <w:sz w:val="24"/>
                <w:szCs w:val="24"/>
                <w:lang w:val="hr-HR"/>
              </w:rPr>
              <w:t>.</w:t>
            </w:r>
          </w:p>
        </w:tc>
      </w:tr>
      <w:tr w:rsidR="00E228FC" w:rsidRPr="00810B13" w14:paraId="129A638E" w14:textId="77777777" w:rsidTr="00F75DEE">
        <w:trPr>
          <w:trHeight w:val="343"/>
        </w:trPr>
        <w:tc>
          <w:tcPr>
            <w:tcW w:w="6662" w:type="dxa"/>
            <w:gridSpan w:val="2"/>
            <w:shd w:val="clear" w:color="auto" w:fill="A8D08D" w:themeFill="accent6" w:themeFillTint="99"/>
            <w:vAlign w:val="center"/>
          </w:tcPr>
          <w:p w14:paraId="2E263C5A" w14:textId="77777777" w:rsidR="00E228FC" w:rsidRPr="00810B13" w:rsidRDefault="00E228FC" w:rsidP="00F75DEE">
            <w:pPr>
              <w:jc w:val="center"/>
              <w:rPr>
                <w:rFonts w:ascii="Gill Sans MT" w:eastAsia="Calibri" w:hAnsi="Gill Sans MT" w:cs="Arial"/>
                <w:b/>
                <w:sz w:val="24"/>
                <w:szCs w:val="24"/>
                <w:lang w:val="hr-HR" w:eastAsia="hr-HR"/>
              </w:rPr>
            </w:pPr>
            <w:r w:rsidRPr="00810B13">
              <w:rPr>
                <w:rFonts w:ascii="Gill Sans MT" w:eastAsia="Calibri" w:hAnsi="Gill Sans MT" w:cs="Arial"/>
                <w:b/>
                <w:sz w:val="24"/>
                <w:szCs w:val="24"/>
                <w:lang w:val="hr-HR" w:eastAsia="hr-HR"/>
              </w:rPr>
              <w:t>07.02.2020.</w:t>
            </w:r>
          </w:p>
        </w:tc>
        <w:tc>
          <w:tcPr>
            <w:tcW w:w="6946" w:type="dxa"/>
            <w:shd w:val="clear" w:color="auto" w:fill="A8D08D" w:themeFill="accent6" w:themeFillTint="99"/>
          </w:tcPr>
          <w:p w14:paraId="0BE606AA" w14:textId="4377A9A1" w:rsidR="00E228FC" w:rsidRPr="00810B13" w:rsidRDefault="00E228FC" w:rsidP="00F75DEE">
            <w:pPr>
              <w:jc w:val="center"/>
              <w:rPr>
                <w:rFonts w:ascii="Gill Sans MT" w:hAnsi="Gill Sans MT"/>
                <w:b/>
                <w:sz w:val="24"/>
                <w:szCs w:val="24"/>
                <w:lang w:val="hr-HR"/>
              </w:rPr>
            </w:pPr>
            <w:r w:rsidRPr="00810B13">
              <w:rPr>
                <w:rFonts w:ascii="Gill Sans MT" w:hAnsi="Gill Sans MT"/>
                <w:b/>
                <w:sz w:val="24"/>
                <w:szCs w:val="24"/>
                <w:lang w:val="hr-HR"/>
              </w:rPr>
              <w:t>1</w:t>
            </w:r>
            <w:r w:rsidR="00EC2940" w:rsidRPr="00810B13">
              <w:rPr>
                <w:rFonts w:ascii="Gill Sans MT" w:hAnsi="Gill Sans MT"/>
                <w:b/>
                <w:sz w:val="24"/>
                <w:szCs w:val="24"/>
                <w:lang w:val="hr-HR"/>
              </w:rPr>
              <w:t>4</w:t>
            </w:r>
            <w:r w:rsidRPr="00810B13">
              <w:rPr>
                <w:rFonts w:ascii="Gill Sans MT" w:hAnsi="Gill Sans MT"/>
                <w:b/>
                <w:sz w:val="24"/>
                <w:szCs w:val="24"/>
                <w:lang w:val="hr-HR"/>
              </w:rPr>
              <w:t>.02.2020.</w:t>
            </w:r>
          </w:p>
        </w:tc>
      </w:tr>
      <w:tr w:rsidR="00E228FC" w:rsidRPr="00810B13" w14:paraId="69786C4A" w14:textId="77777777" w:rsidTr="00F75DEE">
        <w:trPr>
          <w:trHeight w:val="343"/>
        </w:trPr>
        <w:tc>
          <w:tcPr>
            <w:tcW w:w="567" w:type="dxa"/>
            <w:vAlign w:val="center"/>
          </w:tcPr>
          <w:p w14:paraId="47E9F01D" w14:textId="77777777" w:rsidR="00E228FC" w:rsidRPr="00810B13" w:rsidRDefault="00E228FC" w:rsidP="00F75DEE">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14:paraId="74AD64D8" w14:textId="77777777" w:rsidR="00E228FC" w:rsidRPr="00810B13" w:rsidRDefault="00E228FC" w:rsidP="00F75DEE">
            <w:pPr>
              <w:jc w:val="both"/>
              <w:rPr>
                <w:rFonts w:ascii="Gill Sans MT" w:eastAsia="Calibri" w:hAnsi="Gill Sans MT" w:cs="Arial"/>
                <w:sz w:val="24"/>
                <w:szCs w:val="24"/>
                <w:lang w:val="hr-HR" w:eastAsia="hr-HR"/>
              </w:rPr>
            </w:pPr>
            <w:r w:rsidRPr="00810B13">
              <w:rPr>
                <w:rFonts w:ascii="Gill Sans MT" w:eastAsia="Calibri" w:hAnsi="Gill Sans MT" w:cs="Arial"/>
                <w:sz w:val="24"/>
                <w:szCs w:val="24"/>
                <w:lang w:val="hr-HR" w:eastAsia="hr-HR"/>
              </w:rPr>
              <w:t>Jeli prihvatljiv prijavitelj trgovačko društvo koje obavlja komunalne djelatnosti, u 100% vlasništvu Jedinice lokalne samouprave, a koje se prema uvjetima iz Priloga I. Uredbe Komisije (EU) 651/2014 o ocjenjivanju određenih kategorija potpora spojivima s unutarnjim tržištem u primjeni članaka 107. i 108. Ugovora definira kao malo poduzeće?</w:t>
            </w:r>
          </w:p>
        </w:tc>
        <w:tc>
          <w:tcPr>
            <w:tcW w:w="6946" w:type="dxa"/>
          </w:tcPr>
          <w:p w14:paraId="3B02AA48" w14:textId="77777777" w:rsidR="002007EE" w:rsidRPr="00810B13" w:rsidRDefault="002007EE" w:rsidP="00F75DEE">
            <w:pPr>
              <w:spacing w:after="120"/>
              <w:jc w:val="both"/>
              <w:rPr>
                <w:rFonts w:ascii="Gill Sans MT" w:hAnsi="Gill Sans MT"/>
                <w:sz w:val="24"/>
                <w:szCs w:val="24"/>
                <w:lang w:val="hr-HR"/>
              </w:rPr>
            </w:pPr>
            <w:r w:rsidRPr="00810B13">
              <w:rPr>
                <w:rFonts w:ascii="Gill Sans MT" w:hAnsi="Gill Sans MT"/>
                <w:sz w:val="24"/>
                <w:szCs w:val="24"/>
                <w:lang w:val="hr-HR"/>
              </w:rPr>
              <w:t>Molimo pogledati naš odgovor na pitanje broj 1.</w:t>
            </w:r>
          </w:p>
          <w:p w14:paraId="14645E0A" w14:textId="4F013F62" w:rsidR="00E228FC" w:rsidRPr="00810B13" w:rsidRDefault="002007EE" w:rsidP="00F75DEE">
            <w:pPr>
              <w:spacing w:after="120"/>
              <w:jc w:val="both"/>
              <w:rPr>
                <w:rFonts w:ascii="Gill Sans MT" w:hAnsi="Gill Sans MT"/>
                <w:sz w:val="24"/>
                <w:szCs w:val="24"/>
                <w:lang w:val="hr-HR"/>
              </w:rPr>
            </w:pPr>
            <w:r w:rsidRPr="00810B13">
              <w:rPr>
                <w:rFonts w:ascii="Gill Sans MT" w:hAnsi="Gill Sans MT"/>
                <w:sz w:val="24"/>
                <w:szCs w:val="24"/>
                <w:lang w:val="hr-HR"/>
              </w:rPr>
              <w:t>Nadalje, s</w:t>
            </w:r>
            <w:r w:rsidR="00E228FC" w:rsidRPr="00810B13">
              <w:rPr>
                <w:rFonts w:ascii="Gill Sans MT" w:hAnsi="Gill Sans MT"/>
                <w:sz w:val="24"/>
                <w:szCs w:val="24"/>
                <w:lang w:val="hr-HR"/>
              </w:rPr>
              <w:t xml:space="preserve">ukladno članku 3 </w:t>
            </w:r>
            <w:r w:rsidR="00626191" w:rsidRPr="00810B13">
              <w:rPr>
                <w:rFonts w:ascii="Gill Sans MT" w:hAnsi="Gill Sans MT"/>
                <w:sz w:val="24"/>
                <w:szCs w:val="24"/>
                <w:lang w:val="hr-HR"/>
              </w:rPr>
              <w:t>st</w:t>
            </w:r>
            <w:r w:rsidR="00E228FC" w:rsidRPr="00810B13">
              <w:rPr>
                <w:rFonts w:ascii="Gill Sans MT" w:hAnsi="Gill Sans MT"/>
                <w:sz w:val="24"/>
                <w:szCs w:val="24"/>
                <w:lang w:val="hr-HR"/>
              </w:rPr>
              <w:t xml:space="preserve">avku broj 4 </w:t>
            </w:r>
            <w:r w:rsidR="00895549" w:rsidRPr="00810B13">
              <w:rPr>
                <w:rFonts w:ascii="Gill Sans MT" w:eastAsia="Calibri" w:hAnsi="Gill Sans MT" w:cs="Arial"/>
                <w:sz w:val="24"/>
                <w:szCs w:val="24"/>
                <w:lang w:val="hr-HR" w:eastAsia="hr-HR"/>
              </w:rPr>
              <w:t xml:space="preserve"> Uredbe Komisije (EU) 651/2014 </w:t>
            </w:r>
            <w:r w:rsidR="00E228FC" w:rsidRPr="00810B13">
              <w:rPr>
                <w:rFonts w:ascii="Gill Sans MT" w:hAnsi="Gill Sans MT"/>
                <w:sz w:val="24"/>
                <w:szCs w:val="24"/>
                <w:lang w:val="hr-HR"/>
              </w:rPr>
              <w:t>poduzeće se ne može smatrati</w:t>
            </w:r>
            <w:r w:rsidRPr="00810B13">
              <w:rPr>
                <w:rFonts w:ascii="Gill Sans MT" w:hAnsi="Gill Sans MT"/>
                <w:sz w:val="24"/>
                <w:szCs w:val="24"/>
                <w:lang w:val="hr-HR"/>
              </w:rPr>
              <w:t xml:space="preserve"> malim ili srednjim poduzećem</w:t>
            </w:r>
            <w:r w:rsidR="00E228FC" w:rsidRPr="00810B13">
              <w:rPr>
                <w:rFonts w:ascii="Gill Sans MT" w:hAnsi="Gill Sans MT"/>
                <w:sz w:val="24"/>
                <w:szCs w:val="24"/>
                <w:lang w:val="hr-HR"/>
              </w:rPr>
              <w:t xml:space="preserve"> ako jedno ili više tijela javne vlasti zajedno ili samostalno, izravno ili neizravno upravlja s 25 % ili više kapitala ili glasačkih prava u dotičnom poduzeću.</w:t>
            </w:r>
          </w:p>
        </w:tc>
      </w:tr>
      <w:tr w:rsidR="00E228FC" w:rsidRPr="00810B13" w14:paraId="79890D0D" w14:textId="77777777" w:rsidTr="00F75DEE">
        <w:trPr>
          <w:trHeight w:val="343"/>
        </w:trPr>
        <w:tc>
          <w:tcPr>
            <w:tcW w:w="6662" w:type="dxa"/>
            <w:gridSpan w:val="2"/>
            <w:shd w:val="clear" w:color="auto" w:fill="A8D08D" w:themeFill="accent6" w:themeFillTint="99"/>
            <w:vAlign w:val="center"/>
          </w:tcPr>
          <w:p w14:paraId="4BDF37BC" w14:textId="77777777" w:rsidR="00E228FC" w:rsidRPr="00810B13" w:rsidRDefault="00E228FC" w:rsidP="00F75DEE">
            <w:pPr>
              <w:jc w:val="center"/>
              <w:rPr>
                <w:rFonts w:ascii="Gill Sans MT" w:eastAsia="Calibri" w:hAnsi="Gill Sans MT" w:cs="Arial"/>
                <w:b/>
                <w:sz w:val="24"/>
                <w:szCs w:val="24"/>
                <w:lang w:val="hr-HR" w:eastAsia="hr-HR"/>
              </w:rPr>
            </w:pPr>
            <w:r w:rsidRPr="00810B13">
              <w:rPr>
                <w:rFonts w:ascii="Gill Sans MT" w:eastAsia="Calibri" w:hAnsi="Gill Sans MT" w:cs="Arial"/>
                <w:b/>
                <w:sz w:val="24"/>
                <w:szCs w:val="24"/>
                <w:lang w:val="hr-HR" w:eastAsia="hr-HR"/>
              </w:rPr>
              <w:t>07.02.2020.</w:t>
            </w:r>
          </w:p>
        </w:tc>
        <w:tc>
          <w:tcPr>
            <w:tcW w:w="6946" w:type="dxa"/>
            <w:shd w:val="clear" w:color="auto" w:fill="A8D08D" w:themeFill="accent6" w:themeFillTint="99"/>
          </w:tcPr>
          <w:p w14:paraId="4D6A13DE" w14:textId="41B4384F" w:rsidR="00E228FC" w:rsidRPr="00810B13" w:rsidRDefault="00EC2940" w:rsidP="00F75DEE">
            <w:pPr>
              <w:jc w:val="center"/>
              <w:rPr>
                <w:rFonts w:ascii="Gill Sans MT" w:hAnsi="Gill Sans MT"/>
                <w:b/>
                <w:sz w:val="24"/>
                <w:szCs w:val="24"/>
                <w:lang w:val="hr-HR"/>
              </w:rPr>
            </w:pPr>
            <w:r w:rsidRPr="00810B13">
              <w:rPr>
                <w:rFonts w:ascii="Gill Sans MT" w:hAnsi="Gill Sans MT"/>
                <w:b/>
                <w:sz w:val="24"/>
                <w:szCs w:val="24"/>
                <w:lang w:val="hr-HR"/>
              </w:rPr>
              <w:t>14</w:t>
            </w:r>
            <w:r w:rsidR="00E228FC" w:rsidRPr="00810B13">
              <w:rPr>
                <w:rFonts w:ascii="Gill Sans MT" w:hAnsi="Gill Sans MT"/>
                <w:b/>
                <w:sz w:val="24"/>
                <w:szCs w:val="24"/>
                <w:lang w:val="hr-HR"/>
              </w:rPr>
              <w:t>.02.2020.</w:t>
            </w:r>
          </w:p>
        </w:tc>
      </w:tr>
      <w:tr w:rsidR="00E228FC" w:rsidRPr="00810B13" w14:paraId="46FB7C13" w14:textId="77777777" w:rsidTr="00F75DEE">
        <w:trPr>
          <w:trHeight w:val="1125"/>
        </w:trPr>
        <w:tc>
          <w:tcPr>
            <w:tcW w:w="567" w:type="dxa"/>
            <w:vAlign w:val="center"/>
          </w:tcPr>
          <w:p w14:paraId="19C6B106" w14:textId="77777777" w:rsidR="00E228FC" w:rsidRPr="00810B13" w:rsidRDefault="00E228FC" w:rsidP="00F75DEE">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14:paraId="7681EC0C" w14:textId="77777777" w:rsidR="00E228FC" w:rsidRPr="00810B13" w:rsidRDefault="00E228FC" w:rsidP="00F75DEE">
            <w:pPr>
              <w:spacing w:after="120"/>
              <w:jc w:val="both"/>
              <w:rPr>
                <w:rFonts w:ascii="Gill Sans MT" w:eastAsia="Calibri" w:hAnsi="Gill Sans MT" w:cs="Arial"/>
                <w:sz w:val="24"/>
                <w:szCs w:val="24"/>
                <w:lang w:val="hr-HR" w:eastAsia="hr-HR"/>
              </w:rPr>
            </w:pPr>
            <w:r w:rsidRPr="00810B13">
              <w:rPr>
                <w:rFonts w:ascii="Gill Sans MT" w:eastAsia="Calibri" w:hAnsi="Gill Sans MT" w:cs="Arial"/>
                <w:sz w:val="24"/>
                <w:szCs w:val="24"/>
                <w:lang w:val="hr-HR" w:eastAsia="hr-HR"/>
              </w:rPr>
              <w:t>Potencijalni prijavitelj je malo poduzeće koje je na 31.12.2018. godine (zadnji dostupan GFI) imao iskazan akumulirani gubitak veći od temeljnog kapitala, što znači da je na taj datum isti bio u kategoriji poduzetnika u teškoćama kako je definirano u članku 2. točki 18. Uredbe (EU) br. 651/2014. Međutim, u 2019. godini, potencijalni prijavitelj je ostvario dobit kojom je pokrio navedeni akumulirani gubitak i na 31.12.2019. godine više nije u teškoćama.</w:t>
            </w:r>
          </w:p>
          <w:p w14:paraId="71498364" w14:textId="77777777" w:rsidR="00E228FC" w:rsidRPr="00810B13" w:rsidRDefault="00E228FC" w:rsidP="00F75DEE">
            <w:pPr>
              <w:spacing w:after="120"/>
              <w:jc w:val="both"/>
              <w:rPr>
                <w:rFonts w:ascii="Gill Sans MT" w:eastAsia="Calibri" w:hAnsi="Gill Sans MT" w:cs="Arial"/>
                <w:sz w:val="24"/>
                <w:szCs w:val="24"/>
                <w:lang w:val="hr-HR" w:eastAsia="hr-HR"/>
              </w:rPr>
            </w:pPr>
            <w:r w:rsidRPr="00810B13">
              <w:rPr>
                <w:rFonts w:ascii="Gill Sans MT" w:eastAsia="Calibri" w:hAnsi="Gill Sans MT" w:cs="Arial"/>
                <w:sz w:val="24"/>
                <w:szCs w:val="24"/>
                <w:lang w:val="hr-HR" w:eastAsia="hr-HR"/>
              </w:rPr>
              <w:t xml:space="preserve">Obzirom da na dan otvaranja mogućnosti podnošenja projektnih prijava (2.3.2020.), potencijalni prijavitelj još neće imati mogućnost predati GFI za 2019. godinu. Hoće li se prijavitelju priznati kao dokaz GFI za 2019. godinu u kojem je </w:t>
            </w:r>
            <w:r w:rsidRPr="00810B13">
              <w:rPr>
                <w:rFonts w:ascii="Gill Sans MT" w:eastAsia="Calibri" w:hAnsi="Gill Sans MT" w:cs="Arial"/>
                <w:sz w:val="24"/>
                <w:szCs w:val="24"/>
                <w:lang w:val="hr-HR" w:eastAsia="hr-HR"/>
              </w:rPr>
              <w:lastRenderedPageBreak/>
              <w:t>vidljivo da isti nije u teškoćama, ili se kao referentna vrijednost za sve prijavitelje uzima isključivo GFI za 2018. godinu?</w:t>
            </w:r>
          </w:p>
        </w:tc>
        <w:tc>
          <w:tcPr>
            <w:tcW w:w="6946" w:type="dxa"/>
          </w:tcPr>
          <w:p w14:paraId="2C42770F" w14:textId="77777777" w:rsidR="00E228FC" w:rsidRPr="00810B13" w:rsidRDefault="00256274" w:rsidP="00F75DEE">
            <w:pPr>
              <w:spacing w:after="120"/>
              <w:jc w:val="both"/>
              <w:rPr>
                <w:rFonts w:ascii="Gill Sans MT" w:hAnsi="Gill Sans MT"/>
                <w:sz w:val="24"/>
                <w:szCs w:val="24"/>
                <w:lang w:val="hr-HR"/>
              </w:rPr>
            </w:pPr>
            <w:r w:rsidRPr="00810B13">
              <w:rPr>
                <w:rFonts w:ascii="Gill Sans MT" w:hAnsi="Gill Sans MT"/>
                <w:sz w:val="24"/>
                <w:szCs w:val="24"/>
                <w:lang w:val="hr-HR"/>
              </w:rPr>
              <w:lastRenderedPageBreak/>
              <w:t>Nadležno tijelo nije u mogućnosti odgovarati na pitanja koja zahtijevaju ocjenu prihvatljivosti konkretnog projekta, konkretnog prijavitelja, konkretnih aktivnosti, konkretnih troškova i slično.</w:t>
            </w:r>
          </w:p>
          <w:p w14:paraId="0CDE4B4D" w14:textId="7A8FF17B" w:rsidR="00881CC6" w:rsidRPr="00810B13" w:rsidRDefault="00E83A56" w:rsidP="00F75DEE">
            <w:pPr>
              <w:spacing w:after="120"/>
              <w:jc w:val="both"/>
              <w:rPr>
                <w:rFonts w:ascii="Gill Sans MT" w:hAnsi="Gill Sans MT"/>
                <w:sz w:val="24"/>
                <w:szCs w:val="24"/>
                <w:lang w:val="hr-HR"/>
              </w:rPr>
            </w:pPr>
            <w:r w:rsidRPr="00810B13">
              <w:rPr>
                <w:rFonts w:ascii="Gill Sans MT" w:hAnsi="Gill Sans MT"/>
                <w:sz w:val="24"/>
                <w:szCs w:val="24"/>
                <w:lang w:val="hr-HR"/>
              </w:rPr>
              <w:t>U trenutku prijave</w:t>
            </w:r>
            <w:r w:rsidR="00881CC6" w:rsidRPr="00810B13">
              <w:rPr>
                <w:rFonts w:ascii="Gill Sans MT" w:hAnsi="Gill Sans MT"/>
                <w:sz w:val="24"/>
                <w:szCs w:val="24"/>
                <w:lang w:val="hr-HR"/>
              </w:rPr>
              <w:t xml:space="preserve"> projektnog prijedloga, Prijavitelj mora dostaviti i popunjeni, potpisani i </w:t>
            </w:r>
            <w:r w:rsidR="000735D3" w:rsidRPr="00810B13">
              <w:rPr>
                <w:rFonts w:ascii="Gill Sans MT" w:hAnsi="Gill Sans MT"/>
                <w:sz w:val="24"/>
                <w:szCs w:val="24"/>
                <w:lang w:val="hr-HR"/>
              </w:rPr>
              <w:t>ovjereni</w:t>
            </w:r>
            <w:r w:rsidR="00881CC6" w:rsidRPr="00810B13">
              <w:rPr>
                <w:rFonts w:ascii="Gill Sans MT" w:hAnsi="Gill Sans MT"/>
                <w:sz w:val="24"/>
                <w:szCs w:val="24"/>
                <w:lang w:val="hr-HR"/>
              </w:rPr>
              <w:t xml:space="preserve"> Obrazac 2 – Izjava prijavitelja </w:t>
            </w:r>
            <w:r w:rsidR="00881CC6" w:rsidRPr="00810B13">
              <w:rPr>
                <w:rFonts w:ascii="Gill Sans MT" w:eastAsia="Cambria" w:hAnsi="Gill Sans MT"/>
                <w:bCs/>
                <w:iCs/>
                <w:sz w:val="24"/>
                <w:szCs w:val="24"/>
                <w:lang w:val="hr-HR"/>
              </w:rPr>
              <w:t xml:space="preserve">kako nije u teškoćama kako je definirano u članku 2. točki 18. Uredbe (EU) br. 651/2014, u suprotnom će </w:t>
            </w:r>
            <w:r w:rsidR="00023AED" w:rsidRPr="00810B13">
              <w:rPr>
                <w:rFonts w:ascii="Gill Sans MT" w:eastAsia="Cambria" w:hAnsi="Gill Sans MT"/>
                <w:bCs/>
                <w:iCs/>
                <w:sz w:val="24"/>
                <w:szCs w:val="24"/>
                <w:lang w:val="hr-HR"/>
              </w:rPr>
              <w:t>projektni prijedlog biti isključen</w:t>
            </w:r>
            <w:r w:rsidR="00881CC6" w:rsidRPr="00810B13">
              <w:rPr>
                <w:rFonts w:ascii="Gill Sans MT" w:eastAsia="Cambria" w:hAnsi="Gill Sans MT"/>
                <w:bCs/>
                <w:iCs/>
                <w:sz w:val="24"/>
                <w:szCs w:val="24"/>
                <w:lang w:val="hr-HR"/>
              </w:rPr>
              <w:t xml:space="preserve"> sukladno točkama 3 </w:t>
            </w:r>
            <w:r w:rsidR="00023AED" w:rsidRPr="00810B13">
              <w:rPr>
                <w:rFonts w:ascii="Gill Sans MT" w:eastAsia="Cambria" w:hAnsi="Gill Sans MT"/>
                <w:bCs/>
                <w:iCs/>
                <w:sz w:val="24"/>
                <w:szCs w:val="24"/>
                <w:lang w:val="hr-HR"/>
              </w:rPr>
              <w:t>i</w:t>
            </w:r>
            <w:r w:rsidR="00881CC6" w:rsidRPr="00810B13">
              <w:rPr>
                <w:rFonts w:ascii="Gill Sans MT" w:eastAsia="Cambria" w:hAnsi="Gill Sans MT"/>
                <w:bCs/>
                <w:iCs/>
                <w:sz w:val="24"/>
                <w:szCs w:val="24"/>
                <w:lang w:val="hr-HR"/>
              </w:rPr>
              <w:t xml:space="preserve"> 4 poglavlja 2.3. Kriteriji za isključenje.</w:t>
            </w:r>
          </w:p>
        </w:tc>
      </w:tr>
      <w:tr w:rsidR="009D7E39" w:rsidRPr="00810B13" w14:paraId="54B057FF" w14:textId="77777777" w:rsidTr="00F75DEE">
        <w:trPr>
          <w:trHeight w:val="343"/>
        </w:trPr>
        <w:tc>
          <w:tcPr>
            <w:tcW w:w="6662" w:type="dxa"/>
            <w:gridSpan w:val="2"/>
            <w:shd w:val="clear" w:color="auto" w:fill="A8D08D" w:themeFill="accent6" w:themeFillTint="99"/>
            <w:vAlign w:val="center"/>
          </w:tcPr>
          <w:p w14:paraId="62495138" w14:textId="6C7DC520" w:rsidR="009D7E39" w:rsidRPr="00810B13" w:rsidRDefault="009D7E39" w:rsidP="00F75DEE">
            <w:pPr>
              <w:jc w:val="center"/>
              <w:rPr>
                <w:rFonts w:ascii="Gill Sans MT" w:eastAsia="Calibri" w:hAnsi="Gill Sans MT" w:cs="Arial"/>
                <w:sz w:val="24"/>
                <w:szCs w:val="24"/>
                <w:lang w:val="hr-HR" w:eastAsia="hr-HR"/>
              </w:rPr>
            </w:pPr>
            <w:r w:rsidRPr="00810B13">
              <w:rPr>
                <w:rFonts w:ascii="Gill Sans MT" w:eastAsia="Calibri" w:hAnsi="Gill Sans MT" w:cs="Arial"/>
                <w:b/>
                <w:sz w:val="24"/>
                <w:szCs w:val="24"/>
                <w:lang w:val="hr-HR" w:eastAsia="hr-HR"/>
              </w:rPr>
              <w:t>10.02.2020.</w:t>
            </w:r>
          </w:p>
        </w:tc>
        <w:tc>
          <w:tcPr>
            <w:tcW w:w="6946" w:type="dxa"/>
            <w:shd w:val="clear" w:color="auto" w:fill="A8D08D" w:themeFill="accent6" w:themeFillTint="99"/>
          </w:tcPr>
          <w:p w14:paraId="31BDAD5B" w14:textId="57BBDD2F" w:rsidR="009D7E39" w:rsidRPr="00810B13" w:rsidRDefault="00EC2940" w:rsidP="00F75DEE">
            <w:pPr>
              <w:jc w:val="center"/>
              <w:rPr>
                <w:rFonts w:ascii="Gill Sans MT" w:hAnsi="Gill Sans MT"/>
                <w:b/>
                <w:sz w:val="24"/>
                <w:szCs w:val="24"/>
                <w:lang w:val="hr-HR"/>
              </w:rPr>
            </w:pPr>
            <w:r w:rsidRPr="00810B13">
              <w:rPr>
                <w:rFonts w:ascii="Gill Sans MT" w:hAnsi="Gill Sans MT"/>
                <w:b/>
                <w:sz w:val="24"/>
                <w:szCs w:val="24"/>
                <w:lang w:val="hr-HR"/>
              </w:rPr>
              <w:t>14</w:t>
            </w:r>
            <w:r w:rsidR="009D7E39" w:rsidRPr="00810B13">
              <w:rPr>
                <w:rFonts w:ascii="Gill Sans MT" w:hAnsi="Gill Sans MT"/>
                <w:b/>
                <w:sz w:val="24"/>
                <w:szCs w:val="24"/>
                <w:lang w:val="hr-HR"/>
              </w:rPr>
              <w:t>.02.2020.</w:t>
            </w:r>
          </w:p>
        </w:tc>
      </w:tr>
      <w:tr w:rsidR="00895549" w:rsidRPr="00810B13" w14:paraId="2A88040E" w14:textId="77777777" w:rsidTr="00F75DEE">
        <w:trPr>
          <w:trHeight w:val="343"/>
        </w:trPr>
        <w:tc>
          <w:tcPr>
            <w:tcW w:w="567" w:type="dxa"/>
            <w:vAlign w:val="center"/>
          </w:tcPr>
          <w:p w14:paraId="22899148" w14:textId="77777777" w:rsidR="00895549" w:rsidRPr="00810B13" w:rsidRDefault="00895549" w:rsidP="00F75DEE">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14:paraId="1297460F" w14:textId="366F4DB0" w:rsidR="00895549" w:rsidRPr="00810B13" w:rsidRDefault="00895549" w:rsidP="00F75DEE">
            <w:pPr>
              <w:spacing w:after="120"/>
              <w:jc w:val="both"/>
              <w:rPr>
                <w:rFonts w:ascii="Gill Sans MT" w:eastAsia="Calibri" w:hAnsi="Gill Sans MT" w:cs="Arial"/>
                <w:sz w:val="24"/>
                <w:szCs w:val="24"/>
                <w:lang w:val="hr-HR" w:eastAsia="hr-HR"/>
              </w:rPr>
            </w:pPr>
            <w:r w:rsidRPr="00810B13">
              <w:rPr>
                <w:rFonts w:ascii="Gill Sans MT" w:eastAsia="Calibri" w:hAnsi="Gill Sans MT" w:cs="Arial"/>
                <w:sz w:val="24"/>
                <w:szCs w:val="24"/>
                <w:lang w:val="hr-HR" w:eastAsia="hr-HR"/>
              </w:rPr>
              <w:t>Uputama za prijavitelje definirano je da jedinice lokalne i područne samouprave nisu prihvatljivi prijavitelji. Da li iz istoga proizlazi da su neprihvatljivi prijavitelji i trgovačka društva u vlasništvu jedinica lokalne i područne samouprave?</w:t>
            </w:r>
          </w:p>
        </w:tc>
        <w:tc>
          <w:tcPr>
            <w:tcW w:w="6946" w:type="dxa"/>
          </w:tcPr>
          <w:p w14:paraId="50676B31" w14:textId="42AAB9CD" w:rsidR="00895549" w:rsidRPr="00810B13" w:rsidRDefault="00895549" w:rsidP="00F75DEE">
            <w:pPr>
              <w:spacing w:after="120"/>
              <w:jc w:val="both"/>
              <w:rPr>
                <w:rFonts w:ascii="Gill Sans MT" w:hAnsi="Gill Sans MT"/>
                <w:sz w:val="24"/>
                <w:szCs w:val="24"/>
                <w:lang w:val="hr-HR"/>
              </w:rPr>
            </w:pPr>
            <w:r w:rsidRPr="00810B13">
              <w:rPr>
                <w:rFonts w:ascii="Gill Sans MT" w:hAnsi="Gill Sans MT"/>
                <w:sz w:val="24"/>
                <w:szCs w:val="24"/>
                <w:lang w:val="hr-HR"/>
              </w:rPr>
              <w:t>Molimo pogledati naš odgovor na pitanje broj 1.</w:t>
            </w:r>
          </w:p>
        </w:tc>
      </w:tr>
      <w:tr w:rsidR="009D7E39" w:rsidRPr="00810B13" w14:paraId="237B3941" w14:textId="77777777" w:rsidTr="00F75DEE">
        <w:trPr>
          <w:trHeight w:val="343"/>
        </w:trPr>
        <w:tc>
          <w:tcPr>
            <w:tcW w:w="6662" w:type="dxa"/>
            <w:gridSpan w:val="2"/>
            <w:shd w:val="clear" w:color="auto" w:fill="A8D08D" w:themeFill="accent6" w:themeFillTint="99"/>
            <w:vAlign w:val="center"/>
          </w:tcPr>
          <w:p w14:paraId="77FDCCC8" w14:textId="05B00BE9" w:rsidR="009D7E39" w:rsidRPr="00810B13" w:rsidRDefault="009D7E39" w:rsidP="00F75DEE">
            <w:pPr>
              <w:spacing w:after="120"/>
              <w:jc w:val="center"/>
              <w:rPr>
                <w:rFonts w:ascii="Gill Sans MT" w:eastAsia="Calibri" w:hAnsi="Gill Sans MT" w:cs="Arial"/>
                <w:b/>
                <w:sz w:val="24"/>
                <w:szCs w:val="24"/>
                <w:lang w:val="hr-HR" w:eastAsia="hr-HR"/>
              </w:rPr>
            </w:pPr>
            <w:r w:rsidRPr="00810B13">
              <w:rPr>
                <w:rFonts w:ascii="Gill Sans MT" w:eastAsia="Calibri" w:hAnsi="Gill Sans MT" w:cs="Arial"/>
                <w:b/>
                <w:sz w:val="24"/>
                <w:szCs w:val="24"/>
                <w:lang w:val="hr-HR" w:eastAsia="hr-HR"/>
              </w:rPr>
              <w:t>14.02.2020.</w:t>
            </w:r>
          </w:p>
        </w:tc>
        <w:tc>
          <w:tcPr>
            <w:tcW w:w="6946" w:type="dxa"/>
            <w:shd w:val="clear" w:color="auto" w:fill="A8D08D" w:themeFill="accent6" w:themeFillTint="99"/>
          </w:tcPr>
          <w:p w14:paraId="5EA60E30" w14:textId="5F09DB6C" w:rsidR="009D7E39" w:rsidRPr="00810B13" w:rsidRDefault="00EC2940" w:rsidP="00F75DEE">
            <w:pPr>
              <w:spacing w:after="120"/>
              <w:jc w:val="center"/>
              <w:rPr>
                <w:rFonts w:ascii="Gill Sans MT" w:hAnsi="Gill Sans MT"/>
                <w:b/>
                <w:sz w:val="24"/>
                <w:szCs w:val="24"/>
                <w:lang w:val="hr-HR"/>
              </w:rPr>
            </w:pPr>
            <w:r w:rsidRPr="00810B13">
              <w:rPr>
                <w:rFonts w:ascii="Gill Sans MT" w:hAnsi="Gill Sans MT"/>
                <w:b/>
                <w:sz w:val="24"/>
                <w:szCs w:val="24"/>
                <w:lang w:val="hr-HR"/>
              </w:rPr>
              <w:t>14</w:t>
            </w:r>
            <w:r w:rsidR="009D7E39" w:rsidRPr="00810B13">
              <w:rPr>
                <w:rFonts w:ascii="Gill Sans MT" w:hAnsi="Gill Sans MT"/>
                <w:b/>
                <w:sz w:val="24"/>
                <w:szCs w:val="24"/>
                <w:lang w:val="hr-HR"/>
              </w:rPr>
              <w:t>.02.2020.</w:t>
            </w:r>
          </w:p>
        </w:tc>
      </w:tr>
      <w:tr w:rsidR="009D7E39" w:rsidRPr="00810B13" w14:paraId="1A2CEF22" w14:textId="77777777" w:rsidTr="00F75DEE">
        <w:trPr>
          <w:trHeight w:val="343"/>
        </w:trPr>
        <w:tc>
          <w:tcPr>
            <w:tcW w:w="567" w:type="dxa"/>
            <w:vAlign w:val="center"/>
          </w:tcPr>
          <w:p w14:paraId="686478A0" w14:textId="77777777" w:rsidR="009D7E39" w:rsidRPr="00810B13" w:rsidRDefault="009D7E39" w:rsidP="00F75DEE">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14:paraId="71748476" w14:textId="50181B77" w:rsidR="009D7E39" w:rsidRPr="00810B13" w:rsidRDefault="009D7E39" w:rsidP="00F75DEE">
            <w:pPr>
              <w:spacing w:after="120"/>
              <w:jc w:val="both"/>
              <w:rPr>
                <w:rFonts w:ascii="Gill Sans MT" w:eastAsia="Calibri" w:hAnsi="Gill Sans MT" w:cs="Arial"/>
                <w:sz w:val="24"/>
                <w:szCs w:val="24"/>
                <w:lang w:val="hr-HR" w:eastAsia="hr-HR"/>
              </w:rPr>
            </w:pPr>
            <w:r w:rsidRPr="00810B13">
              <w:rPr>
                <w:rFonts w:ascii="Gill Sans MT" w:eastAsia="Calibri" w:hAnsi="Gill Sans MT" w:cs="Arial"/>
                <w:sz w:val="24"/>
                <w:szCs w:val="24"/>
                <w:lang w:val="hr-HR" w:eastAsia="hr-HR"/>
              </w:rPr>
              <w:t>Uspostava postrojenja za obradu/recikliranje građevnog i/ili krupnog (glomaznog) komunalnog otpada", zanima me je li prihvatljiv prijavitelj trgovačko društvo koje obavlja komunalne djelatnosti, u 100%-tnom vlasništvu JLS, ako ga prema kriteriju vlasništva definiramo kao veliko poduzeće?</w:t>
            </w:r>
          </w:p>
        </w:tc>
        <w:tc>
          <w:tcPr>
            <w:tcW w:w="6946" w:type="dxa"/>
          </w:tcPr>
          <w:p w14:paraId="1E0AAA1D" w14:textId="113C1753" w:rsidR="009D7E39" w:rsidRPr="00810B13" w:rsidRDefault="009D7E39" w:rsidP="00F75DEE">
            <w:pPr>
              <w:spacing w:after="120"/>
              <w:jc w:val="both"/>
              <w:rPr>
                <w:rFonts w:ascii="Gill Sans MT" w:hAnsi="Gill Sans MT"/>
                <w:sz w:val="24"/>
                <w:szCs w:val="24"/>
                <w:lang w:val="hr-HR"/>
              </w:rPr>
            </w:pPr>
            <w:r w:rsidRPr="00810B13">
              <w:rPr>
                <w:rFonts w:ascii="Gill Sans MT" w:hAnsi="Gill Sans MT"/>
                <w:sz w:val="24"/>
                <w:szCs w:val="24"/>
                <w:lang w:val="hr-HR"/>
              </w:rPr>
              <w:t>Molimo pogledat</w:t>
            </w:r>
            <w:r w:rsidR="00CA6480" w:rsidRPr="00810B13">
              <w:rPr>
                <w:rFonts w:ascii="Gill Sans MT" w:hAnsi="Gill Sans MT"/>
                <w:sz w:val="24"/>
                <w:szCs w:val="24"/>
                <w:lang w:val="hr-HR"/>
              </w:rPr>
              <w:t>i naš odgovor na pitanje broj 1 i pitanje broj 5.</w:t>
            </w:r>
          </w:p>
        </w:tc>
      </w:tr>
      <w:tr w:rsidR="00EC2940" w:rsidRPr="00810B13" w14:paraId="3CF01A80" w14:textId="77777777" w:rsidTr="00F75DEE">
        <w:trPr>
          <w:trHeight w:val="343"/>
        </w:trPr>
        <w:tc>
          <w:tcPr>
            <w:tcW w:w="6662" w:type="dxa"/>
            <w:gridSpan w:val="2"/>
            <w:shd w:val="clear" w:color="auto" w:fill="A8D08D" w:themeFill="accent6" w:themeFillTint="99"/>
            <w:vAlign w:val="center"/>
          </w:tcPr>
          <w:p w14:paraId="14C7860E" w14:textId="0D6F05AA" w:rsidR="00EC2940" w:rsidRPr="00810B13" w:rsidRDefault="00EC2940" w:rsidP="00F75DEE">
            <w:pPr>
              <w:spacing w:after="120"/>
              <w:jc w:val="center"/>
              <w:rPr>
                <w:rFonts w:ascii="Gill Sans MT" w:eastAsia="Calibri" w:hAnsi="Gill Sans MT" w:cs="Arial"/>
                <w:b/>
                <w:sz w:val="24"/>
                <w:szCs w:val="24"/>
                <w:lang w:val="hr-HR" w:eastAsia="hr-HR"/>
              </w:rPr>
            </w:pPr>
            <w:r w:rsidRPr="00810B13">
              <w:rPr>
                <w:rFonts w:ascii="Gill Sans MT" w:eastAsia="Calibri" w:hAnsi="Gill Sans MT" w:cs="Arial"/>
                <w:b/>
                <w:sz w:val="24"/>
                <w:szCs w:val="24"/>
                <w:lang w:val="hr-HR" w:eastAsia="hr-HR"/>
              </w:rPr>
              <w:t>10.02.2020.</w:t>
            </w:r>
          </w:p>
        </w:tc>
        <w:tc>
          <w:tcPr>
            <w:tcW w:w="6946" w:type="dxa"/>
            <w:shd w:val="clear" w:color="auto" w:fill="A8D08D" w:themeFill="accent6" w:themeFillTint="99"/>
          </w:tcPr>
          <w:p w14:paraId="456E8BA5" w14:textId="4DBDA995" w:rsidR="00EC2940" w:rsidRPr="00810B13" w:rsidRDefault="00EC2940" w:rsidP="00F75DEE">
            <w:pPr>
              <w:spacing w:after="120"/>
              <w:jc w:val="center"/>
              <w:rPr>
                <w:rFonts w:ascii="Gill Sans MT" w:hAnsi="Gill Sans MT"/>
                <w:b/>
                <w:sz w:val="24"/>
                <w:szCs w:val="24"/>
                <w:lang w:val="hr-HR"/>
              </w:rPr>
            </w:pPr>
            <w:r w:rsidRPr="00810B13">
              <w:rPr>
                <w:rFonts w:ascii="Gill Sans MT" w:hAnsi="Gill Sans MT"/>
                <w:b/>
                <w:sz w:val="24"/>
                <w:szCs w:val="24"/>
                <w:lang w:val="hr-HR"/>
              </w:rPr>
              <w:t>19.02.2020.</w:t>
            </w:r>
          </w:p>
        </w:tc>
      </w:tr>
      <w:tr w:rsidR="00EC2940" w:rsidRPr="00810B13" w14:paraId="01785627" w14:textId="77777777" w:rsidTr="00F75DEE">
        <w:trPr>
          <w:trHeight w:val="343"/>
        </w:trPr>
        <w:tc>
          <w:tcPr>
            <w:tcW w:w="567" w:type="dxa"/>
            <w:vAlign w:val="center"/>
          </w:tcPr>
          <w:p w14:paraId="15ED4940" w14:textId="77777777" w:rsidR="00EC2940" w:rsidRPr="00810B13" w:rsidRDefault="00EC2940" w:rsidP="00F75DEE">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14:paraId="4B1FD50C" w14:textId="47504F23" w:rsidR="00EC2940" w:rsidRPr="00810B13" w:rsidRDefault="00EC2940" w:rsidP="00F75DEE">
            <w:pPr>
              <w:spacing w:after="120"/>
              <w:jc w:val="both"/>
              <w:rPr>
                <w:rFonts w:ascii="Gill Sans MT" w:eastAsia="Calibri" w:hAnsi="Gill Sans MT" w:cs="Arial"/>
                <w:sz w:val="24"/>
                <w:szCs w:val="24"/>
                <w:lang w:val="hr-HR" w:eastAsia="hr-HR"/>
              </w:rPr>
            </w:pPr>
            <w:r w:rsidRPr="00810B13">
              <w:rPr>
                <w:rFonts w:ascii="Gill Sans MT" w:eastAsia="Calibri" w:hAnsi="Gill Sans MT" w:cs="Arial"/>
                <w:sz w:val="24"/>
                <w:szCs w:val="24"/>
                <w:lang w:val="hr-HR" w:eastAsia="hr-HR"/>
              </w:rPr>
              <w:t>Je li komunalno poduzeće koje je u stopostotnom vlasništvu Jedinice lokalne samouprave prihvatljivi prijavitelj na gore navedeni Javni poziv?</w:t>
            </w:r>
          </w:p>
        </w:tc>
        <w:tc>
          <w:tcPr>
            <w:tcW w:w="6946" w:type="dxa"/>
          </w:tcPr>
          <w:p w14:paraId="1F3CFB10" w14:textId="10A71A6E" w:rsidR="00EC2940" w:rsidRPr="00810B13" w:rsidRDefault="00BC7BF6" w:rsidP="00F75DEE">
            <w:pPr>
              <w:spacing w:after="120"/>
              <w:jc w:val="both"/>
              <w:rPr>
                <w:rFonts w:ascii="Gill Sans MT" w:hAnsi="Gill Sans MT"/>
                <w:sz w:val="24"/>
                <w:szCs w:val="24"/>
                <w:lang w:val="hr-HR"/>
              </w:rPr>
            </w:pPr>
            <w:r w:rsidRPr="00810B13">
              <w:rPr>
                <w:rFonts w:ascii="Gill Sans MT" w:hAnsi="Gill Sans MT"/>
                <w:sz w:val="24"/>
                <w:szCs w:val="24"/>
                <w:lang w:val="hr-HR"/>
              </w:rPr>
              <w:t>Molimo pogledati naš odgovor na pitanje broj 1 i pitanje broj 5.</w:t>
            </w:r>
          </w:p>
        </w:tc>
      </w:tr>
      <w:tr w:rsidR="006B234B" w:rsidRPr="00810B13" w14:paraId="44BCF110" w14:textId="77777777" w:rsidTr="00F75DEE">
        <w:trPr>
          <w:trHeight w:val="343"/>
        </w:trPr>
        <w:tc>
          <w:tcPr>
            <w:tcW w:w="6662" w:type="dxa"/>
            <w:gridSpan w:val="2"/>
            <w:shd w:val="clear" w:color="auto" w:fill="A8D08D" w:themeFill="accent6" w:themeFillTint="99"/>
            <w:vAlign w:val="center"/>
          </w:tcPr>
          <w:p w14:paraId="27BD45E0" w14:textId="0EFBF667" w:rsidR="006B234B" w:rsidRPr="00810B13" w:rsidRDefault="006B234B" w:rsidP="00F75DEE">
            <w:pPr>
              <w:spacing w:after="120"/>
              <w:jc w:val="center"/>
              <w:rPr>
                <w:rFonts w:ascii="Gill Sans MT" w:eastAsia="Calibri" w:hAnsi="Gill Sans MT" w:cs="Arial"/>
                <w:b/>
                <w:sz w:val="24"/>
                <w:szCs w:val="24"/>
                <w:lang w:val="hr-HR" w:eastAsia="hr-HR"/>
              </w:rPr>
            </w:pPr>
            <w:r w:rsidRPr="00810B13">
              <w:rPr>
                <w:rFonts w:ascii="Gill Sans MT" w:eastAsia="Calibri" w:hAnsi="Gill Sans MT" w:cs="Arial"/>
                <w:b/>
                <w:sz w:val="24"/>
                <w:szCs w:val="24"/>
                <w:lang w:val="hr-HR" w:eastAsia="hr-HR"/>
              </w:rPr>
              <w:t>17.02.2020.</w:t>
            </w:r>
          </w:p>
        </w:tc>
        <w:tc>
          <w:tcPr>
            <w:tcW w:w="6946" w:type="dxa"/>
            <w:shd w:val="clear" w:color="auto" w:fill="A8D08D" w:themeFill="accent6" w:themeFillTint="99"/>
          </w:tcPr>
          <w:p w14:paraId="232E5D45" w14:textId="752E4076" w:rsidR="006B234B" w:rsidRPr="00810B13" w:rsidRDefault="006B234B" w:rsidP="00F75DEE">
            <w:pPr>
              <w:spacing w:after="120"/>
              <w:jc w:val="center"/>
              <w:rPr>
                <w:rFonts w:ascii="Gill Sans MT" w:hAnsi="Gill Sans MT"/>
                <w:b/>
                <w:sz w:val="24"/>
                <w:szCs w:val="24"/>
                <w:lang w:val="hr-HR"/>
              </w:rPr>
            </w:pPr>
            <w:r w:rsidRPr="00DC634E">
              <w:rPr>
                <w:rFonts w:ascii="Gill Sans MT" w:hAnsi="Gill Sans MT"/>
                <w:b/>
                <w:sz w:val="24"/>
                <w:szCs w:val="24"/>
                <w:lang w:val="hr-HR"/>
              </w:rPr>
              <w:t>2</w:t>
            </w:r>
            <w:r w:rsidR="00DC634E" w:rsidRPr="00DC634E">
              <w:rPr>
                <w:rFonts w:ascii="Gill Sans MT" w:hAnsi="Gill Sans MT"/>
                <w:b/>
                <w:sz w:val="24"/>
                <w:szCs w:val="24"/>
                <w:lang w:val="hr-HR"/>
              </w:rPr>
              <w:t>1</w:t>
            </w:r>
            <w:r w:rsidRPr="00DC634E">
              <w:rPr>
                <w:rFonts w:ascii="Gill Sans MT" w:hAnsi="Gill Sans MT"/>
                <w:b/>
                <w:sz w:val="24"/>
                <w:szCs w:val="24"/>
                <w:lang w:val="hr-HR"/>
              </w:rPr>
              <w:t>.02.2020.</w:t>
            </w:r>
          </w:p>
        </w:tc>
      </w:tr>
      <w:tr w:rsidR="006B234B" w:rsidRPr="00810B13" w14:paraId="3C0DE4DC" w14:textId="77777777" w:rsidTr="00F75DEE">
        <w:trPr>
          <w:trHeight w:val="343"/>
        </w:trPr>
        <w:tc>
          <w:tcPr>
            <w:tcW w:w="567" w:type="dxa"/>
            <w:vAlign w:val="center"/>
          </w:tcPr>
          <w:p w14:paraId="37B118ED" w14:textId="77777777" w:rsidR="006B234B" w:rsidRPr="00810B13" w:rsidRDefault="006B234B" w:rsidP="00F75DEE">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14:paraId="20161590" w14:textId="63F609DF" w:rsidR="006B234B" w:rsidRPr="00810B13" w:rsidRDefault="006B234B" w:rsidP="00F75DEE">
            <w:pPr>
              <w:spacing w:after="120"/>
              <w:jc w:val="both"/>
              <w:rPr>
                <w:rFonts w:ascii="Gill Sans MT" w:eastAsia="Calibri" w:hAnsi="Gill Sans MT" w:cs="Arial"/>
                <w:sz w:val="24"/>
                <w:szCs w:val="24"/>
                <w:lang w:val="hr-HR" w:eastAsia="hr-HR"/>
              </w:rPr>
            </w:pPr>
            <w:r w:rsidRPr="00810B13">
              <w:rPr>
                <w:rFonts w:ascii="Gill Sans MT" w:eastAsia="Calibri" w:hAnsi="Gill Sans MT" w:cs="Arial"/>
                <w:sz w:val="24"/>
                <w:szCs w:val="24"/>
                <w:lang w:val="hr-HR" w:eastAsia="hr-HR"/>
              </w:rPr>
              <w:t>U uputama za prijavitelje definirano je da će se prijavitelj isključiti iz postupka dodjele bespovratnih sredstava u slučaju da je nad istim otvoreni stečajni postupak (točka 2.3. Kriteriji za isključenje). Da li će biti isključen i prijavitelj koji je u postupku predstečajne nagodbe ili je isti prihvatljiv za prijavu projekta na predmetni natječaj?</w:t>
            </w:r>
          </w:p>
        </w:tc>
        <w:tc>
          <w:tcPr>
            <w:tcW w:w="6946" w:type="dxa"/>
          </w:tcPr>
          <w:p w14:paraId="0A460A82" w14:textId="549FF249" w:rsidR="006B234B" w:rsidRPr="00810B13" w:rsidRDefault="00BC7BF6" w:rsidP="00F75DEE">
            <w:pPr>
              <w:spacing w:after="120"/>
              <w:jc w:val="both"/>
              <w:rPr>
                <w:rFonts w:ascii="Gill Sans MT" w:hAnsi="Gill Sans MT"/>
                <w:sz w:val="24"/>
                <w:szCs w:val="24"/>
                <w:lang w:val="hr-HR"/>
              </w:rPr>
            </w:pPr>
            <w:r w:rsidRPr="00810B13">
              <w:rPr>
                <w:rFonts w:ascii="Gill Sans MT" w:hAnsi="Gill Sans MT"/>
                <w:sz w:val="24"/>
                <w:szCs w:val="24"/>
                <w:lang w:val="hr-HR"/>
              </w:rPr>
              <w:t xml:space="preserve">Sukladno točki 4. a) Obrasca 2. Izjava prijavitelja, Prijavitelj potvrđuje da se ne nalazi u navedenim situacijama, koje između ostalih su I otvoreni predstečajni ili stečajni postupak. Prijavitelj u postupke predstečajne nagodbe nije </w:t>
            </w:r>
            <w:r w:rsidRPr="00810B13">
              <w:rPr>
                <w:rFonts w:ascii="Gill Sans MT" w:eastAsia="Calibri" w:hAnsi="Gill Sans MT" w:cs="Arial"/>
                <w:sz w:val="24"/>
                <w:szCs w:val="24"/>
                <w:lang w:val="hr-HR" w:eastAsia="hr-HR"/>
              </w:rPr>
              <w:t>prihvatljiv za prijavu projekta na predmetni natječaj.</w:t>
            </w:r>
          </w:p>
        </w:tc>
      </w:tr>
      <w:tr w:rsidR="00AC377D" w:rsidRPr="00810B13" w14:paraId="03203A22" w14:textId="77777777" w:rsidTr="00F75DEE">
        <w:trPr>
          <w:trHeight w:val="343"/>
        </w:trPr>
        <w:tc>
          <w:tcPr>
            <w:tcW w:w="6662" w:type="dxa"/>
            <w:gridSpan w:val="2"/>
            <w:shd w:val="clear" w:color="auto" w:fill="A8D08D" w:themeFill="accent6" w:themeFillTint="99"/>
            <w:vAlign w:val="center"/>
          </w:tcPr>
          <w:p w14:paraId="46B2FDD4" w14:textId="5E3DECC7" w:rsidR="00AC377D" w:rsidRPr="00810B13" w:rsidRDefault="00AC377D" w:rsidP="00F75DEE">
            <w:pPr>
              <w:spacing w:after="120"/>
              <w:jc w:val="center"/>
              <w:rPr>
                <w:rFonts w:ascii="Gill Sans MT" w:eastAsia="Calibri" w:hAnsi="Gill Sans MT" w:cs="Arial"/>
                <w:b/>
                <w:sz w:val="24"/>
                <w:szCs w:val="24"/>
                <w:lang w:val="hr-HR" w:eastAsia="hr-HR"/>
              </w:rPr>
            </w:pPr>
            <w:r w:rsidRPr="00810B13">
              <w:rPr>
                <w:rFonts w:ascii="Gill Sans MT" w:eastAsia="Calibri" w:hAnsi="Gill Sans MT" w:cs="Arial"/>
                <w:b/>
                <w:sz w:val="24"/>
                <w:szCs w:val="24"/>
                <w:lang w:val="hr-HR" w:eastAsia="hr-HR"/>
              </w:rPr>
              <w:lastRenderedPageBreak/>
              <w:t>18.02.2020.</w:t>
            </w:r>
          </w:p>
        </w:tc>
        <w:tc>
          <w:tcPr>
            <w:tcW w:w="6946" w:type="dxa"/>
            <w:shd w:val="clear" w:color="auto" w:fill="A8D08D" w:themeFill="accent6" w:themeFillTint="99"/>
          </w:tcPr>
          <w:p w14:paraId="5BC080F6" w14:textId="44BDAA40" w:rsidR="00AC377D" w:rsidRPr="00810B13" w:rsidRDefault="00DC634E" w:rsidP="00F75DEE">
            <w:pPr>
              <w:spacing w:after="120"/>
              <w:jc w:val="center"/>
              <w:rPr>
                <w:rFonts w:ascii="Gill Sans MT" w:hAnsi="Gill Sans MT"/>
                <w:b/>
                <w:sz w:val="24"/>
                <w:szCs w:val="24"/>
                <w:highlight w:val="yellow"/>
                <w:lang w:val="hr-HR"/>
              </w:rPr>
            </w:pPr>
            <w:r w:rsidRPr="00DC634E">
              <w:rPr>
                <w:rFonts w:ascii="Gill Sans MT" w:hAnsi="Gill Sans MT"/>
                <w:b/>
                <w:sz w:val="24"/>
                <w:szCs w:val="24"/>
                <w:lang w:val="hr-HR"/>
              </w:rPr>
              <w:t>21</w:t>
            </w:r>
            <w:r w:rsidR="00AC377D" w:rsidRPr="00DC634E">
              <w:rPr>
                <w:rFonts w:ascii="Gill Sans MT" w:hAnsi="Gill Sans MT"/>
                <w:b/>
                <w:sz w:val="24"/>
                <w:szCs w:val="24"/>
                <w:lang w:val="hr-HR"/>
              </w:rPr>
              <w:t>.02.2020.</w:t>
            </w:r>
          </w:p>
        </w:tc>
      </w:tr>
      <w:tr w:rsidR="00AC377D" w:rsidRPr="00810B13" w14:paraId="43617943" w14:textId="77777777" w:rsidTr="00F75DEE">
        <w:trPr>
          <w:trHeight w:val="343"/>
        </w:trPr>
        <w:tc>
          <w:tcPr>
            <w:tcW w:w="567" w:type="dxa"/>
            <w:vAlign w:val="center"/>
          </w:tcPr>
          <w:p w14:paraId="17F546F8" w14:textId="77777777" w:rsidR="00AC377D" w:rsidRPr="00810B13" w:rsidRDefault="00AC377D" w:rsidP="00F75DEE">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14:paraId="37B058C2" w14:textId="2FEB1096" w:rsidR="00AC377D" w:rsidRPr="00810B13" w:rsidRDefault="000F0A73" w:rsidP="00F75DEE">
            <w:pPr>
              <w:spacing w:after="120"/>
              <w:jc w:val="both"/>
              <w:rPr>
                <w:rFonts w:ascii="Gill Sans MT" w:eastAsia="Calibri" w:hAnsi="Gill Sans MT" w:cs="Arial"/>
                <w:sz w:val="24"/>
                <w:szCs w:val="24"/>
                <w:lang w:val="hr-HR" w:eastAsia="hr-HR"/>
              </w:rPr>
            </w:pPr>
            <w:r w:rsidRPr="00810B13">
              <w:rPr>
                <w:rFonts w:ascii="Gill Sans MT" w:eastAsia="Calibri" w:hAnsi="Gill Sans MT" w:cs="Arial"/>
                <w:sz w:val="24"/>
                <w:szCs w:val="24"/>
                <w:lang w:val="hr-HR" w:eastAsia="hr-HR"/>
              </w:rPr>
              <w:t>D</w:t>
            </w:r>
            <w:r w:rsidR="00AC377D" w:rsidRPr="00810B13">
              <w:rPr>
                <w:rFonts w:ascii="Gill Sans MT" w:eastAsia="Calibri" w:hAnsi="Gill Sans MT" w:cs="Arial"/>
                <w:sz w:val="24"/>
                <w:szCs w:val="24"/>
                <w:lang w:val="hr-HR" w:eastAsia="hr-HR"/>
              </w:rPr>
              <w:t>a li drobilično postrojenje koje ćemo koristiti za drobljenje frezanog asfalta (pripremu otpada za oporabu) možemo koristiti i za neke druge svrhe 5 godina nakon završetka projekta? Npr: Drobljenje kamena, stabilizacije itd…</w:t>
            </w:r>
          </w:p>
        </w:tc>
        <w:tc>
          <w:tcPr>
            <w:tcW w:w="6946" w:type="dxa"/>
          </w:tcPr>
          <w:p w14:paraId="0349DAF4" w14:textId="2CC893E0" w:rsidR="00AC377D" w:rsidRPr="00810B13" w:rsidRDefault="00F231A9" w:rsidP="00F75DEE">
            <w:pPr>
              <w:spacing w:after="120"/>
              <w:jc w:val="both"/>
              <w:rPr>
                <w:rFonts w:ascii="Gill Sans MT" w:hAnsi="Gill Sans MT"/>
                <w:sz w:val="24"/>
                <w:szCs w:val="24"/>
                <w:lang w:val="hr-HR"/>
              </w:rPr>
            </w:pPr>
            <w:r w:rsidRPr="00810B13">
              <w:rPr>
                <w:rFonts w:ascii="Gill Sans MT" w:hAnsi="Gill Sans MT"/>
                <w:sz w:val="24"/>
                <w:szCs w:val="24"/>
                <w:lang w:val="hr-HR"/>
              </w:rPr>
              <w:t>Sukladno članku 10 Općih uvjeta ugovora, t</w:t>
            </w:r>
            <w:r w:rsidR="000D2561" w:rsidRPr="00810B13">
              <w:rPr>
                <w:rFonts w:ascii="Gill Sans MT" w:hAnsi="Gill Sans MT"/>
                <w:sz w:val="24"/>
                <w:szCs w:val="24"/>
                <w:lang w:val="hr-HR"/>
              </w:rPr>
              <w:t>rajnost i rezultati projekta se osigurava u razdoblju od pet godina od završnog plaćanja Korisniku</w:t>
            </w:r>
            <w:r w:rsidR="0090191A" w:rsidRPr="00810B13">
              <w:rPr>
                <w:rFonts w:ascii="Gill Sans MT" w:hAnsi="Gill Sans MT"/>
                <w:sz w:val="24"/>
                <w:szCs w:val="24"/>
                <w:lang w:val="hr-HR"/>
              </w:rPr>
              <w:t xml:space="preserve"> te u tom period nije moguće </w:t>
            </w:r>
            <w:r w:rsidR="009660DB" w:rsidRPr="00810B13">
              <w:rPr>
                <w:rFonts w:ascii="Gill Sans MT" w:hAnsi="Gill Sans MT"/>
                <w:sz w:val="24"/>
                <w:szCs w:val="24"/>
                <w:lang w:val="hr-HR"/>
              </w:rPr>
              <w:t>koristiti</w:t>
            </w:r>
            <w:r w:rsidR="0090191A" w:rsidRPr="00810B13">
              <w:rPr>
                <w:rFonts w:ascii="Gill Sans MT" w:hAnsi="Gill Sans MT"/>
                <w:sz w:val="24"/>
                <w:szCs w:val="24"/>
                <w:lang w:val="hr-HR"/>
              </w:rPr>
              <w:t xml:space="preserve"> opremu u nikakvu drugu svrhu osim one predviđene projektom. </w:t>
            </w:r>
            <w:r w:rsidR="009660DB" w:rsidRPr="00810B13">
              <w:rPr>
                <w:rFonts w:ascii="Gill Sans MT" w:hAnsi="Gill Sans MT"/>
                <w:sz w:val="24"/>
                <w:szCs w:val="24"/>
                <w:lang w:val="hr-HR"/>
              </w:rPr>
              <w:t>Također, sukladno Specifičnim odredbama za projekte iz ovog poziva, tijekom 5 godina od Završnog plaćanja</w:t>
            </w:r>
            <w:r w:rsidR="00F05AFD" w:rsidRPr="00810B13">
              <w:rPr>
                <w:rFonts w:ascii="Gill Sans MT" w:hAnsi="Gill Sans MT"/>
                <w:sz w:val="24"/>
                <w:szCs w:val="24"/>
                <w:lang w:val="hr-HR"/>
              </w:rPr>
              <w:t xml:space="preserve"> </w:t>
            </w:r>
            <w:r w:rsidR="009660DB" w:rsidRPr="00810B13">
              <w:rPr>
                <w:rFonts w:ascii="Gill Sans MT" w:hAnsi="Gill Sans MT"/>
                <w:sz w:val="24"/>
                <w:szCs w:val="24"/>
                <w:lang w:val="hr-HR"/>
              </w:rPr>
              <w:t xml:space="preserve">Korisniku po Ugovoru mora koristiti građevni otpad i/ili </w:t>
            </w:r>
            <w:r w:rsidR="00ED04C2" w:rsidRPr="00810B13">
              <w:rPr>
                <w:rFonts w:ascii="Gill Sans MT" w:hAnsi="Gill Sans MT"/>
                <w:sz w:val="24"/>
                <w:szCs w:val="24"/>
                <w:lang w:val="hr-HR"/>
              </w:rPr>
              <w:t>k</w:t>
            </w:r>
            <w:r w:rsidR="009660DB" w:rsidRPr="00810B13">
              <w:rPr>
                <w:rFonts w:ascii="Gill Sans MT" w:hAnsi="Gill Sans MT"/>
                <w:sz w:val="24"/>
                <w:szCs w:val="24"/>
                <w:lang w:val="hr-HR"/>
              </w:rPr>
              <w:t>rupni/glomazni otpad koji su proizveli isključivo drugi proizvođači otpada.</w:t>
            </w:r>
            <w:r w:rsidR="009660DB" w:rsidRPr="00810B13">
              <w:rPr>
                <w:lang w:val="hr-HR"/>
              </w:rPr>
              <w:t xml:space="preserve"> </w:t>
            </w:r>
          </w:p>
        </w:tc>
      </w:tr>
      <w:tr w:rsidR="000F0A73" w:rsidRPr="00810B13" w14:paraId="176A909A" w14:textId="77777777" w:rsidTr="00F75DEE">
        <w:trPr>
          <w:trHeight w:val="343"/>
        </w:trPr>
        <w:tc>
          <w:tcPr>
            <w:tcW w:w="6662" w:type="dxa"/>
            <w:gridSpan w:val="2"/>
            <w:shd w:val="clear" w:color="auto" w:fill="A8D08D" w:themeFill="accent6" w:themeFillTint="99"/>
            <w:vAlign w:val="center"/>
          </w:tcPr>
          <w:p w14:paraId="2D11A442" w14:textId="77777777" w:rsidR="000F0A73" w:rsidRPr="00810B13" w:rsidRDefault="000F0A73" w:rsidP="00F75DEE">
            <w:pPr>
              <w:spacing w:after="120"/>
              <w:jc w:val="center"/>
              <w:rPr>
                <w:rFonts w:ascii="Gill Sans MT" w:eastAsia="Calibri" w:hAnsi="Gill Sans MT" w:cs="Arial"/>
                <w:b/>
                <w:sz w:val="24"/>
                <w:szCs w:val="24"/>
                <w:lang w:val="hr-HR" w:eastAsia="hr-HR"/>
              </w:rPr>
            </w:pPr>
            <w:r w:rsidRPr="00810B13">
              <w:rPr>
                <w:rFonts w:ascii="Gill Sans MT" w:eastAsia="Calibri" w:hAnsi="Gill Sans MT" w:cs="Arial"/>
                <w:b/>
                <w:sz w:val="24"/>
                <w:szCs w:val="24"/>
                <w:lang w:val="hr-HR" w:eastAsia="hr-HR"/>
              </w:rPr>
              <w:t>18.02.2020.</w:t>
            </w:r>
          </w:p>
        </w:tc>
        <w:tc>
          <w:tcPr>
            <w:tcW w:w="6946" w:type="dxa"/>
            <w:shd w:val="clear" w:color="auto" w:fill="A8D08D" w:themeFill="accent6" w:themeFillTint="99"/>
          </w:tcPr>
          <w:p w14:paraId="18D751D1" w14:textId="7B5FC9A4" w:rsidR="000F0A73" w:rsidRPr="00810B13" w:rsidRDefault="00DC634E" w:rsidP="00F75DEE">
            <w:pPr>
              <w:spacing w:after="120"/>
              <w:jc w:val="center"/>
              <w:rPr>
                <w:rFonts w:ascii="Gill Sans MT" w:hAnsi="Gill Sans MT"/>
                <w:b/>
                <w:sz w:val="24"/>
                <w:szCs w:val="24"/>
                <w:highlight w:val="yellow"/>
                <w:lang w:val="hr-HR"/>
              </w:rPr>
            </w:pPr>
            <w:r w:rsidRPr="00DC634E">
              <w:rPr>
                <w:rFonts w:ascii="Gill Sans MT" w:hAnsi="Gill Sans MT"/>
                <w:b/>
                <w:sz w:val="24"/>
                <w:szCs w:val="24"/>
                <w:lang w:val="hr-HR"/>
              </w:rPr>
              <w:t>21</w:t>
            </w:r>
            <w:r w:rsidR="000F0A73" w:rsidRPr="00DC634E">
              <w:rPr>
                <w:rFonts w:ascii="Gill Sans MT" w:hAnsi="Gill Sans MT"/>
                <w:b/>
                <w:sz w:val="24"/>
                <w:szCs w:val="24"/>
                <w:lang w:val="hr-HR"/>
              </w:rPr>
              <w:t>.02.2020.</w:t>
            </w:r>
          </w:p>
        </w:tc>
      </w:tr>
      <w:tr w:rsidR="000F0A73" w:rsidRPr="00810B13" w14:paraId="440C6E1E" w14:textId="77777777" w:rsidTr="00F75DEE">
        <w:trPr>
          <w:trHeight w:val="343"/>
        </w:trPr>
        <w:tc>
          <w:tcPr>
            <w:tcW w:w="567" w:type="dxa"/>
            <w:vAlign w:val="center"/>
          </w:tcPr>
          <w:p w14:paraId="3664D9CB" w14:textId="77777777" w:rsidR="000F0A73" w:rsidRPr="00810B13" w:rsidRDefault="000F0A73" w:rsidP="00F75DEE">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14:paraId="333C550B" w14:textId="77777777" w:rsidR="000F0A73" w:rsidRPr="00810B13" w:rsidRDefault="000F0A73" w:rsidP="00F75DEE">
            <w:pPr>
              <w:spacing w:after="120"/>
              <w:jc w:val="both"/>
              <w:rPr>
                <w:rFonts w:ascii="Gill Sans MT" w:eastAsia="Calibri" w:hAnsi="Gill Sans MT" w:cs="Arial"/>
                <w:sz w:val="24"/>
                <w:szCs w:val="24"/>
                <w:lang w:val="hr-HR" w:eastAsia="hr-HR"/>
              </w:rPr>
            </w:pPr>
            <w:r w:rsidRPr="00810B13">
              <w:rPr>
                <w:rFonts w:ascii="Gill Sans MT" w:eastAsia="Calibri" w:hAnsi="Gill Sans MT" w:cs="Arial"/>
                <w:sz w:val="24"/>
                <w:szCs w:val="24"/>
                <w:lang w:val="hr-HR" w:eastAsia="hr-HR"/>
              </w:rPr>
              <w:t xml:space="preserve">U okviru Projektnog prijedloga potrebno je dostaviti sljedeće prateće dokumente: </w:t>
            </w:r>
          </w:p>
          <w:p w14:paraId="2C975A51" w14:textId="3828F18D" w:rsidR="000F0A73" w:rsidRPr="00810B13" w:rsidRDefault="000F0A73" w:rsidP="00F75DEE">
            <w:pPr>
              <w:pStyle w:val="Odlomakpopisa"/>
              <w:numPr>
                <w:ilvl w:val="1"/>
                <w:numId w:val="6"/>
              </w:numPr>
              <w:spacing w:after="120"/>
              <w:ind w:left="325" w:hanging="283"/>
              <w:jc w:val="both"/>
              <w:rPr>
                <w:rFonts w:ascii="Gill Sans MT" w:eastAsia="Calibri" w:hAnsi="Gill Sans MT" w:cs="Arial"/>
                <w:sz w:val="24"/>
                <w:szCs w:val="24"/>
                <w:lang w:val="hr-HR" w:eastAsia="hr-HR"/>
              </w:rPr>
            </w:pPr>
            <w:r w:rsidRPr="00810B13">
              <w:rPr>
                <w:rFonts w:ascii="Gill Sans MT" w:eastAsia="Calibri" w:hAnsi="Gill Sans MT" w:cs="Arial"/>
                <w:sz w:val="24"/>
                <w:szCs w:val="24"/>
                <w:lang w:val="hr-HR" w:eastAsia="hr-HR"/>
              </w:rPr>
              <w:t xml:space="preserve">dokumenti (akt) temeljem kojih se utvrđuje iznos bruto plaće; </w:t>
            </w:r>
          </w:p>
          <w:p w14:paraId="4570AEAA" w14:textId="225D1DB2" w:rsidR="000F0A73" w:rsidRPr="00810B13" w:rsidRDefault="000F0A73" w:rsidP="00F75DEE">
            <w:pPr>
              <w:pStyle w:val="Odlomakpopisa"/>
              <w:numPr>
                <w:ilvl w:val="1"/>
                <w:numId w:val="6"/>
              </w:numPr>
              <w:spacing w:after="120"/>
              <w:ind w:left="325" w:hanging="283"/>
              <w:jc w:val="both"/>
              <w:rPr>
                <w:rFonts w:ascii="Gill Sans MT" w:eastAsia="Calibri" w:hAnsi="Gill Sans MT" w:cs="Arial"/>
                <w:sz w:val="24"/>
                <w:szCs w:val="24"/>
                <w:lang w:val="hr-HR" w:eastAsia="hr-HR"/>
              </w:rPr>
            </w:pPr>
            <w:r w:rsidRPr="00810B13">
              <w:rPr>
                <w:rFonts w:ascii="Gill Sans MT" w:eastAsia="Calibri" w:hAnsi="Gill Sans MT" w:cs="Arial"/>
                <w:sz w:val="24"/>
                <w:szCs w:val="24"/>
                <w:lang w:val="hr-HR" w:eastAsia="hr-HR"/>
              </w:rPr>
              <w:t xml:space="preserve">platne liste i IP1 obrazac za razdoblje od 12 mjeseci koji prethode projektnom prijedlogu; </w:t>
            </w:r>
          </w:p>
          <w:p w14:paraId="0EE9966A" w14:textId="496C6C5E" w:rsidR="000F0A73" w:rsidRPr="00810B13" w:rsidRDefault="000F0A73" w:rsidP="00F75DEE">
            <w:pPr>
              <w:pStyle w:val="Odlomakpopisa"/>
              <w:numPr>
                <w:ilvl w:val="1"/>
                <w:numId w:val="6"/>
              </w:numPr>
              <w:spacing w:after="120"/>
              <w:ind w:left="325" w:hanging="283"/>
              <w:jc w:val="both"/>
              <w:rPr>
                <w:rFonts w:ascii="Gill Sans MT" w:eastAsia="Calibri" w:hAnsi="Gill Sans MT" w:cs="Arial"/>
                <w:sz w:val="24"/>
                <w:szCs w:val="24"/>
                <w:lang w:val="hr-HR" w:eastAsia="hr-HR"/>
              </w:rPr>
            </w:pPr>
            <w:r w:rsidRPr="00810B13">
              <w:rPr>
                <w:rFonts w:ascii="Gill Sans MT" w:eastAsia="Calibri" w:hAnsi="Gill Sans MT" w:cs="Arial"/>
                <w:sz w:val="24"/>
                <w:szCs w:val="24"/>
                <w:lang w:val="hr-HR" w:eastAsia="hr-HR"/>
              </w:rPr>
              <w:t>akt/i o unutarnjem ustrojstvu i organizacijsku shemu institucije s posebno označenim organizacijskim jedinicama i radnim mjestima za obavljanje prihvatljivih aktivnosti;</w:t>
            </w:r>
          </w:p>
          <w:p w14:paraId="323C0E24" w14:textId="79067D39" w:rsidR="000F0A73" w:rsidRPr="00810B13" w:rsidRDefault="000F0A73" w:rsidP="00F75DEE">
            <w:pPr>
              <w:pStyle w:val="Odlomakpopisa"/>
              <w:numPr>
                <w:ilvl w:val="1"/>
                <w:numId w:val="6"/>
              </w:numPr>
              <w:spacing w:after="120"/>
              <w:ind w:left="325" w:hanging="283"/>
              <w:jc w:val="both"/>
              <w:rPr>
                <w:rFonts w:ascii="Gill Sans MT" w:eastAsia="Calibri" w:hAnsi="Gill Sans MT" w:cs="Arial"/>
                <w:sz w:val="24"/>
                <w:szCs w:val="24"/>
                <w:lang w:val="hr-HR" w:eastAsia="hr-HR"/>
              </w:rPr>
            </w:pPr>
            <w:r w:rsidRPr="00810B13">
              <w:rPr>
                <w:rFonts w:ascii="Gill Sans MT" w:eastAsia="Calibri" w:hAnsi="Gill Sans MT" w:cs="Arial"/>
                <w:sz w:val="24"/>
                <w:szCs w:val="24"/>
                <w:lang w:val="hr-HR" w:eastAsia="hr-HR"/>
              </w:rPr>
              <w:t>potvrda o isplati (npr. bankovni izvodi);</w:t>
            </w:r>
          </w:p>
          <w:p w14:paraId="44F7464E" w14:textId="1FA06343" w:rsidR="000F0A73" w:rsidRPr="00810B13" w:rsidRDefault="000F0A73" w:rsidP="00F75DEE">
            <w:pPr>
              <w:pStyle w:val="Odlomakpopisa"/>
              <w:numPr>
                <w:ilvl w:val="1"/>
                <w:numId w:val="6"/>
              </w:numPr>
              <w:spacing w:after="120"/>
              <w:ind w:left="325" w:hanging="283"/>
              <w:jc w:val="both"/>
              <w:rPr>
                <w:rFonts w:ascii="Gill Sans MT" w:eastAsia="Calibri" w:hAnsi="Gill Sans MT" w:cs="Arial"/>
                <w:sz w:val="24"/>
                <w:szCs w:val="24"/>
                <w:lang w:val="hr-HR" w:eastAsia="hr-HR"/>
              </w:rPr>
            </w:pPr>
            <w:r w:rsidRPr="00810B13">
              <w:rPr>
                <w:rFonts w:ascii="Gill Sans MT" w:eastAsia="Calibri" w:hAnsi="Gill Sans MT" w:cs="Arial"/>
                <w:sz w:val="24"/>
                <w:szCs w:val="24"/>
                <w:lang w:val="hr-HR" w:eastAsia="hr-HR"/>
              </w:rPr>
              <w:t>pripadajuća specifikacija plaćenih doprinosa (JOPPD obrazac stranica A i B);</w:t>
            </w:r>
          </w:p>
          <w:p w14:paraId="5D510643" w14:textId="66BF85F6" w:rsidR="000F0A73" w:rsidRPr="00810B13" w:rsidRDefault="000F0A73" w:rsidP="00F75DEE">
            <w:pPr>
              <w:pStyle w:val="Odlomakpopisa"/>
              <w:numPr>
                <w:ilvl w:val="1"/>
                <w:numId w:val="6"/>
              </w:numPr>
              <w:spacing w:after="120"/>
              <w:ind w:left="325" w:hanging="283"/>
              <w:jc w:val="both"/>
              <w:rPr>
                <w:rFonts w:ascii="Gill Sans MT" w:eastAsia="Calibri" w:hAnsi="Gill Sans MT" w:cs="Arial"/>
                <w:sz w:val="24"/>
                <w:szCs w:val="24"/>
                <w:lang w:val="hr-HR" w:eastAsia="hr-HR"/>
              </w:rPr>
            </w:pPr>
            <w:r w:rsidRPr="00810B13">
              <w:rPr>
                <w:rFonts w:ascii="Gill Sans MT" w:eastAsia="Calibri" w:hAnsi="Gill Sans MT" w:cs="Arial"/>
                <w:sz w:val="24"/>
                <w:szCs w:val="24"/>
                <w:lang w:val="hr-HR" w:eastAsia="hr-HR"/>
              </w:rPr>
              <w:t>specifikacija isplate plaće za banku (u slučaju da se neto plaće isplaćuju zbirno za više zaposlenika (npr. zbrojni nalog, popis neto isplata prema banci), za razdoblje od 12 mjeseci koji prethode predaji projektnog prijedloga).</w:t>
            </w:r>
          </w:p>
          <w:p w14:paraId="67E964A6" w14:textId="77777777" w:rsidR="000F0A73" w:rsidRPr="00810B13" w:rsidRDefault="000F0A73" w:rsidP="00F75DEE">
            <w:pPr>
              <w:spacing w:after="120"/>
              <w:jc w:val="both"/>
              <w:rPr>
                <w:rFonts w:ascii="Gill Sans MT" w:eastAsia="Calibri" w:hAnsi="Gill Sans MT" w:cs="Arial"/>
                <w:sz w:val="24"/>
                <w:szCs w:val="24"/>
                <w:lang w:val="hr-HR" w:eastAsia="hr-HR"/>
              </w:rPr>
            </w:pPr>
            <w:r w:rsidRPr="00810B13">
              <w:rPr>
                <w:rFonts w:ascii="Gill Sans MT" w:eastAsia="Calibri" w:hAnsi="Gill Sans MT" w:cs="Arial"/>
                <w:sz w:val="24"/>
                <w:szCs w:val="24"/>
                <w:lang w:val="hr-HR" w:eastAsia="hr-HR"/>
              </w:rPr>
              <w:lastRenderedPageBreak/>
              <w:t>Naša tvrtka ima 1200 zaposlenika, JOPPD obrazac se ne može isprintati o čemu smo tražili i dobili očitovanje Porezne uprave da se ne može printati radi velikog broja stranica.</w:t>
            </w:r>
          </w:p>
          <w:p w14:paraId="5604206E" w14:textId="15872FCF" w:rsidR="000F0A73" w:rsidRPr="00810B13" w:rsidRDefault="000F0A73" w:rsidP="00F75DEE">
            <w:pPr>
              <w:spacing w:after="120"/>
              <w:jc w:val="both"/>
              <w:rPr>
                <w:rFonts w:ascii="Gill Sans MT" w:eastAsia="Calibri" w:hAnsi="Gill Sans MT" w:cs="Arial"/>
                <w:sz w:val="24"/>
                <w:szCs w:val="24"/>
                <w:lang w:val="hr-HR" w:eastAsia="hr-HR"/>
              </w:rPr>
            </w:pPr>
            <w:r w:rsidRPr="00810B13">
              <w:rPr>
                <w:rFonts w:ascii="Gill Sans MT" w:eastAsia="Calibri" w:hAnsi="Gill Sans MT" w:cs="Arial"/>
                <w:sz w:val="24"/>
                <w:szCs w:val="24"/>
                <w:lang w:val="hr-HR" w:eastAsia="hr-HR"/>
              </w:rPr>
              <w:t>Budući da bi slanjem JOPPD-a za cijelu firmu ugrozili pravila GDPR (prekomjerna upotreba osobnih podataka), možemo li u projekt priložiti JOPPD samo osoba koje su prijavljene u projektni tim na način da te osobe izvade vlastite JOPPDove?</w:t>
            </w:r>
          </w:p>
        </w:tc>
        <w:tc>
          <w:tcPr>
            <w:tcW w:w="6946" w:type="dxa"/>
          </w:tcPr>
          <w:p w14:paraId="775CF413" w14:textId="492F0042" w:rsidR="00ED04C2" w:rsidRPr="00810B13" w:rsidRDefault="00DC634E" w:rsidP="00F75DEE">
            <w:pPr>
              <w:spacing w:after="120"/>
              <w:jc w:val="both"/>
              <w:rPr>
                <w:rFonts w:ascii="Gill Sans MT" w:hAnsi="Gill Sans MT"/>
                <w:sz w:val="24"/>
                <w:szCs w:val="24"/>
                <w:lang w:val="hr-HR"/>
              </w:rPr>
            </w:pPr>
            <w:r w:rsidRPr="00DC634E">
              <w:rPr>
                <w:rFonts w:ascii="Gill Sans MT" w:hAnsi="Gill Sans MT"/>
                <w:sz w:val="24"/>
                <w:szCs w:val="24"/>
                <w:lang w:eastAsia="hr-HR"/>
              </w:rPr>
              <w:lastRenderedPageBreak/>
              <w:t xml:space="preserve">U okviru projektnog Prijedloga, Prijavitelj je dužan priložiti JOPPD  obrasce samo za one osobe koje su prijavljene u projektni tim. </w:t>
            </w:r>
            <w:r w:rsidRPr="00DC634E">
              <w:rPr>
                <w:rFonts w:ascii="Gill Sans MT" w:hAnsi="Gill Sans MT"/>
                <w:sz w:val="24"/>
                <w:szCs w:val="24"/>
              </w:rPr>
              <w:t>Stranicu A Prijavitelj je obavezan dostaviti, a stranicu B Prijavitelj može dostaviti samo za članove projektnog tima ili za sve zaposlenike poduzeća tako da zacrni podatke za sve osim za članove projektnog tima.</w:t>
            </w:r>
          </w:p>
        </w:tc>
      </w:tr>
      <w:tr w:rsidR="00583444" w:rsidRPr="00810B13" w14:paraId="4FDC10C3" w14:textId="77777777" w:rsidTr="00583444">
        <w:trPr>
          <w:trHeight w:val="343"/>
        </w:trPr>
        <w:tc>
          <w:tcPr>
            <w:tcW w:w="6662" w:type="dxa"/>
            <w:gridSpan w:val="2"/>
            <w:shd w:val="clear" w:color="auto" w:fill="A8D08D" w:themeFill="accent6" w:themeFillTint="99"/>
            <w:vAlign w:val="center"/>
          </w:tcPr>
          <w:p w14:paraId="717813B4" w14:textId="33284851" w:rsidR="00583444" w:rsidRPr="00583444" w:rsidRDefault="00583444" w:rsidP="00583444">
            <w:pPr>
              <w:spacing w:after="120"/>
              <w:jc w:val="center"/>
              <w:rPr>
                <w:rFonts w:ascii="Gill Sans MT" w:eastAsia="Calibri" w:hAnsi="Gill Sans MT" w:cs="Arial"/>
                <w:b/>
                <w:sz w:val="24"/>
                <w:szCs w:val="24"/>
                <w:lang w:eastAsia="hr-HR"/>
              </w:rPr>
            </w:pPr>
            <w:r w:rsidRPr="00583444">
              <w:rPr>
                <w:rFonts w:ascii="Gill Sans MT" w:eastAsia="Calibri" w:hAnsi="Gill Sans MT" w:cs="Arial"/>
                <w:b/>
                <w:sz w:val="24"/>
                <w:szCs w:val="24"/>
                <w:lang w:eastAsia="hr-HR"/>
              </w:rPr>
              <w:t>21.02.2020.</w:t>
            </w:r>
          </w:p>
        </w:tc>
        <w:tc>
          <w:tcPr>
            <w:tcW w:w="6946" w:type="dxa"/>
            <w:shd w:val="clear" w:color="auto" w:fill="A8D08D" w:themeFill="accent6" w:themeFillTint="99"/>
          </w:tcPr>
          <w:p w14:paraId="2698D2CF" w14:textId="7554C4FF" w:rsidR="00583444" w:rsidRPr="00583444" w:rsidRDefault="00583444" w:rsidP="00583444">
            <w:pPr>
              <w:spacing w:after="120"/>
              <w:jc w:val="center"/>
              <w:rPr>
                <w:rFonts w:ascii="Gill Sans MT" w:hAnsi="Gill Sans MT"/>
                <w:b/>
                <w:sz w:val="24"/>
                <w:szCs w:val="24"/>
                <w:lang w:eastAsia="hr-HR"/>
              </w:rPr>
            </w:pPr>
            <w:r w:rsidRPr="00583444">
              <w:rPr>
                <w:rFonts w:ascii="Gill Sans MT" w:hAnsi="Gill Sans MT"/>
                <w:b/>
                <w:sz w:val="24"/>
                <w:szCs w:val="24"/>
                <w:lang w:eastAsia="hr-HR"/>
              </w:rPr>
              <w:t>2.3.2020.</w:t>
            </w:r>
          </w:p>
        </w:tc>
      </w:tr>
      <w:tr w:rsidR="00583444" w:rsidRPr="00810B13" w14:paraId="3CDCD341" w14:textId="77777777" w:rsidTr="00F75DEE">
        <w:trPr>
          <w:trHeight w:val="343"/>
        </w:trPr>
        <w:tc>
          <w:tcPr>
            <w:tcW w:w="567" w:type="dxa"/>
            <w:vAlign w:val="center"/>
          </w:tcPr>
          <w:p w14:paraId="7DD60FAE" w14:textId="77777777" w:rsidR="00583444" w:rsidRPr="00810B13" w:rsidRDefault="00583444" w:rsidP="00583444">
            <w:pPr>
              <w:numPr>
                <w:ilvl w:val="0"/>
                <w:numId w:val="1"/>
              </w:numPr>
              <w:tabs>
                <w:tab w:val="left" w:pos="176"/>
              </w:tabs>
              <w:ind w:hanging="549"/>
              <w:contextualSpacing/>
              <w:jc w:val="right"/>
              <w:rPr>
                <w:rFonts w:ascii="Gill Sans MT" w:hAnsi="Gill Sans MT"/>
                <w:b/>
                <w:sz w:val="24"/>
                <w:szCs w:val="24"/>
              </w:rPr>
            </w:pPr>
          </w:p>
        </w:tc>
        <w:tc>
          <w:tcPr>
            <w:tcW w:w="6095" w:type="dxa"/>
          </w:tcPr>
          <w:p w14:paraId="1F310023" w14:textId="77777777" w:rsidR="00583444" w:rsidRPr="005951DE" w:rsidRDefault="00583444" w:rsidP="00583444">
            <w:pPr>
              <w:pStyle w:val="Odlomakpopisa"/>
              <w:numPr>
                <w:ilvl w:val="0"/>
                <w:numId w:val="15"/>
              </w:numPr>
              <w:spacing w:after="120"/>
              <w:ind w:left="312" w:hanging="312"/>
              <w:jc w:val="both"/>
              <w:rPr>
                <w:rFonts w:ascii="Gill Sans MT" w:hAnsi="Gill Sans MT"/>
                <w:sz w:val="24"/>
                <w:szCs w:val="24"/>
              </w:rPr>
            </w:pPr>
            <w:r w:rsidRPr="005951DE">
              <w:rPr>
                <w:rFonts w:ascii="Gill Sans MT" w:hAnsi="Gill Sans MT"/>
                <w:sz w:val="24"/>
                <w:szCs w:val="24"/>
              </w:rPr>
              <w:t>U slučaju ulaganja  u m</w:t>
            </w:r>
            <w:r w:rsidRPr="005951DE">
              <w:rPr>
                <w:rStyle w:val="pt-zadanifontodlomka-000015"/>
                <w:rFonts w:ascii="Gill Sans MT" w:hAnsi="Gill Sans MT"/>
                <w:sz w:val="24"/>
                <w:szCs w:val="24"/>
              </w:rPr>
              <w:t>obilna postrojenja za obradu/</w:t>
            </w:r>
            <w:r w:rsidRPr="005951DE">
              <w:rPr>
                <w:lang w:eastAsia="hr-HR"/>
              </w:rPr>
              <w:t>recikliranje</w:t>
            </w:r>
            <w:r w:rsidRPr="005951DE">
              <w:rPr>
                <w:rStyle w:val="pt-zadanifontodlomka-000015"/>
                <w:rFonts w:ascii="Gill Sans MT" w:hAnsi="Gill Sans MT"/>
                <w:sz w:val="24"/>
                <w:szCs w:val="24"/>
              </w:rPr>
              <w:t xml:space="preserve"> građevnog i/ili krupnog (glomaznog) komunalnog otpada, je li potrebno dostavljati slijedeće:</w:t>
            </w:r>
          </w:p>
          <w:p w14:paraId="35DF096B" w14:textId="77777777" w:rsidR="00583444" w:rsidRPr="005951DE" w:rsidRDefault="00583444" w:rsidP="00583444">
            <w:pPr>
              <w:pStyle w:val="Odlomakpopisa"/>
              <w:numPr>
                <w:ilvl w:val="0"/>
                <w:numId w:val="8"/>
              </w:numPr>
              <w:spacing w:after="120"/>
              <w:ind w:left="680" w:hanging="357"/>
              <w:contextualSpacing w:val="0"/>
              <w:jc w:val="both"/>
              <w:rPr>
                <w:rFonts w:ascii="Gill Sans MT" w:hAnsi="Gill Sans MT"/>
                <w:sz w:val="24"/>
                <w:szCs w:val="24"/>
                <w:lang w:eastAsia="hr-HR"/>
              </w:rPr>
            </w:pPr>
            <w:r w:rsidRPr="005951DE">
              <w:rPr>
                <w:rFonts w:ascii="Gill Sans MT" w:hAnsi="Gill Sans MT"/>
                <w:sz w:val="24"/>
                <w:szCs w:val="24"/>
                <w:lang w:eastAsia="hr-HR"/>
              </w:rPr>
              <w:t>Rješenje nadležnog tijela o prihvatljivosti zahvata za okoliš ukoliko je za zahvat obvezna procjena utjecaja na okoliš i/ili rješenje nadležnog tijela kojim se utvrđuje da za zahvat nije potrebno provesti procjenu utjecaja zahvata na okoliš ukoliko je za zahvat obvezna ocjena o potrebi procjene utjecaja na okoliš </w:t>
            </w:r>
          </w:p>
          <w:p w14:paraId="48792B62" w14:textId="77777777" w:rsidR="00583444" w:rsidRPr="005951DE" w:rsidRDefault="00583444" w:rsidP="00583444">
            <w:pPr>
              <w:pStyle w:val="Odlomakpopisa"/>
              <w:numPr>
                <w:ilvl w:val="0"/>
                <w:numId w:val="8"/>
              </w:numPr>
              <w:spacing w:after="120"/>
              <w:ind w:left="680" w:hanging="357"/>
              <w:contextualSpacing w:val="0"/>
              <w:jc w:val="both"/>
              <w:rPr>
                <w:rFonts w:ascii="Gill Sans MT" w:hAnsi="Gill Sans MT"/>
                <w:sz w:val="24"/>
                <w:szCs w:val="24"/>
                <w:lang w:eastAsia="hr-HR"/>
              </w:rPr>
            </w:pPr>
            <w:r w:rsidRPr="005951DE">
              <w:rPr>
                <w:rFonts w:ascii="Gill Sans MT" w:hAnsi="Gill Sans MT"/>
                <w:sz w:val="24"/>
                <w:szCs w:val="24"/>
                <w:lang w:eastAsia="hr-HR"/>
              </w:rPr>
              <w:t>Akt izdan od strane nadležnog tijela za provođenje postupka ocjene prihvatljivosti za ekološku mrežu,  prema odredbama Zakona o zaštiti prirode (ako nije dio Rješenja o provedenom postupku procjene utjecaja na okoliš ili Rješenja o ocjeni o potrebi procjene utjecaja na okoliš)</w:t>
            </w:r>
          </w:p>
          <w:p w14:paraId="6B821C73" w14:textId="77777777" w:rsidR="00583444" w:rsidRPr="005951DE" w:rsidRDefault="00583444" w:rsidP="00583444">
            <w:pPr>
              <w:pStyle w:val="Odlomakpopisa"/>
              <w:numPr>
                <w:ilvl w:val="0"/>
                <w:numId w:val="8"/>
              </w:numPr>
              <w:spacing w:after="120"/>
              <w:ind w:left="680" w:hanging="357"/>
              <w:contextualSpacing w:val="0"/>
              <w:jc w:val="both"/>
              <w:rPr>
                <w:rFonts w:ascii="Gill Sans MT" w:hAnsi="Gill Sans MT"/>
                <w:sz w:val="24"/>
                <w:szCs w:val="24"/>
                <w:lang w:eastAsia="hr-HR"/>
              </w:rPr>
            </w:pPr>
            <w:r w:rsidRPr="005951DE">
              <w:rPr>
                <w:rFonts w:ascii="Gill Sans MT" w:hAnsi="Gill Sans MT"/>
                <w:sz w:val="24"/>
                <w:szCs w:val="24"/>
                <w:lang w:eastAsia="hr-HR"/>
              </w:rPr>
              <w:t xml:space="preserve">Mišljenje nadležnog tijela jesu li ispravno primijenjeni zahtjevi Direktive 2011/92/EU i Direktive 2014/52/EU vezano uz postupak ocjene o potrebi procjene utjecaja na okoliš odnosno procjene utjecaja na okoliš ili mišljenje nadležnog tijela da za predloženi zahvat </w:t>
            </w:r>
            <w:r w:rsidRPr="005951DE">
              <w:rPr>
                <w:rFonts w:ascii="Gill Sans MT" w:hAnsi="Gill Sans MT"/>
                <w:sz w:val="24"/>
                <w:szCs w:val="24"/>
                <w:lang w:eastAsia="hr-HR"/>
              </w:rPr>
              <w:lastRenderedPageBreak/>
              <w:t>nije potrebno provesti postupak ocjene o potrebi procjene utjecaja na okoliš    </w:t>
            </w:r>
          </w:p>
          <w:p w14:paraId="798A5D69" w14:textId="77777777" w:rsidR="00583444" w:rsidRPr="005951DE" w:rsidRDefault="00583444" w:rsidP="00583444">
            <w:pPr>
              <w:spacing w:after="120"/>
              <w:ind w:left="312"/>
              <w:jc w:val="both"/>
              <w:rPr>
                <w:rFonts w:ascii="Gill Sans MT" w:hAnsi="Gill Sans MT"/>
                <w:sz w:val="24"/>
                <w:szCs w:val="24"/>
                <w:lang w:eastAsia="hr-HR"/>
              </w:rPr>
            </w:pPr>
            <w:r w:rsidRPr="005951DE">
              <w:rPr>
                <w:rFonts w:ascii="Gill Sans MT" w:hAnsi="Gill Sans MT"/>
                <w:sz w:val="24"/>
                <w:szCs w:val="24"/>
                <w:lang w:eastAsia="hr-HR"/>
              </w:rPr>
              <w:t>Na radionici, 20.02.2020 godine u Zagrebu rečeno je da za ulaganja u mobilna postrojenja nije potrebno dostavljati niti jedan od gore navedenih potvrda. Molimo vas snimak radionice ili potvrdu pismenim putem.</w:t>
            </w:r>
          </w:p>
          <w:p w14:paraId="18247243" w14:textId="4C2E8C3D" w:rsidR="00583444" w:rsidRPr="00810B13" w:rsidRDefault="00583444" w:rsidP="00583444">
            <w:pPr>
              <w:spacing w:after="120"/>
              <w:jc w:val="both"/>
              <w:rPr>
                <w:rFonts w:ascii="Gill Sans MT" w:eastAsia="Calibri" w:hAnsi="Gill Sans MT" w:cs="Arial"/>
                <w:sz w:val="24"/>
                <w:szCs w:val="24"/>
                <w:lang w:eastAsia="hr-HR"/>
              </w:rPr>
            </w:pPr>
            <w:r w:rsidRPr="005951DE">
              <w:rPr>
                <w:rFonts w:ascii="Gill Sans MT" w:hAnsi="Gill Sans MT"/>
                <w:sz w:val="24"/>
                <w:szCs w:val="24"/>
                <w:lang w:eastAsia="hr-HR"/>
              </w:rPr>
              <w:t>Na radionici rečeno je da su prihvatljivi korisnici trgovačka društva u javnom vlasništvu, no u tom slučaju tretiraju se kao veliki poduzetnici. Molimo vas navedite točno gdje je to navedeno u Uputama za prijavitelje, ukoliko nije izričito definirano predlažemo izmjene natječaja</w:t>
            </w:r>
            <w:r w:rsidRPr="005951DE">
              <w:rPr>
                <w:rFonts w:ascii="Gill Sans MT" w:hAnsi="Gill Sans MT"/>
                <w:sz w:val="24"/>
                <w:szCs w:val="24"/>
              </w:rPr>
              <w:t xml:space="preserve"> kako ne bi došlo do povrede jednakog tretamana i transparentnosti. </w:t>
            </w:r>
          </w:p>
        </w:tc>
        <w:tc>
          <w:tcPr>
            <w:tcW w:w="6946" w:type="dxa"/>
          </w:tcPr>
          <w:p w14:paraId="31C9445B" w14:textId="77777777" w:rsidR="00583444" w:rsidRPr="00583444" w:rsidRDefault="00583444" w:rsidP="00583444">
            <w:pPr>
              <w:spacing w:after="120" w:line="252" w:lineRule="auto"/>
              <w:jc w:val="both"/>
              <w:rPr>
                <w:rFonts w:ascii="Gill Sans MT" w:hAnsi="Gill Sans MT"/>
                <w:noProof w:val="0"/>
                <w:sz w:val="24"/>
                <w:szCs w:val="24"/>
              </w:rPr>
            </w:pPr>
            <w:r w:rsidRPr="00583444">
              <w:rPr>
                <w:rFonts w:ascii="Gill Sans MT" w:hAnsi="Gill Sans MT"/>
                <w:noProof w:val="0"/>
                <w:sz w:val="24"/>
                <w:szCs w:val="24"/>
              </w:rPr>
              <w:lastRenderedPageBreak/>
              <w:t xml:space="preserve">Nadležno tijelo nije u mogućnosti odgovarati na pitanja koja zahtijevaju ocjenu prihvatljivosti konkretnog projekta, konkretnog prijavitelja, konkretnih aktivnosti, konkretnih troškova i slično. </w:t>
            </w:r>
          </w:p>
          <w:p w14:paraId="11503120" w14:textId="77777777" w:rsidR="00583444" w:rsidRPr="00583444" w:rsidRDefault="00583444" w:rsidP="00583444">
            <w:pPr>
              <w:numPr>
                <w:ilvl w:val="2"/>
                <w:numId w:val="9"/>
              </w:numPr>
              <w:spacing w:after="120"/>
              <w:ind w:left="324"/>
              <w:contextualSpacing/>
              <w:jc w:val="both"/>
              <w:rPr>
                <w:rFonts w:ascii="Gill Sans MT" w:hAnsi="Gill Sans MT"/>
                <w:noProof w:val="0"/>
                <w:sz w:val="24"/>
                <w:szCs w:val="24"/>
              </w:rPr>
            </w:pPr>
            <w:r w:rsidRPr="00583444">
              <w:rPr>
                <w:rFonts w:ascii="Gill Sans MT" w:hAnsi="Gill Sans MT"/>
                <w:noProof w:val="0"/>
                <w:sz w:val="24"/>
                <w:szCs w:val="24"/>
                <w:lang w:eastAsia="hr-HR"/>
              </w:rPr>
              <w:t>Vezano za spomenute dokumente, na radionici je dan načelan odgovor, ali potreba dostave tih dokumenata ovisi i o ostalim parametrima projekta, npr. o lokaciji, o kapacitetima i slično, a sve sukladno relevantnim zakonima. MZOE skreće pažnju na točku 9. u tablici Izgled i sadržaj projektnog prijedloga</w:t>
            </w:r>
            <w:r w:rsidRPr="00583444">
              <w:rPr>
                <w:rFonts w:ascii="Gill Sans MT" w:hAnsi="Gill Sans MT"/>
                <w:noProof w:val="0"/>
                <w:sz w:val="24"/>
                <w:szCs w:val="24"/>
                <w:u w:val="single"/>
                <w:lang w:eastAsia="hr-HR"/>
              </w:rPr>
              <w:t xml:space="preserve"> te napominje kako je za sve projektne prijedloge Prijavitelj dužan dostaviti Mišljenje nadležnog tijela jesu li ispravno primijenjeni zahtjevi Direktive 2011/92/U i Direktive 2014/52/EU vezano uz postupak ocjene o potrebi procjene utjecaja na okoliš obavezan</w:t>
            </w:r>
            <w:r w:rsidRPr="00583444">
              <w:rPr>
                <w:rFonts w:ascii="Gill Sans MT" w:hAnsi="Gill Sans MT"/>
                <w:b/>
                <w:noProof w:val="0"/>
                <w:sz w:val="24"/>
                <w:szCs w:val="24"/>
                <w:u w:val="single"/>
                <w:lang w:eastAsia="hr-HR"/>
              </w:rPr>
              <w:t xml:space="preserve"> ili</w:t>
            </w:r>
            <w:r w:rsidRPr="00583444">
              <w:rPr>
                <w:rFonts w:ascii="Gill Sans MT" w:hAnsi="Gill Sans MT"/>
                <w:noProof w:val="0"/>
                <w:sz w:val="24"/>
                <w:szCs w:val="24"/>
                <w:u w:val="single"/>
                <w:lang w:eastAsia="hr-HR"/>
              </w:rPr>
              <w:t xml:space="preserve"> mišljenje nadležnog tijela da za predloženi zahvat nije potrebno provesti postupak ocjene o potrebi procjene utjecaja na okoliš. </w:t>
            </w:r>
          </w:p>
          <w:p w14:paraId="4C7958D7" w14:textId="77777777" w:rsidR="00583444" w:rsidRPr="00583444" w:rsidRDefault="00583444" w:rsidP="00583444">
            <w:pPr>
              <w:spacing w:after="120"/>
              <w:ind w:left="318"/>
              <w:jc w:val="both"/>
              <w:rPr>
                <w:rFonts w:ascii="Gill Sans MT" w:hAnsi="Gill Sans MT"/>
                <w:noProof w:val="0"/>
                <w:sz w:val="24"/>
                <w:szCs w:val="24"/>
                <w:lang w:eastAsia="hr-HR"/>
              </w:rPr>
            </w:pPr>
            <w:r w:rsidRPr="00583444">
              <w:rPr>
                <w:rFonts w:ascii="Gill Sans MT" w:hAnsi="Gill Sans MT"/>
                <w:noProof w:val="0"/>
                <w:sz w:val="24"/>
                <w:szCs w:val="24"/>
                <w:lang w:eastAsia="hr-HR"/>
              </w:rPr>
              <w:t xml:space="preserve">Na informativnoj radionici održanoj 20. veljače 2020. također je tijekom uvodne prezentacije </w:t>
            </w:r>
            <w:r w:rsidRPr="00583444">
              <w:rPr>
                <w:rFonts w:ascii="Gill Sans MT" w:hAnsi="Gill Sans MT"/>
                <w:noProof w:val="0"/>
                <w:sz w:val="24"/>
                <w:szCs w:val="24"/>
                <w:u w:val="single"/>
                <w:lang w:eastAsia="hr-HR"/>
              </w:rPr>
              <w:t>naglašeno</w:t>
            </w:r>
            <w:r w:rsidRPr="00583444">
              <w:rPr>
                <w:rFonts w:ascii="Gill Sans MT" w:hAnsi="Gill Sans MT"/>
                <w:noProof w:val="0"/>
                <w:sz w:val="24"/>
                <w:szCs w:val="24"/>
                <w:lang w:eastAsia="hr-HR"/>
              </w:rPr>
              <w:t xml:space="preserve"> da radionica ne služi za davanje prethodnog mišljenja u vezi s prihvatljivošću prijavitelja, projekta, aktivnosti i/ili troškova (prezentacija s radionice objavljena je na sljedećem linku: </w:t>
            </w:r>
            <w:hyperlink r:id="rId9" w:history="1">
              <w:r w:rsidRPr="00583444">
                <w:rPr>
                  <w:rFonts w:ascii="Gill Sans MT" w:hAnsi="Gill Sans MT"/>
                  <w:noProof w:val="0"/>
                  <w:color w:val="0563C1"/>
                  <w:sz w:val="24"/>
                  <w:szCs w:val="24"/>
                  <w:u w:val="single"/>
                </w:rPr>
                <w:t>https://efondovi.mrrfeu.hr/MISCms/Pozivi/Poziv?id=999194a0-</w:t>
              </w:r>
              <w:r w:rsidRPr="00583444">
                <w:rPr>
                  <w:rFonts w:ascii="Gill Sans MT" w:hAnsi="Gill Sans MT"/>
                  <w:noProof w:val="0"/>
                  <w:color w:val="0563C1"/>
                  <w:sz w:val="24"/>
                  <w:szCs w:val="24"/>
                  <w:u w:val="single"/>
                </w:rPr>
                <w:lastRenderedPageBreak/>
                <w:t>8a8b-4b50-9cfc-174a08588d3b</w:t>
              </w:r>
            </w:hyperlink>
            <w:r w:rsidRPr="00583444">
              <w:rPr>
                <w:noProof w:val="0"/>
              </w:rPr>
              <w:t xml:space="preserve">). </w:t>
            </w:r>
            <w:r w:rsidRPr="00583444">
              <w:rPr>
                <w:rFonts w:ascii="Gill Sans MT" w:hAnsi="Gill Sans MT"/>
                <w:noProof w:val="0"/>
                <w:sz w:val="24"/>
                <w:szCs w:val="24"/>
                <w:lang w:eastAsia="hr-HR"/>
              </w:rPr>
              <w:t>Nadležno tijelo nema snimku s informativne radionice.</w:t>
            </w:r>
          </w:p>
          <w:p w14:paraId="4940251E" w14:textId="6651FD21" w:rsidR="00583444" w:rsidRPr="00DC634E" w:rsidRDefault="00583444" w:rsidP="00583444">
            <w:pPr>
              <w:spacing w:after="120"/>
              <w:jc w:val="both"/>
              <w:rPr>
                <w:rFonts w:ascii="Gill Sans MT" w:hAnsi="Gill Sans MT"/>
                <w:sz w:val="24"/>
                <w:szCs w:val="24"/>
                <w:lang w:eastAsia="hr-HR"/>
              </w:rPr>
            </w:pPr>
            <w:r w:rsidRPr="00583444">
              <w:rPr>
                <w:rFonts w:ascii="Gill Sans MT" w:eastAsiaTheme="minorHAnsi" w:hAnsi="Gill Sans MT"/>
                <w:noProof w:val="0"/>
                <w:sz w:val="24"/>
                <w:szCs w:val="24"/>
                <w:lang w:val="hr-HR"/>
              </w:rPr>
              <w:t xml:space="preserve">Molimo pogledati naš odgovor na pitanje broj 5. Sukladno članku 3, stavak 4,  Uredbe Komisije (EU) 651/2014 poduzeće se </w:t>
            </w:r>
            <w:r w:rsidRPr="00583444">
              <w:rPr>
                <w:rFonts w:ascii="Gill Sans MT" w:eastAsiaTheme="minorHAnsi" w:hAnsi="Gill Sans MT"/>
                <w:noProof w:val="0"/>
                <w:sz w:val="24"/>
                <w:szCs w:val="24"/>
                <w:u w:val="single"/>
                <w:lang w:val="hr-HR"/>
              </w:rPr>
              <w:t>ne može</w:t>
            </w:r>
            <w:r w:rsidRPr="00583444">
              <w:rPr>
                <w:rFonts w:ascii="Gill Sans MT" w:eastAsiaTheme="minorHAnsi" w:hAnsi="Gill Sans MT"/>
                <w:noProof w:val="0"/>
                <w:sz w:val="24"/>
                <w:szCs w:val="24"/>
                <w:lang w:val="hr-HR"/>
              </w:rPr>
              <w:t xml:space="preserve"> smatrati malim ili srednjim poduzećem ako jedno ili više tijela javne vlasti zajedno ili samostalno, izravno ili neizravno upravlja s 25 % ili više kapitala ili glasačkih prava u dotičnom poduzeću.</w:t>
            </w:r>
          </w:p>
        </w:tc>
      </w:tr>
      <w:tr w:rsidR="00583444" w:rsidRPr="00810B13" w14:paraId="7B1888B7" w14:textId="77777777" w:rsidTr="007E44A0">
        <w:trPr>
          <w:trHeight w:val="343"/>
        </w:trPr>
        <w:tc>
          <w:tcPr>
            <w:tcW w:w="6662" w:type="dxa"/>
            <w:gridSpan w:val="2"/>
            <w:shd w:val="clear" w:color="auto" w:fill="A8D08D"/>
            <w:vAlign w:val="center"/>
          </w:tcPr>
          <w:p w14:paraId="3F2EEC67" w14:textId="65788B2B" w:rsidR="00583444" w:rsidRPr="00810B13" w:rsidRDefault="00583444" w:rsidP="00583444">
            <w:pPr>
              <w:spacing w:after="120"/>
              <w:jc w:val="center"/>
              <w:rPr>
                <w:rFonts w:ascii="Gill Sans MT" w:eastAsia="Calibri" w:hAnsi="Gill Sans MT" w:cs="Arial"/>
                <w:sz w:val="24"/>
                <w:szCs w:val="24"/>
                <w:lang w:eastAsia="hr-HR"/>
              </w:rPr>
            </w:pPr>
            <w:r w:rsidRPr="005951DE">
              <w:rPr>
                <w:rFonts w:ascii="Gill Sans MT" w:hAnsi="Gill Sans MT"/>
                <w:b/>
                <w:bCs/>
                <w:sz w:val="24"/>
                <w:szCs w:val="24"/>
                <w:lang w:eastAsia="hr-HR"/>
              </w:rPr>
              <w:lastRenderedPageBreak/>
              <w:t>25.02.2020.</w:t>
            </w:r>
          </w:p>
        </w:tc>
        <w:tc>
          <w:tcPr>
            <w:tcW w:w="6946" w:type="dxa"/>
            <w:shd w:val="clear" w:color="auto" w:fill="A8D08D"/>
          </w:tcPr>
          <w:p w14:paraId="06300410" w14:textId="4C18C59B" w:rsidR="00583444" w:rsidRPr="00DC634E" w:rsidRDefault="00583444" w:rsidP="00583444">
            <w:pPr>
              <w:spacing w:after="120"/>
              <w:jc w:val="center"/>
              <w:rPr>
                <w:rFonts w:ascii="Gill Sans MT" w:hAnsi="Gill Sans MT"/>
                <w:sz w:val="24"/>
                <w:szCs w:val="24"/>
                <w:lang w:eastAsia="hr-HR"/>
              </w:rPr>
            </w:pPr>
            <w:r w:rsidRPr="005951DE">
              <w:rPr>
                <w:rFonts w:ascii="Gill Sans MT" w:hAnsi="Gill Sans MT"/>
                <w:b/>
                <w:bCs/>
                <w:sz w:val="24"/>
                <w:szCs w:val="24"/>
                <w:lang w:eastAsia="hr-HR"/>
              </w:rPr>
              <w:t>0</w:t>
            </w:r>
            <w:r>
              <w:rPr>
                <w:rFonts w:ascii="Gill Sans MT" w:hAnsi="Gill Sans MT"/>
                <w:b/>
                <w:bCs/>
                <w:sz w:val="24"/>
                <w:szCs w:val="24"/>
                <w:lang w:eastAsia="hr-HR"/>
              </w:rPr>
              <w:t>3</w:t>
            </w:r>
            <w:r w:rsidRPr="005951DE">
              <w:rPr>
                <w:rFonts w:ascii="Gill Sans MT" w:hAnsi="Gill Sans MT"/>
                <w:b/>
                <w:bCs/>
                <w:sz w:val="24"/>
                <w:szCs w:val="24"/>
                <w:lang w:eastAsia="hr-HR"/>
              </w:rPr>
              <w:t>.03.2020.</w:t>
            </w:r>
          </w:p>
        </w:tc>
      </w:tr>
      <w:tr w:rsidR="00583444" w:rsidRPr="00810B13" w14:paraId="037EDD92" w14:textId="77777777" w:rsidTr="00F75DEE">
        <w:trPr>
          <w:trHeight w:val="343"/>
        </w:trPr>
        <w:tc>
          <w:tcPr>
            <w:tcW w:w="567" w:type="dxa"/>
            <w:vAlign w:val="center"/>
          </w:tcPr>
          <w:p w14:paraId="6FB66037" w14:textId="77777777" w:rsidR="00583444" w:rsidRPr="00810B13" w:rsidRDefault="00583444" w:rsidP="00583444">
            <w:pPr>
              <w:numPr>
                <w:ilvl w:val="0"/>
                <w:numId w:val="1"/>
              </w:numPr>
              <w:tabs>
                <w:tab w:val="left" w:pos="176"/>
              </w:tabs>
              <w:ind w:hanging="549"/>
              <w:contextualSpacing/>
              <w:jc w:val="right"/>
              <w:rPr>
                <w:rFonts w:ascii="Gill Sans MT" w:hAnsi="Gill Sans MT"/>
                <w:b/>
                <w:sz w:val="24"/>
                <w:szCs w:val="24"/>
              </w:rPr>
            </w:pPr>
          </w:p>
        </w:tc>
        <w:tc>
          <w:tcPr>
            <w:tcW w:w="6095" w:type="dxa"/>
          </w:tcPr>
          <w:p w14:paraId="76F2B82A" w14:textId="77777777" w:rsidR="00583444" w:rsidRPr="005951DE" w:rsidRDefault="00583444" w:rsidP="00583444">
            <w:pPr>
              <w:spacing w:after="120"/>
              <w:jc w:val="both"/>
              <w:rPr>
                <w:rFonts w:ascii="Gill Sans MT" w:hAnsi="Gill Sans MT"/>
                <w:sz w:val="24"/>
                <w:szCs w:val="24"/>
                <w:lang w:eastAsia="hr-HR"/>
              </w:rPr>
            </w:pPr>
            <w:r w:rsidRPr="005951DE">
              <w:rPr>
                <w:rFonts w:ascii="Gill Sans MT" w:hAnsi="Gill Sans MT"/>
                <w:sz w:val="24"/>
                <w:szCs w:val="24"/>
                <w:lang w:eastAsia="hr-HR"/>
              </w:rPr>
              <w:t xml:space="preserve">Uvažavajući odredbe poziva u točki 1.5. kojom je propisano da: </w:t>
            </w:r>
          </w:p>
          <w:p w14:paraId="58901659" w14:textId="77777777" w:rsidR="00583444" w:rsidRPr="005951DE" w:rsidRDefault="00583444" w:rsidP="00583444">
            <w:pPr>
              <w:spacing w:after="120"/>
              <w:ind w:left="-35"/>
              <w:jc w:val="both"/>
              <w:rPr>
                <w:rFonts w:ascii="Gill Sans MT" w:hAnsi="Gill Sans MT"/>
                <w:i/>
                <w:iCs/>
                <w:sz w:val="24"/>
                <w:szCs w:val="24"/>
                <w:lang w:eastAsia="hr-HR"/>
              </w:rPr>
            </w:pPr>
            <w:r w:rsidRPr="005951DE">
              <w:rPr>
                <w:rFonts w:ascii="Gill Sans MT" w:hAnsi="Gill Sans MT"/>
                <w:i/>
                <w:iCs/>
                <w:sz w:val="24"/>
                <w:szCs w:val="24"/>
                <w:lang w:eastAsia="hr-HR"/>
              </w:rPr>
              <w:t>„Prijavitelj prilikom planiranja kapaciteta postrojenja ne smije uzeti u obzir one količine građevnog otpada i/ili krupnog (glomaznog) komunalnog otpada na području obuhvata projekta:</w:t>
            </w:r>
          </w:p>
          <w:p w14:paraId="2AB62E2C" w14:textId="77777777" w:rsidR="00583444" w:rsidRPr="005951DE" w:rsidRDefault="00583444" w:rsidP="00583444">
            <w:pPr>
              <w:numPr>
                <w:ilvl w:val="1"/>
                <w:numId w:val="10"/>
              </w:numPr>
              <w:spacing w:after="120"/>
              <w:ind w:left="314"/>
              <w:jc w:val="both"/>
              <w:rPr>
                <w:rFonts w:ascii="Gill Sans MT" w:hAnsi="Gill Sans MT"/>
                <w:i/>
                <w:iCs/>
                <w:sz w:val="24"/>
                <w:szCs w:val="24"/>
                <w:lang w:eastAsia="hr-HR"/>
              </w:rPr>
            </w:pPr>
            <w:r w:rsidRPr="005951DE">
              <w:rPr>
                <w:rFonts w:ascii="Gill Sans MT" w:hAnsi="Gill Sans MT"/>
                <w:i/>
                <w:iCs/>
                <w:sz w:val="24"/>
                <w:szCs w:val="24"/>
                <w:lang w:eastAsia="hr-HR"/>
              </w:rPr>
              <w:t xml:space="preserve">koje se, u trenutku predaje projektnog prijedloga, obrađuju/recikliraju, </w:t>
            </w:r>
          </w:p>
          <w:p w14:paraId="2A161FA8" w14:textId="77777777" w:rsidR="00583444" w:rsidRPr="005951DE" w:rsidRDefault="00583444" w:rsidP="00583444">
            <w:pPr>
              <w:numPr>
                <w:ilvl w:val="1"/>
                <w:numId w:val="10"/>
              </w:numPr>
              <w:spacing w:after="120"/>
              <w:ind w:left="314"/>
              <w:jc w:val="both"/>
              <w:rPr>
                <w:rFonts w:ascii="Gill Sans MT" w:hAnsi="Gill Sans MT"/>
                <w:i/>
                <w:iCs/>
                <w:sz w:val="24"/>
                <w:szCs w:val="24"/>
                <w:u w:val="single"/>
                <w:lang w:eastAsia="hr-HR"/>
              </w:rPr>
            </w:pPr>
            <w:r w:rsidRPr="005951DE">
              <w:rPr>
                <w:rFonts w:ascii="Gill Sans MT" w:hAnsi="Gill Sans MT"/>
                <w:i/>
                <w:iCs/>
                <w:sz w:val="24"/>
                <w:szCs w:val="24"/>
                <w:u w:val="single"/>
                <w:lang w:eastAsia="hr-HR"/>
              </w:rPr>
              <w:t>za koje su kapaciteti za obradu i recikliranje u uspostavi u trenutku predaje projektnog prijedloga.</w:t>
            </w:r>
          </w:p>
          <w:p w14:paraId="2DC9496C" w14:textId="77777777" w:rsidR="00583444" w:rsidRPr="005951DE" w:rsidRDefault="00583444" w:rsidP="00583444">
            <w:pPr>
              <w:spacing w:after="120"/>
              <w:ind w:left="-35"/>
              <w:jc w:val="both"/>
              <w:rPr>
                <w:rFonts w:ascii="Gill Sans MT" w:hAnsi="Gill Sans MT"/>
                <w:sz w:val="24"/>
                <w:szCs w:val="24"/>
                <w:lang w:eastAsia="hr-HR"/>
              </w:rPr>
            </w:pPr>
            <w:r w:rsidRPr="005951DE">
              <w:rPr>
                <w:rFonts w:ascii="Gill Sans MT" w:hAnsi="Gill Sans MT"/>
                <w:sz w:val="24"/>
                <w:szCs w:val="24"/>
                <w:lang w:eastAsia="hr-HR"/>
              </w:rPr>
              <w:t xml:space="preserve">te su shodno tome priložene poveznice na web stranice EU sufinanciranih projekata za uspostavu Centara gospodarenja otpadom, u potpunosti je nejasno da li se od prijavitelja očekuje da iz priloženih studija izvedivosti na web stranicama </w:t>
            </w:r>
            <w:r w:rsidRPr="005951DE">
              <w:rPr>
                <w:rFonts w:ascii="Gill Sans MT" w:hAnsi="Gill Sans MT"/>
                <w:sz w:val="24"/>
                <w:szCs w:val="24"/>
                <w:lang w:eastAsia="hr-HR"/>
              </w:rPr>
              <w:lastRenderedPageBreak/>
              <w:t xml:space="preserve">projekta iščitava i analizira metodologiju kojom su izračunate ukupne količine otpada kao i količine otpada u pojedinim JLS-ovima koje će se prikupljati a obrađivati će ih Centri za gospodarenjem otpadom koji su u uspostavi? </w:t>
            </w:r>
          </w:p>
          <w:p w14:paraId="1E128276" w14:textId="77777777" w:rsidR="00583444" w:rsidRPr="005951DE" w:rsidRDefault="00583444" w:rsidP="00583444">
            <w:pPr>
              <w:spacing w:after="120"/>
              <w:ind w:left="-35"/>
              <w:jc w:val="both"/>
              <w:rPr>
                <w:rFonts w:ascii="Gill Sans MT" w:hAnsi="Gill Sans MT"/>
                <w:sz w:val="24"/>
                <w:szCs w:val="24"/>
                <w:lang w:eastAsia="hr-HR"/>
              </w:rPr>
            </w:pPr>
            <w:r w:rsidRPr="005951DE">
              <w:rPr>
                <w:rFonts w:ascii="Gill Sans MT" w:hAnsi="Gill Sans MT"/>
                <w:sz w:val="24"/>
                <w:szCs w:val="24"/>
                <w:lang w:eastAsia="hr-HR"/>
              </w:rPr>
              <w:t xml:space="preserve">Činjenica je da je velik dio podataka u tablicama zbog lošeg skena dokumentacije nije ni čitljiv a sama analitika dokumenata ne uzima u obzir klasifikaciju otpada po ključnim brojevima dok se s druge strane očekuje da prijavitelji ispravno utvrde raspoložive količine krupnog i/ili glomaznog otpada dostupnog na području obuhvata, pri tome ne uzimajući u obzir količine za koje su kapaciteti za obradu i recikliranje u uspostavi. </w:t>
            </w:r>
          </w:p>
          <w:p w14:paraId="4723B49F" w14:textId="77777777" w:rsidR="00583444" w:rsidRPr="005951DE" w:rsidRDefault="00583444" w:rsidP="00583444">
            <w:pPr>
              <w:spacing w:after="120"/>
              <w:ind w:left="-35"/>
              <w:jc w:val="both"/>
              <w:rPr>
                <w:rFonts w:ascii="Gill Sans MT" w:hAnsi="Gill Sans MT"/>
                <w:sz w:val="24"/>
                <w:szCs w:val="24"/>
                <w:lang w:eastAsia="hr-HR"/>
              </w:rPr>
            </w:pPr>
            <w:r w:rsidRPr="005951DE">
              <w:rPr>
                <w:rFonts w:ascii="Gill Sans MT" w:hAnsi="Gill Sans MT"/>
                <w:sz w:val="24"/>
                <w:szCs w:val="24"/>
                <w:lang w:eastAsia="hr-HR"/>
              </w:rPr>
              <w:t xml:space="preserve">Sastavni dio dokumentacije za prijavu na javni poziv </w:t>
            </w:r>
            <w:r w:rsidRPr="005951DE">
              <w:rPr>
                <w:rFonts w:ascii="Gill Sans MT" w:hAnsi="Gill Sans MT"/>
                <w:i/>
                <w:iCs/>
                <w:sz w:val="24"/>
                <w:szCs w:val="24"/>
                <w:lang w:eastAsia="hr-HR"/>
              </w:rPr>
              <w:t xml:space="preserve">„Uspostava postrojenja za obradu/recikliranje građevnog i/ili krupnog (glomaznog) komunalnog otpada KK.06.3.1.17“ </w:t>
            </w:r>
            <w:r w:rsidRPr="005951DE">
              <w:rPr>
                <w:rFonts w:ascii="Gill Sans MT" w:hAnsi="Gill Sans MT"/>
                <w:sz w:val="24"/>
                <w:szCs w:val="24"/>
                <w:lang w:eastAsia="hr-HR"/>
              </w:rPr>
              <w:t xml:space="preserve">je studija izvedivosti koja se sukladno metodologiji izrade ne može bazirati na pretpostavkama nečitljivih i/ili nepotpunih podataka iz projekata uspostave CGO-a te Vas stoga pozivam da kao PT1 u provedbi Ugovora o dodjeli bespovratnih sredstava za izgradnju centara za gospodarenje otpadom u RH, na čitljiv i sintetiziran način potencijalnim prijaviteljima na uvid date podatke o količinama krupnog i glomaznog otpada za koje su kapaciteti za obradu u uspostavi. </w:t>
            </w:r>
          </w:p>
          <w:p w14:paraId="42962035" w14:textId="3FD503BD" w:rsidR="00583444" w:rsidRPr="00810B13" w:rsidRDefault="00583444" w:rsidP="00583444">
            <w:pPr>
              <w:spacing w:after="120"/>
              <w:jc w:val="both"/>
              <w:rPr>
                <w:rFonts w:ascii="Gill Sans MT" w:eastAsia="Calibri" w:hAnsi="Gill Sans MT" w:cs="Arial"/>
                <w:sz w:val="24"/>
                <w:szCs w:val="24"/>
                <w:lang w:eastAsia="hr-HR"/>
              </w:rPr>
            </w:pPr>
            <w:r w:rsidRPr="005951DE">
              <w:rPr>
                <w:rFonts w:ascii="Gill Sans MT" w:hAnsi="Gill Sans MT"/>
                <w:sz w:val="24"/>
                <w:szCs w:val="24"/>
                <w:lang w:eastAsia="hr-HR"/>
              </w:rPr>
              <w:t>Ujedno u skladu s navedenim ovim putem predlažem i produljenje roka za početak zaprimanja projektnih prijava kako bi se projektni prijedlozi mogli uskladiti sa ažuriranim i usklađenim podacima a s ciljem jednakog postupanja prema svim prijaviteljima.</w:t>
            </w:r>
          </w:p>
        </w:tc>
        <w:tc>
          <w:tcPr>
            <w:tcW w:w="6946" w:type="dxa"/>
          </w:tcPr>
          <w:p w14:paraId="69FD4A8A" w14:textId="77777777" w:rsidR="00583444" w:rsidRPr="005951DE" w:rsidRDefault="00583444" w:rsidP="00583444">
            <w:pPr>
              <w:spacing w:after="120"/>
              <w:jc w:val="both"/>
              <w:rPr>
                <w:rFonts w:ascii="Gill Sans MT" w:hAnsi="Gill Sans MT"/>
                <w:sz w:val="24"/>
                <w:szCs w:val="24"/>
                <w:lang w:eastAsia="hr-HR"/>
              </w:rPr>
            </w:pPr>
            <w:r w:rsidRPr="005951DE">
              <w:rPr>
                <w:rFonts w:ascii="Gill Sans MT" w:hAnsi="Gill Sans MT"/>
                <w:sz w:val="24"/>
                <w:szCs w:val="24"/>
                <w:lang w:eastAsia="hr-HR"/>
              </w:rPr>
              <w:lastRenderedPageBreak/>
              <w:t>Prijavitelj je slobodan sam odabrati metodologiju definiranja količina, realna procjena kapaciteta za koje se provodi investicija može biti zasnovana na izvorima koji su prijavitelju dostupni i koje prijavitelj ocjenjuje relevantnima.</w:t>
            </w:r>
          </w:p>
          <w:p w14:paraId="35218B04" w14:textId="77777777" w:rsidR="00583444" w:rsidRPr="005951DE" w:rsidRDefault="00583444" w:rsidP="00583444">
            <w:pPr>
              <w:spacing w:after="120"/>
              <w:jc w:val="both"/>
              <w:rPr>
                <w:rFonts w:ascii="Gill Sans MT" w:hAnsi="Gill Sans MT"/>
                <w:sz w:val="24"/>
                <w:szCs w:val="24"/>
                <w:lang w:eastAsia="hr-HR"/>
              </w:rPr>
            </w:pPr>
            <w:r w:rsidRPr="005951DE">
              <w:rPr>
                <w:rFonts w:ascii="Gill Sans MT" w:hAnsi="Gill Sans MT"/>
                <w:sz w:val="24"/>
                <w:szCs w:val="24"/>
                <w:lang w:eastAsia="hr-HR"/>
              </w:rPr>
              <w:t xml:space="preserve">Napomena prijavitelj je u slučaju da postaje korisnik sredstava dužan 5 godina od završnog računa održavati uvjete pod kojima su mu sredstva odobrena, što uključuje i količine. </w:t>
            </w:r>
          </w:p>
          <w:p w14:paraId="145E5F68" w14:textId="62DEEE18" w:rsidR="00583444" w:rsidRPr="00DC634E" w:rsidRDefault="00583444" w:rsidP="00583444">
            <w:pPr>
              <w:spacing w:after="120"/>
              <w:jc w:val="both"/>
              <w:rPr>
                <w:rFonts w:ascii="Gill Sans MT" w:hAnsi="Gill Sans MT"/>
                <w:sz w:val="24"/>
                <w:szCs w:val="24"/>
                <w:lang w:eastAsia="hr-HR"/>
              </w:rPr>
            </w:pPr>
            <w:r w:rsidRPr="005951DE">
              <w:rPr>
                <w:rFonts w:ascii="Gill Sans MT" w:hAnsi="Gill Sans MT"/>
                <w:sz w:val="24"/>
                <w:szCs w:val="24"/>
                <w:lang w:eastAsia="hr-HR"/>
              </w:rPr>
              <w:t xml:space="preserve"> </w:t>
            </w:r>
          </w:p>
        </w:tc>
      </w:tr>
      <w:tr w:rsidR="00583444" w:rsidRPr="00810B13" w14:paraId="3F3BC272" w14:textId="77777777" w:rsidTr="006477C0">
        <w:trPr>
          <w:trHeight w:val="343"/>
        </w:trPr>
        <w:tc>
          <w:tcPr>
            <w:tcW w:w="6662" w:type="dxa"/>
            <w:gridSpan w:val="2"/>
            <w:shd w:val="clear" w:color="auto" w:fill="A8D08D"/>
            <w:vAlign w:val="center"/>
          </w:tcPr>
          <w:p w14:paraId="7D383C92" w14:textId="5B13A251" w:rsidR="00583444" w:rsidRPr="00810B13" w:rsidRDefault="00583444" w:rsidP="00583444">
            <w:pPr>
              <w:spacing w:after="120"/>
              <w:jc w:val="center"/>
              <w:rPr>
                <w:rFonts w:ascii="Gill Sans MT" w:eastAsia="Calibri" w:hAnsi="Gill Sans MT" w:cs="Arial"/>
                <w:sz w:val="24"/>
                <w:szCs w:val="24"/>
                <w:lang w:eastAsia="hr-HR"/>
              </w:rPr>
            </w:pPr>
            <w:r w:rsidRPr="005951DE">
              <w:rPr>
                <w:rFonts w:ascii="Gill Sans MT" w:hAnsi="Gill Sans MT"/>
                <w:b/>
                <w:bCs/>
                <w:sz w:val="24"/>
                <w:szCs w:val="24"/>
                <w:lang w:eastAsia="hr-HR"/>
              </w:rPr>
              <w:lastRenderedPageBreak/>
              <w:t>25.02.2020.</w:t>
            </w:r>
          </w:p>
        </w:tc>
        <w:tc>
          <w:tcPr>
            <w:tcW w:w="6946" w:type="dxa"/>
            <w:shd w:val="clear" w:color="auto" w:fill="A8D08D"/>
          </w:tcPr>
          <w:p w14:paraId="7178B81A" w14:textId="539AC078" w:rsidR="00583444" w:rsidRPr="00DC634E" w:rsidRDefault="00583444" w:rsidP="00583444">
            <w:pPr>
              <w:spacing w:after="120"/>
              <w:jc w:val="center"/>
              <w:rPr>
                <w:rFonts w:ascii="Gill Sans MT" w:hAnsi="Gill Sans MT"/>
                <w:sz w:val="24"/>
                <w:szCs w:val="24"/>
                <w:lang w:eastAsia="hr-HR"/>
              </w:rPr>
            </w:pPr>
            <w:r w:rsidRPr="005951DE">
              <w:rPr>
                <w:rFonts w:ascii="Gill Sans MT" w:hAnsi="Gill Sans MT"/>
                <w:b/>
                <w:bCs/>
                <w:sz w:val="24"/>
                <w:szCs w:val="24"/>
                <w:lang w:eastAsia="hr-HR"/>
              </w:rPr>
              <w:t>0</w:t>
            </w:r>
            <w:r>
              <w:rPr>
                <w:rFonts w:ascii="Gill Sans MT" w:hAnsi="Gill Sans MT"/>
                <w:b/>
                <w:bCs/>
                <w:sz w:val="24"/>
                <w:szCs w:val="24"/>
                <w:lang w:eastAsia="hr-HR"/>
              </w:rPr>
              <w:t>2</w:t>
            </w:r>
            <w:r w:rsidRPr="005951DE">
              <w:rPr>
                <w:rFonts w:ascii="Gill Sans MT" w:hAnsi="Gill Sans MT"/>
                <w:b/>
                <w:bCs/>
                <w:sz w:val="24"/>
                <w:szCs w:val="24"/>
                <w:lang w:eastAsia="hr-HR"/>
              </w:rPr>
              <w:t>.03.2020.</w:t>
            </w:r>
          </w:p>
        </w:tc>
      </w:tr>
      <w:tr w:rsidR="00583444" w:rsidRPr="00810B13" w14:paraId="346F14A3" w14:textId="77777777" w:rsidTr="00F75DEE">
        <w:trPr>
          <w:trHeight w:val="343"/>
        </w:trPr>
        <w:tc>
          <w:tcPr>
            <w:tcW w:w="567" w:type="dxa"/>
            <w:vAlign w:val="center"/>
          </w:tcPr>
          <w:p w14:paraId="015E30AD" w14:textId="77777777" w:rsidR="00583444" w:rsidRPr="00810B13" w:rsidRDefault="00583444" w:rsidP="00583444">
            <w:pPr>
              <w:numPr>
                <w:ilvl w:val="0"/>
                <w:numId w:val="1"/>
              </w:numPr>
              <w:tabs>
                <w:tab w:val="left" w:pos="176"/>
              </w:tabs>
              <w:ind w:hanging="549"/>
              <w:contextualSpacing/>
              <w:jc w:val="right"/>
              <w:rPr>
                <w:rFonts w:ascii="Gill Sans MT" w:hAnsi="Gill Sans MT"/>
                <w:b/>
                <w:sz w:val="24"/>
                <w:szCs w:val="24"/>
              </w:rPr>
            </w:pPr>
          </w:p>
        </w:tc>
        <w:tc>
          <w:tcPr>
            <w:tcW w:w="6095" w:type="dxa"/>
          </w:tcPr>
          <w:p w14:paraId="4E72FFE3" w14:textId="77777777" w:rsidR="00583444" w:rsidRPr="005951DE" w:rsidRDefault="00583444" w:rsidP="00583444">
            <w:pPr>
              <w:spacing w:after="120"/>
              <w:jc w:val="both"/>
              <w:rPr>
                <w:rFonts w:ascii="Gill Sans MT" w:hAnsi="Gill Sans MT"/>
                <w:sz w:val="24"/>
                <w:szCs w:val="24"/>
                <w:lang w:eastAsia="hr-HR"/>
              </w:rPr>
            </w:pPr>
            <w:r w:rsidRPr="005951DE">
              <w:rPr>
                <w:rFonts w:ascii="Gill Sans MT" w:hAnsi="Gill Sans MT"/>
                <w:sz w:val="24"/>
                <w:szCs w:val="24"/>
                <w:lang w:eastAsia="hr-HR"/>
              </w:rPr>
              <w:t>Točkom 1.5. UzP-a propisana je metodologija procjene predviđenih količina (u t/god) građevnog i/ili krupnog (glomaznog) otpada koji će se obrađivati/reciklirati, pri čemu prilikom procjene predviđenih količina otpada Prijavitelj:</w:t>
            </w:r>
          </w:p>
          <w:p w14:paraId="2CCF8C8B" w14:textId="77777777" w:rsidR="00583444" w:rsidRPr="005951DE" w:rsidRDefault="00583444" w:rsidP="00583444">
            <w:pPr>
              <w:pStyle w:val="Odlomakpopisa"/>
              <w:numPr>
                <w:ilvl w:val="1"/>
                <w:numId w:val="16"/>
              </w:numPr>
              <w:spacing w:after="120"/>
              <w:ind w:left="317" w:hanging="283"/>
              <w:contextualSpacing w:val="0"/>
              <w:jc w:val="both"/>
              <w:rPr>
                <w:rFonts w:ascii="Gill Sans MT" w:hAnsi="Gill Sans MT"/>
                <w:sz w:val="24"/>
                <w:szCs w:val="24"/>
                <w:lang w:eastAsia="hr-HR"/>
              </w:rPr>
            </w:pPr>
            <w:r w:rsidRPr="005951DE">
              <w:rPr>
                <w:rFonts w:ascii="Gill Sans MT" w:hAnsi="Gill Sans MT"/>
                <w:sz w:val="24"/>
                <w:szCs w:val="24"/>
                <w:lang w:eastAsia="hr-HR"/>
              </w:rPr>
              <w:t xml:space="preserve">ne smije uzeti u obzir one količine građevnog otpada i/ili krupnog (glomaznog) komunalnog otpada koje se ne odbacuju ili se ne obrađuju na način koji je manje prihvatljiv za okoliš, </w:t>
            </w:r>
          </w:p>
          <w:p w14:paraId="314F8B9C" w14:textId="77777777" w:rsidR="00583444" w:rsidRPr="005951DE" w:rsidRDefault="00583444" w:rsidP="00583444">
            <w:pPr>
              <w:pStyle w:val="Odlomakpopisa"/>
              <w:numPr>
                <w:ilvl w:val="1"/>
                <w:numId w:val="16"/>
              </w:numPr>
              <w:spacing w:after="120"/>
              <w:ind w:left="317" w:hanging="283"/>
              <w:jc w:val="both"/>
              <w:rPr>
                <w:rFonts w:ascii="Gill Sans MT" w:hAnsi="Gill Sans MT"/>
                <w:sz w:val="24"/>
                <w:szCs w:val="24"/>
                <w:lang w:eastAsia="hr-HR"/>
              </w:rPr>
            </w:pPr>
            <w:r w:rsidRPr="005951DE">
              <w:rPr>
                <w:rFonts w:ascii="Gill Sans MT" w:hAnsi="Gill Sans MT"/>
                <w:sz w:val="24"/>
                <w:szCs w:val="24"/>
                <w:lang w:eastAsia="hr-HR"/>
              </w:rPr>
              <w:t xml:space="preserve">mora uzeti u obzir isključivo količine građevnog otpada i/ili krupnog (glomaznog) komunalnog otpada koje su dostupne na području obuhvata projekta. </w:t>
            </w:r>
          </w:p>
          <w:p w14:paraId="53ABB4B7" w14:textId="77777777" w:rsidR="00583444" w:rsidRPr="005951DE" w:rsidRDefault="00583444" w:rsidP="00583444">
            <w:pPr>
              <w:spacing w:after="120"/>
              <w:jc w:val="both"/>
              <w:rPr>
                <w:rFonts w:ascii="Gill Sans MT" w:hAnsi="Gill Sans MT"/>
                <w:sz w:val="24"/>
                <w:szCs w:val="24"/>
              </w:rPr>
            </w:pPr>
            <w:r w:rsidRPr="005951DE">
              <w:rPr>
                <w:rFonts w:ascii="Gill Sans MT" w:hAnsi="Gill Sans MT"/>
                <w:sz w:val="24"/>
                <w:szCs w:val="24"/>
              </w:rPr>
              <w:t xml:space="preserve">Dakle, Prijavitelj je </w:t>
            </w:r>
            <w:r w:rsidRPr="005951DE">
              <w:rPr>
                <w:rFonts w:ascii="Gill Sans MT" w:hAnsi="Gill Sans MT"/>
                <w:sz w:val="24"/>
                <w:szCs w:val="24"/>
                <w:lang w:eastAsia="hr-HR"/>
              </w:rPr>
              <w:t>za</w:t>
            </w:r>
            <w:r w:rsidRPr="005951DE">
              <w:rPr>
                <w:rFonts w:ascii="Gill Sans MT" w:hAnsi="Gill Sans MT"/>
                <w:sz w:val="24"/>
                <w:szCs w:val="24"/>
              </w:rPr>
              <w:t xml:space="preserve"> ovu točku, osim obuhvata projekta i predviđenih količina građevnog i/ili krupnog (glomaznog) otpada koje će se obrađivati u postrojenju, dužan navesti i količine građevnog i/ili krupnog (glomaznog) otpada (u t/god) koje se na području obuhvata projekta: </w:t>
            </w:r>
          </w:p>
          <w:p w14:paraId="7D40B089" w14:textId="77777777" w:rsidR="00583444" w:rsidRPr="005951DE" w:rsidRDefault="00583444" w:rsidP="00583444">
            <w:pPr>
              <w:numPr>
                <w:ilvl w:val="1"/>
                <w:numId w:val="12"/>
              </w:numPr>
              <w:ind w:left="456" w:hanging="280"/>
              <w:jc w:val="both"/>
              <w:rPr>
                <w:rFonts w:ascii="Gill Sans MT" w:hAnsi="Gill Sans MT"/>
                <w:sz w:val="24"/>
                <w:szCs w:val="24"/>
              </w:rPr>
            </w:pPr>
            <w:r w:rsidRPr="005951DE">
              <w:rPr>
                <w:rFonts w:ascii="Gill Sans MT" w:hAnsi="Gill Sans MT"/>
                <w:sz w:val="24"/>
                <w:szCs w:val="24"/>
                <w:lang w:eastAsia="hr-HR"/>
              </w:rPr>
              <w:t xml:space="preserve">obrađuju/recikliraju </w:t>
            </w:r>
            <w:r w:rsidRPr="005951DE">
              <w:rPr>
                <w:rFonts w:ascii="Gill Sans MT" w:hAnsi="Gill Sans MT"/>
                <w:b/>
                <w:bCs/>
                <w:sz w:val="24"/>
                <w:szCs w:val="24"/>
                <w:lang w:eastAsia="hr-HR"/>
              </w:rPr>
              <w:t xml:space="preserve">(za koje postoje kapaciteti za obradu/recikliranje),  </w:t>
            </w:r>
          </w:p>
          <w:p w14:paraId="35C172BA" w14:textId="77777777" w:rsidR="00583444" w:rsidRPr="005951DE" w:rsidRDefault="00583444" w:rsidP="00583444">
            <w:pPr>
              <w:numPr>
                <w:ilvl w:val="1"/>
                <w:numId w:val="12"/>
              </w:numPr>
              <w:ind w:left="456" w:hanging="280"/>
              <w:jc w:val="both"/>
              <w:rPr>
                <w:rFonts w:ascii="Gill Sans MT" w:hAnsi="Gill Sans MT"/>
                <w:sz w:val="24"/>
                <w:szCs w:val="24"/>
                <w:lang w:eastAsia="hr-HR"/>
              </w:rPr>
            </w:pPr>
            <w:r w:rsidRPr="005951DE">
              <w:rPr>
                <w:rFonts w:ascii="Gill Sans MT" w:hAnsi="Gill Sans MT"/>
                <w:sz w:val="24"/>
                <w:szCs w:val="24"/>
                <w:lang w:eastAsia="hr-HR"/>
              </w:rPr>
              <w:t xml:space="preserve">za koje su kapaciteti za obradu/recikliranje u izgradnji,  </w:t>
            </w:r>
          </w:p>
          <w:p w14:paraId="595B2641" w14:textId="77777777" w:rsidR="00583444" w:rsidRPr="005951DE" w:rsidRDefault="00583444" w:rsidP="00583444">
            <w:pPr>
              <w:numPr>
                <w:ilvl w:val="1"/>
                <w:numId w:val="12"/>
              </w:numPr>
              <w:spacing w:after="120"/>
              <w:ind w:left="456" w:hanging="280"/>
              <w:jc w:val="both"/>
              <w:rPr>
                <w:rFonts w:ascii="Gill Sans MT" w:hAnsi="Gill Sans MT"/>
                <w:sz w:val="24"/>
                <w:szCs w:val="24"/>
                <w:lang w:eastAsia="hr-HR"/>
              </w:rPr>
            </w:pPr>
            <w:r w:rsidRPr="005951DE">
              <w:rPr>
                <w:rFonts w:ascii="Gill Sans MT" w:hAnsi="Gill Sans MT"/>
                <w:sz w:val="24"/>
                <w:szCs w:val="24"/>
                <w:lang w:eastAsia="hr-HR"/>
              </w:rPr>
              <w:t>ne obrađuju/recikliraju - koje bi bile odbačene ili obrađene na način koji je manje prihvatljiv za okoliš.“</w:t>
            </w:r>
          </w:p>
          <w:p w14:paraId="157E0AC8" w14:textId="18D77FE8" w:rsidR="00583444" w:rsidRPr="00810B13" w:rsidRDefault="00583444" w:rsidP="00583444">
            <w:pPr>
              <w:spacing w:after="120"/>
              <w:jc w:val="both"/>
              <w:rPr>
                <w:rFonts w:ascii="Gill Sans MT" w:eastAsia="Calibri" w:hAnsi="Gill Sans MT" w:cs="Arial"/>
                <w:sz w:val="24"/>
                <w:szCs w:val="24"/>
                <w:lang w:eastAsia="hr-HR"/>
              </w:rPr>
            </w:pPr>
            <w:r w:rsidRPr="005951DE">
              <w:rPr>
                <w:rFonts w:ascii="Gill Sans MT" w:hAnsi="Gill Sans MT"/>
                <w:sz w:val="24"/>
                <w:szCs w:val="24"/>
                <w:lang w:eastAsia="hr-HR"/>
              </w:rPr>
              <w:t xml:space="preserve">Molimo Vas pojašnjenje što smatrate </w:t>
            </w:r>
            <w:r w:rsidRPr="005951DE">
              <w:rPr>
                <w:rFonts w:ascii="Gill Sans MT" w:hAnsi="Gill Sans MT"/>
                <w:sz w:val="24"/>
                <w:szCs w:val="24"/>
                <w:u w:val="single"/>
                <w:lang w:eastAsia="hr-HR"/>
              </w:rPr>
              <w:t>postojećim kapacitetima za obradu/recikliranje</w:t>
            </w:r>
            <w:r w:rsidRPr="005951DE">
              <w:rPr>
                <w:rFonts w:ascii="Gill Sans MT" w:hAnsi="Gill Sans MT"/>
                <w:sz w:val="24"/>
                <w:szCs w:val="24"/>
                <w:lang w:eastAsia="hr-HR"/>
              </w:rPr>
              <w:t xml:space="preserve"> u smislu kao što je navedeno? Ukoliko postojećim kapacitetima za obradu/recikliranje smatrate registrirane subjekte s upisanim maksimalnim dozvoljenim količinama za pojedinu vrstu </w:t>
            </w:r>
            <w:r w:rsidRPr="005951DE">
              <w:rPr>
                <w:rFonts w:ascii="Gill Sans MT" w:hAnsi="Gill Sans MT"/>
                <w:sz w:val="24"/>
                <w:szCs w:val="24"/>
                <w:lang w:eastAsia="hr-HR"/>
              </w:rPr>
              <w:lastRenderedPageBreak/>
              <w:t xml:space="preserve">postupka, molimo Vas pojašnjenje na koji način je to dokazivo i utvrdivo s obzirom na to da neki posjeduju samo registraciju a ne obavljaju navedene postupke ili ih obavljaju tek u manjem postotku. </w:t>
            </w:r>
          </w:p>
        </w:tc>
        <w:tc>
          <w:tcPr>
            <w:tcW w:w="6946" w:type="dxa"/>
          </w:tcPr>
          <w:p w14:paraId="1E52972A" w14:textId="77777777" w:rsidR="00583444" w:rsidRPr="005951DE" w:rsidRDefault="00583444" w:rsidP="00583444">
            <w:pPr>
              <w:contextualSpacing/>
              <w:jc w:val="both"/>
              <w:rPr>
                <w:rFonts w:ascii="Gill Sans MT" w:hAnsi="Gill Sans MT"/>
                <w:sz w:val="24"/>
                <w:szCs w:val="24"/>
              </w:rPr>
            </w:pPr>
            <w:r w:rsidRPr="005951DE">
              <w:rPr>
                <w:rFonts w:ascii="Gill Sans MT" w:hAnsi="Gill Sans MT"/>
                <w:sz w:val="24"/>
                <w:szCs w:val="24"/>
                <w:lang w:eastAsia="hr-HR"/>
              </w:rPr>
              <w:lastRenderedPageBreak/>
              <w:t xml:space="preserve">Vezano za podatke o količinama krupnog i glomaznog otpada MZOE raspolaže samo podatcima koji su sastavni dio Izvješća za komunalni otpad javno raspoloživog na </w:t>
            </w:r>
            <w:hyperlink r:id="rId10" w:history="1">
              <w:r w:rsidRPr="005951DE">
                <w:rPr>
                  <w:rStyle w:val="Hiperveza"/>
                  <w:rFonts w:ascii="Gill Sans MT" w:hAnsi="Gill Sans MT"/>
                  <w:sz w:val="24"/>
                  <w:szCs w:val="24"/>
                </w:rPr>
                <w:t>http://www.haop.hr/hr/tematska-podrucja/otpad-i-registri-oneciscavanja/gospodarenje-otpadom/izvjesca</w:t>
              </w:r>
            </w:hyperlink>
            <w:r w:rsidRPr="005951DE">
              <w:rPr>
                <w:rFonts w:ascii="Gill Sans MT" w:hAnsi="Gill Sans MT"/>
                <w:sz w:val="24"/>
                <w:szCs w:val="24"/>
              </w:rPr>
              <w:t xml:space="preserve">. </w:t>
            </w:r>
          </w:p>
          <w:p w14:paraId="1F705B66" w14:textId="77777777" w:rsidR="00583444" w:rsidRPr="00DC634E" w:rsidRDefault="00583444" w:rsidP="00583444">
            <w:pPr>
              <w:spacing w:after="120"/>
              <w:jc w:val="both"/>
              <w:rPr>
                <w:rFonts w:ascii="Gill Sans MT" w:hAnsi="Gill Sans MT"/>
                <w:sz w:val="24"/>
                <w:szCs w:val="24"/>
                <w:lang w:eastAsia="hr-HR"/>
              </w:rPr>
            </w:pPr>
          </w:p>
        </w:tc>
      </w:tr>
      <w:tr w:rsidR="00583444" w:rsidRPr="00810B13" w14:paraId="30FCCA78" w14:textId="77777777" w:rsidTr="00E65D0A">
        <w:trPr>
          <w:trHeight w:val="343"/>
        </w:trPr>
        <w:tc>
          <w:tcPr>
            <w:tcW w:w="6662" w:type="dxa"/>
            <w:gridSpan w:val="2"/>
            <w:shd w:val="clear" w:color="auto" w:fill="A8D08D"/>
            <w:vAlign w:val="center"/>
          </w:tcPr>
          <w:p w14:paraId="41217563" w14:textId="117AC427" w:rsidR="00583444" w:rsidRPr="00810B13" w:rsidRDefault="00583444" w:rsidP="00583444">
            <w:pPr>
              <w:spacing w:after="120"/>
              <w:jc w:val="center"/>
              <w:rPr>
                <w:rFonts w:ascii="Gill Sans MT" w:eastAsia="Calibri" w:hAnsi="Gill Sans MT" w:cs="Arial"/>
                <w:sz w:val="24"/>
                <w:szCs w:val="24"/>
                <w:lang w:eastAsia="hr-HR"/>
              </w:rPr>
            </w:pPr>
            <w:r w:rsidRPr="005951DE">
              <w:rPr>
                <w:rFonts w:ascii="Gill Sans MT" w:hAnsi="Gill Sans MT"/>
                <w:b/>
                <w:bCs/>
                <w:sz w:val="24"/>
                <w:szCs w:val="24"/>
                <w:lang w:eastAsia="hr-HR"/>
              </w:rPr>
              <w:t>26.02.2020.</w:t>
            </w:r>
          </w:p>
        </w:tc>
        <w:tc>
          <w:tcPr>
            <w:tcW w:w="6946" w:type="dxa"/>
            <w:shd w:val="clear" w:color="auto" w:fill="A8D08D"/>
          </w:tcPr>
          <w:p w14:paraId="3BA12B09" w14:textId="2458BBBF" w:rsidR="00583444" w:rsidRPr="00DC634E" w:rsidRDefault="00583444" w:rsidP="00583444">
            <w:pPr>
              <w:spacing w:after="120"/>
              <w:jc w:val="center"/>
              <w:rPr>
                <w:rFonts w:ascii="Gill Sans MT" w:hAnsi="Gill Sans MT"/>
                <w:sz w:val="24"/>
                <w:szCs w:val="24"/>
                <w:lang w:eastAsia="hr-HR"/>
              </w:rPr>
            </w:pPr>
            <w:r w:rsidRPr="005951DE">
              <w:rPr>
                <w:rFonts w:ascii="Gill Sans MT" w:hAnsi="Gill Sans MT"/>
                <w:b/>
                <w:bCs/>
                <w:sz w:val="24"/>
                <w:szCs w:val="24"/>
                <w:lang w:eastAsia="hr-HR"/>
              </w:rPr>
              <w:t>0</w:t>
            </w:r>
            <w:r>
              <w:rPr>
                <w:rFonts w:ascii="Gill Sans MT" w:hAnsi="Gill Sans MT"/>
                <w:b/>
                <w:bCs/>
                <w:sz w:val="24"/>
                <w:szCs w:val="24"/>
                <w:lang w:eastAsia="hr-HR"/>
              </w:rPr>
              <w:t>2</w:t>
            </w:r>
            <w:r w:rsidRPr="005951DE">
              <w:rPr>
                <w:rFonts w:ascii="Gill Sans MT" w:hAnsi="Gill Sans MT"/>
                <w:b/>
                <w:bCs/>
                <w:sz w:val="24"/>
                <w:szCs w:val="24"/>
                <w:lang w:eastAsia="hr-HR"/>
              </w:rPr>
              <w:t>.03.2020.</w:t>
            </w:r>
          </w:p>
        </w:tc>
      </w:tr>
      <w:tr w:rsidR="00583444" w:rsidRPr="00810B13" w14:paraId="54F14235" w14:textId="77777777" w:rsidTr="00F75DEE">
        <w:trPr>
          <w:trHeight w:val="343"/>
        </w:trPr>
        <w:tc>
          <w:tcPr>
            <w:tcW w:w="567" w:type="dxa"/>
            <w:vAlign w:val="center"/>
          </w:tcPr>
          <w:p w14:paraId="1B42A26A" w14:textId="77777777" w:rsidR="00583444" w:rsidRPr="00810B13" w:rsidRDefault="00583444" w:rsidP="00583444">
            <w:pPr>
              <w:numPr>
                <w:ilvl w:val="0"/>
                <w:numId w:val="1"/>
              </w:numPr>
              <w:tabs>
                <w:tab w:val="left" w:pos="176"/>
              </w:tabs>
              <w:ind w:hanging="549"/>
              <w:contextualSpacing/>
              <w:jc w:val="right"/>
              <w:rPr>
                <w:rFonts w:ascii="Gill Sans MT" w:hAnsi="Gill Sans MT"/>
                <w:b/>
                <w:sz w:val="24"/>
                <w:szCs w:val="24"/>
              </w:rPr>
            </w:pPr>
          </w:p>
        </w:tc>
        <w:tc>
          <w:tcPr>
            <w:tcW w:w="6095" w:type="dxa"/>
          </w:tcPr>
          <w:p w14:paraId="6D92DB09" w14:textId="77777777" w:rsidR="00583444" w:rsidRPr="005951DE" w:rsidRDefault="00583444" w:rsidP="00583444">
            <w:pPr>
              <w:spacing w:after="120"/>
              <w:jc w:val="both"/>
              <w:rPr>
                <w:rFonts w:ascii="Gill Sans MT" w:hAnsi="Gill Sans MT"/>
                <w:sz w:val="24"/>
                <w:szCs w:val="24"/>
                <w:lang w:eastAsia="hr-HR"/>
              </w:rPr>
            </w:pPr>
            <w:r w:rsidRPr="005951DE">
              <w:rPr>
                <w:rFonts w:ascii="Gill Sans MT" w:hAnsi="Gill Sans MT"/>
                <w:sz w:val="24"/>
                <w:szCs w:val="24"/>
                <w:lang w:eastAsia="hr-HR"/>
              </w:rPr>
              <w:t>Tražeći informacije na stranicama MZOE o poticajima za izgradnju reciklažnih dvorišta za građevinski otpad, naišao sam na neke nejasnoće pa Vas molim ako mi možete pobliže objasniti. Imam malo poduzeće i registriranu djelatnost za niskogradnju (iskopi, navozi, asfaltiranje i prijevoz robe i tereta). Sada sam registrirao i djelatnost za gospodarenje otpadom jer mi je također važno za posao.</w:t>
            </w:r>
          </w:p>
          <w:p w14:paraId="35E9D105" w14:textId="77777777" w:rsidR="00583444" w:rsidRPr="005951DE" w:rsidRDefault="00583444" w:rsidP="00583444">
            <w:pPr>
              <w:spacing w:after="120"/>
              <w:jc w:val="both"/>
              <w:rPr>
                <w:rFonts w:ascii="Gill Sans MT" w:hAnsi="Gill Sans MT"/>
                <w:sz w:val="24"/>
                <w:szCs w:val="24"/>
                <w:lang w:eastAsia="hr-HR"/>
              </w:rPr>
            </w:pPr>
            <w:r w:rsidRPr="005951DE">
              <w:rPr>
                <w:rFonts w:ascii="Gill Sans MT" w:hAnsi="Gill Sans MT"/>
                <w:sz w:val="24"/>
                <w:szCs w:val="24"/>
                <w:lang w:eastAsia="hr-HR"/>
              </w:rPr>
              <w:t xml:space="preserve">Zanimajući se za poticaje, na stranici Strukturni fondovi.hr (natječaji- Uspostava postrojenja za obradu/recikliranje građevnogi/ili krupnog (glomaznog) otpada, za Prijavitelja se navode Mali, srednji i veliki poduzetnici. </w:t>
            </w:r>
          </w:p>
          <w:p w14:paraId="66048441" w14:textId="77777777" w:rsidR="00583444" w:rsidRPr="005951DE" w:rsidRDefault="00583444" w:rsidP="00583444">
            <w:pPr>
              <w:spacing w:after="120"/>
              <w:jc w:val="both"/>
              <w:rPr>
                <w:rFonts w:ascii="Gill Sans MT" w:hAnsi="Gill Sans MT"/>
                <w:sz w:val="24"/>
                <w:szCs w:val="24"/>
                <w:lang w:eastAsia="hr-HR"/>
              </w:rPr>
            </w:pPr>
            <w:r w:rsidRPr="005951DE">
              <w:rPr>
                <w:rFonts w:ascii="Gill Sans MT" w:hAnsi="Gill Sans MT"/>
                <w:sz w:val="24"/>
                <w:szCs w:val="24"/>
                <w:lang w:eastAsia="hr-HR"/>
              </w:rPr>
              <w:t>Pod Dokumentacijom poziva, slijede prilozi-SAŽETAK POZIVA-pod stavkom br. 5. PRIHVATLJIVI PRIJAVITELJI također se navode kao Prijavitelji  mali, srednji i veliki poduzetnici, međutim u prilogu UzP_Postrojenja za recikliranje,upute za prijavitelje, stavka 2. PRAVILA POZIVA, stavka 2.1. PRIHVATLJIVOST POZIVA, navode se mala, srednja i velika poduzeća „koje je na dan podnošenja projektnog prijedloga, registrirano najmanje godinu dana u sudskom ili drugom odgovarajućem  registru države sjedišta Prijavitelja za obavljanje djelatnosti gospodarenja otpadom.</w:t>
            </w:r>
          </w:p>
          <w:p w14:paraId="665D7A9F" w14:textId="17E38F75" w:rsidR="00583444" w:rsidRPr="00810B13" w:rsidRDefault="00583444" w:rsidP="00583444">
            <w:pPr>
              <w:spacing w:after="120"/>
              <w:jc w:val="both"/>
              <w:rPr>
                <w:rFonts w:ascii="Gill Sans MT" w:eastAsia="Calibri" w:hAnsi="Gill Sans MT" w:cs="Arial"/>
                <w:sz w:val="24"/>
                <w:szCs w:val="24"/>
                <w:lang w:eastAsia="hr-HR"/>
              </w:rPr>
            </w:pPr>
            <w:r w:rsidRPr="005951DE">
              <w:rPr>
                <w:rFonts w:ascii="Gill Sans MT" w:hAnsi="Gill Sans MT"/>
                <w:sz w:val="24"/>
                <w:szCs w:val="24"/>
                <w:lang w:eastAsia="hr-HR"/>
              </w:rPr>
              <w:lastRenderedPageBreak/>
              <w:t>Moje pitanje je, da li imam pravo na prijavu poticaja ako mi je djelatnost gospodarenja otpadom tek od ove godine prij</w:t>
            </w:r>
            <w:r>
              <w:rPr>
                <w:rFonts w:ascii="Gill Sans MT" w:hAnsi="Gill Sans MT"/>
                <w:sz w:val="24"/>
                <w:szCs w:val="24"/>
                <w:lang w:eastAsia="hr-HR"/>
              </w:rPr>
              <w:t>avljena u registar kao nadopuna</w:t>
            </w:r>
            <w:r w:rsidRPr="005951DE">
              <w:rPr>
                <w:rFonts w:ascii="Gill Sans MT" w:hAnsi="Gill Sans MT"/>
                <w:sz w:val="24"/>
                <w:szCs w:val="24"/>
                <w:lang w:eastAsia="hr-HR"/>
              </w:rPr>
              <w:t xml:space="preserve">?! </w:t>
            </w:r>
          </w:p>
        </w:tc>
        <w:tc>
          <w:tcPr>
            <w:tcW w:w="6946" w:type="dxa"/>
          </w:tcPr>
          <w:p w14:paraId="3D571248" w14:textId="77777777" w:rsidR="00583444" w:rsidRPr="005951DE" w:rsidRDefault="00583444" w:rsidP="00583444">
            <w:pPr>
              <w:spacing w:after="120"/>
              <w:jc w:val="both"/>
              <w:rPr>
                <w:rFonts w:ascii="Gill Sans MT" w:hAnsi="Gill Sans MT"/>
                <w:sz w:val="24"/>
                <w:szCs w:val="24"/>
                <w:lang w:eastAsia="hr-HR"/>
              </w:rPr>
            </w:pPr>
            <w:r w:rsidRPr="005951DE">
              <w:rPr>
                <w:rFonts w:ascii="Gill Sans MT" w:hAnsi="Gill Sans MT"/>
                <w:sz w:val="24"/>
                <w:szCs w:val="24"/>
                <w:lang w:eastAsia="hr-HR"/>
              </w:rPr>
              <w:lastRenderedPageBreak/>
              <w:t>Nadležno tijelo nije u mogućnosti odgovarati na pitanja koja zahtijevaju ocjenu prihvatljivosti konkretnog projekta, konkretnog prijavitelja, konkretnih aktivnosti, konkretnih troškova i slično.</w:t>
            </w:r>
          </w:p>
          <w:p w14:paraId="50651664" w14:textId="77777777" w:rsidR="00583444" w:rsidRPr="005951DE" w:rsidRDefault="00583444" w:rsidP="00583444">
            <w:pPr>
              <w:spacing w:after="120"/>
              <w:jc w:val="both"/>
              <w:rPr>
                <w:rFonts w:ascii="Gill Sans MT" w:hAnsi="Gill Sans MT"/>
                <w:sz w:val="24"/>
                <w:szCs w:val="24"/>
                <w:lang w:eastAsia="hr-HR"/>
              </w:rPr>
            </w:pPr>
            <w:r w:rsidRPr="005951DE">
              <w:rPr>
                <w:rFonts w:ascii="Gill Sans MT" w:hAnsi="Gill Sans MT"/>
                <w:sz w:val="24"/>
                <w:szCs w:val="24"/>
                <w:lang w:eastAsia="hr-HR"/>
              </w:rPr>
              <w:t xml:space="preserve">U dokumentaciji poziva, u dokumentu pod nazivom „Sažetak poziva“ prezentirani su samo osnovni podaci o ovom Pozivu, dok se detaljnije informacije nalaze u dokumentu pod nazivom „Upute za prijavitelje“. </w:t>
            </w:r>
          </w:p>
          <w:p w14:paraId="2B3615DB" w14:textId="5118EA0C" w:rsidR="00583444" w:rsidRPr="00DC634E" w:rsidRDefault="00583444" w:rsidP="00583444">
            <w:pPr>
              <w:spacing w:after="120"/>
              <w:jc w:val="both"/>
              <w:rPr>
                <w:rFonts w:ascii="Gill Sans MT" w:hAnsi="Gill Sans MT"/>
                <w:sz w:val="24"/>
                <w:szCs w:val="24"/>
                <w:lang w:eastAsia="hr-HR"/>
              </w:rPr>
            </w:pPr>
            <w:r w:rsidRPr="005951DE">
              <w:rPr>
                <w:rFonts w:ascii="Gill Sans MT" w:hAnsi="Gill Sans MT"/>
                <w:sz w:val="24"/>
                <w:szCs w:val="24"/>
                <w:lang w:eastAsia="hr-HR"/>
              </w:rPr>
              <w:t xml:space="preserve">Sukladno poglavlju 2.1. UzP-a, prihvatljivi prijavitelj u sklopu ovog Poziva je pravna ili fizička osoba koja je malo, srednje ili veliko poduzeće, koje je na dan podnošenja projektnog prijedloga </w:t>
            </w:r>
            <w:r w:rsidRPr="005951DE">
              <w:rPr>
                <w:rFonts w:ascii="Gill Sans MT" w:hAnsi="Gill Sans MT"/>
                <w:sz w:val="24"/>
                <w:szCs w:val="24"/>
                <w:u w:val="single"/>
                <w:lang w:eastAsia="hr-HR"/>
              </w:rPr>
              <w:t>registrirano najmanje godinu dana</w:t>
            </w:r>
            <w:r w:rsidRPr="005951DE">
              <w:rPr>
                <w:rFonts w:ascii="Gill Sans MT" w:hAnsi="Gill Sans MT"/>
                <w:sz w:val="24"/>
                <w:szCs w:val="24"/>
                <w:lang w:eastAsia="hr-HR"/>
              </w:rPr>
              <w:t xml:space="preserve"> u sudskom ili drugom odgovarajućem registru države sjedišta prijavitelja za obavljanje djelatnosti gospodarenja otpadom.</w:t>
            </w:r>
          </w:p>
        </w:tc>
      </w:tr>
      <w:tr w:rsidR="00583444" w:rsidRPr="00810B13" w14:paraId="560D04E9" w14:textId="77777777" w:rsidTr="004A7368">
        <w:trPr>
          <w:trHeight w:val="343"/>
        </w:trPr>
        <w:tc>
          <w:tcPr>
            <w:tcW w:w="6662" w:type="dxa"/>
            <w:gridSpan w:val="2"/>
            <w:shd w:val="clear" w:color="auto" w:fill="A8D08D"/>
            <w:vAlign w:val="center"/>
          </w:tcPr>
          <w:p w14:paraId="3542D182" w14:textId="319A1632" w:rsidR="00583444" w:rsidRPr="005951DE" w:rsidRDefault="00583444" w:rsidP="00583444">
            <w:pPr>
              <w:spacing w:after="120"/>
              <w:jc w:val="center"/>
              <w:rPr>
                <w:rFonts w:ascii="Gill Sans MT" w:hAnsi="Gill Sans MT"/>
                <w:sz w:val="24"/>
                <w:szCs w:val="24"/>
                <w:lang w:eastAsia="hr-HR"/>
              </w:rPr>
            </w:pPr>
            <w:r w:rsidRPr="005951DE">
              <w:rPr>
                <w:rFonts w:ascii="Gill Sans MT" w:hAnsi="Gill Sans MT"/>
                <w:b/>
                <w:bCs/>
                <w:sz w:val="24"/>
                <w:szCs w:val="24"/>
                <w:lang w:eastAsia="hr-HR"/>
              </w:rPr>
              <w:t>26.02.2020.</w:t>
            </w:r>
          </w:p>
        </w:tc>
        <w:tc>
          <w:tcPr>
            <w:tcW w:w="6946" w:type="dxa"/>
            <w:shd w:val="clear" w:color="auto" w:fill="A8D08D"/>
          </w:tcPr>
          <w:p w14:paraId="5F6C3A7F" w14:textId="73A28E51" w:rsidR="00583444" w:rsidRPr="005951DE" w:rsidRDefault="00583444" w:rsidP="00583444">
            <w:pPr>
              <w:spacing w:after="120"/>
              <w:jc w:val="center"/>
              <w:rPr>
                <w:rFonts w:ascii="Gill Sans MT" w:hAnsi="Gill Sans MT"/>
                <w:sz w:val="24"/>
                <w:szCs w:val="24"/>
                <w:lang w:eastAsia="hr-HR"/>
              </w:rPr>
            </w:pPr>
            <w:r>
              <w:rPr>
                <w:rFonts w:ascii="Gill Sans MT" w:hAnsi="Gill Sans MT"/>
                <w:b/>
                <w:bCs/>
                <w:sz w:val="24"/>
                <w:szCs w:val="24"/>
                <w:lang w:eastAsia="hr-HR"/>
              </w:rPr>
              <w:t>02</w:t>
            </w:r>
            <w:r w:rsidRPr="005951DE">
              <w:rPr>
                <w:rFonts w:ascii="Gill Sans MT" w:hAnsi="Gill Sans MT"/>
                <w:b/>
                <w:bCs/>
                <w:sz w:val="24"/>
                <w:szCs w:val="24"/>
                <w:lang w:eastAsia="hr-HR"/>
              </w:rPr>
              <w:t>.03.2020.</w:t>
            </w:r>
          </w:p>
        </w:tc>
      </w:tr>
      <w:tr w:rsidR="00583444" w:rsidRPr="00810B13" w14:paraId="5FE05D6F" w14:textId="77777777" w:rsidTr="00F75DEE">
        <w:trPr>
          <w:trHeight w:val="343"/>
        </w:trPr>
        <w:tc>
          <w:tcPr>
            <w:tcW w:w="567" w:type="dxa"/>
            <w:vAlign w:val="center"/>
          </w:tcPr>
          <w:p w14:paraId="441A371E" w14:textId="77777777" w:rsidR="00583444" w:rsidRPr="00810B13" w:rsidRDefault="00583444" w:rsidP="00583444">
            <w:pPr>
              <w:numPr>
                <w:ilvl w:val="0"/>
                <w:numId w:val="1"/>
              </w:numPr>
              <w:tabs>
                <w:tab w:val="left" w:pos="176"/>
              </w:tabs>
              <w:ind w:hanging="549"/>
              <w:contextualSpacing/>
              <w:jc w:val="right"/>
              <w:rPr>
                <w:rFonts w:ascii="Gill Sans MT" w:hAnsi="Gill Sans MT"/>
                <w:b/>
                <w:sz w:val="24"/>
                <w:szCs w:val="24"/>
              </w:rPr>
            </w:pPr>
          </w:p>
        </w:tc>
        <w:tc>
          <w:tcPr>
            <w:tcW w:w="6095" w:type="dxa"/>
          </w:tcPr>
          <w:p w14:paraId="7A422774" w14:textId="77777777" w:rsidR="00583444" w:rsidRPr="005951DE" w:rsidRDefault="00583444" w:rsidP="00583444">
            <w:pPr>
              <w:spacing w:after="120"/>
              <w:jc w:val="both"/>
              <w:rPr>
                <w:rFonts w:ascii="Gill Sans MT" w:hAnsi="Gill Sans MT"/>
                <w:bCs/>
                <w:sz w:val="24"/>
                <w:szCs w:val="24"/>
              </w:rPr>
            </w:pPr>
            <w:r w:rsidRPr="005951DE">
              <w:rPr>
                <w:rFonts w:ascii="Gill Sans MT" w:hAnsi="Gill Sans MT"/>
                <w:sz w:val="24"/>
                <w:szCs w:val="24"/>
              </w:rPr>
              <w:t xml:space="preserve">U točki 1.5. </w:t>
            </w:r>
            <w:bookmarkStart w:id="1" w:name="_Toc31200546"/>
            <w:r w:rsidRPr="005951DE">
              <w:rPr>
                <w:rFonts w:ascii="Gill Sans MT" w:hAnsi="Gill Sans MT"/>
                <w:bCs/>
                <w:sz w:val="24"/>
                <w:szCs w:val="24"/>
              </w:rPr>
              <w:t>Predmet, svrha i pokazatelji Poziva</w:t>
            </w:r>
            <w:bookmarkEnd w:id="1"/>
            <w:r w:rsidRPr="005951DE">
              <w:rPr>
                <w:rFonts w:ascii="Gill Sans MT" w:hAnsi="Gill Sans MT"/>
                <w:bCs/>
                <w:sz w:val="24"/>
                <w:szCs w:val="24"/>
              </w:rPr>
              <w:t xml:space="preserve"> </w:t>
            </w:r>
            <w:r w:rsidRPr="005951DE">
              <w:rPr>
                <w:rFonts w:ascii="Gill Sans MT" w:hAnsi="Gill Sans MT"/>
                <w:sz w:val="24"/>
                <w:szCs w:val="24"/>
              </w:rPr>
              <w:t xml:space="preserve">UZP-a definirano je da Prijavitelj je za ovu točku, osim obuhvata projekta i predviđenih količina građevnog i/ili krupnog (glomaznog) otpada koje će se obrađivati u postrojenju, dužan navesti i količine građevnog i/ili krupnog (glomaznog) otpada (u t/god) koje se na području obuhvata projekta: </w:t>
            </w:r>
          </w:p>
          <w:p w14:paraId="56F099C8" w14:textId="77777777" w:rsidR="00583444" w:rsidRPr="005951DE" w:rsidRDefault="00583444" w:rsidP="00583444">
            <w:pPr>
              <w:numPr>
                <w:ilvl w:val="1"/>
                <w:numId w:val="12"/>
              </w:numPr>
              <w:ind w:left="459" w:hanging="283"/>
              <w:jc w:val="both"/>
              <w:rPr>
                <w:rFonts w:ascii="Gill Sans MT" w:hAnsi="Gill Sans MT"/>
                <w:sz w:val="24"/>
                <w:szCs w:val="24"/>
              </w:rPr>
            </w:pPr>
            <w:r w:rsidRPr="005951DE">
              <w:rPr>
                <w:rFonts w:ascii="Gill Sans MT" w:hAnsi="Gill Sans MT"/>
                <w:sz w:val="24"/>
                <w:szCs w:val="24"/>
              </w:rPr>
              <w:t>obrađuju/recikliraju (</w:t>
            </w:r>
            <w:r w:rsidRPr="005951DE">
              <w:rPr>
                <w:rFonts w:ascii="Gill Sans MT" w:hAnsi="Gill Sans MT"/>
                <w:bCs/>
                <w:sz w:val="24"/>
                <w:szCs w:val="24"/>
              </w:rPr>
              <w:t>za koje postoje kapaciteti za obradu/recikliranje),</w:t>
            </w:r>
            <w:r w:rsidRPr="005951DE">
              <w:rPr>
                <w:rFonts w:ascii="Gill Sans MT" w:hAnsi="Gill Sans MT"/>
                <w:sz w:val="24"/>
                <w:szCs w:val="24"/>
              </w:rPr>
              <w:t xml:space="preserve">  </w:t>
            </w:r>
          </w:p>
          <w:p w14:paraId="6748653F" w14:textId="77777777" w:rsidR="00583444" w:rsidRPr="005951DE" w:rsidRDefault="00583444" w:rsidP="00583444">
            <w:pPr>
              <w:numPr>
                <w:ilvl w:val="1"/>
                <w:numId w:val="12"/>
              </w:numPr>
              <w:ind w:left="459" w:hanging="283"/>
              <w:jc w:val="both"/>
              <w:rPr>
                <w:rFonts w:ascii="Gill Sans MT" w:hAnsi="Gill Sans MT"/>
                <w:sz w:val="24"/>
                <w:szCs w:val="24"/>
              </w:rPr>
            </w:pPr>
            <w:r w:rsidRPr="005951DE">
              <w:rPr>
                <w:rFonts w:ascii="Gill Sans MT" w:hAnsi="Gill Sans MT"/>
                <w:sz w:val="24"/>
                <w:szCs w:val="24"/>
              </w:rPr>
              <w:t xml:space="preserve">za koje su kapaciteti za obradu/recikliranje u izgradnji,  </w:t>
            </w:r>
          </w:p>
          <w:p w14:paraId="5F6108B0" w14:textId="77777777" w:rsidR="00583444" w:rsidRPr="005951DE" w:rsidRDefault="00583444" w:rsidP="00583444">
            <w:pPr>
              <w:numPr>
                <w:ilvl w:val="1"/>
                <w:numId w:val="12"/>
              </w:numPr>
              <w:spacing w:after="120"/>
              <w:ind w:left="459" w:hanging="283"/>
              <w:jc w:val="both"/>
              <w:rPr>
                <w:rFonts w:ascii="Gill Sans MT" w:hAnsi="Gill Sans MT"/>
                <w:sz w:val="24"/>
                <w:szCs w:val="24"/>
              </w:rPr>
            </w:pPr>
            <w:r w:rsidRPr="005951DE">
              <w:rPr>
                <w:rFonts w:ascii="Gill Sans MT" w:hAnsi="Gill Sans MT"/>
                <w:sz w:val="24"/>
                <w:szCs w:val="24"/>
              </w:rPr>
              <w:t xml:space="preserve">ne obrađuju/recikliraju - koje bi bile odbačene ili obrađene na način koji je manje prihvatljiv za okoliš. </w:t>
            </w:r>
          </w:p>
          <w:p w14:paraId="289729DF" w14:textId="77777777" w:rsidR="00583444" w:rsidRPr="005951DE" w:rsidRDefault="00583444" w:rsidP="00583444">
            <w:pPr>
              <w:spacing w:after="120"/>
              <w:jc w:val="both"/>
              <w:rPr>
                <w:rFonts w:ascii="Gill Sans MT" w:hAnsi="Gill Sans MT"/>
                <w:bCs/>
                <w:sz w:val="24"/>
                <w:szCs w:val="24"/>
              </w:rPr>
            </w:pPr>
            <w:r w:rsidRPr="005951DE">
              <w:rPr>
                <w:rFonts w:ascii="Gill Sans MT" w:hAnsi="Gill Sans MT"/>
                <w:sz w:val="24"/>
                <w:szCs w:val="24"/>
              </w:rPr>
              <w:t>Smatramo da uvjet „</w:t>
            </w:r>
            <w:r w:rsidRPr="005951DE">
              <w:rPr>
                <w:rFonts w:ascii="Gill Sans MT" w:hAnsi="Gill Sans MT"/>
                <w:bCs/>
                <w:sz w:val="24"/>
                <w:szCs w:val="24"/>
              </w:rPr>
              <w:t>za koje postoje kapaciteti za obradu/recikliranje“</w:t>
            </w:r>
            <w:r w:rsidRPr="005951DE">
              <w:rPr>
                <w:rFonts w:ascii="Gill Sans MT" w:hAnsi="Gill Sans MT"/>
                <w:sz w:val="24"/>
                <w:szCs w:val="24"/>
              </w:rPr>
              <w:t>  koji se treba zadovoljiti nije realan i ne bi se trebao uzeti u razmatranje prilikom procjene prihvatljivosti projekta i same analize tržišta  iz razloga što određeni poslovni subjekti imaju dozvole za gospodarenje otpadom za različite vrste otpada i za različite postupke obrade uz definirane maksimalne količine otpada, no u stvarnosti ti isti poslovni subjekti određene vrste otpada uopće ne tretiraju ni jednim postupkom ili ako tretiraju tada ne ostvaruju ni približno maksimalne količine koje su im dozvolama za gospodarenje otpadom dane</w:t>
            </w:r>
            <w:r w:rsidRPr="005951DE">
              <w:rPr>
                <w:rFonts w:ascii="Gill Sans MT" w:hAnsi="Gill Sans MT"/>
                <w:bCs/>
                <w:sz w:val="24"/>
                <w:szCs w:val="24"/>
              </w:rPr>
              <w:t xml:space="preserve">. Time se onemogućava poslovnom subjektu koji bi provodio jedan od prihvatljivih postupaka (R3, R4, R5, R12) oporabe otpada da </w:t>
            </w:r>
            <w:r w:rsidRPr="005951DE">
              <w:rPr>
                <w:rFonts w:ascii="Gill Sans MT" w:hAnsi="Gill Sans MT"/>
                <w:bCs/>
                <w:sz w:val="24"/>
                <w:szCs w:val="24"/>
              </w:rPr>
              <w:lastRenderedPageBreak/>
              <w:t>se javi na predmetni Poziv te pridonese svojim djelovanjem  unapređenju sustava gospodarenja otpadom u RH.</w:t>
            </w:r>
          </w:p>
          <w:p w14:paraId="4A2E12FF" w14:textId="77777777" w:rsidR="00583444" w:rsidRPr="005951DE" w:rsidRDefault="00583444" w:rsidP="00583444">
            <w:pPr>
              <w:spacing w:after="120"/>
              <w:jc w:val="both"/>
              <w:rPr>
                <w:rFonts w:ascii="Gill Sans MT" w:hAnsi="Gill Sans MT"/>
                <w:sz w:val="24"/>
                <w:szCs w:val="24"/>
              </w:rPr>
            </w:pPr>
            <w:r w:rsidRPr="005951DE">
              <w:rPr>
                <w:rFonts w:ascii="Gill Sans MT" w:hAnsi="Gill Sans MT"/>
                <w:bCs/>
                <w:sz w:val="24"/>
                <w:szCs w:val="24"/>
              </w:rPr>
              <w:t>Dajemo konkretan primjer:</w:t>
            </w:r>
            <w:r w:rsidRPr="005951DE">
              <w:rPr>
                <w:rFonts w:ascii="Gill Sans MT" w:hAnsi="Gill Sans MT"/>
                <w:sz w:val="24"/>
                <w:szCs w:val="24"/>
              </w:rPr>
              <w:t xml:space="preserve"> Poduzeće XX ima dozvolu za gospodarenje otpadom za 140 vrsta otpada, od čega je jedna navedena vrsta i 20 03 07- glomazni otpad u maksimalno dozvoljenim količinama 20.000 t/godinu. Poduzeće XX se uopće ne bavi ili se pak bavi u veoma malom dijelu navedenom vrstom otpada 20 03 07. Na predmetnom području (regionalne samouprave) gdje poduzeće XX ima dozvolu, još ima i 5 poduzeća dozvolu za gospodarenje otpadom, od čega ima isto tako dozvolu za Vrstu otpada 20 03 07- glomazni otpad. Zbrajanjem „KAPACITETA ZA OBRADU/RECIKLIRANJE“ samo od tih poduzeća koji djeluju na području jedne regionalne samouprave dolazi se do zaključka da tih 5 poduzeća može pokriti svojim djelovanjem pola Republike Hrvatske.</w:t>
            </w:r>
          </w:p>
          <w:p w14:paraId="649BA94F" w14:textId="77777777" w:rsidR="00583444" w:rsidRPr="005951DE" w:rsidRDefault="00583444" w:rsidP="00583444">
            <w:pPr>
              <w:spacing w:after="120"/>
              <w:jc w:val="both"/>
              <w:rPr>
                <w:rFonts w:ascii="Gill Sans MT" w:hAnsi="Gill Sans MT"/>
                <w:sz w:val="24"/>
                <w:szCs w:val="24"/>
              </w:rPr>
            </w:pPr>
            <w:r w:rsidRPr="005951DE">
              <w:rPr>
                <w:rFonts w:ascii="Gill Sans MT" w:hAnsi="Gill Sans MT"/>
                <w:sz w:val="24"/>
                <w:szCs w:val="24"/>
              </w:rPr>
              <w:t>Nadalje, upućujemo da se podatci iz službenih registara o odvojeno prikupljenim količinama otpada, količinama oporabljenog otpada i prijavljenim podatcima poduzeća koja vrše oporabu znatno razlikuju, što u upit dovodi točnost navedenih službenih podatka te nije jasno koje su referentne vrijednosti kojima bi se Prijavitelj trebao služiti prilikom izrade analize tržišta, dostupnih količina otpada za obradu i planiranja vlastitih kapaciteta kojima bi osigurali oporabu otpada koji u postojećem stanju dokazivo u RH nije predmet oporabe ili reciklaže.</w:t>
            </w:r>
            <w:bookmarkStart w:id="2" w:name="_GoBack"/>
            <w:bookmarkEnd w:id="2"/>
          </w:p>
          <w:p w14:paraId="3CC14CC5" w14:textId="42BB3263" w:rsidR="00583444" w:rsidRPr="005951DE" w:rsidRDefault="00583444" w:rsidP="00583444">
            <w:pPr>
              <w:spacing w:after="120"/>
              <w:jc w:val="both"/>
              <w:rPr>
                <w:rFonts w:ascii="Gill Sans MT" w:hAnsi="Gill Sans MT"/>
                <w:sz w:val="24"/>
                <w:szCs w:val="24"/>
                <w:lang w:eastAsia="hr-HR"/>
              </w:rPr>
            </w:pPr>
            <w:r w:rsidRPr="005951DE">
              <w:rPr>
                <w:rFonts w:ascii="Gill Sans MT" w:hAnsi="Gill Sans MT"/>
                <w:sz w:val="24"/>
                <w:szCs w:val="24"/>
              </w:rPr>
              <w:t xml:space="preserve">U skladu s iznesenom problematikom ovim putem predlažemo izmjenu Poziva i produljenje roka za početak </w:t>
            </w:r>
            <w:r w:rsidRPr="005951DE">
              <w:rPr>
                <w:rFonts w:ascii="Gill Sans MT" w:hAnsi="Gill Sans MT"/>
                <w:sz w:val="24"/>
                <w:szCs w:val="24"/>
              </w:rPr>
              <w:lastRenderedPageBreak/>
              <w:t>zaprimanja projektnih prijava kako bi se projektni prijedlozi mogli uskladiti sa ažuriranim i usklađenim podacima a s ciljem jednakog postupanja prema svim prijaviteljima.</w:t>
            </w:r>
          </w:p>
        </w:tc>
        <w:tc>
          <w:tcPr>
            <w:tcW w:w="6946" w:type="dxa"/>
          </w:tcPr>
          <w:p w14:paraId="2288CF04" w14:textId="77777777" w:rsidR="00583444" w:rsidRPr="005951DE" w:rsidRDefault="00583444" w:rsidP="00583444">
            <w:pPr>
              <w:contextualSpacing/>
              <w:jc w:val="both"/>
              <w:rPr>
                <w:rFonts w:ascii="Gill Sans MT" w:hAnsi="Gill Sans MT"/>
                <w:sz w:val="24"/>
                <w:szCs w:val="24"/>
              </w:rPr>
            </w:pPr>
            <w:r w:rsidRPr="005951DE">
              <w:rPr>
                <w:rFonts w:ascii="Gill Sans MT" w:hAnsi="Gill Sans MT"/>
                <w:sz w:val="24"/>
                <w:szCs w:val="24"/>
                <w:lang w:eastAsia="hr-HR"/>
              </w:rPr>
              <w:lastRenderedPageBreak/>
              <w:t xml:space="preserve">Vezano za podatke o količinama krupnog i glomaznog otpada nadležno tijelo raspolaže samo podacima koji su sastavni dio Izvješća za komunalni otpad javno raspoloživog na </w:t>
            </w:r>
            <w:hyperlink r:id="rId11" w:history="1">
              <w:r w:rsidRPr="005951DE">
                <w:rPr>
                  <w:rStyle w:val="Hiperveza"/>
                  <w:rFonts w:ascii="Gill Sans MT" w:hAnsi="Gill Sans MT"/>
                  <w:sz w:val="24"/>
                  <w:szCs w:val="24"/>
                </w:rPr>
                <w:t>http://www.haop.hr/hr/tematska-podrucja/otpad-i-registri-oneciscavanja/gospodarenje-otpadom/izvjesca</w:t>
              </w:r>
            </w:hyperlink>
            <w:r w:rsidRPr="005951DE">
              <w:rPr>
                <w:rFonts w:ascii="Gill Sans MT" w:hAnsi="Gill Sans MT"/>
                <w:sz w:val="24"/>
                <w:szCs w:val="24"/>
              </w:rPr>
              <w:t xml:space="preserve">. </w:t>
            </w:r>
          </w:p>
          <w:p w14:paraId="5EAAF75C" w14:textId="757A9821" w:rsidR="00583444" w:rsidRPr="005951DE" w:rsidRDefault="00583444" w:rsidP="00583444">
            <w:pPr>
              <w:spacing w:after="120"/>
              <w:jc w:val="both"/>
              <w:rPr>
                <w:rFonts w:ascii="Gill Sans MT" w:hAnsi="Gill Sans MT"/>
                <w:sz w:val="24"/>
                <w:szCs w:val="24"/>
                <w:lang w:eastAsia="hr-HR"/>
              </w:rPr>
            </w:pPr>
            <w:r w:rsidRPr="005951DE">
              <w:rPr>
                <w:rFonts w:ascii="Gill Sans MT" w:hAnsi="Gill Sans MT"/>
                <w:sz w:val="24"/>
                <w:szCs w:val="24"/>
                <w:lang w:eastAsia="hr-HR"/>
              </w:rPr>
              <w:t>Vezano za prijedlog produljenja roka za početak zaprimanja projektnih prijava, obavještavamo kako isti u ovom trenutku nije moguće produljiti zbog ograničenog trajanja Programa dodjele državnih potpora za ulaganje u postrojenja za recikliranje/obradu građevnog i krupnog (glomaznog) komunalnog otpada, na temelju kojeg se dodjeljuju bespovratna sredstva po ovom Pozivu.</w:t>
            </w:r>
          </w:p>
        </w:tc>
      </w:tr>
      <w:tr w:rsidR="00583444" w:rsidRPr="00810B13" w14:paraId="6CFFF7CE" w14:textId="77777777" w:rsidTr="00E20ACA">
        <w:trPr>
          <w:trHeight w:val="343"/>
        </w:trPr>
        <w:tc>
          <w:tcPr>
            <w:tcW w:w="6662" w:type="dxa"/>
            <w:gridSpan w:val="2"/>
            <w:tcBorders>
              <w:bottom w:val="single" w:sz="4" w:space="0" w:color="auto"/>
            </w:tcBorders>
            <w:shd w:val="clear" w:color="auto" w:fill="A8D08D" w:themeFill="accent6" w:themeFillTint="99"/>
          </w:tcPr>
          <w:p w14:paraId="2F60B9F3" w14:textId="22AB2943" w:rsidR="00583444" w:rsidRPr="005951DE" w:rsidRDefault="00583444" w:rsidP="00583444">
            <w:pPr>
              <w:spacing w:after="120"/>
              <w:jc w:val="center"/>
              <w:rPr>
                <w:rFonts w:ascii="Gill Sans MT" w:hAnsi="Gill Sans MT"/>
                <w:sz w:val="24"/>
                <w:szCs w:val="24"/>
                <w:lang w:eastAsia="hr-HR"/>
              </w:rPr>
            </w:pPr>
            <w:r w:rsidRPr="005951DE">
              <w:rPr>
                <w:rFonts w:ascii="Gill Sans MT" w:hAnsi="Gill Sans MT"/>
                <w:b/>
                <w:sz w:val="24"/>
                <w:szCs w:val="24"/>
              </w:rPr>
              <w:lastRenderedPageBreak/>
              <w:t>27.02.2020.</w:t>
            </w:r>
          </w:p>
        </w:tc>
        <w:tc>
          <w:tcPr>
            <w:tcW w:w="6946" w:type="dxa"/>
            <w:tcBorders>
              <w:bottom w:val="single" w:sz="4" w:space="0" w:color="auto"/>
            </w:tcBorders>
            <w:shd w:val="clear" w:color="auto" w:fill="A8D08D" w:themeFill="accent6" w:themeFillTint="99"/>
          </w:tcPr>
          <w:p w14:paraId="2CCA6E8E" w14:textId="31205210" w:rsidR="00583444" w:rsidRPr="005951DE" w:rsidRDefault="00583444" w:rsidP="00583444">
            <w:pPr>
              <w:spacing w:after="120"/>
              <w:jc w:val="center"/>
              <w:rPr>
                <w:rFonts w:ascii="Gill Sans MT" w:hAnsi="Gill Sans MT"/>
                <w:sz w:val="24"/>
                <w:szCs w:val="24"/>
                <w:lang w:eastAsia="hr-HR"/>
              </w:rPr>
            </w:pPr>
            <w:r>
              <w:rPr>
                <w:rFonts w:ascii="Gill Sans MT" w:hAnsi="Gill Sans MT"/>
                <w:b/>
                <w:sz w:val="24"/>
                <w:szCs w:val="24"/>
              </w:rPr>
              <w:t>02</w:t>
            </w:r>
            <w:r w:rsidRPr="005951DE">
              <w:rPr>
                <w:rFonts w:ascii="Gill Sans MT" w:hAnsi="Gill Sans MT"/>
                <w:b/>
                <w:sz w:val="24"/>
                <w:szCs w:val="24"/>
              </w:rPr>
              <w:t>.03.2020.</w:t>
            </w:r>
          </w:p>
        </w:tc>
      </w:tr>
      <w:tr w:rsidR="00583444" w:rsidRPr="00810B13" w14:paraId="373A45A1" w14:textId="77777777" w:rsidTr="00056EDF">
        <w:trPr>
          <w:trHeight w:val="343"/>
        </w:trPr>
        <w:tc>
          <w:tcPr>
            <w:tcW w:w="567" w:type="dxa"/>
            <w:vAlign w:val="center"/>
          </w:tcPr>
          <w:p w14:paraId="58ADDE5F" w14:textId="77777777" w:rsidR="00583444" w:rsidRPr="00810B13" w:rsidRDefault="00583444" w:rsidP="00583444">
            <w:pPr>
              <w:numPr>
                <w:ilvl w:val="0"/>
                <w:numId w:val="1"/>
              </w:numPr>
              <w:tabs>
                <w:tab w:val="left" w:pos="176"/>
              </w:tabs>
              <w:ind w:hanging="549"/>
              <w:contextualSpacing/>
              <w:jc w:val="right"/>
              <w:rPr>
                <w:rFonts w:ascii="Gill Sans MT" w:hAnsi="Gill Sans MT"/>
                <w:b/>
                <w:sz w:val="24"/>
                <w:szCs w:val="24"/>
              </w:rPr>
            </w:pPr>
          </w:p>
        </w:tc>
        <w:tc>
          <w:tcPr>
            <w:tcW w:w="6095" w:type="dxa"/>
            <w:tcBorders>
              <w:bottom w:val="single" w:sz="4" w:space="0" w:color="auto"/>
            </w:tcBorders>
          </w:tcPr>
          <w:p w14:paraId="388CEFD7" w14:textId="77777777" w:rsidR="00583444" w:rsidRPr="005951DE" w:rsidRDefault="00583444" w:rsidP="00583444">
            <w:pPr>
              <w:spacing w:after="120"/>
              <w:jc w:val="both"/>
              <w:rPr>
                <w:rFonts w:ascii="Gill Sans MT" w:hAnsi="Gill Sans MT"/>
                <w:sz w:val="24"/>
                <w:szCs w:val="24"/>
              </w:rPr>
            </w:pPr>
            <w:r w:rsidRPr="005951DE">
              <w:rPr>
                <w:rFonts w:ascii="Gill Sans MT" w:hAnsi="Gill Sans MT"/>
                <w:sz w:val="24"/>
                <w:szCs w:val="24"/>
              </w:rPr>
              <w:t>Vezano za Javni poziv Uspostava postrojenja za obradu/recikliranje građevnog i/ili krupnog (glomaznog) komunalnog otpada (referentni broj: KK.06.3.1.17) može li se u skladu sa prihvatljivim aktivnostima nabaviti slijedeći strojevi:</w:t>
            </w:r>
          </w:p>
          <w:p w14:paraId="11D9EF4A" w14:textId="77777777" w:rsidR="00583444" w:rsidRPr="005951DE" w:rsidRDefault="00583444" w:rsidP="00583444">
            <w:pPr>
              <w:pStyle w:val="Odlomakpopisa"/>
              <w:numPr>
                <w:ilvl w:val="0"/>
                <w:numId w:val="17"/>
              </w:numPr>
              <w:jc w:val="both"/>
              <w:rPr>
                <w:rFonts w:ascii="Gill Sans MT" w:hAnsi="Gill Sans MT"/>
                <w:sz w:val="24"/>
                <w:szCs w:val="24"/>
              </w:rPr>
            </w:pPr>
            <w:r w:rsidRPr="005951DE">
              <w:rPr>
                <w:rFonts w:ascii="Gill Sans MT" w:hAnsi="Gill Sans MT"/>
                <w:sz w:val="24"/>
                <w:szCs w:val="24"/>
              </w:rPr>
              <w:t>Kamion i labudica za prijevoz strojeva</w:t>
            </w:r>
          </w:p>
          <w:p w14:paraId="1BA22DAB" w14:textId="77777777" w:rsidR="00583444" w:rsidRDefault="00583444" w:rsidP="00583444">
            <w:pPr>
              <w:pStyle w:val="Odlomakpopisa"/>
              <w:numPr>
                <w:ilvl w:val="0"/>
                <w:numId w:val="17"/>
              </w:numPr>
              <w:jc w:val="both"/>
              <w:rPr>
                <w:rFonts w:ascii="Gill Sans MT" w:hAnsi="Gill Sans MT"/>
                <w:sz w:val="24"/>
                <w:szCs w:val="24"/>
                <w:lang w:eastAsia="hr-HR"/>
              </w:rPr>
            </w:pPr>
            <w:r w:rsidRPr="005951DE">
              <w:rPr>
                <w:rFonts w:ascii="Gill Sans MT" w:hAnsi="Gill Sans MT"/>
                <w:sz w:val="24"/>
                <w:szCs w:val="24"/>
              </w:rPr>
              <w:t>Traktor sa, prikolicom, prednjim utovarivačem, prednjim vilicama za utovar</w:t>
            </w:r>
          </w:p>
          <w:p w14:paraId="2138B6CF" w14:textId="31C98939" w:rsidR="00583444" w:rsidRPr="005951DE" w:rsidRDefault="00583444" w:rsidP="00583444">
            <w:pPr>
              <w:pStyle w:val="Odlomakpopisa"/>
              <w:numPr>
                <w:ilvl w:val="0"/>
                <w:numId w:val="17"/>
              </w:numPr>
              <w:jc w:val="both"/>
              <w:rPr>
                <w:rFonts w:ascii="Gill Sans MT" w:hAnsi="Gill Sans MT"/>
                <w:sz w:val="24"/>
                <w:szCs w:val="24"/>
                <w:lang w:eastAsia="hr-HR"/>
              </w:rPr>
            </w:pPr>
            <w:r w:rsidRPr="005951DE">
              <w:rPr>
                <w:rFonts w:ascii="Gill Sans MT" w:hAnsi="Gill Sans MT"/>
                <w:sz w:val="24"/>
                <w:szCs w:val="24"/>
              </w:rPr>
              <w:t>Jcb kombinirka sa pripadajućom opremom</w:t>
            </w:r>
          </w:p>
        </w:tc>
        <w:tc>
          <w:tcPr>
            <w:tcW w:w="6946" w:type="dxa"/>
            <w:tcBorders>
              <w:bottom w:val="single" w:sz="4" w:space="0" w:color="auto"/>
            </w:tcBorders>
          </w:tcPr>
          <w:p w14:paraId="3CE50062" w14:textId="77777777" w:rsidR="00583444" w:rsidRPr="005951DE" w:rsidRDefault="00583444" w:rsidP="00583444">
            <w:pPr>
              <w:spacing w:after="120"/>
              <w:jc w:val="both"/>
              <w:rPr>
                <w:rFonts w:ascii="Gill Sans MT" w:hAnsi="Gill Sans MT"/>
                <w:sz w:val="24"/>
                <w:szCs w:val="24"/>
                <w:lang w:eastAsia="hr-HR"/>
              </w:rPr>
            </w:pPr>
            <w:r w:rsidRPr="005951DE">
              <w:rPr>
                <w:rFonts w:ascii="Gill Sans MT" w:hAnsi="Gill Sans MT"/>
                <w:sz w:val="24"/>
                <w:szCs w:val="24"/>
                <w:lang w:eastAsia="hr-HR"/>
              </w:rPr>
              <w:t>Nadležno tijelo nije u mogućnosti odgovarati na pitanja koja zahtijevaju ocjenu prihvatljivosti konkretnog projekta, konkretnog prijavitelja, konkretnih aktivnosti, konkretnih troškova i slično.</w:t>
            </w:r>
          </w:p>
          <w:p w14:paraId="384C8F10" w14:textId="77777777" w:rsidR="00583444" w:rsidRPr="005951DE" w:rsidRDefault="00583444" w:rsidP="00583444">
            <w:pPr>
              <w:contextualSpacing/>
              <w:jc w:val="both"/>
              <w:rPr>
                <w:rFonts w:ascii="Gill Sans MT" w:hAnsi="Gill Sans MT"/>
                <w:sz w:val="24"/>
                <w:szCs w:val="24"/>
              </w:rPr>
            </w:pPr>
            <w:r w:rsidRPr="005951DE">
              <w:rPr>
                <w:rFonts w:ascii="Gill Sans MT" w:hAnsi="Gill Sans MT"/>
                <w:sz w:val="24"/>
                <w:szCs w:val="24"/>
                <w:lang w:eastAsia="hr-HR"/>
              </w:rPr>
              <w:t>Prihvatljiva je n</w:t>
            </w:r>
            <w:r w:rsidRPr="005951DE">
              <w:rPr>
                <w:rFonts w:ascii="Gill Sans MT" w:hAnsi="Gill Sans MT"/>
                <w:sz w:val="24"/>
                <w:szCs w:val="24"/>
              </w:rPr>
              <w:t>abava radnog vozila sa svim strojevima, uređajima i opremom koji su namijenjeni obradi/recikliranju građevnog i/ili krupnog (glomaznog) komunalnog otpada,</w:t>
            </w:r>
          </w:p>
          <w:p w14:paraId="6C191C05" w14:textId="77777777" w:rsidR="00583444" w:rsidRPr="005951DE" w:rsidRDefault="00583444" w:rsidP="00583444">
            <w:pPr>
              <w:contextualSpacing/>
              <w:jc w:val="both"/>
              <w:rPr>
                <w:rFonts w:ascii="Gill Sans MT" w:hAnsi="Gill Sans MT"/>
                <w:sz w:val="24"/>
                <w:szCs w:val="24"/>
              </w:rPr>
            </w:pPr>
          </w:p>
          <w:p w14:paraId="17C9E3F1" w14:textId="1A54E966" w:rsidR="00583444" w:rsidRPr="005951DE" w:rsidRDefault="00583444" w:rsidP="00583444">
            <w:pPr>
              <w:spacing w:after="120"/>
              <w:jc w:val="both"/>
              <w:rPr>
                <w:rFonts w:ascii="Gill Sans MT" w:hAnsi="Gill Sans MT"/>
                <w:sz w:val="24"/>
                <w:szCs w:val="24"/>
                <w:lang w:eastAsia="hr-HR"/>
              </w:rPr>
            </w:pPr>
            <w:r w:rsidRPr="005951DE">
              <w:rPr>
                <w:rFonts w:ascii="Gill Sans MT" w:hAnsi="Gill Sans MT"/>
                <w:i/>
                <w:sz w:val="24"/>
                <w:szCs w:val="24"/>
              </w:rPr>
              <w:t xml:space="preserve">Napomena: Radno vozilo je bilo koji teretni automobil ili priključno vozilo na koje su ugrađeni uređaji ili oprema za obavljanje radova na način da se na vozilu </w:t>
            </w:r>
            <w:r w:rsidRPr="005951DE">
              <w:rPr>
                <w:rFonts w:ascii="Gill Sans MT" w:hAnsi="Gill Sans MT"/>
                <w:b/>
                <w:i/>
                <w:sz w:val="24"/>
                <w:szCs w:val="24"/>
              </w:rPr>
              <w:t>ne može prevoziti nikakav drugi teret.</w:t>
            </w:r>
          </w:p>
        </w:tc>
      </w:tr>
    </w:tbl>
    <w:p w14:paraId="3C17716E" w14:textId="6DA21995" w:rsidR="00F75DEE" w:rsidRDefault="00F75DEE" w:rsidP="004F6D50">
      <w:pPr>
        <w:shd w:val="clear" w:color="auto" w:fill="FFFFFF" w:themeFill="background1"/>
        <w:spacing w:after="0" w:line="240" w:lineRule="auto"/>
        <w:jc w:val="both"/>
        <w:rPr>
          <w:rFonts w:ascii="Gill Sans MT" w:eastAsia="Calibri" w:hAnsi="Gill Sans MT" w:cs="Times New Roman"/>
          <w:sz w:val="24"/>
          <w:szCs w:val="24"/>
        </w:rPr>
      </w:pPr>
    </w:p>
    <w:p w14:paraId="7EBC65BB" w14:textId="77777777" w:rsidR="00583444" w:rsidRDefault="00583444" w:rsidP="004F6D50">
      <w:pPr>
        <w:shd w:val="clear" w:color="auto" w:fill="FFFFFF" w:themeFill="background1"/>
        <w:spacing w:after="0" w:line="240" w:lineRule="auto"/>
        <w:jc w:val="both"/>
        <w:rPr>
          <w:rFonts w:ascii="Gill Sans MT" w:eastAsia="Calibri" w:hAnsi="Gill Sans MT" w:cs="Times New Roman"/>
          <w:sz w:val="24"/>
          <w:szCs w:val="24"/>
        </w:rPr>
      </w:pPr>
    </w:p>
    <w:p w14:paraId="38D3BA19" w14:textId="547232E6" w:rsidR="00E07366" w:rsidRPr="00810B13" w:rsidRDefault="00F75DEE" w:rsidP="004F6D50">
      <w:pPr>
        <w:shd w:val="clear" w:color="auto" w:fill="FFFFFF" w:themeFill="background1"/>
        <w:spacing w:after="0" w:line="240" w:lineRule="auto"/>
        <w:jc w:val="both"/>
        <w:rPr>
          <w:rFonts w:ascii="Gill Sans MT" w:eastAsia="Calibri" w:hAnsi="Gill Sans MT" w:cs="Times New Roman"/>
          <w:sz w:val="24"/>
          <w:szCs w:val="24"/>
        </w:rPr>
      </w:pPr>
      <w:r>
        <w:rPr>
          <w:rFonts w:ascii="Gill Sans MT" w:eastAsia="Calibri" w:hAnsi="Gill Sans MT" w:cs="Times New Roman"/>
          <w:sz w:val="24"/>
          <w:szCs w:val="24"/>
        </w:rPr>
        <w:br w:type="textWrapping" w:clear="all"/>
      </w:r>
    </w:p>
    <w:sectPr w:rsidR="00E07366" w:rsidRPr="00810B13" w:rsidSect="00D22CF9">
      <w:headerReference w:type="default" r:id="rId12"/>
      <w:footerReference w:type="default" r:id="rId13"/>
      <w:pgSz w:w="16838" w:h="11906" w:orient="landscape"/>
      <w:pgMar w:top="1276" w:right="1417" w:bottom="709" w:left="1417" w:header="0" w:footer="0"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4BBD6A" w14:textId="77777777" w:rsidR="001B3243" w:rsidRDefault="001B3243" w:rsidP="00E07366">
      <w:pPr>
        <w:spacing w:after="0" w:line="240" w:lineRule="auto"/>
      </w:pPr>
      <w:r>
        <w:separator/>
      </w:r>
    </w:p>
  </w:endnote>
  <w:endnote w:type="continuationSeparator" w:id="0">
    <w:p w14:paraId="43087DCA" w14:textId="77777777" w:rsidR="001B3243" w:rsidRDefault="001B3243" w:rsidP="00E073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Gill Sans MT">
    <w:panose1 w:val="020B0502020104020203"/>
    <w:charset w:val="EE"/>
    <w:family w:val="swiss"/>
    <w:pitch w:val="variable"/>
    <w:sig w:usb0="00000007" w:usb1="00000000" w:usb2="00000000" w:usb3="00000000" w:csb0="00000003"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ECC81E" w14:textId="77777777" w:rsidR="00FA1518" w:rsidRDefault="00E07366">
    <w:pPr>
      <w:pStyle w:val="Podnoje"/>
      <w:jc w:val="center"/>
    </w:pPr>
    <w:r w:rsidRPr="00E07366">
      <w:rPr>
        <w:rFonts w:ascii="Calibri" w:eastAsia="Calibri" w:hAnsi="Calibri" w:cs="Times New Roman"/>
        <w:lang w:eastAsia="hr-HR"/>
      </w:rPr>
      <w:drawing>
        <wp:inline distT="0" distB="0" distL="0" distR="0" wp14:anchorId="473570EA" wp14:editId="68399813">
          <wp:extent cx="6368995" cy="1172652"/>
          <wp:effectExtent l="0" t="0" r="0" b="8890"/>
          <wp:docPr id="20" name="Picture 5" descr="C:\Users\nsimunovic\AppData\Local\Temp\Temp1_MRRFEU pasice s logotipima.zip\MRRFEU pasice s logotipima\MRRFEU pasica logotipi M\MRRFEU pasica logotipi M RGB.jpg"/>
          <wp:cNvGraphicFramePr/>
          <a:graphic xmlns:a="http://schemas.openxmlformats.org/drawingml/2006/main">
            <a:graphicData uri="http://schemas.openxmlformats.org/drawingml/2006/picture">
              <pic:pic xmlns:pic="http://schemas.openxmlformats.org/drawingml/2006/picture">
                <pic:nvPicPr>
                  <pic:cNvPr id="2" name="Picture 2" descr="C:\Users\nsimunovic\AppData\Local\Temp\Temp1_MRRFEU pasice s logotipima.zip\MRRFEU pasice s logotipima\MRRFEU pasica logotipi M\MRRFEU pasica logotipi M RGB.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368995" cy="1172652"/>
                  </a:xfrm>
                  <a:prstGeom prst="rect">
                    <a:avLst/>
                  </a:prstGeom>
                  <a:noFill/>
                  <a:ln>
                    <a:noFill/>
                  </a:ln>
                </pic:spPr>
              </pic:pic>
            </a:graphicData>
          </a:graphic>
        </wp:inline>
      </w:drawing>
    </w:r>
  </w:p>
  <w:p w14:paraId="44C5C924" w14:textId="77777777" w:rsidR="00FC265C" w:rsidRDefault="00583444" w:rsidP="00AE318F">
    <w:pPr>
      <w:pStyle w:val="Podnoj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AA1C8F" w14:textId="77777777" w:rsidR="001B3243" w:rsidRDefault="001B3243" w:rsidP="00E07366">
      <w:pPr>
        <w:spacing w:after="0" w:line="240" w:lineRule="auto"/>
      </w:pPr>
      <w:r>
        <w:separator/>
      </w:r>
    </w:p>
  </w:footnote>
  <w:footnote w:type="continuationSeparator" w:id="0">
    <w:p w14:paraId="26FC5DBA" w14:textId="77777777" w:rsidR="001B3243" w:rsidRDefault="001B3243" w:rsidP="00E073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40FCA7" w14:textId="77777777" w:rsidR="00D22CF9" w:rsidRDefault="00D22CF9">
    <w:pPr>
      <w:pStyle w:val="Zaglavlje"/>
      <w:jc w:val="right"/>
    </w:pPr>
  </w:p>
  <w:p w14:paraId="49296BC2" w14:textId="31E03397" w:rsidR="00D22CF9" w:rsidRPr="00D22CF9" w:rsidRDefault="00583444">
    <w:pPr>
      <w:pStyle w:val="Zaglavlje"/>
      <w:jc w:val="right"/>
      <w:rPr>
        <w:sz w:val="20"/>
        <w:szCs w:val="20"/>
      </w:rPr>
    </w:pPr>
    <w:sdt>
      <w:sdtPr>
        <w:id w:val="-1318336367"/>
        <w:docPartObj>
          <w:docPartGallery w:val="Page Numbers (Top of Page)"/>
          <w:docPartUnique/>
        </w:docPartObj>
      </w:sdtPr>
      <w:sdtEndPr>
        <w:rPr>
          <w:sz w:val="20"/>
          <w:szCs w:val="20"/>
        </w:rPr>
      </w:sdtEndPr>
      <w:sdtContent>
        <w:r w:rsidR="00D22CF9" w:rsidRPr="00D22CF9">
          <w:rPr>
            <w:bCs/>
            <w:sz w:val="20"/>
            <w:szCs w:val="20"/>
          </w:rPr>
          <w:fldChar w:fldCharType="begin"/>
        </w:r>
        <w:r w:rsidR="00D22CF9" w:rsidRPr="00D22CF9">
          <w:rPr>
            <w:bCs/>
            <w:sz w:val="20"/>
            <w:szCs w:val="20"/>
          </w:rPr>
          <w:instrText>PAGE</w:instrText>
        </w:r>
        <w:r w:rsidR="00D22CF9" w:rsidRPr="00D22CF9">
          <w:rPr>
            <w:bCs/>
            <w:sz w:val="20"/>
            <w:szCs w:val="20"/>
          </w:rPr>
          <w:fldChar w:fldCharType="separate"/>
        </w:r>
        <w:r>
          <w:rPr>
            <w:bCs/>
            <w:sz w:val="20"/>
            <w:szCs w:val="20"/>
          </w:rPr>
          <w:t>13</w:t>
        </w:r>
        <w:r w:rsidR="00D22CF9" w:rsidRPr="00D22CF9">
          <w:rPr>
            <w:bCs/>
            <w:sz w:val="20"/>
            <w:szCs w:val="20"/>
          </w:rPr>
          <w:fldChar w:fldCharType="end"/>
        </w:r>
        <w:r w:rsidR="00D22CF9" w:rsidRPr="00D22CF9">
          <w:rPr>
            <w:bCs/>
            <w:sz w:val="20"/>
            <w:szCs w:val="20"/>
          </w:rPr>
          <w:t>/</w:t>
        </w:r>
        <w:r w:rsidR="00D22CF9" w:rsidRPr="00D22CF9">
          <w:rPr>
            <w:bCs/>
            <w:sz w:val="20"/>
            <w:szCs w:val="20"/>
          </w:rPr>
          <w:fldChar w:fldCharType="begin"/>
        </w:r>
        <w:r w:rsidR="00D22CF9" w:rsidRPr="00D22CF9">
          <w:rPr>
            <w:bCs/>
            <w:sz w:val="20"/>
            <w:szCs w:val="20"/>
          </w:rPr>
          <w:instrText>NUMPAGES</w:instrText>
        </w:r>
        <w:r w:rsidR="00D22CF9" w:rsidRPr="00D22CF9">
          <w:rPr>
            <w:bCs/>
            <w:sz w:val="20"/>
            <w:szCs w:val="20"/>
          </w:rPr>
          <w:fldChar w:fldCharType="separate"/>
        </w:r>
        <w:r>
          <w:rPr>
            <w:bCs/>
            <w:sz w:val="20"/>
            <w:szCs w:val="20"/>
          </w:rPr>
          <w:t>14</w:t>
        </w:r>
        <w:r w:rsidR="00D22CF9" w:rsidRPr="00D22CF9">
          <w:rPr>
            <w:bCs/>
            <w:sz w:val="20"/>
            <w:szCs w:val="20"/>
          </w:rPr>
          <w:fldChar w:fldCharType="end"/>
        </w:r>
      </w:sdtContent>
    </w:sdt>
  </w:p>
  <w:p w14:paraId="5517CA31" w14:textId="77777777" w:rsidR="00D22CF9" w:rsidRDefault="00D22CF9">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01FE9"/>
    <w:multiLevelType w:val="multilevel"/>
    <w:tmpl w:val="74E8691C"/>
    <w:lvl w:ilvl="0">
      <w:start w:val="1"/>
      <w:numFmt w:val="decimal"/>
      <w:pStyle w:val="Naslov1"/>
      <w:lvlText w:val="%1."/>
      <w:lvlJc w:val="left"/>
      <w:pPr>
        <w:ind w:left="720" w:hanging="360"/>
      </w:pPr>
    </w:lvl>
    <w:lvl w:ilvl="1">
      <w:start w:val="1"/>
      <w:numFmt w:val="decimal"/>
      <w:isLgl/>
      <w:lvlText w:val="%1.%2."/>
      <w:lvlJc w:val="left"/>
      <w:pPr>
        <w:ind w:left="143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9192428"/>
    <w:multiLevelType w:val="hybridMultilevel"/>
    <w:tmpl w:val="FEB2B87A"/>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 w15:restartNumberingAfterBreak="0">
    <w:nsid w:val="11A80373"/>
    <w:multiLevelType w:val="hybridMultilevel"/>
    <w:tmpl w:val="EB4669C4"/>
    <w:lvl w:ilvl="0" w:tplc="041A000F">
      <w:start w:val="1"/>
      <w:numFmt w:val="decimal"/>
      <w:lvlText w:val="%1."/>
      <w:lvlJc w:val="left"/>
      <w:pPr>
        <w:ind w:left="360" w:hanging="360"/>
      </w:pPr>
      <w:rPr>
        <w:rFonts w:hint="default"/>
      </w:rPr>
    </w:lvl>
    <w:lvl w:ilvl="1" w:tplc="E9761A56">
      <w:start w:val="1"/>
      <w:numFmt w:val="bullet"/>
      <w:lvlText w:val="-"/>
      <w:lvlJc w:val="left"/>
      <w:pPr>
        <w:ind w:left="1080" w:hanging="360"/>
      </w:pPr>
      <w:rPr>
        <w:rFonts w:ascii="Times New Roman" w:hAnsi="Times New Roman" w:cs="Times New Roman" w:hint="default"/>
      </w:rPr>
    </w:lvl>
    <w:lvl w:ilvl="2" w:tplc="6CBE55BC">
      <w:start w:val="13"/>
      <w:numFmt w:val="decimal"/>
      <w:lvlText w:val="%3"/>
      <w:lvlJc w:val="left"/>
      <w:pPr>
        <w:ind w:left="1800" w:hanging="360"/>
      </w:pPr>
      <w:rPr>
        <w:rFont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 w15:restartNumberingAfterBreak="0">
    <w:nsid w:val="2CAF60D0"/>
    <w:multiLevelType w:val="hybridMultilevel"/>
    <w:tmpl w:val="6520FDAA"/>
    <w:lvl w:ilvl="0" w:tplc="041A0011">
      <w:start w:val="1"/>
      <w:numFmt w:val="decimal"/>
      <w:lvlText w:val="%1)"/>
      <w:lvlJc w:val="left"/>
      <w:pPr>
        <w:ind w:left="720" w:hanging="360"/>
      </w:pPr>
    </w:lvl>
    <w:lvl w:ilvl="1" w:tplc="041A0017">
      <w:start w:val="1"/>
      <w:numFmt w:val="lowerLetter"/>
      <w:lvlText w:val="%2)"/>
      <w:lvlJc w:val="left"/>
      <w:pPr>
        <w:ind w:left="1440" w:hanging="360"/>
      </w:p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 w15:restartNumberingAfterBreak="0">
    <w:nsid w:val="4CF62E0C"/>
    <w:multiLevelType w:val="hybridMultilevel"/>
    <w:tmpl w:val="8BE6858A"/>
    <w:lvl w:ilvl="0" w:tplc="E9761A56">
      <w:start w:val="1"/>
      <w:numFmt w:val="bullet"/>
      <w:lvlText w:val="-"/>
      <w:lvlJc w:val="left"/>
      <w:pPr>
        <w:ind w:left="720" w:hanging="360"/>
      </w:pPr>
      <w:rPr>
        <w:rFonts w:ascii="Times New Roman" w:hAnsi="Times New Roman" w:cs="Times New Roman" w:hint="default"/>
      </w:rPr>
    </w:lvl>
    <w:lvl w:ilvl="1" w:tplc="E9761A56">
      <w:start w:val="1"/>
      <w:numFmt w:val="bullet"/>
      <w:lvlText w:val="-"/>
      <w:lvlJc w:val="left"/>
      <w:pPr>
        <w:ind w:left="1440" w:hanging="360"/>
      </w:pPr>
      <w:rPr>
        <w:rFonts w:ascii="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52B70737"/>
    <w:multiLevelType w:val="hybridMultilevel"/>
    <w:tmpl w:val="A79237EA"/>
    <w:lvl w:ilvl="0" w:tplc="041A000F">
      <w:start w:val="1"/>
      <w:numFmt w:val="decimal"/>
      <w:lvlText w:val="%1."/>
      <w:lvlJc w:val="left"/>
      <w:pPr>
        <w:ind w:left="720" w:hanging="360"/>
      </w:pPr>
    </w:lvl>
    <w:lvl w:ilvl="1" w:tplc="904E945C">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6" w15:restartNumberingAfterBreak="0">
    <w:nsid w:val="54337858"/>
    <w:multiLevelType w:val="hybridMultilevel"/>
    <w:tmpl w:val="4C1A15B2"/>
    <w:lvl w:ilvl="0" w:tplc="E9761A56">
      <w:start w:val="1"/>
      <w:numFmt w:val="bullet"/>
      <w:lvlText w:val="-"/>
      <w:lvlJc w:val="left"/>
      <w:pPr>
        <w:ind w:left="685" w:hanging="360"/>
      </w:pPr>
      <w:rPr>
        <w:rFonts w:ascii="Times New Roman" w:hAnsi="Times New Roman" w:cs="Times New Roman" w:hint="default"/>
      </w:rPr>
    </w:lvl>
    <w:lvl w:ilvl="1" w:tplc="041A0003">
      <w:start w:val="1"/>
      <w:numFmt w:val="bullet"/>
      <w:lvlText w:val="o"/>
      <w:lvlJc w:val="left"/>
      <w:pPr>
        <w:ind w:left="1405" w:hanging="360"/>
      </w:pPr>
      <w:rPr>
        <w:rFonts w:ascii="Courier New" w:hAnsi="Courier New" w:cs="Courier New" w:hint="default"/>
      </w:rPr>
    </w:lvl>
    <w:lvl w:ilvl="2" w:tplc="041A0005">
      <w:start w:val="1"/>
      <w:numFmt w:val="bullet"/>
      <w:lvlText w:val=""/>
      <w:lvlJc w:val="left"/>
      <w:pPr>
        <w:ind w:left="2125" w:hanging="360"/>
      </w:pPr>
      <w:rPr>
        <w:rFonts w:ascii="Wingdings" w:hAnsi="Wingdings" w:hint="default"/>
      </w:rPr>
    </w:lvl>
    <w:lvl w:ilvl="3" w:tplc="041A0001">
      <w:start w:val="1"/>
      <w:numFmt w:val="bullet"/>
      <w:lvlText w:val=""/>
      <w:lvlJc w:val="left"/>
      <w:pPr>
        <w:ind w:left="2845" w:hanging="360"/>
      </w:pPr>
      <w:rPr>
        <w:rFonts w:ascii="Symbol" w:hAnsi="Symbol" w:hint="default"/>
      </w:rPr>
    </w:lvl>
    <w:lvl w:ilvl="4" w:tplc="041A0003">
      <w:start w:val="1"/>
      <w:numFmt w:val="bullet"/>
      <w:lvlText w:val="o"/>
      <w:lvlJc w:val="left"/>
      <w:pPr>
        <w:ind w:left="3565" w:hanging="360"/>
      </w:pPr>
      <w:rPr>
        <w:rFonts w:ascii="Courier New" w:hAnsi="Courier New" w:cs="Courier New" w:hint="default"/>
      </w:rPr>
    </w:lvl>
    <w:lvl w:ilvl="5" w:tplc="041A0005">
      <w:start w:val="1"/>
      <w:numFmt w:val="bullet"/>
      <w:lvlText w:val=""/>
      <w:lvlJc w:val="left"/>
      <w:pPr>
        <w:ind w:left="4285" w:hanging="360"/>
      </w:pPr>
      <w:rPr>
        <w:rFonts w:ascii="Wingdings" w:hAnsi="Wingdings" w:hint="default"/>
      </w:rPr>
    </w:lvl>
    <w:lvl w:ilvl="6" w:tplc="041A0001">
      <w:start w:val="1"/>
      <w:numFmt w:val="bullet"/>
      <w:lvlText w:val=""/>
      <w:lvlJc w:val="left"/>
      <w:pPr>
        <w:ind w:left="5005" w:hanging="360"/>
      </w:pPr>
      <w:rPr>
        <w:rFonts w:ascii="Symbol" w:hAnsi="Symbol" w:hint="default"/>
      </w:rPr>
    </w:lvl>
    <w:lvl w:ilvl="7" w:tplc="041A0003">
      <w:start w:val="1"/>
      <w:numFmt w:val="bullet"/>
      <w:lvlText w:val="o"/>
      <w:lvlJc w:val="left"/>
      <w:pPr>
        <w:ind w:left="5725" w:hanging="360"/>
      </w:pPr>
      <w:rPr>
        <w:rFonts w:ascii="Courier New" w:hAnsi="Courier New" w:cs="Courier New" w:hint="default"/>
      </w:rPr>
    </w:lvl>
    <w:lvl w:ilvl="8" w:tplc="041A0005">
      <w:start w:val="1"/>
      <w:numFmt w:val="bullet"/>
      <w:lvlText w:val=""/>
      <w:lvlJc w:val="left"/>
      <w:pPr>
        <w:ind w:left="6445" w:hanging="360"/>
      </w:pPr>
      <w:rPr>
        <w:rFonts w:ascii="Wingdings" w:hAnsi="Wingdings" w:hint="default"/>
      </w:rPr>
    </w:lvl>
  </w:abstractNum>
  <w:abstractNum w:abstractNumId="7" w15:restartNumberingAfterBreak="0">
    <w:nsid w:val="5893365E"/>
    <w:multiLevelType w:val="hybridMultilevel"/>
    <w:tmpl w:val="AA4EFBCE"/>
    <w:lvl w:ilvl="0" w:tplc="3D9276A8">
      <w:start w:val="1"/>
      <w:numFmt w:val="decimal"/>
      <w:lvlText w:val="%1."/>
      <w:lvlJc w:val="left"/>
      <w:pPr>
        <w:ind w:left="644" w:hanging="360"/>
      </w:pPr>
      <w:rPr>
        <w:rFonts w:hint="default"/>
        <w:sz w:val="24"/>
        <w:szCs w:val="24"/>
      </w:rPr>
    </w:lvl>
    <w:lvl w:ilvl="1" w:tplc="9E9EA79E">
      <w:start w:val="1"/>
      <w:numFmt w:val="lowerLetter"/>
      <w:lvlText w:val="%2)"/>
      <w:lvlJc w:val="left"/>
      <w:pPr>
        <w:ind w:left="1364" w:hanging="360"/>
      </w:pPr>
      <w:rPr>
        <w:rFonts w:hint="default"/>
      </w:r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8" w15:restartNumberingAfterBreak="0">
    <w:nsid w:val="63627889"/>
    <w:multiLevelType w:val="hybridMultilevel"/>
    <w:tmpl w:val="E6E22668"/>
    <w:lvl w:ilvl="0" w:tplc="A280A7AA">
      <w:start w:val="1"/>
      <w:numFmt w:val="bullet"/>
      <w:lvlText w:val=""/>
      <w:lvlJc w:val="left"/>
      <w:pPr>
        <w:ind w:left="720" w:hanging="360"/>
      </w:pPr>
      <w:rPr>
        <w:rFonts w:ascii="Symbol" w:hAnsi="Symbol" w:hint="default"/>
      </w:rPr>
    </w:lvl>
    <w:lvl w:ilvl="1" w:tplc="E9761A56">
      <w:start w:val="1"/>
      <w:numFmt w:val="bullet"/>
      <w:lvlText w:val="-"/>
      <w:lvlJc w:val="left"/>
      <w:pPr>
        <w:ind w:left="1440" w:hanging="360"/>
      </w:pPr>
      <w:rPr>
        <w:rFonts w:ascii="Times New Roman" w:hAnsi="Times New Roman" w:cs="Times New Roman"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9" w15:restartNumberingAfterBreak="0">
    <w:nsid w:val="665F289E"/>
    <w:multiLevelType w:val="hybridMultilevel"/>
    <w:tmpl w:val="31781CA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68E61A6D"/>
    <w:multiLevelType w:val="hybridMultilevel"/>
    <w:tmpl w:val="1BE697AA"/>
    <w:lvl w:ilvl="0" w:tplc="041A0017">
      <w:start w:val="1"/>
      <w:numFmt w:val="lowerLetter"/>
      <w:lvlText w:val="%1)"/>
      <w:lvlJc w:val="left"/>
      <w:pPr>
        <w:ind w:left="720" w:hanging="360"/>
      </w:pPr>
    </w:lvl>
    <w:lvl w:ilvl="1" w:tplc="041A0017">
      <w:start w:val="1"/>
      <w:numFmt w:val="lowerLetter"/>
      <w:lvlText w:val="%2)"/>
      <w:lvlJc w:val="left"/>
      <w:pPr>
        <w:ind w:left="1440" w:hanging="360"/>
      </w:pPr>
    </w:lvl>
    <w:lvl w:ilvl="2" w:tplc="D108CA7E">
      <w:start w:val="1"/>
      <w:numFmt w:val="decimal"/>
      <w:lvlText w:val="%3."/>
      <w:lvlJc w:val="left"/>
      <w:pPr>
        <w:ind w:left="2340" w:hanging="360"/>
      </w:pPr>
      <w:rPr>
        <w:rFonts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6D3901F2"/>
    <w:multiLevelType w:val="hybridMultilevel"/>
    <w:tmpl w:val="7A00F71C"/>
    <w:lvl w:ilvl="0" w:tplc="041A0017">
      <w:start w:val="1"/>
      <w:numFmt w:val="lowerLetter"/>
      <w:lvlText w:val="%1)"/>
      <w:lvlJc w:val="left"/>
      <w:pPr>
        <w:ind w:left="720" w:hanging="360"/>
      </w:pPr>
    </w:lvl>
    <w:lvl w:ilvl="1" w:tplc="041A0017">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2" w15:restartNumberingAfterBreak="0">
    <w:nsid w:val="7F10671C"/>
    <w:multiLevelType w:val="hybridMultilevel"/>
    <w:tmpl w:val="BA8ABE1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num w:numId="1">
    <w:abstractNumId w:val="7"/>
  </w:num>
  <w:num w:numId="2">
    <w:abstractNumId w:val="0"/>
  </w:num>
  <w:num w:numId="3">
    <w:abstractNumId w:val="2"/>
  </w:num>
  <w:num w:numId="4">
    <w:abstractNumId w:val="9"/>
  </w:num>
  <w:num w:numId="5">
    <w:abstractNumId w:val="10"/>
  </w:num>
  <w:num w:numId="6">
    <w:abstractNumId w:val="4"/>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11"/>
  </w:num>
  <w:num w:numId="17">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9"/>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366"/>
    <w:rsid w:val="000006BB"/>
    <w:rsid w:val="0000587A"/>
    <w:rsid w:val="0001256B"/>
    <w:rsid w:val="0001261A"/>
    <w:rsid w:val="0001270A"/>
    <w:rsid w:val="00017E75"/>
    <w:rsid w:val="000234E0"/>
    <w:rsid w:val="00023AED"/>
    <w:rsid w:val="00023E86"/>
    <w:rsid w:val="00034FD2"/>
    <w:rsid w:val="00036D0A"/>
    <w:rsid w:val="00041272"/>
    <w:rsid w:val="0004163C"/>
    <w:rsid w:val="00043032"/>
    <w:rsid w:val="00045195"/>
    <w:rsid w:val="0006385A"/>
    <w:rsid w:val="00070868"/>
    <w:rsid w:val="000735D3"/>
    <w:rsid w:val="00091807"/>
    <w:rsid w:val="000922A2"/>
    <w:rsid w:val="000A24E3"/>
    <w:rsid w:val="000B1205"/>
    <w:rsid w:val="000B25B4"/>
    <w:rsid w:val="000B40E6"/>
    <w:rsid w:val="000B6860"/>
    <w:rsid w:val="000C1ABD"/>
    <w:rsid w:val="000C272F"/>
    <w:rsid w:val="000C3BDF"/>
    <w:rsid w:val="000D2561"/>
    <w:rsid w:val="000D70D1"/>
    <w:rsid w:val="000E1CD6"/>
    <w:rsid w:val="000F0A73"/>
    <w:rsid w:val="000F0C3C"/>
    <w:rsid w:val="000F1CC4"/>
    <w:rsid w:val="000F6836"/>
    <w:rsid w:val="00111BD9"/>
    <w:rsid w:val="00116258"/>
    <w:rsid w:val="0013045A"/>
    <w:rsid w:val="0014065A"/>
    <w:rsid w:val="00143E89"/>
    <w:rsid w:val="001445BD"/>
    <w:rsid w:val="0014655A"/>
    <w:rsid w:val="001544D2"/>
    <w:rsid w:val="001606B3"/>
    <w:rsid w:val="00170B45"/>
    <w:rsid w:val="00172249"/>
    <w:rsid w:val="00191BFB"/>
    <w:rsid w:val="00191E9F"/>
    <w:rsid w:val="001B3243"/>
    <w:rsid w:val="001E00DB"/>
    <w:rsid w:val="001E46C8"/>
    <w:rsid w:val="001E482A"/>
    <w:rsid w:val="001F065E"/>
    <w:rsid w:val="001F1C3F"/>
    <w:rsid w:val="001F237F"/>
    <w:rsid w:val="001F3680"/>
    <w:rsid w:val="002007EE"/>
    <w:rsid w:val="00203E52"/>
    <w:rsid w:val="00203FF5"/>
    <w:rsid w:val="002041E3"/>
    <w:rsid w:val="00205166"/>
    <w:rsid w:val="00210BA6"/>
    <w:rsid w:val="00211D41"/>
    <w:rsid w:val="00211EE7"/>
    <w:rsid w:val="00216A9D"/>
    <w:rsid w:val="00223AB2"/>
    <w:rsid w:val="002261D0"/>
    <w:rsid w:val="0022709E"/>
    <w:rsid w:val="0022712C"/>
    <w:rsid w:val="00235901"/>
    <w:rsid w:val="002378A2"/>
    <w:rsid w:val="00244433"/>
    <w:rsid w:val="002453DC"/>
    <w:rsid w:val="00256274"/>
    <w:rsid w:val="002604E3"/>
    <w:rsid w:val="00265ADD"/>
    <w:rsid w:val="00271852"/>
    <w:rsid w:val="00271B4B"/>
    <w:rsid w:val="0027714D"/>
    <w:rsid w:val="00280C75"/>
    <w:rsid w:val="00285319"/>
    <w:rsid w:val="00297ADF"/>
    <w:rsid w:val="002A07A9"/>
    <w:rsid w:val="002A3987"/>
    <w:rsid w:val="002A6C9A"/>
    <w:rsid w:val="002C01A6"/>
    <w:rsid w:val="002C0B93"/>
    <w:rsid w:val="002C20A9"/>
    <w:rsid w:val="002C4780"/>
    <w:rsid w:val="002C74F7"/>
    <w:rsid w:val="002E0A3B"/>
    <w:rsid w:val="002E509E"/>
    <w:rsid w:val="002E52E7"/>
    <w:rsid w:val="002E5DD7"/>
    <w:rsid w:val="002E6566"/>
    <w:rsid w:val="002F14B2"/>
    <w:rsid w:val="002F1F56"/>
    <w:rsid w:val="002F231E"/>
    <w:rsid w:val="00310E3F"/>
    <w:rsid w:val="00313AF0"/>
    <w:rsid w:val="00320BFC"/>
    <w:rsid w:val="003211AC"/>
    <w:rsid w:val="00327AEE"/>
    <w:rsid w:val="003310B8"/>
    <w:rsid w:val="00331FF7"/>
    <w:rsid w:val="00333496"/>
    <w:rsid w:val="00340C18"/>
    <w:rsid w:val="0036111E"/>
    <w:rsid w:val="00364938"/>
    <w:rsid w:val="003676E3"/>
    <w:rsid w:val="003726B8"/>
    <w:rsid w:val="003A263A"/>
    <w:rsid w:val="003B7F01"/>
    <w:rsid w:val="003C32FD"/>
    <w:rsid w:val="003D3F3F"/>
    <w:rsid w:val="003D4C43"/>
    <w:rsid w:val="003D5691"/>
    <w:rsid w:val="003E14FC"/>
    <w:rsid w:val="003E27FA"/>
    <w:rsid w:val="003F6CF8"/>
    <w:rsid w:val="004032AF"/>
    <w:rsid w:val="00406DFC"/>
    <w:rsid w:val="00411B19"/>
    <w:rsid w:val="00416BD6"/>
    <w:rsid w:val="00423ADC"/>
    <w:rsid w:val="004321FD"/>
    <w:rsid w:val="00434373"/>
    <w:rsid w:val="004349AD"/>
    <w:rsid w:val="0044076F"/>
    <w:rsid w:val="0044095E"/>
    <w:rsid w:val="0045397F"/>
    <w:rsid w:val="00460BEC"/>
    <w:rsid w:val="00476DA1"/>
    <w:rsid w:val="0048104A"/>
    <w:rsid w:val="00481416"/>
    <w:rsid w:val="004862B5"/>
    <w:rsid w:val="0049101F"/>
    <w:rsid w:val="00491305"/>
    <w:rsid w:val="004A1E5A"/>
    <w:rsid w:val="004A76F9"/>
    <w:rsid w:val="004B19C3"/>
    <w:rsid w:val="004B42BE"/>
    <w:rsid w:val="004B55DB"/>
    <w:rsid w:val="004B5A75"/>
    <w:rsid w:val="004C4BD9"/>
    <w:rsid w:val="004C59C7"/>
    <w:rsid w:val="004C68AC"/>
    <w:rsid w:val="004D64F3"/>
    <w:rsid w:val="004E7310"/>
    <w:rsid w:val="004E7335"/>
    <w:rsid w:val="004F46C5"/>
    <w:rsid w:val="004F6D50"/>
    <w:rsid w:val="00521545"/>
    <w:rsid w:val="00540561"/>
    <w:rsid w:val="0054175E"/>
    <w:rsid w:val="00544537"/>
    <w:rsid w:val="0054785D"/>
    <w:rsid w:val="00553CE0"/>
    <w:rsid w:val="005608A9"/>
    <w:rsid w:val="005640E5"/>
    <w:rsid w:val="00583444"/>
    <w:rsid w:val="00584EC7"/>
    <w:rsid w:val="0059566E"/>
    <w:rsid w:val="005956D0"/>
    <w:rsid w:val="005A1675"/>
    <w:rsid w:val="005A5E93"/>
    <w:rsid w:val="005B22C3"/>
    <w:rsid w:val="005B29F9"/>
    <w:rsid w:val="005B2CA4"/>
    <w:rsid w:val="005C31D6"/>
    <w:rsid w:val="005E43A8"/>
    <w:rsid w:val="005E65CB"/>
    <w:rsid w:val="005F7F37"/>
    <w:rsid w:val="0060438C"/>
    <w:rsid w:val="00605D5F"/>
    <w:rsid w:val="00610252"/>
    <w:rsid w:val="006151EA"/>
    <w:rsid w:val="006173A7"/>
    <w:rsid w:val="00622F1A"/>
    <w:rsid w:val="00625D3F"/>
    <w:rsid w:val="00626191"/>
    <w:rsid w:val="00627F39"/>
    <w:rsid w:val="0063765D"/>
    <w:rsid w:val="006424B0"/>
    <w:rsid w:val="0065257E"/>
    <w:rsid w:val="00677D83"/>
    <w:rsid w:val="00681E58"/>
    <w:rsid w:val="006975D7"/>
    <w:rsid w:val="006A0C8D"/>
    <w:rsid w:val="006A4F80"/>
    <w:rsid w:val="006B234B"/>
    <w:rsid w:val="006B6518"/>
    <w:rsid w:val="006C00EA"/>
    <w:rsid w:val="006C04E7"/>
    <w:rsid w:val="006C0807"/>
    <w:rsid w:val="006C41B0"/>
    <w:rsid w:val="006C717F"/>
    <w:rsid w:val="006D01B0"/>
    <w:rsid w:val="006D4471"/>
    <w:rsid w:val="006D4FE1"/>
    <w:rsid w:val="006D7A53"/>
    <w:rsid w:val="006E62CC"/>
    <w:rsid w:val="006E6F21"/>
    <w:rsid w:val="006E746C"/>
    <w:rsid w:val="00711563"/>
    <w:rsid w:val="00712B14"/>
    <w:rsid w:val="0071320D"/>
    <w:rsid w:val="007159CB"/>
    <w:rsid w:val="00721842"/>
    <w:rsid w:val="00724A16"/>
    <w:rsid w:val="00725A68"/>
    <w:rsid w:val="00726C89"/>
    <w:rsid w:val="007450DF"/>
    <w:rsid w:val="00751995"/>
    <w:rsid w:val="007620DA"/>
    <w:rsid w:val="007660ED"/>
    <w:rsid w:val="00782A4B"/>
    <w:rsid w:val="00783C41"/>
    <w:rsid w:val="007844C3"/>
    <w:rsid w:val="007875C6"/>
    <w:rsid w:val="0079293F"/>
    <w:rsid w:val="00794784"/>
    <w:rsid w:val="00795C5D"/>
    <w:rsid w:val="007A05C8"/>
    <w:rsid w:val="007A3C0B"/>
    <w:rsid w:val="007A47BE"/>
    <w:rsid w:val="007A4810"/>
    <w:rsid w:val="007C511F"/>
    <w:rsid w:val="007C5B4D"/>
    <w:rsid w:val="007C67C0"/>
    <w:rsid w:val="007D003F"/>
    <w:rsid w:val="007D4231"/>
    <w:rsid w:val="007D5B25"/>
    <w:rsid w:val="007D709E"/>
    <w:rsid w:val="007E2CD2"/>
    <w:rsid w:val="007E4BA9"/>
    <w:rsid w:val="007F274E"/>
    <w:rsid w:val="00801BB1"/>
    <w:rsid w:val="00810B13"/>
    <w:rsid w:val="00811B92"/>
    <w:rsid w:val="0081271E"/>
    <w:rsid w:val="0081368A"/>
    <w:rsid w:val="0081393B"/>
    <w:rsid w:val="00821E2A"/>
    <w:rsid w:val="00827362"/>
    <w:rsid w:val="00827FBB"/>
    <w:rsid w:val="008360EE"/>
    <w:rsid w:val="00851BF5"/>
    <w:rsid w:val="00857028"/>
    <w:rsid w:val="00857386"/>
    <w:rsid w:val="0086215C"/>
    <w:rsid w:val="00872A8D"/>
    <w:rsid w:val="0087392B"/>
    <w:rsid w:val="00881CC6"/>
    <w:rsid w:val="00892B4C"/>
    <w:rsid w:val="0089395E"/>
    <w:rsid w:val="00893F0B"/>
    <w:rsid w:val="00895549"/>
    <w:rsid w:val="008A104F"/>
    <w:rsid w:val="008A7FC8"/>
    <w:rsid w:val="008B4DE9"/>
    <w:rsid w:val="008B5094"/>
    <w:rsid w:val="008C13E9"/>
    <w:rsid w:val="008C1F83"/>
    <w:rsid w:val="008D22E8"/>
    <w:rsid w:val="008D3702"/>
    <w:rsid w:val="008D7248"/>
    <w:rsid w:val="008D72CE"/>
    <w:rsid w:val="008E1046"/>
    <w:rsid w:val="008E1D15"/>
    <w:rsid w:val="008F14B1"/>
    <w:rsid w:val="008F49F6"/>
    <w:rsid w:val="008F5001"/>
    <w:rsid w:val="0090191A"/>
    <w:rsid w:val="009031D9"/>
    <w:rsid w:val="009043AE"/>
    <w:rsid w:val="00913940"/>
    <w:rsid w:val="00917BD9"/>
    <w:rsid w:val="009201B6"/>
    <w:rsid w:val="00926B54"/>
    <w:rsid w:val="00933939"/>
    <w:rsid w:val="0094463B"/>
    <w:rsid w:val="009456F6"/>
    <w:rsid w:val="00951F5A"/>
    <w:rsid w:val="009536F7"/>
    <w:rsid w:val="00954A50"/>
    <w:rsid w:val="0096142A"/>
    <w:rsid w:val="009655A3"/>
    <w:rsid w:val="009660DB"/>
    <w:rsid w:val="0096697B"/>
    <w:rsid w:val="00977969"/>
    <w:rsid w:val="00977D13"/>
    <w:rsid w:val="00985574"/>
    <w:rsid w:val="009861F6"/>
    <w:rsid w:val="009905B6"/>
    <w:rsid w:val="00990B42"/>
    <w:rsid w:val="009926AB"/>
    <w:rsid w:val="00992C86"/>
    <w:rsid w:val="009A05DE"/>
    <w:rsid w:val="009A19FF"/>
    <w:rsid w:val="009B0D8E"/>
    <w:rsid w:val="009B7628"/>
    <w:rsid w:val="009C70EE"/>
    <w:rsid w:val="009D42D1"/>
    <w:rsid w:val="009D7E39"/>
    <w:rsid w:val="009E454A"/>
    <w:rsid w:val="009F3FE9"/>
    <w:rsid w:val="009F4D8A"/>
    <w:rsid w:val="00A03CD7"/>
    <w:rsid w:val="00A10B06"/>
    <w:rsid w:val="00A112A0"/>
    <w:rsid w:val="00A16DAB"/>
    <w:rsid w:val="00A209CD"/>
    <w:rsid w:val="00A22BE7"/>
    <w:rsid w:val="00A25C1F"/>
    <w:rsid w:val="00A30327"/>
    <w:rsid w:val="00A32059"/>
    <w:rsid w:val="00A3265D"/>
    <w:rsid w:val="00A36BC0"/>
    <w:rsid w:val="00A46275"/>
    <w:rsid w:val="00A54ED9"/>
    <w:rsid w:val="00A60E1F"/>
    <w:rsid w:val="00A61F3F"/>
    <w:rsid w:val="00A63088"/>
    <w:rsid w:val="00A72665"/>
    <w:rsid w:val="00A76875"/>
    <w:rsid w:val="00A778CC"/>
    <w:rsid w:val="00A94581"/>
    <w:rsid w:val="00AA103F"/>
    <w:rsid w:val="00AA7189"/>
    <w:rsid w:val="00AA782A"/>
    <w:rsid w:val="00AB5945"/>
    <w:rsid w:val="00AC017C"/>
    <w:rsid w:val="00AC377D"/>
    <w:rsid w:val="00AC413D"/>
    <w:rsid w:val="00AD4F89"/>
    <w:rsid w:val="00AD5736"/>
    <w:rsid w:val="00AD5AD1"/>
    <w:rsid w:val="00AE4FDD"/>
    <w:rsid w:val="00AE7208"/>
    <w:rsid w:val="00AE7754"/>
    <w:rsid w:val="00AF275D"/>
    <w:rsid w:val="00AF46DB"/>
    <w:rsid w:val="00AF6AB7"/>
    <w:rsid w:val="00B01CEB"/>
    <w:rsid w:val="00B069CF"/>
    <w:rsid w:val="00B106AA"/>
    <w:rsid w:val="00B126D3"/>
    <w:rsid w:val="00B30DC8"/>
    <w:rsid w:val="00B357C1"/>
    <w:rsid w:val="00B429FE"/>
    <w:rsid w:val="00B45BDE"/>
    <w:rsid w:val="00B53DE3"/>
    <w:rsid w:val="00B5422F"/>
    <w:rsid w:val="00B54BCF"/>
    <w:rsid w:val="00B61CA3"/>
    <w:rsid w:val="00B67A3C"/>
    <w:rsid w:val="00B67B73"/>
    <w:rsid w:val="00B73B22"/>
    <w:rsid w:val="00B85E46"/>
    <w:rsid w:val="00B90B37"/>
    <w:rsid w:val="00B93CBD"/>
    <w:rsid w:val="00B962B2"/>
    <w:rsid w:val="00B96B23"/>
    <w:rsid w:val="00BA0BF7"/>
    <w:rsid w:val="00BA0D99"/>
    <w:rsid w:val="00BA2315"/>
    <w:rsid w:val="00BA63F1"/>
    <w:rsid w:val="00BB5E42"/>
    <w:rsid w:val="00BC71EB"/>
    <w:rsid w:val="00BC7BF6"/>
    <w:rsid w:val="00BD003C"/>
    <w:rsid w:val="00BD035B"/>
    <w:rsid w:val="00BD31FE"/>
    <w:rsid w:val="00BD570F"/>
    <w:rsid w:val="00BD737D"/>
    <w:rsid w:val="00BE4E84"/>
    <w:rsid w:val="00BF1C3E"/>
    <w:rsid w:val="00BF7AD0"/>
    <w:rsid w:val="00C003AB"/>
    <w:rsid w:val="00C02217"/>
    <w:rsid w:val="00C06BB2"/>
    <w:rsid w:val="00C12A5E"/>
    <w:rsid w:val="00C16D36"/>
    <w:rsid w:val="00C179A7"/>
    <w:rsid w:val="00C215B3"/>
    <w:rsid w:val="00C36C38"/>
    <w:rsid w:val="00C442B0"/>
    <w:rsid w:val="00C44E01"/>
    <w:rsid w:val="00C46253"/>
    <w:rsid w:val="00C63D44"/>
    <w:rsid w:val="00C7767A"/>
    <w:rsid w:val="00C8166D"/>
    <w:rsid w:val="00C82E5A"/>
    <w:rsid w:val="00C96024"/>
    <w:rsid w:val="00CA6480"/>
    <w:rsid w:val="00CB697C"/>
    <w:rsid w:val="00CB732B"/>
    <w:rsid w:val="00CD660B"/>
    <w:rsid w:val="00CF0763"/>
    <w:rsid w:val="00CF0CE4"/>
    <w:rsid w:val="00CF4B94"/>
    <w:rsid w:val="00CF7117"/>
    <w:rsid w:val="00D01331"/>
    <w:rsid w:val="00D017AE"/>
    <w:rsid w:val="00D02A13"/>
    <w:rsid w:val="00D068C5"/>
    <w:rsid w:val="00D22CF9"/>
    <w:rsid w:val="00D32932"/>
    <w:rsid w:val="00D4535B"/>
    <w:rsid w:val="00D46CF3"/>
    <w:rsid w:val="00D51B58"/>
    <w:rsid w:val="00D579B8"/>
    <w:rsid w:val="00D65999"/>
    <w:rsid w:val="00D70C63"/>
    <w:rsid w:val="00D74C2E"/>
    <w:rsid w:val="00D778F2"/>
    <w:rsid w:val="00D81914"/>
    <w:rsid w:val="00D834A3"/>
    <w:rsid w:val="00D83CD8"/>
    <w:rsid w:val="00D87D1E"/>
    <w:rsid w:val="00D96526"/>
    <w:rsid w:val="00D96895"/>
    <w:rsid w:val="00D97F3D"/>
    <w:rsid w:val="00DA680A"/>
    <w:rsid w:val="00DB16E8"/>
    <w:rsid w:val="00DB4C8F"/>
    <w:rsid w:val="00DC634E"/>
    <w:rsid w:val="00DC7644"/>
    <w:rsid w:val="00DD26DA"/>
    <w:rsid w:val="00DD43B7"/>
    <w:rsid w:val="00DD6213"/>
    <w:rsid w:val="00DE4793"/>
    <w:rsid w:val="00E009A3"/>
    <w:rsid w:val="00E07366"/>
    <w:rsid w:val="00E120DA"/>
    <w:rsid w:val="00E132BE"/>
    <w:rsid w:val="00E14299"/>
    <w:rsid w:val="00E15366"/>
    <w:rsid w:val="00E15AB7"/>
    <w:rsid w:val="00E20CA5"/>
    <w:rsid w:val="00E215DC"/>
    <w:rsid w:val="00E228FC"/>
    <w:rsid w:val="00E2407A"/>
    <w:rsid w:val="00E24BD6"/>
    <w:rsid w:val="00E27589"/>
    <w:rsid w:val="00E319B0"/>
    <w:rsid w:val="00E42DF8"/>
    <w:rsid w:val="00E43E4E"/>
    <w:rsid w:val="00E46330"/>
    <w:rsid w:val="00E50979"/>
    <w:rsid w:val="00E5480A"/>
    <w:rsid w:val="00E57177"/>
    <w:rsid w:val="00E67A85"/>
    <w:rsid w:val="00E7179F"/>
    <w:rsid w:val="00E74A09"/>
    <w:rsid w:val="00E83A56"/>
    <w:rsid w:val="00E9589F"/>
    <w:rsid w:val="00E961C5"/>
    <w:rsid w:val="00EA0D54"/>
    <w:rsid w:val="00EA2B0A"/>
    <w:rsid w:val="00EA3721"/>
    <w:rsid w:val="00EA607F"/>
    <w:rsid w:val="00EA68CD"/>
    <w:rsid w:val="00EB5E0F"/>
    <w:rsid w:val="00EB6096"/>
    <w:rsid w:val="00EB74EC"/>
    <w:rsid w:val="00EC2940"/>
    <w:rsid w:val="00EC60E1"/>
    <w:rsid w:val="00ED04C2"/>
    <w:rsid w:val="00EF08D2"/>
    <w:rsid w:val="00EF0A21"/>
    <w:rsid w:val="00EF438E"/>
    <w:rsid w:val="00EF7AB1"/>
    <w:rsid w:val="00F05AFD"/>
    <w:rsid w:val="00F05FA4"/>
    <w:rsid w:val="00F06048"/>
    <w:rsid w:val="00F14682"/>
    <w:rsid w:val="00F20E0B"/>
    <w:rsid w:val="00F231A9"/>
    <w:rsid w:val="00F3449B"/>
    <w:rsid w:val="00F37099"/>
    <w:rsid w:val="00F37458"/>
    <w:rsid w:val="00F4197D"/>
    <w:rsid w:val="00F426DA"/>
    <w:rsid w:val="00F451DB"/>
    <w:rsid w:val="00F512C1"/>
    <w:rsid w:val="00F53D12"/>
    <w:rsid w:val="00F62BE3"/>
    <w:rsid w:val="00F635A4"/>
    <w:rsid w:val="00F63AFE"/>
    <w:rsid w:val="00F67962"/>
    <w:rsid w:val="00F71BBE"/>
    <w:rsid w:val="00F7262B"/>
    <w:rsid w:val="00F73471"/>
    <w:rsid w:val="00F75BDC"/>
    <w:rsid w:val="00F75DEE"/>
    <w:rsid w:val="00F91FD2"/>
    <w:rsid w:val="00F921F8"/>
    <w:rsid w:val="00F95D56"/>
    <w:rsid w:val="00FA03DF"/>
    <w:rsid w:val="00FA0E45"/>
    <w:rsid w:val="00FA1404"/>
    <w:rsid w:val="00FA4601"/>
    <w:rsid w:val="00FB1628"/>
    <w:rsid w:val="00FB21E6"/>
    <w:rsid w:val="00FB34B0"/>
    <w:rsid w:val="00FC49CC"/>
    <w:rsid w:val="00FD1FF4"/>
    <w:rsid w:val="00FD70B8"/>
    <w:rsid w:val="00FE2BDE"/>
    <w:rsid w:val="00FE7E3D"/>
    <w:rsid w:val="00FF3C16"/>
    <w:rsid w:val="00FF4F7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071B084D"/>
  <w15:chartTrackingRefBased/>
  <w15:docId w15:val="{52B336BD-FB4B-4E36-9152-555FC6CCC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1B92"/>
    <w:rPr>
      <w:noProof/>
    </w:rPr>
  </w:style>
  <w:style w:type="paragraph" w:styleId="Naslov1">
    <w:name w:val="heading 1"/>
    <w:basedOn w:val="Normal"/>
    <w:next w:val="Normal"/>
    <w:link w:val="Naslov1Char"/>
    <w:autoRedefine/>
    <w:uiPriority w:val="9"/>
    <w:qFormat/>
    <w:rsid w:val="003B7F01"/>
    <w:pPr>
      <w:keepNext/>
      <w:keepLines/>
      <w:numPr>
        <w:numId w:val="2"/>
      </w:numPr>
      <w:kinsoku w:val="0"/>
      <w:overflowPunct w:val="0"/>
      <w:spacing w:after="120" w:line="240" w:lineRule="auto"/>
      <w:contextualSpacing/>
      <w:jc w:val="both"/>
      <w:outlineLvl w:val="0"/>
    </w:pPr>
    <w:rPr>
      <w:rFonts w:ascii="Gill Sans MT" w:eastAsiaTheme="minorEastAsia" w:hAnsi="Gill Sans MT" w:cs="Times New Roman"/>
      <w:b/>
      <w:sz w:val="28"/>
      <w:szCs w:val="24"/>
    </w:rPr>
  </w:style>
  <w:style w:type="paragraph" w:styleId="Naslov2">
    <w:name w:val="heading 2"/>
    <w:basedOn w:val="Normal"/>
    <w:next w:val="Normal"/>
    <w:link w:val="Naslov2Char"/>
    <w:autoRedefine/>
    <w:uiPriority w:val="9"/>
    <w:unhideWhenUsed/>
    <w:qFormat/>
    <w:rsid w:val="0022712C"/>
    <w:pPr>
      <w:spacing w:after="120" w:line="240" w:lineRule="auto"/>
      <w:ind w:left="31"/>
      <w:contextualSpacing/>
      <w:jc w:val="both"/>
      <w:outlineLvl w:val="1"/>
    </w:pPr>
    <w:rPr>
      <w:rFonts w:ascii="Gill Sans MT" w:eastAsiaTheme="majorEastAsia" w:hAnsi="Gill Sans MT" w:cs="Times New Roman"/>
      <w:bCs/>
      <w:sz w:val="24"/>
      <w:szCs w:val="24"/>
      <w:lang w:val="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rsid w:val="00E0736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oje">
    <w:name w:val="footer"/>
    <w:basedOn w:val="Normal"/>
    <w:link w:val="PodnojeChar"/>
    <w:uiPriority w:val="99"/>
    <w:unhideWhenUsed/>
    <w:rsid w:val="00E07366"/>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E07366"/>
  </w:style>
  <w:style w:type="paragraph" w:styleId="Zaglavlje">
    <w:name w:val="header"/>
    <w:basedOn w:val="Normal"/>
    <w:link w:val="ZaglavljeChar"/>
    <w:uiPriority w:val="99"/>
    <w:unhideWhenUsed/>
    <w:rsid w:val="00E07366"/>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E07366"/>
  </w:style>
  <w:style w:type="paragraph" w:styleId="Tekstbalonia">
    <w:name w:val="Balloon Text"/>
    <w:basedOn w:val="Normal"/>
    <w:link w:val="TekstbaloniaChar"/>
    <w:uiPriority w:val="99"/>
    <w:semiHidden/>
    <w:unhideWhenUsed/>
    <w:rsid w:val="00E215DC"/>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E215DC"/>
    <w:rPr>
      <w:rFonts w:ascii="Segoe UI" w:hAnsi="Segoe UI" w:cs="Segoe UI"/>
      <w:sz w:val="18"/>
      <w:szCs w:val="18"/>
    </w:rPr>
  </w:style>
  <w:style w:type="character" w:customStyle="1" w:styleId="Naslov1Char">
    <w:name w:val="Naslov 1 Char"/>
    <w:basedOn w:val="Zadanifontodlomka"/>
    <w:link w:val="Naslov1"/>
    <w:uiPriority w:val="9"/>
    <w:rsid w:val="003B7F01"/>
    <w:rPr>
      <w:rFonts w:ascii="Gill Sans MT" w:eastAsiaTheme="minorEastAsia" w:hAnsi="Gill Sans MT" w:cs="Times New Roman"/>
      <w:b/>
      <w:noProof/>
      <w:sz w:val="28"/>
      <w:szCs w:val="24"/>
    </w:rPr>
  </w:style>
  <w:style w:type="character" w:customStyle="1" w:styleId="Naslov2Char">
    <w:name w:val="Naslov 2 Char"/>
    <w:basedOn w:val="Zadanifontodlomka"/>
    <w:link w:val="Naslov2"/>
    <w:uiPriority w:val="9"/>
    <w:rsid w:val="0022712C"/>
    <w:rPr>
      <w:rFonts w:ascii="Gill Sans MT" w:eastAsiaTheme="majorEastAsia" w:hAnsi="Gill Sans MT" w:cs="Times New Roman"/>
      <w:bCs/>
      <w:sz w:val="24"/>
      <w:szCs w:val="24"/>
      <w:lang w:val="en-US"/>
    </w:rPr>
  </w:style>
  <w:style w:type="paragraph" w:styleId="Odlomakpopisa">
    <w:name w:val="List Paragraph"/>
    <w:aliases w:val="List Paragraph (numbered (a)),REPORT Bullet,Normal List,Endnote,Indent,Paragraph,Citation List,Normal bullet 2,Resume Title,Paragraphe de liste PBLH,Bullet list,List Paragraph Char Char,b1,Number_1,SGLText List Paragraph,new,lp1,heading 1"/>
    <w:basedOn w:val="Normal"/>
    <w:link w:val="OdlomakpopisaChar"/>
    <w:uiPriority w:val="34"/>
    <w:qFormat/>
    <w:rsid w:val="00B429FE"/>
    <w:pPr>
      <w:ind w:left="720"/>
      <w:contextualSpacing/>
    </w:pPr>
  </w:style>
  <w:style w:type="character" w:styleId="Hiperveza">
    <w:name w:val="Hyperlink"/>
    <w:basedOn w:val="Zadanifontodlomka"/>
    <w:uiPriority w:val="99"/>
    <w:unhideWhenUsed/>
    <w:rsid w:val="006E746C"/>
    <w:rPr>
      <w:color w:val="0000FF"/>
      <w:u w:val="single"/>
    </w:rPr>
  </w:style>
  <w:style w:type="paragraph" w:styleId="Bezproreda">
    <w:name w:val="No Spacing"/>
    <w:basedOn w:val="Normal"/>
    <w:uiPriority w:val="1"/>
    <w:qFormat/>
    <w:rsid w:val="00D46CF3"/>
    <w:pPr>
      <w:spacing w:after="0" w:line="240" w:lineRule="auto"/>
    </w:pPr>
    <w:rPr>
      <w:rFonts w:ascii="Gill Sans MT" w:eastAsiaTheme="minorEastAsia" w:hAnsi="Gill Sans MT"/>
      <w:sz w:val="24"/>
    </w:rPr>
  </w:style>
  <w:style w:type="character" w:customStyle="1" w:styleId="Bodytext2">
    <w:name w:val="Body text (2)"/>
    <w:basedOn w:val="Zadanifontodlomka"/>
    <w:rsid w:val="0022712C"/>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paragraph" w:customStyle="1" w:styleId="pt-normal-000018">
    <w:name w:val="pt-normal-000018"/>
    <w:basedOn w:val="Normal"/>
    <w:rsid w:val="0022712C"/>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pt-zadanifontodlomka-000015">
    <w:name w:val="pt-zadanifontodlomka-000015"/>
    <w:basedOn w:val="Zadanifontodlomka"/>
    <w:rsid w:val="0022712C"/>
  </w:style>
  <w:style w:type="paragraph" w:styleId="Obinitekst">
    <w:name w:val="Plain Text"/>
    <w:basedOn w:val="Normal"/>
    <w:link w:val="ObinitekstChar"/>
    <w:uiPriority w:val="99"/>
    <w:unhideWhenUsed/>
    <w:rsid w:val="00F53D12"/>
    <w:pPr>
      <w:spacing w:after="0" w:line="240" w:lineRule="auto"/>
    </w:pPr>
    <w:rPr>
      <w:rFonts w:ascii="Calibri" w:hAnsi="Calibri"/>
      <w:szCs w:val="21"/>
    </w:rPr>
  </w:style>
  <w:style w:type="character" w:customStyle="1" w:styleId="ObinitekstChar">
    <w:name w:val="Obični tekst Char"/>
    <w:basedOn w:val="Zadanifontodlomka"/>
    <w:link w:val="Obinitekst"/>
    <w:uiPriority w:val="99"/>
    <w:rsid w:val="00F53D12"/>
    <w:rPr>
      <w:rFonts w:ascii="Calibri" w:hAnsi="Calibri"/>
      <w:szCs w:val="21"/>
    </w:rPr>
  </w:style>
  <w:style w:type="character" w:styleId="Referencakomentara">
    <w:name w:val="annotation reference"/>
    <w:basedOn w:val="Zadanifontodlomka"/>
    <w:uiPriority w:val="99"/>
    <w:semiHidden/>
    <w:unhideWhenUsed/>
    <w:rsid w:val="00CB732B"/>
    <w:rPr>
      <w:sz w:val="16"/>
      <w:szCs w:val="16"/>
    </w:rPr>
  </w:style>
  <w:style w:type="paragraph" w:styleId="Tekstkomentara">
    <w:name w:val="annotation text"/>
    <w:basedOn w:val="Normal"/>
    <w:link w:val="TekstkomentaraChar"/>
    <w:uiPriority w:val="99"/>
    <w:semiHidden/>
    <w:unhideWhenUsed/>
    <w:rsid w:val="00460BEC"/>
    <w:pPr>
      <w:spacing w:line="240" w:lineRule="auto"/>
    </w:pPr>
    <w:rPr>
      <w:sz w:val="20"/>
      <w:szCs w:val="20"/>
    </w:rPr>
  </w:style>
  <w:style w:type="character" w:customStyle="1" w:styleId="TekstkomentaraChar">
    <w:name w:val="Tekst komentara Char"/>
    <w:basedOn w:val="Zadanifontodlomka"/>
    <w:link w:val="Tekstkomentara"/>
    <w:uiPriority w:val="99"/>
    <w:semiHidden/>
    <w:rsid w:val="00460BEC"/>
    <w:rPr>
      <w:sz w:val="20"/>
      <w:szCs w:val="20"/>
    </w:rPr>
  </w:style>
  <w:style w:type="paragraph" w:styleId="Predmetkomentara">
    <w:name w:val="annotation subject"/>
    <w:basedOn w:val="Tekstkomentara"/>
    <w:next w:val="Tekstkomentara"/>
    <w:link w:val="PredmetkomentaraChar"/>
    <w:uiPriority w:val="99"/>
    <w:semiHidden/>
    <w:unhideWhenUsed/>
    <w:rsid w:val="00460BEC"/>
    <w:rPr>
      <w:b/>
      <w:bCs/>
    </w:rPr>
  </w:style>
  <w:style w:type="character" w:customStyle="1" w:styleId="PredmetkomentaraChar">
    <w:name w:val="Predmet komentara Char"/>
    <w:basedOn w:val="TekstkomentaraChar"/>
    <w:link w:val="Predmetkomentara"/>
    <w:uiPriority w:val="99"/>
    <w:semiHidden/>
    <w:rsid w:val="00460BEC"/>
    <w:rPr>
      <w:b/>
      <w:bCs/>
      <w:sz w:val="20"/>
      <w:szCs w:val="20"/>
    </w:rPr>
  </w:style>
  <w:style w:type="character" w:customStyle="1" w:styleId="OdlomakpopisaChar">
    <w:name w:val="Odlomak popisa Char"/>
    <w:aliases w:val="List Paragraph (numbered (a)) Char,REPORT Bullet Char,Normal List Char,Endnote Char,Indent Char,Paragraph Char,Citation List Char,Normal bullet 2 Char,Resume Title Char,Paragraphe de liste PBLH Char,Bullet list Char,b1 Char,new Char"/>
    <w:link w:val="Odlomakpopisa"/>
    <w:uiPriority w:val="34"/>
    <w:qFormat/>
    <w:locked/>
    <w:rsid w:val="007450DF"/>
  </w:style>
  <w:style w:type="paragraph" w:styleId="Tekstfusnote">
    <w:name w:val="footnote text"/>
    <w:basedOn w:val="Normal"/>
    <w:link w:val="TekstfusnoteChar"/>
    <w:uiPriority w:val="99"/>
    <w:semiHidden/>
    <w:unhideWhenUsed/>
    <w:rsid w:val="006C0807"/>
    <w:pPr>
      <w:spacing w:after="0" w:line="240" w:lineRule="auto"/>
    </w:pPr>
    <w:rPr>
      <w:sz w:val="20"/>
      <w:szCs w:val="20"/>
    </w:rPr>
  </w:style>
  <w:style w:type="character" w:customStyle="1" w:styleId="TekstfusnoteChar">
    <w:name w:val="Tekst fusnote Char"/>
    <w:basedOn w:val="Zadanifontodlomka"/>
    <w:link w:val="Tekstfusnote"/>
    <w:uiPriority w:val="99"/>
    <w:semiHidden/>
    <w:rsid w:val="006C0807"/>
    <w:rPr>
      <w:sz w:val="20"/>
      <w:szCs w:val="20"/>
    </w:rPr>
  </w:style>
  <w:style w:type="character" w:styleId="Referencafusnote">
    <w:name w:val="footnote reference"/>
    <w:aliases w:val="stylish,BVI fnr,ftref, BVI fnr, BVI fnr Car Car,BVI fnr Car, BVI fnr Car Car Car Car, BVI fnr Car Car Car Car Char,BVI fnr Car Car,BVI fnr Car Car Car Car,BVI fnr Car Car Car Car Char,BVI fnr Car Char1 Char,BVI fnr Car Car Char1 Char"/>
    <w:uiPriority w:val="99"/>
    <w:unhideWhenUsed/>
    <w:qFormat/>
    <w:rsid w:val="006C0807"/>
    <w:rPr>
      <w:vertAlign w:val="superscript"/>
    </w:rPr>
  </w:style>
  <w:style w:type="character" w:styleId="SlijeenaHiperveza">
    <w:name w:val="FollowedHyperlink"/>
    <w:basedOn w:val="Zadanifontodlomka"/>
    <w:uiPriority w:val="99"/>
    <w:semiHidden/>
    <w:unhideWhenUsed/>
    <w:rsid w:val="00B67B73"/>
    <w:rPr>
      <w:color w:val="954F72" w:themeColor="followedHyperlink"/>
      <w:u w:val="single"/>
    </w:rPr>
  </w:style>
  <w:style w:type="paragraph" w:styleId="Revizija">
    <w:name w:val="Revision"/>
    <w:hidden/>
    <w:uiPriority w:val="99"/>
    <w:semiHidden/>
    <w:rsid w:val="00023AE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27009">
      <w:bodyDiv w:val="1"/>
      <w:marLeft w:val="0"/>
      <w:marRight w:val="0"/>
      <w:marTop w:val="0"/>
      <w:marBottom w:val="0"/>
      <w:divBdr>
        <w:top w:val="none" w:sz="0" w:space="0" w:color="auto"/>
        <w:left w:val="none" w:sz="0" w:space="0" w:color="auto"/>
        <w:bottom w:val="none" w:sz="0" w:space="0" w:color="auto"/>
        <w:right w:val="none" w:sz="0" w:space="0" w:color="auto"/>
      </w:divBdr>
    </w:div>
    <w:div w:id="56438836">
      <w:bodyDiv w:val="1"/>
      <w:marLeft w:val="0"/>
      <w:marRight w:val="0"/>
      <w:marTop w:val="0"/>
      <w:marBottom w:val="0"/>
      <w:divBdr>
        <w:top w:val="none" w:sz="0" w:space="0" w:color="auto"/>
        <w:left w:val="none" w:sz="0" w:space="0" w:color="auto"/>
        <w:bottom w:val="none" w:sz="0" w:space="0" w:color="auto"/>
        <w:right w:val="none" w:sz="0" w:space="0" w:color="auto"/>
      </w:divBdr>
    </w:div>
    <w:div w:id="99448497">
      <w:bodyDiv w:val="1"/>
      <w:marLeft w:val="0"/>
      <w:marRight w:val="0"/>
      <w:marTop w:val="0"/>
      <w:marBottom w:val="0"/>
      <w:divBdr>
        <w:top w:val="none" w:sz="0" w:space="0" w:color="auto"/>
        <w:left w:val="none" w:sz="0" w:space="0" w:color="auto"/>
        <w:bottom w:val="none" w:sz="0" w:space="0" w:color="auto"/>
        <w:right w:val="none" w:sz="0" w:space="0" w:color="auto"/>
      </w:divBdr>
    </w:div>
    <w:div w:id="111092349">
      <w:bodyDiv w:val="1"/>
      <w:marLeft w:val="0"/>
      <w:marRight w:val="0"/>
      <w:marTop w:val="0"/>
      <w:marBottom w:val="0"/>
      <w:divBdr>
        <w:top w:val="none" w:sz="0" w:space="0" w:color="auto"/>
        <w:left w:val="none" w:sz="0" w:space="0" w:color="auto"/>
        <w:bottom w:val="none" w:sz="0" w:space="0" w:color="auto"/>
        <w:right w:val="none" w:sz="0" w:space="0" w:color="auto"/>
      </w:divBdr>
    </w:div>
    <w:div w:id="148207640">
      <w:bodyDiv w:val="1"/>
      <w:marLeft w:val="0"/>
      <w:marRight w:val="0"/>
      <w:marTop w:val="0"/>
      <w:marBottom w:val="0"/>
      <w:divBdr>
        <w:top w:val="none" w:sz="0" w:space="0" w:color="auto"/>
        <w:left w:val="none" w:sz="0" w:space="0" w:color="auto"/>
        <w:bottom w:val="none" w:sz="0" w:space="0" w:color="auto"/>
        <w:right w:val="none" w:sz="0" w:space="0" w:color="auto"/>
      </w:divBdr>
    </w:div>
    <w:div w:id="202140016">
      <w:bodyDiv w:val="1"/>
      <w:marLeft w:val="0"/>
      <w:marRight w:val="0"/>
      <w:marTop w:val="0"/>
      <w:marBottom w:val="0"/>
      <w:divBdr>
        <w:top w:val="none" w:sz="0" w:space="0" w:color="auto"/>
        <w:left w:val="none" w:sz="0" w:space="0" w:color="auto"/>
        <w:bottom w:val="none" w:sz="0" w:space="0" w:color="auto"/>
        <w:right w:val="none" w:sz="0" w:space="0" w:color="auto"/>
      </w:divBdr>
    </w:div>
    <w:div w:id="234973252">
      <w:bodyDiv w:val="1"/>
      <w:marLeft w:val="0"/>
      <w:marRight w:val="0"/>
      <w:marTop w:val="0"/>
      <w:marBottom w:val="0"/>
      <w:divBdr>
        <w:top w:val="none" w:sz="0" w:space="0" w:color="auto"/>
        <w:left w:val="none" w:sz="0" w:space="0" w:color="auto"/>
        <w:bottom w:val="none" w:sz="0" w:space="0" w:color="auto"/>
        <w:right w:val="none" w:sz="0" w:space="0" w:color="auto"/>
      </w:divBdr>
    </w:div>
    <w:div w:id="401562320">
      <w:bodyDiv w:val="1"/>
      <w:marLeft w:val="0"/>
      <w:marRight w:val="0"/>
      <w:marTop w:val="0"/>
      <w:marBottom w:val="0"/>
      <w:divBdr>
        <w:top w:val="none" w:sz="0" w:space="0" w:color="auto"/>
        <w:left w:val="none" w:sz="0" w:space="0" w:color="auto"/>
        <w:bottom w:val="none" w:sz="0" w:space="0" w:color="auto"/>
        <w:right w:val="none" w:sz="0" w:space="0" w:color="auto"/>
      </w:divBdr>
      <w:divsChild>
        <w:div w:id="1263876204">
          <w:marLeft w:val="547"/>
          <w:marRight w:val="0"/>
          <w:marTop w:val="115"/>
          <w:marBottom w:val="0"/>
          <w:divBdr>
            <w:top w:val="none" w:sz="0" w:space="0" w:color="auto"/>
            <w:left w:val="none" w:sz="0" w:space="0" w:color="auto"/>
            <w:bottom w:val="none" w:sz="0" w:space="0" w:color="auto"/>
            <w:right w:val="none" w:sz="0" w:space="0" w:color="auto"/>
          </w:divBdr>
        </w:div>
      </w:divsChild>
    </w:div>
    <w:div w:id="406537764">
      <w:bodyDiv w:val="1"/>
      <w:marLeft w:val="0"/>
      <w:marRight w:val="0"/>
      <w:marTop w:val="0"/>
      <w:marBottom w:val="0"/>
      <w:divBdr>
        <w:top w:val="none" w:sz="0" w:space="0" w:color="auto"/>
        <w:left w:val="none" w:sz="0" w:space="0" w:color="auto"/>
        <w:bottom w:val="none" w:sz="0" w:space="0" w:color="auto"/>
        <w:right w:val="none" w:sz="0" w:space="0" w:color="auto"/>
      </w:divBdr>
    </w:div>
    <w:div w:id="423191324">
      <w:bodyDiv w:val="1"/>
      <w:marLeft w:val="0"/>
      <w:marRight w:val="0"/>
      <w:marTop w:val="0"/>
      <w:marBottom w:val="0"/>
      <w:divBdr>
        <w:top w:val="none" w:sz="0" w:space="0" w:color="auto"/>
        <w:left w:val="none" w:sz="0" w:space="0" w:color="auto"/>
        <w:bottom w:val="none" w:sz="0" w:space="0" w:color="auto"/>
        <w:right w:val="none" w:sz="0" w:space="0" w:color="auto"/>
      </w:divBdr>
    </w:div>
    <w:div w:id="618806363">
      <w:bodyDiv w:val="1"/>
      <w:marLeft w:val="0"/>
      <w:marRight w:val="0"/>
      <w:marTop w:val="0"/>
      <w:marBottom w:val="0"/>
      <w:divBdr>
        <w:top w:val="none" w:sz="0" w:space="0" w:color="auto"/>
        <w:left w:val="none" w:sz="0" w:space="0" w:color="auto"/>
        <w:bottom w:val="none" w:sz="0" w:space="0" w:color="auto"/>
        <w:right w:val="none" w:sz="0" w:space="0" w:color="auto"/>
      </w:divBdr>
    </w:div>
    <w:div w:id="639270857">
      <w:bodyDiv w:val="1"/>
      <w:marLeft w:val="0"/>
      <w:marRight w:val="0"/>
      <w:marTop w:val="0"/>
      <w:marBottom w:val="0"/>
      <w:divBdr>
        <w:top w:val="none" w:sz="0" w:space="0" w:color="auto"/>
        <w:left w:val="none" w:sz="0" w:space="0" w:color="auto"/>
        <w:bottom w:val="none" w:sz="0" w:space="0" w:color="auto"/>
        <w:right w:val="none" w:sz="0" w:space="0" w:color="auto"/>
      </w:divBdr>
    </w:div>
    <w:div w:id="675619436">
      <w:bodyDiv w:val="1"/>
      <w:marLeft w:val="0"/>
      <w:marRight w:val="0"/>
      <w:marTop w:val="0"/>
      <w:marBottom w:val="0"/>
      <w:divBdr>
        <w:top w:val="none" w:sz="0" w:space="0" w:color="auto"/>
        <w:left w:val="none" w:sz="0" w:space="0" w:color="auto"/>
        <w:bottom w:val="none" w:sz="0" w:space="0" w:color="auto"/>
        <w:right w:val="none" w:sz="0" w:space="0" w:color="auto"/>
      </w:divBdr>
    </w:div>
    <w:div w:id="686642701">
      <w:bodyDiv w:val="1"/>
      <w:marLeft w:val="0"/>
      <w:marRight w:val="0"/>
      <w:marTop w:val="0"/>
      <w:marBottom w:val="0"/>
      <w:divBdr>
        <w:top w:val="none" w:sz="0" w:space="0" w:color="auto"/>
        <w:left w:val="none" w:sz="0" w:space="0" w:color="auto"/>
        <w:bottom w:val="none" w:sz="0" w:space="0" w:color="auto"/>
        <w:right w:val="none" w:sz="0" w:space="0" w:color="auto"/>
      </w:divBdr>
    </w:div>
    <w:div w:id="774709705">
      <w:bodyDiv w:val="1"/>
      <w:marLeft w:val="0"/>
      <w:marRight w:val="0"/>
      <w:marTop w:val="0"/>
      <w:marBottom w:val="0"/>
      <w:divBdr>
        <w:top w:val="none" w:sz="0" w:space="0" w:color="auto"/>
        <w:left w:val="none" w:sz="0" w:space="0" w:color="auto"/>
        <w:bottom w:val="none" w:sz="0" w:space="0" w:color="auto"/>
        <w:right w:val="none" w:sz="0" w:space="0" w:color="auto"/>
      </w:divBdr>
    </w:div>
    <w:div w:id="876817362">
      <w:bodyDiv w:val="1"/>
      <w:marLeft w:val="0"/>
      <w:marRight w:val="0"/>
      <w:marTop w:val="0"/>
      <w:marBottom w:val="0"/>
      <w:divBdr>
        <w:top w:val="none" w:sz="0" w:space="0" w:color="auto"/>
        <w:left w:val="none" w:sz="0" w:space="0" w:color="auto"/>
        <w:bottom w:val="none" w:sz="0" w:space="0" w:color="auto"/>
        <w:right w:val="none" w:sz="0" w:space="0" w:color="auto"/>
      </w:divBdr>
    </w:div>
    <w:div w:id="890112487">
      <w:bodyDiv w:val="1"/>
      <w:marLeft w:val="0"/>
      <w:marRight w:val="0"/>
      <w:marTop w:val="0"/>
      <w:marBottom w:val="0"/>
      <w:divBdr>
        <w:top w:val="none" w:sz="0" w:space="0" w:color="auto"/>
        <w:left w:val="none" w:sz="0" w:space="0" w:color="auto"/>
        <w:bottom w:val="none" w:sz="0" w:space="0" w:color="auto"/>
        <w:right w:val="none" w:sz="0" w:space="0" w:color="auto"/>
      </w:divBdr>
    </w:div>
    <w:div w:id="901524631">
      <w:bodyDiv w:val="1"/>
      <w:marLeft w:val="0"/>
      <w:marRight w:val="0"/>
      <w:marTop w:val="0"/>
      <w:marBottom w:val="0"/>
      <w:divBdr>
        <w:top w:val="none" w:sz="0" w:space="0" w:color="auto"/>
        <w:left w:val="none" w:sz="0" w:space="0" w:color="auto"/>
        <w:bottom w:val="none" w:sz="0" w:space="0" w:color="auto"/>
        <w:right w:val="none" w:sz="0" w:space="0" w:color="auto"/>
      </w:divBdr>
    </w:div>
    <w:div w:id="916137976">
      <w:bodyDiv w:val="1"/>
      <w:marLeft w:val="0"/>
      <w:marRight w:val="0"/>
      <w:marTop w:val="0"/>
      <w:marBottom w:val="0"/>
      <w:divBdr>
        <w:top w:val="none" w:sz="0" w:space="0" w:color="auto"/>
        <w:left w:val="none" w:sz="0" w:space="0" w:color="auto"/>
        <w:bottom w:val="none" w:sz="0" w:space="0" w:color="auto"/>
        <w:right w:val="none" w:sz="0" w:space="0" w:color="auto"/>
      </w:divBdr>
    </w:div>
    <w:div w:id="926425166">
      <w:bodyDiv w:val="1"/>
      <w:marLeft w:val="0"/>
      <w:marRight w:val="0"/>
      <w:marTop w:val="0"/>
      <w:marBottom w:val="0"/>
      <w:divBdr>
        <w:top w:val="none" w:sz="0" w:space="0" w:color="auto"/>
        <w:left w:val="none" w:sz="0" w:space="0" w:color="auto"/>
        <w:bottom w:val="none" w:sz="0" w:space="0" w:color="auto"/>
        <w:right w:val="none" w:sz="0" w:space="0" w:color="auto"/>
      </w:divBdr>
    </w:div>
    <w:div w:id="934635412">
      <w:bodyDiv w:val="1"/>
      <w:marLeft w:val="0"/>
      <w:marRight w:val="0"/>
      <w:marTop w:val="0"/>
      <w:marBottom w:val="0"/>
      <w:divBdr>
        <w:top w:val="none" w:sz="0" w:space="0" w:color="auto"/>
        <w:left w:val="none" w:sz="0" w:space="0" w:color="auto"/>
        <w:bottom w:val="none" w:sz="0" w:space="0" w:color="auto"/>
        <w:right w:val="none" w:sz="0" w:space="0" w:color="auto"/>
      </w:divBdr>
    </w:div>
    <w:div w:id="952709214">
      <w:bodyDiv w:val="1"/>
      <w:marLeft w:val="0"/>
      <w:marRight w:val="0"/>
      <w:marTop w:val="0"/>
      <w:marBottom w:val="0"/>
      <w:divBdr>
        <w:top w:val="none" w:sz="0" w:space="0" w:color="auto"/>
        <w:left w:val="none" w:sz="0" w:space="0" w:color="auto"/>
        <w:bottom w:val="none" w:sz="0" w:space="0" w:color="auto"/>
        <w:right w:val="none" w:sz="0" w:space="0" w:color="auto"/>
      </w:divBdr>
    </w:div>
    <w:div w:id="974140837">
      <w:bodyDiv w:val="1"/>
      <w:marLeft w:val="0"/>
      <w:marRight w:val="0"/>
      <w:marTop w:val="0"/>
      <w:marBottom w:val="0"/>
      <w:divBdr>
        <w:top w:val="none" w:sz="0" w:space="0" w:color="auto"/>
        <w:left w:val="none" w:sz="0" w:space="0" w:color="auto"/>
        <w:bottom w:val="none" w:sz="0" w:space="0" w:color="auto"/>
        <w:right w:val="none" w:sz="0" w:space="0" w:color="auto"/>
      </w:divBdr>
    </w:div>
    <w:div w:id="1001738451">
      <w:bodyDiv w:val="1"/>
      <w:marLeft w:val="0"/>
      <w:marRight w:val="0"/>
      <w:marTop w:val="0"/>
      <w:marBottom w:val="0"/>
      <w:divBdr>
        <w:top w:val="none" w:sz="0" w:space="0" w:color="auto"/>
        <w:left w:val="none" w:sz="0" w:space="0" w:color="auto"/>
        <w:bottom w:val="none" w:sz="0" w:space="0" w:color="auto"/>
        <w:right w:val="none" w:sz="0" w:space="0" w:color="auto"/>
      </w:divBdr>
    </w:div>
    <w:div w:id="1026097242">
      <w:bodyDiv w:val="1"/>
      <w:marLeft w:val="0"/>
      <w:marRight w:val="0"/>
      <w:marTop w:val="0"/>
      <w:marBottom w:val="0"/>
      <w:divBdr>
        <w:top w:val="none" w:sz="0" w:space="0" w:color="auto"/>
        <w:left w:val="none" w:sz="0" w:space="0" w:color="auto"/>
        <w:bottom w:val="none" w:sz="0" w:space="0" w:color="auto"/>
        <w:right w:val="none" w:sz="0" w:space="0" w:color="auto"/>
      </w:divBdr>
    </w:div>
    <w:div w:id="1062022820">
      <w:bodyDiv w:val="1"/>
      <w:marLeft w:val="0"/>
      <w:marRight w:val="0"/>
      <w:marTop w:val="0"/>
      <w:marBottom w:val="0"/>
      <w:divBdr>
        <w:top w:val="none" w:sz="0" w:space="0" w:color="auto"/>
        <w:left w:val="none" w:sz="0" w:space="0" w:color="auto"/>
        <w:bottom w:val="none" w:sz="0" w:space="0" w:color="auto"/>
        <w:right w:val="none" w:sz="0" w:space="0" w:color="auto"/>
      </w:divBdr>
    </w:div>
    <w:div w:id="1083258922">
      <w:bodyDiv w:val="1"/>
      <w:marLeft w:val="0"/>
      <w:marRight w:val="0"/>
      <w:marTop w:val="0"/>
      <w:marBottom w:val="0"/>
      <w:divBdr>
        <w:top w:val="none" w:sz="0" w:space="0" w:color="auto"/>
        <w:left w:val="none" w:sz="0" w:space="0" w:color="auto"/>
        <w:bottom w:val="none" w:sz="0" w:space="0" w:color="auto"/>
        <w:right w:val="none" w:sz="0" w:space="0" w:color="auto"/>
      </w:divBdr>
    </w:div>
    <w:div w:id="1087455349">
      <w:bodyDiv w:val="1"/>
      <w:marLeft w:val="0"/>
      <w:marRight w:val="0"/>
      <w:marTop w:val="0"/>
      <w:marBottom w:val="0"/>
      <w:divBdr>
        <w:top w:val="none" w:sz="0" w:space="0" w:color="auto"/>
        <w:left w:val="none" w:sz="0" w:space="0" w:color="auto"/>
        <w:bottom w:val="none" w:sz="0" w:space="0" w:color="auto"/>
        <w:right w:val="none" w:sz="0" w:space="0" w:color="auto"/>
      </w:divBdr>
    </w:div>
    <w:div w:id="1111246136">
      <w:bodyDiv w:val="1"/>
      <w:marLeft w:val="0"/>
      <w:marRight w:val="0"/>
      <w:marTop w:val="0"/>
      <w:marBottom w:val="0"/>
      <w:divBdr>
        <w:top w:val="none" w:sz="0" w:space="0" w:color="auto"/>
        <w:left w:val="none" w:sz="0" w:space="0" w:color="auto"/>
        <w:bottom w:val="none" w:sz="0" w:space="0" w:color="auto"/>
        <w:right w:val="none" w:sz="0" w:space="0" w:color="auto"/>
      </w:divBdr>
    </w:div>
    <w:div w:id="1176312898">
      <w:bodyDiv w:val="1"/>
      <w:marLeft w:val="0"/>
      <w:marRight w:val="0"/>
      <w:marTop w:val="0"/>
      <w:marBottom w:val="0"/>
      <w:divBdr>
        <w:top w:val="none" w:sz="0" w:space="0" w:color="auto"/>
        <w:left w:val="none" w:sz="0" w:space="0" w:color="auto"/>
        <w:bottom w:val="none" w:sz="0" w:space="0" w:color="auto"/>
        <w:right w:val="none" w:sz="0" w:space="0" w:color="auto"/>
      </w:divBdr>
    </w:div>
    <w:div w:id="1253733977">
      <w:bodyDiv w:val="1"/>
      <w:marLeft w:val="0"/>
      <w:marRight w:val="0"/>
      <w:marTop w:val="0"/>
      <w:marBottom w:val="0"/>
      <w:divBdr>
        <w:top w:val="none" w:sz="0" w:space="0" w:color="auto"/>
        <w:left w:val="none" w:sz="0" w:space="0" w:color="auto"/>
        <w:bottom w:val="none" w:sz="0" w:space="0" w:color="auto"/>
        <w:right w:val="none" w:sz="0" w:space="0" w:color="auto"/>
      </w:divBdr>
    </w:div>
    <w:div w:id="1331715208">
      <w:bodyDiv w:val="1"/>
      <w:marLeft w:val="0"/>
      <w:marRight w:val="0"/>
      <w:marTop w:val="0"/>
      <w:marBottom w:val="0"/>
      <w:divBdr>
        <w:top w:val="none" w:sz="0" w:space="0" w:color="auto"/>
        <w:left w:val="none" w:sz="0" w:space="0" w:color="auto"/>
        <w:bottom w:val="none" w:sz="0" w:space="0" w:color="auto"/>
        <w:right w:val="none" w:sz="0" w:space="0" w:color="auto"/>
      </w:divBdr>
    </w:div>
    <w:div w:id="1369645346">
      <w:bodyDiv w:val="1"/>
      <w:marLeft w:val="0"/>
      <w:marRight w:val="0"/>
      <w:marTop w:val="0"/>
      <w:marBottom w:val="0"/>
      <w:divBdr>
        <w:top w:val="none" w:sz="0" w:space="0" w:color="auto"/>
        <w:left w:val="none" w:sz="0" w:space="0" w:color="auto"/>
        <w:bottom w:val="none" w:sz="0" w:space="0" w:color="auto"/>
        <w:right w:val="none" w:sz="0" w:space="0" w:color="auto"/>
      </w:divBdr>
    </w:div>
    <w:div w:id="1404716836">
      <w:bodyDiv w:val="1"/>
      <w:marLeft w:val="0"/>
      <w:marRight w:val="0"/>
      <w:marTop w:val="0"/>
      <w:marBottom w:val="0"/>
      <w:divBdr>
        <w:top w:val="none" w:sz="0" w:space="0" w:color="auto"/>
        <w:left w:val="none" w:sz="0" w:space="0" w:color="auto"/>
        <w:bottom w:val="none" w:sz="0" w:space="0" w:color="auto"/>
        <w:right w:val="none" w:sz="0" w:space="0" w:color="auto"/>
      </w:divBdr>
    </w:div>
    <w:div w:id="1440487052">
      <w:bodyDiv w:val="1"/>
      <w:marLeft w:val="0"/>
      <w:marRight w:val="0"/>
      <w:marTop w:val="0"/>
      <w:marBottom w:val="0"/>
      <w:divBdr>
        <w:top w:val="none" w:sz="0" w:space="0" w:color="auto"/>
        <w:left w:val="none" w:sz="0" w:space="0" w:color="auto"/>
        <w:bottom w:val="none" w:sz="0" w:space="0" w:color="auto"/>
        <w:right w:val="none" w:sz="0" w:space="0" w:color="auto"/>
      </w:divBdr>
    </w:div>
    <w:div w:id="1453288470">
      <w:bodyDiv w:val="1"/>
      <w:marLeft w:val="0"/>
      <w:marRight w:val="0"/>
      <w:marTop w:val="0"/>
      <w:marBottom w:val="0"/>
      <w:divBdr>
        <w:top w:val="none" w:sz="0" w:space="0" w:color="auto"/>
        <w:left w:val="none" w:sz="0" w:space="0" w:color="auto"/>
        <w:bottom w:val="none" w:sz="0" w:space="0" w:color="auto"/>
        <w:right w:val="none" w:sz="0" w:space="0" w:color="auto"/>
      </w:divBdr>
    </w:div>
    <w:div w:id="1468281222">
      <w:bodyDiv w:val="1"/>
      <w:marLeft w:val="0"/>
      <w:marRight w:val="0"/>
      <w:marTop w:val="0"/>
      <w:marBottom w:val="0"/>
      <w:divBdr>
        <w:top w:val="none" w:sz="0" w:space="0" w:color="auto"/>
        <w:left w:val="none" w:sz="0" w:space="0" w:color="auto"/>
        <w:bottom w:val="none" w:sz="0" w:space="0" w:color="auto"/>
        <w:right w:val="none" w:sz="0" w:space="0" w:color="auto"/>
      </w:divBdr>
    </w:div>
    <w:div w:id="1499033170">
      <w:bodyDiv w:val="1"/>
      <w:marLeft w:val="0"/>
      <w:marRight w:val="0"/>
      <w:marTop w:val="0"/>
      <w:marBottom w:val="0"/>
      <w:divBdr>
        <w:top w:val="none" w:sz="0" w:space="0" w:color="auto"/>
        <w:left w:val="none" w:sz="0" w:space="0" w:color="auto"/>
        <w:bottom w:val="none" w:sz="0" w:space="0" w:color="auto"/>
        <w:right w:val="none" w:sz="0" w:space="0" w:color="auto"/>
      </w:divBdr>
    </w:div>
    <w:div w:id="1552107964">
      <w:bodyDiv w:val="1"/>
      <w:marLeft w:val="0"/>
      <w:marRight w:val="0"/>
      <w:marTop w:val="0"/>
      <w:marBottom w:val="0"/>
      <w:divBdr>
        <w:top w:val="none" w:sz="0" w:space="0" w:color="auto"/>
        <w:left w:val="none" w:sz="0" w:space="0" w:color="auto"/>
        <w:bottom w:val="none" w:sz="0" w:space="0" w:color="auto"/>
        <w:right w:val="none" w:sz="0" w:space="0" w:color="auto"/>
      </w:divBdr>
    </w:div>
    <w:div w:id="1612010135">
      <w:bodyDiv w:val="1"/>
      <w:marLeft w:val="0"/>
      <w:marRight w:val="0"/>
      <w:marTop w:val="0"/>
      <w:marBottom w:val="0"/>
      <w:divBdr>
        <w:top w:val="none" w:sz="0" w:space="0" w:color="auto"/>
        <w:left w:val="none" w:sz="0" w:space="0" w:color="auto"/>
        <w:bottom w:val="none" w:sz="0" w:space="0" w:color="auto"/>
        <w:right w:val="none" w:sz="0" w:space="0" w:color="auto"/>
      </w:divBdr>
    </w:div>
    <w:div w:id="1690719304">
      <w:bodyDiv w:val="1"/>
      <w:marLeft w:val="0"/>
      <w:marRight w:val="0"/>
      <w:marTop w:val="0"/>
      <w:marBottom w:val="0"/>
      <w:divBdr>
        <w:top w:val="none" w:sz="0" w:space="0" w:color="auto"/>
        <w:left w:val="none" w:sz="0" w:space="0" w:color="auto"/>
        <w:bottom w:val="none" w:sz="0" w:space="0" w:color="auto"/>
        <w:right w:val="none" w:sz="0" w:space="0" w:color="auto"/>
      </w:divBdr>
    </w:div>
    <w:div w:id="1741558621">
      <w:bodyDiv w:val="1"/>
      <w:marLeft w:val="0"/>
      <w:marRight w:val="0"/>
      <w:marTop w:val="0"/>
      <w:marBottom w:val="0"/>
      <w:divBdr>
        <w:top w:val="none" w:sz="0" w:space="0" w:color="auto"/>
        <w:left w:val="none" w:sz="0" w:space="0" w:color="auto"/>
        <w:bottom w:val="none" w:sz="0" w:space="0" w:color="auto"/>
        <w:right w:val="none" w:sz="0" w:space="0" w:color="auto"/>
      </w:divBdr>
    </w:div>
    <w:div w:id="1742867198">
      <w:bodyDiv w:val="1"/>
      <w:marLeft w:val="0"/>
      <w:marRight w:val="0"/>
      <w:marTop w:val="0"/>
      <w:marBottom w:val="0"/>
      <w:divBdr>
        <w:top w:val="none" w:sz="0" w:space="0" w:color="auto"/>
        <w:left w:val="none" w:sz="0" w:space="0" w:color="auto"/>
        <w:bottom w:val="none" w:sz="0" w:space="0" w:color="auto"/>
        <w:right w:val="none" w:sz="0" w:space="0" w:color="auto"/>
      </w:divBdr>
    </w:div>
    <w:div w:id="1775594918">
      <w:bodyDiv w:val="1"/>
      <w:marLeft w:val="0"/>
      <w:marRight w:val="0"/>
      <w:marTop w:val="0"/>
      <w:marBottom w:val="0"/>
      <w:divBdr>
        <w:top w:val="none" w:sz="0" w:space="0" w:color="auto"/>
        <w:left w:val="none" w:sz="0" w:space="0" w:color="auto"/>
        <w:bottom w:val="none" w:sz="0" w:space="0" w:color="auto"/>
        <w:right w:val="none" w:sz="0" w:space="0" w:color="auto"/>
      </w:divBdr>
    </w:div>
    <w:div w:id="1855880027">
      <w:bodyDiv w:val="1"/>
      <w:marLeft w:val="0"/>
      <w:marRight w:val="0"/>
      <w:marTop w:val="0"/>
      <w:marBottom w:val="0"/>
      <w:divBdr>
        <w:top w:val="none" w:sz="0" w:space="0" w:color="auto"/>
        <w:left w:val="none" w:sz="0" w:space="0" w:color="auto"/>
        <w:bottom w:val="none" w:sz="0" w:space="0" w:color="auto"/>
        <w:right w:val="none" w:sz="0" w:space="0" w:color="auto"/>
      </w:divBdr>
    </w:div>
    <w:div w:id="1874882073">
      <w:bodyDiv w:val="1"/>
      <w:marLeft w:val="0"/>
      <w:marRight w:val="0"/>
      <w:marTop w:val="0"/>
      <w:marBottom w:val="0"/>
      <w:divBdr>
        <w:top w:val="none" w:sz="0" w:space="0" w:color="auto"/>
        <w:left w:val="none" w:sz="0" w:space="0" w:color="auto"/>
        <w:bottom w:val="none" w:sz="0" w:space="0" w:color="auto"/>
        <w:right w:val="none" w:sz="0" w:space="0" w:color="auto"/>
      </w:divBdr>
    </w:div>
    <w:div w:id="1902445929">
      <w:bodyDiv w:val="1"/>
      <w:marLeft w:val="0"/>
      <w:marRight w:val="0"/>
      <w:marTop w:val="0"/>
      <w:marBottom w:val="0"/>
      <w:divBdr>
        <w:top w:val="none" w:sz="0" w:space="0" w:color="auto"/>
        <w:left w:val="none" w:sz="0" w:space="0" w:color="auto"/>
        <w:bottom w:val="none" w:sz="0" w:space="0" w:color="auto"/>
        <w:right w:val="none" w:sz="0" w:space="0" w:color="auto"/>
      </w:divBdr>
    </w:div>
    <w:div w:id="1958369256">
      <w:bodyDiv w:val="1"/>
      <w:marLeft w:val="0"/>
      <w:marRight w:val="0"/>
      <w:marTop w:val="0"/>
      <w:marBottom w:val="0"/>
      <w:divBdr>
        <w:top w:val="none" w:sz="0" w:space="0" w:color="auto"/>
        <w:left w:val="none" w:sz="0" w:space="0" w:color="auto"/>
        <w:bottom w:val="none" w:sz="0" w:space="0" w:color="auto"/>
        <w:right w:val="none" w:sz="0" w:space="0" w:color="auto"/>
      </w:divBdr>
    </w:div>
    <w:div w:id="2044867621">
      <w:bodyDiv w:val="1"/>
      <w:marLeft w:val="0"/>
      <w:marRight w:val="0"/>
      <w:marTop w:val="0"/>
      <w:marBottom w:val="0"/>
      <w:divBdr>
        <w:top w:val="none" w:sz="0" w:space="0" w:color="auto"/>
        <w:left w:val="none" w:sz="0" w:space="0" w:color="auto"/>
        <w:bottom w:val="none" w:sz="0" w:space="0" w:color="auto"/>
        <w:right w:val="none" w:sz="0" w:space="0" w:color="auto"/>
      </w:divBdr>
    </w:div>
    <w:div w:id="2103144706">
      <w:bodyDiv w:val="1"/>
      <w:marLeft w:val="0"/>
      <w:marRight w:val="0"/>
      <w:marTop w:val="0"/>
      <w:marBottom w:val="0"/>
      <w:divBdr>
        <w:top w:val="none" w:sz="0" w:space="0" w:color="auto"/>
        <w:left w:val="none" w:sz="0" w:space="0" w:color="auto"/>
        <w:bottom w:val="none" w:sz="0" w:space="0" w:color="auto"/>
        <w:right w:val="none" w:sz="0" w:space="0" w:color="auto"/>
      </w:divBdr>
    </w:div>
    <w:div w:id="214206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rukturnifondovi.h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aop.hr/hr/tematska-podrucja/otpad-i-registri-oneciscavanja/gospodarenje-otpadom/izvjesc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haop.hr/hr/tematska-podrucja/otpad-i-registri-oneciscavanja/gospodarenje-otpadom/izvjesca" TargetMode="External"/><Relationship Id="rId4" Type="http://schemas.openxmlformats.org/officeDocument/2006/relationships/settings" Target="settings.xml"/><Relationship Id="rId9" Type="http://schemas.openxmlformats.org/officeDocument/2006/relationships/hyperlink" Target="https://efondovi.mrrfeu.hr/MISCms/Pozivi/Poziv?id=999194a0-8a8b-4b50-9cfc-174a08588d3b"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112239-7FAC-4D91-8E5F-024A2E965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TotalTime>
  <Pages>14</Pages>
  <Words>4317</Words>
  <Characters>24607</Characters>
  <Application>Microsoft Office Word</Application>
  <DocSecurity>0</DocSecurity>
  <Lines>205</Lines>
  <Paragraphs>57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28867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Bojana Ormuž Pavić</dc:creator>
  <cp:keywords/>
  <dc:description/>
  <cp:lastModifiedBy>MTeskera</cp:lastModifiedBy>
  <cp:revision>11</cp:revision>
  <cp:lastPrinted>2020-02-11T08:16:00Z</cp:lastPrinted>
  <dcterms:created xsi:type="dcterms:W3CDTF">2020-02-18T08:51:00Z</dcterms:created>
  <dcterms:modified xsi:type="dcterms:W3CDTF">2020-03-02T12:36:00Z</dcterms:modified>
</cp:coreProperties>
</file>