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0CAB" w:rsidRDefault="00E40CAB" w:rsidP="00E40CAB">
      <w:pPr>
        <w:spacing w:after="0"/>
        <w:contextualSpacing/>
        <w:rPr>
          <w:rFonts w:ascii="Times New Roman" w:hAnsi="Times New Roman"/>
          <w:b/>
        </w:rPr>
      </w:pPr>
      <w:r>
        <w:rPr>
          <w:rFonts w:ascii="Times New Roman" w:hAnsi="Times New Roman"/>
          <w:b/>
        </w:rPr>
        <w:t xml:space="preserve">VUPAK </w:t>
      </w:r>
      <w:r w:rsidRPr="009A4038">
        <w:rPr>
          <w:rFonts w:ascii="Times New Roman" w:hAnsi="Times New Roman"/>
          <w:b/>
        </w:rPr>
        <w:t>d.o.o.</w:t>
      </w:r>
    </w:p>
    <w:p w:rsidR="00E40CAB" w:rsidRDefault="00E40CAB" w:rsidP="00E40CAB">
      <w:pPr>
        <w:spacing w:after="0"/>
        <w:contextualSpacing/>
        <w:rPr>
          <w:rFonts w:ascii="Times New Roman" w:hAnsi="Times New Roman"/>
        </w:rPr>
      </w:pPr>
      <w:r>
        <w:rPr>
          <w:rFonts w:ascii="Times New Roman" w:hAnsi="Times New Roman"/>
        </w:rPr>
        <w:t xml:space="preserve">Franje Glada 2 </w:t>
      </w:r>
    </w:p>
    <w:p w:rsidR="00E40CAB" w:rsidRDefault="00E40CAB" w:rsidP="00E40CAB">
      <w:pPr>
        <w:spacing w:after="0"/>
        <w:contextualSpacing/>
        <w:rPr>
          <w:rFonts w:ascii="Times New Roman" w:hAnsi="Times New Roman"/>
        </w:rPr>
      </w:pPr>
      <w:r>
        <w:rPr>
          <w:rFonts w:ascii="Times New Roman" w:hAnsi="Times New Roman"/>
        </w:rPr>
        <w:t>40323 Prelog</w:t>
      </w:r>
    </w:p>
    <w:p w:rsidR="00E40CAB" w:rsidRDefault="00E40CAB" w:rsidP="00E40CAB">
      <w:pPr>
        <w:spacing w:after="0"/>
        <w:contextualSpacing/>
        <w:rPr>
          <w:rFonts w:ascii="Times New Roman" w:hAnsi="Times New Roman"/>
        </w:rPr>
      </w:pPr>
      <w:r>
        <w:rPr>
          <w:rFonts w:ascii="Times New Roman" w:hAnsi="Times New Roman"/>
        </w:rPr>
        <w:t>OIB: 15252974153</w:t>
      </w:r>
    </w:p>
    <w:p w:rsidR="00E40CAB" w:rsidRPr="00882F92" w:rsidRDefault="00E40CAB" w:rsidP="00E40CAB">
      <w:pPr>
        <w:spacing w:after="0"/>
        <w:jc w:val="both"/>
        <w:rPr>
          <w:rFonts w:ascii="Times New Roman" w:hAnsi="Times New Roman"/>
          <w:lang w:val="fr-FR"/>
        </w:rPr>
      </w:pPr>
      <w:r w:rsidRPr="00882F92">
        <w:rPr>
          <w:rFonts w:ascii="Times New Roman" w:hAnsi="Times New Roman"/>
          <w:lang w:val="fr-FR"/>
        </w:rPr>
        <w:t xml:space="preserve">Tel: </w:t>
      </w:r>
      <w:r>
        <w:rPr>
          <w:rFonts w:ascii="Times New Roman" w:hAnsi="Times New Roman"/>
          <w:lang w:val="fr-FR"/>
        </w:rPr>
        <w:t>+385/(0)</w:t>
      </w:r>
      <w:r w:rsidRPr="00E43C20">
        <w:rPr>
          <w:rFonts w:ascii="Times New Roman" w:hAnsi="Times New Roman"/>
          <w:lang w:val="fr-FR"/>
        </w:rPr>
        <w:t>40 645 277</w:t>
      </w:r>
    </w:p>
    <w:p w:rsidR="00E40CAB" w:rsidRDefault="00E40CAB" w:rsidP="00E40CAB">
      <w:pPr>
        <w:spacing w:after="0"/>
        <w:jc w:val="both"/>
        <w:rPr>
          <w:rFonts w:ascii="Times New Roman" w:hAnsi="Times New Roman"/>
          <w:lang w:val="fr-FR"/>
        </w:rPr>
      </w:pPr>
      <w:r w:rsidRPr="00882F92">
        <w:rPr>
          <w:rFonts w:ascii="Times New Roman" w:hAnsi="Times New Roman"/>
          <w:lang w:val="fr-FR"/>
        </w:rPr>
        <w:t>Fax: +385</w:t>
      </w:r>
      <w:r>
        <w:rPr>
          <w:rFonts w:ascii="Times New Roman" w:hAnsi="Times New Roman"/>
          <w:lang w:val="fr-FR"/>
        </w:rPr>
        <w:t>/(0)</w:t>
      </w:r>
      <w:r w:rsidRPr="00E43C20">
        <w:rPr>
          <w:rFonts w:ascii="Times New Roman" w:hAnsi="Times New Roman"/>
          <w:lang w:val="fr-FR"/>
        </w:rPr>
        <w:t>40 646 201</w:t>
      </w:r>
    </w:p>
    <w:p w:rsidR="00E40CAB" w:rsidRPr="00882F92" w:rsidRDefault="00E40CAB" w:rsidP="00E40CAB">
      <w:pPr>
        <w:spacing w:after="0"/>
        <w:jc w:val="both"/>
        <w:rPr>
          <w:rFonts w:ascii="Times New Roman" w:hAnsi="Times New Roman"/>
          <w:lang w:val="fr-FR"/>
        </w:rPr>
      </w:pPr>
      <w:r w:rsidRPr="00882F92">
        <w:rPr>
          <w:rFonts w:ascii="Times New Roman" w:hAnsi="Times New Roman"/>
          <w:lang w:val="fr-FR"/>
        </w:rPr>
        <w:t xml:space="preserve">E-mail: </w:t>
      </w:r>
      <w:hyperlink r:id="rId8" w:history="1">
        <w:r w:rsidRPr="002A0BA1">
          <w:rPr>
            <w:rStyle w:val="Hyperlink"/>
            <w:rFonts w:ascii="Times New Roman" w:hAnsi="Times New Roman"/>
            <w:lang w:val="fr-FR"/>
          </w:rPr>
          <w:t>vupak@ck.htnet.hr</w:t>
        </w:r>
      </w:hyperlink>
    </w:p>
    <w:p w:rsidR="002929D5" w:rsidRDefault="002929D5" w:rsidP="002929D5">
      <w:pPr>
        <w:spacing w:after="0"/>
        <w:contextualSpacing/>
        <w:rPr>
          <w:rFonts w:ascii="Times New Roman" w:hAnsi="Times New Roman"/>
          <w:b/>
        </w:rPr>
      </w:pPr>
    </w:p>
    <w:p w:rsidR="00E40CAB" w:rsidRDefault="00E40CAB" w:rsidP="002929D5">
      <w:pPr>
        <w:spacing w:after="0"/>
        <w:contextualSpacing/>
        <w:rPr>
          <w:rFonts w:ascii="Times New Roman" w:hAnsi="Times New Roman"/>
        </w:rPr>
      </w:pPr>
    </w:p>
    <w:p w:rsidR="002929D5" w:rsidRDefault="002929D5" w:rsidP="002929D5">
      <w:pPr>
        <w:spacing w:after="0"/>
        <w:contextualSpacing/>
        <w:jc w:val="both"/>
        <w:rPr>
          <w:rFonts w:ascii="Times New Roman" w:hAnsi="Times New Roman"/>
        </w:rPr>
      </w:pPr>
      <w:r>
        <w:rPr>
          <w:rFonts w:ascii="Times New Roman" w:hAnsi="Times New Roman"/>
        </w:rPr>
        <w:t xml:space="preserve">Datum objave </w:t>
      </w:r>
      <w:r w:rsidR="004B6027">
        <w:rPr>
          <w:rFonts w:ascii="Times New Roman" w:hAnsi="Times New Roman"/>
        </w:rPr>
        <w:t>Poziva na dostavu ponuda</w:t>
      </w:r>
      <w:r>
        <w:rPr>
          <w:rFonts w:ascii="Times New Roman" w:hAnsi="Times New Roman"/>
        </w:rPr>
        <w:t xml:space="preserve"> na </w:t>
      </w:r>
      <w:r w:rsidR="008D0C67" w:rsidRPr="008D0C67">
        <w:rPr>
          <w:rFonts w:ascii="Times New Roman" w:hAnsi="Times New Roman"/>
        </w:rPr>
        <w:t xml:space="preserve">internetskoj </w:t>
      </w:r>
      <w:r>
        <w:rPr>
          <w:rFonts w:ascii="Times New Roman" w:hAnsi="Times New Roman"/>
        </w:rPr>
        <w:t>stranici Strukturnih fondova  (</w:t>
      </w:r>
      <w:hyperlink r:id="rId9" w:history="1">
        <w:r w:rsidRPr="00C85826">
          <w:rPr>
            <w:rStyle w:val="Hyperlink"/>
            <w:rFonts w:ascii="Times New Roman" w:hAnsi="Times New Roman"/>
          </w:rPr>
          <w:t>www.strukturnifondovi.hr</w:t>
        </w:r>
      </w:hyperlink>
      <w:r>
        <w:rPr>
          <w:rFonts w:ascii="Times New Roman" w:hAnsi="Times New Roman"/>
        </w:rPr>
        <w:t xml:space="preserve">): </w:t>
      </w:r>
      <w:r w:rsidR="00204C0E">
        <w:rPr>
          <w:rFonts w:ascii="Times New Roman" w:hAnsi="Times New Roman"/>
        </w:rPr>
        <w:t>12</w:t>
      </w:r>
      <w:r w:rsidR="004B6027" w:rsidRPr="009F4CB2">
        <w:rPr>
          <w:rFonts w:ascii="Times New Roman" w:hAnsi="Times New Roman"/>
        </w:rPr>
        <w:t>.</w:t>
      </w:r>
      <w:r w:rsidR="0056470C" w:rsidRPr="009F4CB2">
        <w:rPr>
          <w:rFonts w:ascii="Times New Roman" w:hAnsi="Times New Roman"/>
        </w:rPr>
        <w:t>0</w:t>
      </w:r>
      <w:r w:rsidR="00705312">
        <w:rPr>
          <w:rFonts w:ascii="Times New Roman" w:hAnsi="Times New Roman"/>
        </w:rPr>
        <w:t>3</w:t>
      </w:r>
      <w:r w:rsidR="00753F5E" w:rsidRPr="009F4CB2">
        <w:rPr>
          <w:rFonts w:ascii="Times New Roman" w:hAnsi="Times New Roman"/>
        </w:rPr>
        <w:t>.2020</w:t>
      </w:r>
      <w:r w:rsidRPr="009F4CB2">
        <w:rPr>
          <w:rFonts w:ascii="Times New Roman" w:hAnsi="Times New Roman"/>
        </w:rPr>
        <w:t>.</w:t>
      </w:r>
    </w:p>
    <w:p w:rsidR="008D0C67" w:rsidRPr="008D0C67" w:rsidRDefault="008D0C67" w:rsidP="008D0C67">
      <w:pPr>
        <w:pStyle w:val="Footer"/>
        <w:spacing w:line="276" w:lineRule="auto"/>
        <w:jc w:val="both"/>
        <w:rPr>
          <w:rFonts w:ascii="Times New Roman" w:hAnsi="Times New Roman"/>
          <w:i/>
          <w:color w:val="548DD4" w:themeColor="text2" w:themeTint="99"/>
          <w:sz w:val="22"/>
          <w:szCs w:val="22"/>
          <w:lang w:val="en-GB" w:eastAsia="hr-HR"/>
        </w:rPr>
      </w:pPr>
      <w:r w:rsidRPr="008D0C67">
        <w:rPr>
          <w:rFonts w:ascii="Times New Roman" w:hAnsi="Times New Roman"/>
          <w:i/>
          <w:color w:val="548DD4" w:themeColor="text2" w:themeTint="99"/>
          <w:sz w:val="22"/>
          <w:szCs w:val="22"/>
          <w:lang w:val="en-GB" w:eastAsia="hr-HR"/>
        </w:rPr>
        <w:t xml:space="preserve">The publication date of the Procurement Notification and the Tender Documentation stated on the website of the European Structural and Investment Funds (www.strukturnifondovi.hr): </w:t>
      </w:r>
      <w:r w:rsidR="00204C0E">
        <w:rPr>
          <w:rFonts w:ascii="Times New Roman" w:hAnsi="Times New Roman"/>
          <w:i/>
          <w:color w:val="548DD4" w:themeColor="text2" w:themeTint="99"/>
          <w:sz w:val="22"/>
          <w:szCs w:val="22"/>
          <w:lang w:val="en-GB" w:eastAsia="hr-HR"/>
        </w:rPr>
        <w:t>12</w:t>
      </w:r>
      <w:r w:rsidR="0056470C" w:rsidRPr="009F4CB2">
        <w:rPr>
          <w:rFonts w:ascii="Times New Roman" w:hAnsi="Times New Roman"/>
          <w:i/>
          <w:color w:val="548DD4" w:themeColor="text2" w:themeTint="99"/>
          <w:sz w:val="22"/>
          <w:szCs w:val="22"/>
          <w:lang w:val="en-GB" w:eastAsia="hr-HR"/>
        </w:rPr>
        <w:t>/0</w:t>
      </w:r>
      <w:r w:rsidR="00705312">
        <w:rPr>
          <w:rFonts w:ascii="Times New Roman" w:hAnsi="Times New Roman"/>
          <w:i/>
          <w:color w:val="548DD4" w:themeColor="text2" w:themeTint="99"/>
          <w:sz w:val="22"/>
          <w:szCs w:val="22"/>
          <w:lang w:val="en-GB" w:eastAsia="hr-HR"/>
        </w:rPr>
        <w:t>3</w:t>
      </w:r>
      <w:r w:rsidR="00753F5E" w:rsidRPr="009F4CB2">
        <w:rPr>
          <w:rFonts w:ascii="Times New Roman" w:hAnsi="Times New Roman"/>
          <w:i/>
          <w:color w:val="548DD4" w:themeColor="text2" w:themeTint="99"/>
          <w:sz w:val="22"/>
          <w:szCs w:val="22"/>
          <w:lang w:val="en-GB" w:eastAsia="hr-HR"/>
        </w:rPr>
        <w:t>/2020</w:t>
      </w:r>
    </w:p>
    <w:p w:rsidR="002929D5" w:rsidRPr="008D0C67" w:rsidRDefault="002929D5" w:rsidP="008D0C67">
      <w:pPr>
        <w:pStyle w:val="Footer"/>
        <w:spacing w:line="276" w:lineRule="auto"/>
        <w:jc w:val="both"/>
        <w:rPr>
          <w:rFonts w:ascii="Times New Roman" w:hAnsi="Times New Roman"/>
          <w:i/>
          <w:color w:val="548DD4" w:themeColor="text2" w:themeTint="99"/>
          <w:sz w:val="22"/>
          <w:szCs w:val="22"/>
          <w:lang w:val="en-GB" w:eastAsia="hr-HR"/>
        </w:rPr>
      </w:pPr>
    </w:p>
    <w:p w:rsidR="002929D5" w:rsidRDefault="002929D5" w:rsidP="002929D5">
      <w:pPr>
        <w:spacing w:after="0"/>
        <w:contextualSpacing/>
        <w:jc w:val="both"/>
        <w:rPr>
          <w:rFonts w:ascii="Times New Roman" w:hAnsi="Times New Roman"/>
        </w:rPr>
      </w:pPr>
    </w:p>
    <w:p w:rsidR="002929D5" w:rsidRDefault="004B6027" w:rsidP="002929D5">
      <w:pPr>
        <w:spacing w:after="0"/>
        <w:contextualSpacing/>
        <w:jc w:val="center"/>
        <w:rPr>
          <w:rFonts w:ascii="Times New Roman" w:hAnsi="Times New Roman"/>
          <w:b/>
        </w:rPr>
      </w:pPr>
      <w:r>
        <w:rPr>
          <w:rFonts w:ascii="Times New Roman" w:hAnsi="Times New Roman"/>
          <w:b/>
        </w:rPr>
        <w:t>POZIV NA DOSTAVU PONUDA</w:t>
      </w:r>
    </w:p>
    <w:p w:rsidR="008D0C67" w:rsidRPr="00833875" w:rsidRDefault="008D0C67" w:rsidP="008D0C67">
      <w:pPr>
        <w:pStyle w:val="Footer"/>
        <w:spacing w:line="276" w:lineRule="auto"/>
        <w:jc w:val="center"/>
        <w:rPr>
          <w:rFonts w:ascii="Times New Roman" w:hAnsi="Times New Roman"/>
          <w:b/>
          <w:i/>
          <w:color w:val="548DD4" w:themeColor="text2" w:themeTint="99"/>
          <w:sz w:val="24"/>
          <w:szCs w:val="24"/>
          <w:lang w:val="fr-FR"/>
        </w:rPr>
      </w:pPr>
      <w:r w:rsidRPr="00833875">
        <w:rPr>
          <w:rFonts w:ascii="Times New Roman" w:hAnsi="Times New Roman"/>
          <w:b/>
          <w:i/>
          <w:color w:val="548DD4" w:themeColor="text2" w:themeTint="99"/>
          <w:sz w:val="24"/>
          <w:szCs w:val="24"/>
          <w:lang w:val="fr-FR"/>
        </w:rPr>
        <w:t>TENDER DOCUMENTATION</w:t>
      </w:r>
    </w:p>
    <w:p w:rsidR="008D0C67" w:rsidRDefault="008D0C67" w:rsidP="002929D5">
      <w:pPr>
        <w:spacing w:after="0"/>
        <w:contextualSpacing/>
        <w:jc w:val="center"/>
        <w:rPr>
          <w:rFonts w:ascii="Times New Roman" w:hAnsi="Times New Roman"/>
          <w:b/>
        </w:rPr>
      </w:pPr>
    </w:p>
    <w:p w:rsidR="002929D5" w:rsidRDefault="002929D5" w:rsidP="002929D5">
      <w:pPr>
        <w:spacing w:after="0"/>
        <w:contextualSpacing/>
        <w:jc w:val="center"/>
        <w:rPr>
          <w:rFonts w:ascii="Times New Roman" w:hAnsi="Times New Roman"/>
          <w:b/>
        </w:rPr>
      </w:pPr>
    </w:p>
    <w:p w:rsidR="002929D5" w:rsidRDefault="002929D5" w:rsidP="008C1206">
      <w:pPr>
        <w:spacing w:after="0"/>
        <w:contextualSpacing/>
        <w:jc w:val="both"/>
        <w:rPr>
          <w:rFonts w:ascii="Times New Roman" w:hAnsi="Times New Roman"/>
          <w:b/>
        </w:rPr>
      </w:pPr>
    </w:p>
    <w:p w:rsidR="008D0C67" w:rsidRPr="00E40CAB" w:rsidRDefault="002929D5" w:rsidP="008C1206">
      <w:pPr>
        <w:spacing w:after="0"/>
        <w:contextualSpacing/>
        <w:jc w:val="both"/>
        <w:rPr>
          <w:rFonts w:ascii="Times New Roman" w:hAnsi="Times New Roman"/>
        </w:rPr>
      </w:pPr>
      <w:r>
        <w:rPr>
          <w:rFonts w:ascii="Times New Roman" w:hAnsi="Times New Roman"/>
          <w:b/>
        </w:rPr>
        <w:t xml:space="preserve">Predmet nabave: </w:t>
      </w:r>
      <w:r w:rsidR="00AD72E4">
        <w:rPr>
          <w:rFonts w:ascii="Times New Roman" w:hAnsi="Times New Roman"/>
        </w:rPr>
        <w:t>rezač folije, preša za otpad</w:t>
      </w:r>
    </w:p>
    <w:p w:rsidR="00753F5E" w:rsidRPr="00753F5E" w:rsidRDefault="008D0C67" w:rsidP="008C1206">
      <w:pPr>
        <w:spacing w:after="0"/>
        <w:contextualSpacing/>
        <w:jc w:val="both"/>
        <w:rPr>
          <w:rFonts w:ascii="Times New Roman" w:hAnsi="Times New Roman"/>
          <w:i/>
          <w:color w:val="548DD4" w:themeColor="text2" w:themeTint="99"/>
          <w:lang w:val="en-GB"/>
        </w:rPr>
      </w:pPr>
      <w:r w:rsidRPr="008D0C67">
        <w:rPr>
          <w:rFonts w:ascii="Times New Roman" w:hAnsi="Times New Roman"/>
          <w:b/>
          <w:i/>
          <w:color w:val="548DD4" w:themeColor="text2" w:themeTint="99"/>
          <w:lang w:val="en-GB"/>
        </w:rPr>
        <w:t>Procurement subject:</w:t>
      </w:r>
      <w:r w:rsidRPr="008D0C67">
        <w:t xml:space="preserve"> </w:t>
      </w:r>
      <w:r w:rsidR="00AD72E4">
        <w:rPr>
          <w:rFonts w:ascii="Times New Roman" w:hAnsi="Times New Roman"/>
          <w:i/>
          <w:color w:val="548DD4" w:themeColor="text2" w:themeTint="99"/>
          <w:lang w:val="en-GB" w:eastAsia="hr-HR"/>
        </w:rPr>
        <w:t xml:space="preserve">Foil </w:t>
      </w:r>
      <w:r w:rsidR="00253F47">
        <w:rPr>
          <w:rFonts w:ascii="Times New Roman" w:hAnsi="Times New Roman"/>
          <w:i/>
          <w:color w:val="548DD4" w:themeColor="text2" w:themeTint="99"/>
          <w:lang w:val="en-GB" w:eastAsia="hr-HR"/>
        </w:rPr>
        <w:t>slitter</w:t>
      </w:r>
      <w:r w:rsidR="00AD72E4">
        <w:rPr>
          <w:rFonts w:ascii="Times New Roman" w:hAnsi="Times New Roman"/>
          <w:i/>
          <w:color w:val="548DD4" w:themeColor="text2" w:themeTint="99"/>
          <w:lang w:val="en-GB" w:eastAsia="hr-HR"/>
        </w:rPr>
        <w:t>, Waste press</w:t>
      </w:r>
    </w:p>
    <w:p w:rsidR="002929D5" w:rsidRDefault="002929D5" w:rsidP="002929D5">
      <w:pPr>
        <w:spacing w:after="0"/>
        <w:contextualSpacing/>
        <w:rPr>
          <w:rFonts w:ascii="Times New Roman" w:hAnsi="Times New Roman"/>
        </w:rPr>
      </w:pPr>
    </w:p>
    <w:p w:rsidR="00E40CAB" w:rsidRDefault="002929D5" w:rsidP="002929D5">
      <w:pPr>
        <w:autoSpaceDE w:val="0"/>
        <w:autoSpaceDN w:val="0"/>
        <w:adjustRightInd w:val="0"/>
        <w:spacing w:after="0" w:line="240" w:lineRule="auto"/>
        <w:jc w:val="both"/>
        <w:rPr>
          <w:rFonts w:ascii="Times New Roman" w:hAnsi="Times New Roman"/>
          <w:i/>
        </w:rPr>
      </w:pPr>
      <w:r w:rsidRPr="00112533">
        <w:rPr>
          <w:rFonts w:ascii="Times New Roman" w:hAnsi="Times New Roman"/>
          <w:b/>
        </w:rPr>
        <w:t xml:space="preserve">Naziv projekta: </w:t>
      </w:r>
      <w:r w:rsidR="00E40CAB" w:rsidRPr="00112533">
        <w:rPr>
          <w:rFonts w:ascii="Times New Roman" w:hAnsi="Times New Roman"/>
        </w:rPr>
        <w:t>„</w:t>
      </w:r>
      <w:r w:rsidR="00E40CAB" w:rsidRPr="00112533">
        <w:rPr>
          <w:rFonts w:ascii="Times New Roman" w:hAnsi="Times New Roman"/>
          <w:i/>
        </w:rPr>
        <w:t>P</w:t>
      </w:r>
      <w:r w:rsidR="00E40CAB">
        <w:rPr>
          <w:rFonts w:ascii="Times New Roman" w:hAnsi="Times New Roman"/>
          <w:i/>
        </w:rPr>
        <w:t>ovećanje prostornih i proizvodnih kapaciteta za proizvodnju fleksibilne ambalaže“</w:t>
      </w:r>
    </w:p>
    <w:p w:rsidR="008D0C67" w:rsidRPr="00E40CAB" w:rsidRDefault="00E40CAB" w:rsidP="008D0C67">
      <w:pPr>
        <w:pStyle w:val="Footer"/>
        <w:spacing w:after="240" w:line="276" w:lineRule="auto"/>
        <w:jc w:val="both"/>
        <w:rPr>
          <w:rFonts w:ascii="Times New Roman" w:hAnsi="Times New Roman"/>
          <w:i/>
          <w:color w:val="548DD4" w:themeColor="text2" w:themeTint="99"/>
          <w:sz w:val="22"/>
          <w:szCs w:val="22"/>
          <w:lang w:val="en-GB"/>
        </w:rPr>
      </w:pPr>
      <w:r>
        <w:rPr>
          <w:rFonts w:ascii="Times New Roman" w:hAnsi="Times New Roman"/>
          <w:b/>
          <w:i/>
          <w:color w:val="548DD4" w:themeColor="text2" w:themeTint="99"/>
          <w:sz w:val="22"/>
          <w:szCs w:val="22"/>
          <w:lang w:val="en-GB"/>
        </w:rPr>
        <w:t xml:space="preserve">Project </w:t>
      </w:r>
      <w:r w:rsidR="008D0C67" w:rsidRPr="008D0C67">
        <w:rPr>
          <w:rFonts w:ascii="Times New Roman" w:hAnsi="Times New Roman"/>
          <w:b/>
          <w:i/>
          <w:color w:val="548DD4" w:themeColor="text2" w:themeTint="99"/>
          <w:sz w:val="22"/>
          <w:szCs w:val="22"/>
          <w:lang w:val="en-GB"/>
        </w:rPr>
        <w:t>name:</w:t>
      </w:r>
      <w:r w:rsidR="008D0C67">
        <w:rPr>
          <w:rFonts w:ascii="Times New Roman" w:hAnsi="Times New Roman"/>
          <w:i/>
          <w:color w:val="548DD4" w:themeColor="text2" w:themeTint="99"/>
          <w:sz w:val="22"/>
          <w:szCs w:val="22"/>
          <w:lang w:val="en-GB"/>
        </w:rPr>
        <w:t xml:space="preserve"> </w:t>
      </w:r>
      <w:r w:rsidRPr="00E40CAB">
        <w:rPr>
          <w:rFonts w:ascii="Times New Roman" w:hAnsi="Times New Roman"/>
          <w:i/>
          <w:color w:val="548DD4" w:themeColor="text2" w:themeTint="99"/>
          <w:sz w:val="22"/>
          <w:szCs w:val="22"/>
          <w:lang w:val="en-GB"/>
        </w:rPr>
        <w:t>"Increasing the space and production capacity for flexible packaging production"</w:t>
      </w:r>
    </w:p>
    <w:p w:rsidR="00E40CAB" w:rsidRDefault="008D0C67" w:rsidP="00E40CAB">
      <w:pPr>
        <w:pStyle w:val="Footer"/>
        <w:spacing w:line="276" w:lineRule="auto"/>
        <w:jc w:val="both"/>
        <w:rPr>
          <w:rFonts w:ascii="Times New Roman" w:hAnsi="Times New Roman"/>
          <w:sz w:val="22"/>
          <w:szCs w:val="22"/>
          <w:lang w:val="de-DE"/>
        </w:rPr>
      </w:pPr>
      <w:r w:rsidRPr="008D0C67">
        <w:rPr>
          <w:rFonts w:ascii="Times New Roman" w:hAnsi="Times New Roman"/>
          <w:sz w:val="22"/>
          <w:szCs w:val="22"/>
          <w:lang w:val="de-DE"/>
        </w:rPr>
        <w:t xml:space="preserve">Projekt je </w:t>
      </w:r>
      <w:r>
        <w:rPr>
          <w:rFonts w:ascii="Times New Roman" w:hAnsi="Times New Roman"/>
          <w:sz w:val="22"/>
          <w:szCs w:val="22"/>
          <w:lang w:val="de-DE"/>
        </w:rPr>
        <w:t xml:space="preserve">odobren temeljem </w:t>
      </w:r>
      <w:r w:rsidRPr="008D0C67">
        <w:rPr>
          <w:rFonts w:ascii="Times New Roman" w:hAnsi="Times New Roman"/>
          <w:sz w:val="22"/>
          <w:szCs w:val="22"/>
          <w:lang w:val="de-DE"/>
        </w:rPr>
        <w:t>Poziva</w:t>
      </w:r>
      <w:r>
        <w:rPr>
          <w:rFonts w:ascii="Times New Roman" w:hAnsi="Times New Roman"/>
          <w:sz w:val="22"/>
          <w:szCs w:val="22"/>
          <w:lang w:val="de-DE"/>
        </w:rPr>
        <w:t xml:space="preserve"> </w:t>
      </w:r>
      <w:r w:rsidR="00E40CAB">
        <w:rPr>
          <w:rFonts w:ascii="Times New Roman" w:hAnsi="Times New Roman"/>
          <w:b/>
          <w:sz w:val="22"/>
          <w:szCs w:val="22"/>
          <w:lang w:val="de-DE"/>
        </w:rPr>
        <w:t>Kompetentnost i razvoj</w:t>
      </w:r>
      <w:r>
        <w:rPr>
          <w:rFonts w:ascii="Times New Roman" w:hAnsi="Times New Roman"/>
          <w:b/>
          <w:sz w:val="22"/>
          <w:szCs w:val="22"/>
          <w:lang w:val="de-DE"/>
        </w:rPr>
        <w:t xml:space="preserve"> MSP</w:t>
      </w:r>
      <w:r w:rsidRPr="008D0C67">
        <w:rPr>
          <w:rFonts w:ascii="Times New Roman" w:hAnsi="Times New Roman"/>
          <w:b/>
          <w:sz w:val="22"/>
          <w:szCs w:val="22"/>
          <w:lang w:val="de-DE"/>
        </w:rPr>
        <w:t>,</w:t>
      </w:r>
      <w:r w:rsidRPr="008D0C67">
        <w:rPr>
          <w:rFonts w:ascii="Times New Roman" w:hAnsi="Times New Roman"/>
          <w:sz w:val="22"/>
          <w:szCs w:val="22"/>
          <w:lang w:val="de-DE"/>
        </w:rPr>
        <w:t xml:space="preserve"> KK.03.2.1.</w:t>
      </w:r>
      <w:r w:rsidR="00E40CAB">
        <w:rPr>
          <w:rFonts w:ascii="Times New Roman" w:hAnsi="Times New Roman"/>
          <w:sz w:val="22"/>
          <w:szCs w:val="22"/>
          <w:lang w:val="de-DE"/>
        </w:rPr>
        <w:t>0</w:t>
      </w:r>
      <w:r>
        <w:rPr>
          <w:rFonts w:ascii="Times New Roman" w:hAnsi="Times New Roman"/>
          <w:sz w:val="22"/>
          <w:szCs w:val="22"/>
          <w:lang w:val="de-DE"/>
        </w:rPr>
        <w:t>5</w:t>
      </w:r>
    </w:p>
    <w:p w:rsidR="008D0C67" w:rsidRPr="00C32480" w:rsidRDefault="008D0C67" w:rsidP="00E40CAB">
      <w:pPr>
        <w:pStyle w:val="Footer"/>
        <w:spacing w:line="276" w:lineRule="auto"/>
        <w:jc w:val="both"/>
        <w:rPr>
          <w:rFonts w:ascii="Times New Roman" w:hAnsi="Times New Roman"/>
          <w:sz w:val="22"/>
          <w:szCs w:val="22"/>
          <w:lang w:val="en-US"/>
        </w:rPr>
      </w:pPr>
      <w:r w:rsidRPr="008D0C67">
        <w:rPr>
          <w:rFonts w:ascii="Times New Roman" w:hAnsi="Times New Roman"/>
          <w:i/>
          <w:color w:val="548DD4" w:themeColor="text2" w:themeTint="99"/>
          <w:sz w:val="22"/>
          <w:szCs w:val="22"/>
          <w:lang w:val="en-GB"/>
        </w:rPr>
        <w:t xml:space="preserve">The Project was approved by the Public </w:t>
      </w:r>
      <w:proofErr w:type="gramStart"/>
      <w:r w:rsidRPr="00E40CAB">
        <w:rPr>
          <w:rFonts w:ascii="Times New Roman" w:hAnsi="Times New Roman"/>
          <w:i/>
          <w:color w:val="548DD4" w:themeColor="text2" w:themeTint="99"/>
          <w:sz w:val="22"/>
          <w:szCs w:val="22"/>
          <w:lang w:val="en-GB"/>
        </w:rPr>
        <w:t xml:space="preserve">Call </w:t>
      </w:r>
      <w:r w:rsidR="00E40CAB" w:rsidRPr="00E40CAB">
        <w:rPr>
          <w:rFonts w:ascii="Times New Roman" w:hAnsi="Times New Roman"/>
          <w:i/>
          <w:color w:val="548DD4" w:themeColor="text2" w:themeTint="99"/>
          <w:sz w:val="22"/>
          <w:szCs w:val="22"/>
          <w:lang w:val="en-GB"/>
        </w:rPr>
        <w:t xml:space="preserve"> </w:t>
      </w:r>
      <w:r w:rsidR="00E40CAB" w:rsidRPr="00E40CAB">
        <w:rPr>
          <w:rFonts w:ascii="Times New Roman" w:hAnsi="Times New Roman"/>
          <w:b/>
          <w:i/>
          <w:color w:val="548DD4" w:themeColor="text2" w:themeTint="99"/>
          <w:sz w:val="22"/>
          <w:szCs w:val="22"/>
          <w:lang w:val="en-GB"/>
        </w:rPr>
        <w:t>Competence</w:t>
      </w:r>
      <w:proofErr w:type="gramEnd"/>
      <w:r w:rsidR="00E40CAB" w:rsidRPr="00E40CAB">
        <w:rPr>
          <w:rFonts w:ascii="Times New Roman" w:hAnsi="Times New Roman"/>
          <w:b/>
          <w:i/>
          <w:color w:val="548DD4" w:themeColor="text2" w:themeTint="99"/>
          <w:sz w:val="22"/>
          <w:szCs w:val="22"/>
          <w:lang w:val="en-GB"/>
        </w:rPr>
        <w:t xml:space="preserve"> and Development SME</w:t>
      </w:r>
      <w:r w:rsidRPr="008D0C67">
        <w:rPr>
          <w:rFonts w:ascii="Times New Roman" w:hAnsi="Times New Roman"/>
          <w:i/>
          <w:color w:val="548DD4" w:themeColor="text2" w:themeTint="99"/>
          <w:sz w:val="22"/>
          <w:szCs w:val="22"/>
          <w:lang w:val="en-GB"/>
        </w:rPr>
        <w:t>, KK.03.2.1.</w:t>
      </w:r>
      <w:r w:rsidR="00E40CAB">
        <w:rPr>
          <w:rFonts w:ascii="Times New Roman" w:hAnsi="Times New Roman"/>
          <w:i/>
          <w:color w:val="548DD4" w:themeColor="text2" w:themeTint="99"/>
          <w:sz w:val="22"/>
          <w:szCs w:val="22"/>
        </w:rPr>
        <w:t>0</w:t>
      </w:r>
      <w:r>
        <w:rPr>
          <w:rFonts w:ascii="Times New Roman" w:hAnsi="Times New Roman"/>
          <w:i/>
          <w:color w:val="548DD4" w:themeColor="text2" w:themeTint="99"/>
          <w:sz w:val="22"/>
          <w:szCs w:val="22"/>
          <w:lang w:val="en-GB"/>
        </w:rPr>
        <w:t>5</w:t>
      </w:r>
    </w:p>
    <w:p w:rsidR="008D0C67" w:rsidRDefault="008D0C67" w:rsidP="002929D5">
      <w:pPr>
        <w:autoSpaceDE w:val="0"/>
        <w:autoSpaceDN w:val="0"/>
        <w:adjustRightInd w:val="0"/>
        <w:spacing w:after="0" w:line="240" w:lineRule="auto"/>
        <w:jc w:val="both"/>
        <w:rPr>
          <w:rFonts w:ascii="Times New Roman" w:hAnsi="Times New Roman"/>
          <w:i/>
        </w:rPr>
      </w:pPr>
    </w:p>
    <w:p w:rsidR="008D0C67" w:rsidRDefault="008D0C67" w:rsidP="002929D5">
      <w:pPr>
        <w:autoSpaceDE w:val="0"/>
        <w:autoSpaceDN w:val="0"/>
        <w:adjustRightInd w:val="0"/>
        <w:spacing w:after="0" w:line="240" w:lineRule="auto"/>
        <w:jc w:val="both"/>
        <w:rPr>
          <w:rFonts w:ascii="Times New Roman" w:hAnsi="Times New Roman"/>
          <w:i/>
        </w:rPr>
      </w:pPr>
    </w:p>
    <w:p w:rsidR="008D0C67" w:rsidRPr="00112533" w:rsidRDefault="008D0C67" w:rsidP="002929D5">
      <w:pPr>
        <w:autoSpaceDE w:val="0"/>
        <w:autoSpaceDN w:val="0"/>
        <w:adjustRightInd w:val="0"/>
        <w:spacing w:after="0" w:line="240" w:lineRule="auto"/>
        <w:jc w:val="both"/>
        <w:rPr>
          <w:rFonts w:cs="Calibri"/>
          <w:sz w:val="20"/>
          <w:szCs w:val="20"/>
          <w:lang w:val="en-GB"/>
        </w:rPr>
      </w:pPr>
    </w:p>
    <w:p w:rsidR="007316EE" w:rsidRPr="00C32480" w:rsidRDefault="007316EE" w:rsidP="00BB4D38">
      <w:pPr>
        <w:pStyle w:val="Footer"/>
        <w:spacing w:line="276" w:lineRule="auto"/>
        <w:jc w:val="both"/>
        <w:rPr>
          <w:rFonts w:ascii="Times New Roman" w:hAnsi="Times New Roman"/>
          <w:sz w:val="24"/>
          <w:szCs w:val="24"/>
          <w:lang w:val="en-US"/>
        </w:rPr>
      </w:pPr>
    </w:p>
    <w:p w:rsidR="00E81294" w:rsidRPr="00802812" w:rsidRDefault="00E81294" w:rsidP="00BB4D38">
      <w:pPr>
        <w:jc w:val="both"/>
        <w:rPr>
          <w:rFonts w:ascii="Times New Roman" w:hAnsi="Times New Roman"/>
          <w:sz w:val="24"/>
          <w:szCs w:val="24"/>
          <w:lang w:val="en-GB"/>
        </w:rPr>
      </w:pPr>
    </w:p>
    <w:p w:rsidR="00E81294" w:rsidRPr="00802812" w:rsidRDefault="00E81294" w:rsidP="00BB4D38">
      <w:pPr>
        <w:jc w:val="both"/>
        <w:rPr>
          <w:rFonts w:ascii="Times New Roman" w:hAnsi="Times New Roman"/>
          <w:sz w:val="24"/>
          <w:szCs w:val="24"/>
          <w:lang w:val="en-GB"/>
        </w:rPr>
      </w:pPr>
    </w:p>
    <w:p w:rsidR="00E81294" w:rsidRPr="00802812" w:rsidRDefault="00E81294" w:rsidP="00BB4D38">
      <w:pPr>
        <w:jc w:val="both"/>
        <w:rPr>
          <w:rFonts w:ascii="Times New Roman" w:hAnsi="Times New Roman"/>
          <w:sz w:val="24"/>
          <w:szCs w:val="24"/>
          <w:lang w:val="en-GB"/>
        </w:rPr>
      </w:pPr>
    </w:p>
    <w:p w:rsidR="00E81294" w:rsidRDefault="00E81294" w:rsidP="00BB4D38">
      <w:pPr>
        <w:jc w:val="both"/>
        <w:rPr>
          <w:rFonts w:ascii="Times New Roman" w:hAnsi="Times New Roman"/>
          <w:sz w:val="24"/>
          <w:szCs w:val="24"/>
          <w:lang w:val="en-GB"/>
        </w:rPr>
      </w:pPr>
    </w:p>
    <w:p w:rsidR="00E40CAB" w:rsidRDefault="00E40CAB" w:rsidP="00BB4D38">
      <w:pPr>
        <w:jc w:val="both"/>
        <w:rPr>
          <w:rFonts w:ascii="Times New Roman" w:hAnsi="Times New Roman"/>
          <w:sz w:val="24"/>
          <w:szCs w:val="24"/>
          <w:lang w:val="en-GB"/>
        </w:rPr>
      </w:pPr>
    </w:p>
    <w:p w:rsidR="00AD72E4" w:rsidRDefault="00AD72E4" w:rsidP="00BB4D38">
      <w:pPr>
        <w:jc w:val="both"/>
        <w:rPr>
          <w:rFonts w:ascii="Times New Roman" w:hAnsi="Times New Roman"/>
          <w:sz w:val="24"/>
          <w:szCs w:val="24"/>
          <w:lang w:val="en-GB"/>
        </w:rPr>
      </w:pPr>
    </w:p>
    <w:p w:rsidR="003676F7" w:rsidRDefault="003676F7" w:rsidP="00EE5196">
      <w:pPr>
        <w:rPr>
          <w:rFonts w:ascii="Times New Roman" w:hAnsi="Times New Roman"/>
          <w:b/>
          <w:sz w:val="24"/>
          <w:szCs w:val="24"/>
          <w:lang w:val="en-GB"/>
        </w:rPr>
      </w:pPr>
    </w:p>
    <w:p w:rsidR="00E81294" w:rsidRPr="00802812" w:rsidRDefault="00E81294" w:rsidP="007049C3">
      <w:pPr>
        <w:jc w:val="center"/>
        <w:rPr>
          <w:rFonts w:ascii="Times New Roman" w:hAnsi="Times New Roman"/>
          <w:b/>
          <w:sz w:val="24"/>
          <w:szCs w:val="24"/>
          <w:lang w:val="en-GB"/>
        </w:rPr>
      </w:pPr>
      <w:r w:rsidRPr="00802812">
        <w:rPr>
          <w:rFonts w:ascii="Times New Roman" w:hAnsi="Times New Roman"/>
          <w:b/>
          <w:sz w:val="24"/>
          <w:szCs w:val="24"/>
          <w:lang w:val="en-GB"/>
        </w:rPr>
        <w:lastRenderedPageBreak/>
        <w:t>SADRŽAJ</w:t>
      </w:r>
      <w:r w:rsidR="00EF3936">
        <w:rPr>
          <w:rFonts w:ascii="Times New Roman" w:hAnsi="Times New Roman"/>
          <w:b/>
          <w:sz w:val="24"/>
          <w:szCs w:val="24"/>
          <w:lang w:val="en-GB"/>
        </w:rPr>
        <w:t xml:space="preserve"> </w:t>
      </w:r>
      <w:r w:rsidR="005930C6">
        <w:rPr>
          <w:rFonts w:ascii="Times New Roman" w:hAnsi="Times New Roman"/>
          <w:b/>
          <w:sz w:val="24"/>
          <w:szCs w:val="24"/>
          <w:lang w:val="en-GB"/>
        </w:rPr>
        <w:t xml:space="preserve">/ </w:t>
      </w:r>
      <w:r w:rsidR="005930C6" w:rsidRPr="00745729">
        <w:rPr>
          <w:rFonts w:ascii="Times New Roman" w:hAnsi="Times New Roman"/>
          <w:b/>
          <w:i/>
          <w:color w:val="548DD4" w:themeColor="text2" w:themeTint="99"/>
          <w:sz w:val="24"/>
          <w:szCs w:val="24"/>
          <w:lang w:val="en-GB"/>
        </w:rPr>
        <w:t>CONTENTS</w:t>
      </w:r>
    </w:p>
    <w:p w:rsidR="005C657B" w:rsidRDefault="00D00AB8">
      <w:pPr>
        <w:pStyle w:val="TOC1"/>
        <w:tabs>
          <w:tab w:val="left" w:pos="440"/>
          <w:tab w:val="right" w:leader="dot" w:pos="9062"/>
        </w:tabs>
        <w:rPr>
          <w:rFonts w:asciiTheme="minorHAnsi" w:eastAsiaTheme="minorEastAsia" w:hAnsiTheme="minorHAnsi" w:cstheme="minorBidi"/>
          <w:b w:val="0"/>
          <w:bCs w:val="0"/>
          <w:caps w:val="0"/>
          <w:noProof/>
          <w:sz w:val="22"/>
          <w:szCs w:val="22"/>
          <w:lang w:val="en-GB" w:eastAsia="en-GB"/>
        </w:rPr>
      </w:pPr>
      <w:r w:rsidRPr="00D00AB8">
        <w:rPr>
          <w:rFonts w:ascii="Times New Roman" w:hAnsi="Times New Roman"/>
          <w:highlight w:val="lightGray"/>
          <w:lang w:val="en-GB"/>
        </w:rPr>
        <w:fldChar w:fldCharType="begin"/>
      </w:r>
      <w:r w:rsidR="00BB4D38" w:rsidRPr="00E7078F">
        <w:rPr>
          <w:rFonts w:ascii="Times New Roman" w:hAnsi="Times New Roman"/>
          <w:highlight w:val="lightGray"/>
          <w:lang w:val="en-GB"/>
        </w:rPr>
        <w:instrText xml:space="preserve"> TOC \o "1-3" \h \z \u </w:instrText>
      </w:r>
      <w:r w:rsidRPr="00D00AB8">
        <w:rPr>
          <w:rFonts w:ascii="Times New Roman" w:hAnsi="Times New Roman"/>
          <w:highlight w:val="lightGray"/>
          <w:lang w:val="en-GB"/>
        </w:rPr>
        <w:fldChar w:fldCharType="separate"/>
      </w:r>
      <w:hyperlink w:anchor="_Toc34895354" w:history="1">
        <w:r w:rsidR="005C657B" w:rsidRPr="001D4878">
          <w:rPr>
            <w:rStyle w:val="Hyperlink"/>
            <w:noProof/>
            <w:lang w:val="en-GB"/>
          </w:rPr>
          <w:t>1.</w:t>
        </w:r>
        <w:r w:rsidR="005C657B">
          <w:rPr>
            <w:rFonts w:asciiTheme="minorHAnsi" w:eastAsiaTheme="minorEastAsia" w:hAnsiTheme="minorHAnsi" w:cstheme="minorBidi"/>
            <w:b w:val="0"/>
            <w:bCs w:val="0"/>
            <w:caps w:val="0"/>
            <w:noProof/>
            <w:sz w:val="22"/>
            <w:szCs w:val="22"/>
            <w:lang w:val="en-GB" w:eastAsia="en-GB"/>
          </w:rPr>
          <w:tab/>
        </w:r>
        <w:r w:rsidR="005C657B" w:rsidRPr="001D4878">
          <w:rPr>
            <w:rStyle w:val="Hyperlink"/>
            <w:noProof/>
            <w:lang w:val="en-GB"/>
          </w:rPr>
          <w:t xml:space="preserve">Opći podaci / </w:t>
        </w:r>
        <w:r w:rsidR="005C657B" w:rsidRPr="001D4878">
          <w:rPr>
            <w:rStyle w:val="Hyperlink"/>
            <w:i/>
            <w:noProof/>
            <w:lang w:val="en-GB"/>
          </w:rPr>
          <w:t>General information</w:t>
        </w:r>
        <w:r w:rsidR="005C657B">
          <w:rPr>
            <w:noProof/>
            <w:webHidden/>
          </w:rPr>
          <w:tab/>
        </w:r>
        <w:r w:rsidR="005C657B">
          <w:rPr>
            <w:noProof/>
            <w:webHidden/>
          </w:rPr>
          <w:fldChar w:fldCharType="begin"/>
        </w:r>
        <w:r w:rsidR="005C657B">
          <w:rPr>
            <w:noProof/>
            <w:webHidden/>
          </w:rPr>
          <w:instrText xml:space="preserve"> PAGEREF _Toc34895354 \h </w:instrText>
        </w:r>
        <w:r w:rsidR="005C657B">
          <w:rPr>
            <w:noProof/>
            <w:webHidden/>
          </w:rPr>
        </w:r>
        <w:r w:rsidR="005C657B">
          <w:rPr>
            <w:noProof/>
            <w:webHidden/>
          </w:rPr>
          <w:fldChar w:fldCharType="separate"/>
        </w:r>
        <w:r w:rsidR="005C657B">
          <w:rPr>
            <w:noProof/>
            <w:webHidden/>
          </w:rPr>
          <w:t>3</w:t>
        </w:r>
        <w:r w:rsidR="005C657B">
          <w:rPr>
            <w:noProof/>
            <w:webHidden/>
          </w:rPr>
          <w:fldChar w:fldCharType="end"/>
        </w:r>
      </w:hyperlink>
    </w:p>
    <w:p w:rsidR="005C657B" w:rsidRDefault="005C657B">
      <w:pPr>
        <w:pStyle w:val="TOC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55" w:history="1">
        <w:r w:rsidRPr="001D4878">
          <w:rPr>
            <w:rStyle w:val="Hyperlink"/>
            <w:noProof/>
            <w:lang w:val="en-GB"/>
          </w:rPr>
          <w:t>1.1.</w:t>
        </w:r>
        <w:r>
          <w:rPr>
            <w:rFonts w:asciiTheme="minorHAnsi" w:eastAsiaTheme="minorEastAsia" w:hAnsiTheme="minorHAnsi" w:cstheme="minorBidi"/>
            <w:smallCaps w:val="0"/>
            <w:noProof/>
            <w:sz w:val="22"/>
            <w:szCs w:val="22"/>
            <w:lang w:val="en-GB" w:eastAsia="en-GB"/>
          </w:rPr>
          <w:tab/>
        </w:r>
        <w:r w:rsidRPr="001D4878">
          <w:rPr>
            <w:rStyle w:val="Hyperlink"/>
            <w:noProof/>
            <w:lang w:val="en-GB"/>
          </w:rPr>
          <w:t xml:space="preserve">Naziv naručitelja i kontakt podaci / </w:t>
        </w:r>
        <w:r w:rsidRPr="001D4878">
          <w:rPr>
            <w:rStyle w:val="Hyperlink"/>
            <w:i/>
            <w:noProof/>
            <w:lang w:val="en-GB"/>
          </w:rPr>
          <w:t>Name of the Contracting Authority and Contact information</w:t>
        </w:r>
        <w:r>
          <w:rPr>
            <w:noProof/>
            <w:webHidden/>
          </w:rPr>
          <w:tab/>
        </w:r>
        <w:r>
          <w:rPr>
            <w:noProof/>
            <w:webHidden/>
          </w:rPr>
          <w:fldChar w:fldCharType="begin"/>
        </w:r>
        <w:r>
          <w:rPr>
            <w:noProof/>
            <w:webHidden/>
          </w:rPr>
          <w:instrText xml:space="preserve"> PAGEREF _Toc34895355 \h </w:instrText>
        </w:r>
        <w:r>
          <w:rPr>
            <w:noProof/>
            <w:webHidden/>
          </w:rPr>
        </w:r>
        <w:r>
          <w:rPr>
            <w:noProof/>
            <w:webHidden/>
          </w:rPr>
          <w:fldChar w:fldCharType="separate"/>
        </w:r>
        <w:r>
          <w:rPr>
            <w:noProof/>
            <w:webHidden/>
          </w:rPr>
          <w:t>3</w:t>
        </w:r>
        <w:r>
          <w:rPr>
            <w:noProof/>
            <w:webHidden/>
          </w:rPr>
          <w:fldChar w:fldCharType="end"/>
        </w:r>
      </w:hyperlink>
    </w:p>
    <w:p w:rsidR="005C657B" w:rsidRDefault="005C657B">
      <w:pPr>
        <w:pStyle w:val="TOC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56" w:history="1">
        <w:r w:rsidRPr="001D4878">
          <w:rPr>
            <w:rStyle w:val="Hyperlink"/>
            <w:noProof/>
            <w:lang w:val="en-GB"/>
          </w:rPr>
          <w:t>1.2.</w:t>
        </w:r>
        <w:r>
          <w:rPr>
            <w:rFonts w:asciiTheme="minorHAnsi" w:eastAsiaTheme="minorEastAsia" w:hAnsiTheme="minorHAnsi" w:cstheme="minorBidi"/>
            <w:smallCaps w:val="0"/>
            <w:noProof/>
            <w:sz w:val="22"/>
            <w:szCs w:val="22"/>
            <w:lang w:val="en-GB" w:eastAsia="en-GB"/>
          </w:rPr>
          <w:tab/>
        </w:r>
        <w:r w:rsidRPr="001D4878">
          <w:rPr>
            <w:rStyle w:val="Hyperlink"/>
            <w:noProof/>
            <w:lang w:val="en-GB"/>
          </w:rPr>
          <w:t xml:space="preserve">Vrsta postupka nabave / </w:t>
        </w:r>
        <w:r w:rsidRPr="001D4878">
          <w:rPr>
            <w:rStyle w:val="Hyperlink"/>
            <w:i/>
            <w:noProof/>
            <w:lang w:val="en-GB"/>
          </w:rPr>
          <w:t>Procurement Process Type</w:t>
        </w:r>
        <w:r>
          <w:rPr>
            <w:noProof/>
            <w:webHidden/>
          </w:rPr>
          <w:tab/>
        </w:r>
        <w:r>
          <w:rPr>
            <w:noProof/>
            <w:webHidden/>
          </w:rPr>
          <w:fldChar w:fldCharType="begin"/>
        </w:r>
        <w:r>
          <w:rPr>
            <w:noProof/>
            <w:webHidden/>
          </w:rPr>
          <w:instrText xml:space="preserve"> PAGEREF _Toc34895356 \h </w:instrText>
        </w:r>
        <w:r>
          <w:rPr>
            <w:noProof/>
            <w:webHidden/>
          </w:rPr>
        </w:r>
        <w:r>
          <w:rPr>
            <w:noProof/>
            <w:webHidden/>
          </w:rPr>
          <w:fldChar w:fldCharType="separate"/>
        </w:r>
        <w:r>
          <w:rPr>
            <w:noProof/>
            <w:webHidden/>
          </w:rPr>
          <w:t>3</w:t>
        </w:r>
        <w:r>
          <w:rPr>
            <w:noProof/>
            <w:webHidden/>
          </w:rPr>
          <w:fldChar w:fldCharType="end"/>
        </w:r>
      </w:hyperlink>
    </w:p>
    <w:p w:rsidR="005C657B" w:rsidRDefault="005C657B">
      <w:pPr>
        <w:pStyle w:val="TOC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57" w:history="1">
        <w:r w:rsidRPr="001D4878">
          <w:rPr>
            <w:rStyle w:val="Hyperlink"/>
            <w:noProof/>
            <w:lang w:val="en-GB"/>
          </w:rPr>
          <w:t>1.3.</w:t>
        </w:r>
        <w:r>
          <w:rPr>
            <w:rFonts w:asciiTheme="minorHAnsi" w:eastAsiaTheme="minorEastAsia" w:hAnsiTheme="minorHAnsi" w:cstheme="minorBidi"/>
            <w:smallCaps w:val="0"/>
            <w:noProof/>
            <w:sz w:val="22"/>
            <w:szCs w:val="22"/>
            <w:lang w:val="en-GB" w:eastAsia="en-GB"/>
          </w:rPr>
          <w:tab/>
        </w:r>
        <w:r w:rsidRPr="001D4878">
          <w:rPr>
            <w:rStyle w:val="Hyperlink"/>
            <w:noProof/>
            <w:lang w:val="en-GB"/>
          </w:rPr>
          <w:t xml:space="preserve">Vrsta ugovora o nabavi / </w:t>
        </w:r>
        <w:r w:rsidRPr="001D4878">
          <w:rPr>
            <w:rStyle w:val="Hyperlink"/>
            <w:i/>
            <w:noProof/>
            <w:lang w:val="en-GB"/>
          </w:rPr>
          <w:t>Procurement Contract Type</w:t>
        </w:r>
        <w:r>
          <w:rPr>
            <w:noProof/>
            <w:webHidden/>
          </w:rPr>
          <w:tab/>
        </w:r>
        <w:r>
          <w:rPr>
            <w:noProof/>
            <w:webHidden/>
          </w:rPr>
          <w:fldChar w:fldCharType="begin"/>
        </w:r>
        <w:r>
          <w:rPr>
            <w:noProof/>
            <w:webHidden/>
          </w:rPr>
          <w:instrText xml:space="preserve"> PAGEREF _Toc34895357 \h </w:instrText>
        </w:r>
        <w:r>
          <w:rPr>
            <w:noProof/>
            <w:webHidden/>
          </w:rPr>
        </w:r>
        <w:r>
          <w:rPr>
            <w:noProof/>
            <w:webHidden/>
          </w:rPr>
          <w:fldChar w:fldCharType="separate"/>
        </w:r>
        <w:r>
          <w:rPr>
            <w:noProof/>
            <w:webHidden/>
          </w:rPr>
          <w:t>3</w:t>
        </w:r>
        <w:r>
          <w:rPr>
            <w:noProof/>
            <w:webHidden/>
          </w:rPr>
          <w:fldChar w:fldCharType="end"/>
        </w:r>
      </w:hyperlink>
    </w:p>
    <w:p w:rsidR="005C657B" w:rsidRDefault="005C657B">
      <w:pPr>
        <w:pStyle w:val="TOC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58" w:history="1">
        <w:r w:rsidRPr="001D4878">
          <w:rPr>
            <w:rStyle w:val="Hyperlink"/>
            <w:noProof/>
            <w:lang w:val="en-GB"/>
          </w:rPr>
          <w:t>1.4.</w:t>
        </w:r>
        <w:r>
          <w:rPr>
            <w:rFonts w:asciiTheme="minorHAnsi" w:eastAsiaTheme="minorEastAsia" w:hAnsiTheme="minorHAnsi" w:cstheme="minorBidi"/>
            <w:smallCaps w:val="0"/>
            <w:noProof/>
            <w:sz w:val="22"/>
            <w:szCs w:val="22"/>
            <w:lang w:val="en-GB" w:eastAsia="en-GB"/>
          </w:rPr>
          <w:tab/>
        </w:r>
        <w:r w:rsidRPr="001D4878">
          <w:rPr>
            <w:rStyle w:val="Hyperlink"/>
            <w:noProof/>
            <w:lang w:val="en-GB"/>
          </w:rPr>
          <w:t xml:space="preserve">Navod o sukobu interesa / </w:t>
        </w:r>
        <w:r w:rsidRPr="001D4878">
          <w:rPr>
            <w:rStyle w:val="Hyperlink"/>
            <w:i/>
            <w:noProof/>
            <w:lang w:val="en-GB"/>
          </w:rPr>
          <w:t>The allegation of conflict of interest</w:t>
        </w:r>
        <w:r>
          <w:rPr>
            <w:noProof/>
            <w:webHidden/>
          </w:rPr>
          <w:tab/>
        </w:r>
        <w:r>
          <w:rPr>
            <w:noProof/>
            <w:webHidden/>
          </w:rPr>
          <w:fldChar w:fldCharType="begin"/>
        </w:r>
        <w:r>
          <w:rPr>
            <w:noProof/>
            <w:webHidden/>
          </w:rPr>
          <w:instrText xml:space="preserve"> PAGEREF _Toc34895358 \h </w:instrText>
        </w:r>
        <w:r>
          <w:rPr>
            <w:noProof/>
            <w:webHidden/>
          </w:rPr>
        </w:r>
        <w:r>
          <w:rPr>
            <w:noProof/>
            <w:webHidden/>
          </w:rPr>
          <w:fldChar w:fldCharType="separate"/>
        </w:r>
        <w:r>
          <w:rPr>
            <w:noProof/>
            <w:webHidden/>
          </w:rPr>
          <w:t>3</w:t>
        </w:r>
        <w:r>
          <w:rPr>
            <w:noProof/>
            <w:webHidden/>
          </w:rPr>
          <w:fldChar w:fldCharType="end"/>
        </w:r>
      </w:hyperlink>
    </w:p>
    <w:p w:rsidR="005C657B" w:rsidRDefault="005C657B">
      <w:pPr>
        <w:pStyle w:val="TOC1"/>
        <w:tabs>
          <w:tab w:val="left" w:pos="440"/>
          <w:tab w:val="right" w:leader="dot" w:pos="9062"/>
        </w:tabs>
        <w:rPr>
          <w:rFonts w:asciiTheme="minorHAnsi" w:eastAsiaTheme="minorEastAsia" w:hAnsiTheme="minorHAnsi" w:cstheme="minorBidi"/>
          <w:b w:val="0"/>
          <w:bCs w:val="0"/>
          <w:caps w:val="0"/>
          <w:noProof/>
          <w:sz w:val="22"/>
          <w:szCs w:val="22"/>
          <w:lang w:val="en-GB" w:eastAsia="en-GB"/>
        </w:rPr>
      </w:pPr>
      <w:hyperlink w:anchor="_Toc34895359" w:history="1">
        <w:r w:rsidRPr="001D4878">
          <w:rPr>
            <w:rStyle w:val="Hyperlink"/>
            <w:noProof/>
            <w:lang w:val="en-GB"/>
          </w:rPr>
          <w:t>2.</w:t>
        </w:r>
        <w:r>
          <w:rPr>
            <w:rFonts w:asciiTheme="minorHAnsi" w:eastAsiaTheme="minorEastAsia" w:hAnsiTheme="minorHAnsi" w:cstheme="minorBidi"/>
            <w:b w:val="0"/>
            <w:bCs w:val="0"/>
            <w:caps w:val="0"/>
            <w:noProof/>
            <w:sz w:val="22"/>
            <w:szCs w:val="22"/>
            <w:lang w:val="en-GB" w:eastAsia="en-GB"/>
          </w:rPr>
          <w:tab/>
        </w:r>
        <w:r w:rsidRPr="001D4878">
          <w:rPr>
            <w:rStyle w:val="Hyperlink"/>
            <w:noProof/>
            <w:lang w:val="en-GB"/>
          </w:rPr>
          <w:t xml:space="preserve">Podaci o predmetu nabave / </w:t>
        </w:r>
        <w:r w:rsidRPr="001D4878">
          <w:rPr>
            <w:rStyle w:val="Hyperlink"/>
            <w:i/>
            <w:noProof/>
            <w:lang w:val="en-GB"/>
          </w:rPr>
          <w:t>Procurement subject information</w:t>
        </w:r>
        <w:r>
          <w:rPr>
            <w:noProof/>
            <w:webHidden/>
          </w:rPr>
          <w:tab/>
        </w:r>
        <w:r>
          <w:rPr>
            <w:noProof/>
            <w:webHidden/>
          </w:rPr>
          <w:fldChar w:fldCharType="begin"/>
        </w:r>
        <w:r>
          <w:rPr>
            <w:noProof/>
            <w:webHidden/>
          </w:rPr>
          <w:instrText xml:space="preserve"> PAGEREF _Toc34895359 \h </w:instrText>
        </w:r>
        <w:r>
          <w:rPr>
            <w:noProof/>
            <w:webHidden/>
          </w:rPr>
        </w:r>
        <w:r>
          <w:rPr>
            <w:noProof/>
            <w:webHidden/>
          </w:rPr>
          <w:fldChar w:fldCharType="separate"/>
        </w:r>
        <w:r>
          <w:rPr>
            <w:noProof/>
            <w:webHidden/>
          </w:rPr>
          <w:t>4</w:t>
        </w:r>
        <w:r>
          <w:rPr>
            <w:noProof/>
            <w:webHidden/>
          </w:rPr>
          <w:fldChar w:fldCharType="end"/>
        </w:r>
      </w:hyperlink>
    </w:p>
    <w:p w:rsidR="005C657B" w:rsidRDefault="005C657B">
      <w:pPr>
        <w:pStyle w:val="TOC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60" w:history="1">
        <w:r w:rsidRPr="001D4878">
          <w:rPr>
            <w:rStyle w:val="Hyperlink"/>
            <w:noProof/>
            <w:lang w:val="en-GB"/>
          </w:rPr>
          <w:t>2.1.</w:t>
        </w:r>
        <w:r>
          <w:rPr>
            <w:rFonts w:asciiTheme="minorHAnsi" w:eastAsiaTheme="minorEastAsia" w:hAnsiTheme="minorHAnsi" w:cstheme="minorBidi"/>
            <w:smallCaps w:val="0"/>
            <w:noProof/>
            <w:sz w:val="22"/>
            <w:szCs w:val="22"/>
            <w:lang w:val="en-GB" w:eastAsia="en-GB"/>
          </w:rPr>
          <w:tab/>
        </w:r>
        <w:r w:rsidRPr="001D4878">
          <w:rPr>
            <w:rStyle w:val="Hyperlink"/>
            <w:noProof/>
            <w:lang w:val="en-GB"/>
          </w:rPr>
          <w:t xml:space="preserve">Opis predmeta nabave / tehničke specifikacije / </w:t>
        </w:r>
        <w:r w:rsidRPr="001D4878">
          <w:rPr>
            <w:rStyle w:val="Hyperlink"/>
            <w:i/>
            <w:noProof/>
            <w:lang w:val="en-GB"/>
          </w:rPr>
          <w:t>Description of Procurement Subject / Tehnical specifications</w:t>
        </w:r>
        <w:r>
          <w:rPr>
            <w:noProof/>
            <w:webHidden/>
          </w:rPr>
          <w:tab/>
        </w:r>
        <w:r>
          <w:rPr>
            <w:noProof/>
            <w:webHidden/>
          </w:rPr>
          <w:fldChar w:fldCharType="begin"/>
        </w:r>
        <w:r>
          <w:rPr>
            <w:noProof/>
            <w:webHidden/>
          </w:rPr>
          <w:instrText xml:space="preserve"> PAGEREF _Toc34895360 \h </w:instrText>
        </w:r>
        <w:r>
          <w:rPr>
            <w:noProof/>
            <w:webHidden/>
          </w:rPr>
        </w:r>
        <w:r>
          <w:rPr>
            <w:noProof/>
            <w:webHidden/>
          </w:rPr>
          <w:fldChar w:fldCharType="separate"/>
        </w:r>
        <w:r>
          <w:rPr>
            <w:noProof/>
            <w:webHidden/>
          </w:rPr>
          <w:t>4</w:t>
        </w:r>
        <w:r>
          <w:rPr>
            <w:noProof/>
            <w:webHidden/>
          </w:rPr>
          <w:fldChar w:fldCharType="end"/>
        </w:r>
      </w:hyperlink>
    </w:p>
    <w:p w:rsidR="005C657B" w:rsidRDefault="005C657B">
      <w:pPr>
        <w:pStyle w:val="TOC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61" w:history="1">
        <w:r w:rsidRPr="001D4878">
          <w:rPr>
            <w:rStyle w:val="Hyperlink"/>
            <w:noProof/>
            <w:lang w:val="en-GB"/>
          </w:rPr>
          <w:t>2.2.</w:t>
        </w:r>
        <w:r>
          <w:rPr>
            <w:rFonts w:asciiTheme="minorHAnsi" w:eastAsiaTheme="minorEastAsia" w:hAnsiTheme="minorHAnsi" w:cstheme="minorBidi"/>
            <w:smallCaps w:val="0"/>
            <w:noProof/>
            <w:sz w:val="22"/>
            <w:szCs w:val="22"/>
            <w:lang w:val="en-GB" w:eastAsia="en-GB"/>
          </w:rPr>
          <w:tab/>
        </w:r>
        <w:r w:rsidRPr="001D4878">
          <w:rPr>
            <w:rStyle w:val="Hyperlink"/>
            <w:noProof/>
            <w:lang w:val="en-GB"/>
          </w:rPr>
          <w:t xml:space="preserve">Mjesto isporuke robe / </w:t>
        </w:r>
        <w:r w:rsidRPr="001D4878">
          <w:rPr>
            <w:rStyle w:val="Hyperlink"/>
            <w:i/>
            <w:noProof/>
            <w:lang w:val="en-GB"/>
          </w:rPr>
          <w:t>Place of delivery of goods</w:t>
        </w:r>
        <w:r>
          <w:rPr>
            <w:noProof/>
            <w:webHidden/>
          </w:rPr>
          <w:tab/>
        </w:r>
        <w:r>
          <w:rPr>
            <w:noProof/>
            <w:webHidden/>
          </w:rPr>
          <w:fldChar w:fldCharType="begin"/>
        </w:r>
        <w:r>
          <w:rPr>
            <w:noProof/>
            <w:webHidden/>
          </w:rPr>
          <w:instrText xml:space="preserve"> PAGEREF _Toc34895361 \h </w:instrText>
        </w:r>
        <w:r>
          <w:rPr>
            <w:noProof/>
            <w:webHidden/>
          </w:rPr>
        </w:r>
        <w:r>
          <w:rPr>
            <w:noProof/>
            <w:webHidden/>
          </w:rPr>
          <w:fldChar w:fldCharType="separate"/>
        </w:r>
        <w:r>
          <w:rPr>
            <w:noProof/>
            <w:webHidden/>
          </w:rPr>
          <w:t>4</w:t>
        </w:r>
        <w:r>
          <w:rPr>
            <w:noProof/>
            <w:webHidden/>
          </w:rPr>
          <w:fldChar w:fldCharType="end"/>
        </w:r>
      </w:hyperlink>
    </w:p>
    <w:p w:rsidR="005C657B" w:rsidRDefault="005C657B">
      <w:pPr>
        <w:pStyle w:val="TOC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62" w:history="1">
        <w:r w:rsidRPr="001D4878">
          <w:rPr>
            <w:rStyle w:val="Hyperlink"/>
            <w:noProof/>
            <w:lang w:val="en-GB"/>
          </w:rPr>
          <w:t>2.3.</w:t>
        </w:r>
        <w:r>
          <w:rPr>
            <w:rFonts w:asciiTheme="minorHAnsi" w:eastAsiaTheme="minorEastAsia" w:hAnsiTheme="minorHAnsi" w:cstheme="minorBidi"/>
            <w:smallCaps w:val="0"/>
            <w:noProof/>
            <w:sz w:val="22"/>
            <w:szCs w:val="22"/>
            <w:lang w:val="en-GB" w:eastAsia="en-GB"/>
          </w:rPr>
          <w:tab/>
        </w:r>
        <w:r w:rsidRPr="001D4878">
          <w:rPr>
            <w:rStyle w:val="Hyperlink"/>
            <w:noProof/>
            <w:lang w:val="en-GB"/>
          </w:rPr>
          <w:t xml:space="preserve">Rok isporuke robe / </w:t>
        </w:r>
        <w:r w:rsidRPr="001D4878">
          <w:rPr>
            <w:rStyle w:val="Hyperlink"/>
            <w:i/>
            <w:noProof/>
            <w:lang w:val="en-GB"/>
          </w:rPr>
          <w:t>Delivery time of goods</w:t>
        </w:r>
        <w:r>
          <w:rPr>
            <w:noProof/>
            <w:webHidden/>
          </w:rPr>
          <w:tab/>
        </w:r>
        <w:r>
          <w:rPr>
            <w:noProof/>
            <w:webHidden/>
          </w:rPr>
          <w:fldChar w:fldCharType="begin"/>
        </w:r>
        <w:r>
          <w:rPr>
            <w:noProof/>
            <w:webHidden/>
          </w:rPr>
          <w:instrText xml:space="preserve"> PAGEREF _Toc34895362 \h </w:instrText>
        </w:r>
        <w:r>
          <w:rPr>
            <w:noProof/>
            <w:webHidden/>
          </w:rPr>
        </w:r>
        <w:r>
          <w:rPr>
            <w:noProof/>
            <w:webHidden/>
          </w:rPr>
          <w:fldChar w:fldCharType="separate"/>
        </w:r>
        <w:r>
          <w:rPr>
            <w:noProof/>
            <w:webHidden/>
          </w:rPr>
          <w:t>4</w:t>
        </w:r>
        <w:r>
          <w:rPr>
            <w:noProof/>
            <w:webHidden/>
          </w:rPr>
          <w:fldChar w:fldCharType="end"/>
        </w:r>
      </w:hyperlink>
    </w:p>
    <w:p w:rsidR="005C657B" w:rsidRDefault="005C657B">
      <w:pPr>
        <w:pStyle w:val="TOC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63" w:history="1">
        <w:r w:rsidRPr="001D4878">
          <w:rPr>
            <w:rStyle w:val="Hyperlink"/>
            <w:noProof/>
            <w:lang w:val="en-GB"/>
          </w:rPr>
          <w:t>2.4.</w:t>
        </w:r>
        <w:r>
          <w:rPr>
            <w:rFonts w:asciiTheme="minorHAnsi" w:eastAsiaTheme="minorEastAsia" w:hAnsiTheme="minorHAnsi" w:cstheme="minorBidi"/>
            <w:smallCaps w:val="0"/>
            <w:noProof/>
            <w:sz w:val="22"/>
            <w:szCs w:val="22"/>
            <w:lang w:val="en-GB" w:eastAsia="en-GB"/>
          </w:rPr>
          <w:tab/>
        </w:r>
        <w:r w:rsidRPr="001D4878">
          <w:rPr>
            <w:rStyle w:val="Hyperlink"/>
            <w:noProof/>
            <w:lang w:val="en-GB"/>
          </w:rPr>
          <w:t xml:space="preserve">Troškovnik / </w:t>
        </w:r>
        <w:r w:rsidRPr="001D4878">
          <w:rPr>
            <w:rStyle w:val="Hyperlink"/>
            <w:i/>
            <w:noProof/>
            <w:lang w:val="en-GB"/>
          </w:rPr>
          <w:t>Bill of Quantities</w:t>
        </w:r>
        <w:r>
          <w:rPr>
            <w:noProof/>
            <w:webHidden/>
          </w:rPr>
          <w:tab/>
        </w:r>
        <w:r>
          <w:rPr>
            <w:noProof/>
            <w:webHidden/>
          </w:rPr>
          <w:fldChar w:fldCharType="begin"/>
        </w:r>
        <w:r>
          <w:rPr>
            <w:noProof/>
            <w:webHidden/>
          </w:rPr>
          <w:instrText xml:space="preserve"> PAGEREF _Toc34895363 \h </w:instrText>
        </w:r>
        <w:r>
          <w:rPr>
            <w:noProof/>
            <w:webHidden/>
          </w:rPr>
        </w:r>
        <w:r>
          <w:rPr>
            <w:noProof/>
            <w:webHidden/>
          </w:rPr>
          <w:fldChar w:fldCharType="separate"/>
        </w:r>
        <w:r>
          <w:rPr>
            <w:noProof/>
            <w:webHidden/>
          </w:rPr>
          <w:t>4</w:t>
        </w:r>
        <w:r>
          <w:rPr>
            <w:noProof/>
            <w:webHidden/>
          </w:rPr>
          <w:fldChar w:fldCharType="end"/>
        </w:r>
      </w:hyperlink>
    </w:p>
    <w:p w:rsidR="005C657B" w:rsidRDefault="005C657B">
      <w:pPr>
        <w:pStyle w:val="TOC1"/>
        <w:tabs>
          <w:tab w:val="left" w:pos="440"/>
          <w:tab w:val="right" w:leader="dot" w:pos="9062"/>
        </w:tabs>
        <w:rPr>
          <w:rFonts w:asciiTheme="minorHAnsi" w:eastAsiaTheme="minorEastAsia" w:hAnsiTheme="minorHAnsi" w:cstheme="minorBidi"/>
          <w:b w:val="0"/>
          <w:bCs w:val="0"/>
          <w:caps w:val="0"/>
          <w:noProof/>
          <w:sz w:val="22"/>
          <w:szCs w:val="22"/>
          <w:lang w:val="en-GB" w:eastAsia="en-GB"/>
        </w:rPr>
      </w:pPr>
      <w:hyperlink w:anchor="_Toc34895364" w:history="1">
        <w:r w:rsidRPr="001D4878">
          <w:rPr>
            <w:rStyle w:val="Hyperlink"/>
            <w:noProof/>
            <w:lang w:val="en-GB"/>
          </w:rPr>
          <w:t>3.</w:t>
        </w:r>
        <w:r>
          <w:rPr>
            <w:rFonts w:asciiTheme="minorHAnsi" w:eastAsiaTheme="minorEastAsia" w:hAnsiTheme="minorHAnsi" w:cstheme="minorBidi"/>
            <w:b w:val="0"/>
            <w:bCs w:val="0"/>
            <w:caps w:val="0"/>
            <w:noProof/>
            <w:sz w:val="22"/>
            <w:szCs w:val="22"/>
            <w:lang w:val="en-GB" w:eastAsia="en-GB"/>
          </w:rPr>
          <w:tab/>
        </w:r>
        <w:r w:rsidRPr="001D4878">
          <w:rPr>
            <w:rStyle w:val="Hyperlink"/>
            <w:noProof/>
            <w:lang w:val="en-GB"/>
          </w:rPr>
          <w:t xml:space="preserve">Podaci o ponudi / </w:t>
        </w:r>
        <w:r w:rsidRPr="001D4878">
          <w:rPr>
            <w:rStyle w:val="Hyperlink"/>
            <w:i/>
            <w:noProof/>
            <w:lang w:val="en-GB"/>
          </w:rPr>
          <w:t>Tender Information</w:t>
        </w:r>
        <w:r>
          <w:rPr>
            <w:noProof/>
            <w:webHidden/>
          </w:rPr>
          <w:tab/>
        </w:r>
        <w:r>
          <w:rPr>
            <w:noProof/>
            <w:webHidden/>
          </w:rPr>
          <w:fldChar w:fldCharType="begin"/>
        </w:r>
        <w:r>
          <w:rPr>
            <w:noProof/>
            <w:webHidden/>
          </w:rPr>
          <w:instrText xml:space="preserve"> PAGEREF _Toc34895364 \h </w:instrText>
        </w:r>
        <w:r>
          <w:rPr>
            <w:noProof/>
            <w:webHidden/>
          </w:rPr>
        </w:r>
        <w:r>
          <w:rPr>
            <w:noProof/>
            <w:webHidden/>
          </w:rPr>
          <w:fldChar w:fldCharType="separate"/>
        </w:r>
        <w:r>
          <w:rPr>
            <w:noProof/>
            <w:webHidden/>
          </w:rPr>
          <w:t>5</w:t>
        </w:r>
        <w:r>
          <w:rPr>
            <w:noProof/>
            <w:webHidden/>
          </w:rPr>
          <w:fldChar w:fldCharType="end"/>
        </w:r>
      </w:hyperlink>
    </w:p>
    <w:p w:rsidR="005C657B" w:rsidRDefault="005C657B">
      <w:pPr>
        <w:pStyle w:val="TOC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65" w:history="1">
        <w:r w:rsidRPr="001D4878">
          <w:rPr>
            <w:rStyle w:val="Hyperlink"/>
            <w:noProof/>
            <w:lang w:val="en-GB"/>
          </w:rPr>
          <w:t>3.1.</w:t>
        </w:r>
        <w:r>
          <w:rPr>
            <w:rFonts w:asciiTheme="minorHAnsi" w:eastAsiaTheme="minorEastAsia" w:hAnsiTheme="minorHAnsi" w:cstheme="minorBidi"/>
            <w:smallCaps w:val="0"/>
            <w:noProof/>
            <w:sz w:val="22"/>
            <w:szCs w:val="22"/>
            <w:lang w:val="en-GB" w:eastAsia="en-GB"/>
          </w:rPr>
          <w:tab/>
        </w:r>
        <w:r w:rsidRPr="001D4878">
          <w:rPr>
            <w:rStyle w:val="Hyperlink"/>
            <w:noProof/>
            <w:lang w:val="en-GB"/>
          </w:rPr>
          <w:t xml:space="preserve">Sadržaj ponude / </w:t>
        </w:r>
        <w:r w:rsidRPr="001D4878">
          <w:rPr>
            <w:rStyle w:val="Hyperlink"/>
            <w:i/>
            <w:noProof/>
            <w:lang w:val="en-GB"/>
          </w:rPr>
          <w:t>Tender Contents</w:t>
        </w:r>
        <w:r>
          <w:rPr>
            <w:noProof/>
            <w:webHidden/>
          </w:rPr>
          <w:tab/>
        </w:r>
        <w:r>
          <w:rPr>
            <w:noProof/>
            <w:webHidden/>
          </w:rPr>
          <w:fldChar w:fldCharType="begin"/>
        </w:r>
        <w:r>
          <w:rPr>
            <w:noProof/>
            <w:webHidden/>
          </w:rPr>
          <w:instrText xml:space="preserve"> PAGEREF _Toc34895365 \h </w:instrText>
        </w:r>
        <w:r>
          <w:rPr>
            <w:noProof/>
            <w:webHidden/>
          </w:rPr>
        </w:r>
        <w:r>
          <w:rPr>
            <w:noProof/>
            <w:webHidden/>
          </w:rPr>
          <w:fldChar w:fldCharType="separate"/>
        </w:r>
        <w:r>
          <w:rPr>
            <w:noProof/>
            <w:webHidden/>
          </w:rPr>
          <w:t>5</w:t>
        </w:r>
        <w:r>
          <w:rPr>
            <w:noProof/>
            <w:webHidden/>
          </w:rPr>
          <w:fldChar w:fldCharType="end"/>
        </w:r>
      </w:hyperlink>
    </w:p>
    <w:p w:rsidR="005C657B" w:rsidRDefault="005C657B">
      <w:pPr>
        <w:pStyle w:val="TOC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66" w:history="1">
        <w:r w:rsidRPr="001D4878">
          <w:rPr>
            <w:rStyle w:val="Hyperlink"/>
            <w:noProof/>
            <w:lang w:val="en-GB"/>
          </w:rPr>
          <w:t>3.2.</w:t>
        </w:r>
        <w:r>
          <w:rPr>
            <w:rFonts w:asciiTheme="minorHAnsi" w:eastAsiaTheme="minorEastAsia" w:hAnsiTheme="minorHAnsi" w:cstheme="minorBidi"/>
            <w:smallCaps w:val="0"/>
            <w:noProof/>
            <w:sz w:val="22"/>
            <w:szCs w:val="22"/>
            <w:lang w:val="en-GB" w:eastAsia="en-GB"/>
          </w:rPr>
          <w:tab/>
        </w:r>
        <w:r w:rsidRPr="001D4878">
          <w:rPr>
            <w:rStyle w:val="Hyperlink"/>
            <w:noProof/>
            <w:lang w:val="en-GB"/>
          </w:rPr>
          <w:t xml:space="preserve">Jezik i pismo ponude / </w:t>
        </w:r>
        <w:r w:rsidRPr="001D4878">
          <w:rPr>
            <w:rStyle w:val="Hyperlink"/>
            <w:i/>
            <w:noProof/>
            <w:lang w:val="en-GB"/>
          </w:rPr>
          <w:t>Tender Language and Script</w:t>
        </w:r>
        <w:r>
          <w:rPr>
            <w:noProof/>
            <w:webHidden/>
          </w:rPr>
          <w:tab/>
        </w:r>
        <w:r>
          <w:rPr>
            <w:noProof/>
            <w:webHidden/>
          </w:rPr>
          <w:fldChar w:fldCharType="begin"/>
        </w:r>
        <w:r>
          <w:rPr>
            <w:noProof/>
            <w:webHidden/>
          </w:rPr>
          <w:instrText xml:space="preserve"> PAGEREF _Toc34895366 \h </w:instrText>
        </w:r>
        <w:r>
          <w:rPr>
            <w:noProof/>
            <w:webHidden/>
          </w:rPr>
        </w:r>
        <w:r>
          <w:rPr>
            <w:noProof/>
            <w:webHidden/>
          </w:rPr>
          <w:fldChar w:fldCharType="separate"/>
        </w:r>
        <w:r>
          <w:rPr>
            <w:noProof/>
            <w:webHidden/>
          </w:rPr>
          <w:t>5</w:t>
        </w:r>
        <w:r>
          <w:rPr>
            <w:noProof/>
            <w:webHidden/>
          </w:rPr>
          <w:fldChar w:fldCharType="end"/>
        </w:r>
      </w:hyperlink>
    </w:p>
    <w:p w:rsidR="005C657B" w:rsidRDefault="005C657B">
      <w:pPr>
        <w:pStyle w:val="TOC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67" w:history="1">
        <w:r w:rsidRPr="001D4878">
          <w:rPr>
            <w:rStyle w:val="Hyperlink"/>
            <w:noProof/>
            <w:lang w:val="en-GB"/>
          </w:rPr>
          <w:t>3.3.</w:t>
        </w:r>
        <w:r>
          <w:rPr>
            <w:rFonts w:asciiTheme="minorHAnsi" w:eastAsiaTheme="minorEastAsia" w:hAnsiTheme="minorHAnsi" w:cstheme="minorBidi"/>
            <w:smallCaps w:val="0"/>
            <w:noProof/>
            <w:sz w:val="22"/>
            <w:szCs w:val="22"/>
            <w:lang w:val="en-GB" w:eastAsia="en-GB"/>
          </w:rPr>
          <w:tab/>
        </w:r>
        <w:r w:rsidRPr="001D4878">
          <w:rPr>
            <w:rStyle w:val="Hyperlink"/>
            <w:noProof/>
            <w:lang w:val="en-GB"/>
          </w:rPr>
          <w:t xml:space="preserve">Način i rok za dostavu ponude / </w:t>
        </w:r>
        <w:r w:rsidRPr="001D4878">
          <w:rPr>
            <w:rStyle w:val="Hyperlink"/>
            <w:i/>
            <w:noProof/>
            <w:lang w:val="en-GB"/>
          </w:rPr>
          <w:t>Tender Submission Mode and Deadline</w:t>
        </w:r>
        <w:r>
          <w:rPr>
            <w:noProof/>
            <w:webHidden/>
          </w:rPr>
          <w:tab/>
        </w:r>
        <w:r>
          <w:rPr>
            <w:noProof/>
            <w:webHidden/>
          </w:rPr>
          <w:fldChar w:fldCharType="begin"/>
        </w:r>
        <w:r>
          <w:rPr>
            <w:noProof/>
            <w:webHidden/>
          </w:rPr>
          <w:instrText xml:space="preserve"> PAGEREF _Toc34895367 \h </w:instrText>
        </w:r>
        <w:r>
          <w:rPr>
            <w:noProof/>
            <w:webHidden/>
          </w:rPr>
        </w:r>
        <w:r>
          <w:rPr>
            <w:noProof/>
            <w:webHidden/>
          </w:rPr>
          <w:fldChar w:fldCharType="separate"/>
        </w:r>
        <w:r>
          <w:rPr>
            <w:noProof/>
            <w:webHidden/>
          </w:rPr>
          <w:t>5</w:t>
        </w:r>
        <w:r>
          <w:rPr>
            <w:noProof/>
            <w:webHidden/>
          </w:rPr>
          <w:fldChar w:fldCharType="end"/>
        </w:r>
      </w:hyperlink>
    </w:p>
    <w:p w:rsidR="005C657B" w:rsidRDefault="005C657B">
      <w:pPr>
        <w:pStyle w:val="TOC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68" w:history="1">
        <w:r w:rsidRPr="001D4878">
          <w:rPr>
            <w:rStyle w:val="Hyperlink"/>
            <w:noProof/>
            <w:lang w:val="en-GB"/>
          </w:rPr>
          <w:t>3.4.</w:t>
        </w:r>
        <w:r>
          <w:rPr>
            <w:rFonts w:asciiTheme="minorHAnsi" w:eastAsiaTheme="minorEastAsia" w:hAnsiTheme="minorHAnsi" w:cstheme="minorBidi"/>
            <w:smallCaps w:val="0"/>
            <w:noProof/>
            <w:sz w:val="22"/>
            <w:szCs w:val="22"/>
            <w:lang w:val="en-GB" w:eastAsia="en-GB"/>
          </w:rPr>
          <w:tab/>
        </w:r>
        <w:r w:rsidRPr="001D4878">
          <w:rPr>
            <w:rStyle w:val="Hyperlink"/>
            <w:noProof/>
            <w:lang w:val="en-GB"/>
          </w:rPr>
          <w:t xml:space="preserve">Datum, mjesto i vrijeme otvaranja ponuda / </w:t>
        </w:r>
        <w:r w:rsidRPr="001D4878">
          <w:rPr>
            <w:rStyle w:val="Hyperlink"/>
            <w:i/>
            <w:noProof/>
            <w:lang w:val="en-GB"/>
          </w:rPr>
          <w:t>Tender Opening Date, Location and Time</w:t>
        </w:r>
        <w:r>
          <w:rPr>
            <w:noProof/>
            <w:webHidden/>
          </w:rPr>
          <w:tab/>
        </w:r>
        <w:r>
          <w:rPr>
            <w:noProof/>
            <w:webHidden/>
          </w:rPr>
          <w:fldChar w:fldCharType="begin"/>
        </w:r>
        <w:r>
          <w:rPr>
            <w:noProof/>
            <w:webHidden/>
          </w:rPr>
          <w:instrText xml:space="preserve"> PAGEREF _Toc34895368 \h </w:instrText>
        </w:r>
        <w:r>
          <w:rPr>
            <w:noProof/>
            <w:webHidden/>
          </w:rPr>
        </w:r>
        <w:r>
          <w:rPr>
            <w:noProof/>
            <w:webHidden/>
          </w:rPr>
          <w:fldChar w:fldCharType="separate"/>
        </w:r>
        <w:r>
          <w:rPr>
            <w:noProof/>
            <w:webHidden/>
          </w:rPr>
          <w:t>5</w:t>
        </w:r>
        <w:r>
          <w:rPr>
            <w:noProof/>
            <w:webHidden/>
          </w:rPr>
          <w:fldChar w:fldCharType="end"/>
        </w:r>
      </w:hyperlink>
    </w:p>
    <w:p w:rsidR="005C657B" w:rsidRDefault="005C657B">
      <w:pPr>
        <w:pStyle w:val="TOC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69" w:history="1">
        <w:r w:rsidRPr="001D4878">
          <w:rPr>
            <w:rStyle w:val="Hyperlink"/>
            <w:noProof/>
            <w:lang w:val="en-GB"/>
          </w:rPr>
          <w:t>3.5.</w:t>
        </w:r>
        <w:r>
          <w:rPr>
            <w:rFonts w:asciiTheme="minorHAnsi" w:eastAsiaTheme="minorEastAsia" w:hAnsiTheme="minorHAnsi" w:cstheme="minorBidi"/>
            <w:smallCaps w:val="0"/>
            <w:noProof/>
            <w:sz w:val="22"/>
            <w:szCs w:val="22"/>
            <w:lang w:val="en-GB" w:eastAsia="en-GB"/>
          </w:rPr>
          <w:tab/>
        </w:r>
        <w:r w:rsidRPr="001D4878">
          <w:rPr>
            <w:rStyle w:val="Hyperlink"/>
            <w:noProof/>
            <w:lang w:val="en-GB"/>
          </w:rPr>
          <w:t xml:space="preserve">Rok valjanosti ponude / </w:t>
        </w:r>
        <w:r w:rsidRPr="001D4878">
          <w:rPr>
            <w:rStyle w:val="Hyperlink"/>
            <w:i/>
            <w:noProof/>
            <w:lang w:val="en-GB"/>
          </w:rPr>
          <w:t>Tender Validity Period</w:t>
        </w:r>
        <w:r>
          <w:rPr>
            <w:noProof/>
            <w:webHidden/>
          </w:rPr>
          <w:tab/>
        </w:r>
        <w:r>
          <w:rPr>
            <w:noProof/>
            <w:webHidden/>
          </w:rPr>
          <w:fldChar w:fldCharType="begin"/>
        </w:r>
        <w:r>
          <w:rPr>
            <w:noProof/>
            <w:webHidden/>
          </w:rPr>
          <w:instrText xml:space="preserve"> PAGEREF _Toc34895369 \h </w:instrText>
        </w:r>
        <w:r>
          <w:rPr>
            <w:noProof/>
            <w:webHidden/>
          </w:rPr>
        </w:r>
        <w:r>
          <w:rPr>
            <w:noProof/>
            <w:webHidden/>
          </w:rPr>
          <w:fldChar w:fldCharType="separate"/>
        </w:r>
        <w:r>
          <w:rPr>
            <w:noProof/>
            <w:webHidden/>
          </w:rPr>
          <w:t>5</w:t>
        </w:r>
        <w:r>
          <w:rPr>
            <w:noProof/>
            <w:webHidden/>
          </w:rPr>
          <w:fldChar w:fldCharType="end"/>
        </w:r>
      </w:hyperlink>
    </w:p>
    <w:p w:rsidR="005C657B" w:rsidRDefault="005C657B">
      <w:pPr>
        <w:pStyle w:val="TOC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70" w:history="1">
        <w:r w:rsidRPr="001D4878">
          <w:rPr>
            <w:rStyle w:val="Hyperlink"/>
            <w:noProof/>
            <w:lang w:val="en-GB"/>
          </w:rPr>
          <w:t>3.6.</w:t>
        </w:r>
        <w:r>
          <w:rPr>
            <w:rFonts w:asciiTheme="minorHAnsi" w:eastAsiaTheme="minorEastAsia" w:hAnsiTheme="minorHAnsi" w:cstheme="minorBidi"/>
            <w:smallCaps w:val="0"/>
            <w:noProof/>
            <w:sz w:val="22"/>
            <w:szCs w:val="22"/>
            <w:lang w:val="en-GB" w:eastAsia="en-GB"/>
          </w:rPr>
          <w:tab/>
        </w:r>
        <w:r w:rsidRPr="001D4878">
          <w:rPr>
            <w:rStyle w:val="Hyperlink"/>
            <w:noProof/>
            <w:lang w:val="en-GB"/>
          </w:rPr>
          <w:t xml:space="preserve">Način određivanja cijene ponude / </w:t>
        </w:r>
        <w:r w:rsidRPr="001D4878">
          <w:rPr>
            <w:rStyle w:val="Hyperlink"/>
            <w:i/>
            <w:noProof/>
            <w:lang w:val="en-GB"/>
          </w:rPr>
          <w:t>Mode of Tender Price Determination</w:t>
        </w:r>
        <w:r>
          <w:rPr>
            <w:noProof/>
            <w:webHidden/>
          </w:rPr>
          <w:tab/>
        </w:r>
        <w:r>
          <w:rPr>
            <w:noProof/>
            <w:webHidden/>
          </w:rPr>
          <w:fldChar w:fldCharType="begin"/>
        </w:r>
        <w:r>
          <w:rPr>
            <w:noProof/>
            <w:webHidden/>
          </w:rPr>
          <w:instrText xml:space="preserve"> PAGEREF _Toc34895370 \h </w:instrText>
        </w:r>
        <w:r>
          <w:rPr>
            <w:noProof/>
            <w:webHidden/>
          </w:rPr>
        </w:r>
        <w:r>
          <w:rPr>
            <w:noProof/>
            <w:webHidden/>
          </w:rPr>
          <w:fldChar w:fldCharType="separate"/>
        </w:r>
        <w:r>
          <w:rPr>
            <w:noProof/>
            <w:webHidden/>
          </w:rPr>
          <w:t>5</w:t>
        </w:r>
        <w:r>
          <w:rPr>
            <w:noProof/>
            <w:webHidden/>
          </w:rPr>
          <w:fldChar w:fldCharType="end"/>
        </w:r>
      </w:hyperlink>
    </w:p>
    <w:p w:rsidR="005C657B" w:rsidRDefault="005C657B">
      <w:pPr>
        <w:pStyle w:val="TOC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71" w:history="1">
        <w:r w:rsidRPr="001D4878">
          <w:rPr>
            <w:rStyle w:val="Hyperlink"/>
            <w:noProof/>
            <w:lang w:val="en-GB"/>
          </w:rPr>
          <w:t>3.7.</w:t>
        </w:r>
        <w:r>
          <w:rPr>
            <w:rFonts w:asciiTheme="minorHAnsi" w:eastAsiaTheme="minorEastAsia" w:hAnsiTheme="minorHAnsi" w:cstheme="minorBidi"/>
            <w:smallCaps w:val="0"/>
            <w:noProof/>
            <w:sz w:val="22"/>
            <w:szCs w:val="22"/>
            <w:lang w:val="en-GB" w:eastAsia="en-GB"/>
          </w:rPr>
          <w:tab/>
        </w:r>
        <w:r w:rsidRPr="001D4878">
          <w:rPr>
            <w:rStyle w:val="Hyperlink"/>
            <w:noProof/>
            <w:lang w:val="en-GB"/>
          </w:rPr>
          <w:t xml:space="preserve">Kriterij za odabir ponuda / </w:t>
        </w:r>
        <w:r w:rsidRPr="001D4878">
          <w:rPr>
            <w:rStyle w:val="Hyperlink"/>
            <w:i/>
            <w:noProof/>
            <w:lang w:val="en-GB"/>
          </w:rPr>
          <w:t>Tender Selection Criterion</w:t>
        </w:r>
        <w:r>
          <w:rPr>
            <w:noProof/>
            <w:webHidden/>
          </w:rPr>
          <w:tab/>
        </w:r>
        <w:r>
          <w:rPr>
            <w:noProof/>
            <w:webHidden/>
          </w:rPr>
          <w:fldChar w:fldCharType="begin"/>
        </w:r>
        <w:r>
          <w:rPr>
            <w:noProof/>
            <w:webHidden/>
          </w:rPr>
          <w:instrText xml:space="preserve"> PAGEREF _Toc34895371 \h </w:instrText>
        </w:r>
        <w:r>
          <w:rPr>
            <w:noProof/>
            <w:webHidden/>
          </w:rPr>
        </w:r>
        <w:r>
          <w:rPr>
            <w:noProof/>
            <w:webHidden/>
          </w:rPr>
          <w:fldChar w:fldCharType="separate"/>
        </w:r>
        <w:r>
          <w:rPr>
            <w:noProof/>
            <w:webHidden/>
          </w:rPr>
          <w:t>5</w:t>
        </w:r>
        <w:r>
          <w:rPr>
            <w:noProof/>
            <w:webHidden/>
          </w:rPr>
          <w:fldChar w:fldCharType="end"/>
        </w:r>
      </w:hyperlink>
    </w:p>
    <w:p w:rsidR="005C657B" w:rsidRDefault="005C657B">
      <w:pPr>
        <w:pStyle w:val="TOC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72" w:history="1">
        <w:r w:rsidRPr="001D4878">
          <w:rPr>
            <w:rStyle w:val="Hyperlink"/>
            <w:noProof/>
            <w:lang w:val="en-GB"/>
          </w:rPr>
          <w:t>3.8.</w:t>
        </w:r>
        <w:r>
          <w:rPr>
            <w:rFonts w:asciiTheme="minorHAnsi" w:eastAsiaTheme="minorEastAsia" w:hAnsiTheme="minorHAnsi" w:cstheme="minorBidi"/>
            <w:smallCaps w:val="0"/>
            <w:noProof/>
            <w:sz w:val="22"/>
            <w:szCs w:val="22"/>
            <w:lang w:val="en-GB" w:eastAsia="en-GB"/>
          </w:rPr>
          <w:tab/>
        </w:r>
        <w:r w:rsidRPr="001D4878">
          <w:rPr>
            <w:rStyle w:val="Hyperlink"/>
            <w:noProof/>
            <w:lang w:val="en-GB"/>
          </w:rPr>
          <w:t xml:space="preserve">Rok, način i uvjeti plaćanja / </w:t>
        </w:r>
        <w:r w:rsidRPr="001D4878">
          <w:rPr>
            <w:rStyle w:val="Hyperlink"/>
            <w:i/>
            <w:noProof/>
            <w:lang w:val="en-GB"/>
          </w:rPr>
          <w:t>Payment Deadline, Mode and Conditions</w:t>
        </w:r>
        <w:r>
          <w:rPr>
            <w:noProof/>
            <w:webHidden/>
          </w:rPr>
          <w:tab/>
        </w:r>
        <w:r>
          <w:rPr>
            <w:noProof/>
            <w:webHidden/>
          </w:rPr>
          <w:fldChar w:fldCharType="begin"/>
        </w:r>
        <w:r>
          <w:rPr>
            <w:noProof/>
            <w:webHidden/>
          </w:rPr>
          <w:instrText xml:space="preserve"> PAGEREF _Toc34895372 \h </w:instrText>
        </w:r>
        <w:r>
          <w:rPr>
            <w:noProof/>
            <w:webHidden/>
          </w:rPr>
        </w:r>
        <w:r>
          <w:rPr>
            <w:noProof/>
            <w:webHidden/>
          </w:rPr>
          <w:fldChar w:fldCharType="separate"/>
        </w:r>
        <w:r>
          <w:rPr>
            <w:noProof/>
            <w:webHidden/>
          </w:rPr>
          <w:t>5</w:t>
        </w:r>
        <w:r>
          <w:rPr>
            <w:noProof/>
            <w:webHidden/>
          </w:rPr>
          <w:fldChar w:fldCharType="end"/>
        </w:r>
      </w:hyperlink>
    </w:p>
    <w:p w:rsidR="005C657B" w:rsidRDefault="005C657B">
      <w:pPr>
        <w:pStyle w:val="TOC1"/>
        <w:tabs>
          <w:tab w:val="left" w:pos="440"/>
          <w:tab w:val="right" w:leader="dot" w:pos="9062"/>
        </w:tabs>
        <w:rPr>
          <w:rFonts w:asciiTheme="minorHAnsi" w:eastAsiaTheme="minorEastAsia" w:hAnsiTheme="minorHAnsi" w:cstheme="minorBidi"/>
          <w:b w:val="0"/>
          <w:bCs w:val="0"/>
          <w:caps w:val="0"/>
          <w:noProof/>
          <w:sz w:val="22"/>
          <w:szCs w:val="22"/>
          <w:lang w:val="en-GB" w:eastAsia="en-GB"/>
        </w:rPr>
      </w:pPr>
      <w:hyperlink w:anchor="_Toc34895373" w:history="1">
        <w:r w:rsidRPr="001D4878">
          <w:rPr>
            <w:rStyle w:val="Hyperlink"/>
            <w:noProof/>
            <w:lang w:val="en-GB"/>
          </w:rPr>
          <w:t>4.</w:t>
        </w:r>
        <w:r>
          <w:rPr>
            <w:rFonts w:asciiTheme="minorHAnsi" w:eastAsiaTheme="minorEastAsia" w:hAnsiTheme="minorHAnsi" w:cstheme="minorBidi"/>
            <w:b w:val="0"/>
            <w:bCs w:val="0"/>
            <w:caps w:val="0"/>
            <w:noProof/>
            <w:sz w:val="22"/>
            <w:szCs w:val="22"/>
            <w:lang w:val="en-GB" w:eastAsia="en-GB"/>
          </w:rPr>
          <w:tab/>
        </w:r>
        <w:r w:rsidRPr="001D4878">
          <w:rPr>
            <w:rStyle w:val="Hyperlink"/>
            <w:noProof/>
            <w:lang w:val="en-GB"/>
          </w:rPr>
          <w:t xml:space="preserve">Ostale odredbe / </w:t>
        </w:r>
        <w:r w:rsidRPr="001D4878">
          <w:rPr>
            <w:rStyle w:val="Hyperlink"/>
            <w:i/>
            <w:noProof/>
            <w:lang w:val="en-GB"/>
          </w:rPr>
          <w:t>Other Provisions</w:t>
        </w:r>
        <w:r>
          <w:rPr>
            <w:noProof/>
            <w:webHidden/>
          </w:rPr>
          <w:tab/>
        </w:r>
        <w:r>
          <w:rPr>
            <w:noProof/>
            <w:webHidden/>
          </w:rPr>
          <w:fldChar w:fldCharType="begin"/>
        </w:r>
        <w:r>
          <w:rPr>
            <w:noProof/>
            <w:webHidden/>
          </w:rPr>
          <w:instrText xml:space="preserve"> PAGEREF _Toc34895373 \h </w:instrText>
        </w:r>
        <w:r>
          <w:rPr>
            <w:noProof/>
            <w:webHidden/>
          </w:rPr>
        </w:r>
        <w:r>
          <w:rPr>
            <w:noProof/>
            <w:webHidden/>
          </w:rPr>
          <w:fldChar w:fldCharType="separate"/>
        </w:r>
        <w:r>
          <w:rPr>
            <w:noProof/>
            <w:webHidden/>
          </w:rPr>
          <w:t>5</w:t>
        </w:r>
        <w:r>
          <w:rPr>
            <w:noProof/>
            <w:webHidden/>
          </w:rPr>
          <w:fldChar w:fldCharType="end"/>
        </w:r>
      </w:hyperlink>
    </w:p>
    <w:p w:rsidR="005C657B" w:rsidRDefault="005C657B">
      <w:pPr>
        <w:pStyle w:val="TOC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74" w:history="1">
        <w:r w:rsidRPr="001D4878">
          <w:rPr>
            <w:rStyle w:val="Hyperlink"/>
            <w:noProof/>
            <w:lang w:val="en-GB"/>
          </w:rPr>
          <w:t>4.1.</w:t>
        </w:r>
        <w:r>
          <w:rPr>
            <w:rFonts w:asciiTheme="minorHAnsi" w:eastAsiaTheme="minorEastAsia" w:hAnsiTheme="minorHAnsi" w:cstheme="minorBidi"/>
            <w:smallCaps w:val="0"/>
            <w:noProof/>
            <w:sz w:val="22"/>
            <w:szCs w:val="22"/>
            <w:lang w:val="en-GB" w:eastAsia="en-GB"/>
          </w:rPr>
          <w:tab/>
        </w:r>
        <w:r w:rsidRPr="001D4878">
          <w:rPr>
            <w:rStyle w:val="Hyperlink"/>
            <w:noProof/>
            <w:lang w:val="en-GB"/>
          </w:rPr>
          <w:t xml:space="preserve">Preuzimanje Poziva na dostavu ponuda / </w:t>
        </w:r>
        <w:r w:rsidRPr="001D4878">
          <w:rPr>
            <w:rStyle w:val="Hyperlink"/>
            <w:i/>
            <w:noProof/>
            <w:lang w:val="en-GB"/>
          </w:rPr>
          <w:t>Downloading of Tender Documentation</w:t>
        </w:r>
        <w:r>
          <w:rPr>
            <w:noProof/>
            <w:webHidden/>
          </w:rPr>
          <w:tab/>
        </w:r>
        <w:r>
          <w:rPr>
            <w:noProof/>
            <w:webHidden/>
          </w:rPr>
          <w:fldChar w:fldCharType="begin"/>
        </w:r>
        <w:r>
          <w:rPr>
            <w:noProof/>
            <w:webHidden/>
          </w:rPr>
          <w:instrText xml:space="preserve"> PAGEREF _Toc34895374 \h </w:instrText>
        </w:r>
        <w:r>
          <w:rPr>
            <w:noProof/>
            <w:webHidden/>
          </w:rPr>
        </w:r>
        <w:r>
          <w:rPr>
            <w:noProof/>
            <w:webHidden/>
          </w:rPr>
          <w:fldChar w:fldCharType="separate"/>
        </w:r>
        <w:r>
          <w:rPr>
            <w:noProof/>
            <w:webHidden/>
          </w:rPr>
          <w:t>5</w:t>
        </w:r>
        <w:r>
          <w:rPr>
            <w:noProof/>
            <w:webHidden/>
          </w:rPr>
          <w:fldChar w:fldCharType="end"/>
        </w:r>
      </w:hyperlink>
    </w:p>
    <w:p w:rsidR="005C657B" w:rsidRDefault="005C657B">
      <w:pPr>
        <w:pStyle w:val="TOC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75" w:history="1">
        <w:r w:rsidRPr="001D4878">
          <w:rPr>
            <w:rStyle w:val="Hyperlink"/>
            <w:noProof/>
            <w:lang w:val="en-GB"/>
          </w:rPr>
          <w:t>4.2.</w:t>
        </w:r>
        <w:r>
          <w:rPr>
            <w:rFonts w:asciiTheme="minorHAnsi" w:eastAsiaTheme="minorEastAsia" w:hAnsiTheme="minorHAnsi" w:cstheme="minorBidi"/>
            <w:smallCaps w:val="0"/>
            <w:noProof/>
            <w:sz w:val="22"/>
            <w:szCs w:val="22"/>
            <w:lang w:val="en-GB" w:eastAsia="en-GB"/>
          </w:rPr>
          <w:tab/>
        </w:r>
        <w:r w:rsidRPr="001D4878">
          <w:rPr>
            <w:rStyle w:val="Hyperlink"/>
            <w:noProof/>
            <w:lang w:val="en-GB"/>
          </w:rPr>
          <w:t xml:space="preserve">Pojašnjenja i izmjene Poziva na dostavu ponuda / </w:t>
        </w:r>
        <w:r w:rsidRPr="001D4878">
          <w:rPr>
            <w:rStyle w:val="Hyperlink"/>
            <w:i/>
            <w:noProof/>
            <w:lang w:val="en-GB"/>
          </w:rPr>
          <w:t>Clarification and Amendments to Tender Documentation</w:t>
        </w:r>
        <w:r>
          <w:rPr>
            <w:noProof/>
            <w:webHidden/>
          </w:rPr>
          <w:tab/>
        </w:r>
        <w:r>
          <w:rPr>
            <w:noProof/>
            <w:webHidden/>
          </w:rPr>
          <w:fldChar w:fldCharType="begin"/>
        </w:r>
        <w:r>
          <w:rPr>
            <w:noProof/>
            <w:webHidden/>
          </w:rPr>
          <w:instrText xml:space="preserve"> PAGEREF _Toc34895375 \h </w:instrText>
        </w:r>
        <w:r>
          <w:rPr>
            <w:noProof/>
            <w:webHidden/>
          </w:rPr>
        </w:r>
        <w:r>
          <w:rPr>
            <w:noProof/>
            <w:webHidden/>
          </w:rPr>
          <w:fldChar w:fldCharType="separate"/>
        </w:r>
        <w:r>
          <w:rPr>
            <w:noProof/>
            <w:webHidden/>
          </w:rPr>
          <w:t>5</w:t>
        </w:r>
        <w:r>
          <w:rPr>
            <w:noProof/>
            <w:webHidden/>
          </w:rPr>
          <w:fldChar w:fldCharType="end"/>
        </w:r>
      </w:hyperlink>
    </w:p>
    <w:p w:rsidR="005C657B" w:rsidRDefault="005C657B">
      <w:pPr>
        <w:pStyle w:val="TOC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76" w:history="1">
        <w:r w:rsidRPr="001D4878">
          <w:rPr>
            <w:rStyle w:val="Hyperlink"/>
            <w:noProof/>
            <w:lang w:val="en-GB"/>
          </w:rPr>
          <w:t>4.3.</w:t>
        </w:r>
        <w:r>
          <w:rPr>
            <w:rFonts w:asciiTheme="minorHAnsi" w:eastAsiaTheme="minorEastAsia" w:hAnsiTheme="minorHAnsi" w:cstheme="minorBidi"/>
            <w:smallCaps w:val="0"/>
            <w:noProof/>
            <w:sz w:val="22"/>
            <w:szCs w:val="22"/>
            <w:lang w:val="en-GB" w:eastAsia="en-GB"/>
          </w:rPr>
          <w:tab/>
        </w:r>
        <w:r w:rsidRPr="001D4878">
          <w:rPr>
            <w:rStyle w:val="Hyperlink"/>
            <w:noProof/>
            <w:lang w:val="en-GB"/>
          </w:rPr>
          <w:t xml:space="preserve">Obavijest o rezultatima / </w:t>
        </w:r>
        <w:r w:rsidRPr="001D4878">
          <w:rPr>
            <w:rStyle w:val="Hyperlink"/>
            <w:i/>
            <w:noProof/>
            <w:lang w:val="en-GB"/>
          </w:rPr>
          <w:t>Notification of Results</w:t>
        </w:r>
        <w:r>
          <w:rPr>
            <w:noProof/>
            <w:webHidden/>
          </w:rPr>
          <w:tab/>
        </w:r>
        <w:r>
          <w:rPr>
            <w:noProof/>
            <w:webHidden/>
          </w:rPr>
          <w:fldChar w:fldCharType="begin"/>
        </w:r>
        <w:r>
          <w:rPr>
            <w:noProof/>
            <w:webHidden/>
          </w:rPr>
          <w:instrText xml:space="preserve"> PAGEREF _Toc34895376 \h </w:instrText>
        </w:r>
        <w:r>
          <w:rPr>
            <w:noProof/>
            <w:webHidden/>
          </w:rPr>
        </w:r>
        <w:r>
          <w:rPr>
            <w:noProof/>
            <w:webHidden/>
          </w:rPr>
          <w:fldChar w:fldCharType="separate"/>
        </w:r>
        <w:r>
          <w:rPr>
            <w:noProof/>
            <w:webHidden/>
          </w:rPr>
          <w:t>5</w:t>
        </w:r>
        <w:r>
          <w:rPr>
            <w:noProof/>
            <w:webHidden/>
          </w:rPr>
          <w:fldChar w:fldCharType="end"/>
        </w:r>
      </w:hyperlink>
    </w:p>
    <w:p w:rsidR="005C657B" w:rsidRDefault="005C657B">
      <w:pPr>
        <w:pStyle w:val="TOC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77" w:history="1">
        <w:r w:rsidRPr="001D4878">
          <w:rPr>
            <w:rStyle w:val="Hyperlink"/>
            <w:noProof/>
            <w:lang w:val="en-GB"/>
          </w:rPr>
          <w:t>4.4.</w:t>
        </w:r>
        <w:r>
          <w:rPr>
            <w:rFonts w:asciiTheme="minorHAnsi" w:eastAsiaTheme="minorEastAsia" w:hAnsiTheme="minorHAnsi" w:cstheme="minorBidi"/>
            <w:smallCaps w:val="0"/>
            <w:noProof/>
            <w:sz w:val="22"/>
            <w:szCs w:val="22"/>
            <w:lang w:val="en-GB" w:eastAsia="en-GB"/>
          </w:rPr>
          <w:tab/>
        </w:r>
        <w:r w:rsidRPr="001D4878">
          <w:rPr>
            <w:rStyle w:val="Hyperlink"/>
            <w:noProof/>
            <w:lang w:val="en-GB"/>
          </w:rPr>
          <w:t xml:space="preserve">Poništavanje postupka nabave / </w:t>
        </w:r>
        <w:r w:rsidRPr="001D4878">
          <w:rPr>
            <w:rStyle w:val="Hyperlink"/>
            <w:i/>
            <w:noProof/>
            <w:lang w:val="en-GB"/>
          </w:rPr>
          <w:t>Cancellation of the Procurement Process</w:t>
        </w:r>
        <w:r>
          <w:rPr>
            <w:noProof/>
            <w:webHidden/>
          </w:rPr>
          <w:tab/>
        </w:r>
        <w:r>
          <w:rPr>
            <w:noProof/>
            <w:webHidden/>
          </w:rPr>
          <w:fldChar w:fldCharType="begin"/>
        </w:r>
        <w:r>
          <w:rPr>
            <w:noProof/>
            <w:webHidden/>
          </w:rPr>
          <w:instrText xml:space="preserve"> PAGEREF _Toc34895377 \h </w:instrText>
        </w:r>
        <w:r>
          <w:rPr>
            <w:noProof/>
            <w:webHidden/>
          </w:rPr>
        </w:r>
        <w:r>
          <w:rPr>
            <w:noProof/>
            <w:webHidden/>
          </w:rPr>
          <w:fldChar w:fldCharType="separate"/>
        </w:r>
        <w:r>
          <w:rPr>
            <w:noProof/>
            <w:webHidden/>
          </w:rPr>
          <w:t>5</w:t>
        </w:r>
        <w:r>
          <w:rPr>
            <w:noProof/>
            <w:webHidden/>
          </w:rPr>
          <w:fldChar w:fldCharType="end"/>
        </w:r>
      </w:hyperlink>
    </w:p>
    <w:p w:rsidR="005C657B" w:rsidRDefault="005C657B">
      <w:pPr>
        <w:pStyle w:val="TOC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78" w:history="1">
        <w:r w:rsidRPr="001D4878">
          <w:rPr>
            <w:rStyle w:val="Hyperlink"/>
            <w:noProof/>
            <w:lang w:val="en-GB"/>
          </w:rPr>
          <w:t>4.5.</w:t>
        </w:r>
        <w:r>
          <w:rPr>
            <w:rFonts w:asciiTheme="minorHAnsi" w:eastAsiaTheme="minorEastAsia" w:hAnsiTheme="minorHAnsi" w:cstheme="minorBidi"/>
            <w:smallCaps w:val="0"/>
            <w:noProof/>
            <w:sz w:val="22"/>
            <w:szCs w:val="22"/>
            <w:lang w:val="en-GB" w:eastAsia="en-GB"/>
          </w:rPr>
          <w:tab/>
        </w:r>
        <w:r w:rsidRPr="001D4878">
          <w:rPr>
            <w:rStyle w:val="Hyperlink"/>
            <w:noProof/>
            <w:lang w:val="en-GB"/>
          </w:rPr>
          <w:t xml:space="preserve">Zajednica ponuditelja / </w:t>
        </w:r>
        <w:r w:rsidRPr="001D4878">
          <w:rPr>
            <w:rStyle w:val="Hyperlink"/>
            <w:i/>
            <w:noProof/>
            <w:lang w:val="en-GB"/>
          </w:rPr>
          <w:t>Group of Tenderers</w:t>
        </w:r>
        <w:r>
          <w:rPr>
            <w:noProof/>
            <w:webHidden/>
          </w:rPr>
          <w:tab/>
        </w:r>
        <w:r>
          <w:rPr>
            <w:noProof/>
            <w:webHidden/>
          </w:rPr>
          <w:fldChar w:fldCharType="begin"/>
        </w:r>
        <w:r>
          <w:rPr>
            <w:noProof/>
            <w:webHidden/>
          </w:rPr>
          <w:instrText xml:space="preserve"> PAGEREF _Toc34895378 \h </w:instrText>
        </w:r>
        <w:r>
          <w:rPr>
            <w:noProof/>
            <w:webHidden/>
          </w:rPr>
        </w:r>
        <w:r>
          <w:rPr>
            <w:noProof/>
            <w:webHidden/>
          </w:rPr>
          <w:fldChar w:fldCharType="separate"/>
        </w:r>
        <w:r>
          <w:rPr>
            <w:noProof/>
            <w:webHidden/>
          </w:rPr>
          <w:t>5</w:t>
        </w:r>
        <w:r>
          <w:rPr>
            <w:noProof/>
            <w:webHidden/>
          </w:rPr>
          <w:fldChar w:fldCharType="end"/>
        </w:r>
      </w:hyperlink>
    </w:p>
    <w:p w:rsidR="005C657B" w:rsidRDefault="005C657B">
      <w:pPr>
        <w:pStyle w:val="TOC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79" w:history="1">
        <w:r w:rsidRPr="001D4878">
          <w:rPr>
            <w:rStyle w:val="Hyperlink"/>
            <w:noProof/>
            <w:lang w:val="en-GB"/>
          </w:rPr>
          <w:t>4.6.</w:t>
        </w:r>
        <w:r>
          <w:rPr>
            <w:rFonts w:asciiTheme="minorHAnsi" w:eastAsiaTheme="minorEastAsia" w:hAnsiTheme="minorHAnsi" w:cstheme="minorBidi"/>
            <w:smallCaps w:val="0"/>
            <w:noProof/>
            <w:sz w:val="22"/>
            <w:szCs w:val="22"/>
            <w:lang w:val="en-GB" w:eastAsia="en-GB"/>
          </w:rPr>
          <w:tab/>
        </w:r>
        <w:r w:rsidRPr="001D4878">
          <w:rPr>
            <w:rStyle w:val="Hyperlink"/>
            <w:noProof/>
            <w:lang w:val="en-GB"/>
          </w:rPr>
          <w:t xml:space="preserve">Podugovaranje / </w:t>
        </w:r>
        <w:r w:rsidRPr="001D4878">
          <w:rPr>
            <w:rStyle w:val="Hyperlink"/>
            <w:i/>
            <w:noProof/>
            <w:lang w:val="en-GB"/>
          </w:rPr>
          <w:t>Subcontracting</w:t>
        </w:r>
        <w:r>
          <w:rPr>
            <w:noProof/>
            <w:webHidden/>
          </w:rPr>
          <w:tab/>
        </w:r>
        <w:r>
          <w:rPr>
            <w:noProof/>
            <w:webHidden/>
          </w:rPr>
          <w:fldChar w:fldCharType="begin"/>
        </w:r>
        <w:r>
          <w:rPr>
            <w:noProof/>
            <w:webHidden/>
          </w:rPr>
          <w:instrText xml:space="preserve"> PAGEREF _Toc34895379 \h </w:instrText>
        </w:r>
        <w:r>
          <w:rPr>
            <w:noProof/>
            <w:webHidden/>
          </w:rPr>
        </w:r>
        <w:r>
          <w:rPr>
            <w:noProof/>
            <w:webHidden/>
          </w:rPr>
          <w:fldChar w:fldCharType="separate"/>
        </w:r>
        <w:r>
          <w:rPr>
            <w:noProof/>
            <w:webHidden/>
          </w:rPr>
          <w:t>5</w:t>
        </w:r>
        <w:r>
          <w:rPr>
            <w:noProof/>
            <w:webHidden/>
          </w:rPr>
          <w:fldChar w:fldCharType="end"/>
        </w:r>
      </w:hyperlink>
    </w:p>
    <w:p w:rsidR="005C657B" w:rsidRDefault="005C657B">
      <w:pPr>
        <w:pStyle w:val="TOC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80" w:history="1">
        <w:r w:rsidRPr="001D4878">
          <w:rPr>
            <w:rStyle w:val="Hyperlink"/>
            <w:noProof/>
            <w:lang w:val="en-GB"/>
          </w:rPr>
          <w:t>4.7.</w:t>
        </w:r>
        <w:r>
          <w:rPr>
            <w:rFonts w:asciiTheme="minorHAnsi" w:eastAsiaTheme="minorEastAsia" w:hAnsiTheme="minorHAnsi" w:cstheme="minorBidi"/>
            <w:smallCaps w:val="0"/>
            <w:noProof/>
            <w:sz w:val="22"/>
            <w:szCs w:val="22"/>
            <w:lang w:val="en-GB" w:eastAsia="en-GB"/>
          </w:rPr>
          <w:tab/>
        </w:r>
        <w:r w:rsidRPr="001D4878">
          <w:rPr>
            <w:rStyle w:val="Hyperlink"/>
            <w:noProof/>
            <w:lang w:val="en-GB"/>
          </w:rPr>
          <w:t xml:space="preserve">Mogućnost izmjene ugovora u slučaju nepredvidljivih okolnosti / </w:t>
        </w:r>
        <w:r w:rsidRPr="001D4878">
          <w:rPr>
            <w:rStyle w:val="Hyperlink"/>
            <w:i/>
            <w:noProof/>
            <w:lang w:val="en-GB"/>
          </w:rPr>
          <w:t>Possibility of Contract Amendment in Case of Unforeseen Circumstances</w:t>
        </w:r>
        <w:r>
          <w:rPr>
            <w:noProof/>
            <w:webHidden/>
          </w:rPr>
          <w:tab/>
        </w:r>
        <w:r>
          <w:rPr>
            <w:noProof/>
            <w:webHidden/>
          </w:rPr>
          <w:fldChar w:fldCharType="begin"/>
        </w:r>
        <w:r>
          <w:rPr>
            <w:noProof/>
            <w:webHidden/>
          </w:rPr>
          <w:instrText xml:space="preserve"> PAGEREF _Toc34895380 \h </w:instrText>
        </w:r>
        <w:r>
          <w:rPr>
            <w:noProof/>
            <w:webHidden/>
          </w:rPr>
        </w:r>
        <w:r>
          <w:rPr>
            <w:noProof/>
            <w:webHidden/>
          </w:rPr>
          <w:fldChar w:fldCharType="separate"/>
        </w:r>
        <w:r>
          <w:rPr>
            <w:noProof/>
            <w:webHidden/>
          </w:rPr>
          <w:t>5</w:t>
        </w:r>
        <w:r>
          <w:rPr>
            <w:noProof/>
            <w:webHidden/>
          </w:rPr>
          <w:fldChar w:fldCharType="end"/>
        </w:r>
      </w:hyperlink>
    </w:p>
    <w:p w:rsidR="005C657B" w:rsidRDefault="005C657B">
      <w:pPr>
        <w:pStyle w:val="TOC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81" w:history="1">
        <w:r w:rsidRPr="001D4878">
          <w:rPr>
            <w:rStyle w:val="Hyperlink"/>
            <w:noProof/>
            <w:lang w:val="en-GB"/>
          </w:rPr>
          <w:t>4.8.</w:t>
        </w:r>
        <w:r>
          <w:rPr>
            <w:rFonts w:asciiTheme="minorHAnsi" w:eastAsiaTheme="minorEastAsia" w:hAnsiTheme="minorHAnsi" w:cstheme="minorBidi"/>
            <w:smallCaps w:val="0"/>
            <w:noProof/>
            <w:sz w:val="22"/>
            <w:szCs w:val="22"/>
            <w:lang w:val="en-GB" w:eastAsia="en-GB"/>
          </w:rPr>
          <w:tab/>
        </w:r>
        <w:r w:rsidRPr="001D4878">
          <w:rPr>
            <w:rStyle w:val="Hyperlink"/>
            <w:noProof/>
            <w:lang w:val="en-GB"/>
          </w:rPr>
          <w:t>Predstavke / Complaints</w:t>
        </w:r>
        <w:r>
          <w:rPr>
            <w:noProof/>
            <w:webHidden/>
          </w:rPr>
          <w:tab/>
        </w:r>
        <w:r>
          <w:rPr>
            <w:noProof/>
            <w:webHidden/>
          </w:rPr>
          <w:fldChar w:fldCharType="begin"/>
        </w:r>
        <w:r>
          <w:rPr>
            <w:noProof/>
            <w:webHidden/>
          </w:rPr>
          <w:instrText xml:space="preserve"> PAGEREF _Toc34895381 \h </w:instrText>
        </w:r>
        <w:r>
          <w:rPr>
            <w:noProof/>
            <w:webHidden/>
          </w:rPr>
        </w:r>
        <w:r>
          <w:rPr>
            <w:noProof/>
            <w:webHidden/>
          </w:rPr>
          <w:fldChar w:fldCharType="separate"/>
        </w:r>
        <w:r>
          <w:rPr>
            <w:noProof/>
            <w:webHidden/>
          </w:rPr>
          <w:t>5</w:t>
        </w:r>
        <w:r>
          <w:rPr>
            <w:noProof/>
            <w:webHidden/>
          </w:rPr>
          <w:fldChar w:fldCharType="end"/>
        </w:r>
      </w:hyperlink>
    </w:p>
    <w:p w:rsidR="00360438" w:rsidRDefault="00D00AB8" w:rsidP="00360438">
      <w:pPr>
        <w:pStyle w:val="Heading1"/>
        <w:ind w:left="360"/>
        <w:rPr>
          <w:sz w:val="24"/>
          <w:szCs w:val="24"/>
          <w:lang w:val="en-GB"/>
        </w:rPr>
      </w:pPr>
      <w:r w:rsidRPr="00E7078F">
        <w:rPr>
          <w:sz w:val="20"/>
          <w:szCs w:val="20"/>
          <w:highlight w:val="lightGray"/>
          <w:lang w:val="en-GB"/>
        </w:rPr>
        <w:fldChar w:fldCharType="end"/>
      </w:r>
      <w:bookmarkStart w:id="0" w:name="_Toc515618518"/>
      <w:bookmarkStart w:id="1" w:name="_Toc524354158"/>
    </w:p>
    <w:p w:rsidR="00360438" w:rsidRDefault="00360438" w:rsidP="00360438">
      <w:pPr>
        <w:rPr>
          <w:lang w:val="en-GB"/>
        </w:rPr>
      </w:pPr>
    </w:p>
    <w:p w:rsidR="00360438" w:rsidRDefault="00360438" w:rsidP="00360438">
      <w:pPr>
        <w:rPr>
          <w:lang w:val="en-GB"/>
        </w:rPr>
      </w:pPr>
    </w:p>
    <w:p w:rsidR="00360438" w:rsidRDefault="00360438" w:rsidP="00360438">
      <w:pPr>
        <w:rPr>
          <w:lang w:val="en-GB"/>
        </w:rPr>
      </w:pPr>
    </w:p>
    <w:p w:rsidR="00360438" w:rsidRPr="00360438" w:rsidRDefault="00360438" w:rsidP="00360438">
      <w:pPr>
        <w:rPr>
          <w:lang w:val="en-GB"/>
        </w:rPr>
      </w:pPr>
    </w:p>
    <w:p w:rsidR="0099052B" w:rsidRPr="002B2CF1" w:rsidRDefault="0099052B" w:rsidP="002B2CF1">
      <w:pPr>
        <w:pStyle w:val="Heading1"/>
        <w:numPr>
          <w:ilvl w:val="0"/>
          <w:numId w:val="21"/>
        </w:numPr>
        <w:rPr>
          <w:sz w:val="24"/>
          <w:szCs w:val="24"/>
          <w:lang w:val="en-GB"/>
        </w:rPr>
      </w:pPr>
      <w:bookmarkStart w:id="2" w:name="_Toc34895354"/>
      <w:r w:rsidRPr="002B2CF1">
        <w:rPr>
          <w:sz w:val="24"/>
          <w:szCs w:val="24"/>
          <w:lang w:val="en-GB"/>
        </w:rPr>
        <w:lastRenderedPageBreak/>
        <w:t xml:space="preserve">Opći podaci / </w:t>
      </w:r>
      <w:r w:rsidRPr="002B2CF1">
        <w:rPr>
          <w:i/>
          <w:color w:val="548DD4" w:themeColor="text2" w:themeTint="99"/>
          <w:sz w:val="24"/>
          <w:szCs w:val="24"/>
          <w:lang w:val="en-GB"/>
        </w:rPr>
        <w:t>General information</w:t>
      </w:r>
      <w:bookmarkEnd w:id="0"/>
      <w:bookmarkEnd w:id="1"/>
      <w:bookmarkEnd w:id="2"/>
      <w:r w:rsidRPr="002B2CF1">
        <w:rPr>
          <w:sz w:val="24"/>
          <w:szCs w:val="24"/>
          <w:lang w:val="en-GB"/>
        </w:rPr>
        <w:t xml:space="preserve"> </w:t>
      </w:r>
    </w:p>
    <w:p w:rsidR="0099052B" w:rsidRPr="0099052B" w:rsidRDefault="0099052B" w:rsidP="00907106">
      <w:pPr>
        <w:pStyle w:val="Heading2"/>
        <w:numPr>
          <w:ilvl w:val="1"/>
          <w:numId w:val="21"/>
        </w:numPr>
        <w:spacing w:line="276" w:lineRule="auto"/>
        <w:rPr>
          <w:i/>
          <w:color w:val="8DB3E2" w:themeColor="text2" w:themeTint="66"/>
          <w:sz w:val="22"/>
          <w:szCs w:val="22"/>
          <w:lang w:val="en-GB"/>
        </w:rPr>
      </w:pPr>
      <w:r w:rsidRPr="0099052B">
        <w:rPr>
          <w:sz w:val="22"/>
          <w:szCs w:val="22"/>
          <w:lang w:val="en-GB"/>
        </w:rPr>
        <w:t xml:space="preserve"> </w:t>
      </w:r>
      <w:bookmarkStart w:id="3" w:name="_Toc524354159"/>
      <w:bookmarkStart w:id="4" w:name="_Toc515618519"/>
      <w:bookmarkStart w:id="5" w:name="_Toc34895355"/>
      <w:r w:rsidRPr="0099052B">
        <w:rPr>
          <w:sz w:val="22"/>
          <w:szCs w:val="22"/>
          <w:lang w:val="en-GB"/>
        </w:rPr>
        <w:t xml:space="preserve">Naziv naručitelja i kontakt podaci / </w:t>
      </w:r>
      <w:r w:rsidRPr="0099052B">
        <w:rPr>
          <w:i/>
          <w:color w:val="8DB3E2" w:themeColor="text2" w:themeTint="66"/>
          <w:sz w:val="22"/>
          <w:szCs w:val="22"/>
          <w:lang w:val="en-GB"/>
        </w:rPr>
        <w:t>Name of the Contracting Authority and Contact information</w:t>
      </w:r>
      <w:bookmarkEnd w:id="3"/>
      <w:bookmarkEnd w:id="5"/>
      <w:r w:rsidRPr="0099052B">
        <w:rPr>
          <w:i/>
          <w:color w:val="8DB3E2" w:themeColor="text2" w:themeTint="66"/>
          <w:sz w:val="22"/>
          <w:szCs w:val="22"/>
          <w:lang w:val="en-GB"/>
        </w:rPr>
        <w:t xml:space="preserve"> </w:t>
      </w:r>
      <w:bookmarkEnd w:id="4"/>
    </w:p>
    <w:p w:rsidR="0099052B" w:rsidRDefault="0099052B" w:rsidP="00907106">
      <w:pPr>
        <w:spacing w:after="0"/>
        <w:jc w:val="both"/>
        <w:rPr>
          <w:rFonts w:ascii="Times New Roman" w:hAnsi="Times New Roman"/>
          <w:lang w:val="en-GB"/>
        </w:rPr>
      </w:pPr>
      <w:r w:rsidRPr="0099052B">
        <w:rPr>
          <w:rFonts w:ascii="Times New Roman" w:hAnsi="Times New Roman"/>
          <w:lang w:val="en-GB"/>
        </w:rPr>
        <w:t xml:space="preserve">Naziv i sjedište Naručitelja / </w:t>
      </w:r>
      <w:r w:rsidRPr="0099052B">
        <w:rPr>
          <w:rFonts w:ascii="Times New Roman" w:hAnsi="Times New Roman"/>
          <w:i/>
          <w:color w:val="548DD4" w:themeColor="text2" w:themeTint="99"/>
          <w:lang w:val="en-GB"/>
        </w:rPr>
        <w:t>Name and seat of Contracting Authority</w:t>
      </w:r>
      <w:r w:rsidRPr="0099052B">
        <w:rPr>
          <w:rFonts w:ascii="Times New Roman" w:hAnsi="Times New Roman"/>
          <w:lang w:val="en-GB"/>
        </w:rPr>
        <w:t xml:space="preserve">: </w:t>
      </w:r>
    </w:p>
    <w:p w:rsidR="00E40CAB" w:rsidRDefault="00E40CAB" w:rsidP="00907106">
      <w:pPr>
        <w:spacing w:after="0"/>
        <w:contextualSpacing/>
        <w:rPr>
          <w:rFonts w:ascii="Times New Roman" w:hAnsi="Times New Roman"/>
          <w:b/>
        </w:rPr>
      </w:pPr>
      <w:r>
        <w:rPr>
          <w:rFonts w:ascii="Times New Roman" w:hAnsi="Times New Roman"/>
          <w:b/>
        </w:rPr>
        <w:t xml:space="preserve">VUPAK </w:t>
      </w:r>
      <w:r w:rsidRPr="009A4038">
        <w:rPr>
          <w:rFonts w:ascii="Times New Roman" w:hAnsi="Times New Roman"/>
          <w:b/>
        </w:rPr>
        <w:t>d.o.o.</w:t>
      </w:r>
    </w:p>
    <w:p w:rsidR="00E40CAB" w:rsidRDefault="00E40CAB" w:rsidP="00907106">
      <w:pPr>
        <w:spacing w:after="0"/>
        <w:contextualSpacing/>
        <w:rPr>
          <w:rFonts w:ascii="Times New Roman" w:hAnsi="Times New Roman"/>
        </w:rPr>
      </w:pPr>
      <w:r>
        <w:rPr>
          <w:rFonts w:ascii="Times New Roman" w:hAnsi="Times New Roman"/>
        </w:rPr>
        <w:t xml:space="preserve">Franje Glada 2 </w:t>
      </w:r>
    </w:p>
    <w:p w:rsidR="00E40CAB" w:rsidRPr="00E40CAB" w:rsidRDefault="00E40CAB" w:rsidP="00907106">
      <w:pPr>
        <w:spacing w:after="0"/>
        <w:contextualSpacing/>
        <w:rPr>
          <w:rFonts w:ascii="Times New Roman" w:hAnsi="Times New Roman"/>
        </w:rPr>
      </w:pPr>
      <w:r>
        <w:rPr>
          <w:rFonts w:ascii="Times New Roman" w:hAnsi="Times New Roman"/>
        </w:rPr>
        <w:t>40323 Prelog</w:t>
      </w:r>
    </w:p>
    <w:p w:rsidR="0099052B" w:rsidRPr="0099052B" w:rsidRDefault="0099052B" w:rsidP="00907106">
      <w:pPr>
        <w:spacing w:after="0"/>
        <w:rPr>
          <w:rFonts w:ascii="Times New Roman" w:eastAsia="Times New Roman" w:hAnsi="Times New Roman"/>
          <w:i/>
          <w:iCs/>
          <w:color w:val="548DD4" w:themeColor="text2" w:themeTint="99"/>
        </w:rPr>
      </w:pPr>
      <w:r w:rsidRPr="0099052B">
        <w:rPr>
          <w:rFonts w:ascii="Times New Roman" w:eastAsia="Times New Roman" w:hAnsi="Times New Roman"/>
          <w:iCs/>
        </w:rPr>
        <w:t xml:space="preserve">Republika Hrvatska / </w:t>
      </w:r>
      <w:r w:rsidRPr="0099052B">
        <w:rPr>
          <w:rFonts w:ascii="Times New Roman" w:eastAsia="Times New Roman" w:hAnsi="Times New Roman"/>
          <w:i/>
          <w:iCs/>
          <w:color w:val="548DD4" w:themeColor="text2" w:themeTint="99"/>
        </w:rPr>
        <w:t>Republic of Croatia</w:t>
      </w:r>
    </w:p>
    <w:p w:rsidR="0099052B" w:rsidRPr="0099052B" w:rsidRDefault="0099052B" w:rsidP="00907106">
      <w:pPr>
        <w:spacing w:after="0"/>
        <w:rPr>
          <w:rFonts w:ascii="Times New Roman" w:eastAsia="Times New Roman" w:hAnsi="Times New Roman"/>
          <w:iCs/>
        </w:rPr>
      </w:pPr>
    </w:p>
    <w:p w:rsidR="0099052B" w:rsidRPr="0099052B" w:rsidRDefault="0099052B" w:rsidP="00907106">
      <w:pPr>
        <w:spacing w:after="0"/>
        <w:jc w:val="both"/>
        <w:rPr>
          <w:rFonts w:ascii="Times New Roman" w:hAnsi="Times New Roman"/>
          <w:lang w:val="en-GB"/>
        </w:rPr>
      </w:pPr>
      <w:r w:rsidRPr="0099052B">
        <w:rPr>
          <w:rFonts w:ascii="Times New Roman" w:hAnsi="Times New Roman"/>
          <w:lang w:val="en-GB"/>
        </w:rPr>
        <w:t xml:space="preserve">Kontakt podaci / </w:t>
      </w:r>
      <w:r w:rsidRPr="0099052B">
        <w:rPr>
          <w:rFonts w:ascii="Times New Roman" w:hAnsi="Times New Roman"/>
          <w:i/>
          <w:color w:val="8DB3E2" w:themeColor="text2" w:themeTint="66"/>
          <w:lang w:val="en-GB"/>
        </w:rPr>
        <w:t>Contact information</w:t>
      </w:r>
    </w:p>
    <w:p w:rsidR="0099052B" w:rsidRPr="0099052B" w:rsidRDefault="0099052B" w:rsidP="00907106">
      <w:pPr>
        <w:spacing w:after="0"/>
        <w:jc w:val="both"/>
        <w:rPr>
          <w:rFonts w:ascii="Times New Roman" w:hAnsi="Times New Roman"/>
          <w:lang w:val="en-GB"/>
        </w:rPr>
      </w:pPr>
      <w:r w:rsidRPr="0099052B">
        <w:rPr>
          <w:rFonts w:ascii="Times New Roman" w:hAnsi="Times New Roman"/>
          <w:lang w:val="en-GB"/>
        </w:rPr>
        <w:t xml:space="preserve">Odgovorna osoba Naručitelja / </w:t>
      </w:r>
      <w:r w:rsidRPr="0099052B">
        <w:rPr>
          <w:rFonts w:ascii="Times New Roman" w:hAnsi="Times New Roman"/>
          <w:i/>
          <w:color w:val="548DD4" w:themeColor="text2" w:themeTint="99"/>
          <w:lang w:val="en-GB"/>
        </w:rPr>
        <w:t>Responsible person of Contracting Authority</w:t>
      </w:r>
      <w:r w:rsidRPr="0099052B">
        <w:rPr>
          <w:rFonts w:ascii="Times New Roman" w:hAnsi="Times New Roman"/>
          <w:lang w:val="en-GB"/>
        </w:rPr>
        <w:t xml:space="preserve">: </w:t>
      </w:r>
      <w:r w:rsidR="00E51E07">
        <w:rPr>
          <w:rFonts w:ascii="Times New Roman" w:hAnsi="Times New Roman"/>
          <w:lang w:val="en-GB"/>
        </w:rPr>
        <w:t>Goran</w:t>
      </w:r>
      <w:r w:rsidR="00E40CAB">
        <w:rPr>
          <w:rFonts w:ascii="Times New Roman" w:hAnsi="Times New Roman"/>
          <w:lang w:val="en-GB"/>
        </w:rPr>
        <w:t xml:space="preserve"> Vuk, </w:t>
      </w:r>
      <w:r w:rsidR="00E51E07">
        <w:rPr>
          <w:rFonts w:ascii="Times New Roman" w:hAnsi="Times New Roman"/>
          <w:lang w:val="en-GB"/>
        </w:rPr>
        <w:t>Darijo</w:t>
      </w:r>
      <w:r w:rsidR="00E40CAB">
        <w:rPr>
          <w:rFonts w:ascii="Times New Roman" w:hAnsi="Times New Roman"/>
          <w:lang w:val="en-GB"/>
        </w:rPr>
        <w:t xml:space="preserve"> Vuk</w:t>
      </w:r>
    </w:p>
    <w:p w:rsidR="0099052B" w:rsidRPr="0099052B" w:rsidRDefault="0099052B" w:rsidP="00907106">
      <w:pPr>
        <w:spacing w:after="0"/>
        <w:rPr>
          <w:rFonts w:ascii="Times New Roman" w:eastAsia="Times New Roman" w:hAnsi="Times New Roman"/>
          <w:iCs/>
        </w:rPr>
      </w:pPr>
      <w:r w:rsidRPr="0099052B">
        <w:rPr>
          <w:rFonts w:ascii="Times New Roman" w:eastAsia="Times New Roman" w:hAnsi="Times New Roman"/>
          <w:iCs/>
        </w:rPr>
        <w:t>Tel./</w:t>
      </w:r>
      <w:r w:rsidRPr="0099052B">
        <w:rPr>
          <w:rFonts w:ascii="Times New Roman" w:eastAsia="Times New Roman" w:hAnsi="Times New Roman"/>
          <w:i/>
          <w:iCs/>
          <w:color w:val="548DD4" w:themeColor="text2" w:themeTint="99"/>
        </w:rPr>
        <w:t>Phone:</w:t>
      </w:r>
      <w:r w:rsidRPr="0099052B">
        <w:rPr>
          <w:rFonts w:ascii="Times New Roman" w:eastAsia="Times New Roman" w:hAnsi="Times New Roman"/>
          <w:iCs/>
        </w:rPr>
        <w:t xml:space="preserve"> </w:t>
      </w:r>
      <w:r w:rsidR="00E40CAB">
        <w:rPr>
          <w:rFonts w:ascii="Times New Roman" w:hAnsi="Times New Roman"/>
          <w:lang w:val="fr-FR"/>
        </w:rPr>
        <w:t>+385/(0)</w:t>
      </w:r>
      <w:r w:rsidR="00E40CAB" w:rsidRPr="00E43C20">
        <w:rPr>
          <w:rFonts w:ascii="Times New Roman" w:hAnsi="Times New Roman"/>
          <w:lang w:val="fr-FR"/>
        </w:rPr>
        <w:t>40 645 277</w:t>
      </w:r>
    </w:p>
    <w:p w:rsidR="0099052B" w:rsidRDefault="0099052B" w:rsidP="00907106">
      <w:pPr>
        <w:spacing w:after="0"/>
        <w:rPr>
          <w:rFonts w:ascii="Times New Roman" w:eastAsia="Times New Roman" w:hAnsi="Times New Roman"/>
          <w:iCs/>
        </w:rPr>
      </w:pPr>
      <w:r w:rsidRPr="0099052B">
        <w:rPr>
          <w:rFonts w:ascii="Times New Roman" w:eastAsia="Times New Roman" w:hAnsi="Times New Roman"/>
          <w:iCs/>
        </w:rPr>
        <w:t xml:space="preserve">E-mail: </w:t>
      </w:r>
      <w:hyperlink r:id="rId10" w:history="1">
        <w:r w:rsidR="00E40CAB" w:rsidRPr="002A0BA1">
          <w:rPr>
            <w:rStyle w:val="Hyperlink"/>
            <w:rFonts w:ascii="Times New Roman" w:hAnsi="Times New Roman"/>
            <w:lang w:val="fr-FR"/>
          </w:rPr>
          <w:t>vupak@ck.htnet.hr</w:t>
        </w:r>
      </w:hyperlink>
      <w:r w:rsidR="00541444">
        <w:t xml:space="preserve"> </w:t>
      </w:r>
    </w:p>
    <w:p w:rsidR="00E40CAB" w:rsidRPr="0099052B" w:rsidRDefault="00E40CAB" w:rsidP="00907106">
      <w:pPr>
        <w:spacing w:after="0"/>
        <w:rPr>
          <w:rFonts w:ascii="Times New Roman" w:eastAsia="Times New Roman" w:hAnsi="Times New Roman"/>
          <w:iCs/>
        </w:rPr>
      </w:pPr>
    </w:p>
    <w:p w:rsidR="0099052B" w:rsidRPr="0053228B" w:rsidRDefault="0099052B" w:rsidP="00907106">
      <w:pPr>
        <w:jc w:val="both"/>
        <w:rPr>
          <w:rFonts w:ascii="Times New Roman" w:hAnsi="Times New Roman"/>
          <w:lang w:val="fr-FR"/>
        </w:rPr>
      </w:pPr>
      <w:r w:rsidRPr="0099052B">
        <w:rPr>
          <w:rFonts w:ascii="Times New Roman" w:hAnsi="Times New Roman"/>
          <w:lang w:val="fr-FR"/>
        </w:rPr>
        <w:t xml:space="preserve">Sve informacije vezane uz postupak nabave, Ponuditelji mogu dobiti isključivo od navedene kontakt osobe. Cjelokupna komunikacija i razmjena informacija se vodi u pisanoj formi, putem elektroničke pošte osobe zadužene za komunikaciju s gospodarskim subjektima, sukladno odredbama </w:t>
      </w:r>
      <w:r w:rsidR="00E7078F">
        <w:rPr>
          <w:rFonts w:ascii="Times New Roman" w:hAnsi="Times New Roman"/>
          <w:lang w:val="fr-FR"/>
        </w:rPr>
        <w:t>točke 4</w:t>
      </w:r>
      <w:r w:rsidR="00583AFB">
        <w:rPr>
          <w:rFonts w:ascii="Times New Roman" w:hAnsi="Times New Roman"/>
          <w:lang w:val="fr-FR"/>
        </w:rPr>
        <w:t xml:space="preserve">.2. </w:t>
      </w:r>
      <w:proofErr w:type="gramStart"/>
      <w:r w:rsidR="00583AFB">
        <w:rPr>
          <w:rFonts w:ascii="Times New Roman" w:hAnsi="Times New Roman"/>
          <w:lang w:val="fr-FR"/>
        </w:rPr>
        <w:t>ovo</w:t>
      </w:r>
      <w:r w:rsidRPr="00143E81">
        <w:rPr>
          <w:rFonts w:ascii="Times New Roman" w:hAnsi="Times New Roman"/>
          <w:lang w:val="fr-FR"/>
        </w:rPr>
        <w:t>g</w:t>
      </w:r>
      <w:proofErr w:type="gramEnd"/>
      <w:r w:rsidRPr="00143E81">
        <w:rPr>
          <w:rFonts w:ascii="Times New Roman" w:hAnsi="Times New Roman"/>
          <w:lang w:val="fr-FR"/>
        </w:rPr>
        <w:t xml:space="preserve"> dokumenta.</w:t>
      </w:r>
      <w:r w:rsidR="00E7078F">
        <w:rPr>
          <w:rFonts w:ascii="Times New Roman" w:hAnsi="Times New Roman"/>
          <w:lang w:val="fr-FR"/>
        </w:rPr>
        <w:t xml:space="preserve"> / </w:t>
      </w:r>
      <w:r w:rsidRPr="0099052B">
        <w:rPr>
          <w:rFonts w:ascii="Times New Roman" w:hAnsi="Times New Roman"/>
          <w:i/>
          <w:color w:val="548DD4" w:themeColor="text2" w:themeTint="99"/>
          <w:lang w:val="en-GB"/>
        </w:rPr>
        <w:t>All information regarding the procurement process shall be provided to the Tenderers exclusively by the contact person. The complete communication and information exchange process shall be carried out in written form via the e-mail address of the contact person purs</w:t>
      </w:r>
      <w:r w:rsidR="00E7078F">
        <w:rPr>
          <w:rFonts w:ascii="Times New Roman" w:hAnsi="Times New Roman"/>
          <w:i/>
          <w:color w:val="548DD4" w:themeColor="text2" w:themeTint="99"/>
          <w:lang w:val="en-GB"/>
        </w:rPr>
        <w:t>uant to the provisions of item 4</w:t>
      </w:r>
      <w:r w:rsidRPr="0099052B">
        <w:rPr>
          <w:rFonts w:ascii="Times New Roman" w:hAnsi="Times New Roman"/>
          <w:i/>
          <w:color w:val="548DD4" w:themeColor="text2" w:themeTint="99"/>
          <w:lang w:val="en-GB"/>
        </w:rPr>
        <w:t xml:space="preserve">.2. </w:t>
      </w:r>
      <w:proofErr w:type="gramStart"/>
      <w:r w:rsidRPr="0099052B">
        <w:rPr>
          <w:rFonts w:ascii="Times New Roman" w:hAnsi="Times New Roman"/>
          <w:i/>
          <w:color w:val="548DD4" w:themeColor="text2" w:themeTint="99"/>
          <w:lang w:val="en-GB"/>
        </w:rPr>
        <w:t>of</w:t>
      </w:r>
      <w:proofErr w:type="gramEnd"/>
      <w:r w:rsidRPr="0099052B">
        <w:rPr>
          <w:rFonts w:ascii="Times New Roman" w:hAnsi="Times New Roman"/>
          <w:i/>
          <w:color w:val="548DD4" w:themeColor="text2" w:themeTint="99"/>
          <w:lang w:val="en-GB"/>
        </w:rPr>
        <w:t xml:space="preserve"> this document.</w:t>
      </w:r>
    </w:p>
    <w:p w:rsidR="0099052B" w:rsidRPr="0099052B" w:rsidRDefault="0099052B" w:rsidP="00907106">
      <w:pPr>
        <w:pStyle w:val="Heading2"/>
        <w:numPr>
          <w:ilvl w:val="1"/>
          <w:numId w:val="21"/>
        </w:numPr>
        <w:spacing w:line="276" w:lineRule="auto"/>
        <w:rPr>
          <w:sz w:val="22"/>
          <w:szCs w:val="22"/>
          <w:lang w:val="en-GB"/>
        </w:rPr>
      </w:pPr>
      <w:bookmarkStart w:id="6" w:name="_Toc515618521"/>
      <w:bookmarkStart w:id="7" w:name="_Toc524354160"/>
      <w:bookmarkStart w:id="8" w:name="_Toc34895356"/>
      <w:r w:rsidRPr="0099052B">
        <w:rPr>
          <w:sz w:val="22"/>
          <w:szCs w:val="22"/>
          <w:lang w:val="en-GB"/>
        </w:rPr>
        <w:t xml:space="preserve">Vrsta postupka nabave / </w:t>
      </w:r>
      <w:r w:rsidRPr="0099052B">
        <w:rPr>
          <w:i/>
          <w:sz w:val="22"/>
          <w:szCs w:val="22"/>
          <w:lang w:val="en-GB"/>
        </w:rPr>
        <w:t>Procurement Process Type</w:t>
      </w:r>
      <w:bookmarkEnd w:id="6"/>
      <w:bookmarkEnd w:id="7"/>
      <w:bookmarkEnd w:id="8"/>
    </w:p>
    <w:p w:rsidR="0099052B" w:rsidRPr="00E7078F" w:rsidRDefault="0099052B" w:rsidP="00907106">
      <w:pPr>
        <w:autoSpaceDE w:val="0"/>
        <w:autoSpaceDN w:val="0"/>
        <w:adjustRightInd w:val="0"/>
        <w:spacing w:after="0"/>
        <w:jc w:val="both"/>
        <w:rPr>
          <w:rFonts w:ascii="Times New Roman" w:hAnsi="Times New Roman"/>
        </w:rPr>
      </w:pPr>
      <w:r w:rsidRPr="0099052B">
        <w:rPr>
          <w:rFonts w:ascii="Times New Roman" w:hAnsi="Times New Roman"/>
          <w:lang w:val="en-GB"/>
        </w:rPr>
        <w:t>Nabava se provodi u sklopu projekta</w:t>
      </w:r>
      <w:r w:rsidR="00583AFB">
        <w:rPr>
          <w:rFonts w:ascii="Times New Roman" w:hAnsi="Times New Roman"/>
          <w:lang w:val="en-GB"/>
        </w:rPr>
        <w:t xml:space="preserve"> </w:t>
      </w:r>
      <w:r w:rsidR="00583AFB" w:rsidRPr="00112533">
        <w:rPr>
          <w:rFonts w:ascii="Times New Roman" w:hAnsi="Times New Roman"/>
        </w:rPr>
        <w:t>„</w:t>
      </w:r>
      <w:r w:rsidR="00583AFB" w:rsidRPr="00112533">
        <w:rPr>
          <w:rFonts w:ascii="Times New Roman" w:hAnsi="Times New Roman"/>
          <w:i/>
        </w:rPr>
        <w:t>P</w:t>
      </w:r>
      <w:r w:rsidR="00583AFB">
        <w:rPr>
          <w:rFonts w:ascii="Times New Roman" w:hAnsi="Times New Roman"/>
          <w:i/>
        </w:rPr>
        <w:t>ovećanje prostornih i proizvodnih kapaciteta za proizvodnju fleksibilne ambalaže</w:t>
      </w:r>
      <w:proofErr w:type="gramStart"/>
      <w:r w:rsidR="00583AFB">
        <w:rPr>
          <w:rFonts w:ascii="Times New Roman" w:hAnsi="Times New Roman"/>
          <w:i/>
        </w:rPr>
        <w:t xml:space="preserve">“ </w:t>
      </w:r>
      <w:r w:rsidRPr="0099052B">
        <w:rPr>
          <w:rFonts w:ascii="Times New Roman" w:hAnsi="Times New Roman"/>
        </w:rPr>
        <w:t>odobrenog</w:t>
      </w:r>
      <w:proofErr w:type="gramEnd"/>
      <w:r w:rsidRPr="0099052B">
        <w:rPr>
          <w:rFonts w:ascii="Times New Roman" w:hAnsi="Times New Roman"/>
        </w:rPr>
        <w:t xml:space="preserve"> slijedom poziva </w:t>
      </w:r>
      <w:r w:rsidR="00583AFB">
        <w:rPr>
          <w:rFonts w:ascii="Times New Roman" w:hAnsi="Times New Roman"/>
        </w:rPr>
        <w:t>Kompetentnost i razvoj MSP</w:t>
      </w:r>
      <w:r w:rsidRPr="0099052B">
        <w:rPr>
          <w:rFonts w:ascii="Times New Roman" w:hAnsi="Times New Roman"/>
        </w:rPr>
        <w:t>, referentne oznake KK.03.2.1.</w:t>
      </w:r>
      <w:r w:rsidR="00583AFB">
        <w:rPr>
          <w:rFonts w:ascii="Times New Roman" w:hAnsi="Times New Roman"/>
        </w:rPr>
        <w:t>0</w:t>
      </w:r>
      <w:r>
        <w:rPr>
          <w:rFonts w:ascii="Times New Roman" w:hAnsi="Times New Roman"/>
        </w:rPr>
        <w:t>5</w:t>
      </w:r>
      <w:r w:rsidRPr="0099052B">
        <w:rPr>
          <w:rFonts w:ascii="Times New Roman" w:hAnsi="Times New Roman"/>
        </w:rPr>
        <w:t xml:space="preserve">, a sukladno Prilogu 3. </w:t>
      </w:r>
      <w:r w:rsidRPr="0099052B">
        <w:rPr>
          <w:rFonts w:ascii="Times New Roman" w:hAnsi="Times New Roman"/>
          <w:i/>
        </w:rPr>
        <w:t>Pravila o provedbi postupaka nabava za neobveznike Zakona o javnoj nabavi</w:t>
      </w:r>
      <w:r w:rsidR="007A5883">
        <w:rPr>
          <w:rFonts w:ascii="Times New Roman" w:hAnsi="Times New Roman"/>
          <w:i/>
        </w:rPr>
        <w:t xml:space="preserve">, </w:t>
      </w:r>
      <w:r w:rsidR="007A5883" w:rsidRPr="00143E81">
        <w:rPr>
          <w:rFonts w:ascii="Times New Roman" w:hAnsi="Times New Roman"/>
        </w:rPr>
        <w:t>verzija 4.0</w:t>
      </w:r>
      <w:r w:rsidRPr="00143E81">
        <w:rPr>
          <w:rFonts w:ascii="Times New Roman" w:hAnsi="Times New Roman"/>
        </w:rPr>
        <w:t>.</w:t>
      </w:r>
      <w:r w:rsidRPr="0099052B">
        <w:rPr>
          <w:rFonts w:ascii="Times New Roman" w:hAnsi="Times New Roman"/>
        </w:rPr>
        <w:t xml:space="preserve"> Naručitelj provodi postupak nabave s obveznom objavom sukladno točki 4.2., </w:t>
      </w:r>
      <w:proofErr w:type="gramStart"/>
      <w:r w:rsidRPr="0099052B">
        <w:rPr>
          <w:rFonts w:ascii="Times New Roman" w:hAnsi="Times New Roman"/>
          <w:lang w:val="en-GB"/>
        </w:rPr>
        <w:t>Priloga</w:t>
      </w:r>
      <w:r w:rsidRPr="0099052B">
        <w:rPr>
          <w:rFonts w:ascii="Times New Roman" w:hAnsi="Times New Roman"/>
        </w:rPr>
        <w:t xml:space="preserve"> 3.</w:t>
      </w:r>
      <w:proofErr w:type="gramEnd"/>
      <w:r w:rsidR="00E7078F">
        <w:rPr>
          <w:rFonts w:ascii="Times New Roman" w:hAnsi="Times New Roman"/>
        </w:rPr>
        <w:t xml:space="preserve"> / </w:t>
      </w:r>
      <w:r w:rsidRPr="00825B11">
        <w:rPr>
          <w:rFonts w:ascii="Times New Roman" w:hAnsi="Times New Roman"/>
          <w:i/>
          <w:color w:val="548DD4" w:themeColor="text2" w:themeTint="99"/>
          <w:lang w:val="en-GB"/>
        </w:rPr>
        <w:t xml:space="preserve">The procurement process is carried out as part of the project </w:t>
      </w:r>
      <w:r w:rsidR="00583AFB" w:rsidRPr="00E40CAB">
        <w:rPr>
          <w:rFonts w:ascii="Times New Roman" w:hAnsi="Times New Roman"/>
          <w:i/>
          <w:color w:val="548DD4" w:themeColor="text2" w:themeTint="99"/>
          <w:lang w:val="en-GB"/>
        </w:rPr>
        <w:t>"Increasing the space and production capacity for flexible packaging production"</w:t>
      </w:r>
      <w:r w:rsidRPr="00825B11">
        <w:rPr>
          <w:rFonts w:ascii="Times New Roman" w:hAnsi="Times New Roman"/>
          <w:i/>
          <w:color w:val="548DD4" w:themeColor="text2" w:themeTint="99"/>
          <w:lang w:val="en-GB"/>
        </w:rPr>
        <w:t>, which was approved on by the Public Call</w:t>
      </w:r>
      <w:r w:rsidR="00583AFB">
        <w:rPr>
          <w:rFonts w:ascii="Times New Roman" w:hAnsi="Times New Roman"/>
          <w:i/>
          <w:color w:val="548DD4" w:themeColor="text2" w:themeTint="99"/>
          <w:lang w:val="en-GB"/>
        </w:rPr>
        <w:t xml:space="preserve"> </w:t>
      </w:r>
      <w:r w:rsidR="00583AFB" w:rsidRPr="00583AFB">
        <w:rPr>
          <w:rFonts w:ascii="Times New Roman" w:hAnsi="Times New Roman"/>
          <w:i/>
          <w:color w:val="548DD4" w:themeColor="text2" w:themeTint="99"/>
          <w:lang w:val="en-GB"/>
        </w:rPr>
        <w:t xml:space="preserve">Competence and Development SME, Ref. No. </w:t>
      </w:r>
      <w:proofErr w:type="gramStart"/>
      <w:r w:rsidR="00583AFB" w:rsidRPr="00583AFB">
        <w:rPr>
          <w:rFonts w:ascii="Times New Roman" w:hAnsi="Times New Roman"/>
          <w:i/>
          <w:color w:val="548DD4" w:themeColor="text2" w:themeTint="99"/>
          <w:lang w:val="en-GB"/>
        </w:rPr>
        <w:t>KK.03.2.1.0</w:t>
      </w:r>
      <w:r w:rsidRPr="00583AFB">
        <w:rPr>
          <w:rFonts w:ascii="Times New Roman" w:hAnsi="Times New Roman"/>
          <w:i/>
          <w:color w:val="548DD4" w:themeColor="text2" w:themeTint="99"/>
          <w:lang w:val="en-GB"/>
        </w:rPr>
        <w:t>5.,</w:t>
      </w:r>
      <w:proofErr w:type="gramEnd"/>
      <w:r w:rsidRPr="00583AFB">
        <w:rPr>
          <w:rFonts w:ascii="Times New Roman" w:hAnsi="Times New Roman"/>
          <w:i/>
          <w:color w:val="548DD4" w:themeColor="text2" w:themeTint="99"/>
          <w:lang w:val="en-GB"/>
        </w:rPr>
        <w:t xml:space="preserve"> and pursuant to Annex 4 entitled „Procurement</w:t>
      </w:r>
      <w:r w:rsidRPr="00825B11">
        <w:rPr>
          <w:rFonts w:ascii="Times New Roman" w:hAnsi="Times New Roman"/>
          <w:i/>
          <w:color w:val="548DD4" w:themeColor="text2" w:themeTint="99"/>
          <w:lang w:val="en-GB"/>
        </w:rPr>
        <w:t xml:space="preserve"> Processes for Business Entities Who Are Not Subject to the Public Procurement Act“</w:t>
      </w:r>
      <w:r w:rsidR="007A5883" w:rsidRPr="00825B11">
        <w:rPr>
          <w:rFonts w:ascii="Times New Roman" w:hAnsi="Times New Roman"/>
          <w:i/>
          <w:color w:val="548DD4" w:themeColor="text2" w:themeTint="99"/>
          <w:lang w:val="en-GB"/>
        </w:rPr>
        <w:t>, version 4.0</w:t>
      </w:r>
      <w:r w:rsidRPr="00825B11">
        <w:rPr>
          <w:rFonts w:ascii="Times New Roman" w:hAnsi="Times New Roman"/>
          <w:i/>
          <w:color w:val="548DD4" w:themeColor="text2" w:themeTint="99"/>
          <w:lang w:val="en-GB"/>
        </w:rPr>
        <w:t>. The Contracting Authority carries out the procedure by publishing the Procurement Notification pursuant to item 5 of Annex 4.</w:t>
      </w:r>
    </w:p>
    <w:p w:rsidR="0099052B" w:rsidRPr="0099052B" w:rsidRDefault="0099052B" w:rsidP="00907106">
      <w:pPr>
        <w:pStyle w:val="Heading2"/>
        <w:numPr>
          <w:ilvl w:val="1"/>
          <w:numId w:val="21"/>
        </w:numPr>
        <w:spacing w:line="276" w:lineRule="auto"/>
        <w:rPr>
          <w:sz w:val="22"/>
          <w:szCs w:val="22"/>
          <w:lang w:val="en-GB"/>
        </w:rPr>
      </w:pPr>
      <w:bookmarkStart w:id="9" w:name="_Toc515618522"/>
      <w:bookmarkStart w:id="10" w:name="_Toc524354161"/>
      <w:bookmarkStart w:id="11" w:name="_Toc34895357"/>
      <w:r w:rsidRPr="0099052B">
        <w:rPr>
          <w:sz w:val="22"/>
          <w:szCs w:val="22"/>
          <w:lang w:val="en-GB"/>
        </w:rPr>
        <w:t xml:space="preserve">Vrsta ugovora o nabavi / </w:t>
      </w:r>
      <w:r w:rsidRPr="0099052B">
        <w:rPr>
          <w:i/>
          <w:sz w:val="22"/>
          <w:szCs w:val="22"/>
          <w:lang w:val="en-GB"/>
        </w:rPr>
        <w:t>Procurement Contract Type</w:t>
      </w:r>
      <w:bookmarkEnd w:id="9"/>
      <w:bookmarkEnd w:id="10"/>
      <w:bookmarkEnd w:id="11"/>
    </w:p>
    <w:p w:rsidR="0032512B" w:rsidRPr="00E7078F" w:rsidRDefault="0099052B" w:rsidP="00907106">
      <w:pPr>
        <w:jc w:val="both"/>
        <w:rPr>
          <w:rFonts w:ascii="Times New Roman" w:hAnsi="Times New Roman"/>
          <w:lang w:val="en-GB"/>
        </w:rPr>
      </w:pPr>
      <w:r w:rsidRPr="0099052B">
        <w:rPr>
          <w:rFonts w:ascii="Times New Roman" w:hAnsi="Times New Roman"/>
          <w:lang w:val="en-GB"/>
        </w:rPr>
        <w:t xml:space="preserve">Naručitelj </w:t>
      </w:r>
      <w:proofErr w:type="gramStart"/>
      <w:r w:rsidRPr="0099052B">
        <w:rPr>
          <w:rFonts w:ascii="Times New Roman" w:hAnsi="Times New Roman"/>
          <w:lang w:val="en-GB"/>
        </w:rPr>
        <w:t>će</w:t>
      </w:r>
      <w:proofErr w:type="gramEnd"/>
      <w:r w:rsidRPr="0099052B">
        <w:rPr>
          <w:rFonts w:ascii="Times New Roman" w:hAnsi="Times New Roman"/>
          <w:lang w:val="en-GB"/>
        </w:rPr>
        <w:t xml:space="preserve"> s odabranim Ponuditeljem sklopiti Ugovor u skladu s odabranom ponudom i uvjetima navedenim u ovom Pozivu.</w:t>
      </w:r>
      <w:r w:rsidR="00E7078F">
        <w:rPr>
          <w:rFonts w:ascii="Times New Roman" w:hAnsi="Times New Roman"/>
          <w:lang w:val="en-GB"/>
        </w:rPr>
        <w:t xml:space="preserve"> / </w:t>
      </w:r>
      <w:r w:rsidRPr="007A5883">
        <w:rPr>
          <w:rFonts w:ascii="Times New Roman" w:hAnsi="Times New Roman"/>
          <w:i/>
          <w:color w:val="548DD4" w:themeColor="text2" w:themeTint="99"/>
          <w:lang w:val="en-GB"/>
        </w:rPr>
        <w:t>The Contracting Authority shall conclude the Contract in accordance with the selected tender and the conditions outlined in this documentation.</w:t>
      </w:r>
    </w:p>
    <w:p w:rsidR="0032512B" w:rsidRPr="0032512B" w:rsidRDefault="0032512B" w:rsidP="00907106">
      <w:pPr>
        <w:pStyle w:val="Heading2"/>
        <w:numPr>
          <w:ilvl w:val="1"/>
          <w:numId w:val="21"/>
        </w:numPr>
        <w:spacing w:line="276" w:lineRule="auto"/>
        <w:rPr>
          <w:sz w:val="22"/>
          <w:szCs w:val="22"/>
          <w:lang w:val="en-GB"/>
        </w:rPr>
      </w:pPr>
      <w:r>
        <w:rPr>
          <w:lang w:val="en-GB"/>
        </w:rPr>
        <w:t xml:space="preserve"> </w:t>
      </w:r>
      <w:bookmarkStart w:id="12" w:name="_Toc34895358"/>
      <w:r w:rsidRPr="0032512B">
        <w:rPr>
          <w:sz w:val="22"/>
          <w:szCs w:val="22"/>
          <w:lang w:val="en-GB"/>
        </w:rPr>
        <w:t>Navod o sukobu interesa</w:t>
      </w:r>
      <w:r>
        <w:rPr>
          <w:sz w:val="22"/>
          <w:szCs w:val="22"/>
          <w:lang w:val="en-GB"/>
        </w:rPr>
        <w:t xml:space="preserve"> / </w:t>
      </w:r>
      <w:proofErr w:type="gramStart"/>
      <w:r w:rsidRPr="0032512B">
        <w:rPr>
          <w:i/>
          <w:color w:val="548DD4" w:themeColor="text2" w:themeTint="99"/>
          <w:sz w:val="22"/>
          <w:szCs w:val="22"/>
          <w:lang w:val="en-GB"/>
        </w:rPr>
        <w:t>The</w:t>
      </w:r>
      <w:proofErr w:type="gramEnd"/>
      <w:r w:rsidRPr="0032512B">
        <w:rPr>
          <w:i/>
          <w:color w:val="548DD4" w:themeColor="text2" w:themeTint="99"/>
          <w:sz w:val="22"/>
          <w:szCs w:val="22"/>
          <w:lang w:val="en-GB"/>
        </w:rPr>
        <w:t xml:space="preserve"> allegation of conflict of interest</w:t>
      </w:r>
      <w:bookmarkEnd w:id="12"/>
    </w:p>
    <w:p w:rsidR="0032512B" w:rsidRPr="00E7078F" w:rsidRDefault="0032512B" w:rsidP="00907106">
      <w:pPr>
        <w:jc w:val="both"/>
        <w:rPr>
          <w:rFonts w:ascii="Times New Roman" w:hAnsi="Times New Roman"/>
        </w:rPr>
      </w:pPr>
      <w:r w:rsidRPr="0032512B">
        <w:rPr>
          <w:rFonts w:ascii="Times New Roman" w:hAnsi="Times New Roman"/>
        </w:rPr>
        <w:t>Ne postoje gospodarski subjekti s kojima je Naručitelj u sukobu interesa u smislu članaka 76. i 77. Zakona o javnoj nabavi (NN 120/16).</w:t>
      </w:r>
      <w:r w:rsidR="00E7078F">
        <w:rPr>
          <w:rFonts w:ascii="Times New Roman" w:hAnsi="Times New Roman"/>
        </w:rPr>
        <w:t xml:space="preserve"> / </w:t>
      </w:r>
      <w:r w:rsidRPr="0032512B">
        <w:rPr>
          <w:rFonts w:ascii="Times New Roman" w:hAnsi="Times New Roman"/>
          <w:i/>
          <w:color w:val="548DD4" w:themeColor="text2" w:themeTint="99"/>
          <w:lang w:val="en-GB"/>
        </w:rPr>
        <w:t>There are no economic entities with which the Client is in conflict of interests within the meaning of Articles 76 and 77 of the Public Procurement Act (OG 120/16).</w:t>
      </w:r>
    </w:p>
    <w:p w:rsidR="0099052B" w:rsidRPr="0099052B" w:rsidRDefault="0099052B" w:rsidP="0099052B">
      <w:pPr>
        <w:pStyle w:val="Heading1"/>
        <w:numPr>
          <w:ilvl w:val="0"/>
          <w:numId w:val="21"/>
        </w:numPr>
        <w:spacing w:line="240" w:lineRule="auto"/>
        <w:rPr>
          <w:i/>
          <w:color w:val="548DD4" w:themeColor="text2" w:themeTint="99"/>
          <w:sz w:val="24"/>
          <w:szCs w:val="24"/>
          <w:lang w:val="en-GB"/>
        </w:rPr>
      </w:pPr>
      <w:bookmarkStart w:id="13" w:name="_Toc515618523"/>
      <w:bookmarkStart w:id="14" w:name="_Toc524354162"/>
      <w:bookmarkStart w:id="15" w:name="_Toc34895359"/>
      <w:r w:rsidRPr="0099052B">
        <w:rPr>
          <w:sz w:val="24"/>
          <w:szCs w:val="24"/>
          <w:lang w:val="en-GB"/>
        </w:rPr>
        <w:lastRenderedPageBreak/>
        <w:t xml:space="preserve">Podaci o predmetu nabave / </w:t>
      </w:r>
      <w:r w:rsidRPr="0099052B">
        <w:rPr>
          <w:i/>
          <w:color w:val="548DD4" w:themeColor="text2" w:themeTint="99"/>
          <w:sz w:val="24"/>
          <w:szCs w:val="24"/>
          <w:lang w:val="en-GB"/>
        </w:rPr>
        <w:t>Procurement subject information</w:t>
      </w:r>
      <w:bookmarkEnd w:id="13"/>
      <w:bookmarkEnd w:id="14"/>
      <w:bookmarkEnd w:id="15"/>
    </w:p>
    <w:p w:rsidR="0099052B" w:rsidRPr="0099052B" w:rsidRDefault="0099052B" w:rsidP="00907106">
      <w:pPr>
        <w:pStyle w:val="Heading2"/>
        <w:numPr>
          <w:ilvl w:val="1"/>
          <w:numId w:val="21"/>
        </w:numPr>
        <w:spacing w:line="276" w:lineRule="auto"/>
        <w:rPr>
          <w:sz w:val="22"/>
          <w:szCs w:val="22"/>
          <w:lang w:val="en-GB"/>
        </w:rPr>
      </w:pPr>
      <w:r w:rsidRPr="0099052B">
        <w:rPr>
          <w:sz w:val="22"/>
          <w:szCs w:val="22"/>
          <w:lang w:val="en-GB"/>
        </w:rPr>
        <w:t xml:space="preserve"> </w:t>
      </w:r>
      <w:bookmarkStart w:id="16" w:name="_Toc515618524"/>
      <w:bookmarkStart w:id="17" w:name="_Toc524354163"/>
      <w:bookmarkStart w:id="18" w:name="_Toc34895360"/>
      <w:r w:rsidRPr="0099052B">
        <w:rPr>
          <w:sz w:val="22"/>
          <w:szCs w:val="22"/>
          <w:lang w:val="en-GB"/>
        </w:rPr>
        <w:t xml:space="preserve">Opis predmeta nabave / tehničke specifikacije / </w:t>
      </w:r>
      <w:r w:rsidRPr="0099052B">
        <w:rPr>
          <w:i/>
          <w:color w:val="548DD4" w:themeColor="text2" w:themeTint="99"/>
          <w:sz w:val="22"/>
          <w:szCs w:val="22"/>
          <w:lang w:val="en-GB"/>
        </w:rPr>
        <w:t>Description of Procurement Subject</w:t>
      </w:r>
      <w:bookmarkEnd w:id="16"/>
      <w:r w:rsidRPr="0099052B">
        <w:rPr>
          <w:i/>
          <w:color w:val="548DD4" w:themeColor="text2" w:themeTint="99"/>
          <w:sz w:val="22"/>
          <w:szCs w:val="22"/>
          <w:lang w:val="en-GB"/>
        </w:rPr>
        <w:t xml:space="preserve"> / Tehnical specifications</w:t>
      </w:r>
      <w:bookmarkEnd w:id="17"/>
      <w:bookmarkEnd w:id="18"/>
    </w:p>
    <w:p w:rsidR="0099052B" w:rsidRDefault="00F21D6E" w:rsidP="00753F5E">
      <w:pPr>
        <w:spacing w:after="0"/>
        <w:contextualSpacing/>
        <w:jc w:val="both"/>
        <w:rPr>
          <w:rFonts w:ascii="Times New Roman" w:hAnsi="Times New Roman"/>
          <w:i/>
          <w:color w:val="548DD4" w:themeColor="text2" w:themeTint="99"/>
          <w:lang w:val="en-GB"/>
        </w:rPr>
      </w:pPr>
      <w:r>
        <w:rPr>
          <w:rFonts w:ascii="Times New Roman" w:hAnsi="Times New Roman"/>
        </w:rPr>
        <w:t xml:space="preserve">Predmet nabave </w:t>
      </w:r>
      <w:r w:rsidRPr="00F4356E">
        <w:rPr>
          <w:rFonts w:ascii="Times New Roman" w:hAnsi="Times New Roman"/>
        </w:rPr>
        <w:t xml:space="preserve">je </w:t>
      </w:r>
      <w:r w:rsidR="00AD72E4">
        <w:rPr>
          <w:rFonts w:ascii="Times New Roman" w:hAnsi="Times New Roman"/>
          <w:b/>
        </w:rPr>
        <w:t>rezač folije, preša za otpad</w:t>
      </w:r>
      <w:r w:rsidR="008C1206">
        <w:rPr>
          <w:rFonts w:ascii="Times New Roman" w:hAnsi="Times New Roman"/>
          <w:b/>
        </w:rPr>
        <w:t xml:space="preserve"> </w:t>
      </w:r>
      <w:r w:rsidR="0099052B" w:rsidRPr="0099052B">
        <w:rPr>
          <w:rFonts w:ascii="Times New Roman" w:hAnsi="Times New Roman"/>
        </w:rPr>
        <w:t xml:space="preserve">u provedbi </w:t>
      </w:r>
      <w:r w:rsidR="0099052B" w:rsidRPr="00E95DED">
        <w:rPr>
          <w:rFonts w:ascii="Times New Roman" w:hAnsi="Times New Roman"/>
        </w:rPr>
        <w:t>projekta „</w:t>
      </w:r>
      <w:r w:rsidR="00583AFB" w:rsidRPr="00E95DED">
        <w:rPr>
          <w:rFonts w:ascii="Times New Roman" w:hAnsi="Times New Roman"/>
          <w:i/>
        </w:rPr>
        <w:t>Povećanje prostornih i proizvodnih kapaciteta za proizvodnju fleksibilne ambalaže</w:t>
      </w:r>
      <w:r w:rsidR="0099052B" w:rsidRPr="00E95DED">
        <w:rPr>
          <w:rFonts w:ascii="Times New Roman" w:hAnsi="Times New Roman"/>
          <w:i/>
        </w:rPr>
        <w:t>“</w:t>
      </w:r>
      <w:r w:rsidR="0099052B" w:rsidRPr="0099052B">
        <w:rPr>
          <w:rFonts w:ascii="Times New Roman" w:hAnsi="Times New Roman"/>
          <w:i/>
        </w:rPr>
        <w:t xml:space="preserve">. </w:t>
      </w:r>
      <w:r w:rsidR="0099052B" w:rsidRPr="0099052B">
        <w:rPr>
          <w:rFonts w:ascii="Times New Roman" w:hAnsi="Times New Roman"/>
        </w:rPr>
        <w:t>Detaljan opis predmeta nabave kao i količine predmeta nabave navedene su u Troškovniku, prilogu B koji je sastavni dio ovog Poziva.</w:t>
      </w:r>
      <w:r w:rsidR="00E7078F">
        <w:rPr>
          <w:rFonts w:ascii="Times New Roman" w:hAnsi="Times New Roman"/>
        </w:rPr>
        <w:t xml:space="preserve"> / </w:t>
      </w:r>
      <w:r w:rsidR="0099052B" w:rsidRPr="00F21D6E">
        <w:rPr>
          <w:rFonts w:ascii="Times New Roman" w:hAnsi="Times New Roman"/>
          <w:i/>
          <w:color w:val="548DD4" w:themeColor="text2" w:themeTint="99"/>
          <w:lang w:val="en-GB"/>
        </w:rPr>
        <w:t>The procurement subject is</w:t>
      </w:r>
      <w:r w:rsidRPr="00F21D6E">
        <w:rPr>
          <w:rFonts w:ascii="Times New Roman" w:hAnsi="Times New Roman"/>
          <w:i/>
          <w:color w:val="548DD4" w:themeColor="text2" w:themeTint="99"/>
          <w:lang w:val="en-GB"/>
        </w:rPr>
        <w:t xml:space="preserve"> </w:t>
      </w:r>
      <w:r w:rsidR="00753F5E">
        <w:rPr>
          <w:rFonts w:ascii="Times New Roman" w:hAnsi="Times New Roman"/>
          <w:i/>
          <w:color w:val="548DD4" w:themeColor="text2" w:themeTint="99"/>
          <w:lang w:val="en-GB"/>
        </w:rPr>
        <w:t xml:space="preserve">a </w:t>
      </w:r>
      <w:r w:rsidR="00AD72E4" w:rsidRPr="00AD72E4">
        <w:rPr>
          <w:rFonts w:ascii="Times New Roman" w:hAnsi="Times New Roman"/>
          <w:b/>
          <w:i/>
          <w:color w:val="548DD4" w:themeColor="text2" w:themeTint="99"/>
          <w:lang w:val="en-GB" w:eastAsia="hr-HR"/>
        </w:rPr>
        <w:t xml:space="preserve">Foil </w:t>
      </w:r>
      <w:r w:rsidR="00253F47">
        <w:rPr>
          <w:rFonts w:ascii="Times New Roman" w:hAnsi="Times New Roman"/>
          <w:b/>
          <w:i/>
          <w:color w:val="548DD4" w:themeColor="text2" w:themeTint="99"/>
          <w:lang w:val="en-GB" w:eastAsia="hr-HR"/>
        </w:rPr>
        <w:t>slitter</w:t>
      </w:r>
      <w:r w:rsidR="00AD72E4" w:rsidRPr="00AD72E4">
        <w:rPr>
          <w:rFonts w:ascii="Times New Roman" w:hAnsi="Times New Roman"/>
          <w:b/>
          <w:i/>
          <w:color w:val="548DD4" w:themeColor="text2" w:themeTint="99"/>
          <w:lang w:val="en-GB" w:eastAsia="hr-HR"/>
        </w:rPr>
        <w:t>, Waste press</w:t>
      </w:r>
      <w:r w:rsidR="00AD72E4">
        <w:rPr>
          <w:rFonts w:ascii="Times New Roman" w:hAnsi="Times New Roman"/>
          <w:i/>
          <w:color w:val="548DD4" w:themeColor="text2" w:themeTint="99"/>
          <w:lang w:val="en-GB" w:eastAsia="hr-HR"/>
        </w:rPr>
        <w:t xml:space="preserve"> </w:t>
      </w:r>
      <w:r w:rsidR="0099052B" w:rsidRPr="00F21D6E">
        <w:rPr>
          <w:rFonts w:ascii="Times New Roman" w:hAnsi="Times New Roman"/>
          <w:i/>
          <w:color w:val="548DD4" w:themeColor="text2" w:themeTint="99"/>
          <w:lang w:val="en-GB"/>
        </w:rPr>
        <w:t>of the</w:t>
      </w:r>
      <w:r w:rsidR="00583AFB">
        <w:rPr>
          <w:rFonts w:ascii="Times New Roman" w:hAnsi="Times New Roman"/>
          <w:i/>
          <w:color w:val="548DD4" w:themeColor="text2" w:themeTint="99"/>
          <w:lang w:val="en-GB"/>
        </w:rPr>
        <w:t xml:space="preserve"> implementation of the project </w:t>
      </w:r>
      <w:r w:rsidR="00583AFB" w:rsidRPr="00E40CAB">
        <w:rPr>
          <w:rFonts w:ascii="Times New Roman" w:hAnsi="Times New Roman"/>
          <w:i/>
          <w:color w:val="548DD4" w:themeColor="text2" w:themeTint="99"/>
          <w:lang w:val="en-GB"/>
        </w:rPr>
        <w:t>"Increasing the space and production capacity for flexible packaging production"</w:t>
      </w:r>
      <w:r w:rsidR="0099052B" w:rsidRPr="00F21D6E">
        <w:rPr>
          <w:rFonts w:ascii="Times New Roman" w:hAnsi="Times New Roman"/>
          <w:i/>
          <w:color w:val="548DD4" w:themeColor="text2" w:themeTint="99"/>
          <w:lang w:val="en-GB"/>
        </w:rPr>
        <w:t>. The detailed description and quantity of the procurement subject is listed in the Bill of Quantities in Annex B which forms an integral part of this Documentation.</w:t>
      </w:r>
    </w:p>
    <w:p w:rsidR="009D3CFA" w:rsidRPr="008C1206" w:rsidRDefault="009D3CFA" w:rsidP="00753F5E">
      <w:pPr>
        <w:spacing w:after="0"/>
        <w:contextualSpacing/>
        <w:jc w:val="both"/>
        <w:rPr>
          <w:rFonts w:ascii="Times New Roman" w:hAnsi="Times New Roman"/>
          <w:b/>
        </w:rPr>
      </w:pPr>
    </w:p>
    <w:p w:rsidR="00512EBD" w:rsidRPr="00DE2EA8" w:rsidRDefault="0099052B" w:rsidP="00907106">
      <w:pPr>
        <w:pStyle w:val="Footer"/>
        <w:spacing w:after="240" w:line="276" w:lineRule="auto"/>
        <w:jc w:val="both"/>
        <w:rPr>
          <w:rFonts w:ascii="Times New Roman" w:hAnsi="Times New Roman"/>
          <w:b/>
          <w:i/>
          <w:color w:val="548DD4" w:themeColor="text2" w:themeTint="99"/>
          <w:sz w:val="22"/>
          <w:szCs w:val="22"/>
          <w:lang w:val="en-GB"/>
        </w:rPr>
      </w:pPr>
      <w:r w:rsidRPr="00DE2EA8">
        <w:rPr>
          <w:rFonts w:ascii="Times New Roman" w:hAnsi="Times New Roman"/>
          <w:b/>
          <w:sz w:val="22"/>
          <w:szCs w:val="22"/>
        </w:rPr>
        <w:t xml:space="preserve">Predmet nabave </w:t>
      </w:r>
      <w:r w:rsidR="00DE2EA8" w:rsidRPr="00DE2EA8">
        <w:rPr>
          <w:rFonts w:ascii="Times New Roman" w:hAnsi="Times New Roman"/>
          <w:b/>
          <w:sz w:val="22"/>
          <w:szCs w:val="22"/>
          <w:u w:val="single"/>
        </w:rPr>
        <w:t>je</w:t>
      </w:r>
      <w:r w:rsidRPr="00DE2EA8">
        <w:rPr>
          <w:rFonts w:ascii="Times New Roman" w:hAnsi="Times New Roman"/>
          <w:b/>
          <w:sz w:val="22"/>
          <w:szCs w:val="22"/>
          <w:u w:val="single"/>
        </w:rPr>
        <w:t xml:space="preserve"> podijeljen u grupe</w:t>
      </w:r>
      <w:r w:rsidRPr="00DE2EA8">
        <w:rPr>
          <w:rFonts w:ascii="Times New Roman" w:hAnsi="Times New Roman"/>
          <w:b/>
          <w:sz w:val="22"/>
          <w:szCs w:val="22"/>
        </w:rPr>
        <w:t>.</w:t>
      </w:r>
      <w:r w:rsidRPr="00DE2EA8">
        <w:rPr>
          <w:rFonts w:ascii="Times New Roman" w:hAnsi="Times New Roman"/>
          <w:b/>
          <w:color w:val="548DD4" w:themeColor="text2" w:themeTint="99"/>
          <w:sz w:val="22"/>
          <w:szCs w:val="22"/>
          <w:lang w:val="en-GB"/>
        </w:rPr>
        <w:t xml:space="preserve"> / </w:t>
      </w:r>
      <w:r w:rsidR="00F21D6E" w:rsidRPr="00DE2EA8">
        <w:rPr>
          <w:rFonts w:ascii="Times New Roman" w:hAnsi="Times New Roman"/>
          <w:b/>
          <w:i/>
          <w:color w:val="548DD4" w:themeColor="text2" w:themeTint="99"/>
          <w:sz w:val="22"/>
          <w:szCs w:val="22"/>
          <w:lang w:val="en-GB"/>
        </w:rPr>
        <w:t xml:space="preserve">The procurement subject </w:t>
      </w:r>
      <w:r w:rsidR="00F21D6E" w:rsidRPr="00DE2EA8">
        <w:rPr>
          <w:rFonts w:ascii="Times New Roman" w:hAnsi="Times New Roman"/>
          <w:b/>
          <w:i/>
          <w:color w:val="548DD4" w:themeColor="text2" w:themeTint="99"/>
          <w:sz w:val="22"/>
          <w:szCs w:val="22"/>
          <w:u w:val="single"/>
          <w:lang w:val="en-GB"/>
        </w:rPr>
        <w:t xml:space="preserve">is </w:t>
      </w:r>
      <w:r w:rsidRPr="00DE2EA8">
        <w:rPr>
          <w:rFonts w:ascii="Times New Roman" w:hAnsi="Times New Roman"/>
          <w:b/>
          <w:i/>
          <w:color w:val="548DD4" w:themeColor="text2" w:themeTint="99"/>
          <w:sz w:val="22"/>
          <w:szCs w:val="22"/>
          <w:u w:val="single"/>
          <w:lang w:val="en-GB"/>
        </w:rPr>
        <w:t>divided into groups</w:t>
      </w:r>
      <w:r w:rsidR="00DE2EA8" w:rsidRPr="00DE2EA8">
        <w:rPr>
          <w:rFonts w:ascii="Times New Roman" w:hAnsi="Times New Roman"/>
          <w:b/>
          <w:i/>
          <w:color w:val="548DD4" w:themeColor="text2" w:themeTint="99"/>
          <w:sz w:val="22"/>
          <w:szCs w:val="22"/>
          <w:lang w:val="en-GB"/>
        </w:rPr>
        <w:t>:</w:t>
      </w:r>
    </w:p>
    <w:p w:rsidR="00DE2EA8" w:rsidRPr="00DE2EA8" w:rsidRDefault="00DE2EA8" w:rsidP="00DE2EA8">
      <w:pPr>
        <w:pStyle w:val="Footer"/>
        <w:numPr>
          <w:ilvl w:val="0"/>
          <w:numId w:val="34"/>
        </w:numPr>
        <w:spacing w:line="276" w:lineRule="auto"/>
        <w:ind w:left="714" w:hanging="357"/>
        <w:contextualSpacing/>
        <w:jc w:val="both"/>
        <w:rPr>
          <w:rFonts w:ascii="Times New Roman" w:hAnsi="Times New Roman"/>
          <w:b/>
          <w:i/>
          <w:color w:val="548DD4" w:themeColor="text2" w:themeTint="99"/>
          <w:sz w:val="22"/>
          <w:szCs w:val="22"/>
          <w:lang w:val="en-GB"/>
        </w:rPr>
      </w:pPr>
      <w:r w:rsidRPr="00DE2EA8">
        <w:rPr>
          <w:rFonts w:ascii="Times New Roman" w:hAnsi="Times New Roman"/>
          <w:b/>
          <w:sz w:val="22"/>
          <w:szCs w:val="22"/>
          <w:lang w:val="en-GB"/>
        </w:rPr>
        <w:t>GRUPA 1: rezač folije</w:t>
      </w:r>
      <w:r w:rsidRPr="00DE2EA8">
        <w:rPr>
          <w:rFonts w:ascii="Times New Roman" w:hAnsi="Times New Roman"/>
          <w:b/>
          <w:i/>
          <w:color w:val="548DD4" w:themeColor="text2" w:themeTint="99"/>
          <w:sz w:val="22"/>
          <w:szCs w:val="22"/>
          <w:lang w:val="en-GB"/>
        </w:rPr>
        <w:t xml:space="preserve">/ GROUP 1: Foil </w:t>
      </w:r>
      <w:r w:rsidR="00253F47">
        <w:rPr>
          <w:rFonts w:ascii="Times New Roman" w:hAnsi="Times New Roman"/>
          <w:b/>
          <w:i/>
          <w:color w:val="548DD4" w:themeColor="text2" w:themeTint="99"/>
          <w:sz w:val="22"/>
          <w:szCs w:val="22"/>
          <w:lang w:val="en-GB"/>
        </w:rPr>
        <w:t>slitter</w:t>
      </w:r>
    </w:p>
    <w:p w:rsidR="00DE2EA8" w:rsidRDefault="00DE2EA8" w:rsidP="00DE2EA8">
      <w:pPr>
        <w:pStyle w:val="Footer"/>
        <w:numPr>
          <w:ilvl w:val="0"/>
          <w:numId w:val="34"/>
        </w:numPr>
        <w:spacing w:line="276" w:lineRule="auto"/>
        <w:ind w:left="714" w:hanging="357"/>
        <w:contextualSpacing/>
        <w:jc w:val="both"/>
        <w:rPr>
          <w:rFonts w:ascii="Times New Roman" w:hAnsi="Times New Roman"/>
          <w:b/>
          <w:i/>
          <w:color w:val="548DD4" w:themeColor="text2" w:themeTint="99"/>
          <w:sz w:val="22"/>
          <w:szCs w:val="22"/>
          <w:lang w:val="en-GB"/>
        </w:rPr>
      </w:pPr>
      <w:r w:rsidRPr="00DE2EA8">
        <w:rPr>
          <w:rFonts w:ascii="Times New Roman" w:hAnsi="Times New Roman"/>
          <w:b/>
          <w:sz w:val="22"/>
          <w:szCs w:val="22"/>
          <w:lang w:val="en-GB"/>
        </w:rPr>
        <w:t>GRUPA 2: preša za otpad</w:t>
      </w:r>
      <w:r w:rsidRPr="00DE2EA8">
        <w:rPr>
          <w:rFonts w:ascii="Times New Roman" w:hAnsi="Times New Roman"/>
          <w:b/>
          <w:i/>
          <w:color w:val="548DD4" w:themeColor="text2" w:themeTint="99"/>
          <w:sz w:val="22"/>
          <w:szCs w:val="22"/>
          <w:lang w:val="en-GB"/>
        </w:rPr>
        <w:t xml:space="preserve"> /GROUP 2: Waste press</w:t>
      </w:r>
    </w:p>
    <w:p w:rsidR="00DE2EA8" w:rsidRPr="00DE2EA8" w:rsidRDefault="00DE2EA8" w:rsidP="00DE2EA8">
      <w:pPr>
        <w:pStyle w:val="Footer"/>
        <w:spacing w:line="276" w:lineRule="auto"/>
        <w:ind w:left="714"/>
        <w:contextualSpacing/>
        <w:jc w:val="both"/>
        <w:rPr>
          <w:rFonts w:ascii="Times New Roman" w:hAnsi="Times New Roman"/>
          <w:b/>
          <w:i/>
          <w:color w:val="548DD4" w:themeColor="text2" w:themeTint="99"/>
          <w:sz w:val="22"/>
          <w:szCs w:val="22"/>
          <w:lang w:val="en-GB"/>
        </w:rPr>
      </w:pPr>
    </w:p>
    <w:p w:rsidR="00DE2EA8" w:rsidRPr="00DE2EA8" w:rsidRDefault="00DE2EA8" w:rsidP="00DE2EA8">
      <w:pPr>
        <w:jc w:val="both"/>
        <w:rPr>
          <w:rFonts w:ascii="Times New Roman" w:hAnsi="Times New Roman"/>
          <w:i/>
          <w:color w:val="548DD4" w:themeColor="text2" w:themeTint="99"/>
          <w:u w:val="single"/>
          <w:lang w:val="en-GB"/>
        </w:rPr>
      </w:pPr>
      <w:r w:rsidRPr="00DE2EA8">
        <w:rPr>
          <w:rFonts w:ascii="Times New Roman" w:hAnsi="Times New Roman"/>
          <w:u w:val="single"/>
          <w:lang w:val="fr-FR"/>
        </w:rPr>
        <w:t>Ponuditelj može dati ponudu za jednu, više ili sve grupe predmeta nabave</w:t>
      </w:r>
      <w:r w:rsidRPr="00DE2EA8">
        <w:rPr>
          <w:rFonts w:ascii="Times New Roman" w:hAnsi="Times New Roman"/>
          <w:lang w:val="fr-FR"/>
        </w:rPr>
        <w:t>. /</w:t>
      </w:r>
      <w:r w:rsidRPr="00DE2EA8">
        <w:rPr>
          <w:rFonts w:ascii="Times New Roman" w:hAnsi="Times New Roman"/>
          <w:i/>
          <w:color w:val="548DD4" w:themeColor="text2" w:themeTint="99"/>
          <w:u w:val="single"/>
          <w:lang w:val="en-GB"/>
        </w:rPr>
        <w:t xml:space="preserve">The Tenderer may submit a tender for one, more or all of the groups of procurement items. </w:t>
      </w:r>
    </w:p>
    <w:p w:rsidR="00F21D6E" w:rsidRDefault="00F21D6E" w:rsidP="00907106">
      <w:pPr>
        <w:pStyle w:val="Heading2"/>
        <w:numPr>
          <w:ilvl w:val="1"/>
          <w:numId w:val="21"/>
        </w:numPr>
        <w:spacing w:line="276" w:lineRule="auto"/>
        <w:rPr>
          <w:i/>
          <w:color w:val="548DD4" w:themeColor="text2" w:themeTint="99"/>
          <w:sz w:val="22"/>
          <w:szCs w:val="22"/>
          <w:lang w:val="en-GB"/>
        </w:rPr>
      </w:pPr>
      <w:bookmarkStart w:id="19" w:name="_Toc515618527"/>
      <w:bookmarkStart w:id="20" w:name="_Toc524354164"/>
      <w:r w:rsidRPr="00F21D6E">
        <w:rPr>
          <w:sz w:val="22"/>
          <w:szCs w:val="22"/>
          <w:lang w:val="en-GB"/>
        </w:rPr>
        <w:t xml:space="preserve"> </w:t>
      </w:r>
      <w:bookmarkStart w:id="21" w:name="_Toc34895361"/>
      <w:r w:rsidRPr="00F21D6E">
        <w:rPr>
          <w:sz w:val="22"/>
          <w:szCs w:val="22"/>
          <w:lang w:val="en-GB"/>
        </w:rPr>
        <w:t xml:space="preserve">Mjesto </w:t>
      </w:r>
      <w:r w:rsidR="00F0056C">
        <w:rPr>
          <w:sz w:val="22"/>
          <w:szCs w:val="22"/>
          <w:lang w:val="en-GB"/>
        </w:rPr>
        <w:t>isporuke robe</w:t>
      </w:r>
      <w:r w:rsidRPr="00F21D6E">
        <w:rPr>
          <w:sz w:val="22"/>
          <w:szCs w:val="22"/>
          <w:lang w:val="en-GB"/>
        </w:rPr>
        <w:t xml:space="preserve"> / </w:t>
      </w:r>
      <w:bookmarkEnd w:id="19"/>
      <w:bookmarkEnd w:id="20"/>
      <w:r w:rsidR="00F0056C" w:rsidRPr="00F0056C">
        <w:rPr>
          <w:i/>
          <w:color w:val="548DD4" w:themeColor="text2" w:themeTint="99"/>
          <w:sz w:val="22"/>
          <w:szCs w:val="22"/>
          <w:lang w:val="en-GB"/>
        </w:rPr>
        <w:t>Place of delivery of goods</w:t>
      </w:r>
      <w:bookmarkEnd w:id="21"/>
    </w:p>
    <w:p w:rsidR="00253F47" w:rsidRPr="00253F47" w:rsidRDefault="00253F47" w:rsidP="00253F47">
      <w:pPr>
        <w:jc w:val="both"/>
        <w:rPr>
          <w:rFonts w:ascii="Times New Roman" w:hAnsi="Times New Roman"/>
          <w:i/>
          <w:color w:val="548DD4" w:themeColor="text2" w:themeTint="99"/>
          <w:lang w:eastAsia="en-GB"/>
        </w:rPr>
      </w:pPr>
      <w:r w:rsidRPr="00253F47">
        <w:rPr>
          <w:rFonts w:ascii="Times New Roman" w:hAnsi="Times New Roman"/>
          <w:shd w:val="clear" w:color="auto" w:fill="FFFFFF"/>
        </w:rPr>
        <w:t>Roba se isporučuje prijevozniku (brod, avion, vlak, kamion). Trošak prijevoza i osiguranja do prijevoznika snosi Ponuditelj, a Naručitelj snosi trošak prijevoza i osiguranja od predaje robe prijevozniku pa do prihvata na adresu Naručitelja: Franje Glada 2, Prelog, Republika Hrvatska.</w:t>
      </w:r>
      <w:r w:rsidRPr="00253F47">
        <w:rPr>
          <w:rFonts w:ascii="Times New Roman" w:hAnsi="Times New Roman"/>
          <w:color w:val="000000"/>
          <w:lang w:eastAsia="en-GB"/>
        </w:rPr>
        <w:t xml:space="preserve">/ </w:t>
      </w:r>
      <w:r w:rsidRPr="00253F47">
        <w:rPr>
          <w:rFonts w:ascii="Times New Roman" w:hAnsi="Times New Roman"/>
          <w:i/>
          <w:color w:val="548DD4" w:themeColor="text2" w:themeTint="99"/>
          <w:lang w:eastAsia="en-GB"/>
        </w:rPr>
        <w:t xml:space="preserve">The procurement subject will be delivered to the carrier (vessel, airplane, train, truck). Tenderer shall bear the cost of transport and insurance to the carrier, Contracting Authority shall bear the cost of transport and insurance from the point at which the procurement subject is handed over to the carrier </w:t>
      </w:r>
      <w:r w:rsidR="00717D79">
        <w:rPr>
          <w:rFonts w:ascii="Times New Roman" w:hAnsi="Times New Roman"/>
          <w:i/>
          <w:color w:val="548DD4" w:themeColor="text2" w:themeTint="99"/>
          <w:lang w:eastAsia="en-GB"/>
        </w:rPr>
        <w:t xml:space="preserve">and  </w:t>
      </w:r>
      <w:r w:rsidRPr="00253F47">
        <w:rPr>
          <w:rFonts w:ascii="Times New Roman" w:hAnsi="Times New Roman"/>
          <w:i/>
          <w:color w:val="548DD4" w:themeColor="text2" w:themeTint="99"/>
          <w:lang w:eastAsia="en-GB"/>
        </w:rPr>
        <w:t>delivered to the address of Contracting Authority: Franje Glada 2, Prelog, Republic of Croatia.</w:t>
      </w:r>
    </w:p>
    <w:p w:rsidR="00F21D6E" w:rsidRPr="00F21D6E" w:rsidRDefault="00F21D6E" w:rsidP="00907106">
      <w:pPr>
        <w:pStyle w:val="Heading2"/>
        <w:numPr>
          <w:ilvl w:val="1"/>
          <w:numId w:val="21"/>
        </w:numPr>
        <w:spacing w:line="276" w:lineRule="auto"/>
        <w:rPr>
          <w:sz w:val="22"/>
          <w:szCs w:val="22"/>
          <w:lang w:val="en-GB"/>
        </w:rPr>
      </w:pPr>
      <w:bookmarkStart w:id="22" w:name="_Toc515618528"/>
      <w:bookmarkStart w:id="23" w:name="_Toc524354165"/>
      <w:bookmarkStart w:id="24" w:name="_Toc34895362"/>
      <w:r w:rsidRPr="00F21D6E">
        <w:rPr>
          <w:sz w:val="22"/>
          <w:szCs w:val="22"/>
          <w:lang w:val="en-GB"/>
        </w:rPr>
        <w:t xml:space="preserve">Rok </w:t>
      </w:r>
      <w:r w:rsidR="00F0056C">
        <w:rPr>
          <w:sz w:val="22"/>
          <w:szCs w:val="22"/>
          <w:lang w:val="en-GB"/>
        </w:rPr>
        <w:t>isporuke robe</w:t>
      </w:r>
      <w:r w:rsidRPr="00F21D6E">
        <w:rPr>
          <w:sz w:val="22"/>
          <w:szCs w:val="22"/>
          <w:lang w:val="en-GB"/>
        </w:rPr>
        <w:t xml:space="preserve"> / </w:t>
      </w:r>
      <w:bookmarkEnd w:id="22"/>
      <w:bookmarkEnd w:id="23"/>
      <w:r w:rsidR="00F0056C" w:rsidRPr="00F0056C">
        <w:rPr>
          <w:i/>
          <w:color w:val="548DD4" w:themeColor="text2" w:themeTint="99"/>
          <w:sz w:val="22"/>
          <w:szCs w:val="22"/>
          <w:lang w:val="en-GB"/>
        </w:rPr>
        <w:t>Delivery time of goods</w:t>
      </w:r>
      <w:bookmarkEnd w:id="24"/>
    </w:p>
    <w:p w:rsidR="00253F47" w:rsidRDefault="00253F47" w:rsidP="00253F47">
      <w:pPr>
        <w:pStyle w:val="Footer"/>
        <w:spacing w:line="276" w:lineRule="auto"/>
        <w:ind w:left="360"/>
        <w:contextualSpacing/>
        <w:jc w:val="both"/>
        <w:rPr>
          <w:rFonts w:ascii="Times New Roman" w:hAnsi="Times New Roman"/>
          <w:b/>
          <w:sz w:val="22"/>
          <w:szCs w:val="22"/>
          <w:lang w:val="en-GB"/>
        </w:rPr>
      </w:pPr>
      <w:bookmarkStart w:id="25" w:name="_Toc515618531"/>
      <w:bookmarkStart w:id="26" w:name="_Toc524354166"/>
    </w:p>
    <w:p w:rsidR="00253F47" w:rsidRPr="00DE2EA8" w:rsidRDefault="00253F47" w:rsidP="00253F47">
      <w:pPr>
        <w:pStyle w:val="Footer"/>
        <w:numPr>
          <w:ilvl w:val="0"/>
          <w:numId w:val="34"/>
        </w:numPr>
        <w:spacing w:line="276" w:lineRule="auto"/>
        <w:ind w:left="714" w:hanging="357"/>
        <w:contextualSpacing/>
        <w:jc w:val="both"/>
        <w:rPr>
          <w:rFonts w:ascii="Times New Roman" w:hAnsi="Times New Roman"/>
          <w:b/>
          <w:i/>
          <w:color w:val="548DD4" w:themeColor="text2" w:themeTint="99"/>
          <w:sz w:val="22"/>
          <w:szCs w:val="22"/>
          <w:lang w:val="en-GB"/>
        </w:rPr>
      </w:pPr>
      <w:r w:rsidRPr="00DE2EA8">
        <w:rPr>
          <w:rFonts w:ascii="Times New Roman" w:hAnsi="Times New Roman"/>
          <w:b/>
          <w:sz w:val="22"/>
          <w:szCs w:val="22"/>
          <w:lang w:val="en-GB"/>
        </w:rPr>
        <w:t>GRUPA 1: rezač folije</w:t>
      </w:r>
      <w:r w:rsidRPr="00DE2EA8">
        <w:rPr>
          <w:rFonts w:ascii="Times New Roman" w:hAnsi="Times New Roman"/>
          <w:b/>
          <w:i/>
          <w:color w:val="548DD4" w:themeColor="text2" w:themeTint="99"/>
          <w:sz w:val="22"/>
          <w:szCs w:val="22"/>
          <w:lang w:val="en-GB"/>
        </w:rPr>
        <w:t xml:space="preserve">/ GROUP 1: Foil </w:t>
      </w:r>
      <w:r>
        <w:rPr>
          <w:rFonts w:ascii="Times New Roman" w:hAnsi="Times New Roman"/>
          <w:b/>
          <w:i/>
          <w:color w:val="548DD4" w:themeColor="text2" w:themeTint="99"/>
          <w:sz w:val="22"/>
          <w:szCs w:val="22"/>
          <w:lang w:val="en-GB"/>
        </w:rPr>
        <w:t>slitter</w:t>
      </w:r>
    </w:p>
    <w:p w:rsidR="00253F47" w:rsidRDefault="00253F47" w:rsidP="00253F47">
      <w:pPr>
        <w:pStyle w:val="Default"/>
        <w:spacing w:after="240" w:line="276" w:lineRule="auto"/>
        <w:jc w:val="both"/>
        <w:rPr>
          <w:rFonts w:ascii="Times New Roman" w:hAnsi="Times New Roman" w:cs="Times New Roman"/>
          <w:i/>
          <w:color w:val="548DD4" w:themeColor="text2" w:themeTint="99"/>
          <w:sz w:val="22"/>
          <w:szCs w:val="22"/>
          <w:lang w:eastAsia="en-US"/>
        </w:rPr>
      </w:pPr>
      <w:r w:rsidRPr="009F4CB2">
        <w:rPr>
          <w:rFonts w:ascii="Times New Roman" w:hAnsi="Times New Roman" w:cs="Times New Roman"/>
          <w:sz w:val="22"/>
          <w:szCs w:val="22"/>
        </w:rPr>
        <w:t xml:space="preserve">Maksimalni rok isporuke predmeta nabave prijevozniku: </w:t>
      </w:r>
      <w:r>
        <w:rPr>
          <w:rFonts w:ascii="Times New Roman" w:hAnsi="Times New Roman" w:cs="Times New Roman"/>
          <w:sz w:val="22"/>
          <w:szCs w:val="22"/>
        </w:rPr>
        <w:t>24.04</w:t>
      </w:r>
      <w:r w:rsidRPr="009F4CB2">
        <w:rPr>
          <w:rFonts w:ascii="Times New Roman" w:hAnsi="Times New Roman" w:cs="Times New Roman"/>
          <w:sz w:val="22"/>
          <w:szCs w:val="22"/>
        </w:rPr>
        <w:t xml:space="preserve">.2020. / </w:t>
      </w:r>
      <w:r w:rsidRPr="009F4CB2">
        <w:rPr>
          <w:rFonts w:ascii="Times New Roman" w:hAnsi="Times New Roman" w:cs="Times New Roman"/>
          <w:i/>
          <w:color w:val="548DD4" w:themeColor="text2" w:themeTint="99"/>
          <w:sz w:val="22"/>
          <w:szCs w:val="22"/>
          <w:lang w:eastAsia="en-US"/>
        </w:rPr>
        <w:t xml:space="preserve">The maximum deadline for delivery of goods to the carrier: </w:t>
      </w:r>
      <w:r>
        <w:rPr>
          <w:rFonts w:ascii="Times New Roman" w:hAnsi="Times New Roman" w:cs="Times New Roman"/>
          <w:i/>
          <w:color w:val="548DD4" w:themeColor="text2" w:themeTint="99"/>
          <w:sz w:val="22"/>
          <w:szCs w:val="22"/>
          <w:lang w:eastAsia="en-US"/>
        </w:rPr>
        <w:t>24</w:t>
      </w:r>
      <w:r w:rsidRPr="009F4CB2">
        <w:rPr>
          <w:rFonts w:ascii="Times New Roman" w:hAnsi="Times New Roman" w:cs="Times New Roman"/>
          <w:i/>
          <w:color w:val="548DD4" w:themeColor="text2" w:themeTint="99"/>
          <w:sz w:val="22"/>
          <w:szCs w:val="22"/>
          <w:vertAlign w:val="superscript"/>
          <w:lang w:eastAsia="en-US"/>
        </w:rPr>
        <w:t>th</w:t>
      </w:r>
      <w:r w:rsidRPr="009F4CB2">
        <w:rPr>
          <w:rFonts w:ascii="Times New Roman" w:hAnsi="Times New Roman" w:cs="Times New Roman"/>
          <w:i/>
          <w:color w:val="548DD4" w:themeColor="text2" w:themeTint="99"/>
          <w:sz w:val="22"/>
          <w:szCs w:val="22"/>
          <w:lang w:eastAsia="en-US"/>
        </w:rPr>
        <w:t xml:space="preserve"> of </w:t>
      </w:r>
      <w:r>
        <w:rPr>
          <w:rFonts w:ascii="Times New Roman" w:hAnsi="Times New Roman" w:cs="Times New Roman"/>
          <w:i/>
          <w:color w:val="548DD4" w:themeColor="text2" w:themeTint="99"/>
          <w:sz w:val="22"/>
          <w:szCs w:val="22"/>
          <w:lang w:eastAsia="en-US"/>
        </w:rPr>
        <w:t>April</w:t>
      </w:r>
      <w:r w:rsidRPr="009F4CB2">
        <w:rPr>
          <w:rFonts w:ascii="Times New Roman" w:hAnsi="Times New Roman" w:cs="Times New Roman"/>
          <w:i/>
          <w:color w:val="548DD4" w:themeColor="text2" w:themeTint="99"/>
          <w:sz w:val="22"/>
          <w:szCs w:val="22"/>
          <w:lang w:eastAsia="en-US"/>
        </w:rPr>
        <w:t xml:space="preserve"> 2020.</w:t>
      </w:r>
      <w:r w:rsidR="00ED4D3F">
        <w:rPr>
          <w:rFonts w:ascii="Times New Roman" w:hAnsi="Times New Roman" w:cs="Times New Roman"/>
          <w:i/>
          <w:color w:val="548DD4" w:themeColor="text2" w:themeTint="99"/>
          <w:sz w:val="22"/>
          <w:szCs w:val="22"/>
          <w:lang w:eastAsia="en-US"/>
        </w:rPr>
        <w:t xml:space="preserve"> </w:t>
      </w:r>
      <w:proofErr w:type="gramStart"/>
      <w:r w:rsidR="00ED4D3F">
        <w:rPr>
          <w:rFonts w:ascii="Times New Roman" w:hAnsi="Times New Roman" w:cs="Times New Roman"/>
          <w:i/>
          <w:color w:val="548DD4" w:themeColor="text2" w:themeTint="99"/>
          <w:sz w:val="22"/>
          <w:szCs w:val="22"/>
          <w:lang w:eastAsia="en-US"/>
        </w:rPr>
        <w:t>(24.04.2020.)</w:t>
      </w:r>
      <w:proofErr w:type="gramEnd"/>
    </w:p>
    <w:p w:rsidR="00253F47" w:rsidRDefault="00253F47" w:rsidP="00253F47">
      <w:pPr>
        <w:pStyle w:val="Footer"/>
        <w:numPr>
          <w:ilvl w:val="0"/>
          <w:numId w:val="34"/>
        </w:numPr>
        <w:spacing w:line="276" w:lineRule="auto"/>
        <w:ind w:left="714" w:hanging="357"/>
        <w:contextualSpacing/>
        <w:jc w:val="both"/>
        <w:rPr>
          <w:rFonts w:ascii="Times New Roman" w:hAnsi="Times New Roman"/>
          <w:b/>
          <w:i/>
          <w:color w:val="548DD4" w:themeColor="text2" w:themeTint="99"/>
          <w:sz w:val="22"/>
          <w:szCs w:val="22"/>
          <w:lang w:val="en-GB"/>
        </w:rPr>
      </w:pPr>
      <w:r w:rsidRPr="00DE2EA8">
        <w:rPr>
          <w:rFonts w:ascii="Times New Roman" w:hAnsi="Times New Roman"/>
          <w:b/>
          <w:sz w:val="22"/>
          <w:szCs w:val="22"/>
          <w:lang w:val="en-GB"/>
        </w:rPr>
        <w:t>GRUPA 2: preša za otpad</w:t>
      </w:r>
      <w:r w:rsidRPr="00DE2EA8">
        <w:rPr>
          <w:rFonts w:ascii="Times New Roman" w:hAnsi="Times New Roman"/>
          <w:b/>
          <w:i/>
          <w:color w:val="548DD4" w:themeColor="text2" w:themeTint="99"/>
          <w:sz w:val="22"/>
          <w:szCs w:val="22"/>
          <w:lang w:val="en-GB"/>
        </w:rPr>
        <w:t xml:space="preserve"> /GROUP 2: Waste press</w:t>
      </w:r>
    </w:p>
    <w:p w:rsidR="00D84D03" w:rsidRDefault="00253F47" w:rsidP="00253F47">
      <w:pPr>
        <w:pStyle w:val="Default"/>
        <w:spacing w:after="240" w:line="276" w:lineRule="auto"/>
        <w:jc w:val="both"/>
        <w:rPr>
          <w:rFonts w:ascii="Times New Roman" w:hAnsi="Times New Roman" w:cs="Times New Roman"/>
          <w:i/>
          <w:color w:val="548DD4" w:themeColor="text2" w:themeTint="99"/>
          <w:sz w:val="22"/>
          <w:szCs w:val="22"/>
          <w:lang w:eastAsia="en-US"/>
        </w:rPr>
      </w:pPr>
      <w:r w:rsidRPr="009F4CB2">
        <w:rPr>
          <w:rFonts w:ascii="Times New Roman" w:hAnsi="Times New Roman" w:cs="Times New Roman"/>
          <w:sz w:val="22"/>
          <w:szCs w:val="22"/>
        </w:rPr>
        <w:t xml:space="preserve">Maksimalni rok isporuke predmeta nabave prijevozniku: </w:t>
      </w:r>
      <w:r w:rsidR="007837C6">
        <w:rPr>
          <w:rFonts w:ascii="Times New Roman" w:hAnsi="Times New Roman" w:cs="Times New Roman"/>
          <w:sz w:val="22"/>
          <w:szCs w:val="22"/>
        </w:rPr>
        <w:t>08</w:t>
      </w:r>
      <w:r>
        <w:rPr>
          <w:rFonts w:ascii="Times New Roman" w:hAnsi="Times New Roman" w:cs="Times New Roman"/>
          <w:sz w:val="22"/>
          <w:szCs w:val="22"/>
        </w:rPr>
        <w:t>.06</w:t>
      </w:r>
      <w:r w:rsidRPr="009F4CB2">
        <w:rPr>
          <w:rFonts w:ascii="Times New Roman" w:hAnsi="Times New Roman" w:cs="Times New Roman"/>
          <w:sz w:val="22"/>
          <w:szCs w:val="22"/>
        </w:rPr>
        <w:t xml:space="preserve">.2020. / </w:t>
      </w:r>
      <w:r w:rsidRPr="009F4CB2">
        <w:rPr>
          <w:rFonts w:ascii="Times New Roman" w:hAnsi="Times New Roman" w:cs="Times New Roman"/>
          <w:i/>
          <w:color w:val="548DD4" w:themeColor="text2" w:themeTint="99"/>
          <w:sz w:val="22"/>
          <w:szCs w:val="22"/>
          <w:lang w:eastAsia="en-US"/>
        </w:rPr>
        <w:t>The maximum deadline for delivery of goods to the carrier:</w:t>
      </w:r>
      <w:r>
        <w:rPr>
          <w:rFonts w:ascii="Times New Roman" w:hAnsi="Times New Roman" w:cs="Times New Roman"/>
          <w:i/>
          <w:color w:val="548DD4" w:themeColor="text2" w:themeTint="99"/>
          <w:sz w:val="22"/>
          <w:szCs w:val="22"/>
          <w:lang w:eastAsia="en-US"/>
        </w:rPr>
        <w:t xml:space="preserve"> </w:t>
      </w:r>
      <w:r w:rsidR="0090236E">
        <w:rPr>
          <w:rFonts w:ascii="Times New Roman" w:hAnsi="Times New Roman" w:cs="Times New Roman"/>
          <w:i/>
          <w:color w:val="548DD4" w:themeColor="text2" w:themeTint="99"/>
          <w:sz w:val="22"/>
          <w:szCs w:val="22"/>
          <w:lang w:eastAsia="en-US"/>
        </w:rPr>
        <w:t>0</w:t>
      </w:r>
      <w:r w:rsidR="000B1C64">
        <w:rPr>
          <w:rFonts w:ascii="Times New Roman" w:hAnsi="Times New Roman" w:cs="Times New Roman"/>
          <w:i/>
          <w:color w:val="548DD4" w:themeColor="text2" w:themeTint="99"/>
          <w:sz w:val="22"/>
          <w:szCs w:val="22"/>
          <w:lang w:eastAsia="en-US"/>
        </w:rPr>
        <w:t>8</w:t>
      </w:r>
      <w:r w:rsidR="000B1C64" w:rsidRPr="000B1C64">
        <w:rPr>
          <w:rFonts w:ascii="Times New Roman" w:hAnsi="Times New Roman" w:cs="Times New Roman"/>
          <w:i/>
          <w:color w:val="548DD4" w:themeColor="text2" w:themeTint="99"/>
          <w:sz w:val="22"/>
          <w:szCs w:val="22"/>
          <w:vertAlign w:val="superscript"/>
          <w:lang w:eastAsia="en-US"/>
        </w:rPr>
        <w:t>th</w:t>
      </w:r>
      <w:r w:rsidRPr="009F4CB2">
        <w:rPr>
          <w:rFonts w:ascii="Times New Roman" w:hAnsi="Times New Roman" w:cs="Times New Roman"/>
          <w:i/>
          <w:color w:val="548DD4" w:themeColor="text2" w:themeTint="99"/>
          <w:sz w:val="22"/>
          <w:szCs w:val="22"/>
          <w:lang w:eastAsia="en-US"/>
        </w:rPr>
        <w:t xml:space="preserve"> of </w:t>
      </w:r>
      <w:r>
        <w:rPr>
          <w:rFonts w:ascii="Times New Roman" w:hAnsi="Times New Roman" w:cs="Times New Roman"/>
          <w:i/>
          <w:color w:val="548DD4" w:themeColor="text2" w:themeTint="99"/>
          <w:sz w:val="22"/>
          <w:szCs w:val="22"/>
          <w:lang w:eastAsia="en-US"/>
        </w:rPr>
        <w:t>June</w:t>
      </w:r>
      <w:r w:rsidRPr="009F4CB2">
        <w:rPr>
          <w:rFonts w:ascii="Times New Roman" w:hAnsi="Times New Roman" w:cs="Times New Roman"/>
          <w:i/>
          <w:color w:val="548DD4" w:themeColor="text2" w:themeTint="99"/>
          <w:sz w:val="22"/>
          <w:szCs w:val="22"/>
          <w:lang w:eastAsia="en-US"/>
        </w:rPr>
        <w:t xml:space="preserve"> 2020.</w:t>
      </w:r>
      <w:r w:rsidR="00ED4D3F">
        <w:rPr>
          <w:rFonts w:ascii="Times New Roman" w:hAnsi="Times New Roman" w:cs="Times New Roman"/>
          <w:i/>
          <w:color w:val="548DD4" w:themeColor="text2" w:themeTint="99"/>
          <w:sz w:val="22"/>
          <w:szCs w:val="22"/>
          <w:lang w:eastAsia="en-US"/>
        </w:rPr>
        <w:t xml:space="preserve"> </w:t>
      </w:r>
      <w:proofErr w:type="gramStart"/>
      <w:r w:rsidR="00ED4D3F">
        <w:rPr>
          <w:rFonts w:ascii="Times New Roman" w:hAnsi="Times New Roman" w:cs="Times New Roman"/>
          <w:i/>
          <w:color w:val="548DD4" w:themeColor="text2" w:themeTint="99"/>
          <w:sz w:val="22"/>
          <w:szCs w:val="22"/>
          <w:lang w:eastAsia="en-US"/>
        </w:rPr>
        <w:t>(</w:t>
      </w:r>
      <w:r w:rsidR="0090236E">
        <w:rPr>
          <w:rFonts w:ascii="Times New Roman" w:hAnsi="Times New Roman" w:cs="Times New Roman"/>
          <w:i/>
          <w:color w:val="548DD4" w:themeColor="text2" w:themeTint="99"/>
          <w:sz w:val="22"/>
          <w:szCs w:val="22"/>
          <w:lang w:eastAsia="en-US"/>
        </w:rPr>
        <w:t>08</w:t>
      </w:r>
      <w:r w:rsidR="00ED4D3F">
        <w:rPr>
          <w:rFonts w:ascii="Times New Roman" w:hAnsi="Times New Roman" w:cs="Times New Roman"/>
          <w:i/>
          <w:color w:val="548DD4" w:themeColor="text2" w:themeTint="99"/>
          <w:sz w:val="22"/>
          <w:szCs w:val="22"/>
          <w:lang w:eastAsia="en-US"/>
        </w:rPr>
        <w:t>.06.2020.)</w:t>
      </w:r>
      <w:proofErr w:type="gramEnd"/>
    </w:p>
    <w:p w:rsidR="00F0056C" w:rsidRPr="00F0056C" w:rsidRDefault="00F0056C" w:rsidP="00907106">
      <w:pPr>
        <w:pStyle w:val="Heading2"/>
        <w:numPr>
          <w:ilvl w:val="1"/>
          <w:numId w:val="21"/>
        </w:numPr>
        <w:spacing w:line="276" w:lineRule="auto"/>
        <w:rPr>
          <w:sz w:val="22"/>
          <w:szCs w:val="22"/>
          <w:lang w:val="en-GB"/>
        </w:rPr>
      </w:pPr>
      <w:r w:rsidRPr="00F0056C">
        <w:rPr>
          <w:sz w:val="22"/>
          <w:szCs w:val="22"/>
          <w:lang w:val="en-GB"/>
        </w:rPr>
        <w:t xml:space="preserve"> </w:t>
      </w:r>
      <w:bookmarkStart w:id="27" w:name="_Toc34895363"/>
      <w:r w:rsidRPr="00F0056C">
        <w:rPr>
          <w:sz w:val="22"/>
          <w:szCs w:val="22"/>
          <w:lang w:val="en-GB"/>
        </w:rPr>
        <w:t xml:space="preserve">Troškovnik / </w:t>
      </w:r>
      <w:r w:rsidRPr="00F0056C">
        <w:rPr>
          <w:i/>
          <w:color w:val="548DD4" w:themeColor="text2" w:themeTint="99"/>
          <w:sz w:val="22"/>
          <w:szCs w:val="22"/>
          <w:lang w:val="en-GB"/>
        </w:rPr>
        <w:t>Bill of Quantities</w:t>
      </w:r>
      <w:bookmarkEnd w:id="25"/>
      <w:bookmarkEnd w:id="26"/>
      <w:bookmarkEnd w:id="27"/>
    </w:p>
    <w:p w:rsidR="00F0056C" w:rsidRDefault="00F0056C" w:rsidP="00907106">
      <w:pPr>
        <w:jc w:val="both"/>
        <w:rPr>
          <w:rFonts w:ascii="Times New Roman" w:hAnsi="Times New Roman"/>
          <w:i/>
          <w:color w:val="548DD4" w:themeColor="text2" w:themeTint="99"/>
          <w:sz w:val="24"/>
          <w:szCs w:val="24"/>
          <w:lang w:val="en-GB"/>
        </w:rPr>
      </w:pPr>
      <w:r w:rsidRPr="00F0056C">
        <w:rPr>
          <w:rFonts w:ascii="Times New Roman" w:hAnsi="Times New Roman"/>
          <w:color w:val="000000"/>
          <w:lang w:val="en-GB" w:eastAsia="en-GB"/>
        </w:rPr>
        <w:t xml:space="preserve">Troškovnik mora biti popunjen </w:t>
      </w:r>
      <w:proofErr w:type="gramStart"/>
      <w:r w:rsidRPr="00F0056C">
        <w:rPr>
          <w:rFonts w:ascii="Times New Roman" w:hAnsi="Times New Roman"/>
          <w:color w:val="000000"/>
          <w:lang w:val="en-GB" w:eastAsia="en-GB"/>
        </w:rPr>
        <w:t>na</w:t>
      </w:r>
      <w:proofErr w:type="gramEnd"/>
      <w:r w:rsidRPr="00F0056C">
        <w:rPr>
          <w:rFonts w:ascii="Times New Roman" w:hAnsi="Times New Roman"/>
          <w:color w:val="000000"/>
          <w:lang w:val="en-GB" w:eastAsia="en-GB"/>
        </w:rPr>
        <w:t xml:space="preserve"> izvornom predlošku (Prilog B), bez mijenjanja i ispravljanja izvornog teksta. Ponuditelj treba ispuniti sve stavke troškovnika uključujući i popunjavanje rubrika: jedinična cijena i ukupna cijena. </w:t>
      </w:r>
      <w:r>
        <w:rPr>
          <w:rFonts w:ascii="Times New Roman" w:hAnsi="Times New Roman"/>
          <w:color w:val="000000"/>
          <w:lang w:val="en-GB" w:eastAsia="en-GB"/>
        </w:rPr>
        <w:t xml:space="preserve">/ </w:t>
      </w:r>
      <w:r w:rsidRPr="00F0056C">
        <w:rPr>
          <w:rFonts w:ascii="Times New Roman" w:hAnsi="Times New Roman"/>
          <w:i/>
          <w:color w:val="548DD4" w:themeColor="text2" w:themeTint="99"/>
          <w:lang w:val="en-GB"/>
        </w:rPr>
        <w:t xml:space="preserve">The contents of the Bill of Quantities shall be filled out using the original form (Annex B) without changing the original contents. The Tenderer shall fill out all of the fields of the Bill of Quantities, including the following fields: unit price and total price. </w:t>
      </w:r>
    </w:p>
    <w:p w:rsidR="00F0056C" w:rsidRDefault="00F0056C" w:rsidP="00907106">
      <w:pPr>
        <w:jc w:val="both"/>
        <w:rPr>
          <w:rFonts w:ascii="Times New Roman" w:hAnsi="Times New Roman"/>
          <w:i/>
          <w:color w:val="548DD4" w:themeColor="text2" w:themeTint="99"/>
          <w:lang w:val="en-GB"/>
        </w:rPr>
      </w:pPr>
      <w:r w:rsidRPr="00F0056C">
        <w:rPr>
          <w:rFonts w:ascii="Times New Roman" w:hAnsi="Times New Roman"/>
          <w:color w:val="000000"/>
          <w:lang w:val="en-GB" w:eastAsia="en-GB"/>
        </w:rPr>
        <w:lastRenderedPageBreak/>
        <w:t xml:space="preserve">Ako ponuditelj ne ispuni troškovnik u skladu </w:t>
      </w:r>
      <w:proofErr w:type="gramStart"/>
      <w:r w:rsidRPr="00F0056C">
        <w:rPr>
          <w:rFonts w:ascii="Times New Roman" w:hAnsi="Times New Roman"/>
          <w:color w:val="000000"/>
          <w:lang w:val="en-GB" w:eastAsia="en-GB"/>
        </w:rPr>
        <w:t>sa</w:t>
      </w:r>
      <w:proofErr w:type="gramEnd"/>
      <w:r w:rsidRPr="00F0056C">
        <w:rPr>
          <w:rFonts w:ascii="Times New Roman" w:hAnsi="Times New Roman"/>
          <w:color w:val="000000"/>
          <w:lang w:val="en-GB" w:eastAsia="en-GB"/>
        </w:rPr>
        <w:t xml:space="preserve"> zahtjevima iz ovog Poziva ili promijeni tekst ili količine navedene u Troškovniku, prilogu B, smatrat će se da je takav Troškovnik nepotpun i nevažeći te će ponuda biti odbijena.</w:t>
      </w:r>
      <w:r>
        <w:rPr>
          <w:rFonts w:ascii="Times New Roman" w:hAnsi="Times New Roman"/>
          <w:color w:val="000000"/>
          <w:lang w:val="en-GB" w:eastAsia="en-GB"/>
        </w:rPr>
        <w:t xml:space="preserve"> / </w:t>
      </w:r>
      <w:r w:rsidRPr="00F0056C">
        <w:rPr>
          <w:rFonts w:ascii="Times New Roman" w:hAnsi="Times New Roman"/>
          <w:i/>
          <w:color w:val="548DD4" w:themeColor="text2" w:themeTint="99"/>
          <w:lang w:val="en-GB"/>
        </w:rPr>
        <w:t>If the Tenderer does not fill out the Bill of Quantities in accordance with the requirements of this Tender Documentation or changes the text or amounts stated in the Bill of Quantities in Annex B, the Bill of Quantities is deemed to be incomplete, null and void and the tender shall be rejected.</w:t>
      </w:r>
    </w:p>
    <w:p w:rsidR="00F0056C" w:rsidRPr="00F0056C" w:rsidRDefault="00F0056C" w:rsidP="00F0056C">
      <w:pPr>
        <w:pStyle w:val="Heading1"/>
        <w:numPr>
          <w:ilvl w:val="0"/>
          <w:numId w:val="21"/>
        </w:numPr>
        <w:rPr>
          <w:sz w:val="24"/>
          <w:szCs w:val="24"/>
          <w:lang w:val="en-GB"/>
        </w:rPr>
      </w:pPr>
      <w:bookmarkStart w:id="28" w:name="_Toc515618532"/>
      <w:bookmarkStart w:id="29" w:name="_Toc524354167"/>
      <w:bookmarkStart w:id="30" w:name="_Toc34895364"/>
      <w:r w:rsidRPr="00F0056C">
        <w:rPr>
          <w:sz w:val="24"/>
          <w:szCs w:val="24"/>
          <w:lang w:val="en-GB"/>
        </w:rPr>
        <w:t xml:space="preserve">Podaci o ponudi / </w:t>
      </w:r>
      <w:r w:rsidRPr="00F0056C">
        <w:rPr>
          <w:i/>
          <w:color w:val="548DD4" w:themeColor="text2" w:themeTint="99"/>
          <w:sz w:val="24"/>
          <w:szCs w:val="24"/>
          <w:lang w:val="en-GB"/>
        </w:rPr>
        <w:t>Tender Information</w:t>
      </w:r>
      <w:bookmarkEnd w:id="28"/>
      <w:bookmarkEnd w:id="29"/>
      <w:bookmarkEnd w:id="30"/>
    </w:p>
    <w:p w:rsidR="00F0056C" w:rsidRPr="00F0056C" w:rsidRDefault="00F0056C" w:rsidP="00907106">
      <w:pPr>
        <w:pStyle w:val="Heading2"/>
        <w:numPr>
          <w:ilvl w:val="1"/>
          <w:numId w:val="21"/>
        </w:numPr>
        <w:spacing w:line="276" w:lineRule="auto"/>
        <w:rPr>
          <w:sz w:val="22"/>
          <w:szCs w:val="22"/>
          <w:lang w:val="en-GB"/>
        </w:rPr>
      </w:pPr>
      <w:r w:rsidRPr="00802812">
        <w:rPr>
          <w:lang w:val="en-GB"/>
        </w:rPr>
        <w:t xml:space="preserve"> </w:t>
      </w:r>
      <w:bookmarkStart w:id="31" w:name="_Toc515618533"/>
      <w:bookmarkStart w:id="32" w:name="_Toc524354168"/>
      <w:bookmarkStart w:id="33" w:name="_Toc34895365"/>
      <w:r w:rsidRPr="00F0056C">
        <w:rPr>
          <w:sz w:val="22"/>
          <w:szCs w:val="22"/>
          <w:lang w:val="en-GB"/>
        </w:rPr>
        <w:t xml:space="preserve">Sadržaj ponude / </w:t>
      </w:r>
      <w:r w:rsidRPr="00F0056C">
        <w:rPr>
          <w:i/>
          <w:color w:val="548DD4" w:themeColor="text2" w:themeTint="99"/>
          <w:sz w:val="22"/>
          <w:szCs w:val="22"/>
          <w:lang w:val="en-GB"/>
        </w:rPr>
        <w:t>Tender Contents</w:t>
      </w:r>
      <w:bookmarkEnd w:id="31"/>
      <w:bookmarkEnd w:id="32"/>
      <w:bookmarkEnd w:id="33"/>
    </w:p>
    <w:p w:rsidR="00F0056C" w:rsidRPr="00F0056C" w:rsidRDefault="00F0056C" w:rsidP="00907106">
      <w:pPr>
        <w:jc w:val="both"/>
        <w:rPr>
          <w:rFonts w:ascii="Times New Roman" w:hAnsi="Times New Roman"/>
          <w:lang w:val="en-GB"/>
        </w:rPr>
      </w:pPr>
      <w:r w:rsidRPr="00F0056C">
        <w:rPr>
          <w:rFonts w:ascii="Times New Roman" w:hAnsi="Times New Roman"/>
          <w:lang w:val="en-GB"/>
        </w:rPr>
        <w:t xml:space="preserve">Ponuda mora sadržavati: / </w:t>
      </w:r>
      <w:proofErr w:type="gramStart"/>
      <w:r w:rsidRPr="00F0056C">
        <w:rPr>
          <w:rFonts w:ascii="Times New Roman" w:hAnsi="Times New Roman"/>
          <w:i/>
          <w:color w:val="548DD4" w:themeColor="text2" w:themeTint="99"/>
          <w:lang w:val="en-GB"/>
        </w:rPr>
        <w:t>The</w:t>
      </w:r>
      <w:proofErr w:type="gramEnd"/>
      <w:r w:rsidRPr="00F0056C">
        <w:rPr>
          <w:rFonts w:ascii="Times New Roman" w:hAnsi="Times New Roman"/>
          <w:i/>
          <w:color w:val="548DD4" w:themeColor="text2" w:themeTint="99"/>
          <w:lang w:val="en-GB"/>
        </w:rPr>
        <w:t xml:space="preserve"> tender shall contain:</w:t>
      </w:r>
    </w:p>
    <w:p w:rsidR="00F0056C" w:rsidRPr="00F0056C" w:rsidRDefault="00F0056C" w:rsidP="00907106">
      <w:pPr>
        <w:pStyle w:val="t-9-8"/>
        <w:numPr>
          <w:ilvl w:val="0"/>
          <w:numId w:val="3"/>
        </w:numPr>
        <w:spacing w:before="0" w:beforeAutospacing="0" w:after="0" w:afterAutospacing="0" w:line="276" w:lineRule="auto"/>
        <w:jc w:val="both"/>
        <w:rPr>
          <w:i/>
          <w:color w:val="548DD4" w:themeColor="text2" w:themeTint="99"/>
          <w:sz w:val="22"/>
          <w:szCs w:val="22"/>
          <w:lang w:val="en-GB"/>
        </w:rPr>
      </w:pPr>
      <w:r w:rsidRPr="00F0056C">
        <w:rPr>
          <w:color w:val="000000"/>
          <w:sz w:val="22"/>
          <w:szCs w:val="22"/>
          <w:lang w:val="en-GB"/>
        </w:rPr>
        <w:t xml:space="preserve">popunjeni ponudbeni list (prilog A ovog Poziva, ukoliko je primjenjivo i prilog A1 i A2) / </w:t>
      </w:r>
      <w:r w:rsidRPr="00F0056C">
        <w:rPr>
          <w:i/>
          <w:color w:val="548DD4" w:themeColor="text2" w:themeTint="99"/>
          <w:sz w:val="22"/>
          <w:szCs w:val="22"/>
          <w:lang w:val="en-GB"/>
        </w:rPr>
        <w:t>a filled-out Bid Sheet (Annex A of the Tender Documentation, as well as Annex A1 and A1 if applicable)</w:t>
      </w:r>
      <w:r w:rsidR="0053228B">
        <w:rPr>
          <w:i/>
          <w:color w:val="548DD4" w:themeColor="text2" w:themeTint="99"/>
          <w:sz w:val="22"/>
          <w:szCs w:val="22"/>
          <w:lang w:val="en-GB"/>
        </w:rPr>
        <w:t>,</w:t>
      </w:r>
    </w:p>
    <w:p w:rsidR="00E111DD" w:rsidRDefault="00F0056C" w:rsidP="00E111DD">
      <w:pPr>
        <w:pStyle w:val="t-9-8"/>
        <w:numPr>
          <w:ilvl w:val="0"/>
          <w:numId w:val="3"/>
        </w:numPr>
        <w:spacing w:before="0" w:beforeAutospacing="0" w:after="0" w:afterAutospacing="0" w:line="276" w:lineRule="auto"/>
        <w:jc w:val="both"/>
        <w:rPr>
          <w:i/>
          <w:color w:val="548DD4" w:themeColor="text2" w:themeTint="99"/>
          <w:sz w:val="22"/>
          <w:szCs w:val="22"/>
          <w:lang w:val="en-GB"/>
        </w:rPr>
      </w:pPr>
      <w:proofErr w:type="gramStart"/>
      <w:r w:rsidRPr="00F0056C">
        <w:rPr>
          <w:color w:val="000000"/>
          <w:sz w:val="22"/>
          <w:szCs w:val="22"/>
          <w:lang w:val="en-GB"/>
        </w:rPr>
        <w:t>popunjeni</w:t>
      </w:r>
      <w:proofErr w:type="gramEnd"/>
      <w:r w:rsidRPr="00F0056C">
        <w:rPr>
          <w:color w:val="000000"/>
          <w:sz w:val="22"/>
          <w:szCs w:val="22"/>
          <w:lang w:val="en-GB"/>
        </w:rPr>
        <w:t xml:space="preserve"> obrazac troškovnika (prilog B ovog Poziva) / </w:t>
      </w:r>
      <w:r w:rsidRPr="00F0056C">
        <w:rPr>
          <w:i/>
          <w:color w:val="548DD4" w:themeColor="text2" w:themeTint="99"/>
          <w:sz w:val="22"/>
          <w:szCs w:val="22"/>
          <w:lang w:val="en-GB"/>
        </w:rPr>
        <w:t>a filled-out form of the Bill of Quantities (Annex B of this Tender Documentation)</w:t>
      </w:r>
      <w:r w:rsidR="0053228B">
        <w:rPr>
          <w:i/>
          <w:color w:val="548DD4" w:themeColor="text2" w:themeTint="99"/>
          <w:sz w:val="22"/>
          <w:szCs w:val="22"/>
          <w:lang w:val="en-GB"/>
        </w:rPr>
        <w:t>.</w:t>
      </w:r>
    </w:p>
    <w:p w:rsidR="00E111DD" w:rsidRPr="00E111DD" w:rsidRDefault="00E111DD" w:rsidP="00E111DD">
      <w:pPr>
        <w:pStyle w:val="t-9-8"/>
        <w:spacing w:before="0" w:beforeAutospacing="0" w:after="0" w:afterAutospacing="0" w:line="276" w:lineRule="auto"/>
        <w:ind w:left="360"/>
        <w:jc w:val="both"/>
        <w:rPr>
          <w:i/>
          <w:color w:val="548DD4" w:themeColor="text2" w:themeTint="99"/>
          <w:sz w:val="22"/>
          <w:szCs w:val="22"/>
          <w:lang w:val="en-GB"/>
        </w:rPr>
      </w:pPr>
    </w:p>
    <w:p w:rsidR="00E111DD" w:rsidRPr="00E111DD" w:rsidRDefault="00E111DD" w:rsidP="00E111DD">
      <w:pPr>
        <w:spacing w:line="240" w:lineRule="auto"/>
        <w:jc w:val="both"/>
        <w:rPr>
          <w:rFonts w:ascii="Times New Roman" w:hAnsi="Times New Roman"/>
          <w:lang w:val="en-GB"/>
        </w:rPr>
      </w:pPr>
      <w:r w:rsidRPr="00E111DD">
        <w:rPr>
          <w:rFonts w:ascii="Times New Roman" w:hAnsi="Times New Roman"/>
          <w:lang w:val="en-GB"/>
        </w:rPr>
        <w:t xml:space="preserve">Budući da je predmet nabave podijeljen u grupe, ponuditelj u ponudbenom listu (prilog A </w:t>
      </w:r>
      <w:r>
        <w:rPr>
          <w:rFonts w:ascii="Times New Roman" w:hAnsi="Times New Roman"/>
          <w:lang w:val="en-GB"/>
        </w:rPr>
        <w:t>ovog Poziva</w:t>
      </w:r>
      <w:r w:rsidRPr="00E111DD">
        <w:rPr>
          <w:rFonts w:ascii="Times New Roman" w:hAnsi="Times New Roman"/>
          <w:lang w:val="en-GB"/>
        </w:rPr>
        <w:t>) popunjava samo one dijelove tablice koji se odnose na grupu/e koju/e nudi, te prilaže popunjeni troškovnik/e (prilog B) koji se odnosi na grupu/e koju/e nudi.</w:t>
      </w:r>
      <w:r>
        <w:rPr>
          <w:rFonts w:ascii="Times New Roman" w:hAnsi="Times New Roman"/>
          <w:lang w:val="en-GB"/>
        </w:rPr>
        <w:t xml:space="preserve"> / </w:t>
      </w:r>
      <w:r w:rsidRPr="00E111DD">
        <w:rPr>
          <w:rFonts w:ascii="Times New Roman" w:eastAsia="Times New Roman" w:hAnsi="Times New Roman"/>
          <w:i/>
          <w:color w:val="548DD4" w:themeColor="text2" w:themeTint="99"/>
          <w:lang w:val="en-GB" w:eastAsia="hr-HR"/>
        </w:rPr>
        <w:t xml:space="preserve">As the subject of the procurement is divided into groups, the </w:t>
      </w:r>
      <w:r>
        <w:rPr>
          <w:rFonts w:ascii="Times New Roman" w:eastAsia="Times New Roman" w:hAnsi="Times New Roman"/>
          <w:i/>
          <w:color w:val="548DD4" w:themeColor="text2" w:themeTint="99"/>
          <w:lang w:val="en-GB" w:eastAsia="hr-HR"/>
        </w:rPr>
        <w:t>Tenderer</w:t>
      </w:r>
      <w:r w:rsidRPr="00E111DD">
        <w:rPr>
          <w:rFonts w:ascii="Times New Roman" w:eastAsia="Times New Roman" w:hAnsi="Times New Roman"/>
          <w:i/>
          <w:color w:val="548DD4" w:themeColor="text2" w:themeTint="99"/>
          <w:lang w:val="en-GB" w:eastAsia="hr-HR"/>
        </w:rPr>
        <w:t xml:space="preserve"> in the tender sheet (Annex A</w:t>
      </w:r>
      <w:r w:rsidRPr="00E111DD">
        <w:rPr>
          <w:i/>
          <w:color w:val="548DD4" w:themeColor="text2" w:themeTint="99"/>
          <w:lang w:val="en-GB"/>
        </w:rPr>
        <w:t xml:space="preserve"> </w:t>
      </w:r>
      <w:r w:rsidRPr="00E111DD">
        <w:rPr>
          <w:rFonts w:ascii="Times New Roman" w:eastAsia="Times New Roman" w:hAnsi="Times New Roman"/>
          <w:i/>
          <w:color w:val="548DD4" w:themeColor="text2" w:themeTint="99"/>
          <w:lang w:val="en-GB" w:eastAsia="hr-HR"/>
        </w:rPr>
        <w:t>of the Tender Documentation) fills only those parts of the table that relate to the group (s) he offers, and encloses the completed schedule (s) (Annex B) related to the group (s) it offers.</w:t>
      </w:r>
    </w:p>
    <w:p w:rsidR="00E111DD" w:rsidRPr="00E111DD" w:rsidRDefault="00E111DD" w:rsidP="00E111DD">
      <w:pPr>
        <w:jc w:val="both"/>
        <w:rPr>
          <w:rFonts w:ascii="Times New Roman" w:hAnsi="Times New Roman"/>
          <w:i/>
          <w:color w:val="548DD4" w:themeColor="text2" w:themeTint="99"/>
          <w:u w:val="single"/>
          <w:lang w:val="en-GB"/>
        </w:rPr>
      </w:pPr>
      <w:r w:rsidRPr="00E111DD">
        <w:rPr>
          <w:rFonts w:ascii="Times New Roman" w:hAnsi="Times New Roman"/>
          <w:u w:val="single"/>
          <w:lang w:val="en-GB"/>
        </w:rPr>
        <w:t xml:space="preserve">Ponuditelj može dati ponudu za jednu, više </w:t>
      </w:r>
      <w:proofErr w:type="gramStart"/>
      <w:r w:rsidRPr="00E111DD">
        <w:rPr>
          <w:rFonts w:ascii="Times New Roman" w:hAnsi="Times New Roman"/>
          <w:u w:val="single"/>
          <w:lang w:val="en-GB"/>
        </w:rPr>
        <w:t>ili</w:t>
      </w:r>
      <w:proofErr w:type="gramEnd"/>
      <w:r w:rsidRPr="00E111DD">
        <w:rPr>
          <w:rFonts w:ascii="Times New Roman" w:hAnsi="Times New Roman"/>
          <w:u w:val="single"/>
          <w:lang w:val="en-GB"/>
        </w:rPr>
        <w:t xml:space="preserve"> sve grupe predmeta nabave.  / </w:t>
      </w:r>
      <w:r w:rsidRPr="00E111DD">
        <w:rPr>
          <w:rFonts w:ascii="Times New Roman" w:hAnsi="Times New Roman"/>
          <w:i/>
          <w:color w:val="548DD4" w:themeColor="text2" w:themeTint="99"/>
          <w:u w:val="single"/>
          <w:lang w:val="en-GB"/>
        </w:rPr>
        <w:t xml:space="preserve">The Tenderer may submit a tender for one, more or all of the groups of procurement items. </w:t>
      </w:r>
    </w:p>
    <w:p w:rsidR="00F0056C" w:rsidRPr="008F6E6B" w:rsidRDefault="00F0056C" w:rsidP="00907106">
      <w:pPr>
        <w:pStyle w:val="Heading2"/>
        <w:numPr>
          <w:ilvl w:val="1"/>
          <w:numId w:val="21"/>
        </w:numPr>
        <w:spacing w:line="276" w:lineRule="auto"/>
        <w:rPr>
          <w:sz w:val="22"/>
          <w:szCs w:val="22"/>
          <w:lang w:val="en-GB"/>
        </w:rPr>
      </w:pPr>
      <w:bookmarkStart w:id="34" w:name="_Toc515618534"/>
      <w:bookmarkStart w:id="35" w:name="_Toc524354169"/>
      <w:bookmarkStart w:id="36" w:name="_Toc34895366"/>
      <w:r w:rsidRPr="008F6E6B">
        <w:rPr>
          <w:sz w:val="22"/>
          <w:szCs w:val="22"/>
          <w:lang w:val="en-GB"/>
        </w:rPr>
        <w:t xml:space="preserve">Jezik i pismo ponude / </w:t>
      </w:r>
      <w:r w:rsidRPr="008F6E6B">
        <w:rPr>
          <w:i/>
          <w:color w:val="548DD4" w:themeColor="text2" w:themeTint="99"/>
          <w:sz w:val="22"/>
          <w:szCs w:val="22"/>
          <w:lang w:val="en-GB"/>
        </w:rPr>
        <w:t>Tender Language and Script</w:t>
      </w:r>
      <w:bookmarkEnd w:id="34"/>
      <w:bookmarkEnd w:id="35"/>
      <w:bookmarkEnd w:id="36"/>
    </w:p>
    <w:p w:rsidR="00F0056C" w:rsidRPr="008F6E6B" w:rsidRDefault="00F0056C" w:rsidP="00907106">
      <w:pPr>
        <w:jc w:val="both"/>
        <w:rPr>
          <w:rFonts w:ascii="Times New Roman" w:hAnsi="Times New Roman"/>
          <w:lang w:val="en-GB"/>
        </w:rPr>
      </w:pPr>
      <w:r w:rsidRPr="008F6E6B">
        <w:rPr>
          <w:rFonts w:ascii="Times New Roman" w:hAnsi="Times New Roman"/>
          <w:lang w:val="en-GB"/>
        </w:rPr>
        <w:t xml:space="preserve">Ponuda se </w:t>
      </w:r>
      <w:proofErr w:type="gramStart"/>
      <w:r w:rsidRPr="008F6E6B">
        <w:rPr>
          <w:rFonts w:ascii="Times New Roman" w:hAnsi="Times New Roman"/>
          <w:lang w:val="en-GB"/>
        </w:rPr>
        <w:t>sa</w:t>
      </w:r>
      <w:proofErr w:type="gramEnd"/>
      <w:r w:rsidRPr="008F6E6B">
        <w:rPr>
          <w:rFonts w:ascii="Times New Roman" w:hAnsi="Times New Roman"/>
          <w:lang w:val="en-GB"/>
        </w:rPr>
        <w:t xml:space="preserve"> svim traženim prilozima podnosi na hrvatskom jeziku ili engleskom jeziku i na latiničnom pismu. </w:t>
      </w:r>
      <w:r w:rsidR="008F6E6B">
        <w:rPr>
          <w:rFonts w:ascii="Times New Roman" w:hAnsi="Times New Roman"/>
          <w:lang w:val="en-GB"/>
        </w:rPr>
        <w:t xml:space="preserve">/ </w:t>
      </w:r>
      <w:r w:rsidRPr="008F6E6B">
        <w:rPr>
          <w:rFonts w:ascii="Times New Roman" w:hAnsi="Times New Roman"/>
          <w:i/>
          <w:color w:val="548DD4" w:themeColor="text2" w:themeTint="99"/>
          <w:lang w:val="en-GB"/>
        </w:rPr>
        <w:t>The submitted tender and all of the necessary appendices shall be in the Croatian or English language and in the Latin script.</w:t>
      </w:r>
    </w:p>
    <w:p w:rsidR="00F0056C" w:rsidRPr="008F6E6B" w:rsidRDefault="00F0056C" w:rsidP="00907106">
      <w:pPr>
        <w:jc w:val="both"/>
        <w:rPr>
          <w:rFonts w:ascii="Times New Roman" w:hAnsi="Times New Roman"/>
          <w:lang w:val="en-GB"/>
        </w:rPr>
      </w:pPr>
      <w:r w:rsidRPr="008F6E6B">
        <w:rPr>
          <w:rFonts w:ascii="Times New Roman" w:hAnsi="Times New Roman"/>
          <w:lang w:val="en-GB"/>
        </w:rPr>
        <w:t xml:space="preserve">Ukoliko je dokument pisan </w:t>
      </w:r>
      <w:proofErr w:type="gramStart"/>
      <w:r w:rsidRPr="008F6E6B">
        <w:rPr>
          <w:rFonts w:ascii="Times New Roman" w:hAnsi="Times New Roman"/>
          <w:lang w:val="en-GB"/>
        </w:rPr>
        <w:t>na</w:t>
      </w:r>
      <w:proofErr w:type="gramEnd"/>
      <w:r w:rsidRPr="008F6E6B">
        <w:rPr>
          <w:rFonts w:ascii="Times New Roman" w:hAnsi="Times New Roman"/>
          <w:lang w:val="en-GB"/>
        </w:rPr>
        <w:t xml:space="preserve"> drugom jeziku različitom od hrvatskog i engleskog jezika, uz prilaganje dokumenata na tom drugom jeziku, ponuditelj je dužan uz svaki dokument priložiti i prijevod na hrvatski jezik ili </w:t>
      </w:r>
      <w:r w:rsidRPr="00F4356E">
        <w:rPr>
          <w:rFonts w:ascii="Times New Roman" w:hAnsi="Times New Roman"/>
          <w:lang w:val="en-GB"/>
        </w:rPr>
        <w:t>engleski jezik</w:t>
      </w:r>
      <w:r w:rsidR="006F6655">
        <w:rPr>
          <w:rFonts w:ascii="Times New Roman" w:hAnsi="Times New Roman"/>
          <w:lang w:val="en-GB"/>
        </w:rPr>
        <w:t>.</w:t>
      </w:r>
      <w:r w:rsidRPr="00F4356E">
        <w:rPr>
          <w:rFonts w:ascii="Times New Roman" w:hAnsi="Times New Roman"/>
          <w:lang w:val="en-GB"/>
        </w:rPr>
        <w:t xml:space="preserve"> </w:t>
      </w:r>
      <w:r w:rsidR="008F6E6B">
        <w:rPr>
          <w:rFonts w:ascii="Times New Roman" w:hAnsi="Times New Roman"/>
          <w:lang w:val="en-GB"/>
        </w:rPr>
        <w:t xml:space="preserve">/ </w:t>
      </w:r>
      <w:r w:rsidRPr="008F6E6B">
        <w:rPr>
          <w:rFonts w:ascii="Times New Roman" w:hAnsi="Times New Roman"/>
          <w:i/>
          <w:color w:val="548DD4" w:themeColor="text2" w:themeTint="99"/>
          <w:lang w:val="en-GB"/>
        </w:rPr>
        <w:t>If a document is in a language other than the Cro</w:t>
      </w:r>
      <w:r w:rsidRPr="00F4356E">
        <w:rPr>
          <w:rFonts w:ascii="Times New Roman" w:hAnsi="Times New Roman"/>
          <w:i/>
          <w:color w:val="548DD4" w:themeColor="text2" w:themeTint="99"/>
          <w:lang w:val="en-GB"/>
        </w:rPr>
        <w:t>atian and English language, the Tenderer shall enclose a Croatian or English translation interpreter along with the original documentation.</w:t>
      </w:r>
    </w:p>
    <w:p w:rsidR="00F0056C" w:rsidRPr="008F6E6B" w:rsidRDefault="00F0056C" w:rsidP="00907106">
      <w:pPr>
        <w:pStyle w:val="Heading2"/>
        <w:numPr>
          <w:ilvl w:val="1"/>
          <w:numId w:val="21"/>
        </w:numPr>
        <w:spacing w:line="276" w:lineRule="auto"/>
        <w:rPr>
          <w:sz w:val="22"/>
          <w:szCs w:val="22"/>
          <w:lang w:val="en-GB"/>
        </w:rPr>
      </w:pPr>
      <w:r w:rsidRPr="00802812">
        <w:rPr>
          <w:lang w:val="en-GB"/>
        </w:rPr>
        <w:t xml:space="preserve"> </w:t>
      </w:r>
      <w:bookmarkStart w:id="37" w:name="_Toc515618535"/>
      <w:bookmarkStart w:id="38" w:name="_Toc524354170"/>
      <w:bookmarkStart w:id="39" w:name="_Toc34895367"/>
      <w:r w:rsidRPr="008F6E6B">
        <w:rPr>
          <w:sz w:val="22"/>
          <w:szCs w:val="22"/>
          <w:lang w:val="en-GB"/>
        </w:rPr>
        <w:t xml:space="preserve">Način i rok za dostavu ponude / </w:t>
      </w:r>
      <w:r w:rsidRPr="008F6E6B">
        <w:rPr>
          <w:i/>
          <w:color w:val="548DD4" w:themeColor="text2" w:themeTint="99"/>
          <w:sz w:val="22"/>
          <w:szCs w:val="22"/>
          <w:lang w:val="en-GB"/>
        </w:rPr>
        <w:t>Tender Submission Mode and Deadline</w:t>
      </w:r>
      <w:bookmarkEnd w:id="37"/>
      <w:bookmarkEnd w:id="38"/>
      <w:bookmarkEnd w:id="39"/>
      <w:r w:rsidRPr="008F6E6B">
        <w:rPr>
          <w:sz w:val="22"/>
          <w:szCs w:val="22"/>
          <w:lang w:val="en-GB"/>
        </w:rPr>
        <w:t xml:space="preserve"> </w:t>
      </w:r>
    </w:p>
    <w:p w:rsidR="00C86B38" w:rsidRPr="008F6E6B" w:rsidRDefault="00F0056C" w:rsidP="00907106">
      <w:pPr>
        <w:jc w:val="both"/>
        <w:rPr>
          <w:rFonts w:ascii="Times New Roman" w:hAnsi="Times New Roman"/>
          <w:i/>
          <w:color w:val="548DD4" w:themeColor="text2" w:themeTint="99"/>
          <w:lang w:val="en-GB"/>
        </w:rPr>
      </w:pPr>
      <w:r w:rsidRPr="008F6E6B">
        <w:rPr>
          <w:rFonts w:ascii="Times New Roman" w:hAnsi="Times New Roman"/>
          <w:lang w:val="en-GB"/>
        </w:rPr>
        <w:t>Ponuda se dostavlja</w:t>
      </w:r>
      <w:r w:rsidR="001149C4">
        <w:rPr>
          <w:rFonts w:ascii="Times New Roman" w:hAnsi="Times New Roman"/>
          <w:lang w:val="en-GB"/>
        </w:rPr>
        <w:t xml:space="preserve"> elektronički</w:t>
      </w:r>
      <w:r w:rsidRPr="00063A62">
        <w:rPr>
          <w:rFonts w:ascii="Times New Roman" w:hAnsi="Times New Roman"/>
          <w:lang w:val="en-GB"/>
        </w:rPr>
        <w:t xml:space="preserve">, najkasnije do </w:t>
      </w:r>
      <w:r w:rsidR="001E3171">
        <w:rPr>
          <w:rFonts w:ascii="Times New Roman" w:hAnsi="Times New Roman"/>
          <w:lang w:val="en-GB"/>
        </w:rPr>
        <w:t>2</w:t>
      </w:r>
      <w:r w:rsidR="00204C0E">
        <w:rPr>
          <w:rFonts w:ascii="Times New Roman" w:hAnsi="Times New Roman"/>
          <w:lang w:val="en-GB"/>
        </w:rPr>
        <w:t>6</w:t>
      </w:r>
      <w:r w:rsidR="001149C4">
        <w:rPr>
          <w:rFonts w:ascii="Times New Roman" w:hAnsi="Times New Roman"/>
          <w:lang w:val="en-GB"/>
        </w:rPr>
        <w:t>.03.2020</w:t>
      </w:r>
      <w:r w:rsidR="00C86B38" w:rsidRPr="00063A62">
        <w:rPr>
          <w:rFonts w:ascii="Times New Roman" w:hAnsi="Times New Roman"/>
          <w:lang w:val="en-GB"/>
        </w:rPr>
        <w:t>.</w:t>
      </w:r>
      <w:r w:rsidR="00AD72E4">
        <w:rPr>
          <w:rFonts w:ascii="Times New Roman" w:hAnsi="Times New Roman"/>
          <w:lang w:val="en-GB"/>
        </w:rPr>
        <w:t xml:space="preserve"> </w:t>
      </w:r>
      <w:proofErr w:type="gramStart"/>
      <w:r w:rsidR="00AD72E4">
        <w:rPr>
          <w:rFonts w:ascii="Times New Roman" w:hAnsi="Times New Roman"/>
          <w:lang w:val="en-GB"/>
        </w:rPr>
        <w:t>do</w:t>
      </w:r>
      <w:proofErr w:type="gramEnd"/>
      <w:r w:rsidR="00AD72E4">
        <w:rPr>
          <w:rFonts w:ascii="Times New Roman" w:hAnsi="Times New Roman"/>
          <w:lang w:val="en-GB"/>
        </w:rPr>
        <w:t xml:space="preserve"> 14</w:t>
      </w:r>
      <w:r w:rsidRPr="00063A62">
        <w:rPr>
          <w:rFonts w:ascii="Times New Roman" w:hAnsi="Times New Roman"/>
          <w:lang w:val="en-GB"/>
        </w:rPr>
        <w:t xml:space="preserve">:00h na </w:t>
      </w:r>
      <w:r w:rsidR="009F4CB2">
        <w:rPr>
          <w:rFonts w:ascii="Times New Roman" w:hAnsi="Times New Roman"/>
          <w:lang w:val="en-GB"/>
        </w:rPr>
        <w:t xml:space="preserve">e-mail </w:t>
      </w:r>
      <w:r w:rsidRPr="00063A62">
        <w:rPr>
          <w:rFonts w:ascii="Times New Roman" w:hAnsi="Times New Roman"/>
          <w:lang w:val="en-GB"/>
        </w:rPr>
        <w:t xml:space="preserve">adresu </w:t>
      </w:r>
      <w:hyperlink r:id="rId11" w:history="1">
        <w:r w:rsidR="009F4CB2" w:rsidRPr="00D31315">
          <w:rPr>
            <w:rStyle w:val="Hyperlink"/>
            <w:rFonts w:ascii="Times New Roman" w:hAnsi="Times New Roman"/>
            <w:lang w:val="en-GB"/>
          </w:rPr>
          <w:t>vupak@ck.htnet.hr</w:t>
        </w:r>
      </w:hyperlink>
      <w:r w:rsidR="009F4CB2">
        <w:rPr>
          <w:rFonts w:ascii="Times New Roman" w:hAnsi="Times New Roman"/>
          <w:lang w:val="en-GB"/>
        </w:rPr>
        <w:t xml:space="preserve"> </w:t>
      </w:r>
      <w:r w:rsidRPr="00063A62">
        <w:rPr>
          <w:rFonts w:ascii="Times New Roman" w:hAnsi="Times New Roman"/>
          <w:lang w:val="en-GB"/>
        </w:rPr>
        <w:t xml:space="preserve">/ </w:t>
      </w:r>
      <w:r w:rsidRPr="00063A62">
        <w:rPr>
          <w:rFonts w:ascii="Times New Roman" w:hAnsi="Times New Roman"/>
          <w:i/>
          <w:color w:val="548DD4" w:themeColor="text2" w:themeTint="99"/>
          <w:lang w:val="en-GB"/>
        </w:rPr>
        <w:t xml:space="preserve">The tender shall be </w:t>
      </w:r>
      <w:r w:rsidR="009F4CB2">
        <w:rPr>
          <w:rFonts w:ascii="Times New Roman" w:hAnsi="Times New Roman"/>
          <w:i/>
          <w:color w:val="548DD4" w:themeColor="text2" w:themeTint="99"/>
          <w:lang w:val="en-GB"/>
        </w:rPr>
        <w:t xml:space="preserve">submitted electronically </w:t>
      </w:r>
      <w:r w:rsidRPr="00063A62">
        <w:rPr>
          <w:rFonts w:ascii="Times New Roman" w:hAnsi="Times New Roman"/>
          <w:i/>
          <w:color w:val="548DD4" w:themeColor="text2" w:themeTint="99"/>
          <w:lang w:val="en-GB"/>
        </w:rPr>
        <w:t xml:space="preserve">by </w:t>
      </w:r>
      <w:r w:rsidR="001E3171">
        <w:rPr>
          <w:rFonts w:ascii="Times New Roman" w:hAnsi="Times New Roman"/>
          <w:i/>
          <w:color w:val="548DD4" w:themeColor="text2" w:themeTint="99"/>
          <w:lang w:val="en-GB"/>
        </w:rPr>
        <w:t>2</w:t>
      </w:r>
      <w:r w:rsidR="00204C0E">
        <w:rPr>
          <w:rFonts w:ascii="Times New Roman" w:hAnsi="Times New Roman"/>
          <w:i/>
          <w:color w:val="548DD4" w:themeColor="text2" w:themeTint="99"/>
          <w:lang w:val="en-GB"/>
        </w:rPr>
        <w:t>6</w:t>
      </w:r>
      <w:r w:rsidRPr="00063A62">
        <w:rPr>
          <w:rFonts w:ascii="Times New Roman" w:hAnsi="Times New Roman"/>
          <w:i/>
          <w:color w:val="548DD4" w:themeColor="text2" w:themeTint="99"/>
          <w:lang w:val="en-GB"/>
        </w:rPr>
        <w:t>/</w:t>
      </w:r>
      <w:r w:rsidR="009F4CB2">
        <w:rPr>
          <w:rFonts w:ascii="Times New Roman" w:hAnsi="Times New Roman"/>
          <w:i/>
          <w:color w:val="548DD4" w:themeColor="text2" w:themeTint="99"/>
          <w:lang w:val="en-GB"/>
        </w:rPr>
        <w:t>03/2020</w:t>
      </w:r>
      <w:r w:rsidRPr="00063A62">
        <w:rPr>
          <w:rFonts w:ascii="Times New Roman" w:hAnsi="Times New Roman"/>
          <w:i/>
          <w:color w:val="548DD4" w:themeColor="text2" w:themeTint="99"/>
          <w:lang w:val="en-GB"/>
        </w:rPr>
        <w:t xml:space="preserve">, </w:t>
      </w:r>
      <w:r w:rsidR="0097241C">
        <w:rPr>
          <w:rFonts w:ascii="Times New Roman" w:hAnsi="Times New Roman"/>
          <w:i/>
          <w:color w:val="548DD4" w:themeColor="text2" w:themeTint="99"/>
          <w:lang w:val="en-GB"/>
        </w:rPr>
        <w:t>to 14</w:t>
      </w:r>
      <w:r w:rsidR="009F4CB2">
        <w:rPr>
          <w:rFonts w:ascii="Times New Roman" w:hAnsi="Times New Roman"/>
          <w:i/>
          <w:color w:val="548DD4" w:themeColor="text2" w:themeTint="99"/>
          <w:lang w:val="en-GB"/>
        </w:rPr>
        <w:t>:00 h at</w:t>
      </w:r>
      <w:r w:rsidRPr="00063A62">
        <w:rPr>
          <w:rFonts w:ascii="Times New Roman" w:hAnsi="Times New Roman"/>
          <w:i/>
          <w:color w:val="548DD4" w:themeColor="text2" w:themeTint="99"/>
          <w:lang w:val="en-GB"/>
        </w:rPr>
        <w:t xml:space="preserve"> the </w:t>
      </w:r>
      <w:r w:rsidR="009F4CB2">
        <w:rPr>
          <w:rFonts w:ascii="Times New Roman" w:hAnsi="Times New Roman"/>
          <w:i/>
          <w:color w:val="548DD4" w:themeColor="text2" w:themeTint="99"/>
          <w:lang w:val="en-GB"/>
        </w:rPr>
        <w:t xml:space="preserve">email address </w:t>
      </w:r>
      <w:hyperlink r:id="rId12" w:history="1">
        <w:r w:rsidR="009F4CB2" w:rsidRPr="00D31315">
          <w:rPr>
            <w:rStyle w:val="Hyperlink"/>
            <w:rFonts w:ascii="Times New Roman" w:hAnsi="Times New Roman"/>
            <w:i/>
            <w:lang w:val="en-GB"/>
          </w:rPr>
          <w:t>vupak@ck.htnet.hr</w:t>
        </w:r>
      </w:hyperlink>
      <w:r w:rsidR="009F4CB2">
        <w:rPr>
          <w:rFonts w:ascii="Times New Roman" w:hAnsi="Times New Roman"/>
          <w:i/>
          <w:color w:val="548DD4" w:themeColor="text2" w:themeTint="99"/>
          <w:lang w:val="en-GB"/>
        </w:rPr>
        <w:t xml:space="preserve"> </w:t>
      </w:r>
      <w:r w:rsidRPr="008F6E6B">
        <w:rPr>
          <w:rFonts w:ascii="Times New Roman" w:hAnsi="Times New Roman"/>
          <w:i/>
          <w:color w:val="548DD4" w:themeColor="text2" w:themeTint="99"/>
          <w:lang w:val="en-GB"/>
        </w:rPr>
        <w:t xml:space="preserve"> </w:t>
      </w:r>
    </w:p>
    <w:p w:rsidR="00F0056C" w:rsidRPr="008F6E6B" w:rsidRDefault="00F0056C" w:rsidP="00907106">
      <w:pPr>
        <w:pStyle w:val="Heading2"/>
        <w:numPr>
          <w:ilvl w:val="1"/>
          <w:numId w:val="21"/>
        </w:numPr>
        <w:spacing w:after="240" w:line="276" w:lineRule="auto"/>
        <w:rPr>
          <w:i/>
          <w:color w:val="548DD4" w:themeColor="text2" w:themeTint="99"/>
          <w:sz w:val="22"/>
          <w:szCs w:val="22"/>
          <w:lang w:val="en-GB"/>
        </w:rPr>
      </w:pPr>
      <w:bookmarkStart w:id="40" w:name="_Toc515618536"/>
      <w:bookmarkStart w:id="41" w:name="_Toc524354171"/>
      <w:bookmarkStart w:id="42" w:name="_Toc34895368"/>
      <w:r w:rsidRPr="008F6E6B">
        <w:rPr>
          <w:sz w:val="22"/>
          <w:szCs w:val="22"/>
          <w:lang w:val="en-GB"/>
        </w:rPr>
        <w:lastRenderedPageBreak/>
        <w:t xml:space="preserve">Datum, mjesto i vrijeme otvaranja ponuda / </w:t>
      </w:r>
      <w:r w:rsidRPr="008F6E6B">
        <w:rPr>
          <w:i/>
          <w:color w:val="548DD4" w:themeColor="text2" w:themeTint="99"/>
          <w:sz w:val="22"/>
          <w:szCs w:val="22"/>
          <w:lang w:val="en-GB"/>
        </w:rPr>
        <w:t>Tender Opening Date, Location and Time</w:t>
      </w:r>
      <w:bookmarkEnd w:id="40"/>
      <w:bookmarkEnd w:id="41"/>
      <w:bookmarkEnd w:id="42"/>
    </w:p>
    <w:p w:rsidR="00F0056C" w:rsidRPr="00063A62" w:rsidRDefault="00F0056C" w:rsidP="00907106">
      <w:pPr>
        <w:spacing w:after="0"/>
        <w:jc w:val="both"/>
        <w:rPr>
          <w:rFonts w:ascii="Times New Roman" w:hAnsi="Times New Roman"/>
        </w:rPr>
      </w:pPr>
      <w:r w:rsidRPr="009F4CB2">
        <w:rPr>
          <w:rFonts w:ascii="Times New Roman" w:hAnsi="Times New Roman"/>
          <w:lang w:val="en-GB"/>
        </w:rPr>
        <w:t xml:space="preserve">Ponude </w:t>
      </w:r>
      <w:proofErr w:type="gramStart"/>
      <w:r w:rsidRPr="009F4CB2">
        <w:rPr>
          <w:rFonts w:ascii="Times New Roman" w:hAnsi="Times New Roman"/>
          <w:lang w:val="en-GB"/>
        </w:rPr>
        <w:t>će</w:t>
      </w:r>
      <w:proofErr w:type="gramEnd"/>
      <w:r w:rsidRPr="009F4CB2">
        <w:rPr>
          <w:rFonts w:ascii="Times New Roman" w:hAnsi="Times New Roman"/>
          <w:lang w:val="en-GB"/>
        </w:rPr>
        <w:t xml:space="preserve"> biti otvorene istodobno s istekom roka za dostavu ponuda dana </w:t>
      </w:r>
      <w:r w:rsidR="00E44F15">
        <w:rPr>
          <w:rFonts w:ascii="Times New Roman" w:hAnsi="Times New Roman"/>
          <w:lang w:val="en-GB"/>
        </w:rPr>
        <w:t>2</w:t>
      </w:r>
      <w:r w:rsidR="00204C0E">
        <w:rPr>
          <w:rFonts w:ascii="Times New Roman" w:hAnsi="Times New Roman"/>
          <w:lang w:val="en-GB"/>
        </w:rPr>
        <w:t>6</w:t>
      </w:r>
      <w:r w:rsidR="009F4CB2" w:rsidRPr="009F4CB2">
        <w:rPr>
          <w:rFonts w:ascii="Times New Roman" w:hAnsi="Times New Roman"/>
          <w:lang w:val="en-GB"/>
        </w:rPr>
        <w:t>.03</w:t>
      </w:r>
      <w:r w:rsidR="00753F5E" w:rsidRPr="009F4CB2">
        <w:rPr>
          <w:rFonts w:ascii="Times New Roman" w:hAnsi="Times New Roman"/>
          <w:lang w:val="en-GB"/>
        </w:rPr>
        <w:t>.2020</w:t>
      </w:r>
      <w:r w:rsidR="00AD72E4">
        <w:rPr>
          <w:rFonts w:ascii="Times New Roman" w:hAnsi="Times New Roman"/>
          <w:lang w:val="en-GB"/>
        </w:rPr>
        <w:t xml:space="preserve">. </w:t>
      </w:r>
      <w:proofErr w:type="gramStart"/>
      <w:r w:rsidR="00AD72E4">
        <w:rPr>
          <w:rFonts w:ascii="Times New Roman" w:hAnsi="Times New Roman"/>
          <w:lang w:val="en-GB"/>
        </w:rPr>
        <w:t>u</w:t>
      </w:r>
      <w:proofErr w:type="gramEnd"/>
      <w:r w:rsidR="00AD72E4">
        <w:rPr>
          <w:rFonts w:ascii="Times New Roman" w:hAnsi="Times New Roman"/>
          <w:lang w:val="en-GB"/>
        </w:rPr>
        <w:t xml:space="preserve"> 14</w:t>
      </w:r>
      <w:r w:rsidRPr="009F4CB2">
        <w:rPr>
          <w:rFonts w:ascii="Times New Roman" w:hAnsi="Times New Roman"/>
          <w:lang w:val="en-GB"/>
        </w:rPr>
        <w:t xml:space="preserve">:00 sati u prostorijama društva. </w:t>
      </w:r>
      <w:r w:rsidRPr="009F4CB2">
        <w:rPr>
          <w:rFonts w:ascii="Times New Roman" w:hAnsi="Times New Roman"/>
        </w:rPr>
        <w:t>Otvaranje ponuda nije javno.</w:t>
      </w:r>
    </w:p>
    <w:p w:rsidR="00F0056C" w:rsidRPr="008F6E6B" w:rsidRDefault="00F0056C" w:rsidP="00907106">
      <w:pPr>
        <w:spacing w:before="240" w:after="0"/>
        <w:jc w:val="both"/>
        <w:rPr>
          <w:rFonts w:ascii="Times New Roman" w:hAnsi="Times New Roman"/>
          <w:i/>
          <w:color w:val="548DD4" w:themeColor="text2" w:themeTint="99"/>
          <w:lang w:val="en-GB"/>
        </w:rPr>
      </w:pPr>
      <w:r w:rsidRPr="009F4CB2">
        <w:rPr>
          <w:rFonts w:ascii="Times New Roman" w:hAnsi="Times New Roman"/>
          <w:i/>
          <w:color w:val="548DD4" w:themeColor="text2" w:themeTint="99"/>
          <w:lang w:val="en-GB"/>
        </w:rPr>
        <w:t xml:space="preserve">The tenders shall be opened simultaneously in the business offices of the company when the deadline for their submission expires on </w:t>
      </w:r>
      <w:r w:rsidR="00E44F15">
        <w:rPr>
          <w:rFonts w:ascii="Times New Roman" w:hAnsi="Times New Roman"/>
          <w:i/>
          <w:color w:val="548DD4" w:themeColor="text2" w:themeTint="99"/>
          <w:lang w:val="en-GB"/>
        </w:rPr>
        <w:t>2</w:t>
      </w:r>
      <w:r w:rsidR="00204C0E">
        <w:rPr>
          <w:rFonts w:ascii="Times New Roman" w:hAnsi="Times New Roman"/>
          <w:i/>
          <w:color w:val="548DD4" w:themeColor="text2" w:themeTint="99"/>
          <w:lang w:val="en-GB"/>
        </w:rPr>
        <w:t>6</w:t>
      </w:r>
      <w:r w:rsidR="009F4CB2" w:rsidRPr="009F4CB2">
        <w:rPr>
          <w:rFonts w:ascii="Times New Roman" w:hAnsi="Times New Roman"/>
          <w:i/>
          <w:color w:val="548DD4" w:themeColor="text2" w:themeTint="99"/>
          <w:lang w:val="en-GB"/>
        </w:rPr>
        <w:t>/03</w:t>
      </w:r>
      <w:r w:rsidR="00753F5E" w:rsidRPr="009F4CB2">
        <w:rPr>
          <w:rFonts w:ascii="Times New Roman" w:hAnsi="Times New Roman"/>
          <w:i/>
          <w:color w:val="548DD4" w:themeColor="text2" w:themeTint="99"/>
          <w:lang w:val="en-GB"/>
        </w:rPr>
        <w:t>/</w:t>
      </w:r>
      <w:proofErr w:type="gramStart"/>
      <w:r w:rsidR="00753F5E" w:rsidRPr="009F4CB2">
        <w:rPr>
          <w:rFonts w:ascii="Times New Roman" w:hAnsi="Times New Roman"/>
          <w:i/>
          <w:color w:val="548DD4" w:themeColor="text2" w:themeTint="99"/>
          <w:lang w:val="en-GB"/>
        </w:rPr>
        <w:t>2020</w:t>
      </w:r>
      <w:r w:rsidR="008F6E6B" w:rsidRPr="009F4CB2">
        <w:rPr>
          <w:rFonts w:ascii="Times New Roman" w:hAnsi="Times New Roman"/>
          <w:i/>
          <w:color w:val="548DD4" w:themeColor="text2" w:themeTint="99"/>
          <w:lang w:val="en-GB"/>
        </w:rPr>
        <w:t xml:space="preserve"> </w:t>
      </w:r>
      <w:r w:rsidR="0097241C">
        <w:rPr>
          <w:rFonts w:ascii="Times New Roman" w:hAnsi="Times New Roman"/>
          <w:i/>
          <w:color w:val="548DD4" w:themeColor="text2" w:themeTint="99"/>
          <w:lang w:val="en-GB"/>
        </w:rPr>
        <w:t xml:space="preserve"> at</w:t>
      </w:r>
      <w:proofErr w:type="gramEnd"/>
      <w:r w:rsidR="0097241C">
        <w:rPr>
          <w:rFonts w:ascii="Times New Roman" w:hAnsi="Times New Roman"/>
          <w:i/>
          <w:color w:val="548DD4" w:themeColor="text2" w:themeTint="99"/>
          <w:lang w:val="en-GB"/>
        </w:rPr>
        <w:t xml:space="preserve"> 14</w:t>
      </w:r>
      <w:r w:rsidRPr="009F4CB2">
        <w:rPr>
          <w:rFonts w:ascii="Times New Roman" w:hAnsi="Times New Roman"/>
          <w:i/>
          <w:color w:val="548DD4" w:themeColor="text2" w:themeTint="99"/>
          <w:lang w:val="en-GB"/>
        </w:rPr>
        <w:t>:00 h. The opening of the tenders shall not be done in public.</w:t>
      </w:r>
    </w:p>
    <w:p w:rsidR="00F0056C" w:rsidRPr="008F6E6B" w:rsidRDefault="00F0056C" w:rsidP="00907106">
      <w:pPr>
        <w:pStyle w:val="Heading2"/>
        <w:numPr>
          <w:ilvl w:val="1"/>
          <w:numId w:val="21"/>
        </w:numPr>
        <w:spacing w:line="276" w:lineRule="auto"/>
        <w:rPr>
          <w:sz w:val="22"/>
          <w:szCs w:val="22"/>
          <w:lang w:val="en-GB"/>
        </w:rPr>
      </w:pPr>
      <w:r w:rsidRPr="008F6E6B">
        <w:rPr>
          <w:sz w:val="22"/>
          <w:szCs w:val="22"/>
          <w:lang w:val="en-GB"/>
        </w:rPr>
        <w:t xml:space="preserve"> </w:t>
      </w:r>
      <w:bookmarkStart w:id="43" w:name="_Toc515618538"/>
      <w:bookmarkStart w:id="44" w:name="_Toc524354172"/>
      <w:bookmarkStart w:id="45" w:name="_Toc34895369"/>
      <w:r w:rsidRPr="008F6E6B">
        <w:rPr>
          <w:sz w:val="22"/>
          <w:szCs w:val="22"/>
          <w:lang w:val="en-GB"/>
        </w:rPr>
        <w:t xml:space="preserve">Rok valjanosti ponude / </w:t>
      </w:r>
      <w:r w:rsidRPr="008F6E6B">
        <w:rPr>
          <w:i/>
          <w:color w:val="548DD4" w:themeColor="text2" w:themeTint="99"/>
          <w:sz w:val="22"/>
          <w:szCs w:val="22"/>
          <w:lang w:val="en-GB"/>
        </w:rPr>
        <w:t>Tender Validity Period</w:t>
      </w:r>
      <w:bookmarkEnd w:id="43"/>
      <w:bookmarkEnd w:id="44"/>
      <w:bookmarkEnd w:id="45"/>
      <w:r w:rsidRPr="008F6E6B">
        <w:rPr>
          <w:sz w:val="22"/>
          <w:szCs w:val="22"/>
          <w:lang w:val="en-GB"/>
        </w:rPr>
        <w:t xml:space="preserve"> </w:t>
      </w:r>
    </w:p>
    <w:p w:rsidR="00F0056C" w:rsidRPr="008F6E6B" w:rsidRDefault="00F0056C" w:rsidP="00907106">
      <w:pPr>
        <w:jc w:val="both"/>
        <w:rPr>
          <w:rFonts w:ascii="Times New Roman" w:hAnsi="Times New Roman"/>
          <w:lang w:val="en-GB"/>
        </w:rPr>
      </w:pPr>
      <w:r w:rsidRPr="00C32480">
        <w:rPr>
          <w:rFonts w:ascii="Times New Roman" w:hAnsi="Times New Roman"/>
          <w:lang w:val="de-DE"/>
        </w:rPr>
        <w:t xml:space="preserve">Rok valjanosti ponude je minimalno 60 kalendarskih dana od dana isteka roka za dostavu ponuda. </w:t>
      </w:r>
      <w:r w:rsidRPr="008F6E6B">
        <w:rPr>
          <w:rFonts w:ascii="Times New Roman" w:hAnsi="Times New Roman"/>
          <w:lang w:val="en-GB"/>
        </w:rPr>
        <w:t xml:space="preserve">Ponude s kraćim rokom valjanosti bit </w:t>
      </w:r>
      <w:proofErr w:type="gramStart"/>
      <w:r w:rsidRPr="008F6E6B">
        <w:rPr>
          <w:rFonts w:ascii="Times New Roman" w:hAnsi="Times New Roman"/>
          <w:lang w:val="en-GB"/>
        </w:rPr>
        <w:t>će</w:t>
      </w:r>
      <w:proofErr w:type="gramEnd"/>
      <w:r w:rsidRPr="008F6E6B">
        <w:rPr>
          <w:rFonts w:ascii="Times New Roman" w:hAnsi="Times New Roman"/>
          <w:lang w:val="en-GB"/>
        </w:rPr>
        <w:t xml:space="preserve"> odbijene.                                                                               </w:t>
      </w:r>
      <w:r w:rsidR="008F6E6B">
        <w:rPr>
          <w:rFonts w:ascii="Times New Roman" w:hAnsi="Times New Roman"/>
          <w:lang w:val="en-GB"/>
        </w:rPr>
        <w:t xml:space="preserve"> / </w:t>
      </w:r>
      <w:r w:rsidRPr="008F6E6B">
        <w:rPr>
          <w:rFonts w:ascii="Times New Roman" w:hAnsi="Times New Roman"/>
          <w:i/>
          <w:color w:val="548DD4" w:themeColor="text2" w:themeTint="99"/>
          <w:lang w:val="en-GB"/>
        </w:rPr>
        <w:t>The tender validity period shall be a minimum 60 calendar days from the day of expiry of the deadline for tender delivery. Tenders with a shorter validity date shall be rejected.</w:t>
      </w:r>
    </w:p>
    <w:p w:rsidR="00F0056C" w:rsidRPr="008F6E6B" w:rsidRDefault="00F0056C" w:rsidP="00907106">
      <w:pPr>
        <w:pStyle w:val="Heading2"/>
        <w:numPr>
          <w:ilvl w:val="1"/>
          <w:numId w:val="21"/>
        </w:numPr>
        <w:spacing w:line="276" w:lineRule="auto"/>
        <w:rPr>
          <w:sz w:val="22"/>
          <w:szCs w:val="22"/>
          <w:lang w:val="en-GB"/>
        </w:rPr>
      </w:pPr>
      <w:r w:rsidRPr="008F6E6B">
        <w:rPr>
          <w:sz w:val="22"/>
          <w:szCs w:val="22"/>
          <w:lang w:val="en-GB"/>
        </w:rPr>
        <w:t xml:space="preserve"> </w:t>
      </w:r>
      <w:bookmarkStart w:id="46" w:name="_Toc515618539"/>
      <w:bookmarkStart w:id="47" w:name="_Toc524354173"/>
      <w:bookmarkStart w:id="48" w:name="_Toc34895370"/>
      <w:r w:rsidRPr="008F6E6B">
        <w:rPr>
          <w:sz w:val="22"/>
          <w:szCs w:val="22"/>
          <w:lang w:val="en-GB"/>
        </w:rPr>
        <w:t xml:space="preserve">Način određivanja cijene ponude / </w:t>
      </w:r>
      <w:r w:rsidRPr="008F6E6B">
        <w:rPr>
          <w:i/>
          <w:color w:val="548DD4" w:themeColor="text2" w:themeTint="99"/>
          <w:sz w:val="22"/>
          <w:szCs w:val="22"/>
          <w:lang w:val="en-GB"/>
        </w:rPr>
        <w:t>Mode of Tender Price Determination</w:t>
      </w:r>
      <w:bookmarkEnd w:id="46"/>
      <w:bookmarkEnd w:id="47"/>
      <w:bookmarkEnd w:id="48"/>
    </w:p>
    <w:p w:rsidR="00F0056C" w:rsidRDefault="00F0056C" w:rsidP="00907106">
      <w:pPr>
        <w:jc w:val="both"/>
        <w:rPr>
          <w:rFonts w:ascii="Times New Roman" w:hAnsi="Times New Roman"/>
          <w:i/>
          <w:color w:val="548DD4" w:themeColor="text2" w:themeTint="99"/>
          <w:sz w:val="24"/>
          <w:szCs w:val="24"/>
          <w:lang w:val="en-GB"/>
        </w:rPr>
      </w:pPr>
      <w:r w:rsidRPr="008F6E6B">
        <w:rPr>
          <w:rFonts w:ascii="Times New Roman" w:hAnsi="Times New Roman"/>
          <w:lang w:val="en-GB"/>
        </w:rPr>
        <w:t xml:space="preserve">Ponuditelj izražava cijenu ponude u kunama (HRK) </w:t>
      </w:r>
      <w:proofErr w:type="gramStart"/>
      <w:r w:rsidRPr="008F6E6B">
        <w:rPr>
          <w:rFonts w:ascii="Times New Roman" w:hAnsi="Times New Roman"/>
          <w:lang w:val="en-GB"/>
        </w:rPr>
        <w:t>ili</w:t>
      </w:r>
      <w:proofErr w:type="gramEnd"/>
      <w:r w:rsidRPr="008F6E6B">
        <w:rPr>
          <w:rFonts w:ascii="Times New Roman" w:hAnsi="Times New Roman"/>
          <w:lang w:val="en-GB"/>
        </w:rPr>
        <w:t xml:space="preserve"> eurima (EUR)</w:t>
      </w:r>
      <w:r w:rsidR="00B821FB">
        <w:rPr>
          <w:rFonts w:ascii="Times New Roman" w:hAnsi="Times New Roman"/>
          <w:lang w:val="en-GB"/>
        </w:rPr>
        <w:t xml:space="preserve"> ili dolarima (USD)</w:t>
      </w:r>
      <w:r w:rsidRPr="008F6E6B">
        <w:rPr>
          <w:rFonts w:ascii="Times New Roman" w:hAnsi="Times New Roman"/>
          <w:lang w:val="en-GB"/>
        </w:rPr>
        <w:t xml:space="preserve">. </w:t>
      </w:r>
      <w:r w:rsidRPr="008F6E6B">
        <w:rPr>
          <w:rFonts w:ascii="Times New Roman" w:hAnsi="Times New Roman"/>
          <w:lang w:val="fr-FR"/>
        </w:rPr>
        <w:t xml:space="preserve">Cijena ponude piše se brojkama. U cijenu ponude bez poreza na dodanu vrijednost moraju biti uračunati svi troškovi i popusti. </w:t>
      </w:r>
      <w:r w:rsidRPr="008F6E6B">
        <w:rPr>
          <w:rFonts w:ascii="Times New Roman" w:hAnsi="Times New Roman"/>
        </w:rPr>
        <w:t>Cijena je nepromijenjena tijekom trajanja ugovora.</w:t>
      </w:r>
      <w:r w:rsidR="008F6E6B">
        <w:rPr>
          <w:rFonts w:ascii="Times New Roman" w:hAnsi="Times New Roman"/>
          <w:lang w:val="en-GB"/>
        </w:rPr>
        <w:t xml:space="preserve"> / </w:t>
      </w:r>
      <w:r w:rsidRPr="008F6E6B">
        <w:rPr>
          <w:rFonts w:ascii="Times New Roman" w:hAnsi="Times New Roman"/>
          <w:i/>
          <w:color w:val="548DD4" w:themeColor="text2" w:themeTint="99"/>
          <w:lang w:val="en-GB"/>
        </w:rPr>
        <w:t>The Tenderer shall express the tender price in kunas (HRK) or euros (EUR)</w:t>
      </w:r>
      <w:r w:rsidR="00B821FB">
        <w:rPr>
          <w:rFonts w:ascii="Times New Roman" w:hAnsi="Times New Roman"/>
          <w:i/>
          <w:color w:val="548DD4" w:themeColor="text2" w:themeTint="99"/>
          <w:lang w:val="en-GB"/>
        </w:rPr>
        <w:t xml:space="preserve"> or dollars (USD)</w:t>
      </w:r>
      <w:r w:rsidRPr="008F6E6B">
        <w:rPr>
          <w:rFonts w:ascii="Times New Roman" w:hAnsi="Times New Roman"/>
          <w:i/>
          <w:color w:val="548DD4" w:themeColor="text2" w:themeTint="99"/>
          <w:lang w:val="en-GB"/>
        </w:rPr>
        <w:t>. Furthermore, the tender price shall be expressed in numerical form. The tender price excluding VAT shall incorporate all costs and discounts. The price shall remain unchanged for the duration of the contract</w:t>
      </w:r>
      <w:r w:rsidRPr="001A0D32">
        <w:rPr>
          <w:rFonts w:ascii="Times New Roman" w:hAnsi="Times New Roman"/>
          <w:i/>
          <w:color w:val="548DD4" w:themeColor="text2" w:themeTint="99"/>
          <w:sz w:val="24"/>
          <w:szCs w:val="24"/>
          <w:lang w:val="en-GB"/>
        </w:rPr>
        <w:t xml:space="preserve">. </w:t>
      </w:r>
    </w:p>
    <w:p w:rsidR="00AC2248" w:rsidRDefault="002B2CF1" w:rsidP="00AC2248">
      <w:pPr>
        <w:jc w:val="both"/>
        <w:rPr>
          <w:rFonts w:ascii="Times New Roman" w:hAnsi="Times New Roman"/>
          <w:i/>
          <w:color w:val="548DD4" w:themeColor="text2" w:themeTint="99"/>
          <w:lang w:val="en-GB"/>
        </w:rPr>
      </w:pPr>
      <w:r w:rsidRPr="00063A62">
        <w:rPr>
          <w:rFonts w:ascii="Times New Roman" w:hAnsi="Times New Roman"/>
          <w:lang w:val="en-GB"/>
        </w:rPr>
        <w:t xml:space="preserve">Cijena ponude izražena u eurima (EUR) </w:t>
      </w:r>
      <w:r w:rsidR="00B821FB">
        <w:rPr>
          <w:rFonts w:ascii="Times New Roman" w:hAnsi="Times New Roman"/>
          <w:lang w:val="en-GB"/>
        </w:rPr>
        <w:t xml:space="preserve">ili dolarima (USD) </w:t>
      </w:r>
      <w:r w:rsidRPr="00063A62">
        <w:rPr>
          <w:rFonts w:ascii="Times New Roman" w:hAnsi="Times New Roman"/>
          <w:lang w:val="en-GB"/>
        </w:rPr>
        <w:t xml:space="preserve">preračunava se u kune (HRK) prema srednjem tečaju HNB-a na dan objave Poziva na dostavu ponuda na stranici </w:t>
      </w:r>
      <w:hyperlink r:id="rId13" w:history="1">
        <w:r w:rsidRPr="00063A62">
          <w:rPr>
            <w:rStyle w:val="Hyperlink"/>
            <w:rFonts w:ascii="Times New Roman" w:hAnsi="Times New Roman"/>
            <w:lang w:val="en-GB"/>
          </w:rPr>
          <w:t>www.strukturnifondovi.hr</w:t>
        </w:r>
      </w:hyperlink>
      <w:r w:rsidR="00AC2248" w:rsidRPr="00063A62">
        <w:rPr>
          <w:rFonts w:ascii="Times New Roman" w:hAnsi="Times New Roman"/>
          <w:lang w:val="en-GB"/>
        </w:rPr>
        <w:t xml:space="preserve"> </w:t>
      </w:r>
      <w:r w:rsidRPr="00063A62">
        <w:rPr>
          <w:rFonts w:ascii="Times New Roman" w:hAnsi="Times New Roman"/>
          <w:lang w:val="en-GB"/>
        </w:rPr>
        <w:t xml:space="preserve">/ </w:t>
      </w:r>
      <w:r w:rsidRPr="00063A62">
        <w:rPr>
          <w:rFonts w:ascii="Times New Roman" w:hAnsi="Times New Roman"/>
          <w:i/>
          <w:color w:val="548DD4" w:themeColor="text2" w:themeTint="99"/>
          <w:lang w:val="en-GB"/>
        </w:rPr>
        <w:t>The tender price expressed in Euros (EUR)</w:t>
      </w:r>
      <w:r w:rsidR="00B821FB">
        <w:rPr>
          <w:rFonts w:ascii="Times New Roman" w:hAnsi="Times New Roman"/>
          <w:i/>
          <w:color w:val="548DD4" w:themeColor="text2" w:themeTint="99"/>
          <w:lang w:val="en-GB"/>
        </w:rPr>
        <w:t xml:space="preserve"> or Dollars (USD)</w:t>
      </w:r>
      <w:r w:rsidRPr="00063A62">
        <w:rPr>
          <w:rFonts w:ascii="Times New Roman" w:hAnsi="Times New Roman"/>
          <w:i/>
          <w:color w:val="548DD4" w:themeColor="text2" w:themeTint="99"/>
          <w:lang w:val="en-GB"/>
        </w:rPr>
        <w:t xml:space="preserve"> is converted into kune (HRK) at the CNB middle exchange rate on the day of the Tender Documentation </w:t>
      </w:r>
      <w:r w:rsidR="00AC2248" w:rsidRPr="00063A62">
        <w:rPr>
          <w:rFonts w:ascii="Times New Roman" w:hAnsi="Times New Roman"/>
          <w:i/>
          <w:color w:val="548DD4" w:themeColor="text2" w:themeTint="99"/>
          <w:lang w:val="en-GB"/>
        </w:rPr>
        <w:t xml:space="preserve">published on the website </w:t>
      </w:r>
      <w:hyperlink r:id="rId14" w:history="1">
        <w:r w:rsidR="00AC2248" w:rsidRPr="00063A62">
          <w:rPr>
            <w:rStyle w:val="Hyperlink"/>
            <w:rFonts w:ascii="Times New Roman" w:hAnsi="Times New Roman"/>
            <w:i/>
            <w:lang w:val="en-GB"/>
          </w:rPr>
          <w:t>www.strukturnifondovi.hr</w:t>
        </w:r>
      </w:hyperlink>
      <w:r w:rsidR="00AC2248" w:rsidRPr="00063A62">
        <w:rPr>
          <w:rFonts w:ascii="Times New Roman" w:hAnsi="Times New Roman"/>
          <w:i/>
          <w:color w:val="548DD4" w:themeColor="text2" w:themeTint="99"/>
          <w:lang w:val="en-GB"/>
        </w:rPr>
        <w:t xml:space="preserve"> .</w:t>
      </w:r>
    </w:p>
    <w:p w:rsidR="00F0056C" w:rsidRPr="008F6E6B" w:rsidRDefault="00F0056C" w:rsidP="00907106">
      <w:pPr>
        <w:pStyle w:val="Heading2"/>
        <w:numPr>
          <w:ilvl w:val="1"/>
          <w:numId w:val="21"/>
        </w:numPr>
        <w:spacing w:line="276" w:lineRule="auto"/>
        <w:rPr>
          <w:sz w:val="22"/>
          <w:szCs w:val="22"/>
          <w:lang w:val="en-GB"/>
        </w:rPr>
      </w:pPr>
      <w:bookmarkStart w:id="49" w:name="_Toc515618540"/>
      <w:bookmarkStart w:id="50" w:name="_Toc524354174"/>
      <w:bookmarkStart w:id="51" w:name="_Toc34895371"/>
      <w:r w:rsidRPr="008F6E6B">
        <w:rPr>
          <w:sz w:val="22"/>
          <w:szCs w:val="22"/>
          <w:lang w:val="en-GB"/>
        </w:rPr>
        <w:t xml:space="preserve">Kriterij za odabir ponuda / </w:t>
      </w:r>
      <w:r w:rsidRPr="008F6E6B">
        <w:rPr>
          <w:i/>
          <w:color w:val="548DD4" w:themeColor="text2" w:themeTint="99"/>
          <w:sz w:val="22"/>
          <w:szCs w:val="22"/>
          <w:lang w:val="en-GB"/>
        </w:rPr>
        <w:t>Tender Selection Criterion</w:t>
      </w:r>
      <w:bookmarkEnd w:id="49"/>
      <w:bookmarkEnd w:id="50"/>
      <w:bookmarkEnd w:id="51"/>
    </w:p>
    <w:p w:rsidR="00B21FD2" w:rsidRDefault="00F0056C" w:rsidP="002A09E0">
      <w:pPr>
        <w:spacing w:beforeLines="30" w:afterLines="30"/>
        <w:jc w:val="both"/>
        <w:textAlignment w:val="baseline"/>
        <w:rPr>
          <w:rFonts w:ascii="Times New Roman" w:eastAsia="Times New Roman" w:hAnsi="Times New Roman"/>
          <w:i/>
          <w:color w:val="548DD4" w:themeColor="text2" w:themeTint="99"/>
          <w:lang w:val="en-GB"/>
        </w:rPr>
      </w:pPr>
      <w:r w:rsidRPr="008F6E6B">
        <w:rPr>
          <w:rFonts w:ascii="Times New Roman" w:hAnsi="Times New Roman"/>
        </w:rPr>
        <w:t xml:space="preserve">Kriterij za odabir ponude je najniža cijena. Cijena ponude izražava se u ponudbenom listu i u troškovniku. </w:t>
      </w:r>
      <w:r w:rsidRPr="008F6E6B">
        <w:rPr>
          <w:rFonts w:ascii="Times New Roman" w:eastAsia="Times New Roman" w:hAnsi="Times New Roman"/>
          <w:color w:val="231F20"/>
        </w:rPr>
        <w:t xml:space="preserve">/ </w:t>
      </w:r>
      <w:r w:rsidRPr="008F6E6B">
        <w:rPr>
          <w:rFonts w:ascii="Times New Roman" w:eastAsia="Times New Roman" w:hAnsi="Times New Roman"/>
          <w:i/>
          <w:color w:val="548DD4" w:themeColor="text2" w:themeTint="99"/>
          <w:lang w:val="en-GB"/>
        </w:rPr>
        <w:t>The criterion for tender selection shall be the lowest price. The price offered in the tender shall be stated in the Bid Sheet and Bill of Quantities.</w:t>
      </w:r>
    </w:p>
    <w:p w:rsidR="00F0056C" w:rsidRPr="008F6E6B" w:rsidRDefault="00F0056C" w:rsidP="00907106">
      <w:pPr>
        <w:pStyle w:val="Heading2"/>
        <w:numPr>
          <w:ilvl w:val="1"/>
          <w:numId w:val="21"/>
        </w:numPr>
        <w:spacing w:line="276" w:lineRule="auto"/>
        <w:rPr>
          <w:sz w:val="22"/>
          <w:szCs w:val="22"/>
          <w:lang w:val="en-GB"/>
        </w:rPr>
      </w:pPr>
      <w:bookmarkStart w:id="52" w:name="_Toc515618541"/>
      <w:bookmarkStart w:id="53" w:name="_Toc524354175"/>
      <w:bookmarkStart w:id="54" w:name="_Toc34895372"/>
      <w:r w:rsidRPr="008F6E6B">
        <w:rPr>
          <w:sz w:val="22"/>
          <w:szCs w:val="22"/>
          <w:lang w:val="en-GB"/>
        </w:rPr>
        <w:t xml:space="preserve">Rok, način i uvjeti plaćanja / </w:t>
      </w:r>
      <w:r w:rsidRPr="008F6E6B">
        <w:rPr>
          <w:i/>
          <w:color w:val="548DD4" w:themeColor="text2" w:themeTint="99"/>
          <w:sz w:val="22"/>
          <w:szCs w:val="22"/>
          <w:lang w:val="en-GB"/>
        </w:rPr>
        <w:t>Payment Deadline, Mode and Conditions</w:t>
      </w:r>
      <w:bookmarkEnd w:id="52"/>
      <w:bookmarkEnd w:id="53"/>
      <w:bookmarkEnd w:id="54"/>
    </w:p>
    <w:p w:rsidR="0032512B" w:rsidRDefault="00F0056C" w:rsidP="002A09E0">
      <w:pPr>
        <w:spacing w:beforeLines="30" w:afterLines="30"/>
        <w:jc w:val="both"/>
        <w:textAlignment w:val="baseline"/>
        <w:rPr>
          <w:rFonts w:ascii="Times New Roman" w:eastAsia="Times New Roman" w:hAnsi="Times New Roman"/>
          <w:i/>
          <w:color w:val="548DD4" w:themeColor="text2" w:themeTint="99"/>
          <w:lang w:val="en-GB"/>
        </w:rPr>
      </w:pPr>
      <w:r w:rsidRPr="008F6E6B">
        <w:rPr>
          <w:rFonts w:ascii="Times New Roman" w:eastAsia="Times New Roman" w:hAnsi="Times New Roman"/>
          <w:color w:val="231F20"/>
        </w:rPr>
        <w:t>Naručitelj će plaćanje izvršiti na poslovni račun odabranog ponuditelja, a u slučaju zajednice ponuditelja Naručitelj neposredno plaća svakom članu zajednice ponuditelja za onaj dio ugovora koji je on izvršio, ako zajednica ponuditelja ne odredi drugačije. U slučaju  podugovaratelja naručitelj plaća neposredno svakom podugovaratelju za</w:t>
      </w:r>
      <w:r w:rsidRPr="008F6E6B">
        <w:rPr>
          <w:rFonts w:ascii="Times New Roman" w:eastAsia="Times New Roman" w:hAnsi="Times New Roman"/>
          <w:color w:val="231F20"/>
          <w:lang w:val="en-GB"/>
        </w:rPr>
        <w:t xml:space="preserve"> onaj dio ugovora koji je on </w:t>
      </w:r>
      <w:r w:rsidRPr="008F6E6B">
        <w:rPr>
          <w:rFonts w:ascii="Times New Roman" w:eastAsia="Times New Roman" w:hAnsi="Times New Roman"/>
          <w:lang w:val="en-GB"/>
        </w:rPr>
        <w:t xml:space="preserve">izvršio. / </w:t>
      </w:r>
      <w:r w:rsidRPr="008F6E6B">
        <w:rPr>
          <w:rFonts w:ascii="Times New Roman" w:eastAsia="Times New Roman" w:hAnsi="Times New Roman"/>
          <w:i/>
          <w:color w:val="548DD4" w:themeColor="text2" w:themeTint="99"/>
          <w:lang w:val="en-GB"/>
        </w:rPr>
        <w:t>The Contracting Party shall make the payment to the business account of the selected Tenderer, while for a Group of Tenderers the Contracting Party shall directly pay each member of the said group for that part of the contract they have fulfilled, provided that the Group of Tenderers does not stipulate otherwise. When it comes to Subcontractors, the Contracting Party shall directly pay each Subcontractor for that part of the contract they have fulfilled.</w:t>
      </w:r>
    </w:p>
    <w:p w:rsidR="0053228B" w:rsidRPr="0053228B" w:rsidRDefault="0053228B" w:rsidP="002A09E0">
      <w:pPr>
        <w:spacing w:beforeLines="30" w:afterLines="30"/>
        <w:jc w:val="both"/>
        <w:textAlignment w:val="baseline"/>
        <w:rPr>
          <w:rFonts w:ascii="Times New Roman" w:eastAsia="Times New Roman" w:hAnsi="Times New Roman"/>
          <w:i/>
          <w:color w:val="548DD4" w:themeColor="text2" w:themeTint="99"/>
          <w:lang w:val="en-GB"/>
        </w:rPr>
      </w:pPr>
    </w:p>
    <w:p w:rsidR="00F0056C" w:rsidRDefault="00F0056C" w:rsidP="002A09E0">
      <w:pPr>
        <w:spacing w:beforeLines="30" w:afterLines="30"/>
        <w:jc w:val="both"/>
        <w:textAlignment w:val="baseline"/>
        <w:rPr>
          <w:rFonts w:ascii="Times New Roman" w:eastAsia="Times New Roman" w:hAnsi="Times New Roman"/>
          <w:i/>
          <w:color w:val="548DD4" w:themeColor="text2" w:themeTint="99"/>
          <w:lang w:val="en-GB"/>
        </w:rPr>
      </w:pPr>
      <w:r w:rsidRPr="008F6E6B">
        <w:rPr>
          <w:rFonts w:ascii="Times New Roman" w:eastAsia="Times New Roman" w:hAnsi="Times New Roman"/>
          <w:color w:val="231F20"/>
          <w:lang w:val="en-GB"/>
        </w:rPr>
        <w:lastRenderedPageBreak/>
        <w:t xml:space="preserve">Plaćanje </w:t>
      </w:r>
      <w:proofErr w:type="gramStart"/>
      <w:r w:rsidRPr="008F6E6B">
        <w:rPr>
          <w:rFonts w:ascii="Times New Roman" w:eastAsia="Times New Roman" w:hAnsi="Times New Roman"/>
          <w:color w:val="231F20"/>
          <w:lang w:val="en-GB"/>
        </w:rPr>
        <w:t>će</w:t>
      </w:r>
      <w:proofErr w:type="gramEnd"/>
      <w:r w:rsidRPr="008F6E6B">
        <w:rPr>
          <w:rFonts w:ascii="Times New Roman" w:eastAsia="Times New Roman" w:hAnsi="Times New Roman"/>
          <w:color w:val="231F20"/>
          <w:lang w:val="en-GB"/>
        </w:rPr>
        <w:t xml:space="preserve"> se vršiti na sljedeći način: / </w:t>
      </w:r>
      <w:r w:rsidRPr="008F6E6B">
        <w:rPr>
          <w:rFonts w:ascii="Times New Roman" w:eastAsia="Times New Roman" w:hAnsi="Times New Roman"/>
          <w:i/>
          <w:color w:val="548DD4" w:themeColor="text2" w:themeTint="99"/>
          <w:lang w:val="en-GB"/>
        </w:rPr>
        <w:t>Payment shall be made according to the following mode:</w:t>
      </w:r>
    </w:p>
    <w:p w:rsidR="00E111DD" w:rsidRDefault="00E111DD" w:rsidP="00E111DD">
      <w:pPr>
        <w:pStyle w:val="Footer"/>
        <w:numPr>
          <w:ilvl w:val="0"/>
          <w:numId w:val="34"/>
        </w:numPr>
        <w:spacing w:line="276" w:lineRule="auto"/>
        <w:ind w:left="714" w:hanging="357"/>
        <w:contextualSpacing/>
        <w:jc w:val="both"/>
        <w:rPr>
          <w:rFonts w:ascii="Times New Roman" w:hAnsi="Times New Roman"/>
          <w:b/>
          <w:i/>
          <w:color w:val="548DD4" w:themeColor="text2" w:themeTint="99"/>
          <w:sz w:val="22"/>
          <w:szCs w:val="22"/>
          <w:lang w:val="en-GB"/>
        </w:rPr>
      </w:pPr>
      <w:r w:rsidRPr="00DE2EA8">
        <w:rPr>
          <w:rFonts w:ascii="Times New Roman" w:hAnsi="Times New Roman"/>
          <w:b/>
          <w:sz w:val="22"/>
          <w:szCs w:val="22"/>
          <w:lang w:val="en-GB"/>
        </w:rPr>
        <w:t>GRUPA 1: rezač folije</w:t>
      </w:r>
      <w:r w:rsidRPr="00DE2EA8">
        <w:rPr>
          <w:rFonts w:ascii="Times New Roman" w:hAnsi="Times New Roman"/>
          <w:b/>
          <w:i/>
          <w:color w:val="548DD4" w:themeColor="text2" w:themeTint="99"/>
          <w:sz w:val="22"/>
          <w:szCs w:val="22"/>
          <w:lang w:val="en-GB"/>
        </w:rPr>
        <w:t xml:space="preserve">/ GROUP 1: Foil </w:t>
      </w:r>
      <w:r w:rsidR="00253F47">
        <w:rPr>
          <w:rFonts w:ascii="Times New Roman" w:hAnsi="Times New Roman"/>
          <w:b/>
          <w:i/>
          <w:color w:val="548DD4" w:themeColor="text2" w:themeTint="99"/>
          <w:sz w:val="22"/>
          <w:szCs w:val="22"/>
          <w:lang w:val="en-GB"/>
        </w:rPr>
        <w:t>slitter</w:t>
      </w:r>
    </w:p>
    <w:p w:rsidR="00E111DD" w:rsidRPr="009F4CB2" w:rsidRDefault="00A9437A" w:rsidP="00E111DD">
      <w:pPr>
        <w:pStyle w:val="ListParagraph"/>
        <w:numPr>
          <w:ilvl w:val="1"/>
          <w:numId w:val="34"/>
        </w:numPr>
        <w:spacing w:after="0"/>
        <w:jc w:val="both"/>
        <w:rPr>
          <w:rFonts w:ascii="Times New Roman" w:hAnsi="Times New Roman"/>
          <w:i/>
          <w:color w:val="548DD4" w:themeColor="text2" w:themeTint="99"/>
          <w:lang w:val="en-GB"/>
        </w:rPr>
      </w:pPr>
      <w:r>
        <w:rPr>
          <w:rFonts w:ascii="Times New Roman" w:hAnsi="Times New Roman"/>
          <w:lang w:val="en-GB"/>
        </w:rPr>
        <w:t>3</w:t>
      </w:r>
      <w:r w:rsidR="00E111DD">
        <w:rPr>
          <w:rFonts w:ascii="Times New Roman" w:hAnsi="Times New Roman"/>
          <w:lang w:val="en-GB"/>
        </w:rPr>
        <w:t>0</w:t>
      </w:r>
      <w:r w:rsidR="00E111DD" w:rsidRPr="009F4CB2">
        <w:rPr>
          <w:rFonts w:ascii="Times New Roman" w:hAnsi="Times New Roman"/>
          <w:lang w:val="en-GB"/>
        </w:rPr>
        <w:t xml:space="preserve">% po potpisu ugovora / </w:t>
      </w:r>
      <w:r>
        <w:rPr>
          <w:rFonts w:ascii="Times New Roman" w:hAnsi="Times New Roman"/>
          <w:i/>
          <w:color w:val="4F81BD" w:themeColor="accent1"/>
          <w:lang w:val="en-GB"/>
        </w:rPr>
        <w:t>3</w:t>
      </w:r>
      <w:r w:rsidR="00E111DD" w:rsidRPr="009F4CB2">
        <w:rPr>
          <w:rFonts w:ascii="Times New Roman" w:hAnsi="Times New Roman"/>
          <w:i/>
          <w:color w:val="4F81BD" w:themeColor="accent1"/>
          <w:lang w:val="en-GB"/>
        </w:rPr>
        <w:t>0% upon signing the Contract</w:t>
      </w:r>
      <w:r w:rsidR="00E111DD" w:rsidRPr="009F4CB2">
        <w:rPr>
          <w:rFonts w:ascii="Times New Roman" w:hAnsi="Times New Roman"/>
          <w:i/>
          <w:color w:val="548DD4" w:themeColor="text2" w:themeTint="99"/>
          <w:lang w:val="en-GB"/>
        </w:rPr>
        <w:t>,</w:t>
      </w:r>
    </w:p>
    <w:p w:rsidR="00E111DD" w:rsidRPr="009F4CB2" w:rsidRDefault="00A9437A" w:rsidP="00E111DD">
      <w:pPr>
        <w:pStyle w:val="ListParagraph"/>
        <w:numPr>
          <w:ilvl w:val="1"/>
          <w:numId w:val="34"/>
        </w:numPr>
        <w:spacing w:after="0"/>
        <w:jc w:val="both"/>
        <w:rPr>
          <w:rFonts w:ascii="Times New Roman" w:hAnsi="Times New Roman"/>
          <w:lang w:val="en-GB"/>
        </w:rPr>
      </w:pPr>
      <w:r>
        <w:rPr>
          <w:rFonts w:ascii="Times New Roman" w:hAnsi="Times New Roman"/>
          <w:lang w:val="en-GB"/>
        </w:rPr>
        <w:t>7</w:t>
      </w:r>
      <w:r w:rsidR="00E111DD" w:rsidRPr="009F4CB2">
        <w:rPr>
          <w:rFonts w:ascii="Times New Roman" w:hAnsi="Times New Roman"/>
          <w:lang w:val="en-GB"/>
        </w:rPr>
        <w:t xml:space="preserve">0% prije isporuke / </w:t>
      </w:r>
      <w:r>
        <w:rPr>
          <w:rFonts w:ascii="Times New Roman" w:eastAsia="Times New Roman" w:hAnsi="Times New Roman"/>
          <w:i/>
          <w:color w:val="548DD4" w:themeColor="text2" w:themeTint="99"/>
          <w:lang w:val="en-GB"/>
        </w:rPr>
        <w:t>7</w:t>
      </w:r>
      <w:r w:rsidR="00E111DD" w:rsidRPr="009F4CB2">
        <w:rPr>
          <w:rFonts w:ascii="Times New Roman" w:eastAsia="Times New Roman" w:hAnsi="Times New Roman"/>
          <w:i/>
          <w:color w:val="548DD4" w:themeColor="text2" w:themeTint="99"/>
          <w:lang w:val="en-GB"/>
        </w:rPr>
        <w:t>0% before delivery</w:t>
      </w:r>
    </w:p>
    <w:p w:rsidR="00E111DD" w:rsidRPr="00DE2EA8" w:rsidRDefault="00E111DD" w:rsidP="00E111DD">
      <w:pPr>
        <w:pStyle w:val="Footer"/>
        <w:spacing w:line="276" w:lineRule="auto"/>
        <w:ind w:left="1440"/>
        <w:contextualSpacing/>
        <w:jc w:val="both"/>
        <w:rPr>
          <w:rFonts w:ascii="Times New Roman" w:hAnsi="Times New Roman"/>
          <w:b/>
          <w:i/>
          <w:color w:val="548DD4" w:themeColor="text2" w:themeTint="99"/>
          <w:sz w:val="22"/>
          <w:szCs w:val="22"/>
          <w:lang w:val="en-GB"/>
        </w:rPr>
      </w:pPr>
    </w:p>
    <w:p w:rsidR="00E111DD" w:rsidRDefault="00E111DD" w:rsidP="00E111DD">
      <w:pPr>
        <w:pStyle w:val="Footer"/>
        <w:numPr>
          <w:ilvl w:val="0"/>
          <w:numId w:val="34"/>
        </w:numPr>
        <w:spacing w:line="276" w:lineRule="auto"/>
        <w:ind w:left="714" w:hanging="357"/>
        <w:contextualSpacing/>
        <w:jc w:val="both"/>
        <w:rPr>
          <w:rFonts w:ascii="Times New Roman" w:hAnsi="Times New Roman"/>
          <w:b/>
          <w:i/>
          <w:color w:val="548DD4" w:themeColor="text2" w:themeTint="99"/>
          <w:sz w:val="22"/>
          <w:szCs w:val="22"/>
          <w:lang w:val="en-GB"/>
        </w:rPr>
      </w:pPr>
      <w:r w:rsidRPr="00DE2EA8">
        <w:rPr>
          <w:rFonts w:ascii="Times New Roman" w:hAnsi="Times New Roman"/>
          <w:b/>
          <w:sz w:val="22"/>
          <w:szCs w:val="22"/>
          <w:lang w:val="en-GB"/>
        </w:rPr>
        <w:t>GRUPA 2: preša za otpad</w:t>
      </w:r>
      <w:r w:rsidRPr="00DE2EA8">
        <w:rPr>
          <w:rFonts w:ascii="Times New Roman" w:hAnsi="Times New Roman"/>
          <w:b/>
          <w:i/>
          <w:color w:val="548DD4" w:themeColor="text2" w:themeTint="99"/>
          <w:sz w:val="22"/>
          <w:szCs w:val="22"/>
          <w:lang w:val="en-GB"/>
        </w:rPr>
        <w:t xml:space="preserve"> /GROUP 2: Waste press</w:t>
      </w:r>
    </w:p>
    <w:p w:rsidR="00E111DD" w:rsidRPr="009F4CB2" w:rsidRDefault="00A9437A" w:rsidP="00E111DD">
      <w:pPr>
        <w:pStyle w:val="ListParagraph"/>
        <w:numPr>
          <w:ilvl w:val="1"/>
          <w:numId w:val="34"/>
        </w:numPr>
        <w:spacing w:after="0"/>
        <w:jc w:val="both"/>
        <w:rPr>
          <w:rFonts w:ascii="Times New Roman" w:hAnsi="Times New Roman"/>
          <w:i/>
          <w:color w:val="548DD4" w:themeColor="text2" w:themeTint="99"/>
          <w:lang w:val="en-GB"/>
        </w:rPr>
      </w:pPr>
      <w:r>
        <w:rPr>
          <w:rFonts w:ascii="Times New Roman" w:hAnsi="Times New Roman"/>
          <w:lang w:val="en-GB"/>
        </w:rPr>
        <w:t>3</w:t>
      </w:r>
      <w:r w:rsidR="00E111DD">
        <w:rPr>
          <w:rFonts w:ascii="Times New Roman" w:hAnsi="Times New Roman"/>
          <w:lang w:val="en-GB"/>
        </w:rPr>
        <w:t>0</w:t>
      </w:r>
      <w:r w:rsidR="00E111DD" w:rsidRPr="009F4CB2">
        <w:rPr>
          <w:rFonts w:ascii="Times New Roman" w:hAnsi="Times New Roman"/>
          <w:lang w:val="en-GB"/>
        </w:rPr>
        <w:t xml:space="preserve">% po potpisu ugovora / </w:t>
      </w:r>
      <w:r>
        <w:rPr>
          <w:rFonts w:ascii="Times New Roman" w:hAnsi="Times New Roman"/>
          <w:i/>
          <w:color w:val="4F81BD" w:themeColor="accent1"/>
          <w:lang w:val="en-GB"/>
        </w:rPr>
        <w:t>3</w:t>
      </w:r>
      <w:r w:rsidR="00E111DD" w:rsidRPr="009F4CB2">
        <w:rPr>
          <w:rFonts w:ascii="Times New Roman" w:hAnsi="Times New Roman"/>
          <w:i/>
          <w:color w:val="4F81BD" w:themeColor="accent1"/>
          <w:lang w:val="en-GB"/>
        </w:rPr>
        <w:t>0% upon signing the Contract</w:t>
      </w:r>
      <w:r w:rsidR="00E111DD" w:rsidRPr="009F4CB2">
        <w:rPr>
          <w:rFonts w:ascii="Times New Roman" w:hAnsi="Times New Roman"/>
          <w:i/>
          <w:color w:val="548DD4" w:themeColor="text2" w:themeTint="99"/>
          <w:lang w:val="en-GB"/>
        </w:rPr>
        <w:t>,</w:t>
      </w:r>
    </w:p>
    <w:p w:rsidR="0053228B" w:rsidRPr="00E111DD" w:rsidRDefault="00A9437A" w:rsidP="006A29B5">
      <w:pPr>
        <w:pStyle w:val="ListParagraph"/>
        <w:numPr>
          <w:ilvl w:val="1"/>
          <w:numId w:val="34"/>
        </w:numPr>
        <w:spacing w:after="0"/>
        <w:jc w:val="both"/>
        <w:rPr>
          <w:rFonts w:ascii="Times New Roman" w:hAnsi="Times New Roman"/>
          <w:lang w:val="en-GB"/>
        </w:rPr>
      </w:pPr>
      <w:r>
        <w:rPr>
          <w:rFonts w:ascii="Times New Roman" w:hAnsi="Times New Roman"/>
          <w:lang w:val="en-GB"/>
        </w:rPr>
        <w:t>7</w:t>
      </w:r>
      <w:r w:rsidR="00E111DD" w:rsidRPr="009F4CB2">
        <w:rPr>
          <w:rFonts w:ascii="Times New Roman" w:hAnsi="Times New Roman"/>
          <w:lang w:val="en-GB"/>
        </w:rPr>
        <w:t xml:space="preserve">0% prije isporuke / </w:t>
      </w:r>
      <w:r>
        <w:rPr>
          <w:rFonts w:ascii="Times New Roman" w:eastAsia="Times New Roman" w:hAnsi="Times New Roman"/>
          <w:i/>
          <w:color w:val="548DD4" w:themeColor="text2" w:themeTint="99"/>
          <w:lang w:val="en-GB"/>
        </w:rPr>
        <w:t>7</w:t>
      </w:r>
      <w:r w:rsidR="00E111DD" w:rsidRPr="009F4CB2">
        <w:rPr>
          <w:rFonts w:ascii="Times New Roman" w:eastAsia="Times New Roman" w:hAnsi="Times New Roman"/>
          <w:i/>
          <w:color w:val="548DD4" w:themeColor="text2" w:themeTint="99"/>
          <w:lang w:val="en-GB"/>
        </w:rPr>
        <w:t>0% before delivery</w:t>
      </w:r>
    </w:p>
    <w:p w:rsidR="006A29B5" w:rsidRPr="006A29B5" w:rsidRDefault="006A29B5" w:rsidP="006A29B5">
      <w:pPr>
        <w:pStyle w:val="Heading1"/>
        <w:numPr>
          <w:ilvl w:val="0"/>
          <w:numId w:val="21"/>
        </w:numPr>
        <w:rPr>
          <w:sz w:val="24"/>
          <w:szCs w:val="24"/>
          <w:lang w:val="en-GB"/>
        </w:rPr>
      </w:pPr>
      <w:bookmarkStart w:id="55" w:name="_Toc515618547"/>
      <w:bookmarkStart w:id="56" w:name="_Toc524354179"/>
      <w:bookmarkStart w:id="57" w:name="_Toc34895373"/>
      <w:r w:rsidRPr="006A29B5">
        <w:rPr>
          <w:sz w:val="24"/>
          <w:szCs w:val="24"/>
          <w:lang w:val="en-GB"/>
        </w:rPr>
        <w:t xml:space="preserve">Ostale odredbe / </w:t>
      </w:r>
      <w:r w:rsidRPr="006A29B5">
        <w:rPr>
          <w:i/>
          <w:color w:val="548DD4" w:themeColor="text2" w:themeTint="99"/>
          <w:sz w:val="24"/>
          <w:szCs w:val="24"/>
          <w:lang w:val="en-GB"/>
        </w:rPr>
        <w:t>Other Provisions</w:t>
      </w:r>
      <w:bookmarkEnd w:id="55"/>
      <w:bookmarkEnd w:id="56"/>
      <w:bookmarkEnd w:id="57"/>
    </w:p>
    <w:p w:rsidR="006A29B5" w:rsidRPr="006A29B5" w:rsidRDefault="006A29B5" w:rsidP="00907106">
      <w:pPr>
        <w:pStyle w:val="Heading2"/>
        <w:numPr>
          <w:ilvl w:val="1"/>
          <w:numId w:val="21"/>
        </w:numPr>
        <w:spacing w:line="276" w:lineRule="auto"/>
        <w:rPr>
          <w:i/>
          <w:color w:val="548DD4" w:themeColor="text2" w:themeTint="99"/>
          <w:sz w:val="22"/>
          <w:szCs w:val="22"/>
          <w:lang w:val="en-GB"/>
        </w:rPr>
      </w:pPr>
      <w:r w:rsidRPr="00802812">
        <w:rPr>
          <w:lang w:val="en-GB"/>
        </w:rPr>
        <w:t xml:space="preserve"> </w:t>
      </w:r>
      <w:bookmarkStart w:id="58" w:name="_Toc515618548"/>
      <w:bookmarkStart w:id="59" w:name="_Toc524354180"/>
      <w:bookmarkStart w:id="60" w:name="_Toc34895374"/>
      <w:r w:rsidRPr="006A29B5">
        <w:rPr>
          <w:sz w:val="22"/>
          <w:szCs w:val="22"/>
          <w:lang w:val="en-GB"/>
        </w:rPr>
        <w:t xml:space="preserve">Preuzimanje Poziva </w:t>
      </w:r>
      <w:proofErr w:type="gramStart"/>
      <w:r w:rsidRPr="006A29B5">
        <w:rPr>
          <w:sz w:val="22"/>
          <w:szCs w:val="22"/>
          <w:lang w:val="en-GB"/>
        </w:rPr>
        <w:t>na</w:t>
      </w:r>
      <w:proofErr w:type="gramEnd"/>
      <w:r w:rsidRPr="006A29B5">
        <w:rPr>
          <w:sz w:val="22"/>
          <w:szCs w:val="22"/>
          <w:lang w:val="en-GB"/>
        </w:rPr>
        <w:t xml:space="preserve"> dostavu ponuda / </w:t>
      </w:r>
      <w:r w:rsidRPr="006A29B5">
        <w:rPr>
          <w:i/>
          <w:color w:val="548DD4" w:themeColor="text2" w:themeTint="99"/>
          <w:sz w:val="22"/>
          <w:szCs w:val="22"/>
          <w:lang w:val="en-GB"/>
        </w:rPr>
        <w:t>Downloading of Tender Documentation</w:t>
      </w:r>
      <w:bookmarkEnd w:id="58"/>
      <w:bookmarkEnd w:id="59"/>
      <w:bookmarkEnd w:id="60"/>
    </w:p>
    <w:p w:rsidR="006A29B5" w:rsidRPr="00996CFD" w:rsidRDefault="006A29B5" w:rsidP="00907106">
      <w:pPr>
        <w:pStyle w:val="t-9-8"/>
        <w:spacing w:before="240" w:beforeAutospacing="0" w:after="240" w:afterAutospacing="0" w:line="276" w:lineRule="auto"/>
        <w:jc w:val="both"/>
        <w:rPr>
          <w:color w:val="000000"/>
          <w:sz w:val="22"/>
          <w:szCs w:val="22"/>
          <w:lang w:val="en-US"/>
        </w:rPr>
      </w:pPr>
      <w:r w:rsidRPr="00996CFD">
        <w:rPr>
          <w:color w:val="000000"/>
          <w:sz w:val="22"/>
          <w:szCs w:val="22"/>
          <w:lang w:val="en-US"/>
        </w:rPr>
        <w:t xml:space="preserve">Poziv </w:t>
      </w:r>
      <w:proofErr w:type="gramStart"/>
      <w:r w:rsidRPr="00996CFD">
        <w:rPr>
          <w:color w:val="000000"/>
          <w:sz w:val="22"/>
          <w:szCs w:val="22"/>
          <w:lang w:val="en-US"/>
        </w:rPr>
        <w:t>na</w:t>
      </w:r>
      <w:proofErr w:type="gramEnd"/>
      <w:r w:rsidRPr="00996CFD">
        <w:rPr>
          <w:color w:val="000000"/>
          <w:sz w:val="22"/>
          <w:szCs w:val="22"/>
          <w:lang w:val="en-US"/>
        </w:rPr>
        <w:t xml:space="preserve"> dostavu ponuda je stavljen na raspolaganje putem internetske stranice Strukturni fondovi (</w:t>
      </w:r>
      <w:hyperlink r:id="rId15" w:history="1">
        <w:r w:rsidRPr="00996CFD">
          <w:rPr>
            <w:rStyle w:val="Hyperlink"/>
            <w:sz w:val="22"/>
            <w:szCs w:val="22"/>
            <w:lang w:val="en-US"/>
          </w:rPr>
          <w:t>www.strukturnifondovi.hr</w:t>
        </w:r>
      </w:hyperlink>
      <w:r w:rsidRPr="00996CFD">
        <w:rPr>
          <w:color w:val="000000"/>
          <w:sz w:val="22"/>
          <w:szCs w:val="22"/>
          <w:lang w:val="en-US"/>
        </w:rPr>
        <w:t>).</w:t>
      </w:r>
      <w:r w:rsidR="00E7078F" w:rsidRPr="00996CFD">
        <w:rPr>
          <w:color w:val="000000"/>
          <w:sz w:val="22"/>
          <w:szCs w:val="22"/>
          <w:lang w:val="en-US"/>
        </w:rPr>
        <w:t xml:space="preserve"> / </w:t>
      </w:r>
      <w:r w:rsidRPr="006A29B5">
        <w:rPr>
          <w:i/>
          <w:color w:val="548DD4" w:themeColor="text2" w:themeTint="99"/>
          <w:sz w:val="22"/>
          <w:szCs w:val="22"/>
          <w:lang w:val="en-GB"/>
        </w:rPr>
        <w:t>The Tender Documentation is available for download on the website of the European Structural and Investment Funds (</w:t>
      </w:r>
      <w:hyperlink r:id="rId16" w:history="1">
        <w:r w:rsidR="00E7078F" w:rsidRPr="00F21FA3">
          <w:rPr>
            <w:rStyle w:val="Hyperlink"/>
            <w:i/>
            <w:sz w:val="22"/>
            <w:szCs w:val="22"/>
            <w:lang w:val="en-GB"/>
          </w:rPr>
          <w:t>www.strukturnifondovi.hr</w:t>
        </w:r>
      </w:hyperlink>
      <w:r w:rsidR="00E7078F">
        <w:rPr>
          <w:i/>
          <w:sz w:val="22"/>
          <w:szCs w:val="22"/>
          <w:lang w:val="en-GB"/>
        </w:rPr>
        <w:t xml:space="preserve"> </w:t>
      </w:r>
      <w:r w:rsidRPr="006A29B5">
        <w:rPr>
          <w:i/>
          <w:color w:val="548DD4" w:themeColor="text2" w:themeTint="99"/>
          <w:sz w:val="22"/>
          <w:szCs w:val="22"/>
          <w:lang w:val="en-GB"/>
        </w:rPr>
        <w:t xml:space="preserve">). </w:t>
      </w:r>
    </w:p>
    <w:p w:rsidR="006A29B5" w:rsidRPr="006A29B5" w:rsidRDefault="006A29B5" w:rsidP="00907106">
      <w:pPr>
        <w:pStyle w:val="Heading2"/>
        <w:numPr>
          <w:ilvl w:val="1"/>
          <w:numId w:val="21"/>
        </w:numPr>
        <w:spacing w:line="276" w:lineRule="auto"/>
        <w:rPr>
          <w:i/>
          <w:color w:val="548DD4" w:themeColor="text2" w:themeTint="99"/>
          <w:sz w:val="22"/>
          <w:szCs w:val="22"/>
          <w:lang w:val="en-GB"/>
        </w:rPr>
      </w:pPr>
      <w:r w:rsidRPr="006A29B5">
        <w:rPr>
          <w:sz w:val="22"/>
          <w:szCs w:val="22"/>
          <w:lang w:val="en-GB"/>
        </w:rPr>
        <w:t xml:space="preserve"> </w:t>
      </w:r>
      <w:bookmarkStart w:id="61" w:name="_Toc515618549"/>
      <w:bookmarkStart w:id="62" w:name="_Toc524354181"/>
      <w:bookmarkStart w:id="63" w:name="_Toc34895375"/>
      <w:r w:rsidRPr="006A29B5">
        <w:rPr>
          <w:sz w:val="22"/>
          <w:szCs w:val="22"/>
          <w:lang w:val="en-GB"/>
        </w:rPr>
        <w:t xml:space="preserve">Pojašnjenja i izmjene Poziva </w:t>
      </w:r>
      <w:proofErr w:type="gramStart"/>
      <w:r w:rsidRPr="006A29B5">
        <w:rPr>
          <w:sz w:val="22"/>
          <w:szCs w:val="22"/>
          <w:lang w:val="en-GB"/>
        </w:rPr>
        <w:t>na</w:t>
      </w:r>
      <w:proofErr w:type="gramEnd"/>
      <w:r w:rsidRPr="006A29B5">
        <w:rPr>
          <w:sz w:val="22"/>
          <w:szCs w:val="22"/>
          <w:lang w:val="en-GB"/>
        </w:rPr>
        <w:t xml:space="preserve"> dostavu ponuda / </w:t>
      </w:r>
      <w:r w:rsidRPr="006A29B5">
        <w:rPr>
          <w:i/>
          <w:color w:val="548DD4" w:themeColor="text2" w:themeTint="99"/>
          <w:sz w:val="22"/>
          <w:szCs w:val="22"/>
          <w:lang w:val="en-GB"/>
        </w:rPr>
        <w:t>Clarification and Amendments to Tender Documentation</w:t>
      </w:r>
      <w:bookmarkEnd w:id="61"/>
      <w:bookmarkEnd w:id="62"/>
      <w:bookmarkEnd w:id="63"/>
    </w:p>
    <w:p w:rsidR="009C5B82" w:rsidRPr="00E7078F" w:rsidRDefault="006A29B5" w:rsidP="00907106">
      <w:pPr>
        <w:pStyle w:val="t-9-8"/>
        <w:spacing w:before="240" w:beforeAutospacing="0" w:after="240" w:afterAutospacing="0" w:line="276" w:lineRule="auto"/>
        <w:jc w:val="both"/>
        <w:rPr>
          <w:color w:val="000000"/>
          <w:sz w:val="22"/>
          <w:szCs w:val="22"/>
          <w:lang w:val="en-GB"/>
        </w:rPr>
      </w:pPr>
      <w:r w:rsidRPr="006A29B5">
        <w:rPr>
          <w:color w:val="000000"/>
          <w:sz w:val="22"/>
          <w:szCs w:val="22"/>
          <w:lang w:val="en-GB"/>
        </w:rPr>
        <w:t xml:space="preserve">Za vrijeme roka za dostavu ponuda gospodarski subjekti mogu zahtijevati objašnjenja i izmjene poziva </w:t>
      </w:r>
      <w:proofErr w:type="gramStart"/>
      <w:r w:rsidRPr="006A29B5">
        <w:rPr>
          <w:color w:val="000000"/>
          <w:sz w:val="22"/>
          <w:szCs w:val="22"/>
          <w:lang w:val="en-GB"/>
        </w:rPr>
        <w:t>na</w:t>
      </w:r>
      <w:proofErr w:type="gramEnd"/>
      <w:r w:rsidRPr="006A29B5">
        <w:rPr>
          <w:color w:val="000000"/>
          <w:sz w:val="22"/>
          <w:szCs w:val="22"/>
          <w:lang w:val="en-GB"/>
        </w:rPr>
        <w:t xml:space="preserve"> dostavu ponuda, a naručitelj će odgovor staviti na raspolaganje na istim internetskim stranicama na kojima je dostupna i osnovna dokumentacija bez navođenja podataka o podnositelju zahtjeva. </w:t>
      </w:r>
      <w:r w:rsidR="00E7078F">
        <w:rPr>
          <w:color w:val="000000"/>
          <w:sz w:val="22"/>
          <w:szCs w:val="22"/>
          <w:lang w:val="en-GB"/>
        </w:rPr>
        <w:t xml:space="preserve">/ </w:t>
      </w:r>
      <w:r w:rsidRPr="006A29B5">
        <w:rPr>
          <w:i/>
          <w:color w:val="548DD4" w:themeColor="text2" w:themeTint="99"/>
          <w:sz w:val="22"/>
          <w:szCs w:val="22"/>
          <w:lang w:val="en-GB"/>
        </w:rPr>
        <w:t xml:space="preserve">During the tender submission period, Economic Operators may request clarification and Amendments to the Tender Documentation, while the Contracting Party shall publish its answer on the same webpage on which the main documentation is available, without stating the information of the submitter of the request. </w:t>
      </w:r>
    </w:p>
    <w:p w:rsidR="006A29B5" w:rsidRPr="00E7078F" w:rsidRDefault="006A29B5" w:rsidP="00907106">
      <w:pPr>
        <w:pStyle w:val="t-9-8"/>
        <w:spacing w:before="0" w:beforeAutospacing="0" w:after="240" w:afterAutospacing="0" w:line="276" w:lineRule="auto"/>
        <w:jc w:val="both"/>
        <w:rPr>
          <w:color w:val="000000"/>
          <w:sz w:val="22"/>
          <w:szCs w:val="22"/>
        </w:rPr>
      </w:pPr>
      <w:r w:rsidRPr="006A29B5">
        <w:rPr>
          <w:color w:val="000000"/>
          <w:sz w:val="22"/>
          <w:szCs w:val="22"/>
        </w:rPr>
        <w:t>Tijekom roka za dostavu ponuda, naručitelj može iz bilo kojeg razloga izvršiti izmjene/dopune Poziva na dostavu ponuda. Eventualne izmjene/dopune Poziva na dostavu ponuda bit će stavljene na raspolaganje putem internetske stranice Naručitelja i na stranici Strukturni fondovi.</w:t>
      </w:r>
      <w:r w:rsidR="00E7078F">
        <w:rPr>
          <w:color w:val="000000"/>
          <w:sz w:val="22"/>
          <w:szCs w:val="22"/>
        </w:rPr>
        <w:t xml:space="preserve"> / </w:t>
      </w:r>
      <w:r w:rsidRPr="006A29B5">
        <w:rPr>
          <w:i/>
          <w:color w:val="548DD4" w:themeColor="text2" w:themeTint="99"/>
          <w:sz w:val="22"/>
          <w:szCs w:val="22"/>
          <w:lang w:val="en-GB"/>
        </w:rPr>
        <w:t>During the tender submission period, the Contracting Party may amend the Tender Documentation for any reason. Potential amendments to the Tender Documentation shall be made available on the website of the Contracting and the website of the European Investment and Structural Funds.</w:t>
      </w:r>
    </w:p>
    <w:p w:rsidR="006A29B5" w:rsidRPr="00E7078F" w:rsidRDefault="006A29B5" w:rsidP="00907106">
      <w:pPr>
        <w:pStyle w:val="t-9-8"/>
        <w:spacing w:before="0" w:beforeAutospacing="0" w:after="240" w:afterAutospacing="0" w:line="276" w:lineRule="auto"/>
        <w:jc w:val="both"/>
        <w:rPr>
          <w:color w:val="000000"/>
          <w:sz w:val="22"/>
          <w:szCs w:val="22"/>
          <w:u w:val="single"/>
        </w:rPr>
      </w:pPr>
      <w:r w:rsidRPr="006A29B5">
        <w:rPr>
          <w:color w:val="000000"/>
          <w:sz w:val="22"/>
          <w:szCs w:val="22"/>
          <w:u w:val="single"/>
        </w:rPr>
        <w:t>Svi ponuditelji se upućuju da redovito prate objave na stranici Strukturnih fondova. Naručitelj ne snosi nikakvu odgovornost ukoliko ponuditelji nisu pravovremeno preuzeli pojašnjenja i izmjene/dopune Poziva na dostavu ponuda.</w:t>
      </w:r>
      <w:r w:rsidR="00E7078F">
        <w:rPr>
          <w:color w:val="000000"/>
          <w:sz w:val="22"/>
          <w:szCs w:val="22"/>
          <w:u w:val="single"/>
        </w:rPr>
        <w:t xml:space="preserve"> / </w:t>
      </w:r>
      <w:r w:rsidRPr="006A29B5">
        <w:rPr>
          <w:i/>
          <w:color w:val="548DD4" w:themeColor="text2" w:themeTint="99"/>
          <w:sz w:val="22"/>
          <w:szCs w:val="22"/>
          <w:u w:val="single"/>
          <w:lang w:val="en-GB"/>
        </w:rPr>
        <w:t>All Tenderers are instructed to regularly follow the published notifications on the website of the European Structure and Investment Funds. The Contracting Party shall not be liable if the Tenderers fail to download the clarifications and amendments to the Tender Documentation in a timely fashion.</w:t>
      </w:r>
    </w:p>
    <w:p w:rsidR="006A29B5" w:rsidRPr="006A29B5" w:rsidRDefault="006A29B5" w:rsidP="00907106">
      <w:pPr>
        <w:pStyle w:val="Heading2"/>
        <w:numPr>
          <w:ilvl w:val="1"/>
          <w:numId w:val="21"/>
        </w:numPr>
        <w:spacing w:line="276" w:lineRule="auto"/>
        <w:rPr>
          <w:sz w:val="22"/>
          <w:szCs w:val="22"/>
          <w:lang w:val="en-GB"/>
        </w:rPr>
      </w:pPr>
      <w:r w:rsidRPr="006A29B5">
        <w:rPr>
          <w:sz w:val="22"/>
          <w:szCs w:val="22"/>
          <w:lang w:val="en-GB"/>
        </w:rPr>
        <w:lastRenderedPageBreak/>
        <w:t xml:space="preserve"> </w:t>
      </w:r>
      <w:bookmarkStart w:id="64" w:name="_Toc515618550"/>
      <w:bookmarkStart w:id="65" w:name="_Toc524354182"/>
      <w:bookmarkStart w:id="66" w:name="_Toc34895376"/>
      <w:r w:rsidRPr="006A29B5">
        <w:rPr>
          <w:sz w:val="22"/>
          <w:szCs w:val="22"/>
          <w:lang w:val="en-GB"/>
        </w:rPr>
        <w:t xml:space="preserve">Obavijest o rezultatima / </w:t>
      </w:r>
      <w:r w:rsidRPr="006A29B5">
        <w:rPr>
          <w:i/>
          <w:color w:val="548DD4" w:themeColor="text2" w:themeTint="99"/>
          <w:sz w:val="22"/>
          <w:szCs w:val="22"/>
          <w:lang w:val="en-GB"/>
        </w:rPr>
        <w:t>Notification of Results</w:t>
      </w:r>
      <w:bookmarkEnd w:id="64"/>
      <w:bookmarkEnd w:id="65"/>
      <w:bookmarkEnd w:id="66"/>
    </w:p>
    <w:p w:rsidR="006A29B5" w:rsidRPr="00E7078F" w:rsidRDefault="006A29B5" w:rsidP="00907106">
      <w:pPr>
        <w:pStyle w:val="Footer"/>
        <w:spacing w:line="276" w:lineRule="auto"/>
        <w:jc w:val="both"/>
        <w:rPr>
          <w:rFonts w:ascii="Times New Roman" w:hAnsi="Times New Roman"/>
          <w:sz w:val="22"/>
          <w:szCs w:val="22"/>
          <w:lang w:val="en-GB"/>
        </w:rPr>
      </w:pPr>
      <w:r w:rsidRPr="006A29B5">
        <w:rPr>
          <w:rFonts w:ascii="Times New Roman" w:hAnsi="Times New Roman"/>
          <w:sz w:val="22"/>
          <w:szCs w:val="22"/>
          <w:lang w:val="en-GB"/>
        </w:rPr>
        <w:t xml:space="preserve">Odluka o odabiru </w:t>
      </w:r>
      <w:proofErr w:type="gramStart"/>
      <w:r w:rsidRPr="006A29B5">
        <w:rPr>
          <w:rFonts w:ascii="Times New Roman" w:hAnsi="Times New Roman"/>
          <w:sz w:val="22"/>
          <w:szCs w:val="22"/>
          <w:lang w:val="en-GB"/>
        </w:rPr>
        <w:t>ili</w:t>
      </w:r>
      <w:proofErr w:type="gramEnd"/>
      <w:r w:rsidRPr="006A29B5">
        <w:rPr>
          <w:rFonts w:ascii="Times New Roman" w:hAnsi="Times New Roman"/>
          <w:sz w:val="22"/>
          <w:szCs w:val="22"/>
          <w:lang w:val="en-GB"/>
        </w:rPr>
        <w:t xml:space="preserve"> Odluka o isključenju/odbijanju ponude ili Odluka o poništenju bit će poslane svim ponuditeljima koji su podnijeli ponudu, najkasnije u roku od 30 kalendarskih dana od isteka roka za podnošenje ponuda.</w:t>
      </w:r>
      <w:r w:rsidR="00E7078F">
        <w:rPr>
          <w:rFonts w:ascii="Times New Roman" w:hAnsi="Times New Roman"/>
          <w:sz w:val="22"/>
          <w:szCs w:val="22"/>
          <w:lang w:val="en-GB"/>
        </w:rPr>
        <w:t xml:space="preserve"> / </w:t>
      </w:r>
      <w:r w:rsidRPr="006A29B5">
        <w:rPr>
          <w:rFonts w:ascii="Times New Roman" w:hAnsi="Times New Roman"/>
          <w:i/>
          <w:color w:val="548DD4" w:themeColor="text2" w:themeTint="99"/>
          <w:sz w:val="22"/>
          <w:szCs w:val="22"/>
          <w:lang w:val="en-GB"/>
        </w:rPr>
        <w:t>The Decision on Tender Selection, the Decision on Tenderer Disqualification/Rejection of Tender or the Decision on Cancellation of the Procurement Process shall be sent  to all of the Tenderers who have submitted a tender, at the latest within 30 calendar days from the date of expiry of the deadline for tender submission.</w:t>
      </w:r>
    </w:p>
    <w:p w:rsidR="006A29B5" w:rsidRPr="006A29B5" w:rsidRDefault="006A29B5" w:rsidP="00907106">
      <w:pPr>
        <w:pStyle w:val="Heading2"/>
        <w:numPr>
          <w:ilvl w:val="1"/>
          <w:numId w:val="21"/>
        </w:numPr>
        <w:spacing w:line="276" w:lineRule="auto"/>
        <w:rPr>
          <w:sz w:val="22"/>
          <w:szCs w:val="22"/>
          <w:lang w:val="en-GB"/>
        </w:rPr>
      </w:pPr>
      <w:r w:rsidRPr="006A29B5">
        <w:rPr>
          <w:sz w:val="22"/>
          <w:szCs w:val="22"/>
          <w:lang w:val="en-GB"/>
        </w:rPr>
        <w:t xml:space="preserve"> </w:t>
      </w:r>
      <w:bookmarkStart w:id="67" w:name="_Toc515618551"/>
      <w:bookmarkStart w:id="68" w:name="_Toc524354183"/>
      <w:bookmarkStart w:id="69" w:name="_Toc34895377"/>
      <w:r w:rsidRPr="006A29B5">
        <w:rPr>
          <w:sz w:val="22"/>
          <w:szCs w:val="22"/>
          <w:lang w:val="en-GB"/>
        </w:rPr>
        <w:t xml:space="preserve">Poništavanje postupka nabave / </w:t>
      </w:r>
      <w:r w:rsidRPr="006A29B5">
        <w:rPr>
          <w:i/>
          <w:color w:val="548DD4" w:themeColor="text2" w:themeTint="99"/>
          <w:sz w:val="22"/>
          <w:szCs w:val="22"/>
          <w:lang w:val="en-GB"/>
        </w:rPr>
        <w:t>Cancellation of the Procurement Process</w:t>
      </w:r>
      <w:bookmarkEnd w:id="67"/>
      <w:bookmarkEnd w:id="68"/>
      <w:bookmarkEnd w:id="69"/>
    </w:p>
    <w:p w:rsidR="006A29B5" w:rsidRPr="00E7078F" w:rsidRDefault="006A29B5" w:rsidP="00907106">
      <w:pPr>
        <w:pStyle w:val="Footer"/>
        <w:spacing w:line="276" w:lineRule="auto"/>
        <w:jc w:val="both"/>
        <w:rPr>
          <w:rFonts w:ascii="Times New Roman" w:hAnsi="Times New Roman"/>
          <w:color w:val="000000"/>
          <w:sz w:val="22"/>
          <w:szCs w:val="22"/>
          <w:lang w:val="en-GB"/>
        </w:rPr>
      </w:pPr>
      <w:r w:rsidRPr="006A29B5">
        <w:rPr>
          <w:rFonts w:ascii="Times New Roman" w:hAnsi="Times New Roman"/>
          <w:sz w:val="22"/>
          <w:szCs w:val="22"/>
          <w:lang w:val="en-GB"/>
        </w:rPr>
        <w:t xml:space="preserve">U slučaju da u provedenom postupku nabave nije pristigla </w:t>
      </w:r>
      <w:proofErr w:type="gramStart"/>
      <w:r w:rsidRPr="006A29B5">
        <w:rPr>
          <w:rFonts w:ascii="Times New Roman" w:hAnsi="Times New Roman"/>
          <w:sz w:val="22"/>
          <w:szCs w:val="22"/>
          <w:lang w:val="en-GB"/>
        </w:rPr>
        <w:t>ni</w:t>
      </w:r>
      <w:proofErr w:type="gramEnd"/>
      <w:r w:rsidRPr="006A29B5">
        <w:rPr>
          <w:rFonts w:ascii="Times New Roman" w:hAnsi="Times New Roman"/>
          <w:sz w:val="22"/>
          <w:szCs w:val="22"/>
          <w:lang w:val="en-GB"/>
        </w:rPr>
        <w:t xml:space="preserve"> jedna ponuda, nije dobiven unaprijed određen broj valjanih ponuda/niti jedna valjana ponuda te nakon odbijanja ponuda ne preostane nijedna valjana ponuda. Odluku o poništenju postupka nabave, Naručitelj </w:t>
      </w:r>
      <w:proofErr w:type="gramStart"/>
      <w:r w:rsidRPr="006A29B5">
        <w:rPr>
          <w:rFonts w:ascii="Times New Roman" w:hAnsi="Times New Roman"/>
          <w:sz w:val="22"/>
          <w:szCs w:val="22"/>
          <w:lang w:val="en-GB"/>
        </w:rPr>
        <w:t>će</w:t>
      </w:r>
      <w:proofErr w:type="gramEnd"/>
      <w:r w:rsidRPr="006A29B5">
        <w:rPr>
          <w:rFonts w:ascii="Times New Roman" w:hAnsi="Times New Roman"/>
          <w:sz w:val="22"/>
          <w:szCs w:val="22"/>
          <w:lang w:val="en-GB"/>
        </w:rPr>
        <w:t xml:space="preserve"> objaviti na stranici Strukturni fondovi </w:t>
      </w:r>
      <w:r w:rsidRPr="006A29B5">
        <w:rPr>
          <w:rFonts w:ascii="Times New Roman" w:hAnsi="Times New Roman"/>
          <w:color w:val="000000"/>
          <w:sz w:val="22"/>
          <w:szCs w:val="22"/>
          <w:lang w:val="en-GB"/>
        </w:rPr>
        <w:t>(</w:t>
      </w:r>
      <w:hyperlink r:id="rId17" w:history="1">
        <w:r w:rsidRPr="006A29B5">
          <w:rPr>
            <w:rStyle w:val="Hyperlink"/>
            <w:rFonts w:ascii="Times New Roman" w:hAnsi="Times New Roman"/>
            <w:sz w:val="22"/>
            <w:szCs w:val="22"/>
            <w:lang w:val="en-GB"/>
          </w:rPr>
          <w:t>www.strukturnifondovi.hr</w:t>
        </w:r>
      </w:hyperlink>
      <w:r w:rsidRPr="006A29B5">
        <w:rPr>
          <w:rFonts w:ascii="Times New Roman" w:hAnsi="Times New Roman"/>
          <w:color w:val="000000"/>
          <w:sz w:val="22"/>
          <w:szCs w:val="22"/>
          <w:lang w:val="en-GB"/>
        </w:rPr>
        <w:t>).</w:t>
      </w:r>
      <w:r w:rsidR="00E7078F">
        <w:rPr>
          <w:rFonts w:ascii="Times New Roman" w:hAnsi="Times New Roman"/>
          <w:color w:val="000000"/>
          <w:sz w:val="22"/>
          <w:szCs w:val="22"/>
          <w:lang w:val="en-GB"/>
        </w:rPr>
        <w:t xml:space="preserve"> / </w:t>
      </w:r>
      <w:r w:rsidRPr="006A29B5">
        <w:rPr>
          <w:rFonts w:ascii="Times New Roman" w:hAnsi="Times New Roman"/>
          <w:i/>
          <w:color w:val="548DD4" w:themeColor="text2" w:themeTint="99"/>
          <w:sz w:val="22"/>
          <w:szCs w:val="22"/>
          <w:lang w:val="en-GB"/>
        </w:rPr>
        <w:t>If no tenders have been received as part of the carried-out procurement process, if the previously determined number of valid tenders is not met, if a single valid tender does not exists or if no valid tenders are left after rejection of tenders, the Contracting Party shall publish its Decision on Cancellation of the Procurement Process on the webpage of the European Structural and Investment Funds (</w:t>
      </w:r>
      <w:hyperlink r:id="rId18" w:history="1">
        <w:r w:rsidR="00E7078F" w:rsidRPr="00F21FA3">
          <w:rPr>
            <w:rStyle w:val="Hyperlink"/>
            <w:rFonts w:ascii="Times New Roman" w:hAnsi="Times New Roman"/>
            <w:i/>
            <w:sz w:val="22"/>
            <w:szCs w:val="22"/>
            <w:lang w:val="en-GB"/>
          </w:rPr>
          <w:t>www.strukturnifondovi.hr</w:t>
        </w:r>
      </w:hyperlink>
      <w:r w:rsidR="00E7078F">
        <w:rPr>
          <w:rFonts w:ascii="Times New Roman" w:hAnsi="Times New Roman"/>
          <w:i/>
          <w:sz w:val="22"/>
          <w:szCs w:val="22"/>
          <w:lang w:val="en-GB"/>
        </w:rPr>
        <w:t xml:space="preserve"> </w:t>
      </w:r>
      <w:r w:rsidRPr="006A29B5">
        <w:rPr>
          <w:rFonts w:ascii="Times New Roman" w:hAnsi="Times New Roman"/>
          <w:i/>
          <w:color w:val="548DD4" w:themeColor="text2" w:themeTint="99"/>
          <w:sz w:val="22"/>
          <w:szCs w:val="22"/>
          <w:lang w:val="en-GB"/>
        </w:rPr>
        <w:t xml:space="preserve">). </w:t>
      </w:r>
    </w:p>
    <w:p w:rsidR="006A29B5" w:rsidRPr="006A29B5" w:rsidRDefault="006A29B5" w:rsidP="00907106">
      <w:pPr>
        <w:pStyle w:val="Footer"/>
        <w:spacing w:line="276" w:lineRule="auto"/>
        <w:jc w:val="both"/>
        <w:rPr>
          <w:rFonts w:ascii="Times New Roman" w:hAnsi="Times New Roman"/>
          <w:i/>
          <w:color w:val="548DD4" w:themeColor="text2" w:themeTint="99"/>
          <w:sz w:val="22"/>
          <w:szCs w:val="22"/>
          <w:lang w:val="en-GB"/>
        </w:rPr>
      </w:pPr>
    </w:p>
    <w:p w:rsidR="006A29B5" w:rsidRPr="006A29B5" w:rsidRDefault="006A29B5" w:rsidP="00907106">
      <w:pPr>
        <w:pStyle w:val="Heading2"/>
        <w:numPr>
          <w:ilvl w:val="1"/>
          <w:numId w:val="21"/>
        </w:numPr>
        <w:spacing w:line="276" w:lineRule="auto"/>
        <w:rPr>
          <w:sz w:val="22"/>
          <w:szCs w:val="22"/>
          <w:lang w:val="en-GB"/>
        </w:rPr>
      </w:pPr>
      <w:r w:rsidRPr="006A29B5">
        <w:rPr>
          <w:sz w:val="22"/>
          <w:szCs w:val="22"/>
          <w:lang w:val="en-GB"/>
        </w:rPr>
        <w:t xml:space="preserve"> </w:t>
      </w:r>
      <w:bookmarkStart w:id="70" w:name="_Toc515618552"/>
      <w:bookmarkStart w:id="71" w:name="_Toc524354184"/>
      <w:bookmarkStart w:id="72" w:name="_Toc34895378"/>
      <w:r w:rsidRPr="006A29B5">
        <w:rPr>
          <w:sz w:val="22"/>
          <w:szCs w:val="22"/>
          <w:lang w:val="en-GB"/>
        </w:rPr>
        <w:t xml:space="preserve">Zajednica ponuditelja / </w:t>
      </w:r>
      <w:r w:rsidRPr="006A29B5">
        <w:rPr>
          <w:i/>
          <w:color w:val="548DD4" w:themeColor="text2" w:themeTint="99"/>
          <w:sz w:val="22"/>
          <w:szCs w:val="22"/>
          <w:lang w:val="en-GB"/>
        </w:rPr>
        <w:t>Group of Tenderers</w:t>
      </w:r>
      <w:bookmarkEnd w:id="70"/>
      <w:bookmarkEnd w:id="71"/>
      <w:bookmarkEnd w:id="72"/>
    </w:p>
    <w:p w:rsidR="006A29B5" w:rsidRPr="00E7078F" w:rsidRDefault="006A29B5" w:rsidP="00907106">
      <w:pPr>
        <w:pStyle w:val="t-9-8"/>
        <w:spacing w:before="0" w:beforeAutospacing="0" w:after="240" w:line="276" w:lineRule="auto"/>
        <w:jc w:val="both"/>
        <w:rPr>
          <w:color w:val="000000"/>
          <w:sz w:val="22"/>
          <w:szCs w:val="22"/>
          <w:lang w:val="en-GB"/>
        </w:rPr>
      </w:pPr>
      <w:r w:rsidRPr="006A29B5">
        <w:rPr>
          <w:color w:val="000000"/>
          <w:sz w:val="22"/>
          <w:szCs w:val="22"/>
        </w:rPr>
        <w:t>Zajednica ponuditelja može podnijeti zajedničku ponudu po ovom Pozivu na dostavu ponuda. Podaci o članovima zajednice ponuditelja navode se u prilogu ponudbenog lista. Odgovornost ponuditelja iz zajednice ponuditelja je solidarna.</w:t>
      </w:r>
      <w:r w:rsidR="00E7078F">
        <w:rPr>
          <w:color w:val="000000"/>
          <w:sz w:val="22"/>
          <w:szCs w:val="22"/>
          <w:lang w:val="en-GB"/>
        </w:rPr>
        <w:t xml:space="preserve"> /</w:t>
      </w:r>
      <w:r w:rsidRPr="006A29B5">
        <w:rPr>
          <w:color w:val="000000"/>
          <w:sz w:val="22"/>
          <w:szCs w:val="22"/>
          <w:lang w:val="en-GB"/>
        </w:rPr>
        <w:t xml:space="preserve"> </w:t>
      </w:r>
      <w:r w:rsidR="00E7078F">
        <w:rPr>
          <w:i/>
          <w:color w:val="548DD4" w:themeColor="text2" w:themeTint="99"/>
          <w:sz w:val="22"/>
          <w:szCs w:val="22"/>
          <w:lang w:val="en-GB"/>
        </w:rPr>
        <w:t xml:space="preserve">A Group of Tenderers </w:t>
      </w:r>
      <w:r w:rsidRPr="006A29B5">
        <w:rPr>
          <w:i/>
          <w:color w:val="548DD4" w:themeColor="text2" w:themeTint="99"/>
          <w:sz w:val="22"/>
          <w:szCs w:val="22"/>
          <w:lang w:val="en-GB"/>
        </w:rPr>
        <w:t>may submit a joint tender in accordance with this Tender Documentation. The information on the members of the Group of Tenderers shall be stated in the Annex to the Bid Sheet. The Tenderers from the Group of Tenderers shall be jointly liable.</w:t>
      </w:r>
    </w:p>
    <w:p w:rsidR="006A29B5" w:rsidRPr="006A29B5" w:rsidRDefault="006A29B5" w:rsidP="00907106">
      <w:pPr>
        <w:pStyle w:val="Heading2"/>
        <w:numPr>
          <w:ilvl w:val="1"/>
          <w:numId w:val="21"/>
        </w:numPr>
        <w:spacing w:line="276" w:lineRule="auto"/>
        <w:rPr>
          <w:sz w:val="22"/>
          <w:szCs w:val="22"/>
          <w:lang w:val="en-GB"/>
        </w:rPr>
      </w:pPr>
      <w:r w:rsidRPr="006A29B5">
        <w:rPr>
          <w:sz w:val="22"/>
          <w:szCs w:val="22"/>
          <w:lang w:val="en-GB"/>
        </w:rPr>
        <w:t xml:space="preserve"> </w:t>
      </w:r>
      <w:bookmarkStart w:id="73" w:name="_Toc515618553"/>
      <w:bookmarkStart w:id="74" w:name="_Toc524354185"/>
      <w:bookmarkStart w:id="75" w:name="_Toc34895379"/>
      <w:r w:rsidRPr="006A29B5">
        <w:rPr>
          <w:sz w:val="22"/>
          <w:szCs w:val="22"/>
          <w:lang w:val="en-GB"/>
        </w:rPr>
        <w:t xml:space="preserve">Podugovaranje / </w:t>
      </w:r>
      <w:r w:rsidRPr="006A29B5">
        <w:rPr>
          <w:i/>
          <w:color w:val="548DD4" w:themeColor="text2" w:themeTint="99"/>
          <w:sz w:val="22"/>
          <w:szCs w:val="22"/>
          <w:lang w:val="en-GB"/>
        </w:rPr>
        <w:t>Subcontracting</w:t>
      </w:r>
      <w:bookmarkEnd w:id="73"/>
      <w:bookmarkEnd w:id="74"/>
      <w:bookmarkEnd w:id="75"/>
    </w:p>
    <w:p w:rsidR="006A29B5" w:rsidRPr="00E7078F" w:rsidRDefault="006A29B5" w:rsidP="00907106">
      <w:pPr>
        <w:spacing w:after="240"/>
        <w:jc w:val="both"/>
        <w:rPr>
          <w:rFonts w:ascii="Times New Roman" w:hAnsi="Times New Roman"/>
          <w:color w:val="000000"/>
          <w:lang w:val="fr-FR"/>
        </w:rPr>
      </w:pPr>
      <w:r w:rsidRPr="006A29B5">
        <w:rPr>
          <w:rFonts w:ascii="Times New Roman" w:hAnsi="Times New Roman"/>
        </w:rPr>
        <w:t>Ponuditelj može ustupiti, dati dio ovog ugovora u podugovor. Podaci</w:t>
      </w:r>
      <w:r w:rsidRPr="006A29B5">
        <w:rPr>
          <w:rFonts w:ascii="Times New Roman" w:hAnsi="Times New Roman"/>
          <w:lang w:val="fr-FR"/>
        </w:rPr>
        <w:t xml:space="preserve"> o podugovarateljima se navode u prilogu ponudbenog lista.</w:t>
      </w:r>
      <w:r w:rsidRPr="006A29B5">
        <w:rPr>
          <w:rFonts w:ascii="Times New Roman" w:hAnsi="Times New Roman"/>
          <w:color w:val="000000"/>
          <w:lang w:val="fr-FR"/>
        </w:rPr>
        <w:t xml:space="preserve"> Sudjelovanje podugovaratelja ne utječe na odgovornost ponuditelja za izvršenje ugovora o javnoj nabavi.</w:t>
      </w:r>
      <w:r w:rsidR="00E7078F">
        <w:rPr>
          <w:rFonts w:ascii="Times New Roman" w:hAnsi="Times New Roman"/>
          <w:color w:val="000000"/>
          <w:lang w:val="fr-FR"/>
        </w:rPr>
        <w:t xml:space="preserve"> / </w:t>
      </w:r>
      <w:r w:rsidRPr="006A29B5">
        <w:rPr>
          <w:rFonts w:ascii="Times New Roman" w:hAnsi="Times New Roman"/>
          <w:i/>
          <w:color w:val="548DD4" w:themeColor="text2" w:themeTint="99"/>
          <w:lang w:val="en-GB"/>
        </w:rPr>
        <w:t>The Tenderer may subcontract a part of this contract. The information on the Subcontractors shall be stated in the Annex to the Bid Sheet. The participation of the Subcontractors shall not influence the liability of the Tenderers in terms of fulfilment of the public procurement contract.</w:t>
      </w:r>
    </w:p>
    <w:p w:rsidR="006A29B5" w:rsidRPr="006A29B5" w:rsidRDefault="006A29B5" w:rsidP="00907106">
      <w:pPr>
        <w:pStyle w:val="Heading2"/>
        <w:numPr>
          <w:ilvl w:val="1"/>
          <w:numId w:val="21"/>
        </w:numPr>
        <w:spacing w:line="276" w:lineRule="auto"/>
        <w:rPr>
          <w:i/>
          <w:color w:val="548DD4" w:themeColor="text2" w:themeTint="99"/>
          <w:sz w:val="22"/>
          <w:szCs w:val="22"/>
          <w:lang w:val="en-GB"/>
        </w:rPr>
      </w:pPr>
      <w:r w:rsidRPr="006A29B5">
        <w:rPr>
          <w:sz w:val="22"/>
          <w:szCs w:val="22"/>
          <w:lang w:val="en-GB"/>
        </w:rPr>
        <w:t xml:space="preserve"> </w:t>
      </w:r>
      <w:bookmarkStart w:id="76" w:name="_Toc515618554"/>
      <w:bookmarkStart w:id="77" w:name="_Toc524354186"/>
      <w:bookmarkStart w:id="78" w:name="_Toc34895380"/>
      <w:r w:rsidRPr="006A29B5">
        <w:rPr>
          <w:sz w:val="22"/>
          <w:szCs w:val="22"/>
          <w:lang w:val="en-GB"/>
        </w:rPr>
        <w:t xml:space="preserve">Mogućnost izmjene ugovora u slučaju nepredvidljivih okolnosti / </w:t>
      </w:r>
      <w:r w:rsidRPr="006A29B5">
        <w:rPr>
          <w:i/>
          <w:color w:val="548DD4" w:themeColor="text2" w:themeTint="99"/>
          <w:sz w:val="22"/>
          <w:szCs w:val="22"/>
          <w:lang w:val="en-GB"/>
        </w:rPr>
        <w:t>Possibility of Contract Amendment in Case of Unforeseen Circumstances</w:t>
      </w:r>
      <w:bookmarkEnd w:id="76"/>
      <w:bookmarkEnd w:id="77"/>
      <w:bookmarkEnd w:id="78"/>
    </w:p>
    <w:p w:rsidR="006A29B5" w:rsidRPr="00E7078F" w:rsidRDefault="006A29B5" w:rsidP="00907106">
      <w:pPr>
        <w:spacing w:before="240" w:after="0"/>
        <w:jc w:val="both"/>
        <w:rPr>
          <w:rFonts w:ascii="Times New Roman" w:hAnsi="Times New Roman"/>
          <w:lang w:val="en-GB"/>
        </w:rPr>
      </w:pPr>
      <w:r w:rsidRPr="006A29B5">
        <w:rPr>
          <w:rFonts w:ascii="Times New Roman" w:hAnsi="Times New Roman"/>
          <w:lang w:val="en-GB"/>
        </w:rPr>
        <w:t xml:space="preserve">U slučaju novonastalih uvjeta uzrokovanih nepredvidljivim okolnostima koje su nastupile nakon potpisa ugovora, </w:t>
      </w:r>
      <w:proofErr w:type="gramStart"/>
      <w:r w:rsidRPr="006A29B5">
        <w:rPr>
          <w:rFonts w:ascii="Times New Roman" w:hAnsi="Times New Roman"/>
          <w:lang w:val="en-GB"/>
        </w:rPr>
        <w:t>te</w:t>
      </w:r>
      <w:proofErr w:type="gramEnd"/>
      <w:r w:rsidRPr="006A29B5">
        <w:rPr>
          <w:rFonts w:ascii="Times New Roman" w:hAnsi="Times New Roman"/>
          <w:lang w:val="en-GB"/>
        </w:rPr>
        <w:t xml:space="preserve"> ako je ta promjena objektivno opravdana, naručitelj i odabrani ponuditelj će pristupiti izmjenama ugovora.</w:t>
      </w:r>
      <w:r w:rsidR="00E7078F">
        <w:rPr>
          <w:rFonts w:ascii="Times New Roman" w:hAnsi="Times New Roman"/>
          <w:lang w:val="en-GB"/>
        </w:rPr>
        <w:t xml:space="preserve"> / </w:t>
      </w:r>
      <w:r w:rsidRPr="006A29B5">
        <w:rPr>
          <w:rFonts w:ascii="Times New Roman" w:hAnsi="Times New Roman"/>
          <w:i/>
          <w:color w:val="548DD4" w:themeColor="text2" w:themeTint="99"/>
          <w:lang w:val="en-GB"/>
        </w:rPr>
        <w:t>In case that new conditions ensue which are caused by unforeseen circumstances arising after the signing of the contract and if an amendment of the contract is objectively justified, the Contracting Party and Tenderer shall make amendments to the contract.</w:t>
      </w:r>
    </w:p>
    <w:p w:rsidR="006A29B5" w:rsidRPr="006A29B5" w:rsidRDefault="006A29B5" w:rsidP="00907106">
      <w:pPr>
        <w:spacing w:after="0"/>
        <w:jc w:val="both"/>
        <w:rPr>
          <w:rFonts w:ascii="Times New Roman" w:hAnsi="Times New Roman"/>
          <w:i/>
          <w:color w:val="548DD4" w:themeColor="text2" w:themeTint="99"/>
          <w:lang w:val="en-GB"/>
        </w:rPr>
      </w:pPr>
    </w:p>
    <w:p w:rsidR="006A29B5" w:rsidRPr="006A29B5" w:rsidRDefault="006A29B5" w:rsidP="00907106">
      <w:pPr>
        <w:pStyle w:val="Heading2"/>
        <w:numPr>
          <w:ilvl w:val="1"/>
          <w:numId w:val="21"/>
        </w:numPr>
        <w:spacing w:line="276" w:lineRule="auto"/>
        <w:rPr>
          <w:sz w:val="22"/>
          <w:szCs w:val="22"/>
          <w:lang w:val="en-GB"/>
        </w:rPr>
      </w:pPr>
      <w:r w:rsidRPr="006A29B5">
        <w:rPr>
          <w:sz w:val="22"/>
          <w:szCs w:val="22"/>
          <w:lang w:val="en-GB"/>
        </w:rPr>
        <w:lastRenderedPageBreak/>
        <w:t xml:space="preserve"> </w:t>
      </w:r>
      <w:bookmarkStart w:id="79" w:name="_Toc515618555"/>
      <w:bookmarkStart w:id="80" w:name="_Toc524354187"/>
      <w:bookmarkStart w:id="81" w:name="_Toc34895381"/>
      <w:r w:rsidRPr="006A29B5">
        <w:rPr>
          <w:sz w:val="22"/>
          <w:szCs w:val="22"/>
          <w:lang w:val="en-GB"/>
        </w:rPr>
        <w:t xml:space="preserve">Predstavke / </w:t>
      </w:r>
      <w:r w:rsidRPr="006A29B5">
        <w:rPr>
          <w:color w:val="548DD4" w:themeColor="text2" w:themeTint="99"/>
          <w:sz w:val="22"/>
          <w:szCs w:val="22"/>
          <w:lang w:val="en-GB"/>
        </w:rPr>
        <w:t>Complaints</w:t>
      </w:r>
      <w:bookmarkEnd w:id="79"/>
      <w:bookmarkEnd w:id="80"/>
      <w:bookmarkEnd w:id="81"/>
    </w:p>
    <w:p w:rsidR="006A29B5" w:rsidRPr="006A29B5" w:rsidRDefault="006A29B5" w:rsidP="00907106">
      <w:pPr>
        <w:tabs>
          <w:tab w:val="left" w:pos="709"/>
        </w:tabs>
        <w:jc w:val="both"/>
        <w:rPr>
          <w:rFonts w:ascii="Times New Roman" w:hAnsi="Times New Roman"/>
          <w:i/>
          <w:color w:val="548DD4" w:themeColor="text2" w:themeTint="99"/>
          <w:lang w:val="en-GB"/>
        </w:rPr>
      </w:pPr>
      <w:r w:rsidRPr="006A29B5">
        <w:rPr>
          <w:rFonts w:ascii="Times New Roman" w:hAnsi="Times New Roman"/>
          <w:lang w:val="en-GB"/>
        </w:rPr>
        <w:t xml:space="preserve">Ponuditelj može podnijeti predstavku ako smatra da je njegova ponuda trebala biti odabrana kao najbolja, ali je to onemogućeno zbog postupanja Naručitelja protivno odredbama ovog Poziva na dostavu ponuda </w:t>
      </w:r>
      <w:r w:rsidRPr="006A29B5">
        <w:rPr>
          <w:rFonts w:ascii="Times New Roman" w:hAnsi="Times New Roman"/>
          <w:color w:val="000000"/>
          <w:lang w:val="en-GB"/>
        </w:rPr>
        <w:t xml:space="preserve">zbog kojeg je: / </w:t>
      </w:r>
      <w:r w:rsidRPr="006A29B5">
        <w:rPr>
          <w:rFonts w:ascii="Times New Roman" w:hAnsi="Times New Roman"/>
          <w:i/>
          <w:color w:val="548DD4" w:themeColor="text2" w:themeTint="99"/>
          <w:lang w:val="en-GB"/>
        </w:rPr>
        <w:t>The Tenderer may submit a complaint if they feel their tender should have been selected as the best and that the latter was prevented due to the actions of the Contracting Party which violate the provision of this Invitation for Tender Submission and which results in:</w:t>
      </w:r>
    </w:p>
    <w:p w:rsidR="006A29B5" w:rsidRPr="006A29B5" w:rsidRDefault="006A29B5" w:rsidP="00907106">
      <w:pPr>
        <w:pStyle w:val="ListParagraph"/>
        <w:numPr>
          <w:ilvl w:val="0"/>
          <w:numId w:val="2"/>
        </w:numPr>
        <w:tabs>
          <w:tab w:val="left" w:pos="709"/>
        </w:tabs>
        <w:autoSpaceDE w:val="0"/>
        <w:autoSpaceDN w:val="0"/>
        <w:adjustRightInd w:val="0"/>
        <w:spacing w:after="0"/>
        <w:ind w:left="709" w:firstLine="0"/>
        <w:jc w:val="both"/>
        <w:rPr>
          <w:rFonts w:ascii="Times New Roman" w:hAnsi="Times New Roman"/>
          <w:i/>
          <w:color w:val="548DD4" w:themeColor="text2" w:themeTint="99"/>
          <w:lang w:val="en-GB"/>
        </w:rPr>
      </w:pPr>
      <w:r w:rsidRPr="006A29B5">
        <w:rPr>
          <w:rFonts w:ascii="Times New Roman" w:hAnsi="Times New Roman"/>
          <w:color w:val="000000"/>
          <w:lang w:val="en-GB"/>
        </w:rPr>
        <w:t xml:space="preserve">neopravdano isključen iz postupka nabave / </w:t>
      </w:r>
      <w:r w:rsidRPr="006A29B5">
        <w:rPr>
          <w:rFonts w:ascii="Times New Roman" w:hAnsi="Times New Roman"/>
          <w:i/>
          <w:color w:val="548DD4" w:themeColor="text2" w:themeTint="99"/>
          <w:lang w:val="en-GB"/>
        </w:rPr>
        <w:t>the unjustified disqualification of the Tenderer from the procurement process</w:t>
      </w:r>
    </w:p>
    <w:p w:rsidR="006A29B5" w:rsidRPr="006A29B5" w:rsidRDefault="006A29B5" w:rsidP="00907106">
      <w:pPr>
        <w:pStyle w:val="ListParagraph"/>
        <w:numPr>
          <w:ilvl w:val="0"/>
          <w:numId w:val="2"/>
        </w:numPr>
        <w:tabs>
          <w:tab w:val="left" w:pos="709"/>
        </w:tabs>
        <w:autoSpaceDE w:val="0"/>
        <w:autoSpaceDN w:val="0"/>
        <w:adjustRightInd w:val="0"/>
        <w:spacing w:after="0"/>
        <w:ind w:left="709" w:firstLine="0"/>
        <w:jc w:val="both"/>
        <w:rPr>
          <w:rFonts w:ascii="Times New Roman" w:hAnsi="Times New Roman"/>
          <w:i/>
          <w:color w:val="548DD4" w:themeColor="text2" w:themeTint="99"/>
          <w:lang w:val="en-GB"/>
        </w:rPr>
      </w:pPr>
      <w:r w:rsidRPr="006A29B5">
        <w:rPr>
          <w:rFonts w:ascii="Times New Roman" w:hAnsi="Times New Roman"/>
          <w:color w:val="000000"/>
          <w:lang w:val="en-GB"/>
        </w:rPr>
        <w:t xml:space="preserve">njegova ponuda neopravdano odbijena, ili / </w:t>
      </w:r>
      <w:r w:rsidRPr="006A29B5">
        <w:rPr>
          <w:rFonts w:ascii="Times New Roman" w:hAnsi="Times New Roman"/>
          <w:i/>
          <w:color w:val="548DD4" w:themeColor="text2" w:themeTint="99"/>
          <w:lang w:val="en-GB"/>
        </w:rPr>
        <w:t>unjustified rejection of the Tenderer's tender or</w:t>
      </w:r>
    </w:p>
    <w:p w:rsidR="006A29B5" w:rsidRPr="006A29B5" w:rsidRDefault="006A29B5" w:rsidP="00907106">
      <w:pPr>
        <w:pStyle w:val="ListParagraph"/>
        <w:numPr>
          <w:ilvl w:val="0"/>
          <w:numId w:val="2"/>
        </w:numPr>
        <w:tabs>
          <w:tab w:val="left" w:pos="709"/>
        </w:tabs>
        <w:autoSpaceDE w:val="0"/>
        <w:autoSpaceDN w:val="0"/>
        <w:adjustRightInd w:val="0"/>
        <w:spacing w:after="0"/>
        <w:ind w:left="709" w:firstLine="0"/>
        <w:jc w:val="both"/>
        <w:rPr>
          <w:rFonts w:ascii="Times New Roman" w:hAnsi="Times New Roman"/>
          <w:i/>
          <w:color w:val="548DD4" w:themeColor="text2" w:themeTint="99"/>
          <w:lang w:val="en-GB"/>
        </w:rPr>
      </w:pPr>
      <w:r w:rsidRPr="006A29B5">
        <w:rPr>
          <w:rFonts w:ascii="Times New Roman" w:hAnsi="Times New Roman"/>
          <w:color w:val="000000"/>
          <w:lang w:val="en-GB"/>
        </w:rPr>
        <w:t xml:space="preserve">evaluacija ponude protivna uvjetima i kriterijima poziva na dostavu ponuda i    odredbama Postupaka nabave / </w:t>
      </w:r>
      <w:r w:rsidRPr="006A29B5">
        <w:rPr>
          <w:rFonts w:ascii="Times New Roman" w:hAnsi="Times New Roman"/>
          <w:i/>
          <w:color w:val="548DD4" w:themeColor="text2" w:themeTint="99"/>
          <w:lang w:val="en-GB"/>
        </w:rPr>
        <w:t>an evaluation of the tender violating the terms, conditions and criteria of the Invitation for Tender Submission and the provisions of the procurement process.</w:t>
      </w:r>
    </w:p>
    <w:p w:rsidR="006A29B5" w:rsidRPr="006A29B5" w:rsidRDefault="006A29B5" w:rsidP="00907106">
      <w:pPr>
        <w:tabs>
          <w:tab w:val="left" w:pos="709"/>
        </w:tabs>
        <w:autoSpaceDE w:val="0"/>
        <w:autoSpaceDN w:val="0"/>
        <w:adjustRightInd w:val="0"/>
        <w:spacing w:after="0"/>
        <w:jc w:val="both"/>
        <w:rPr>
          <w:rFonts w:ascii="Times New Roman" w:hAnsi="Times New Roman"/>
          <w:color w:val="000000"/>
          <w:lang w:val="en-GB"/>
        </w:rPr>
      </w:pPr>
    </w:p>
    <w:p w:rsidR="006A29B5" w:rsidRPr="006A29B5" w:rsidRDefault="006A29B5" w:rsidP="00907106">
      <w:pPr>
        <w:tabs>
          <w:tab w:val="left" w:pos="709"/>
        </w:tabs>
        <w:jc w:val="both"/>
        <w:rPr>
          <w:rFonts w:ascii="Times New Roman" w:hAnsi="Times New Roman"/>
          <w:lang w:val="en-GB" w:bidi="hr-HR"/>
        </w:rPr>
      </w:pPr>
      <w:r w:rsidRPr="006A29B5">
        <w:rPr>
          <w:rFonts w:ascii="Times New Roman" w:hAnsi="Times New Roman"/>
          <w:lang w:val="en-GB" w:bidi="hr-HR"/>
        </w:rPr>
        <w:t xml:space="preserve">Predstavka se podnosi u pisanom obliku u roku od osam (8) dana od dana primitka Odluke o odabiru ili Odluke o poništenju i obavijesti, Posredničkom tijelu razine 2 (PT2) na adresu: / </w:t>
      </w:r>
      <w:r w:rsidRPr="006A29B5">
        <w:rPr>
          <w:rFonts w:ascii="Times New Roman" w:hAnsi="Times New Roman"/>
          <w:i/>
          <w:color w:val="548DD4" w:themeColor="text2" w:themeTint="99"/>
          <w:lang w:val="en-GB" w:bidi="hr-HR"/>
        </w:rPr>
        <w:t>The complaint shall be submitted in written form within 8 (eight) days from the date of receipt of the Decision on Tender Selection or the Decision and Notification of Cancellation of the Procurement Proces to the Level 2 Intermediate Body to the following address:</w:t>
      </w:r>
    </w:p>
    <w:p w:rsidR="006A29B5" w:rsidRPr="006A29B5" w:rsidRDefault="006A29B5" w:rsidP="00907106">
      <w:pPr>
        <w:tabs>
          <w:tab w:val="left" w:pos="709"/>
        </w:tabs>
        <w:jc w:val="both"/>
        <w:rPr>
          <w:rFonts w:ascii="Times New Roman" w:hAnsi="Times New Roman"/>
          <w:bCs/>
          <w:i/>
          <w:color w:val="548DD4" w:themeColor="text2" w:themeTint="99"/>
          <w:lang w:val="en-GB" w:bidi="hr-HR"/>
        </w:rPr>
      </w:pPr>
      <w:r w:rsidRPr="006A29B5">
        <w:rPr>
          <w:rFonts w:ascii="Times New Roman" w:hAnsi="Times New Roman"/>
          <w:lang w:val="en-GB" w:bidi="hr-HR"/>
        </w:rPr>
        <w:t xml:space="preserve">Hrvatska agencija za malo gospodarstvo, inovacije i investicije / </w:t>
      </w:r>
      <w:r w:rsidRPr="006A29B5">
        <w:rPr>
          <w:rFonts w:ascii="Times New Roman" w:hAnsi="Times New Roman"/>
          <w:bCs/>
          <w:i/>
          <w:color w:val="548DD4" w:themeColor="text2" w:themeTint="99"/>
          <w:lang w:val="en-GB" w:bidi="hr-HR"/>
        </w:rPr>
        <w:t xml:space="preserve">Croatian Agency for SMEs, Innovations and Investments, </w:t>
      </w:r>
      <w:r w:rsidRPr="006A29B5">
        <w:rPr>
          <w:rFonts w:ascii="Times New Roman" w:hAnsi="Times New Roman"/>
          <w:lang w:val="en-GB" w:bidi="hr-HR"/>
        </w:rPr>
        <w:t>Ksaver 208, Zagreb</w:t>
      </w:r>
    </w:p>
    <w:p w:rsidR="006A29B5" w:rsidRPr="006A29B5" w:rsidRDefault="006A29B5" w:rsidP="00907106">
      <w:pPr>
        <w:tabs>
          <w:tab w:val="left" w:pos="709"/>
        </w:tabs>
        <w:jc w:val="both"/>
        <w:rPr>
          <w:rFonts w:ascii="Times New Roman" w:hAnsi="Times New Roman"/>
          <w:i/>
          <w:color w:val="548DD4" w:themeColor="text2" w:themeTint="99"/>
          <w:lang w:val="en-GB" w:bidi="hr-HR"/>
        </w:rPr>
      </w:pPr>
      <w:r w:rsidRPr="006A29B5">
        <w:rPr>
          <w:rFonts w:ascii="Times New Roman" w:hAnsi="Times New Roman"/>
          <w:lang w:val="en-GB" w:bidi="hr-HR"/>
        </w:rPr>
        <w:t xml:space="preserve">Podnositelj mora presliku predstavke dostaviti Naručitelju istovremeno </w:t>
      </w:r>
      <w:proofErr w:type="gramStart"/>
      <w:r w:rsidRPr="006A29B5">
        <w:rPr>
          <w:rFonts w:ascii="Times New Roman" w:hAnsi="Times New Roman"/>
          <w:lang w:val="en-GB" w:bidi="hr-HR"/>
        </w:rPr>
        <w:t>sa</w:t>
      </w:r>
      <w:proofErr w:type="gramEnd"/>
      <w:r w:rsidRPr="006A29B5">
        <w:rPr>
          <w:rFonts w:ascii="Times New Roman" w:hAnsi="Times New Roman"/>
          <w:lang w:val="en-GB" w:bidi="hr-HR"/>
        </w:rPr>
        <w:t xml:space="preserve"> slanjem predstavke PT2. / </w:t>
      </w:r>
      <w:r w:rsidRPr="006A29B5">
        <w:rPr>
          <w:rFonts w:ascii="Times New Roman" w:hAnsi="Times New Roman"/>
          <w:i/>
          <w:color w:val="548DD4" w:themeColor="text2" w:themeTint="99"/>
          <w:lang w:val="en-GB" w:bidi="hr-HR"/>
        </w:rPr>
        <w:t>The submitter of the complaint shall send a copy of the complaint to the Contracting Party simultaneously with the sending of the complaint to the Level 2 Intermediate Body.</w:t>
      </w:r>
    </w:p>
    <w:p w:rsidR="006A29B5" w:rsidRPr="006A29B5" w:rsidRDefault="006A29B5" w:rsidP="00907106">
      <w:pPr>
        <w:tabs>
          <w:tab w:val="left" w:pos="709"/>
        </w:tabs>
        <w:jc w:val="both"/>
        <w:rPr>
          <w:rFonts w:ascii="Times New Roman" w:hAnsi="Times New Roman"/>
          <w:i/>
          <w:color w:val="548DD4" w:themeColor="text2" w:themeTint="99"/>
          <w:lang w:val="en-GB" w:bidi="hr-HR"/>
        </w:rPr>
      </w:pPr>
      <w:proofErr w:type="gramStart"/>
      <w:r w:rsidRPr="006A29B5">
        <w:rPr>
          <w:rFonts w:ascii="Times New Roman" w:hAnsi="Times New Roman"/>
          <w:lang w:val="en-GB" w:bidi="hr-HR"/>
        </w:rPr>
        <w:t>Podnositelj mora u predstavci obrazložiti svoje navode.</w:t>
      </w:r>
      <w:proofErr w:type="gramEnd"/>
      <w:r w:rsidRPr="006A29B5">
        <w:rPr>
          <w:rFonts w:ascii="Times New Roman" w:hAnsi="Times New Roman"/>
          <w:lang w:val="en-GB" w:bidi="hr-HR"/>
        </w:rPr>
        <w:t xml:space="preserve"> / </w:t>
      </w:r>
      <w:r w:rsidRPr="006A29B5">
        <w:rPr>
          <w:rFonts w:ascii="Times New Roman" w:hAnsi="Times New Roman"/>
          <w:i/>
          <w:color w:val="548DD4" w:themeColor="text2" w:themeTint="99"/>
          <w:lang w:val="en-GB" w:bidi="hr-HR"/>
        </w:rPr>
        <w:t>The submitter of the complaint shall explain their claims in the complaint.</w:t>
      </w:r>
    </w:p>
    <w:p w:rsidR="006A29B5" w:rsidRPr="006A29B5" w:rsidRDefault="006A29B5" w:rsidP="00907106">
      <w:pPr>
        <w:tabs>
          <w:tab w:val="left" w:pos="709"/>
        </w:tabs>
        <w:jc w:val="both"/>
        <w:rPr>
          <w:rFonts w:ascii="Times New Roman" w:hAnsi="Times New Roman"/>
          <w:i/>
          <w:color w:val="548DD4" w:themeColor="text2" w:themeTint="99"/>
          <w:lang w:val="en-GB" w:bidi="hr-HR"/>
        </w:rPr>
      </w:pPr>
      <w:proofErr w:type="gramStart"/>
      <w:r w:rsidRPr="006A29B5">
        <w:rPr>
          <w:rFonts w:ascii="Times New Roman" w:hAnsi="Times New Roman"/>
          <w:lang w:val="en-GB" w:bidi="hr-HR"/>
        </w:rPr>
        <w:t>Podnošenje predstavke ne zaustavlja sklapanje ugovora o nabavi.</w:t>
      </w:r>
      <w:proofErr w:type="gramEnd"/>
      <w:r w:rsidRPr="006A29B5">
        <w:rPr>
          <w:rFonts w:ascii="Times New Roman" w:hAnsi="Times New Roman"/>
          <w:lang w:val="en-GB" w:bidi="hr-HR"/>
        </w:rPr>
        <w:t xml:space="preserve"> / </w:t>
      </w:r>
      <w:r w:rsidRPr="006A29B5">
        <w:rPr>
          <w:rFonts w:ascii="Times New Roman" w:hAnsi="Times New Roman"/>
          <w:i/>
          <w:color w:val="548DD4" w:themeColor="text2" w:themeTint="99"/>
          <w:lang w:val="en-GB" w:bidi="hr-HR"/>
        </w:rPr>
        <w:t>The submitting of the complaint shall not interrupt the conclusion of the procurement contract.</w:t>
      </w:r>
    </w:p>
    <w:p w:rsidR="006A29B5" w:rsidRPr="006A29B5" w:rsidRDefault="006A29B5" w:rsidP="00907106">
      <w:pPr>
        <w:tabs>
          <w:tab w:val="left" w:pos="709"/>
        </w:tabs>
        <w:jc w:val="both"/>
        <w:rPr>
          <w:rFonts w:ascii="Times New Roman" w:hAnsi="Times New Roman"/>
          <w:i/>
          <w:color w:val="548DD4" w:themeColor="text2" w:themeTint="99"/>
          <w:lang w:val="en-GB"/>
        </w:rPr>
      </w:pPr>
      <w:proofErr w:type="gramStart"/>
      <w:r w:rsidRPr="006A29B5">
        <w:rPr>
          <w:rFonts w:ascii="Times New Roman" w:hAnsi="Times New Roman"/>
          <w:lang w:val="en-GB"/>
        </w:rPr>
        <w:t>Podnositelj predstavke koji je pretrpio štetu zbog povreda Postupaka nabave ima mogućnost naknade štete pred nadležnim sudom prema općim propisima o naknadi štete.</w:t>
      </w:r>
      <w:proofErr w:type="gramEnd"/>
      <w:r w:rsidRPr="006A29B5">
        <w:rPr>
          <w:rFonts w:ascii="Times New Roman" w:hAnsi="Times New Roman"/>
          <w:lang w:val="en-GB"/>
        </w:rPr>
        <w:t xml:space="preserve"> / </w:t>
      </w:r>
      <w:r w:rsidRPr="006A29B5">
        <w:rPr>
          <w:rFonts w:ascii="Times New Roman" w:hAnsi="Times New Roman"/>
          <w:i/>
          <w:color w:val="548DD4" w:themeColor="text2" w:themeTint="99"/>
          <w:lang w:val="en-GB"/>
        </w:rPr>
        <w:t>The submitter of the complaint who incurs damage due to violation of the procurement procedure may seek damages before the competent court in accordance with the general rules and regulations on damages.</w:t>
      </w:r>
    </w:p>
    <w:p w:rsidR="006A29B5" w:rsidRPr="006A29B5" w:rsidRDefault="006A29B5" w:rsidP="006A29B5">
      <w:pPr>
        <w:pStyle w:val="t-9-8"/>
        <w:spacing w:before="0" w:beforeAutospacing="0" w:after="0" w:afterAutospacing="0"/>
        <w:jc w:val="both"/>
        <w:rPr>
          <w:i/>
          <w:color w:val="548DD4" w:themeColor="text2" w:themeTint="99"/>
          <w:sz w:val="22"/>
          <w:szCs w:val="22"/>
          <w:lang w:val="en-GB"/>
        </w:rPr>
      </w:pPr>
    </w:p>
    <w:p w:rsidR="006A29B5" w:rsidRDefault="006A29B5" w:rsidP="006A29B5"/>
    <w:p w:rsidR="006A29B5" w:rsidRDefault="006A29B5" w:rsidP="006A29B5"/>
    <w:p w:rsidR="006A29B5" w:rsidRDefault="006A29B5" w:rsidP="006A29B5"/>
    <w:p w:rsidR="00CC289C" w:rsidRDefault="00CC289C" w:rsidP="006A29B5"/>
    <w:p w:rsidR="006A29B5" w:rsidRPr="00F7293B" w:rsidRDefault="006A29B5" w:rsidP="006A29B5">
      <w:pPr>
        <w:spacing w:after="0" w:line="240" w:lineRule="auto"/>
        <w:jc w:val="center"/>
        <w:rPr>
          <w:rFonts w:ascii="Times New Roman" w:hAnsi="Times New Roman"/>
          <w:b/>
          <w:i/>
          <w:sz w:val="24"/>
          <w:szCs w:val="24"/>
        </w:rPr>
      </w:pPr>
      <w:r w:rsidRPr="00BB4D38">
        <w:rPr>
          <w:rFonts w:ascii="Times New Roman" w:hAnsi="Times New Roman"/>
          <w:b/>
          <w:sz w:val="24"/>
          <w:szCs w:val="24"/>
        </w:rPr>
        <w:lastRenderedPageBreak/>
        <w:t>PRILOG A</w:t>
      </w:r>
    </w:p>
    <w:p w:rsidR="006A29B5" w:rsidRDefault="006A29B5" w:rsidP="006A29B5">
      <w:pPr>
        <w:spacing w:after="0" w:line="240" w:lineRule="auto"/>
        <w:jc w:val="center"/>
        <w:rPr>
          <w:rFonts w:ascii="Times New Roman" w:hAnsi="Times New Roman"/>
          <w:b/>
          <w:sz w:val="24"/>
          <w:szCs w:val="24"/>
        </w:rPr>
      </w:pPr>
      <w:r w:rsidRPr="00BB4D38">
        <w:rPr>
          <w:rFonts w:ascii="Times New Roman" w:hAnsi="Times New Roman"/>
          <w:b/>
          <w:sz w:val="24"/>
          <w:szCs w:val="24"/>
        </w:rPr>
        <w:t>PONUDBENI LIST</w:t>
      </w:r>
    </w:p>
    <w:p w:rsidR="006A29B5" w:rsidRDefault="006A29B5" w:rsidP="006A29B5">
      <w:pPr>
        <w:spacing w:after="0" w:line="240" w:lineRule="auto"/>
        <w:jc w:val="center"/>
        <w:rPr>
          <w:rFonts w:ascii="Times New Roman" w:hAnsi="Times New Roman"/>
          <w:b/>
          <w:sz w:val="24"/>
          <w:szCs w:val="24"/>
        </w:rPr>
      </w:pPr>
    </w:p>
    <w:p w:rsidR="006A29B5" w:rsidRPr="003B2206" w:rsidRDefault="006A29B5" w:rsidP="006A29B5">
      <w:pPr>
        <w:spacing w:after="0" w:line="240" w:lineRule="auto"/>
        <w:jc w:val="center"/>
        <w:rPr>
          <w:rFonts w:ascii="Times New Roman" w:hAnsi="Times New Roman"/>
          <w:b/>
          <w:i/>
          <w:color w:val="548DD4" w:themeColor="text2" w:themeTint="99"/>
          <w:sz w:val="24"/>
          <w:szCs w:val="24"/>
        </w:rPr>
      </w:pPr>
      <w:r w:rsidRPr="003B2206">
        <w:rPr>
          <w:rFonts w:ascii="Times New Roman" w:hAnsi="Times New Roman"/>
          <w:b/>
          <w:i/>
          <w:color w:val="548DD4" w:themeColor="text2" w:themeTint="99"/>
          <w:sz w:val="24"/>
          <w:szCs w:val="24"/>
        </w:rPr>
        <w:t>ANNEX A</w:t>
      </w:r>
    </w:p>
    <w:p w:rsidR="006A29B5" w:rsidRPr="003B2206" w:rsidRDefault="006A29B5" w:rsidP="006A29B5">
      <w:pPr>
        <w:spacing w:after="0" w:line="240" w:lineRule="auto"/>
        <w:jc w:val="center"/>
        <w:rPr>
          <w:rFonts w:ascii="Times New Roman" w:hAnsi="Times New Roman"/>
          <w:b/>
          <w:i/>
          <w:color w:val="548DD4" w:themeColor="text2" w:themeTint="99"/>
          <w:sz w:val="24"/>
          <w:szCs w:val="24"/>
        </w:rPr>
      </w:pPr>
      <w:r w:rsidRPr="003B2206">
        <w:rPr>
          <w:rFonts w:ascii="Times New Roman" w:hAnsi="Times New Roman"/>
          <w:b/>
          <w:i/>
          <w:color w:val="548DD4" w:themeColor="text2" w:themeTint="99"/>
          <w:sz w:val="24"/>
          <w:szCs w:val="24"/>
        </w:rPr>
        <w:t>BID SHEET</w:t>
      </w:r>
    </w:p>
    <w:p w:rsidR="006A29B5" w:rsidRDefault="006A29B5" w:rsidP="006A29B5">
      <w:pPr>
        <w:rPr>
          <w:rFonts w:ascii="Times New Roman" w:hAnsi="Times New Roman"/>
          <w:b/>
          <w:sz w:val="24"/>
          <w:szCs w:val="24"/>
        </w:rPr>
      </w:pPr>
    </w:p>
    <w:p w:rsidR="006A29B5" w:rsidRPr="00512EBD" w:rsidRDefault="006A29B5" w:rsidP="006A29B5">
      <w:pPr>
        <w:spacing w:after="0"/>
        <w:rPr>
          <w:rFonts w:ascii="Times New Roman" w:hAnsi="Times New Roman"/>
          <w:b/>
        </w:rPr>
      </w:pPr>
      <w:r w:rsidRPr="00512EBD">
        <w:rPr>
          <w:rFonts w:ascii="Times New Roman" w:hAnsi="Times New Roman"/>
          <w:b/>
        </w:rPr>
        <w:t xml:space="preserve">NARUČITELJ / </w:t>
      </w:r>
      <w:r w:rsidRPr="00512EBD">
        <w:rPr>
          <w:rFonts w:ascii="Times New Roman" w:hAnsi="Times New Roman"/>
          <w:b/>
          <w:i/>
          <w:color w:val="548DD4" w:themeColor="text2" w:themeTint="99"/>
        </w:rPr>
        <w:t>CONTRACTING PARTY</w:t>
      </w:r>
    </w:p>
    <w:p w:rsidR="006A29B5" w:rsidRPr="00FB21C4" w:rsidRDefault="00FB21C4" w:rsidP="00FB21C4">
      <w:pPr>
        <w:spacing w:after="0"/>
        <w:contextualSpacing/>
        <w:rPr>
          <w:rFonts w:ascii="Times New Roman" w:hAnsi="Times New Roman"/>
        </w:rPr>
      </w:pPr>
      <w:r>
        <w:rPr>
          <w:rFonts w:ascii="Times New Roman" w:hAnsi="Times New Roman"/>
          <w:b/>
          <w:iCs/>
        </w:rPr>
        <w:t>VUPAK d.o.o.</w:t>
      </w:r>
      <w:r w:rsidR="00907106">
        <w:rPr>
          <w:rFonts w:ascii="Times New Roman" w:hAnsi="Times New Roman"/>
          <w:iCs/>
        </w:rPr>
        <w:t xml:space="preserve">, </w:t>
      </w:r>
      <w:r>
        <w:rPr>
          <w:rFonts w:ascii="Times New Roman" w:hAnsi="Times New Roman"/>
        </w:rPr>
        <w:t xml:space="preserve">Franje Glada 2, 40323 Prelog, </w:t>
      </w:r>
      <w:r w:rsidRPr="0099052B">
        <w:rPr>
          <w:rFonts w:ascii="Times New Roman" w:eastAsia="Times New Roman" w:hAnsi="Times New Roman"/>
          <w:iCs/>
        </w:rPr>
        <w:t xml:space="preserve">Republika Hrvatska / </w:t>
      </w:r>
      <w:r w:rsidRPr="0099052B">
        <w:rPr>
          <w:rFonts w:ascii="Times New Roman" w:eastAsia="Times New Roman" w:hAnsi="Times New Roman"/>
          <w:i/>
          <w:iCs/>
          <w:color w:val="548DD4" w:themeColor="text2" w:themeTint="99"/>
        </w:rPr>
        <w:t>Republic of Croatia</w:t>
      </w:r>
    </w:p>
    <w:p w:rsidR="006A29B5" w:rsidRPr="00512EBD" w:rsidRDefault="006A29B5" w:rsidP="006A29B5">
      <w:pPr>
        <w:spacing w:after="0" w:line="240" w:lineRule="auto"/>
        <w:jc w:val="both"/>
        <w:rPr>
          <w:rFonts w:ascii="Times New Roman" w:eastAsia="Times New Roman" w:hAnsi="Times New Roman"/>
          <w:iCs/>
        </w:rPr>
      </w:pPr>
    </w:p>
    <w:p w:rsidR="006A29B5" w:rsidRPr="00512EBD" w:rsidRDefault="006A29B5" w:rsidP="006A29B5">
      <w:pPr>
        <w:spacing w:after="0" w:line="360" w:lineRule="auto"/>
        <w:jc w:val="both"/>
        <w:rPr>
          <w:rFonts w:ascii="Times New Roman" w:hAnsi="Times New Roman"/>
          <w:b/>
          <w:i/>
        </w:rPr>
      </w:pPr>
      <w:r w:rsidRPr="00512EBD">
        <w:rPr>
          <w:rFonts w:ascii="Times New Roman" w:hAnsi="Times New Roman"/>
          <w:b/>
        </w:rPr>
        <w:t xml:space="preserve">PONUDITELJ / </w:t>
      </w:r>
      <w:r w:rsidRPr="00512EBD">
        <w:rPr>
          <w:rFonts w:ascii="Times New Roman" w:hAnsi="Times New Roman"/>
          <w:b/>
          <w:i/>
          <w:color w:val="548DD4" w:themeColor="text2" w:themeTint="99"/>
        </w:rPr>
        <w:t>TENDERER</w:t>
      </w:r>
    </w:p>
    <w:tbl>
      <w:tblPr>
        <w:tblStyle w:val="TableGrid"/>
        <w:tblW w:w="0" w:type="auto"/>
        <w:tblLook w:val="04A0"/>
      </w:tblPr>
      <w:tblGrid>
        <w:gridCol w:w="4644"/>
        <w:gridCol w:w="4644"/>
      </w:tblGrid>
      <w:tr w:rsidR="006A29B5" w:rsidRPr="00512EBD" w:rsidTr="00907106">
        <w:tc>
          <w:tcPr>
            <w:tcW w:w="4644" w:type="dxa"/>
            <w:shd w:val="clear" w:color="auto" w:fill="F2F2F2" w:themeFill="background1" w:themeFillShade="F2"/>
          </w:tcPr>
          <w:p w:rsidR="006A29B5" w:rsidRPr="00907106" w:rsidRDefault="006A29B5" w:rsidP="00907106">
            <w:pPr>
              <w:spacing w:line="240" w:lineRule="auto"/>
              <w:jc w:val="both"/>
              <w:rPr>
                <w:rFonts w:ascii="Times New Roman" w:hAnsi="Times New Roman"/>
              </w:rPr>
            </w:pPr>
            <w:r w:rsidRPr="00907106">
              <w:rPr>
                <w:rFonts w:ascii="Times New Roman" w:hAnsi="Times New Roman"/>
              </w:rPr>
              <w:t xml:space="preserve">Naziv i sjedište ponuditelja / </w:t>
            </w:r>
            <w:r w:rsidRPr="00907106">
              <w:rPr>
                <w:rFonts w:ascii="Times New Roman" w:hAnsi="Times New Roman"/>
                <w:i/>
                <w:color w:val="548DD4" w:themeColor="text2" w:themeTint="99"/>
              </w:rPr>
              <w:t xml:space="preserve">Name and seat of Tenderer </w:t>
            </w:r>
          </w:p>
        </w:tc>
        <w:tc>
          <w:tcPr>
            <w:tcW w:w="4644" w:type="dxa"/>
          </w:tcPr>
          <w:p w:rsidR="006A29B5" w:rsidRPr="00907106" w:rsidRDefault="006A29B5" w:rsidP="00907106">
            <w:pPr>
              <w:spacing w:line="360" w:lineRule="auto"/>
              <w:rPr>
                <w:rFonts w:ascii="Times New Roman" w:hAnsi="Times New Roman"/>
              </w:rPr>
            </w:pPr>
          </w:p>
        </w:tc>
      </w:tr>
      <w:tr w:rsidR="006A29B5" w:rsidRPr="00512EBD" w:rsidTr="00907106">
        <w:tc>
          <w:tcPr>
            <w:tcW w:w="4644" w:type="dxa"/>
            <w:shd w:val="clear" w:color="auto" w:fill="F2F2F2" w:themeFill="background1" w:themeFillShade="F2"/>
          </w:tcPr>
          <w:p w:rsidR="006A29B5" w:rsidRPr="00907106" w:rsidRDefault="006A29B5" w:rsidP="00907106">
            <w:pPr>
              <w:spacing w:line="240" w:lineRule="auto"/>
              <w:jc w:val="both"/>
              <w:rPr>
                <w:rFonts w:ascii="Times New Roman" w:hAnsi="Times New Roman"/>
              </w:rPr>
            </w:pPr>
            <w:r w:rsidRPr="00907106">
              <w:rPr>
                <w:rFonts w:ascii="Times New Roman" w:hAnsi="Times New Roman"/>
              </w:rPr>
              <w:t xml:space="preserve">Adresa / </w:t>
            </w:r>
            <w:r w:rsidRPr="00907106">
              <w:rPr>
                <w:rFonts w:ascii="Times New Roman" w:hAnsi="Times New Roman"/>
                <w:i/>
                <w:color w:val="548DD4" w:themeColor="text2" w:themeTint="99"/>
              </w:rPr>
              <w:t xml:space="preserve">Address </w:t>
            </w:r>
          </w:p>
        </w:tc>
        <w:tc>
          <w:tcPr>
            <w:tcW w:w="4644" w:type="dxa"/>
          </w:tcPr>
          <w:p w:rsidR="006A29B5" w:rsidRPr="00907106" w:rsidRDefault="006A29B5" w:rsidP="00907106">
            <w:pPr>
              <w:spacing w:line="360" w:lineRule="auto"/>
              <w:rPr>
                <w:rFonts w:ascii="Times New Roman" w:hAnsi="Times New Roman"/>
              </w:rPr>
            </w:pPr>
          </w:p>
        </w:tc>
      </w:tr>
      <w:tr w:rsidR="006A29B5" w:rsidRPr="00512EBD" w:rsidTr="00907106">
        <w:tc>
          <w:tcPr>
            <w:tcW w:w="4644" w:type="dxa"/>
            <w:shd w:val="clear" w:color="auto" w:fill="F2F2F2" w:themeFill="background1" w:themeFillShade="F2"/>
          </w:tcPr>
          <w:p w:rsidR="006A29B5" w:rsidRPr="00907106" w:rsidRDefault="006A29B5" w:rsidP="00907106">
            <w:pPr>
              <w:spacing w:line="240" w:lineRule="auto"/>
              <w:jc w:val="both"/>
              <w:rPr>
                <w:rFonts w:ascii="Times New Roman" w:hAnsi="Times New Roman"/>
              </w:rPr>
            </w:pPr>
            <w:r w:rsidRPr="00907106">
              <w:rPr>
                <w:rFonts w:ascii="Times New Roman" w:hAnsi="Times New Roman"/>
              </w:rPr>
              <w:t xml:space="preserve">OIB / </w:t>
            </w:r>
            <w:r w:rsidRPr="00907106">
              <w:rPr>
                <w:rFonts w:ascii="Times New Roman" w:hAnsi="Times New Roman"/>
                <w:i/>
                <w:color w:val="548DD4" w:themeColor="text2" w:themeTint="99"/>
              </w:rPr>
              <w:t xml:space="preserve">VAT number </w:t>
            </w:r>
          </w:p>
        </w:tc>
        <w:tc>
          <w:tcPr>
            <w:tcW w:w="4644" w:type="dxa"/>
          </w:tcPr>
          <w:p w:rsidR="006A29B5" w:rsidRPr="00907106" w:rsidRDefault="006A29B5" w:rsidP="00907106">
            <w:pPr>
              <w:spacing w:line="360" w:lineRule="auto"/>
              <w:rPr>
                <w:rFonts w:ascii="Times New Roman" w:hAnsi="Times New Roman"/>
              </w:rPr>
            </w:pPr>
          </w:p>
        </w:tc>
      </w:tr>
      <w:tr w:rsidR="006A29B5" w:rsidRPr="00512EBD" w:rsidTr="00907106">
        <w:tc>
          <w:tcPr>
            <w:tcW w:w="4644" w:type="dxa"/>
            <w:shd w:val="clear" w:color="auto" w:fill="F2F2F2" w:themeFill="background1" w:themeFillShade="F2"/>
          </w:tcPr>
          <w:p w:rsidR="006A29B5" w:rsidRPr="00907106" w:rsidRDefault="006A29B5" w:rsidP="00907106">
            <w:pPr>
              <w:spacing w:line="240" w:lineRule="auto"/>
              <w:jc w:val="both"/>
              <w:rPr>
                <w:rFonts w:ascii="Times New Roman" w:hAnsi="Times New Roman"/>
              </w:rPr>
            </w:pPr>
            <w:r w:rsidRPr="00907106">
              <w:rPr>
                <w:rFonts w:ascii="Times New Roman" w:hAnsi="Times New Roman"/>
              </w:rPr>
              <w:t xml:space="preserve">Broj računa/IBAN / </w:t>
            </w:r>
            <w:r w:rsidRPr="00907106">
              <w:rPr>
                <w:rFonts w:ascii="Times New Roman" w:hAnsi="Times New Roman"/>
                <w:i/>
                <w:color w:val="548DD4" w:themeColor="text2" w:themeTint="99"/>
              </w:rPr>
              <w:t>Bank account number</w:t>
            </w:r>
          </w:p>
        </w:tc>
        <w:tc>
          <w:tcPr>
            <w:tcW w:w="4644" w:type="dxa"/>
          </w:tcPr>
          <w:p w:rsidR="006A29B5" w:rsidRPr="00907106" w:rsidRDefault="006A29B5" w:rsidP="00907106">
            <w:pPr>
              <w:spacing w:line="360" w:lineRule="auto"/>
              <w:rPr>
                <w:rFonts w:ascii="Times New Roman" w:hAnsi="Times New Roman"/>
              </w:rPr>
            </w:pPr>
          </w:p>
        </w:tc>
      </w:tr>
      <w:tr w:rsidR="006A29B5" w:rsidRPr="00512EBD" w:rsidTr="00907106">
        <w:tc>
          <w:tcPr>
            <w:tcW w:w="4644" w:type="dxa"/>
            <w:shd w:val="clear" w:color="auto" w:fill="F2F2F2" w:themeFill="background1" w:themeFillShade="F2"/>
          </w:tcPr>
          <w:p w:rsidR="006A29B5" w:rsidRPr="00907106" w:rsidRDefault="006A29B5" w:rsidP="00907106">
            <w:pPr>
              <w:spacing w:line="240" w:lineRule="auto"/>
              <w:jc w:val="both"/>
              <w:rPr>
                <w:rFonts w:ascii="Times New Roman" w:hAnsi="Times New Roman"/>
              </w:rPr>
            </w:pPr>
            <w:r w:rsidRPr="00907106">
              <w:rPr>
                <w:rFonts w:ascii="Times New Roman" w:hAnsi="Times New Roman"/>
              </w:rPr>
              <w:t xml:space="preserve">Navod o tome je li ponuditelj u sustavu poreza na dodanu vrijednost / </w:t>
            </w:r>
            <w:r w:rsidRPr="00907106">
              <w:rPr>
                <w:rFonts w:ascii="Times New Roman" w:hAnsi="Times New Roman"/>
                <w:i/>
                <w:color w:val="548DD4" w:themeColor="text2" w:themeTint="99"/>
              </w:rPr>
              <w:t xml:space="preserve">Tenderer is VAT payer (please circle answer) </w:t>
            </w:r>
          </w:p>
        </w:tc>
        <w:tc>
          <w:tcPr>
            <w:tcW w:w="4644" w:type="dxa"/>
          </w:tcPr>
          <w:p w:rsidR="006A29B5" w:rsidRPr="00907106" w:rsidRDefault="006A29B5" w:rsidP="00907106">
            <w:pPr>
              <w:spacing w:line="360" w:lineRule="auto"/>
              <w:jc w:val="center"/>
              <w:rPr>
                <w:rFonts w:ascii="Times New Roman" w:hAnsi="Times New Roman"/>
              </w:rPr>
            </w:pPr>
            <w:r w:rsidRPr="00907106">
              <w:rPr>
                <w:rFonts w:ascii="Times New Roman" w:hAnsi="Times New Roman"/>
              </w:rPr>
              <w:t xml:space="preserve">DA / </w:t>
            </w:r>
            <w:r w:rsidRPr="00907106">
              <w:rPr>
                <w:rFonts w:ascii="Times New Roman" w:hAnsi="Times New Roman"/>
                <w:i/>
                <w:color w:val="548DD4" w:themeColor="text2" w:themeTint="99"/>
              </w:rPr>
              <w:t>YES</w:t>
            </w:r>
            <w:r w:rsidRPr="00907106">
              <w:rPr>
                <w:rFonts w:ascii="Times New Roman" w:hAnsi="Times New Roman"/>
              </w:rPr>
              <w:t xml:space="preserve">                         NE / </w:t>
            </w:r>
            <w:r w:rsidRPr="00907106">
              <w:rPr>
                <w:rFonts w:ascii="Times New Roman" w:hAnsi="Times New Roman"/>
                <w:i/>
                <w:color w:val="548DD4" w:themeColor="text2" w:themeTint="99"/>
              </w:rPr>
              <w:t>NO</w:t>
            </w:r>
          </w:p>
        </w:tc>
      </w:tr>
      <w:tr w:rsidR="006A29B5" w:rsidRPr="00512EBD" w:rsidTr="00907106">
        <w:tc>
          <w:tcPr>
            <w:tcW w:w="4644" w:type="dxa"/>
            <w:shd w:val="clear" w:color="auto" w:fill="F2F2F2" w:themeFill="background1" w:themeFillShade="F2"/>
          </w:tcPr>
          <w:p w:rsidR="006A29B5" w:rsidRPr="00907106" w:rsidRDefault="006A29B5" w:rsidP="00907106">
            <w:pPr>
              <w:spacing w:line="240" w:lineRule="auto"/>
              <w:jc w:val="both"/>
              <w:rPr>
                <w:rFonts w:ascii="Times New Roman" w:hAnsi="Times New Roman"/>
              </w:rPr>
            </w:pPr>
            <w:r w:rsidRPr="00907106">
              <w:rPr>
                <w:rFonts w:ascii="Times New Roman" w:hAnsi="Times New Roman"/>
              </w:rPr>
              <w:t xml:space="preserve">Adresa za dostavu pošte /  </w:t>
            </w:r>
            <w:r w:rsidRPr="00907106">
              <w:rPr>
                <w:rFonts w:ascii="Times New Roman" w:hAnsi="Times New Roman"/>
                <w:i/>
                <w:color w:val="548DD4" w:themeColor="text2" w:themeTint="99"/>
              </w:rPr>
              <w:t>Address for postal deliveries</w:t>
            </w:r>
          </w:p>
        </w:tc>
        <w:tc>
          <w:tcPr>
            <w:tcW w:w="4644" w:type="dxa"/>
          </w:tcPr>
          <w:p w:rsidR="006A29B5" w:rsidRPr="00907106" w:rsidRDefault="006A29B5" w:rsidP="00907106">
            <w:pPr>
              <w:spacing w:line="360" w:lineRule="auto"/>
              <w:rPr>
                <w:rFonts w:ascii="Times New Roman" w:hAnsi="Times New Roman"/>
              </w:rPr>
            </w:pPr>
          </w:p>
        </w:tc>
      </w:tr>
      <w:tr w:rsidR="006A29B5" w:rsidRPr="00512EBD" w:rsidTr="00907106">
        <w:tc>
          <w:tcPr>
            <w:tcW w:w="4644" w:type="dxa"/>
            <w:shd w:val="clear" w:color="auto" w:fill="F2F2F2" w:themeFill="background1" w:themeFillShade="F2"/>
          </w:tcPr>
          <w:p w:rsidR="006A29B5" w:rsidRPr="00907106" w:rsidRDefault="006A29B5" w:rsidP="00907106">
            <w:pPr>
              <w:spacing w:line="240" w:lineRule="auto"/>
              <w:jc w:val="both"/>
              <w:rPr>
                <w:rFonts w:ascii="Times New Roman" w:hAnsi="Times New Roman"/>
              </w:rPr>
            </w:pPr>
            <w:r w:rsidRPr="00907106">
              <w:rPr>
                <w:rFonts w:ascii="Times New Roman" w:hAnsi="Times New Roman"/>
              </w:rPr>
              <w:t xml:space="preserve">Adresa e-pošte </w:t>
            </w:r>
            <w:r w:rsidRPr="00907106">
              <w:rPr>
                <w:rFonts w:ascii="Times New Roman" w:hAnsi="Times New Roman"/>
                <w:i/>
                <w:color w:val="548DD4" w:themeColor="text2" w:themeTint="99"/>
              </w:rPr>
              <w:t xml:space="preserve">/ E-mail </w:t>
            </w:r>
          </w:p>
        </w:tc>
        <w:tc>
          <w:tcPr>
            <w:tcW w:w="4644" w:type="dxa"/>
          </w:tcPr>
          <w:p w:rsidR="006A29B5" w:rsidRPr="00907106" w:rsidRDefault="006A29B5" w:rsidP="00907106">
            <w:pPr>
              <w:spacing w:line="360" w:lineRule="auto"/>
              <w:rPr>
                <w:rFonts w:ascii="Times New Roman" w:hAnsi="Times New Roman"/>
              </w:rPr>
            </w:pPr>
          </w:p>
        </w:tc>
      </w:tr>
      <w:tr w:rsidR="006A29B5" w:rsidRPr="00512EBD" w:rsidTr="00907106">
        <w:tc>
          <w:tcPr>
            <w:tcW w:w="4644" w:type="dxa"/>
            <w:shd w:val="clear" w:color="auto" w:fill="F2F2F2" w:themeFill="background1" w:themeFillShade="F2"/>
          </w:tcPr>
          <w:p w:rsidR="006A29B5" w:rsidRPr="00907106" w:rsidRDefault="006A29B5" w:rsidP="00907106">
            <w:pPr>
              <w:spacing w:line="240" w:lineRule="auto"/>
              <w:jc w:val="both"/>
              <w:rPr>
                <w:rFonts w:ascii="Times New Roman" w:hAnsi="Times New Roman"/>
              </w:rPr>
            </w:pPr>
            <w:r w:rsidRPr="00907106">
              <w:rPr>
                <w:rFonts w:ascii="Times New Roman" w:hAnsi="Times New Roman"/>
              </w:rPr>
              <w:t xml:space="preserve">Kontakt osoba ponuditelja / </w:t>
            </w:r>
            <w:r w:rsidRPr="00907106">
              <w:rPr>
                <w:rFonts w:ascii="Times New Roman" w:hAnsi="Times New Roman"/>
                <w:i/>
                <w:color w:val="548DD4" w:themeColor="text2" w:themeTint="99"/>
              </w:rPr>
              <w:t xml:space="preserve">Contact person of Tenderer </w:t>
            </w:r>
          </w:p>
        </w:tc>
        <w:tc>
          <w:tcPr>
            <w:tcW w:w="4644" w:type="dxa"/>
          </w:tcPr>
          <w:p w:rsidR="006A29B5" w:rsidRPr="00907106" w:rsidRDefault="006A29B5" w:rsidP="00907106">
            <w:pPr>
              <w:spacing w:line="360" w:lineRule="auto"/>
              <w:rPr>
                <w:rFonts w:ascii="Times New Roman" w:hAnsi="Times New Roman"/>
              </w:rPr>
            </w:pPr>
          </w:p>
        </w:tc>
      </w:tr>
      <w:tr w:rsidR="006A29B5" w:rsidRPr="00512EBD" w:rsidTr="00907106">
        <w:tc>
          <w:tcPr>
            <w:tcW w:w="4644" w:type="dxa"/>
            <w:shd w:val="clear" w:color="auto" w:fill="F2F2F2" w:themeFill="background1" w:themeFillShade="F2"/>
          </w:tcPr>
          <w:p w:rsidR="006A29B5" w:rsidRPr="00907106" w:rsidRDefault="006A29B5" w:rsidP="00907106">
            <w:pPr>
              <w:spacing w:line="240" w:lineRule="auto"/>
              <w:jc w:val="both"/>
              <w:rPr>
                <w:rFonts w:ascii="Times New Roman" w:hAnsi="Times New Roman"/>
              </w:rPr>
            </w:pPr>
            <w:r w:rsidRPr="00907106">
              <w:rPr>
                <w:rFonts w:ascii="Times New Roman" w:hAnsi="Times New Roman"/>
              </w:rPr>
              <w:t xml:space="preserve">Broj telefona / </w:t>
            </w:r>
            <w:r w:rsidRPr="00907106">
              <w:rPr>
                <w:rFonts w:ascii="Times New Roman" w:hAnsi="Times New Roman"/>
                <w:i/>
                <w:color w:val="548DD4" w:themeColor="text2" w:themeTint="99"/>
              </w:rPr>
              <w:t>Phone</w:t>
            </w:r>
          </w:p>
        </w:tc>
        <w:tc>
          <w:tcPr>
            <w:tcW w:w="4644" w:type="dxa"/>
          </w:tcPr>
          <w:p w:rsidR="006A29B5" w:rsidRPr="00907106" w:rsidRDefault="006A29B5" w:rsidP="00907106">
            <w:pPr>
              <w:spacing w:line="360" w:lineRule="auto"/>
              <w:rPr>
                <w:rFonts w:ascii="Times New Roman" w:hAnsi="Times New Roman"/>
              </w:rPr>
            </w:pPr>
          </w:p>
        </w:tc>
      </w:tr>
      <w:tr w:rsidR="006A29B5" w:rsidRPr="00512EBD" w:rsidTr="00907106">
        <w:tc>
          <w:tcPr>
            <w:tcW w:w="4644" w:type="dxa"/>
            <w:shd w:val="clear" w:color="auto" w:fill="F2F2F2" w:themeFill="background1" w:themeFillShade="F2"/>
          </w:tcPr>
          <w:p w:rsidR="006A29B5" w:rsidRPr="00907106" w:rsidRDefault="006A29B5" w:rsidP="00907106">
            <w:pPr>
              <w:spacing w:line="240" w:lineRule="auto"/>
              <w:jc w:val="both"/>
              <w:rPr>
                <w:rFonts w:ascii="Times New Roman" w:hAnsi="Times New Roman"/>
              </w:rPr>
            </w:pPr>
            <w:r w:rsidRPr="00907106">
              <w:rPr>
                <w:rFonts w:ascii="Times New Roman" w:hAnsi="Times New Roman"/>
              </w:rPr>
              <w:t xml:space="preserve">Broj faksa / </w:t>
            </w:r>
            <w:r w:rsidRPr="00907106">
              <w:rPr>
                <w:rFonts w:ascii="Times New Roman" w:hAnsi="Times New Roman"/>
                <w:i/>
                <w:color w:val="548DD4" w:themeColor="text2" w:themeTint="99"/>
              </w:rPr>
              <w:t>Fax</w:t>
            </w:r>
          </w:p>
        </w:tc>
        <w:tc>
          <w:tcPr>
            <w:tcW w:w="4644" w:type="dxa"/>
          </w:tcPr>
          <w:p w:rsidR="006A29B5" w:rsidRPr="00907106" w:rsidRDefault="006A29B5" w:rsidP="00907106">
            <w:pPr>
              <w:spacing w:line="360" w:lineRule="auto"/>
              <w:rPr>
                <w:rFonts w:ascii="Times New Roman" w:hAnsi="Times New Roman"/>
              </w:rPr>
            </w:pPr>
          </w:p>
        </w:tc>
      </w:tr>
    </w:tbl>
    <w:p w:rsidR="00FB21C4" w:rsidRDefault="00FB21C4" w:rsidP="005A02D9">
      <w:pPr>
        <w:spacing w:after="0"/>
        <w:contextualSpacing/>
        <w:rPr>
          <w:rFonts w:ascii="Times New Roman" w:hAnsi="Times New Roman"/>
          <w:b/>
        </w:rPr>
      </w:pPr>
      <w:bookmarkStart w:id="82" w:name="_Toc498352268"/>
      <w:bookmarkStart w:id="83" w:name="_Toc498430086"/>
      <w:bookmarkStart w:id="84" w:name="_Toc498434284"/>
      <w:bookmarkStart w:id="85" w:name="_Toc514158023"/>
      <w:bookmarkStart w:id="86" w:name="_Toc515618556"/>
      <w:bookmarkStart w:id="87" w:name="_Toc515618667"/>
    </w:p>
    <w:p w:rsidR="009C5B82" w:rsidRDefault="009C5B82" w:rsidP="005A02D9">
      <w:pPr>
        <w:spacing w:after="0"/>
        <w:contextualSpacing/>
        <w:rPr>
          <w:rFonts w:ascii="Times New Roman" w:hAnsi="Times New Roman"/>
          <w:b/>
        </w:rPr>
      </w:pPr>
    </w:p>
    <w:p w:rsidR="00572950" w:rsidRDefault="00572950" w:rsidP="005A02D9">
      <w:pPr>
        <w:spacing w:after="0"/>
        <w:contextualSpacing/>
        <w:rPr>
          <w:rFonts w:ascii="Times New Roman" w:hAnsi="Times New Roman"/>
          <w:b/>
        </w:rPr>
      </w:pPr>
    </w:p>
    <w:p w:rsidR="00572950" w:rsidRDefault="00572950" w:rsidP="005A02D9">
      <w:pPr>
        <w:spacing w:after="0"/>
        <w:contextualSpacing/>
        <w:rPr>
          <w:rFonts w:ascii="Times New Roman" w:hAnsi="Times New Roman"/>
          <w:b/>
        </w:rPr>
      </w:pPr>
    </w:p>
    <w:p w:rsidR="00572950" w:rsidRDefault="00572950" w:rsidP="005A02D9">
      <w:pPr>
        <w:spacing w:after="0"/>
        <w:contextualSpacing/>
        <w:rPr>
          <w:rFonts w:ascii="Times New Roman" w:hAnsi="Times New Roman"/>
          <w:b/>
        </w:rPr>
      </w:pPr>
    </w:p>
    <w:p w:rsidR="00572950" w:rsidRDefault="00572950" w:rsidP="005A02D9">
      <w:pPr>
        <w:spacing w:after="0"/>
        <w:contextualSpacing/>
        <w:rPr>
          <w:rFonts w:ascii="Times New Roman" w:hAnsi="Times New Roman"/>
          <w:b/>
        </w:rPr>
      </w:pPr>
    </w:p>
    <w:p w:rsidR="00572950" w:rsidRDefault="00572950" w:rsidP="005A02D9">
      <w:pPr>
        <w:spacing w:after="0"/>
        <w:contextualSpacing/>
        <w:rPr>
          <w:rFonts w:ascii="Times New Roman" w:hAnsi="Times New Roman"/>
          <w:b/>
        </w:rPr>
      </w:pPr>
    </w:p>
    <w:p w:rsidR="00572950" w:rsidRDefault="00572950" w:rsidP="005A02D9">
      <w:pPr>
        <w:spacing w:after="0"/>
        <w:contextualSpacing/>
        <w:rPr>
          <w:rFonts w:ascii="Times New Roman" w:hAnsi="Times New Roman"/>
          <w:b/>
        </w:rPr>
      </w:pPr>
    </w:p>
    <w:p w:rsidR="00572950" w:rsidRDefault="00572950" w:rsidP="005A02D9">
      <w:pPr>
        <w:spacing w:after="0"/>
        <w:contextualSpacing/>
        <w:rPr>
          <w:rFonts w:ascii="Times New Roman" w:hAnsi="Times New Roman"/>
          <w:b/>
        </w:rPr>
      </w:pPr>
    </w:p>
    <w:p w:rsidR="0097241C" w:rsidRDefault="0097241C" w:rsidP="008C1206">
      <w:pPr>
        <w:spacing w:after="0"/>
        <w:contextualSpacing/>
        <w:jc w:val="center"/>
        <w:rPr>
          <w:rFonts w:ascii="Times New Roman" w:hAnsi="Times New Roman"/>
          <w:b/>
          <w:sz w:val="24"/>
          <w:szCs w:val="24"/>
        </w:rPr>
      </w:pPr>
    </w:p>
    <w:p w:rsidR="008C1206" w:rsidRDefault="006A29B5" w:rsidP="008C1206">
      <w:pPr>
        <w:spacing w:after="0"/>
        <w:contextualSpacing/>
        <w:jc w:val="center"/>
        <w:rPr>
          <w:rFonts w:ascii="Times New Roman" w:hAnsi="Times New Roman"/>
          <w:sz w:val="24"/>
          <w:szCs w:val="24"/>
        </w:rPr>
      </w:pPr>
      <w:r w:rsidRPr="00753F5E">
        <w:rPr>
          <w:rFonts w:ascii="Times New Roman" w:hAnsi="Times New Roman"/>
          <w:b/>
          <w:sz w:val="24"/>
          <w:szCs w:val="24"/>
        </w:rPr>
        <w:lastRenderedPageBreak/>
        <w:t>Ponuda:</w:t>
      </w:r>
      <w:r w:rsidRPr="00753F5E">
        <w:rPr>
          <w:rFonts w:ascii="Times New Roman" w:hAnsi="Times New Roman"/>
          <w:sz w:val="24"/>
          <w:szCs w:val="24"/>
        </w:rPr>
        <w:t xml:space="preserve"> </w:t>
      </w:r>
      <w:bookmarkEnd w:id="82"/>
      <w:bookmarkEnd w:id="83"/>
      <w:bookmarkEnd w:id="84"/>
      <w:r w:rsidRPr="00753F5E">
        <w:rPr>
          <w:rFonts w:ascii="Times New Roman" w:hAnsi="Times New Roman"/>
          <w:sz w:val="24"/>
          <w:szCs w:val="24"/>
        </w:rPr>
        <w:t xml:space="preserve"> </w:t>
      </w:r>
      <w:bookmarkEnd w:id="85"/>
      <w:bookmarkEnd w:id="86"/>
      <w:bookmarkEnd w:id="87"/>
      <w:r w:rsidR="0097241C">
        <w:rPr>
          <w:rFonts w:ascii="Times New Roman" w:hAnsi="Times New Roman"/>
          <w:sz w:val="24"/>
          <w:szCs w:val="24"/>
        </w:rPr>
        <w:t>rezač folije, preša za otpad</w:t>
      </w:r>
      <w:r w:rsidR="00705312">
        <w:rPr>
          <w:rFonts w:ascii="Times New Roman" w:hAnsi="Times New Roman"/>
          <w:sz w:val="24"/>
          <w:szCs w:val="24"/>
        </w:rPr>
        <w:t xml:space="preserve"> </w:t>
      </w:r>
      <w:r w:rsidR="005A02D9" w:rsidRPr="00753F5E">
        <w:rPr>
          <w:rFonts w:ascii="Times New Roman" w:hAnsi="Times New Roman"/>
          <w:sz w:val="24"/>
          <w:szCs w:val="24"/>
        </w:rPr>
        <w:t>/</w:t>
      </w:r>
    </w:p>
    <w:p w:rsidR="006A29B5" w:rsidRDefault="005A02D9" w:rsidP="008C1206">
      <w:pPr>
        <w:spacing w:after="0"/>
        <w:contextualSpacing/>
        <w:jc w:val="center"/>
        <w:rPr>
          <w:rFonts w:ascii="Times New Roman" w:hAnsi="Times New Roman"/>
          <w:i/>
          <w:color w:val="548DD4" w:themeColor="text2" w:themeTint="99"/>
          <w:sz w:val="24"/>
          <w:szCs w:val="24"/>
          <w:lang w:val="en-GB" w:eastAsia="hr-HR"/>
        </w:rPr>
      </w:pPr>
      <w:r w:rsidRPr="00753F5E">
        <w:rPr>
          <w:rFonts w:ascii="Times New Roman" w:hAnsi="Times New Roman"/>
          <w:sz w:val="24"/>
          <w:szCs w:val="24"/>
        </w:rPr>
        <w:t xml:space="preserve"> </w:t>
      </w:r>
      <w:r w:rsidRPr="008C1206">
        <w:rPr>
          <w:rFonts w:ascii="Times New Roman" w:hAnsi="Times New Roman"/>
          <w:i/>
          <w:color w:val="548DD4" w:themeColor="text2" w:themeTint="99"/>
          <w:sz w:val="24"/>
          <w:szCs w:val="24"/>
          <w:lang w:val="en-GB" w:eastAsia="hr-HR"/>
        </w:rPr>
        <w:t xml:space="preserve">Offer: </w:t>
      </w:r>
      <w:r w:rsidR="0097241C">
        <w:rPr>
          <w:rFonts w:ascii="Times New Roman" w:hAnsi="Times New Roman"/>
          <w:i/>
          <w:color w:val="548DD4" w:themeColor="text2" w:themeTint="99"/>
          <w:sz w:val="24"/>
          <w:szCs w:val="24"/>
          <w:lang w:val="en-GB" w:eastAsia="hr-HR"/>
        </w:rPr>
        <w:t xml:space="preserve">Foil </w:t>
      </w:r>
      <w:r w:rsidR="00253F47">
        <w:rPr>
          <w:rFonts w:ascii="Times New Roman" w:hAnsi="Times New Roman"/>
          <w:i/>
          <w:color w:val="548DD4" w:themeColor="text2" w:themeTint="99"/>
          <w:sz w:val="24"/>
          <w:szCs w:val="24"/>
          <w:lang w:val="en-GB" w:eastAsia="hr-HR"/>
        </w:rPr>
        <w:t>slitter</w:t>
      </w:r>
      <w:r w:rsidR="0097241C">
        <w:rPr>
          <w:rFonts w:ascii="Times New Roman" w:hAnsi="Times New Roman"/>
          <w:i/>
          <w:color w:val="548DD4" w:themeColor="text2" w:themeTint="99"/>
          <w:sz w:val="24"/>
          <w:szCs w:val="24"/>
          <w:lang w:val="en-GB" w:eastAsia="hr-HR"/>
        </w:rPr>
        <w:t>, Waste press</w:t>
      </w:r>
    </w:p>
    <w:p w:rsidR="00E111DD" w:rsidRDefault="00E111DD" w:rsidP="008C1206">
      <w:pPr>
        <w:spacing w:after="0"/>
        <w:contextualSpacing/>
        <w:jc w:val="center"/>
        <w:rPr>
          <w:rFonts w:ascii="Times New Roman" w:hAnsi="Times New Roman"/>
        </w:rPr>
      </w:pPr>
    </w:p>
    <w:p w:rsidR="008C1206" w:rsidRPr="008C1206" w:rsidRDefault="008C1206" w:rsidP="008C1206">
      <w:pPr>
        <w:spacing w:after="0"/>
        <w:contextualSpacing/>
        <w:jc w:val="center"/>
        <w:rPr>
          <w:rFonts w:ascii="Times New Roman" w:hAnsi="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741"/>
        <w:gridCol w:w="3487"/>
      </w:tblGrid>
      <w:tr w:rsidR="00E111DD" w:rsidRPr="00DC3636" w:rsidTr="00FB21C4">
        <w:trPr>
          <w:trHeight w:val="225"/>
        </w:trPr>
        <w:tc>
          <w:tcPr>
            <w:tcW w:w="5741" w:type="dxa"/>
            <w:shd w:val="clear" w:color="auto" w:fill="F2F2F2"/>
            <w:vAlign w:val="center"/>
          </w:tcPr>
          <w:p w:rsidR="00E111DD" w:rsidRPr="00AB7A80" w:rsidRDefault="00E111DD" w:rsidP="00AB7A80">
            <w:pPr>
              <w:pStyle w:val="Footer"/>
              <w:spacing w:line="276" w:lineRule="auto"/>
              <w:contextualSpacing/>
              <w:jc w:val="both"/>
              <w:rPr>
                <w:rFonts w:ascii="Times New Roman" w:hAnsi="Times New Roman"/>
                <w:b/>
                <w:i/>
                <w:color w:val="548DD4" w:themeColor="text2" w:themeTint="99"/>
                <w:sz w:val="22"/>
                <w:szCs w:val="22"/>
                <w:lang w:val="en-GB"/>
              </w:rPr>
            </w:pPr>
            <w:r w:rsidRPr="00DE2EA8">
              <w:rPr>
                <w:rFonts w:ascii="Times New Roman" w:hAnsi="Times New Roman"/>
                <w:b/>
                <w:sz w:val="22"/>
                <w:szCs w:val="22"/>
                <w:lang w:val="en-GB"/>
              </w:rPr>
              <w:t>GRUPA 1: rezač folije</w:t>
            </w:r>
            <w:r w:rsidRPr="00DE2EA8">
              <w:rPr>
                <w:rFonts w:ascii="Times New Roman" w:hAnsi="Times New Roman"/>
                <w:b/>
                <w:i/>
                <w:color w:val="548DD4" w:themeColor="text2" w:themeTint="99"/>
                <w:sz w:val="22"/>
                <w:szCs w:val="22"/>
                <w:lang w:val="en-GB"/>
              </w:rPr>
              <w:t xml:space="preserve">/ GROUP 1: Foil </w:t>
            </w:r>
            <w:r w:rsidR="00253F47">
              <w:rPr>
                <w:rFonts w:ascii="Times New Roman" w:hAnsi="Times New Roman"/>
                <w:b/>
                <w:i/>
                <w:color w:val="548DD4" w:themeColor="text2" w:themeTint="99"/>
                <w:sz w:val="22"/>
                <w:szCs w:val="22"/>
                <w:lang w:val="en-GB"/>
              </w:rPr>
              <w:t>slitter</w:t>
            </w:r>
          </w:p>
        </w:tc>
        <w:tc>
          <w:tcPr>
            <w:tcW w:w="3487" w:type="dxa"/>
          </w:tcPr>
          <w:p w:rsidR="00E111DD" w:rsidRPr="00907106" w:rsidRDefault="00E111DD" w:rsidP="00907106">
            <w:pPr>
              <w:spacing w:after="0"/>
              <w:jc w:val="right"/>
              <w:rPr>
                <w:rFonts w:ascii="Times New Roman" w:hAnsi="Times New Roman"/>
                <w:sz w:val="28"/>
                <w:szCs w:val="28"/>
              </w:rPr>
            </w:pPr>
          </w:p>
        </w:tc>
      </w:tr>
      <w:tr w:rsidR="00E111DD" w:rsidRPr="00DC3636" w:rsidTr="00FB21C4">
        <w:trPr>
          <w:trHeight w:val="225"/>
        </w:trPr>
        <w:tc>
          <w:tcPr>
            <w:tcW w:w="5741" w:type="dxa"/>
            <w:shd w:val="clear" w:color="auto" w:fill="F2F2F2"/>
            <w:vAlign w:val="center"/>
          </w:tcPr>
          <w:p w:rsidR="00E111DD" w:rsidRPr="00907106" w:rsidRDefault="00E111DD" w:rsidP="00E111DD">
            <w:pPr>
              <w:spacing w:after="0"/>
              <w:rPr>
                <w:rFonts w:ascii="Times New Roman" w:hAnsi="Times New Roman"/>
              </w:rPr>
            </w:pPr>
            <w:r w:rsidRPr="00907106">
              <w:rPr>
                <w:rFonts w:ascii="Times New Roman" w:hAnsi="Times New Roman"/>
              </w:rPr>
              <w:t>Upisati valutu</w:t>
            </w:r>
            <w:r>
              <w:rPr>
                <w:rFonts w:ascii="Times New Roman" w:hAnsi="Times New Roman"/>
              </w:rPr>
              <w:t xml:space="preserve"> HRK ili</w:t>
            </w:r>
            <w:r w:rsidRPr="00907106">
              <w:rPr>
                <w:rFonts w:ascii="Times New Roman" w:hAnsi="Times New Roman"/>
              </w:rPr>
              <w:t xml:space="preserve"> EUR </w:t>
            </w:r>
            <w:r>
              <w:rPr>
                <w:rFonts w:ascii="Times New Roman" w:hAnsi="Times New Roman"/>
              </w:rPr>
              <w:t>ili USD</w:t>
            </w:r>
            <w:r w:rsidRPr="00907106">
              <w:rPr>
                <w:rFonts w:ascii="Times New Roman" w:hAnsi="Times New Roman"/>
              </w:rPr>
              <w:t xml:space="preserve">/ </w:t>
            </w:r>
            <w:r w:rsidRPr="00907106">
              <w:rPr>
                <w:rFonts w:ascii="Times New Roman" w:hAnsi="Times New Roman"/>
                <w:i/>
                <w:color w:val="548DD4" w:themeColor="text2" w:themeTint="99"/>
              </w:rPr>
              <w:t>enter the currency HRK or EUR</w:t>
            </w:r>
            <w:r>
              <w:rPr>
                <w:rFonts w:ascii="Times New Roman" w:hAnsi="Times New Roman"/>
                <w:i/>
                <w:color w:val="548DD4" w:themeColor="text2" w:themeTint="99"/>
              </w:rPr>
              <w:t xml:space="preserve"> or USD</w:t>
            </w:r>
          </w:p>
        </w:tc>
        <w:tc>
          <w:tcPr>
            <w:tcW w:w="3487" w:type="dxa"/>
          </w:tcPr>
          <w:p w:rsidR="00E111DD" w:rsidRPr="00907106" w:rsidRDefault="00E111DD" w:rsidP="00907106">
            <w:pPr>
              <w:spacing w:after="0"/>
              <w:jc w:val="right"/>
              <w:rPr>
                <w:rFonts w:ascii="Times New Roman" w:hAnsi="Times New Roman"/>
                <w:sz w:val="28"/>
                <w:szCs w:val="28"/>
              </w:rPr>
            </w:pPr>
          </w:p>
        </w:tc>
      </w:tr>
      <w:tr w:rsidR="00E111DD" w:rsidRPr="00DC3636" w:rsidTr="00FB21C4">
        <w:trPr>
          <w:trHeight w:val="225"/>
        </w:trPr>
        <w:tc>
          <w:tcPr>
            <w:tcW w:w="5741" w:type="dxa"/>
            <w:shd w:val="clear" w:color="auto" w:fill="F2F2F2"/>
            <w:vAlign w:val="center"/>
          </w:tcPr>
          <w:p w:rsidR="00E111DD" w:rsidRPr="00907106" w:rsidRDefault="00E111DD" w:rsidP="00E111DD">
            <w:pPr>
              <w:spacing w:after="0"/>
              <w:rPr>
                <w:rFonts w:ascii="Times New Roman" w:hAnsi="Times New Roman"/>
              </w:rPr>
            </w:pPr>
            <w:r w:rsidRPr="00907106">
              <w:rPr>
                <w:rFonts w:ascii="Times New Roman" w:hAnsi="Times New Roman"/>
              </w:rPr>
              <w:t xml:space="preserve">Cijena ponude bez poreza na dodanu vrijednost / </w:t>
            </w:r>
            <w:r w:rsidRPr="00907106">
              <w:rPr>
                <w:rFonts w:ascii="Times New Roman" w:hAnsi="Times New Roman"/>
                <w:i/>
                <w:color w:val="548DD4" w:themeColor="text2" w:themeTint="99"/>
              </w:rPr>
              <w:t>Tender price without VAT</w:t>
            </w:r>
          </w:p>
        </w:tc>
        <w:tc>
          <w:tcPr>
            <w:tcW w:w="3487" w:type="dxa"/>
          </w:tcPr>
          <w:p w:rsidR="00E111DD" w:rsidRPr="00907106" w:rsidRDefault="00E111DD" w:rsidP="00907106">
            <w:pPr>
              <w:spacing w:after="0"/>
              <w:jc w:val="right"/>
              <w:rPr>
                <w:rFonts w:ascii="Times New Roman" w:hAnsi="Times New Roman"/>
                <w:sz w:val="28"/>
                <w:szCs w:val="28"/>
              </w:rPr>
            </w:pPr>
          </w:p>
        </w:tc>
      </w:tr>
      <w:tr w:rsidR="00E111DD" w:rsidRPr="00DC3636" w:rsidTr="00FB21C4">
        <w:trPr>
          <w:trHeight w:val="225"/>
        </w:trPr>
        <w:tc>
          <w:tcPr>
            <w:tcW w:w="5741" w:type="dxa"/>
            <w:shd w:val="clear" w:color="auto" w:fill="F2F2F2"/>
            <w:vAlign w:val="center"/>
          </w:tcPr>
          <w:p w:rsidR="00E111DD" w:rsidRPr="00907106" w:rsidRDefault="00E111DD" w:rsidP="00E111DD">
            <w:pPr>
              <w:spacing w:after="0"/>
              <w:rPr>
                <w:rFonts w:ascii="Times New Roman" w:hAnsi="Times New Roman"/>
              </w:rPr>
            </w:pPr>
            <w:r w:rsidRPr="00907106">
              <w:rPr>
                <w:rFonts w:ascii="Times New Roman" w:hAnsi="Times New Roman"/>
              </w:rPr>
              <w:t xml:space="preserve">Iznos poreza na dodanu vrijednost / </w:t>
            </w:r>
            <w:r w:rsidRPr="00907106">
              <w:rPr>
                <w:rFonts w:ascii="Times New Roman" w:hAnsi="Times New Roman"/>
                <w:i/>
                <w:color w:val="548DD4" w:themeColor="text2" w:themeTint="99"/>
              </w:rPr>
              <w:t>VAT amount</w:t>
            </w:r>
          </w:p>
        </w:tc>
        <w:tc>
          <w:tcPr>
            <w:tcW w:w="3487" w:type="dxa"/>
          </w:tcPr>
          <w:p w:rsidR="00E111DD" w:rsidRPr="00907106" w:rsidRDefault="00E111DD" w:rsidP="00907106">
            <w:pPr>
              <w:spacing w:after="0"/>
              <w:jc w:val="right"/>
              <w:rPr>
                <w:rFonts w:ascii="Times New Roman" w:hAnsi="Times New Roman"/>
                <w:sz w:val="28"/>
                <w:szCs w:val="28"/>
              </w:rPr>
            </w:pPr>
          </w:p>
        </w:tc>
      </w:tr>
      <w:tr w:rsidR="00E111DD" w:rsidRPr="00DC3636" w:rsidTr="00FB21C4">
        <w:trPr>
          <w:trHeight w:val="225"/>
        </w:trPr>
        <w:tc>
          <w:tcPr>
            <w:tcW w:w="5741" w:type="dxa"/>
            <w:shd w:val="clear" w:color="auto" w:fill="F2F2F2"/>
            <w:vAlign w:val="center"/>
          </w:tcPr>
          <w:p w:rsidR="00E111DD" w:rsidRPr="00907106" w:rsidRDefault="00E111DD" w:rsidP="00E111DD">
            <w:pPr>
              <w:spacing w:after="0"/>
              <w:rPr>
                <w:rFonts w:ascii="Times New Roman" w:hAnsi="Times New Roman"/>
              </w:rPr>
            </w:pPr>
            <w:r w:rsidRPr="00907106">
              <w:rPr>
                <w:rFonts w:ascii="Times New Roman" w:hAnsi="Times New Roman"/>
              </w:rPr>
              <w:t xml:space="preserve">Cijena ponude s porezom na dodanu vrijednost / </w:t>
            </w:r>
            <w:r w:rsidRPr="00907106">
              <w:rPr>
                <w:rFonts w:ascii="Times New Roman" w:hAnsi="Times New Roman"/>
                <w:i/>
                <w:color w:val="548DD4" w:themeColor="text2" w:themeTint="99"/>
              </w:rPr>
              <w:t>Tender price with VAT</w:t>
            </w:r>
          </w:p>
        </w:tc>
        <w:tc>
          <w:tcPr>
            <w:tcW w:w="3487" w:type="dxa"/>
          </w:tcPr>
          <w:p w:rsidR="00E111DD" w:rsidRPr="00907106" w:rsidRDefault="00E111DD" w:rsidP="00907106">
            <w:pPr>
              <w:spacing w:after="0"/>
              <w:jc w:val="right"/>
              <w:rPr>
                <w:rFonts w:ascii="Times New Roman" w:hAnsi="Times New Roman"/>
                <w:sz w:val="28"/>
                <w:szCs w:val="28"/>
              </w:rPr>
            </w:pPr>
          </w:p>
        </w:tc>
      </w:tr>
      <w:tr w:rsidR="00E111DD" w:rsidRPr="00DC3636" w:rsidTr="00FB21C4">
        <w:trPr>
          <w:trHeight w:val="225"/>
        </w:trPr>
        <w:tc>
          <w:tcPr>
            <w:tcW w:w="5741" w:type="dxa"/>
            <w:shd w:val="clear" w:color="auto" w:fill="F2F2F2"/>
            <w:vAlign w:val="center"/>
          </w:tcPr>
          <w:p w:rsidR="00E111DD" w:rsidRPr="00E111DD" w:rsidRDefault="00E111DD" w:rsidP="00E111DD">
            <w:pPr>
              <w:pStyle w:val="Footer"/>
              <w:spacing w:line="276" w:lineRule="auto"/>
              <w:contextualSpacing/>
              <w:jc w:val="both"/>
              <w:rPr>
                <w:rFonts w:ascii="Times New Roman" w:hAnsi="Times New Roman"/>
                <w:b/>
                <w:i/>
                <w:color w:val="548DD4" w:themeColor="text2" w:themeTint="99"/>
                <w:sz w:val="22"/>
                <w:szCs w:val="22"/>
                <w:lang w:val="en-GB"/>
              </w:rPr>
            </w:pPr>
            <w:r w:rsidRPr="00DE2EA8">
              <w:rPr>
                <w:rFonts w:ascii="Times New Roman" w:hAnsi="Times New Roman"/>
                <w:b/>
                <w:sz w:val="22"/>
                <w:szCs w:val="22"/>
                <w:lang w:val="en-GB"/>
              </w:rPr>
              <w:t>GRUPA 2: preša za otpad</w:t>
            </w:r>
            <w:r w:rsidRPr="00DE2EA8">
              <w:rPr>
                <w:rFonts w:ascii="Times New Roman" w:hAnsi="Times New Roman"/>
                <w:b/>
                <w:i/>
                <w:color w:val="548DD4" w:themeColor="text2" w:themeTint="99"/>
                <w:sz w:val="22"/>
                <w:szCs w:val="22"/>
                <w:lang w:val="en-GB"/>
              </w:rPr>
              <w:t xml:space="preserve"> /GROUP 2: Waste press</w:t>
            </w:r>
          </w:p>
        </w:tc>
        <w:tc>
          <w:tcPr>
            <w:tcW w:w="3487" w:type="dxa"/>
          </w:tcPr>
          <w:p w:rsidR="00E111DD" w:rsidRPr="00907106" w:rsidRDefault="00E111DD" w:rsidP="00907106">
            <w:pPr>
              <w:spacing w:after="0"/>
              <w:jc w:val="right"/>
              <w:rPr>
                <w:rFonts w:ascii="Times New Roman" w:hAnsi="Times New Roman"/>
                <w:sz w:val="28"/>
                <w:szCs w:val="28"/>
              </w:rPr>
            </w:pPr>
          </w:p>
        </w:tc>
      </w:tr>
      <w:tr w:rsidR="00E111DD" w:rsidRPr="00DC3636" w:rsidTr="00FB21C4">
        <w:trPr>
          <w:trHeight w:val="225"/>
        </w:trPr>
        <w:tc>
          <w:tcPr>
            <w:tcW w:w="5741" w:type="dxa"/>
            <w:shd w:val="clear" w:color="auto" w:fill="F2F2F2"/>
            <w:vAlign w:val="center"/>
          </w:tcPr>
          <w:p w:rsidR="00E111DD" w:rsidRPr="00907106" w:rsidRDefault="00E111DD" w:rsidP="00FB21C4">
            <w:pPr>
              <w:spacing w:after="0"/>
              <w:rPr>
                <w:rFonts w:ascii="Times New Roman" w:hAnsi="Times New Roman"/>
              </w:rPr>
            </w:pPr>
            <w:r w:rsidRPr="00907106">
              <w:rPr>
                <w:rFonts w:ascii="Times New Roman" w:hAnsi="Times New Roman"/>
              </w:rPr>
              <w:t>Upisati valutu</w:t>
            </w:r>
            <w:r>
              <w:rPr>
                <w:rFonts w:ascii="Times New Roman" w:hAnsi="Times New Roman"/>
              </w:rPr>
              <w:t xml:space="preserve"> HRK ili</w:t>
            </w:r>
            <w:r w:rsidRPr="00907106">
              <w:rPr>
                <w:rFonts w:ascii="Times New Roman" w:hAnsi="Times New Roman"/>
              </w:rPr>
              <w:t xml:space="preserve"> EUR </w:t>
            </w:r>
            <w:r>
              <w:rPr>
                <w:rFonts w:ascii="Times New Roman" w:hAnsi="Times New Roman"/>
              </w:rPr>
              <w:t>ili USD</w:t>
            </w:r>
            <w:r w:rsidRPr="00907106">
              <w:rPr>
                <w:rFonts w:ascii="Times New Roman" w:hAnsi="Times New Roman"/>
              </w:rPr>
              <w:t xml:space="preserve">/ </w:t>
            </w:r>
            <w:r w:rsidRPr="00907106">
              <w:rPr>
                <w:rFonts w:ascii="Times New Roman" w:hAnsi="Times New Roman"/>
                <w:i/>
                <w:color w:val="548DD4" w:themeColor="text2" w:themeTint="99"/>
              </w:rPr>
              <w:t>enter the currency HRK or EUR</w:t>
            </w:r>
            <w:r>
              <w:rPr>
                <w:rFonts w:ascii="Times New Roman" w:hAnsi="Times New Roman"/>
                <w:i/>
                <w:color w:val="548DD4" w:themeColor="text2" w:themeTint="99"/>
              </w:rPr>
              <w:t xml:space="preserve"> or USD</w:t>
            </w:r>
          </w:p>
        </w:tc>
        <w:tc>
          <w:tcPr>
            <w:tcW w:w="3487" w:type="dxa"/>
          </w:tcPr>
          <w:p w:rsidR="00E111DD" w:rsidRPr="00907106" w:rsidRDefault="00E111DD" w:rsidP="00907106">
            <w:pPr>
              <w:spacing w:after="0"/>
              <w:jc w:val="right"/>
              <w:rPr>
                <w:rFonts w:ascii="Times New Roman" w:hAnsi="Times New Roman"/>
                <w:sz w:val="28"/>
                <w:szCs w:val="28"/>
              </w:rPr>
            </w:pPr>
          </w:p>
        </w:tc>
      </w:tr>
      <w:tr w:rsidR="00E111DD" w:rsidRPr="00DC3636" w:rsidTr="00FB21C4">
        <w:trPr>
          <w:trHeight w:val="379"/>
        </w:trPr>
        <w:tc>
          <w:tcPr>
            <w:tcW w:w="5741" w:type="dxa"/>
            <w:shd w:val="clear" w:color="auto" w:fill="F2F2F2"/>
            <w:vAlign w:val="center"/>
          </w:tcPr>
          <w:p w:rsidR="00E111DD" w:rsidRPr="00907106" w:rsidRDefault="00E111DD" w:rsidP="00FB21C4">
            <w:pPr>
              <w:spacing w:after="0"/>
              <w:rPr>
                <w:rFonts w:ascii="Times New Roman" w:hAnsi="Times New Roman"/>
              </w:rPr>
            </w:pPr>
            <w:r w:rsidRPr="00907106">
              <w:rPr>
                <w:rFonts w:ascii="Times New Roman" w:hAnsi="Times New Roman"/>
              </w:rPr>
              <w:t xml:space="preserve">Cijena ponude bez poreza na dodanu vrijednost / </w:t>
            </w:r>
            <w:r w:rsidRPr="00907106">
              <w:rPr>
                <w:rFonts w:ascii="Times New Roman" w:hAnsi="Times New Roman"/>
                <w:i/>
                <w:color w:val="548DD4" w:themeColor="text2" w:themeTint="99"/>
              </w:rPr>
              <w:t>Tender price without VAT</w:t>
            </w:r>
          </w:p>
        </w:tc>
        <w:tc>
          <w:tcPr>
            <w:tcW w:w="3487" w:type="dxa"/>
          </w:tcPr>
          <w:p w:rsidR="00E111DD" w:rsidRPr="00907106" w:rsidRDefault="00E111DD" w:rsidP="00907106">
            <w:pPr>
              <w:spacing w:after="0"/>
              <w:jc w:val="right"/>
              <w:rPr>
                <w:rFonts w:ascii="Times New Roman" w:hAnsi="Times New Roman"/>
                <w:sz w:val="28"/>
                <w:szCs w:val="28"/>
              </w:rPr>
            </w:pPr>
          </w:p>
        </w:tc>
      </w:tr>
      <w:tr w:rsidR="00E111DD" w:rsidRPr="00DC3636" w:rsidTr="00FB21C4">
        <w:trPr>
          <w:trHeight w:val="467"/>
        </w:trPr>
        <w:tc>
          <w:tcPr>
            <w:tcW w:w="5741" w:type="dxa"/>
            <w:shd w:val="clear" w:color="auto" w:fill="F2F2F2"/>
            <w:vAlign w:val="center"/>
          </w:tcPr>
          <w:p w:rsidR="00E111DD" w:rsidRPr="00907106" w:rsidRDefault="00E111DD" w:rsidP="00FB21C4">
            <w:pPr>
              <w:spacing w:after="0"/>
              <w:rPr>
                <w:rFonts w:ascii="Times New Roman" w:hAnsi="Times New Roman"/>
              </w:rPr>
            </w:pPr>
            <w:r w:rsidRPr="00907106">
              <w:rPr>
                <w:rFonts w:ascii="Times New Roman" w:hAnsi="Times New Roman"/>
              </w:rPr>
              <w:t xml:space="preserve">Iznos poreza na dodanu vrijednost / </w:t>
            </w:r>
            <w:r w:rsidRPr="00907106">
              <w:rPr>
                <w:rFonts w:ascii="Times New Roman" w:hAnsi="Times New Roman"/>
                <w:i/>
                <w:color w:val="548DD4" w:themeColor="text2" w:themeTint="99"/>
              </w:rPr>
              <w:t>VAT amount</w:t>
            </w:r>
          </w:p>
        </w:tc>
        <w:tc>
          <w:tcPr>
            <w:tcW w:w="3487" w:type="dxa"/>
          </w:tcPr>
          <w:p w:rsidR="00E111DD" w:rsidRPr="00907106" w:rsidRDefault="00E111DD" w:rsidP="00907106">
            <w:pPr>
              <w:spacing w:after="0"/>
              <w:jc w:val="right"/>
              <w:rPr>
                <w:rFonts w:ascii="Times New Roman" w:hAnsi="Times New Roman"/>
                <w:sz w:val="28"/>
                <w:szCs w:val="28"/>
              </w:rPr>
            </w:pPr>
          </w:p>
        </w:tc>
      </w:tr>
      <w:tr w:rsidR="00E111DD" w:rsidRPr="00DC3636" w:rsidTr="00FB21C4">
        <w:trPr>
          <w:trHeight w:val="467"/>
        </w:trPr>
        <w:tc>
          <w:tcPr>
            <w:tcW w:w="5741" w:type="dxa"/>
            <w:shd w:val="clear" w:color="auto" w:fill="F2F2F2"/>
            <w:vAlign w:val="center"/>
          </w:tcPr>
          <w:p w:rsidR="00E111DD" w:rsidRPr="00907106" w:rsidRDefault="00E111DD" w:rsidP="00FB21C4">
            <w:pPr>
              <w:spacing w:after="0"/>
              <w:rPr>
                <w:rFonts w:ascii="Times New Roman" w:hAnsi="Times New Roman"/>
              </w:rPr>
            </w:pPr>
            <w:r w:rsidRPr="00907106">
              <w:rPr>
                <w:rFonts w:ascii="Times New Roman" w:hAnsi="Times New Roman"/>
              </w:rPr>
              <w:t xml:space="preserve">Cijena ponude s porezom na dodanu vrijednost / </w:t>
            </w:r>
            <w:r w:rsidRPr="00907106">
              <w:rPr>
                <w:rFonts w:ascii="Times New Roman" w:hAnsi="Times New Roman"/>
                <w:i/>
                <w:color w:val="548DD4" w:themeColor="text2" w:themeTint="99"/>
              </w:rPr>
              <w:t>Tender price with VAT</w:t>
            </w:r>
          </w:p>
        </w:tc>
        <w:tc>
          <w:tcPr>
            <w:tcW w:w="3487" w:type="dxa"/>
          </w:tcPr>
          <w:p w:rsidR="00E111DD" w:rsidRPr="00907106" w:rsidRDefault="00E111DD" w:rsidP="00907106">
            <w:pPr>
              <w:spacing w:after="0"/>
              <w:jc w:val="right"/>
              <w:rPr>
                <w:rFonts w:ascii="Times New Roman" w:hAnsi="Times New Roman"/>
                <w:sz w:val="28"/>
                <w:szCs w:val="28"/>
              </w:rPr>
            </w:pPr>
          </w:p>
        </w:tc>
      </w:tr>
    </w:tbl>
    <w:p w:rsidR="006A29B5" w:rsidRPr="00512EBD" w:rsidRDefault="006A29B5" w:rsidP="006A29B5">
      <w:pPr>
        <w:spacing w:after="240"/>
        <w:jc w:val="both"/>
        <w:rPr>
          <w:rFonts w:ascii="Times New Roman" w:hAnsi="Times New Roman"/>
        </w:rPr>
      </w:pPr>
    </w:p>
    <w:p w:rsidR="006A29B5" w:rsidRPr="00512EBD" w:rsidRDefault="006A29B5" w:rsidP="006A29B5">
      <w:pPr>
        <w:spacing w:after="240"/>
        <w:jc w:val="both"/>
        <w:rPr>
          <w:rFonts w:ascii="Times New Roman" w:hAnsi="Times New Roman"/>
          <w:i/>
          <w:color w:val="548DD4" w:themeColor="text2" w:themeTint="99"/>
        </w:rPr>
      </w:pPr>
      <w:r w:rsidRPr="00512EBD">
        <w:rPr>
          <w:rFonts w:ascii="Times New Roman" w:hAnsi="Times New Roman"/>
        </w:rPr>
        <w:t xml:space="preserve">Rok valjanosti ponude / </w:t>
      </w:r>
      <w:r w:rsidRPr="00512EBD">
        <w:rPr>
          <w:rFonts w:ascii="Times New Roman" w:hAnsi="Times New Roman"/>
          <w:i/>
          <w:color w:val="548DD4" w:themeColor="text2" w:themeTint="99"/>
        </w:rPr>
        <w:t>Tender validity period</w:t>
      </w:r>
      <w:r w:rsidRPr="00512EBD">
        <w:rPr>
          <w:rFonts w:ascii="Times New Roman" w:hAnsi="Times New Roman"/>
        </w:rPr>
        <w:t xml:space="preserve"> </w:t>
      </w:r>
      <w:r w:rsidR="00CC289C">
        <w:rPr>
          <w:rFonts w:ascii="Times New Roman" w:hAnsi="Times New Roman"/>
        </w:rPr>
        <w:t xml:space="preserve"> </w:t>
      </w:r>
      <w:r w:rsidR="00CC289C" w:rsidRPr="00CC289C">
        <w:rPr>
          <w:rFonts w:ascii="Times New Roman" w:hAnsi="Times New Roman"/>
          <w:b/>
          <w:u w:val="single"/>
        </w:rPr>
        <w:t>60</w:t>
      </w:r>
      <w:r w:rsidRPr="00512EBD">
        <w:rPr>
          <w:rFonts w:ascii="Times New Roman" w:hAnsi="Times New Roman"/>
        </w:rPr>
        <w:t xml:space="preserve"> dana od dana isteka roka za dostavu ponuda / </w:t>
      </w:r>
      <w:r w:rsidR="00CC289C" w:rsidRPr="00907106">
        <w:rPr>
          <w:rFonts w:ascii="Times New Roman" w:hAnsi="Times New Roman"/>
          <w:b/>
          <w:color w:val="548DD4" w:themeColor="text2" w:themeTint="99"/>
          <w:u w:val="single"/>
        </w:rPr>
        <w:t>60</w:t>
      </w:r>
      <w:r w:rsidRPr="00907106">
        <w:rPr>
          <w:rFonts w:ascii="Times New Roman" w:hAnsi="Times New Roman"/>
        </w:rPr>
        <w:t xml:space="preserve"> </w:t>
      </w:r>
      <w:r w:rsidRPr="00512EBD">
        <w:rPr>
          <w:rFonts w:ascii="Times New Roman" w:hAnsi="Times New Roman"/>
          <w:i/>
          <w:color w:val="548DD4" w:themeColor="text2" w:themeTint="99"/>
        </w:rPr>
        <w:t>days from the date of expiry of the tender submission deadline.</w:t>
      </w:r>
    </w:p>
    <w:p w:rsidR="006A29B5" w:rsidRPr="00512EBD" w:rsidRDefault="006A29B5" w:rsidP="006A29B5">
      <w:pPr>
        <w:spacing w:after="240"/>
        <w:jc w:val="both"/>
        <w:rPr>
          <w:rFonts w:ascii="Times New Roman" w:hAnsi="Times New Roman"/>
        </w:rPr>
      </w:pPr>
    </w:p>
    <w:p w:rsidR="006A29B5" w:rsidRPr="00512EBD" w:rsidRDefault="006A29B5" w:rsidP="006A29B5">
      <w:pPr>
        <w:spacing w:after="240"/>
        <w:jc w:val="both"/>
        <w:rPr>
          <w:rFonts w:ascii="Times New Roman" w:hAnsi="Times New Roman"/>
        </w:rPr>
      </w:pPr>
      <w:r w:rsidRPr="00512EBD">
        <w:rPr>
          <w:rFonts w:ascii="Times New Roman" w:hAnsi="Times New Roman"/>
        </w:rPr>
        <w:t xml:space="preserve">U / </w:t>
      </w:r>
      <w:r w:rsidRPr="00512EBD">
        <w:rPr>
          <w:rFonts w:ascii="Times New Roman" w:hAnsi="Times New Roman"/>
          <w:i/>
          <w:color w:val="548DD4" w:themeColor="text2" w:themeTint="99"/>
        </w:rPr>
        <w:t>In</w:t>
      </w:r>
      <w:r w:rsidRPr="00512EBD">
        <w:rPr>
          <w:rFonts w:ascii="Times New Roman" w:hAnsi="Times New Roman"/>
        </w:rPr>
        <w:t xml:space="preserve"> _____________________, _____/_____/_________</w:t>
      </w:r>
    </w:p>
    <w:p w:rsidR="006A29B5" w:rsidRPr="00512EBD" w:rsidRDefault="006A29B5" w:rsidP="006A29B5"/>
    <w:p w:rsidR="006A29B5" w:rsidRPr="00512EBD" w:rsidRDefault="00D00AB8" w:rsidP="00512EBD">
      <w:pPr>
        <w:jc w:val="right"/>
      </w:pPr>
      <w:r w:rsidRPr="00D00AB8">
        <w:rPr>
          <w:noProof/>
          <w:lang w:val="en-US"/>
        </w:rPr>
        <w:pict>
          <v:shapetype id="_x0000_t202" coordsize="21600,21600" o:spt="202" path="m,l,21600r21600,l21600,xe">
            <v:stroke joinstyle="miter"/>
            <v:path gradientshapeok="t" o:connecttype="rect"/>
          </v:shapetype>
          <v:shape id="Text Box 2" o:spid="_x0000_s1026" type="#_x0000_t202" style="position:absolute;left:0;text-align:left;margin-left:276.7pt;margin-top:5.95pt;width:181.45pt;height:56.3pt;z-index:251658240;visibility:visible;mso-width-percent:400;mso-height-percent:200;mso-width-percent:4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" stroked="f">
            <v:textbox style="mso-fit-shape-to-text:t">
              <w:txbxContent>
                <w:p w:rsidR="002A09E0" w:rsidRPr="00512EBD" w:rsidRDefault="002A09E0" w:rsidP="00512EBD">
                  <w:pPr>
                    <w:jc w:val="center"/>
                    <w:rPr>
                      <w:rFonts w:ascii="Times New Roman" w:hAnsi="Times New Roman"/>
                    </w:rPr>
                  </w:pPr>
                  <w:r w:rsidRPr="00512EBD">
                    <w:rPr>
                      <w:rFonts w:ascii="Times New Roman" w:hAnsi="Times New Roman"/>
                    </w:rPr>
                    <w:t>___________________________</w:t>
                  </w:r>
                </w:p>
                <w:p w:rsidR="002A09E0" w:rsidRPr="00512EBD" w:rsidRDefault="002A09E0" w:rsidP="00512EBD">
                  <w:pPr>
                    <w:jc w:val="center"/>
                    <w:rPr>
                      <w:rFonts w:ascii="Times New Roman" w:hAnsi="Times New Roman"/>
                      <w:i/>
                      <w:color w:val="548DD4" w:themeColor="text2" w:themeTint="99"/>
                    </w:rPr>
                  </w:pPr>
                  <w:r w:rsidRPr="00512EBD">
                    <w:rPr>
                      <w:rFonts w:ascii="Times New Roman" w:hAnsi="Times New Roman"/>
                    </w:rPr>
                    <w:t xml:space="preserve">Pečat i potpis / </w:t>
                  </w:r>
                  <w:r w:rsidRPr="00512EBD">
                    <w:rPr>
                      <w:rFonts w:ascii="Times New Roman" w:hAnsi="Times New Roman"/>
                      <w:i/>
                      <w:color w:val="548DD4" w:themeColor="text2" w:themeTint="99"/>
                    </w:rPr>
                    <w:t>Stamp and signature</w:t>
                  </w:r>
                </w:p>
              </w:txbxContent>
            </v:textbox>
          </v:shape>
        </w:pict>
      </w:r>
    </w:p>
    <w:p w:rsidR="006A29B5" w:rsidRPr="00512EBD" w:rsidRDefault="006A29B5" w:rsidP="006A29B5"/>
    <w:p w:rsidR="006A29B5" w:rsidRPr="00512EBD" w:rsidRDefault="006A29B5" w:rsidP="006A29B5"/>
    <w:p w:rsidR="006A29B5" w:rsidRPr="00512EBD" w:rsidRDefault="006A29B5" w:rsidP="006A29B5"/>
    <w:p w:rsidR="00907106" w:rsidRDefault="00907106" w:rsidP="006A29B5"/>
    <w:p w:rsidR="0097241C" w:rsidRDefault="0097241C" w:rsidP="006A29B5"/>
    <w:p w:rsidR="00907106" w:rsidRDefault="00907106" w:rsidP="006A29B5"/>
    <w:p w:rsidR="006A29B5" w:rsidRPr="00512EBD" w:rsidRDefault="006A29B5" w:rsidP="006A29B5">
      <w:pPr>
        <w:spacing w:after="0"/>
        <w:jc w:val="center"/>
        <w:rPr>
          <w:rFonts w:ascii="Times New Roman" w:hAnsi="Times New Roman"/>
          <w:b/>
          <w:sz w:val="24"/>
          <w:szCs w:val="24"/>
        </w:rPr>
      </w:pPr>
      <w:bookmarkStart w:id="88" w:name="_Toc477421544"/>
      <w:r w:rsidRPr="00512EBD">
        <w:rPr>
          <w:rFonts w:ascii="Times New Roman" w:hAnsi="Times New Roman"/>
          <w:b/>
          <w:sz w:val="24"/>
          <w:szCs w:val="24"/>
        </w:rPr>
        <w:lastRenderedPageBreak/>
        <w:t>PRILOG A1 - podaci o Zajednici ponuditelja (obavezno priložiti uz Prilog A, samo u slučaju zajedničke ponude)</w:t>
      </w:r>
      <w:bookmarkEnd w:id="88"/>
      <w:r w:rsidRPr="00512EBD">
        <w:rPr>
          <w:rFonts w:ascii="Times New Roman" w:hAnsi="Times New Roman"/>
          <w:b/>
          <w:sz w:val="24"/>
          <w:szCs w:val="24"/>
        </w:rPr>
        <w:t xml:space="preserve"> </w:t>
      </w:r>
    </w:p>
    <w:p w:rsidR="006A29B5" w:rsidRPr="00512EBD" w:rsidRDefault="006A29B5" w:rsidP="006A29B5">
      <w:pPr>
        <w:jc w:val="center"/>
        <w:rPr>
          <w:rFonts w:ascii="Times New Roman" w:hAnsi="Times New Roman"/>
          <w:b/>
          <w:i/>
          <w:color w:val="548DD4" w:themeColor="text2" w:themeTint="99"/>
          <w:sz w:val="24"/>
          <w:szCs w:val="24"/>
        </w:rPr>
      </w:pPr>
      <w:r w:rsidRPr="00512EBD">
        <w:rPr>
          <w:rFonts w:ascii="Times New Roman" w:hAnsi="Times New Roman"/>
          <w:b/>
          <w:i/>
          <w:color w:val="548DD4" w:themeColor="text2" w:themeTint="99"/>
          <w:sz w:val="24"/>
          <w:szCs w:val="24"/>
        </w:rPr>
        <w:t>ANNEX A1 – Information about the Group of Tenderers (please enclose along with Annex A if submitting joint tender)</w:t>
      </w:r>
    </w:p>
    <w:p w:rsidR="00753F5E" w:rsidRDefault="006A29B5" w:rsidP="00753F5E">
      <w:pPr>
        <w:pStyle w:val="ListParagraph"/>
        <w:numPr>
          <w:ilvl w:val="0"/>
          <w:numId w:val="30"/>
        </w:numPr>
        <w:spacing w:after="0" w:line="240" w:lineRule="auto"/>
        <w:jc w:val="both"/>
        <w:rPr>
          <w:rFonts w:ascii="Times New Roman" w:hAnsi="Times New Roman"/>
          <w:i/>
          <w:iCs/>
          <w:color w:val="548DD4" w:themeColor="text2" w:themeTint="99"/>
        </w:rPr>
      </w:pPr>
      <w:r w:rsidRPr="00907106">
        <w:rPr>
          <w:rFonts w:ascii="Times New Roman" w:hAnsi="Times New Roman"/>
          <w:b/>
        </w:rPr>
        <w:t xml:space="preserve">Naručitelj / </w:t>
      </w:r>
      <w:r w:rsidRPr="00907106">
        <w:rPr>
          <w:rFonts w:ascii="Times New Roman" w:hAnsi="Times New Roman"/>
          <w:b/>
          <w:i/>
          <w:color w:val="548DD4" w:themeColor="text2" w:themeTint="99"/>
        </w:rPr>
        <w:t>Contracting Authority</w:t>
      </w:r>
      <w:r w:rsidRPr="00907106">
        <w:rPr>
          <w:rFonts w:ascii="Times New Roman" w:hAnsi="Times New Roman"/>
          <w:bCs/>
          <w:i/>
          <w:color w:val="548DD4" w:themeColor="text2" w:themeTint="99"/>
        </w:rPr>
        <w:t>:</w:t>
      </w:r>
      <w:bookmarkStart w:id="89" w:name="_Toc477421545"/>
      <w:bookmarkStart w:id="90" w:name="_Toc477422248"/>
      <w:bookmarkStart w:id="91" w:name="_Toc477425599"/>
      <w:bookmarkStart w:id="92" w:name="_Toc498352269"/>
      <w:bookmarkStart w:id="93" w:name="_Toc498430087"/>
      <w:bookmarkStart w:id="94" w:name="_Toc498434285"/>
      <w:bookmarkStart w:id="95" w:name="_Toc514158025"/>
      <w:bookmarkStart w:id="96" w:name="_Toc515618558"/>
      <w:bookmarkStart w:id="97" w:name="_Toc515618669"/>
      <w:r w:rsidR="00FB21C4" w:rsidRPr="00907106">
        <w:rPr>
          <w:rFonts w:ascii="Times New Roman" w:hAnsi="Times New Roman"/>
          <w:bCs/>
        </w:rPr>
        <w:t xml:space="preserve"> VUPAK d.o.o.</w:t>
      </w:r>
      <w:r w:rsidRPr="00907106">
        <w:rPr>
          <w:rFonts w:ascii="Times New Roman" w:hAnsi="Times New Roman"/>
          <w:iCs/>
        </w:rPr>
        <w:t>,</w:t>
      </w:r>
      <w:r w:rsidR="00FB21C4" w:rsidRPr="00907106">
        <w:rPr>
          <w:rFonts w:ascii="Times New Roman" w:hAnsi="Times New Roman"/>
          <w:iCs/>
        </w:rPr>
        <w:t xml:space="preserve"> Franje Glada 2, 40323 Prelog,</w:t>
      </w:r>
      <w:r w:rsidRPr="00907106">
        <w:rPr>
          <w:rFonts w:ascii="Times New Roman" w:hAnsi="Times New Roman"/>
          <w:iCs/>
        </w:rPr>
        <w:t xml:space="preserve"> Republika Hrvatska / </w:t>
      </w:r>
      <w:r w:rsidRPr="00907106">
        <w:rPr>
          <w:rFonts w:ascii="Times New Roman" w:hAnsi="Times New Roman"/>
          <w:i/>
          <w:iCs/>
          <w:color w:val="548DD4" w:themeColor="text2" w:themeTint="99"/>
        </w:rPr>
        <w:t>Republic of Croatia</w:t>
      </w:r>
    </w:p>
    <w:p w:rsidR="00753F5E" w:rsidRDefault="00753F5E" w:rsidP="00753F5E">
      <w:pPr>
        <w:pStyle w:val="ListParagraph"/>
        <w:spacing w:after="0" w:line="240" w:lineRule="auto"/>
        <w:jc w:val="both"/>
        <w:rPr>
          <w:rFonts w:ascii="Times New Roman" w:hAnsi="Times New Roman"/>
          <w:i/>
          <w:iCs/>
          <w:color w:val="548DD4" w:themeColor="text2" w:themeTint="99"/>
        </w:rPr>
      </w:pPr>
    </w:p>
    <w:p w:rsidR="00907106" w:rsidRPr="00753F5E" w:rsidRDefault="006A29B5" w:rsidP="00753F5E">
      <w:pPr>
        <w:pStyle w:val="ListParagraph"/>
        <w:numPr>
          <w:ilvl w:val="0"/>
          <w:numId w:val="30"/>
        </w:numPr>
        <w:spacing w:after="0" w:line="240" w:lineRule="auto"/>
        <w:jc w:val="both"/>
        <w:rPr>
          <w:rFonts w:ascii="Times New Roman" w:hAnsi="Times New Roman"/>
          <w:bCs/>
        </w:rPr>
      </w:pPr>
      <w:r w:rsidRPr="00753F5E">
        <w:rPr>
          <w:rFonts w:ascii="Times New Roman" w:eastAsia="Times New Roman" w:hAnsi="Times New Roman"/>
          <w:b/>
        </w:rPr>
        <w:t xml:space="preserve">Predmet nabave / </w:t>
      </w:r>
      <w:r w:rsidRPr="00753F5E">
        <w:rPr>
          <w:rFonts w:ascii="Times New Roman" w:eastAsia="Times New Roman" w:hAnsi="Times New Roman"/>
          <w:b/>
          <w:i/>
          <w:color w:val="548DD4" w:themeColor="text2" w:themeTint="99"/>
        </w:rPr>
        <w:t>Procurement subject</w:t>
      </w:r>
      <w:r w:rsidRPr="00753F5E">
        <w:rPr>
          <w:rFonts w:ascii="Times New Roman" w:hAnsi="Times New Roman"/>
          <w:bCs/>
          <w:i/>
          <w:color w:val="548DD4" w:themeColor="text2" w:themeTint="99"/>
        </w:rPr>
        <w:t>:</w:t>
      </w:r>
      <w:r w:rsidRPr="00753F5E">
        <w:rPr>
          <w:rFonts w:ascii="Times New Roman" w:eastAsia="Times New Roman" w:hAnsi="Times New Roman"/>
          <w:b/>
        </w:rPr>
        <w:t xml:space="preserve"> </w:t>
      </w:r>
      <w:bookmarkStart w:id="98" w:name="_Toc477421546"/>
      <w:bookmarkStart w:id="99" w:name="_Toc477422249"/>
      <w:bookmarkStart w:id="100" w:name="_Toc477425600"/>
      <w:bookmarkStart w:id="101" w:name="_Toc498352270"/>
      <w:bookmarkStart w:id="102" w:name="_Toc498430088"/>
      <w:bookmarkStart w:id="103" w:name="_Toc498434286"/>
      <w:bookmarkStart w:id="104" w:name="_Toc514158027"/>
      <w:bookmarkStart w:id="105" w:name="_Toc515618560"/>
      <w:bookmarkStart w:id="106" w:name="_Toc515618671"/>
      <w:bookmarkStart w:id="107" w:name="_Toc524354189"/>
      <w:bookmarkStart w:id="108" w:name="_Toc10721453"/>
      <w:bookmarkStart w:id="109" w:name="_Toc14435492"/>
      <w:bookmarkStart w:id="110" w:name="_Toc14435622"/>
      <w:bookmarkEnd w:id="89"/>
      <w:bookmarkEnd w:id="90"/>
      <w:bookmarkEnd w:id="91"/>
      <w:bookmarkEnd w:id="92"/>
      <w:bookmarkEnd w:id="93"/>
      <w:bookmarkEnd w:id="94"/>
      <w:bookmarkEnd w:id="95"/>
      <w:bookmarkEnd w:id="96"/>
      <w:bookmarkEnd w:id="97"/>
      <w:r w:rsidR="0097241C">
        <w:rPr>
          <w:rFonts w:ascii="Times New Roman" w:hAnsi="Times New Roman"/>
          <w:bCs/>
        </w:rPr>
        <w:t>rezač folije, preša za otpad</w:t>
      </w:r>
      <w:r w:rsidR="008C1206">
        <w:rPr>
          <w:rFonts w:ascii="Times New Roman" w:hAnsi="Times New Roman"/>
          <w:bCs/>
        </w:rPr>
        <w:t xml:space="preserve"> </w:t>
      </w:r>
      <w:r w:rsidR="00753F5E" w:rsidRPr="00753F5E">
        <w:rPr>
          <w:rFonts w:ascii="Times New Roman" w:hAnsi="Times New Roman"/>
          <w:bCs/>
        </w:rPr>
        <w:t xml:space="preserve"> / </w:t>
      </w:r>
      <w:r w:rsidR="0097241C">
        <w:rPr>
          <w:rFonts w:ascii="Times New Roman" w:hAnsi="Times New Roman"/>
          <w:i/>
          <w:iCs/>
          <w:color w:val="548DD4" w:themeColor="text2" w:themeTint="99"/>
        </w:rPr>
        <w:t xml:space="preserve">Foil </w:t>
      </w:r>
      <w:r w:rsidR="00253F47">
        <w:rPr>
          <w:rFonts w:ascii="Times New Roman" w:hAnsi="Times New Roman"/>
          <w:i/>
          <w:iCs/>
          <w:color w:val="548DD4" w:themeColor="text2" w:themeTint="99"/>
        </w:rPr>
        <w:t>slitter</w:t>
      </w:r>
      <w:r w:rsidR="0097241C">
        <w:rPr>
          <w:rFonts w:ascii="Times New Roman" w:hAnsi="Times New Roman"/>
          <w:i/>
          <w:iCs/>
          <w:color w:val="548DD4" w:themeColor="text2" w:themeTint="99"/>
        </w:rPr>
        <w:t>, Waste press</w:t>
      </w:r>
    </w:p>
    <w:p w:rsidR="00907106" w:rsidRPr="00907106" w:rsidRDefault="00907106" w:rsidP="00907106">
      <w:pPr>
        <w:spacing w:after="0" w:line="240" w:lineRule="auto"/>
        <w:jc w:val="both"/>
        <w:rPr>
          <w:rFonts w:ascii="Times New Roman" w:hAnsi="Times New Roman"/>
          <w:i/>
          <w:iCs/>
          <w:color w:val="548DD4" w:themeColor="text2" w:themeTint="99"/>
        </w:rPr>
      </w:pPr>
    </w:p>
    <w:p w:rsidR="006A29B5" w:rsidRPr="00907106" w:rsidRDefault="006A29B5" w:rsidP="00E7078F">
      <w:pPr>
        <w:pStyle w:val="ListParagraph"/>
        <w:numPr>
          <w:ilvl w:val="0"/>
          <w:numId w:val="30"/>
        </w:numPr>
        <w:spacing w:after="0" w:line="240" w:lineRule="auto"/>
        <w:jc w:val="both"/>
        <w:rPr>
          <w:rFonts w:ascii="Times New Roman" w:hAnsi="Times New Roman"/>
          <w:i/>
          <w:iCs/>
          <w:color w:val="548DD4" w:themeColor="text2" w:themeTint="99"/>
        </w:rPr>
      </w:pPr>
      <w:r w:rsidRPr="00907106">
        <w:rPr>
          <w:rFonts w:ascii="Times New Roman" w:hAnsi="Times New Roman"/>
        </w:rPr>
        <w:t xml:space="preserve"> </w:t>
      </w:r>
      <w:r w:rsidRPr="00907106">
        <w:rPr>
          <w:rFonts w:ascii="Times New Roman" w:eastAsia="Times New Roman" w:hAnsi="Times New Roman"/>
          <w:b/>
        </w:rPr>
        <w:t>Opći  podaci o  članovima Zajednice ponuditelja:</w:t>
      </w:r>
      <w:bookmarkEnd w:id="98"/>
      <w:bookmarkEnd w:id="99"/>
      <w:bookmarkEnd w:id="100"/>
      <w:r w:rsidRPr="00907106">
        <w:rPr>
          <w:rFonts w:ascii="Times New Roman" w:hAnsi="Times New Roman"/>
        </w:rPr>
        <w:t xml:space="preserve"> / </w:t>
      </w:r>
      <w:r w:rsidRPr="00644106">
        <w:rPr>
          <w:rFonts w:ascii="Times New Roman" w:hAnsi="Times New Roman"/>
          <w:b/>
          <w:i/>
          <w:color w:val="548DD4" w:themeColor="text2" w:themeTint="99"/>
        </w:rPr>
        <w:t>Information about the Group of Tenderers:</w:t>
      </w:r>
      <w:bookmarkEnd w:id="101"/>
      <w:bookmarkEnd w:id="102"/>
      <w:bookmarkEnd w:id="103"/>
      <w:bookmarkEnd w:id="104"/>
      <w:bookmarkEnd w:id="105"/>
      <w:bookmarkEnd w:id="106"/>
      <w:bookmarkEnd w:id="107"/>
      <w:bookmarkEnd w:id="108"/>
      <w:bookmarkEnd w:id="109"/>
      <w:bookmarkEnd w:id="110"/>
      <w:r w:rsidRPr="00644106">
        <w:rPr>
          <w:rFonts w:ascii="Times New Roman" w:hAnsi="Times New Roman"/>
          <w:b/>
          <w:i/>
          <w:color w:val="548DD4" w:themeColor="text2" w:themeTint="99"/>
        </w:rPr>
        <w:t xml:space="preserve"> </w:t>
      </w:r>
    </w:p>
    <w:tbl>
      <w:tblPr>
        <w:tblStyle w:val="TableGrid"/>
        <w:tblW w:w="0" w:type="auto"/>
        <w:tblLook w:val="04A0"/>
      </w:tblPr>
      <w:tblGrid>
        <w:gridCol w:w="4786"/>
        <w:gridCol w:w="4502"/>
      </w:tblGrid>
      <w:tr w:rsidR="006A29B5" w:rsidRPr="00512EBD" w:rsidTr="007A5883">
        <w:tc>
          <w:tcPr>
            <w:tcW w:w="9288" w:type="dxa"/>
            <w:gridSpan w:val="2"/>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A.</w:t>
            </w:r>
          </w:p>
        </w:tc>
      </w:tr>
      <w:tr w:rsidR="006A29B5" w:rsidRPr="00512EBD" w:rsidTr="00907106">
        <w:trPr>
          <w:trHeight w:val="634"/>
        </w:trPr>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Naziv člana zajednice ponuditelja / </w:t>
            </w:r>
            <w:r w:rsidRPr="00907106">
              <w:rPr>
                <w:rFonts w:ascii="Times New Roman" w:hAnsi="Times New Roman"/>
                <w:i/>
                <w:color w:val="548DD4" w:themeColor="text2" w:themeTint="99"/>
              </w:rPr>
              <w:t xml:space="preserve">Name of member of Group of Tenderers </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Sjedište/adresa / </w:t>
            </w:r>
            <w:r w:rsidRPr="00907106">
              <w:rPr>
                <w:rFonts w:ascii="Times New Roman" w:hAnsi="Times New Roman"/>
                <w:i/>
                <w:color w:val="548DD4" w:themeColor="text2" w:themeTint="99"/>
              </w:rPr>
              <w:t>Seat/address</w:t>
            </w:r>
          </w:p>
        </w:tc>
        <w:tc>
          <w:tcPr>
            <w:tcW w:w="4502" w:type="dxa"/>
          </w:tcPr>
          <w:p w:rsidR="006A29B5" w:rsidRPr="00907106" w:rsidRDefault="006A29B5" w:rsidP="00907106">
            <w:pPr>
              <w:spacing w:line="240" w:lineRule="auto"/>
              <w:rPr>
                <w:rFonts w:ascii="Times New Roman" w:hAnsi="Times New Roman"/>
              </w:rPr>
            </w:pPr>
          </w:p>
          <w:p w:rsidR="00907106" w:rsidRPr="00907106" w:rsidRDefault="00907106"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OIB / </w:t>
            </w:r>
            <w:r w:rsidRPr="00907106">
              <w:rPr>
                <w:rFonts w:ascii="Times New Roman" w:hAnsi="Times New Roman"/>
                <w:i/>
                <w:color w:val="548DD4" w:themeColor="text2" w:themeTint="99"/>
              </w:rPr>
              <w:t xml:space="preserve">VAT number </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Broj računa/IBAN / </w:t>
            </w:r>
            <w:r w:rsidRPr="00907106">
              <w:rPr>
                <w:rFonts w:ascii="Times New Roman" w:hAnsi="Times New Roman"/>
                <w:i/>
                <w:color w:val="548DD4" w:themeColor="text2" w:themeTint="99"/>
              </w:rPr>
              <w:t>Bank account number</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Račun otvoren kod banke / </w:t>
            </w:r>
            <w:r w:rsidRPr="00907106">
              <w:rPr>
                <w:rFonts w:ascii="Times New Roman" w:hAnsi="Times New Roman"/>
                <w:i/>
                <w:color w:val="548DD4" w:themeColor="text2" w:themeTint="99"/>
              </w:rPr>
              <w:t>Name of bank in which bank account is opened</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Navod o tome je li Ponuditelj u sustavu poreza na dodanu vrijednost / </w:t>
            </w:r>
            <w:r w:rsidRPr="00907106">
              <w:rPr>
                <w:rFonts w:ascii="Times New Roman" w:hAnsi="Times New Roman"/>
                <w:i/>
                <w:color w:val="548DD4" w:themeColor="text2" w:themeTint="99"/>
              </w:rPr>
              <w:t xml:space="preserve">Tenderer is VAT payer (please circle answer) </w:t>
            </w:r>
          </w:p>
        </w:tc>
        <w:tc>
          <w:tcPr>
            <w:tcW w:w="4502" w:type="dxa"/>
          </w:tcPr>
          <w:p w:rsidR="006A29B5" w:rsidRPr="00907106" w:rsidRDefault="006A29B5" w:rsidP="00907106">
            <w:pPr>
              <w:spacing w:line="240" w:lineRule="auto"/>
              <w:jc w:val="center"/>
              <w:rPr>
                <w:rFonts w:ascii="Times New Roman" w:hAnsi="Times New Roman"/>
              </w:rPr>
            </w:pPr>
            <w:r w:rsidRPr="00907106">
              <w:rPr>
                <w:rFonts w:ascii="Times New Roman" w:hAnsi="Times New Roman"/>
              </w:rPr>
              <w:t xml:space="preserve">DA / </w:t>
            </w:r>
            <w:r w:rsidRPr="00907106">
              <w:rPr>
                <w:rFonts w:ascii="Times New Roman" w:hAnsi="Times New Roman"/>
                <w:i/>
                <w:color w:val="548DD4" w:themeColor="text2" w:themeTint="99"/>
              </w:rPr>
              <w:t xml:space="preserve">YES  </w:t>
            </w:r>
            <w:r w:rsidRPr="00907106">
              <w:rPr>
                <w:rFonts w:ascii="Times New Roman" w:hAnsi="Times New Roman"/>
              </w:rPr>
              <w:t xml:space="preserve">         NE / </w:t>
            </w:r>
            <w:r w:rsidRPr="00907106">
              <w:rPr>
                <w:rFonts w:ascii="Times New Roman" w:hAnsi="Times New Roman"/>
                <w:i/>
                <w:color w:val="548DD4" w:themeColor="text2" w:themeTint="99"/>
              </w:rPr>
              <w:t>NO</w:t>
            </w: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Adresa za dostavu pošte / </w:t>
            </w:r>
            <w:r w:rsidRPr="00907106">
              <w:rPr>
                <w:rFonts w:ascii="Times New Roman" w:hAnsi="Times New Roman"/>
                <w:i/>
                <w:color w:val="548DD4" w:themeColor="text2" w:themeTint="99"/>
              </w:rPr>
              <w:t>Address for postal deliveries</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Adresa e-pošte / </w:t>
            </w:r>
            <w:r w:rsidRPr="00907106">
              <w:rPr>
                <w:rFonts w:ascii="Times New Roman" w:hAnsi="Times New Roman"/>
                <w:i/>
                <w:color w:val="548DD4" w:themeColor="text2" w:themeTint="99"/>
              </w:rPr>
              <w:t>E-mail</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Kontakt osoba Ponuditelja / </w:t>
            </w:r>
            <w:r w:rsidRPr="00907106">
              <w:rPr>
                <w:rFonts w:ascii="Times New Roman" w:hAnsi="Times New Roman"/>
                <w:i/>
                <w:color w:val="548DD4" w:themeColor="text2" w:themeTint="99"/>
              </w:rPr>
              <w:t xml:space="preserve">Contact person of Tenderer </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Broj telefona / </w:t>
            </w:r>
            <w:r w:rsidRPr="00907106">
              <w:rPr>
                <w:rFonts w:ascii="Times New Roman" w:hAnsi="Times New Roman"/>
                <w:i/>
                <w:color w:val="548DD4" w:themeColor="text2" w:themeTint="99"/>
              </w:rPr>
              <w:t xml:space="preserve">Phone </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Broj faksa / </w:t>
            </w:r>
            <w:r w:rsidRPr="00907106">
              <w:rPr>
                <w:rFonts w:ascii="Times New Roman" w:hAnsi="Times New Roman"/>
                <w:i/>
                <w:color w:val="548DD4" w:themeColor="text2" w:themeTint="99"/>
              </w:rPr>
              <w:t xml:space="preserve">Fax </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Predmet, količina, vrijednost i postotni dio ugovora o javnoj nabavi koji će izvršavati / </w:t>
            </w:r>
            <w:r w:rsidRPr="00907106">
              <w:rPr>
                <w:rFonts w:ascii="Times New Roman" w:hAnsi="Times New Roman"/>
                <w:i/>
                <w:color w:val="548DD4" w:themeColor="text2" w:themeTint="99"/>
              </w:rPr>
              <w:t>Subject, quantity, value and percentage of the public procurement contract to be fulfilled</w:t>
            </w:r>
            <w:r w:rsidRPr="00907106">
              <w:rPr>
                <w:rFonts w:ascii="Times New Roman" w:hAnsi="Times New Roman"/>
              </w:rPr>
              <w:t xml:space="preserve"> </w:t>
            </w:r>
          </w:p>
        </w:tc>
        <w:tc>
          <w:tcPr>
            <w:tcW w:w="4502" w:type="dxa"/>
          </w:tcPr>
          <w:p w:rsidR="006A29B5" w:rsidRPr="00907106" w:rsidRDefault="006A29B5" w:rsidP="00907106">
            <w:pPr>
              <w:spacing w:line="240" w:lineRule="auto"/>
              <w:rPr>
                <w:rFonts w:ascii="Times New Roman" w:hAnsi="Times New Roman"/>
              </w:rPr>
            </w:pPr>
          </w:p>
          <w:p w:rsidR="006A29B5" w:rsidRPr="00907106" w:rsidRDefault="006A29B5" w:rsidP="00907106">
            <w:pPr>
              <w:spacing w:line="240" w:lineRule="auto"/>
              <w:rPr>
                <w:rFonts w:ascii="Times New Roman" w:hAnsi="Times New Roman"/>
              </w:rPr>
            </w:pPr>
          </w:p>
        </w:tc>
      </w:tr>
    </w:tbl>
    <w:p w:rsidR="00907106" w:rsidRPr="00512EBD" w:rsidRDefault="00907106" w:rsidP="00E7078F"/>
    <w:tbl>
      <w:tblPr>
        <w:tblStyle w:val="TableGrid"/>
        <w:tblW w:w="0" w:type="auto"/>
        <w:tblLook w:val="04A0"/>
      </w:tblPr>
      <w:tblGrid>
        <w:gridCol w:w="4786"/>
        <w:gridCol w:w="4502"/>
      </w:tblGrid>
      <w:tr w:rsidR="006A29B5" w:rsidRPr="00512EBD" w:rsidTr="007A5883">
        <w:tc>
          <w:tcPr>
            <w:tcW w:w="9288" w:type="dxa"/>
            <w:gridSpan w:val="2"/>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lastRenderedPageBreak/>
              <w:t>B.</w:t>
            </w: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Naziv člana zajednice ponuditelja / </w:t>
            </w:r>
            <w:r w:rsidRPr="00907106">
              <w:rPr>
                <w:rFonts w:ascii="Times New Roman" w:hAnsi="Times New Roman"/>
                <w:i/>
                <w:color w:val="548DD4" w:themeColor="text2" w:themeTint="99"/>
              </w:rPr>
              <w:t>Name of member of Group of Tenderers</w:t>
            </w:r>
            <w:r w:rsidRPr="00907106">
              <w:rPr>
                <w:rFonts w:ascii="Times New Roman" w:hAnsi="Times New Roman"/>
              </w:rPr>
              <w:t xml:space="preserve"> </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Sjedište/adresa / </w:t>
            </w:r>
            <w:r w:rsidRPr="00907106">
              <w:rPr>
                <w:rFonts w:ascii="Times New Roman" w:hAnsi="Times New Roman"/>
                <w:i/>
                <w:color w:val="548DD4" w:themeColor="text2" w:themeTint="99"/>
              </w:rPr>
              <w:t>Seat/address</w:t>
            </w:r>
          </w:p>
        </w:tc>
        <w:tc>
          <w:tcPr>
            <w:tcW w:w="4502" w:type="dxa"/>
          </w:tcPr>
          <w:p w:rsidR="006A29B5" w:rsidRPr="00907106" w:rsidRDefault="006A29B5" w:rsidP="00907106">
            <w:pPr>
              <w:spacing w:line="240" w:lineRule="auto"/>
              <w:rPr>
                <w:rFonts w:ascii="Times New Roman" w:hAnsi="Times New Roman"/>
              </w:rPr>
            </w:pPr>
          </w:p>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OIB / </w:t>
            </w:r>
            <w:r w:rsidRPr="00907106">
              <w:rPr>
                <w:rFonts w:ascii="Times New Roman" w:hAnsi="Times New Roman"/>
                <w:i/>
                <w:color w:val="548DD4" w:themeColor="text2" w:themeTint="99"/>
              </w:rPr>
              <w:t>VAT number</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Broj računa/IBAN / </w:t>
            </w:r>
            <w:r w:rsidRPr="00907106">
              <w:rPr>
                <w:rFonts w:ascii="Times New Roman" w:hAnsi="Times New Roman"/>
                <w:i/>
                <w:color w:val="548DD4" w:themeColor="text2" w:themeTint="99"/>
              </w:rPr>
              <w:t>Bank account number</w:t>
            </w:r>
            <w:r w:rsidRPr="00907106">
              <w:rPr>
                <w:rFonts w:ascii="Times New Roman" w:hAnsi="Times New Roman"/>
              </w:rPr>
              <w:t xml:space="preserve"> </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Račun otvoren kod banke / </w:t>
            </w:r>
            <w:r w:rsidRPr="00907106">
              <w:rPr>
                <w:rFonts w:ascii="Times New Roman" w:hAnsi="Times New Roman"/>
                <w:i/>
                <w:color w:val="548DD4" w:themeColor="text2" w:themeTint="99"/>
              </w:rPr>
              <w:t>Name of bank in which bank account is opened</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Navod o tome je li Ponuditelj u sustavu poreza na dodanu vrijednost / </w:t>
            </w:r>
            <w:r w:rsidRPr="00907106">
              <w:rPr>
                <w:rFonts w:ascii="Times New Roman" w:hAnsi="Times New Roman"/>
                <w:i/>
                <w:color w:val="548DD4" w:themeColor="text2" w:themeTint="99"/>
              </w:rPr>
              <w:t>Tenderer is VAT payer (please circle answer)</w:t>
            </w:r>
          </w:p>
        </w:tc>
        <w:tc>
          <w:tcPr>
            <w:tcW w:w="4502" w:type="dxa"/>
          </w:tcPr>
          <w:p w:rsidR="006A29B5" w:rsidRPr="00907106" w:rsidRDefault="006A29B5" w:rsidP="00907106">
            <w:pPr>
              <w:spacing w:line="240" w:lineRule="auto"/>
              <w:jc w:val="center"/>
              <w:rPr>
                <w:rFonts w:ascii="Times New Roman" w:hAnsi="Times New Roman"/>
              </w:rPr>
            </w:pPr>
            <w:r w:rsidRPr="00907106">
              <w:rPr>
                <w:rFonts w:ascii="Times New Roman" w:hAnsi="Times New Roman"/>
              </w:rPr>
              <w:t xml:space="preserve">DA / </w:t>
            </w:r>
            <w:r w:rsidRPr="00907106">
              <w:rPr>
                <w:rFonts w:ascii="Times New Roman" w:hAnsi="Times New Roman"/>
                <w:i/>
                <w:color w:val="548DD4" w:themeColor="text2" w:themeTint="99"/>
              </w:rPr>
              <w:t>YES</w:t>
            </w:r>
            <w:r w:rsidRPr="00907106">
              <w:rPr>
                <w:rFonts w:ascii="Times New Roman" w:hAnsi="Times New Roman"/>
              </w:rPr>
              <w:t xml:space="preserve"> </w:t>
            </w:r>
            <w:r w:rsidRPr="00907106">
              <w:rPr>
                <w:rFonts w:ascii="Times New Roman" w:hAnsi="Times New Roman"/>
                <w:i/>
                <w:color w:val="548DD4" w:themeColor="text2" w:themeTint="99"/>
              </w:rPr>
              <w:t xml:space="preserve"> </w:t>
            </w:r>
            <w:r w:rsidRPr="00907106">
              <w:rPr>
                <w:rFonts w:ascii="Times New Roman" w:hAnsi="Times New Roman"/>
              </w:rPr>
              <w:t xml:space="preserve">         NE / </w:t>
            </w:r>
            <w:r w:rsidRPr="00907106">
              <w:rPr>
                <w:rFonts w:ascii="Times New Roman" w:hAnsi="Times New Roman"/>
                <w:i/>
                <w:color w:val="548DD4" w:themeColor="text2" w:themeTint="99"/>
              </w:rPr>
              <w:t>NO</w:t>
            </w: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Adresa za dostavu pošte / </w:t>
            </w:r>
            <w:r w:rsidRPr="00907106">
              <w:rPr>
                <w:rFonts w:ascii="Times New Roman" w:hAnsi="Times New Roman"/>
                <w:i/>
                <w:color w:val="548DD4" w:themeColor="text2" w:themeTint="99"/>
              </w:rPr>
              <w:t>Address for postal deliveries</w:t>
            </w:r>
            <w:r w:rsidRPr="00907106">
              <w:rPr>
                <w:rFonts w:ascii="Times New Roman" w:hAnsi="Times New Roman"/>
              </w:rPr>
              <w:t xml:space="preserve"> </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Adresa e-pošte / </w:t>
            </w:r>
            <w:r w:rsidRPr="00907106">
              <w:rPr>
                <w:rFonts w:ascii="Times New Roman" w:hAnsi="Times New Roman"/>
                <w:i/>
                <w:color w:val="548DD4" w:themeColor="text2" w:themeTint="99"/>
              </w:rPr>
              <w:t>E-mail</w:t>
            </w:r>
            <w:r w:rsidRPr="00907106">
              <w:rPr>
                <w:rFonts w:ascii="Times New Roman" w:hAnsi="Times New Roman"/>
              </w:rPr>
              <w:t xml:space="preserve"> </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Kontakt osoba Ponuditelja / </w:t>
            </w:r>
            <w:r w:rsidRPr="00907106">
              <w:rPr>
                <w:rFonts w:ascii="Times New Roman" w:hAnsi="Times New Roman"/>
                <w:i/>
                <w:color w:val="548DD4" w:themeColor="text2" w:themeTint="99"/>
              </w:rPr>
              <w:t>Contact person of Tenderer</w:t>
            </w:r>
            <w:r w:rsidRPr="00907106">
              <w:rPr>
                <w:rFonts w:ascii="Times New Roman" w:hAnsi="Times New Roman"/>
              </w:rPr>
              <w:t xml:space="preserve"> </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Broj telefona / </w:t>
            </w:r>
            <w:r w:rsidRPr="00907106">
              <w:rPr>
                <w:rFonts w:ascii="Times New Roman" w:hAnsi="Times New Roman"/>
                <w:i/>
                <w:color w:val="548DD4" w:themeColor="text2" w:themeTint="99"/>
              </w:rPr>
              <w:t>Phone</w:t>
            </w:r>
            <w:r w:rsidRPr="00907106">
              <w:rPr>
                <w:rFonts w:ascii="Times New Roman" w:hAnsi="Times New Roman"/>
              </w:rPr>
              <w:t xml:space="preserve"> </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Broj faksa / </w:t>
            </w:r>
            <w:r w:rsidRPr="00907106">
              <w:rPr>
                <w:rFonts w:ascii="Times New Roman" w:hAnsi="Times New Roman"/>
                <w:i/>
                <w:color w:val="548DD4" w:themeColor="text2" w:themeTint="99"/>
              </w:rPr>
              <w:t>Fax</w:t>
            </w:r>
            <w:r w:rsidRPr="00907106">
              <w:rPr>
                <w:rFonts w:ascii="Times New Roman" w:hAnsi="Times New Roman"/>
              </w:rPr>
              <w:t xml:space="preserve"> </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Predmet, količina, vrijednost i postotni dio ugovora o javnoj nabavi koji će izvršavati / </w:t>
            </w:r>
            <w:r w:rsidRPr="00907106">
              <w:rPr>
                <w:rFonts w:ascii="Times New Roman" w:hAnsi="Times New Roman"/>
                <w:i/>
                <w:color w:val="548DD4" w:themeColor="text2" w:themeTint="99"/>
              </w:rPr>
              <w:t>Subject, quantity, value and percentage of public procurement contract to be fulfilled</w:t>
            </w:r>
            <w:r w:rsidRPr="00907106">
              <w:rPr>
                <w:rFonts w:ascii="Times New Roman" w:hAnsi="Times New Roman"/>
              </w:rPr>
              <w:t xml:space="preserve"> </w:t>
            </w:r>
          </w:p>
        </w:tc>
        <w:tc>
          <w:tcPr>
            <w:tcW w:w="4502" w:type="dxa"/>
          </w:tcPr>
          <w:p w:rsidR="006A29B5" w:rsidRPr="00907106" w:rsidRDefault="006A29B5" w:rsidP="00907106">
            <w:pPr>
              <w:spacing w:line="240" w:lineRule="auto"/>
              <w:rPr>
                <w:rFonts w:ascii="Times New Roman" w:hAnsi="Times New Roman"/>
              </w:rPr>
            </w:pPr>
          </w:p>
          <w:p w:rsidR="006A29B5" w:rsidRPr="00907106" w:rsidRDefault="006A29B5" w:rsidP="00907106">
            <w:pPr>
              <w:spacing w:line="240" w:lineRule="auto"/>
              <w:rPr>
                <w:rFonts w:ascii="Times New Roman" w:hAnsi="Times New Roman"/>
              </w:rPr>
            </w:pPr>
          </w:p>
        </w:tc>
      </w:tr>
    </w:tbl>
    <w:p w:rsidR="006A29B5" w:rsidRPr="00512EBD" w:rsidRDefault="006A29B5" w:rsidP="00E7078F"/>
    <w:p w:rsidR="006A29B5" w:rsidRPr="00907106" w:rsidRDefault="006A29B5" w:rsidP="00E7078F">
      <w:pPr>
        <w:rPr>
          <w:rFonts w:ascii="Times New Roman" w:hAnsi="Times New Roman"/>
          <w:i/>
          <w:color w:val="548DD4" w:themeColor="text2" w:themeTint="99"/>
        </w:rPr>
      </w:pPr>
      <w:r w:rsidRPr="00907106">
        <w:rPr>
          <w:rFonts w:ascii="Times New Roman" w:hAnsi="Times New Roman"/>
          <w:color w:val="000000"/>
        </w:rPr>
        <w:t xml:space="preserve">4. Član Zajednice ponuditelja  ovlašten za komunikaciju s Naručiteljem je: / </w:t>
      </w:r>
      <w:r w:rsidRPr="00907106">
        <w:rPr>
          <w:rFonts w:ascii="Times New Roman" w:hAnsi="Times New Roman"/>
          <w:i/>
          <w:color w:val="548DD4" w:themeColor="text2" w:themeTint="99"/>
        </w:rPr>
        <w:t xml:space="preserve">The following member of the Group of Tenderers is authorised to communicate with the Contracting Party: </w:t>
      </w:r>
    </w:p>
    <w:p w:rsidR="006A29B5" w:rsidRPr="00907106" w:rsidRDefault="006A29B5" w:rsidP="00E7078F">
      <w:pPr>
        <w:rPr>
          <w:rFonts w:ascii="Times New Roman" w:hAnsi="Times New Roman"/>
          <w:lang w:val="pl-PL"/>
        </w:rPr>
      </w:pPr>
      <w:r w:rsidRPr="00907106">
        <w:rPr>
          <w:rFonts w:ascii="Times New Roman" w:hAnsi="Times New Roman"/>
          <w:color w:val="000000"/>
        </w:rPr>
        <w:t>......................................................................................................................................................</w:t>
      </w:r>
      <w:r w:rsidRPr="00907106">
        <w:rPr>
          <w:rFonts w:ascii="Times New Roman" w:hAnsi="Times New Roman"/>
          <w:lang w:val="pl-PL"/>
        </w:rPr>
        <w:t xml:space="preserve">  </w:t>
      </w:r>
    </w:p>
    <w:p w:rsidR="006A29B5" w:rsidRPr="00907106" w:rsidRDefault="006A29B5" w:rsidP="00E7078F">
      <w:pPr>
        <w:rPr>
          <w:rFonts w:ascii="Times New Roman" w:hAnsi="Times New Roman"/>
        </w:rPr>
      </w:pPr>
      <w:r w:rsidRPr="00907106">
        <w:rPr>
          <w:rFonts w:ascii="Times New Roman" w:hAnsi="Times New Roman"/>
        </w:rPr>
        <w:t xml:space="preserve">Članovi Zajednice ponuditelja / </w:t>
      </w:r>
      <w:r w:rsidRPr="00907106">
        <w:rPr>
          <w:rFonts w:ascii="Times New Roman" w:hAnsi="Times New Roman"/>
          <w:i/>
          <w:color w:val="548DD4" w:themeColor="text2" w:themeTint="99"/>
        </w:rPr>
        <w:t>Members of the Group of Tenderers:</w:t>
      </w:r>
    </w:p>
    <w:p w:rsidR="006A29B5" w:rsidRPr="00907106" w:rsidRDefault="006A29B5" w:rsidP="00E7078F">
      <w:pPr>
        <w:rPr>
          <w:rFonts w:ascii="Times New Roman" w:hAnsi="Times New Roman"/>
        </w:rPr>
      </w:pPr>
    </w:p>
    <w:p w:rsidR="006A29B5" w:rsidRPr="00907106" w:rsidRDefault="006A29B5" w:rsidP="00E7078F">
      <w:pPr>
        <w:rPr>
          <w:rFonts w:ascii="Times New Roman" w:hAnsi="Times New Roman"/>
        </w:rPr>
      </w:pPr>
      <w:r w:rsidRPr="00907106">
        <w:rPr>
          <w:rFonts w:ascii="Times New Roman" w:hAnsi="Times New Roman"/>
        </w:rPr>
        <w:t xml:space="preserve">a).................................................................................................                                                                  </w:t>
      </w:r>
    </w:p>
    <w:p w:rsidR="006A29B5" w:rsidRPr="00907106" w:rsidRDefault="006A29B5" w:rsidP="00E7078F">
      <w:pPr>
        <w:rPr>
          <w:rFonts w:ascii="Times New Roman" w:hAnsi="Times New Roman"/>
          <w:vertAlign w:val="superscript"/>
        </w:rPr>
      </w:pPr>
      <w:r w:rsidRPr="00907106">
        <w:rPr>
          <w:rFonts w:ascii="Times New Roman" w:hAnsi="Times New Roman"/>
        </w:rPr>
        <w:t xml:space="preserve">     </w:t>
      </w:r>
      <w:r w:rsidRPr="00907106">
        <w:rPr>
          <w:rFonts w:ascii="Times New Roman" w:hAnsi="Times New Roman"/>
          <w:vertAlign w:val="superscript"/>
        </w:rPr>
        <w:t xml:space="preserve">  (ime i  prezime, funkcija osobe ovlaštene za zastupanje / </w:t>
      </w:r>
      <w:r w:rsidRPr="00907106">
        <w:rPr>
          <w:rFonts w:ascii="Times New Roman" w:hAnsi="Times New Roman"/>
          <w:i/>
          <w:color w:val="548DD4" w:themeColor="text2" w:themeTint="99"/>
          <w:vertAlign w:val="superscript"/>
        </w:rPr>
        <w:t>name, surname and position of the authorized representative)</w:t>
      </w:r>
      <w:r w:rsidRPr="00907106">
        <w:rPr>
          <w:rFonts w:ascii="Times New Roman" w:hAnsi="Times New Roman"/>
          <w:vertAlign w:val="superscript"/>
        </w:rPr>
        <w:t xml:space="preserve">                      </w:t>
      </w:r>
    </w:p>
    <w:p w:rsidR="006A29B5" w:rsidRPr="00907106" w:rsidRDefault="006A29B5" w:rsidP="00907106">
      <w:pPr>
        <w:jc w:val="right"/>
        <w:rPr>
          <w:rFonts w:ascii="Times New Roman" w:hAnsi="Times New Roman"/>
          <w:vertAlign w:val="superscript"/>
        </w:rPr>
      </w:pPr>
      <w:r w:rsidRPr="00907106">
        <w:rPr>
          <w:rFonts w:ascii="Times New Roman" w:hAnsi="Times New Roman"/>
        </w:rPr>
        <w:t xml:space="preserve">                                                                                                                    </w:t>
      </w:r>
      <w:r w:rsidR="00907106">
        <w:rPr>
          <w:rFonts w:ascii="Times New Roman" w:hAnsi="Times New Roman"/>
        </w:rPr>
        <w:t xml:space="preserve">                           </w:t>
      </w:r>
      <w:r w:rsidRPr="00907106">
        <w:rPr>
          <w:rFonts w:ascii="Times New Roman" w:hAnsi="Times New Roman"/>
        </w:rPr>
        <w:t xml:space="preserve"> M. P. / </w:t>
      </w:r>
      <w:r w:rsidRPr="00907106">
        <w:rPr>
          <w:rFonts w:ascii="Times New Roman" w:hAnsi="Times New Roman"/>
          <w:i/>
          <w:color w:val="548DD4" w:themeColor="text2" w:themeTint="99"/>
        </w:rPr>
        <w:t>L. S.</w:t>
      </w:r>
    </w:p>
    <w:p w:rsidR="006A29B5" w:rsidRPr="00907106" w:rsidRDefault="006A29B5" w:rsidP="00907106">
      <w:pPr>
        <w:spacing w:after="120"/>
        <w:contextualSpacing/>
        <w:jc w:val="right"/>
        <w:rPr>
          <w:rFonts w:ascii="Times New Roman" w:hAnsi="Times New Roman"/>
          <w:vertAlign w:val="superscript"/>
        </w:rPr>
      </w:pPr>
      <w:r w:rsidRPr="00907106">
        <w:rPr>
          <w:rFonts w:ascii="Times New Roman" w:hAnsi="Times New Roman"/>
          <w:vertAlign w:val="superscript"/>
        </w:rPr>
        <w:lastRenderedPageBreak/>
        <w:t xml:space="preserve">   .........................................................................................................</w:t>
      </w:r>
    </w:p>
    <w:p w:rsidR="006A29B5" w:rsidRPr="00907106" w:rsidRDefault="006A29B5" w:rsidP="00907106">
      <w:pPr>
        <w:spacing w:after="120"/>
        <w:contextualSpacing/>
        <w:jc w:val="right"/>
        <w:rPr>
          <w:rFonts w:ascii="Times New Roman" w:hAnsi="Times New Roman"/>
        </w:rPr>
      </w:pPr>
      <w:r w:rsidRPr="00907106">
        <w:rPr>
          <w:rFonts w:ascii="Times New Roman" w:hAnsi="Times New Roman"/>
          <w:vertAlign w:val="superscript"/>
        </w:rPr>
        <w:t xml:space="preserve">          (potpis osobe ovlaštene za zastupanje / </w:t>
      </w:r>
      <w:r w:rsidRPr="00907106">
        <w:rPr>
          <w:rFonts w:ascii="Times New Roman" w:hAnsi="Times New Roman"/>
          <w:i/>
          <w:color w:val="548DD4" w:themeColor="text2" w:themeTint="99"/>
          <w:vertAlign w:val="superscript"/>
        </w:rPr>
        <w:t xml:space="preserve">signature of the authorized representative)                                                                                                          </w:t>
      </w:r>
    </w:p>
    <w:p w:rsidR="006A29B5" w:rsidRPr="00907106" w:rsidRDefault="006A29B5" w:rsidP="00E7078F">
      <w:pPr>
        <w:rPr>
          <w:rFonts w:ascii="Times New Roman" w:hAnsi="Times New Roman"/>
        </w:rPr>
      </w:pPr>
    </w:p>
    <w:p w:rsidR="006A29B5" w:rsidRPr="00907106" w:rsidRDefault="006A29B5" w:rsidP="00E7078F">
      <w:pPr>
        <w:rPr>
          <w:rFonts w:ascii="Times New Roman" w:hAnsi="Times New Roman"/>
        </w:rPr>
      </w:pPr>
      <w:r w:rsidRPr="00907106">
        <w:rPr>
          <w:rFonts w:ascii="Times New Roman" w:hAnsi="Times New Roman"/>
        </w:rPr>
        <w:t xml:space="preserve">b).................................................................................................                                                                  </w:t>
      </w:r>
    </w:p>
    <w:p w:rsidR="006A29B5" w:rsidRPr="00907106" w:rsidRDefault="006A29B5" w:rsidP="00E7078F">
      <w:pPr>
        <w:rPr>
          <w:rFonts w:ascii="Times New Roman" w:hAnsi="Times New Roman"/>
          <w:vertAlign w:val="superscript"/>
        </w:rPr>
      </w:pPr>
      <w:r w:rsidRPr="00907106">
        <w:rPr>
          <w:rFonts w:ascii="Times New Roman" w:hAnsi="Times New Roman"/>
        </w:rPr>
        <w:t xml:space="preserve">     </w:t>
      </w:r>
      <w:r w:rsidRPr="00907106">
        <w:rPr>
          <w:rFonts w:ascii="Times New Roman" w:hAnsi="Times New Roman"/>
          <w:vertAlign w:val="superscript"/>
        </w:rPr>
        <w:t xml:space="preserve">  (ime i  prezime, funkcija osobe ovlaštene za zastupanje / </w:t>
      </w:r>
      <w:r w:rsidRPr="00907106">
        <w:rPr>
          <w:rFonts w:ascii="Times New Roman" w:hAnsi="Times New Roman"/>
          <w:i/>
          <w:color w:val="548DD4" w:themeColor="text2" w:themeTint="99"/>
          <w:vertAlign w:val="superscript"/>
        </w:rPr>
        <w:t>name, surname and position of the authorized representative)</w:t>
      </w:r>
      <w:r w:rsidRPr="00907106">
        <w:rPr>
          <w:rFonts w:ascii="Times New Roman" w:hAnsi="Times New Roman"/>
          <w:vertAlign w:val="superscript"/>
        </w:rPr>
        <w:t xml:space="preserve">                      </w:t>
      </w:r>
    </w:p>
    <w:p w:rsidR="006A29B5" w:rsidRPr="00907106" w:rsidRDefault="006A29B5" w:rsidP="00E7078F">
      <w:pPr>
        <w:rPr>
          <w:rFonts w:ascii="Times New Roman" w:hAnsi="Times New Roman"/>
          <w:vertAlign w:val="superscript"/>
        </w:rPr>
      </w:pPr>
      <w:r w:rsidRPr="00907106">
        <w:rPr>
          <w:rFonts w:ascii="Times New Roman" w:hAnsi="Times New Roman"/>
        </w:rPr>
        <w:t xml:space="preserve">                                                                                                                 </w:t>
      </w:r>
      <w:r w:rsidR="00907106">
        <w:rPr>
          <w:rFonts w:ascii="Times New Roman" w:hAnsi="Times New Roman"/>
        </w:rPr>
        <w:t xml:space="preserve">                            </w:t>
      </w:r>
      <w:r w:rsidRPr="00907106">
        <w:rPr>
          <w:rFonts w:ascii="Times New Roman" w:hAnsi="Times New Roman"/>
        </w:rPr>
        <w:t xml:space="preserve">    M. P. / </w:t>
      </w:r>
      <w:r w:rsidRPr="00907106">
        <w:rPr>
          <w:rFonts w:ascii="Times New Roman" w:hAnsi="Times New Roman"/>
          <w:i/>
          <w:color w:val="548DD4" w:themeColor="text2" w:themeTint="99"/>
        </w:rPr>
        <w:t>L. S.</w:t>
      </w:r>
    </w:p>
    <w:p w:rsidR="006A29B5" w:rsidRPr="00907106" w:rsidRDefault="006A29B5" w:rsidP="00907106">
      <w:pPr>
        <w:spacing w:after="120"/>
        <w:contextualSpacing/>
        <w:jc w:val="right"/>
        <w:rPr>
          <w:rFonts w:ascii="Times New Roman" w:hAnsi="Times New Roman"/>
          <w:vertAlign w:val="superscript"/>
        </w:rPr>
      </w:pPr>
      <w:r w:rsidRPr="00907106">
        <w:rPr>
          <w:rFonts w:ascii="Times New Roman" w:hAnsi="Times New Roman"/>
          <w:vertAlign w:val="superscript"/>
        </w:rPr>
        <w:t xml:space="preserve">   .........................................................................................................</w:t>
      </w:r>
    </w:p>
    <w:p w:rsidR="006A29B5" w:rsidRPr="00907106" w:rsidRDefault="006A29B5" w:rsidP="00907106">
      <w:pPr>
        <w:spacing w:after="120"/>
        <w:contextualSpacing/>
        <w:jc w:val="right"/>
        <w:rPr>
          <w:rFonts w:ascii="Times New Roman" w:hAnsi="Times New Roman"/>
        </w:rPr>
      </w:pPr>
      <w:r w:rsidRPr="00907106">
        <w:rPr>
          <w:rFonts w:ascii="Times New Roman" w:hAnsi="Times New Roman"/>
          <w:vertAlign w:val="superscript"/>
        </w:rPr>
        <w:t xml:space="preserve">          (potpis osobe ovlaštene za zastupanje / </w:t>
      </w:r>
      <w:r w:rsidRPr="00907106">
        <w:rPr>
          <w:rFonts w:ascii="Times New Roman" w:hAnsi="Times New Roman"/>
          <w:i/>
          <w:color w:val="548DD4" w:themeColor="text2" w:themeTint="99"/>
          <w:vertAlign w:val="superscript"/>
        </w:rPr>
        <w:t xml:space="preserve">signature of the authorized representative)                                                                                                          </w:t>
      </w:r>
    </w:p>
    <w:p w:rsidR="006A29B5" w:rsidRPr="00907106" w:rsidRDefault="006A29B5" w:rsidP="00E7078F">
      <w:pPr>
        <w:rPr>
          <w:rFonts w:ascii="Times New Roman" w:hAnsi="Times New Roman"/>
          <w:vertAlign w:val="superscript"/>
        </w:rPr>
      </w:pPr>
    </w:p>
    <w:p w:rsidR="006A29B5" w:rsidRPr="00907106" w:rsidRDefault="006A29B5" w:rsidP="00907106">
      <w:pPr>
        <w:jc w:val="both"/>
        <w:rPr>
          <w:rFonts w:ascii="Times New Roman" w:hAnsi="Times New Roman"/>
          <w:i/>
        </w:rPr>
      </w:pPr>
      <w:r w:rsidRPr="00907106">
        <w:rPr>
          <w:rFonts w:ascii="Times New Roman" w:hAnsi="Times New Roman"/>
          <w:i/>
        </w:rPr>
        <w:t xml:space="preserve">Napomena: / </w:t>
      </w:r>
      <w:r w:rsidRPr="00907106">
        <w:rPr>
          <w:rFonts w:ascii="Times New Roman" w:hAnsi="Times New Roman"/>
          <w:i/>
          <w:color w:val="548DD4" w:themeColor="text2" w:themeTint="99"/>
        </w:rPr>
        <w:t>Note:</w:t>
      </w:r>
    </w:p>
    <w:p w:rsidR="006A29B5" w:rsidRPr="00907106" w:rsidRDefault="006A29B5" w:rsidP="00907106">
      <w:pPr>
        <w:jc w:val="both"/>
        <w:rPr>
          <w:rFonts w:ascii="Times New Roman" w:hAnsi="Times New Roman"/>
          <w:i/>
        </w:rPr>
      </w:pPr>
      <w:bookmarkStart w:id="111" w:name="_Toc477421547"/>
      <w:bookmarkStart w:id="112" w:name="_Toc477422250"/>
      <w:bookmarkStart w:id="113" w:name="_Toc477425601"/>
      <w:bookmarkStart w:id="114" w:name="_Toc498352271"/>
      <w:bookmarkStart w:id="115" w:name="_Toc498430089"/>
      <w:bookmarkStart w:id="116" w:name="_Toc498434287"/>
      <w:bookmarkStart w:id="117" w:name="_Toc514158028"/>
      <w:bookmarkStart w:id="118" w:name="_Toc515618561"/>
      <w:bookmarkStart w:id="119" w:name="_Toc515618672"/>
      <w:bookmarkStart w:id="120" w:name="_Toc524354190"/>
      <w:bookmarkStart w:id="121" w:name="_Toc10721454"/>
      <w:bookmarkStart w:id="122" w:name="_Toc14435493"/>
      <w:bookmarkStart w:id="123" w:name="_Toc14435623"/>
      <w:r w:rsidRPr="00907106">
        <w:rPr>
          <w:rFonts w:ascii="Times New Roman" w:hAnsi="Times New Roman"/>
          <w:i/>
        </w:rPr>
        <w:t>*  U slučaju Zajednice ponuditelja, Prilog A1 se prilaže uz Ponudbeni list i čini njegov sastavni dio</w:t>
      </w:r>
      <w:bookmarkEnd w:id="111"/>
      <w:bookmarkEnd w:id="112"/>
      <w:bookmarkEnd w:id="113"/>
      <w:r w:rsidRPr="00907106">
        <w:rPr>
          <w:rFonts w:ascii="Times New Roman" w:hAnsi="Times New Roman"/>
          <w:i/>
        </w:rPr>
        <w:t xml:space="preserve">. / </w:t>
      </w:r>
      <w:r w:rsidRPr="00907106">
        <w:rPr>
          <w:rFonts w:ascii="Times New Roman" w:hAnsi="Times New Roman"/>
          <w:i/>
          <w:color w:val="548DD4" w:themeColor="text2" w:themeTint="99"/>
        </w:rPr>
        <w:t>When it comes to a Group of Tenderers, Annex A1 shall be enclosed along with the Bid Sheet and shall form an integral part of the Bid Sheet.</w:t>
      </w:r>
      <w:bookmarkEnd w:id="114"/>
      <w:bookmarkEnd w:id="115"/>
      <w:bookmarkEnd w:id="116"/>
      <w:bookmarkEnd w:id="117"/>
      <w:bookmarkEnd w:id="118"/>
      <w:bookmarkEnd w:id="119"/>
      <w:bookmarkEnd w:id="120"/>
      <w:bookmarkEnd w:id="121"/>
      <w:bookmarkEnd w:id="122"/>
      <w:bookmarkEnd w:id="123"/>
    </w:p>
    <w:p w:rsidR="006A29B5" w:rsidRPr="00907106" w:rsidRDefault="006A29B5" w:rsidP="00907106">
      <w:pPr>
        <w:jc w:val="both"/>
        <w:rPr>
          <w:rFonts w:ascii="Times New Roman" w:hAnsi="Times New Roman"/>
          <w:i/>
          <w:color w:val="548DD4" w:themeColor="text2" w:themeTint="99"/>
          <w:lang w:val="en-GB"/>
        </w:rPr>
      </w:pPr>
      <w:r w:rsidRPr="00907106">
        <w:rPr>
          <w:rFonts w:ascii="Times New Roman" w:hAnsi="Times New Roman"/>
          <w:i/>
        </w:rPr>
        <w:t xml:space="preserve">* Ponudbenom listu  može se priložiti više Priloga A1 ukoliko ima više članova Zajednice ponuditelja od predviđenih u ovom obrascu. / </w:t>
      </w:r>
      <w:r w:rsidRPr="00907106">
        <w:rPr>
          <w:rFonts w:ascii="Times New Roman" w:hAnsi="Times New Roman"/>
          <w:i/>
          <w:color w:val="548DD4" w:themeColor="text2" w:themeTint="99"/>
          <w:lang w:val="en-GB"/>
        </w:rPr>
        <w:t>Several Annexes A1 may be enclosed along with the Bid Sheet if there are more members of the Group of Tenderers than the number for which there is available space in this form.</w:t>
      </w:r>
    </w:p>
    <w:p w:rsidR="006A29B5" w:rsidRDefault="006A29B5" w:rsidP="00E7078F">
      <w:pPr>
        <w:rPr>
          <w:i/>
          <w:color w:val="548DD4" w:themeColor="text2" w:themeTint="99"/>
          <w:sz w:val="24"/>
          <w:szCs w:val="24"/>
          <w:lang w:val="en-GB"/>
        </w:rPr>
      </w:pPr>
    </w:p>
    <w:p w:rsidR="00907106" w:rsidRDefault="00907106" w:rsidP="00E7078F">
      <w:pPr>
        <w:rPr>
          <w:i/>
          <w:color w:val="548DD4" w:themeColor="text2" w:themeTint="99"/>
          <w:sz w:val="24"/>
          <w:szCs w:val="24"/>
          <w:lang w:val="en-GB"/>
        </w:rPr>
      </w:pPr>
    </w:p>
    <w:p w:rsidR="00907106" w:rsidRDefault="00907106" w:rsidP="00E7078F">
      <w:pPr>
        <w:rPr>
          <w:i/>
          <w:color w:val="548DD4" w:themeColor="text2" w:themeTint="99"/>
          <w:sz w:val="24"/>
          <w:szCs w:val="24"/>
          <w:lang w:val="en-GB"/>
        </w:rPr>
      </w:pPr>
    </w:p>
    <w:p w:rsidR="00907106" w:rsidRDefault="00907106" w:rsidP="00E7078F">
      <w:pPr>
        <w:rPr>
          <w:i/>
          <w:color w:val="548DD4" w:themeColor="text2" w:themeTint="99"/>
          <w:sz w:val="24"/>
          <w:szCs w:val="24"/>
          <w:lang w:val="en-GB"/>
        </w:rPr>
      </w:pPr>
    </w:p>
    <w:p w:rsidR="00CC084B" w:rsidRDefault="00CC084B" w:rsidP="00E7078F">
      <w:pPr>
        <w:rPr>
          <w:i/>
          <w:color w:val="548DD4" w:themeColor="text2" w:themeTint="99"/>
          <w:sz w:val="24"/>
          <w:szCs w:val="24"/>
          <w:lang w:val="en-GB"/>
        </w:rPr>
      </w:pPr>
    </w:p>
    <w:p w:rsidR="00CC084B" w:rsidRDefault="00CC084B" w:rsidP="00E7078F">
      <w:pPr>
        <w:rPr>
          <w:i/>
          <w:color w:val="548DD4" w:themeColor="text2" w:themeTint="99"/>
          <w:sz w:val="24"/>
          <w:szCs w:val="24"/>
          <w:lang w:val="en-GB"/>
        </w:rPr>
      </w:pPr>
    </w:p>
    <w:p w:rsidR="00CC084B" w:rsidRDefault="00CC084B" w:rsidP="00E7078F">
      <w:pPr>
        <w:rPr>
          <w:i/>
          <w:color w:val="548DD4" w:themeColor="text2" w:themeTint="99"/>
          <w:sz w:val="24"/>
          <w:szCs w:val="24"/>
          <w:lang w:val="en-GB"/>
        </w:rPr>
      </w:pPr>
    </w:p>
    <w:p w:rsidR="00CC084B" w:rsidRDefault="00CC084B" w:rsidP="00E7078F">
      <w:pPr>
        <w:rPr>
          <w:i/>
          <w:color w:val="548DD4" w:themeColor="text2" w:themeTint="99"/>
          <w:sz w:val="24"/>
          <w:szCs w:val="24"/>
          <w:lang w:val="en-GB"/>
        </w:rPr>
      </w:pPr>
    </w:p>
    <w:p w:rsidR="00CC084B" w:rsidRDefault="00CC084B" w:rsidP="00E7078F">
      <w:pPr>
        <w:rPr>
          <w:i/>
          <w:color w:val="548DD4" w:themeColor="text2" w:themeTint="99"/>
          <w:sz w:val="24"/>
          <w:szCs w:val="24"/>
          <w:lang w:val="en-GB"/>
        </w:rPr>
      </w:pPr>
    </w:p>
    <w:p w:rsidR="00CC084B" w:rsidRDefault="00CC084B" w:rsidP="00E7078F">
      <w:pPr>
        <w:rPr>
          <w:i/>
          <w:color w:val="548DD4" w:themeColor="text2" w:themeTint="99"/>
          <w:sz w:val="24"/>
          <w:szCs w:val="24"/>
          <w:lang w:val="en-GB"/>
        </w:rPr>
      </w:pPr>
    </w:p>
    <w:p w:rsidR="00753F5E" w:rsidRDefault="00753F5E" w:rsidP="006A29B5">
      <w:pPr>
        <w:tabs>
          <w:tab w:val="left" w:pos="709"/>
        </w:tabs>
        <w:spacing w:line="240" w:lineRule="auto"/>
        <w:jc w:val="both"/>
        <w:rPr>
          <w:rFonts w:ascii="Times New Roman" w:hAnsi="Times New Roman"/>
          <w:i/>
          <w:color w:val="548DD4" w:themeColor="text2" w:themeTint="99"/>
          <w:sz w:val="24"/>
          <w:szCs w:val="24"/>
          <w:lang w:val="en-GB"/>
        </w:rPr>
      </w:pPr>
    </w:p>
    <w:p w:rsidR="006A29B5" w:rsidRDefault="006A29B5" w:rsidP="006A29B5">
      <w:pPr>
        <w:spacing w:after="0"/>
        <w:jc w:val="center"/>
        <w:rPr>
          <w:rFonts w:ascii="Times New Roman" w:eastAsia="Times New Roman" w:hAnsi="Times New Roman"/>
          <w:b/>
          <w:sz w:val="24"/>
          <w:szCs w:val="24"/>
        </w:rPr>
      </w:pPr>
      <w:r w:rsidRPr="00BB4D38">
        <w:rPr>
          <w:rFonts w:ascii="Times New Roman" w:eastAsia="Times New Roman" w:hAnsi="Times New Roman"/>
          <w:b/>
          <w:sz w:val="24"/>
          <w:szCs w:val="24"/>
        </w:rPr>
        <w:lastRenderedPageBreak/>
        <w:t>PRILOG A2  - podaci o podugovarateljima (obavezno priložiti uz Prilog A, samo u slučaju ako ponuditelj namjerava dati dio ugovora u podugovor)</w:t>
      </w:r>
    </w:p>
    <w:p w:rsidR="006A29B5" w:rsidRPr="00467C4B" w:rsidRDefault="006A29B5" w:rsidP="006A29B5">
      <w:pPr>
        <w:spacing w:after="0"/>
        <w:jc w:val="center"/>
        <w:rPr>
          <w:rFonts w:ascii="Times New Roman" w:eastAsia="Times New Roman" w:hAnsi="Times New Roman"/>
          <w:b/>
          <w:i/>
          <w:color w:val="548DD4" w:themeColor="text2" w:themeTint="99"/>
          <w:sz w:val="24"/>
          <w:szCs w:val="24"/>
        </w:rPr>
      </w:pPr>
      <w:r w:rsidRPr="00467C4B">
        <w:rPr>
          <w:rFonts w:ascii="Times New Roman" w:eastAsia="Times New Roman" w:hAnsi="Times New Roman"/>
          <w:b/>
          <w:i/>
          <w:color w:val="548DD4" w:themeColor="text2" w:themeTint="99"/>
          <w:sz w:val="24"/>
          <w:szCs w:val="24"/>
        </w:rPr>
        <w:t>ANNEX A2 – Information about Subcontractors (please enclose along with Annex A if the Tenderer plans to subcontract a part of the contract)</w:t>
      </w:r>
    </w:p>
    <w:p w:rsidR="006A29B5" w:rsidRPr="00BB4D38" w:rsidRDefault="006A29B5" w:rsidP="006A29B5">
      <w:pPr>
        <w:spacing w:after="0"/>
        <w:jc w:val="both"/>
        <w:rPr>
          <w:rFonts w:ascii="Times New Roman" w:eastAsia="Times New Roman" w:hAnsi="Times New Roman"/>
          <w:b/>
          <w:sz w:val="24"/>
          <w:szCs w:val="24"/>
        </w:rPr>
      </w:pPr>
    </w:p>
    <w:p w:rsidR="00907106" w:rsidRDefault="00FB21C4" w:rsidP="00907106">
      <w:pPr>
        <w:pStyle w:val="ListParagraph"/>
        <w:numPr>
          <w:ilvl w:val="0"/>
          <w:numId w:val="31"/>
        </w:numPr>
        <w:spacing w:after="0" w:line="240" w:lineRule="auto"/>
        <w:jc w:val="both"/>
        <w:rPr>
          <w:rFonts w:ascii="Times New Roman" w:hAnsi="Times New Roman"/>
          <w:i/>
          <w:iCs/>
          <w:color w:val="548DD4" w:themeColor="text2" w:themeTint="99"/>
        </w:rPr>
      </w:pPr>
      <w:bookmarkStart w:id="124" w:name="_Toc477421549"/>
      <w:bookmarkStart w:id="125" w:name="_Toc477422252"/>
      <w:bookmarkStart w:id="126" w:name="_Toc477425603"/>
      <w:bookmarkStart w:id="127" w:name="_Toc498352273"/>
      <w:bookmarkStart w:id="128" w:name="_Toc498430091"/>
      <w:bookmarkStart w:id="129" w:name="_Toc498434289"/>
      <w:bookmarkStart w:id="130" w:name="_Toc514158030"/>
      <w:bookmarkStart w:id="131" w:name="_Toc515618674"/>
      <w:bookmarkStart w:id="132" w:name="_Toc524354192"/>
      <w:bookmarkStart w:id="133" w:name="_Toc10721456"/>
      <w:bookmarkStart w:id="134" w:name="_Toc14435495"/>
      <w:bookmarkStart w:id="135" w:name="_Toc14435625"/>
      <w:r w:rsidRPr="00907106">
        <w:rPr>
          <w:rFonts w:ascii="Times New Roman" w:hAnsi="Times New Roman"/>
          <w:b/>
        </w:rPr>
        <w:t xml:space="preserve">Naručitelj / </w:t>
      </w:r>
      <w:r w:rsidRPr="00907106">
        <w:rPr>
          <w:rFonts w:ascii="Times New Roman" w:hAnsi="Times New Roman"/>
          <w:b/>
          <w:i/>
          <w:color w:val="548DD4" w:themeColor="text2" w:themeTint="99"/>
        </w:rPr>
        <w:t>Contracting Authority</w:t>
      </w:r>
      <w:r w:rsidRPr="00907106">
        <w:rPr>
          <w:rFonts w:ascii="Times New Roman" w:hAnsi="Times New Roman"/>
          <w:bCs/>
          <w:i/>
          <w:color w:val="548DD4" w:themeColor="text2" w:themeTint="99"/>
        </w:rPr>
        <w:t>:</w:t>
      </w:r>
      <w:r w:rsidRPr="00907106">
        <w:rPr>
          <w:rFonts w:ascii="Times New Roman" w:hAnsi="Times New Roman"/>
          <w:bCs/>
        </w:rPr>
        <w:t xml:space="preserve"> VUPAK d.o.o.</w:t>
      </w:r>
      <w:r w:rsidRPr="00907106">
        <w:rPr>
          <w:rFonts w:ascii="Times New Roman" w:hAnsi="Times New Roman"/>
          <w:iCs/>
        </w:rPr>
        <w:t xml:space="preserve">, Franje Glada 2, 40323 Prelog, Republika Hrvatska / </w:t>
      </w:r>
      <w:r w:rsidRPr="00907106">
        <w:rPr>
          <w:rFonts w:ascii="Times New Roman" w:hAnsi="Times New Roman"/>
          <w:i/>
          <w:iCs/>
          <w:color w:val="548DD4" w:themeColor="text2" w:themeTint="99"/>
        </w:rPr>
        <w:t>Republic of Croatia</w:t>
      </w:r>
    </w:p>
    <w:p w:rsidR="00907106" w:rsidRPr="00907106" w:rsidRDefault="00907106" w:rsidP="00907106">
      <w:pPr>
        <w:pStyle w:val="ListParagraph"/>
        <w:spacing w:after="0" w:line="240" w:lineRule="auto"/>
        <w:jc w:val="both"/>
        <w:rPr>
          <w:rFonts w:ascii="Times New Roman" w:hAnsi="Times New Roman"/>
          <w:i/>
          <w:iCs/>
          <w:color w:val="548DD4" w:themeColor="text2" w:themeTint="99"/>
        </w:rPr>
      </w:pPr>
    </w:p>
    <w:p w:rsidR="00907106" w:rsidRPr="00753F5E" w:rsidRDefault="00FB21C4" w:rsidP="00E7078F">
      <w:pPr>
        <w:pStyle w:val="ListParagraph"/>
        <w:numPr>
          <w:ilvl w:val="0"/>
          <w:numId w:val="31"/>
        </w:numPr>
        <w:spacing w:after="0" w:line="240" w:lineRule="auto"/>
        <w:jc w:val="both"/>
        <w:rPr>
          <w:rFonts w:ascii="Times New Roman" w:hAnsi="Times New Roman"/>
          <w:i/>
          <w:iCs/>
          <w:color w:val="548DD4" w:themeColor="text2" w:themeTint="99"/>
        </w:rPr>
      </w:pPr>
      <w:r w:rsidRPr="00907106">
        <w:rPr>
          <w:rFonts w:ascii="Times New Roman" w:eastAsia="Times New Roman" w:hAnsi="Times New Roman"/>
          <w:b/>
        </w:rPr>
        <w:t xml:space="preserve">Predmet nabave / </w:t>
      </w:r>
      <w:r w:rsidRPr="00907106">
        <w:rPr>
          <w:rFonts w:ascii="Times New Roman" w:eastAsia="Times New Roman" w:hAnsi="Times New Roman"/>
          <w:b/>
          <w:i/>
          <w:color w:val="548DD4" w:themeColor="text2" w:themeTint="99"/>
        </w:rPr>
        <w:t>Procurement subject</w:t>
      </w:r>
      <w:r w:rsidRPr="00907106">
        <w:rPr>
          <w:rFonts w:ascii="Times New Roman" w:hAnsi="Times New Roman"/>
          <w:bCs/>
          <w:i/>
          <w:color w:val="548DD4" w:themeColor="text2" w:themeTint="99"/>
        </w:rPr>
        <w:t>:</w:t>
      </w:r>
      <w:r w:rsidRPr="00907106">
        <w:rPr>
          <w:rFonts w:ascii="Times New Roman" w:eastAsia="Times New Roman" w:hAnsi="Times New Roman"/>
          <w:b/>
        </w:rPr>
        <w:t xml:space="preserve"> </w:t>
      </w:r>
      <w:r w:rsidR="0097241C">
        <w:rPr>
          <w:rFonts w:ascii="Times New Roman" w:hAnsi="Times New Roman"/>
          <w:bCs/>
        </w:rPr>
        <w:t>rezač folije, preša za otpad</w:t>
      </w:r>
      <w:r w:rsidR="00753F5E" w:rsidRPr="00753F5E">
        <w:rPr>
          <w:rFonts w:ascii="Times New Roman" w:hAnsi="Times New Roman"/>
          <w:bCs/>
        </w:rPr>
        <w:t xml:space="preserve"> / </w:t>
      </w:r>
      <w:r w:rsidR="0097241C">
        <w:rPr>
          <w:rFonts w:ascii="Times New Roman" w:hAnsi="Times New Roman"/>
          <w:i/>
          <w:iCs/>
          <w:color w:val="548DD4" w:themeColor="text2" w:themeTint="99"/>
        </w:rPr>
        <w:t xml:space="preserve">Foil </w:t>
      </w:r>
      <w:r w:rsidR="00253F47">
        <w:rPr>
          <w:rFonts w:ascii="Times New Roman" w:hAnsi="Times New Roman"/>
          <w:i/>
          <w:iCs/>
          <w:color w:val="548DD4" w:themeColor="text2" w:themeTint="99"/>
        </w:rPr>
        <w:t>slitter</w:t>
      </w:r>
      <w:r w:rsidR="0097241C">
        <w:rPr>
          <w:rFonts w:ascii="Times New Roman" w:hAnsi="Times New Roman"/>
          <w:i/>
          <w:iCs/>
          <w:color w:val="548DD4" w:themeColor="text2" w:themeTint="99"/>
        </w:rPr>
        <w:t>, Waste press</w:t>
      </w:r>
    </w:p>
    <w:p w:rsidR="00907106" w:rsidRDefault="00907106" w:rsidP="00907106">
      <w:pPr>
        <w:pStyle w:val="ListParagraph"/>
      </w:pPr>
    </w:p>
    <w:p w:rsidR="006A29B5" w:rsidRPr="007E214A" w:rsidRDefault="006A29B5" w:rsidP="00E7078F">
      <w:pPr>
        <w:pStyle w:val="ListParagraph"/>
        <w:numPr>
          <w:ilvl w:val="0"/>
          <w:numId w:val="31"/>
        </w:numPr>
        <w:spacing w:after="0" w:line="240" w:lineRule="auto"/>
        <w:jc w:val="both"/>
        <w:rPr>
          <w:rFonts w:ascii="Times New Roman" w:hAnsi="Times New Roman"/>
          <w:i/>
          <w:iCs/>
          <w:color w:val="548DD4" w:themeColor="text2" w:themeTint="99"/>
        </w:rPr>
      </w:pPr>
      <w:r w:rsidRPr="007E214A">
        <w:rPr>
          <w:rFonts w:ascii="Times New Roman" w:eastAsia="Times New Roman" w:hAnsi="Times New Roman"/>
          <w:b/>
        </w:rPr>
        <w:t>Ponuditelj</w:t>
      </w:r>
      <w:bookmarkEnd w:id="124"/>
      <w:bookmarkEnd w:id="125"/>
      <w:bookmarkEnd w:id="126"/>
      <w:r w:rsidRPr="007E214A">
        <w:rPr>
          <w:rFonts w:ascii="Times New Roman" w:eastAsia="Times New Roman" w:hAnsi="Times New Roman"/>
          <w:b/>
        </w:rPr>
        <w:t xml:space="preserve"> </w:t>
      </w:r>
      <w:r w:rsidRPr="007E214A">
        <w:rPr>
          <w:rFonts w:ascii="Times New Roman" w:hAnsi="Times New Roman"/>
        </w:rPr>
        <w:t xml:space="preserve">/ </w:t>
      </w:r>
      <w:r w:rsidRPr="007E214A">
        <w:rPr>
          <w:rFonts w:ascii="Times New Roman" w:hAnsi="Times New Roman"/>
          <w:b/>
          <w:i/>
          <w:color w:val="548DD4" w:themeColor="text2" w:themeTint="99"/>
        </w:rPr>
        <w:t>Tenderer</w:t>
      </w:r>
      <w:bookmarkEnd w:id="127"/>
      <w:bookmarkEnd w:id="128"/>
      <w:bookmarkEnd w:id="129"/>
      <w:bookmarkEnd w:id="130"/>
      <w:bookmarkEnd w:id="131"/>
      <w:bookmarkEnd w:id="132"/>
      <w:bookmarkEnd w:id="133"/>
      <w:bookmarkEnd w:id="134"/>
      <w:bookmarkEnd w:id="135"/>
      <w:r w:rsidRPr="007E214A">
        <w:rPr>
          <w:rFonts w:ascii="Times New Roman" w:hAnsi="Times New Roman"/>
          <w:b/>
          <w:i/>
          <w:color w:val="548DD4" w:themeColor="text2" w:themeTint="99"/>
        </w:rPr>
        <w:t xml:space="preserve"> </w:t>
      </w:r>
    </w:p>
    <w:p w:rsidR="00907106" w:rsidRPr="00907106" w:rsidRDefault="00907106" w:rsidP="00907106">
      <w:pPr>
        <w:pStyle w:val="ListParagraph"/>
        <w:rPr>
          <w:rFonts w:ascii="Times New Roman" w:hAnsi="Times New Roman"/>
          <w:i/>
          <w:iCs/>
          <w:color w:val="548DD4" w:themeColor="text2" w:themeTint="99"/>
        </w:rPr>
      </w:pPr>
    </w:p>
    <w:p w:rsidR="00907106" w:rsidRPr="00907106" w:rsidRDefault="00907106" w:rsidP="00907106">
      <w:pPr>
        <w:pStyle w:val="ListParagraph"/>
        <w:spacing w:after="0" w:line="240" w:lineRule="auto"/>
        <w:jc w:val="both"/>
        <w:rPr>
          <w:rFonts w:ascii="Times New Roman" w:hAnsi="Times New Roman"/>
          <w:i/>
          <w:iCs/>
          <w:color w:val="548DD4" w:themeColor="text2" w:themeTint="99"/>
        </w:rPr>
      </w:pPr>
    </w:p>
    <w:tbl>
      <w:tblPr>
        <w:tblStyle w:val="TableGrid"/>
        <w:tblW w:w="5000" w:type="pct"/>
        <w:tblLook w:val="04A0"/>
      </w:tblPr>
      <w:tblGrid>
        <w:gridCol w:w="3936"/>
        <w:gridCol w:w="5352"/>
      </w:tblGrid>
      <w:tr w:rsidR="006A29B5" w:rsidRPr="00512EBD" w:rsidTr="00907106">
        <w:tc>
          <w:tcPr>
            <w:tcW w:w="2119" w:type="pct"/>
            <w:shd w:val="clear" w:color="auto" w:fill="F2F2F2" w:themeFill="background1" w:themeFillShade="F2"/>
          </w:tcPr>
          <w:p w:rsidR="006A29B5" w:rsidRPr="00512EBD" w:rsidRDefault="006A29B5" w:rsidP="007A5883">
            <w:pPr>
              <w:overflowPunct w:val="0"/>
              <w:autoSpaceDE w:val="0"/>
              <w:autoSpaceDN w:val="0"/>
              <w:adjustRightInd w:val="0"/>
              <w:textAlignment w:val="baseline"/>
              <w:rPr>
                <w:rFonts w:ascii="Times New Roman" w:eastAsia="Times New Roman" w:hAnsi="Times New Roman"/>
              </w:rPr>
            </w:pPr>
            <w:r w:rsidRPr="00512EBD">
              <w:rPr>
                <w:rFonts w:ascii="Times New Roman" w:eastAsia="Times New Roman" w:hAnsi="Times New Roman"/>
              </w:rPr>
              <w:t xml:space="preserve">Naziv ponuditelja / </w:t>
            </w:r>
            <w:r w:rsidRPr="00512EBD">
              <w:rPr>
                <w:rFonts w:ascii="Times New Roman" w:eastAsia="Times New Roman" w:hAnsi="Times New Roman"/>
                <w:i/>
                <w:color w:val="548DD4" w:themeColor="text2" w:themeTint="99"/>
              </w:rPr>
              <w:t>Name of Tenderer</w:t>
            </w:r>
            <w:r w:rsidRPr="00512EBD">
              <w:rPr>
                <w:rFonts w:ascii="Times New Roman" w:eastAsia="Times New Roman" w:hAnsi="Times New Roman"/>
              </w:rPr>
              <w:t xml:space="preserve"> </w:t>
            </w:r>
          </w:p>
        </w:tc>
        <w:tc>
          <w:tcPr>
            <w:tcW w:w="2881" w:type="pct"/>
          </w:tcPr>
          <w:p w:rsidR="006A29B5" w:rsidRPr="00512EBD" w:rsidRDefault="006A29B5" w:rsidP="007A5883">
            <w:pPr>
              <w:overflowPunct w:val="0"/>
              <w:autoSpaceDE w:val="0"/>
              <w:autoSpaceDN w:val="0"/>
              <w:adjustRightInd w:val="0"/>
              <w:spacing w:before="120"/>
              <w:jc w:val="both"/>
              <w:textAlignment w:val="baseline"/>
              <w:rPr>
                <w:rFonts w:ascii="Times New Roman" w:eastAsia="Times New Roman" w:hAnsi="Times New Roman"/>
              </w:rPr>
            </w:pPr>
          </w:p>
        </w:tc>
      </w:tr>
      <w:tr w:rsidR="006A29B5" w:rsidRPr="00512EBD" w:rsidTr="00907106">
        <w:tc>
          <w:tcPr>
            <w:tcW w:w="2119" w:type="pct"/>
            <w:shd w:val="clear" w:color="auto" w:fill="F2F2F2" w:themeFill="background1" w:themeFillShade="F2"/>
          </w:tcPr>
          <w:p w:rsidR="006A29B5" w:rsidRPr="00512EBD" w:rsidRDefault="006A29B5" w:rsidP="007A5883">
            <w:pPr>
              <w:overflowPunct w:val="0"/>
              <w:autoSpaceDE w:val="0"/>
              <w:autoSpaceDN w:val="0"/>
              <w:adjustRightInd w:val="0"/>
              <w:textAlignment w:val="baseline"/>
              <w:rPr>
                <w:rFonts w:ascii="Times New Roman" w:eastAsia="Times New Roman" w:hAnsi="Times New Roman"/>
              </w:rPr>
            </w:pPr>
            <w:r w:rsidRPr="00512EBD">
              <w:rPr>
                <w:rFonts w:ascii="Times New Roman" w:eastAsia="Times New Roman" w:hAnsi="Times New Roman"/>
              </w:rPr>
              <w:t xml:space="preserve">Sjedište/adresa / </w:t>
            </w:r>
            <w:r w:rsidRPr="00512EBD">
              <w:rPr>
                <w:rFonts w:ascii="Times New Roman" w:eastAsia="Times New Roman" w:hAnsi="Times New Roman"/>
                <w:i/>
                <w:color w:val="548DD4" w:themeColor="text2" w:themeTint="99"/>
              </w:rPr>
              <w:t>Seat/address</w:t>
            </w:r>
            <w:r w:rsidRPr="00512EBD">
              <w:rPr>
                <w:rFonts w:ascii="Times New Roman" w:eastAsia="Times New Roman" w:hAnsi="Times New Roman"/>
              </w:rPr>
              <w:t xml:space="preserve"> </w:t>
            </w:r>
          </w:p>
        </w:tc>
        <w:tc>
          <w:tcPr>
            <w:tcW w:w="2881" w:type="pct"/>
          </w:tcPr>
          <w:p w:rsidR="006A29B5" w:rsidRPr="00512EBD" w:rsidRDefault="006A29B5" w:rsidP="007A5883">
            <w:pPr>
              <w:overflowPunct w:val="0"/>
              <w:autoSpaceDE w:val="0"/>
              <w:autoSpaceDN w:val="0"/>
              <w:adjustRightInd w:val="0"/>
              <w:spacing w:before="120"/>
              <w:jc w:val="both"/>
              <w:textAlignment w:val="baseline"/>
              <w:rPr>
                <w:rFonts w:ascii="Times New Roman" w:eastAsia="Times New Roman" w:hAnsi="Times New Roman"/>
              </w:rPr>
            </w:pPr>
          </w:p>
        </w:tc>
      </w:tr>
    </w:tbl>
    <w:p w:rsidR="006A29B5" w:rsidRPr="00512EBD" w:rsidRDefault="006A29B5" w:rsidP="006A29B5">
      <w:pPr>
        <w:spacing w:after="0"/>
        <w:jc w:val="both"/>
        <w:rPr>
          <w:rFonts w:ascii="Times New Roman" w:eastAsia="Times New Roman" w:hAnsi="Times New Roman"/>
          <w:b/>
        </w:rPr>
      </w:pPr>
    </w:p>
    <w:p w:rsidR="006A29B5" w:rsidRPr="00512EBD" w:rsidRDefault="006A29B5" w:rsidP="006A29B5">
      <w:pPr>
        <w:spacing w:after="0" w:line="240" w:lineRule="auto"/>
        <w:jc w:val="both"/>
        <w:rPr>
          <w:rFonts w:ascii="Times New Roman" w:eastAsia="Times New Roman" w:hAnsi="Times New Roman"/>
          <w:b/>
          <w:i/>
          <w:color w:val="548DD4" w:themeColor="text2" w:themeTint="99"/>
        </w:rPr>
      </w:pPr>
      <w:r w:rsidRPr="00512EBD">
        <w:rPr>
          <w:rFonts w:ascii="Times New Roman" w:eastAsia="Times New Roman" w:hAnsi="Times New Roman"/>
          <w:b/>
        </w:rPr>
        <w:t xml:space="preserve"> 4. Podaci o podugovarateljima</w:t>
      </w:r>
      <w:r w:rsidRPr="00512EBD">
        <w:rPr>
          <w:rFonts w:ascii="Times New Roman" w:eastAsia="Times New Roman" w:hAnsi="Times New Roman"/>
        </w:rPr>
        <w:t xml:space="preserve"> (ako Ponuditelj namjerava dati dio ugovora u podugovor) / </w:t>
      </w:r>
      <w:r w:rsidRPr="00512EBD">
        <w:rPr>
          <w:rFonts w:ascii="Times New Roman" w:eastAsia="Times New Roman" w:hAnsi="Times New Roman"/>
          <w:b/>
          <w:i/>
          <w:color w:val="548DD4" w:themeColor="text2" w:themeTint="99"/>
        </w:rPr>
        <w:t>Information about Subcontractors</w:t>
      </w:r>
      <w:r w:rsidRPr="00512EBD">
        <w:rPr>
          <w:rFonts w:ascii="Times New Roman" w:eastAsia="Times New Roman" w:hAnsi="Times New Roman"/>
        </w:rPr>
        <w:t xml:space="preserve"> </w:t>
      </w:r>
      <w:r w:rsidRPr="00512EBD">
        <w:rPr>
          <w:rFonts w:ascii="Times New Roman" w:eastAsia="Times New Roman" w:hAnsi="Times New Roman"/>
          <w:i/>
          <w:color w:val="548DD4" w:themeColor="text2" w:themeTint="99"/>
        </w:rPr>
        <w:t>(if the Tenderer plans to subcontract a part of the contract)</w:t>
      </w:r>
    </w:p>
    <w:tbl>
      <w:tblPr>
        <w:tblStyle w:val="TableGrid"/>
        <w:tblW w:w="0" w:type="auto"/>
        <w:tblLook w:val="04A0"/>
      </w:tblPr>
      <w:tblGrid>
        <w:gridCol w:w="4644"/>
        <w:gridCol w:w="4644"/>
      </w:tblGrid>
      <w:tr w:rsidR="006A29B5" w:rsidRPr="00512EBD" w:rsidTr="007A5883">
        <w:tc>
          <w:tcPr>
            <w:tcW w:w="4644" w:type="dxa"/>
            <w:shd w:val="clear" w:color="auto" w:fill="F2F2F2" w:themeFill="background1" w:themeFillShade="F2"/>
          </w:tcPr>
          <w:p w:rsidR="006A29B5" w:rsidRPr="00512EBD" w:rsidRDefault="006A29B5" w:rsidP="007A5883">
            <w:pPr>
              <w:jc w:val="both"/>
              <w:rPr>
                <w:rFonts w:ascii="Times New Roman" w:eastAsia="Times New Roman" w:hAnsi="Times New Roman"/>
              </w:rPr>
            </w:pPr>
            <w:r w:rsidRPr="00512EBD">
              <w:rPr>
                <w:rFonts w:ascii="Times New Roman" w:eastAsia="Times New Roman" w:hAnsi="Times New Roman"/>
              </w:rPr>
              <w:t xml:space="preserve">Naziv podugovaratelja / </w:t>
            </w:r>
            <w:r w:rsidRPr="00512EBD">
              <w:rPr>
                <w:rFonts w:ascii="Times New Roman" w:eastAsia="Times New Roman" w:hAnsi="Times New Roman"/>
                <w:i/>
                <w:color w:val="548DD4" w:themeColor="text2" w:themeTint="99"/>
              </w:rPr>
              <w:t>Name of Subcontractor</w:t>
            </w:r>
            <w:r w:rsidRPr="00512EBD">
              <w:rPr>
                <w:rFonts w:ascii="Times New Roman" w:eastAsia="Times New Roman" w:hAnsi="Times New Roman"/>
              </w:rPr>
              <w:t xml:space="preserve"> </w:t>
            </w:r>
          </w:p>
        </w:tc>
        <w:tc>
          <w:tcPr>
            <w:tcW w:w="4644" w:type="dxa"/>
          </w:tcPr>
          <w:p w:rsidR="006A29B5" w:rsidRPr="00512EBD" w:rsidRDefault="006A29B5" w:rsidP="007A5883">
            <w:pPr>
              <w:jc w:val="both"/>
              <w:rPr>
                <w:rFonts w:ascii="Times New Roman" w:eastAsia="Times New Roman" w:hAnsi="Times New Roman"/>
              </w:rPr>
            </w:pPr>
          </w:p>
        </w:tc>
      </w:tr>
      <w:tr w:rsidR="006A29B5" w:rsidRPr="00512EBD" w:rsidTr="007A5883">
        <w:tc>
          <w:tcPr>
            <w:tcW w:w="4644" w:type="dxa"/>
            <w:shd w:val="clear" w:color="auto" w:fill="F2F2F2" w:themeFill="background1" w:themeFillShade="F2"/>
          </w:tcPr>
          <w:p w:rsidR="006A29B5" w:rsidRPr="00512EBD" w:rsidRDefault="006A29B5" w:rsidP="007A5883">
            <w:pPr>
              <w:jc w:val="both"/>
              <w:rPr>
                <w:rFonts w:ascii="Times New Roman" w:eastAsia="Times New Roman" w:hAnsi="Times New Roman"/>
              </w:rPr>
            </w:pPr>
            <w:r w:rsidRPr="00512EBD">
              <w:rPr>
                <w:rFonts w:ascii="Times New Roman" w:eastAsia="Times New Roman" w:hAnsi="Times New Roman"/>
              </w:rPr>
              <w:t xml:space="preserve">Sjedište / </w:t>
            </w:r>
            <w:r w:rsidRPr="00512EBD">
              <w:rPr>
                <w:rFonts w:ascii="Times New Roman" w:eastAsia="Times New Roman" w:hAnsi="Times New Roman"/>
                <w:i/>
                <w:color w:val="548DD4" w:themeColor="text2" w:themeTint="99"/>
              </w:rPr>
              <w:t>Seat</w:t>
            </w:r>
          </w:p>
        </w:tc>
        <w:tc>
          <w:tcPr>
            <w:tcW w:w="4644" w:type="dxa"/>
          </w:tcPr>
          <w:p w:rsidR="006A29B5" w:rsidRDefault="006A29B5" w:rsidP="007A5883">
            <w:pPr>
              <w:jc w:val="both"/>
              <w:rPr>
                <w:rFonts w:ascii="Times New Roman" w:eastAsia="Times New Roman" w:hAnsi="Times New Roman"/>
              </w:rPr>
            </w:pPr>
          </w:p>
          <w:p w:rsidR="00907106" w:rsidRPr="00512EBD" w:rsidRDefault="00907106" w:rsidP="007A5883">
            <w:pPr>
              <w:jc w:val="both"/>
              <w:rPr>
                <w:rFonts w:ascii="Times New Roman" w:eastAsia="Times New Roman" w:hAnsi="Times New Roman"/>
              </w:rPr>
            </w:pPr>
          </w:p>
        </w:tc>
      </w:tr>
      <w:tr w:rsidR="006A29B5" w:rsidRPr="00512EBD" w:rsidTr="007A5883">
        <w:tc>
          <w:tcPr>
            <w:tcW w:w="4644" w:type="dxa"/>
            <w:shd w:val="clear" w:color="auto" w:fill="F2F2F2" w:themeFill="background1" w:themeFillShade="F2"/>
          </w:tcPr>
          <w:p w:rsidR="006A29B5" w:rsidRPr="00512EBD" w:rsidRDefault="006A29B5" w:rsidP="007A5883">
            <w:pPr>
              <w:jc w:val="both"/>
              <w:rPr>
                <w:rFonts w:ascii="Times New Roman" w:eastAsia="Times New Roman" w:hAnsi="Times New Roman"/>
              </w:rPr>
            </w:pPr>
            <w:r w:rsidRPr="00512EBD">
              <w:rPr>
                <w:rFonts w:ascii="Times New Roman" w:eastAsia="Times New Roman" w:hAnsi="Times New Roman"/>
              </w:rPr>
              <w:t xml:space="preserve">OIB / </w:t>
            </w:r>
            <w:r w:rsidRPr="00512EBD">
              <w:rPr>
                <w:rFonts w:ascii="Times New Roman" w:eastAsia="Times New Roman" w:hAnsi="Times New Roman"/>
                <w:i/>
                <w:color w:val="548DD4" w:themeColor="text2" w:themeTint="99"/>
              </w:rPr>
              <w:t>VAT number</w:t>
            </w:r>
            <w:r w:rsidRPr="00512EBD">
              <w:rPr>
                <w:rFonts w:ascii="Times New Roman" w:eastAsia="Times New Roman" w:hAnsi="Times New Roman"/>
              </w:rPr>
              <w:t xml:space="preserve"> </w:t>
            </w:r>
          </w:p>
        </w:tc>
        <w:tc>
          <w:tcPr>
            <w:tcW w:w="4644" w:type="dxa"/>
          </w:tcPr>
          <w:p w:rsidR="006A29B5" w:rsidRPr="00512EBD" w:rsidRDefault="006A29B5" w:rsidP="007A5883">
            <w:pPr>
              <w:jc w:val="both"/>
              <w:rPr>
                <w:rFonts w:ascii="Times New Roman" w:eastAsia="Times New Roman" w:hAnsi="Times New Roman"/>
              </w:rPr>
            </w:pPr>
          </w:p>
        </w:tc>
      </w:tr>
      <w:tr w:rsidR="006A29B5" w:rsidRPr="00512EBD" w:rsidTr="007A5883">
        <w:tc>
          <w:tcPr>
            <w:tcW w:w="4644" w:type="dxa"/>
            <w:shd w:val="clear" w:color="auto" w:fill="F2F2F2" w:themeFill="background1" w:themeFillShade="F2"/>
          </w:tcPr>
          <w:p w:rsidR="006A29B5" w:rsidRPr="00512EBD" w:rsidRDefault="006A29B5" w:rsidP="007A5883">
            <w:pPr>
              <w:jc w:val="both"/>
              <w:rPr>
                <w:rFonts w:ascii="Times New Roman" w:eastAsia="Times New Roman" w:hAnsi="Times New Roman"/>
              </w:rPr>
            </w:pPr>
            <w:r w:rsidRPr="00512EBD">
              <w:rPr>
                <w:rFonts w:ascii="Times New Roman" w:eastAsia="Times New Roman" w:hAnsi="Times New Roman"/>
              </w:rPr>
              <w:t xml:space="preserve">Broj računa/IBAN / </w:t>
            </w:r>
            <w:r w:rsidRPr="00512EBD">
              <w:rPr>
                <w:rFonts w:ascii="Times New Roman" w:eastAsia="Times New Roman" w:hAnsi="Times New Roman"/>
                <w:i/>
                <w:color w:val="548DD4" w:themeColor="text2" w:themeTint="99"/>
              </w:rPr>
              <w:t>Account number</w:t>
            </w:r>
            <w:r w:rsidRPr="00512EBD">
              <w:rPr>
                <w:rFonts w:ascii="Times New Roman" w:eastAsia="Times New Roman" w:hAnsi="Times New Roman"/>
              </w:rPr>
              <w:t xml:space="preserve"> </w:t>
            </w:r>
          </w:p>
        </w:tc>
        <w:tc>
          <w:tcPr>
            <w:tcW w:w="4644" w:type="dxa"/>
          </w:tcPr>
          <w:p w:rsidR="006A29B5" w:rsidRPr="00512EBD" w:rsidRDefault="006A29B5" w:rsidP="007A5883">
            <w:pPr>
              <w:jc w:val="both"/>
              <w:rPr>
                <w:rFonts w:ascii="Times New Roman" w:eastAsia="Times New Roman" w:hAnsi="Times New Roman"/>
              </w:rPr>
            </w:pPr>
          </w:p>
        </w:tc>
      </w:tr>
      <w:tr w:rsidR="006A29B5" w:rsidRPr="00512EBD" w:rsidTr="007A5883">
        <w:tc>
          <w:tcPr>
            <w:tcW w:w="4644" w:type="dxa"/>
            <w:shd w:val="clear" w:color="auto" w:fill="F2F2F2" w:themeFill="background1" w:themeFillShade="F2"/>
          </w:tcPr>
          <w:p w:rsidR="006A29B5" w:rsidRPr="00512EBD" w:rsidRDefault="006A29B5" w:rsidP="007A5883">
            <w:pPr>
              <w:jc w:val="both"/>
              <w:rPr>
                <w:rFonts w:ascii="Times New Roman" w:eastAsia="Times New Roman" w:hAnsi="Times New Roman"/>
              </w:rPr>
            </w:pPr>
            <w:r w:rsidRPr="00512EBD">
              <w:rPr>
                <w:rFonts w:ascii="Times New Roman" w:eastAsia="Times New Roman" w:hAnsi="Times New Roman"/>
              </w:rPr>
              <w:t xml:space="preserve">Račun otvoren kod banke / </w:t>
            </w:r>
            <w:r w:rsidRPr="00512EBD">
              <w:rPr>
                <w:rFonts w:ascii="Times New Roman" w:eastAsia="Times New Roman" w:hAnsi="Times New Roman"/>
                <w:i/>
                <w:color w:val="548DD4" w:themeColor="text2" w:themeTint="99"/>
              </w:rPr>
              <w:t>Name of bank in which bank account is opened</w:t>
            </w:r>
          </w:p>
        </w:tc>
        <w:tc>
          <w:tcPr>
            <w:tcW w:w="4644" w:type="dxa"/>
          </w:tcPr>
          <w:p w:rsidR="006A29B5" w:rsidRPr="00512EBD" w:rsidRDefault="006A29B5" w:rsidP="007A5883">
            <w:pPr>
              <w:jc w:val="both"/>
              <w:rPr>
                <w:rFonts w:ascii="Times New Roman" w:eastAsia="Times New Roman" w:hAnsi="Times New Roman"/>
              </w:rPr>
            </w:pPr>
          </w:p>
        </w:tc>
      </w:tr>
      <w:tr w:rsidR="006A29B5" w:rsidRPr="00512EBD" w:rsidTr="007A5883">
        <w:tc>
          <w:tcPr>
            <w:tcW w:w="4644" w:type="dxa"/>
            <w:shd w:val="clear" w:color="auto" w:fill="F2F2F2" w:themeFill="background1" w:themeFillShade="F2"/>
          </w:tcPr>
          <w:p w:rsidR="006A29B5" w:rsidRPr="00512EBD" w:rsidRDefault="006A29B5" w:rsidP="007A5883">
            <w:pPr>
              <w:jc w:val="both"/>
              <w:rPr>
                <w:rFonts w:ascii="Times New Roman" w:eastAsia="Times New Roman" w:hAnsi="Times New Roman"/>
              </w:rPr>
            </w:pPr>
            <w:r w:rsidRPr="00512EBD">
              <w:rPr>
                <w:rFonts w:ascii="Times New Roman" w:eastAsia="Times New Roman" w:hAnsi="Times New Roman"/>
              </w:rPr>
              <w:t xml:space="preserve">Zakonski zastupnik/ci podugovaratelja / </w:t>
            </w:r>
            <w:r w:rsidRPr="00512EBD">
              <w:rPr>
                <w:rFonts w:ascii="Times New Roman" w:eastAsia="Times New Roman" w:hAnsi="Times New Roman"/>
                <w:i/>
                <w:color w:val="548DD4" w:themeColor="text2" w:themeTint="99"/>
              </w:rPr>
              <w:t>Authorised representative(s) of the Subcontractor</w:t>
            </w:r>
          </w:p>
        </w:tc>
        <w:tc>
          <w:tcPr>
            <w:tcW w:w="4644" w:type="dxa"/>
          </w:tcPr>
          <w:p w:rsidR="006A29B5" w:rsidRPr="00512EBD" w:rsidRDefault="006A29B5" w:rsidP="007A5883">
            <w:pPr>
              <w:jc w:val="both"/>
              <w:rPr>
                <w:rFonts w:ascii="Times New Roman" w:eastAsia="Times New Roman" w:hAnsi="Times New Roman"/>
              </w:rPr>
            </w:pPr>
          </w:p>
        </w:tc>
      </w:tr>
      <w:tr w:rsidR="006A29B5" w:rsidRPr="00512EBD" w:rsidTr="007A5883">
        <w:tc>
          <w:tcPr>
            <w:tcW w:w="4644" w:type="dxa"/>
            <w:shd w:val="clear" w:color="auto" w:fill="F2F2F2" w:themeFill="background1" w:themeFillShade="F2"/>
          </w:tcPr>
          <w:p w:rsidR="006A29B5" w:rsidRPr="00512EBD" w:rsidRDefault="006A29B5" w:rsidP="007A5883">
            <w:pPr>
              <w:jc w:val="both"/>
              <w:rPr>
                <w:rFonts w:ascii="Times New Roman" w:eastAsia="Times New Roman" w:hAnsi="Times New Roman"/>
              </w:rPr>
            </w:pPr>
            <w:r w:rsidRPr="00512EBD">
              <w:rPr>
                <w:rFonts w:ascii="Times New Roman" w:eastAsia="Times New Roman" w:hAnsi="Times New Roman"/>
              </w:rPr>
              <w:t xml:space="preserve">Predmet ugovora koji se daje u podugovor / </w:t>
            </w:r>
            <w:r w:rsidRPr="00512EBD">
              <w:rPr>
                <w:rFonts w:ascii="Times New Roman" w:eastAsia="Times New Roman" w:hAnsi="Times New Roman"/>
                <w:i/>
                <w:color w:val="548DD4" w:themeColor="text2" w:themeTint="99"/>
              </w:rPr>
              <w:t>Subject of the contract to be subcontracted</w:t>
            </w:r>
          </w:p>
        </w:tc>
        <w:tc>
          <w:tcPr>
            <w:tcW w:w="4644" w:type="dxa"/>
          </w:tcPr>
          <w:p w:rsidR="006A29B5" w:rsidRPr="00512EBD" w:rsidRDefault="006A29B5" w:rsidP="007A5883">
            <w:pPr>
              <w:jc w:val="both"/>
              <w:rPr>
                <w:rFonts w:ascii="Times New Roman" w:eastAsia="Times New Roman" w:hAnsi="Times New Roman"/>
              </w:rPr>
            </w:pPr>
          </w:p>
        </w:tc>
      </w:tr>
      <w:tr w:rsidR="006A29B5" w:rsidRPr="00512EBD" w:rsidTr="007A5883">
        <w:tc>
          <w:tcPr>
            <w:tcW w:w="4644" w:type="dxa"/>
            <w:shd w:val="clear" w:color="auto" w:fill="F2F2F2" w:themeFill="background1" w:themeFillShade="F2"/>
          </w:tcPr>
          <w:p w:rsidR="006A29B5" w:rsidRPr="00512EBD" w:rsidRDefault="006A29B5" w:rsidP="007A5883">
            <w:pPr>
              <w:jc w:val="both"/>
              <w:rPr>
                <w:rFonts w:ascii="Times New Roman" w:eastAsia="Times New Roman" w:hAnsi="Times New Roman"/>
              </w:rPr>
            </w:pPr>
            <w:r w:rsidRPr="00512EBD">
              <w:rPr>
                <w:rFonts w:ascii="Times New Roman" w:eastAsia="Times New Roman" w:hAnsi="Times New Roman"/>
              </w:rPr>
              <w:t xml:space="preserve">Količina / </w:t>
            </w:r>
            <w:r w:rsidRPr="00512EBD">
              <w:rPr>
                <w:rFonts w:ascii="Times New Roman" w:eastAsia="Times New Roman" w:hAnsi="Times New Roman"/>
                <w:i/>
                <w:color w:val="548DD4" w:themeColor="text2" w:themeTint="99"/>
              </w:rPr>
              <w:t>Quantity</w:t>
            </w:r>
          </w:p>
        </w:tc>
        <w:tc>
          <w:tcPr>
            <w:tcW w:w="4644" w:type="dxa"/>
          </w:tcPr>
          <w:p w:rsidR="006A29B5" w:rsidRPr="00512EBD" w:rsidRDefault="006A29B5" w:rsidP="007A5883">
            <w:pPr>
              <w:jc w:val="both"/>
              <w:rPr>
                <w:rFonts w:ascii="Times New Roman" w:eastAsia="Times New Roman" w:hAnsi="Times New Roman"/>
              </w:rPr>
            </w:pPr>
          </w:p>
        </w:tc>
      </w:tr>
      <w:tr w:rsidR="006A29B5" w:rsidRPr="00512EBD" w:rsidTr="007A5883">
        <w:tc>
          <w:tcPr>
            <w:tcW w:w="4644" w:type="dxa"/>
            <w:shd w:val="clear" w:color="auto" w:fill="F2F2F2" w:themeFill="background1" w:themeFillShade="F2"/>
          </w:tcPr>
          <w:p w:rsidR="006A29B5" w:rsidRPr="00512EBD" w:rsidRDefault="006A29B5" w:rsidP="005930C6">
            <w:pPr>
              <w:jc w:val="both"/>
              <w:rPr>
                <w:rFonts w:ascii="Times New Roman" w:eastAsia="Times New Roman" w:hAnsi="Times New Roman"/>
              </w:rPr>
            </w:pPr>
            <w:r w:rsidRPr="00512EBD">
              <w:rPr>
                <w:rFonts w:ascii="Times New Roman" w:eastAsia="Times New Roman" w:hAnsi="Times New Roman"/>
              </w:rPr>
              <w:t xml:space="preserve">Vrijednost / </w:t>
            </w:r>
            <w:r w:rsidRPr="00512EBD">
              <w:rPr>
                <w:rFonts w:ascii="Times New Roman" w:eastAsia="Times New Roman" w:hAnsi="Times New Roman"/>
                <w:i/>
                <w:color w:val="548DD4" w:themeColor="text2" w:themeTint="99"/>
              </w:rPr>
              <w:t xml:space="preserve">Value </w:t>
            </w:r>
          </w:p>
        </w:tc>
        <w:tc>
          <w:tcPr>
            <w:tcW w:w="4644" w:type="dxa"/>
          </w:tcPr>
          <w:p w:rsidR="006A29B5" w:rsidRPr="00512EBD" w:rsidRDefault="006A29B5" w:rsidP="007A5883">
            <w:pPr>
              <w:jc w:val="both"/>
              <w:rPr>
                <w:rFonts w:ascii="Times New Roman" w:eastAsia="Times New Roman" w:hAnsi="Times New Roman"/>
              </w:rPr>
            </w:pPr>
          </w:p>
        </w:tc>
      </w:tr>
      <w:tr w:rsidR="006A29B5" w:rsidRPr="00512EBD" w:rsidTr="007A5883">
        <w:tc>
          <w:tcPr>
            <w:tcW w:w="4644" w:type="dxa"/>
            <w:shd w:val="clear" w:color="auto" w:fill="F2F2F2" w:themeFill="background1" w:themeFillShade="F2"/>
          </w:tcPr>
          <w:p w:rsidR="006A29B5" w:rsidRPr="00512EBD" w:rsidRDefault="006A29B5" w:rsidP="007A5883">
            <w:pPr>
              <w:jc w:val="both"/>
              <w:rPr>
                <w:rFonts w:ascii="Times New Roman" w:eastAsia="Times New Roman" w:hAnsi="Times New Roman"/>
              </w:rPr>
            </w:pPr>
            <w:r w:rsidRPr="00512EBD">
              <w:rPr>
                <w:rFonts w:ascii="Times New Roman" w:eastAsia="Times New Roman" w:hAnsi="Times New Roman"/>
              </w:rPr>
              <w:t xml:space="preserve">Postotni dio ugovora o javnoj nabavi koji se daje u podugovor / </w:t>
            </w:r>
            <w:r w:rsidRPr="00512EBD">
              <w:rPr>
                <w:rFonts w:ascii="Times New Roman" w:eastAsia="Times New Roman" w:hAnsi="Times New Roman"/>
                <w:i/>
                <w:color w:val="548DD4" w:themeColor="text2" w:themeTint="99"/>
              </w:rPr>
              <w:t>Percentage of the public procurement contract to be subcontracted</w:t>
            </w:r>
          </w:p>
        </w:tc>
        <w:tc>
          <w:tcPr>
            <w:tcW w:w="4644" w:type="dxa"/>
          </w:tcPr>
          <w:p w:rsidR="006A29B5" w:rsidRPr="00512EBD" w:rsidRDefault="006A29B5" w:rsidP="007A5883">
            <w:pPr>
              <w:jc w:val="both"/>
              <w:rPr>
                <w:rFonts w:ascii="Times New Roman" w:eastAsia="Times New Roman" w:hAnsi="Times New Roman"/>
              </w:rPr>
            </w:pPr>
          </w:p>
        </w:tc>
      </w:tr>
    </w:tbl>
    <w:p w:rsidR="006A29B5" w:rsidRDefault="006A29B5" w:rsidP="006A29B5">
      <w:pPr>
        <w:spacing w:after="0"/>
        <w:jc w:val="both"/>
        <w:rPr>
          <w:rFonts w:ascii="Times New Roman" w:eastAsia="Times New Roman" w:hAnsi="Times New Roman"/>
        </w:rPr>
      </w:pPr>
    </w:p>
    <w:p w:rsidR="00907106" w:rsidRDefault="00907106" w:rsidP="006A29B5">
      <w:pPr>
        <w:spacing w:after="0"/>
        <w:jc w:val="both"/>
        <w:rPr>
          <w:rFonts w:ascii="Times New Roman" w:eastAsia="Times New Roman" w:hAnsi="Times New Roman"/>
        </w:rPr>
      </w:pPr>
    </w:p>
    <w:p w:rsidR="00907106" w:rsidRPr="00512EBD" w:rsidRDefault="00907106" w:rsidP="006A29B5">
      <w:pPr>
        <w:spacing w:after="0"/>
        <w:jc w:val="both"/>
        <w:rPr>
          <w:rFonts w:ascii="Times New Roman" w:eastAsia="Times New Roman" w:hAnsi="Times New Roman"/>
        </w:rPr>
      </w:pPr>
    </w:p>
    <w:p w:rsidR="006A29B5" w:rsidRPr="00512EBD" w:rsidRDefault="006A29B5" w:rsidP="006A29B5">
      <w:pPr>
        <w:spacing w:after="0"/>
        <w:jc w:val="both"/>
        <w:outlineLvl w:val="0"/>
        <w:rPr>
          <w:rFonts w:ascii="Times New Roman" w:eastAsia="Times New Roman" w:hAnsi="Times New Roman"/>
        </w:rPr>
      </w:pPr>
    </w:p>
    <w:p w:rsidR="006A29B5" w:rsidRPr="00907106" w:rsidRDefault="006A29B5" w:rsidP="00E7078F">
      <w:pPr>
        <w:rPr>
          <w:rFonts w:ascii="Times New Roman" w:hAnsi="Times New Roman"/>
        </w:rPr>
      </w:pPr>
      <w:bookmarkStart w:id="136" w:name="_Toc477421550"/>
      <w:bookmarkStart w:id="137" w:name="_Toc477422253"/>
      <w:bookmarkStart w:id="138" w:name="_Toc477425604"/>
      <w:bookmarkStart w:id="139" w:name="_Toc498352274"/>
      <w:bookmarkStart w:id="140" w:name="_Toc498430092"/>
      <w:bookmarkStart w:id="141" w:name="_Toc498434290"/>
      <w:bookmarkStart w:id="142" w:name="_Toc514158031"/>
      <w:bookmarkStart w:id="143" w:name="_Toc515618675"/>
      <w:bookmarkStart w:id="144" w:name="_Toc524354193"/>
      <w:bookmarkStart w:id="145" w:name="_Toc10721457"/>
      <w:bookmarkStart w:id="146" w:name="_Toc14435496"/>
      <w:bookmarkStart w:id="147" w:name="_Toc14435626"/>
      <w:r w:rsidRPr="00907106">
        <w:rPr>
          <w:rFonts w:ascii="Times New Roman" w:hAnsi="Times New Roman"/>
        </w:rPr>
        <w:t xml:space="preserve">Datum / </w:t>
      </w:r>
      <w:r w:rsidRPr="00907106">
        <w:rPr>
          <w:rFonts w:ascii="Times New Roman" w:hAnsi="Times New Roman"/>
          <w:i/>
          <w:color w:val="548DD4" w:themeColor="text2" w:themeTint="99"/>
        </w:rPr>
        <w:t>Date</w:t>
      </w:r>
      <w:bookmarkEnd w:id="136"/>
      <w:bookmarkEnd w:id="137"/>
      <w:bookmarkEnd w:id="138"/>
      <w:bookmarkEnd w:id="139"/>
      <w:bookmarkEnd w:id="140"/>
      <w:bookmarkEnd w:id="141"/>
      <w:bookmarkEnd w:id="142"/>
      <w:bookmarkEnd w:id="143"/>
      <w:bookmarkEnd w:id="144"/>
      <w:bookmarkEnd w:id="145"/>
      <w:bookmarkEnd w:id="146"/>
      <w:bookmarkEnd w:id="147"/>
      <w:r w:rsidR="00644106">
        <w:rPr>
          <w:rFonts w:ascii="Times New Roman" w:hAnsi="Times New Roman"/>
        </w:rPr>
        <w:t>______________________</w:t>
      </w:r>
    </w:p>
    <w:p w:rsidR="006A29B5" w:rsidRPr="00907106" w:rsidRDefault="006A29B5" w:rsidP="00E7078F">
      <w:pPr>
        <w:rPr>
          <w:rFonts w:ascii="Times New Roman" w:hAnsi="Times New Roman"/>
        </w:rPr>
      </w:pPr>
    </w:p>
    <w:p w:rsidR="006A29B5" w:rsidRPr="00907106" w:rsidRDefault="006A29B5" w:rsidP="007E234D">
      <w:pPr>
        <w:jc w:val="right"/>
        <w:rPr>
          <w:rFonts w:ascii="Times New Roman" w:hAnsi="Times New Roman"/>
        </w:rPr>
      </w:pPr>
      <w:bookmarkStart w:id="148" w:name="_Toc477421551"/>
      <w:bookmarkStart w:id="149" w:name="_Toc477422254"/>
      <w:bookmarkStart w:id="150" w:name="_Toc477425605"/>
      <w:bookmarkStart w:id="151" w:name="_Toc498352275"/>
      <w:bookmarkStart w:id="152" w:name="_Toc498430093"/>
      <w:bookmarkStart w:id="153" w:name="_Toc498434291"/>
      <w:bookmarkStart w:id="154" w:name="_Toc514158032"/>
      <w:bookmarkStart w:id="155" w:name="_Toc515618676"/>
      <w:bookmarkStart w:id="156" w:name="_Toc524354194"/>
      <w:bookmarkStart w:id="157" w:name="_Toc10721458"/>
      <w:bookmarkStart w:id="158" w:name="_Toc14435497"/>
      <w:bookmarkStart w:id="159" w:name="_Toc14435627"/>
      <w:r w:rsidRPr="00907106">
        <w:rPr>
          <w:rFonts w:ascii="Times New Roman" w:hAnsi="Times New Roman"/>
        </w:rPr>
        <w:t xml:space="preserve">M. P. / </w:t>
      </w:r>
      <w:r w:rsidRPr="00907106">
        <w:rPr>
          <w:rFonts w:ascii="Times New Roman" w:hAnsi="Times New Roman"/>
          <w:i/>
          <w:color w:val="548DD4" w:themeColor="text2" w:themeTint="99"/>
        </w:rPr>
        <w:t>L. S.</w:t>
      </w:r>
      <w:r w:rsidRPr="00907106">
        <w:rPr>
          <w:rFonts w:ascii="Times New Roman" w:hAnsi="Times New Roman"/>
        </w:rPr>
        <w:t xml:space="preserve">       </w:t>
      </w:r>
      <w:r w:rsidRPr="00907106">
        <w:rPr>
          <w:rFonts w:ascii="Times New Roman" w:hAnsi="Times New Roman"/>
        </w:rPr>
        <w:tab/>
        <w:t xml:space="preserve">    Ponuditelj / </w:t>
      </w:r>
      <w:r w:rsidRPr="00907106">
        <w:rPr>
          <w:rFonts w:ascii="Times New Roman" w:hAnsi="Times New Roman"/>
          <w:i/>
          <w:color w:val="548DD4" w:themeColor="text2" w:themeTint="99"/>
        </w:rPr>
        <w:t>Tenderer:</w:t>
      </w:r>
      <w:bookmarkEnd w:id="148"/>
      <w:bookmarkEnd w:id="149"/>
      <w:bookmarkEnd w:id="150"/>
      <w:bookmarkEnd w:id="151"/>
      <w:bookmarkEnd w:id="152"/>
      <w:bookmarkEnd w:id="153"/>
      <w:bookmarkEnd w:id="154"/>
      <w:bookmarkEnd w:id="155"/>
      <w:bookmarkEnd w:id="156"/>
      <w:bookmarkEnd w:id="157"/>
      <w:bookmarkEnd w:id="158"/>
      <w:bookmarkEnd w:id="159"/>
    </w:p>
    <w:p w:rsidR="006A29B5" w:rsidRPr="00907106" w:rsidRDefault="006A29B5" w:rsidP="00E7078F">
      <w:pPr>
        <w:rPr>
          <w:rFonts w:ascii="Times New Roman" w:hAnsi="Times New Roman"/>
          <w:b/>
        </w:rPr>
      </w:pPr>
    </w:p>
    <w:p w:rsidR="006A29B5" w:rsidRPr="00907106" w:rsidRDefault="006A29B5" w:rsidP="007E234D">
      <w:pPr>
        <w:spacing w:after="120"/>
        <w:contextualSpacing/>
        <w:jc w:val="right"/>
        <w:rPr>
          <w:rFonts w:ascii="Times New Roman" w:hAnsi="Times New Roman"/>
          <w:b/>
        </w:rPr>
      </w:pPr>
      <w:r w:rsidRPr="00907106">
        <w:rPr>
          <w:rFonts w:ascii="Times New Roman" w:hAnsi="Times New Roman"/>
          <w:b/>
        </w:rPr>
        <w:t xml:space="preserve">           _________________________</w:t>
      </w:r>
    </w:p>
    <w:p w:rsidR="006A29B5" w:rsidRPr="00907106" w:rsidRDefault="006A29B5" w:rsidP="007E234D">
      <w:pPr>
        <w:spacing w:after="120"/>
        <w:contextualSpacing/>
        <w:jc w:val="right"/>
        <w:rPr>
          <w:rFonts w:ascii="Times New Roman" w:hAnsi="Times New Roman"/>
          <w:vertAlign w:val="superscript"/>
        </w:rPr>
      </w:pPr>
      <w:r w:rsidRPr="00907106">
        <w:rPr>
          <w:rFonts w:ascii="Times New Roman" w:hAnsi="Times New Roman"/>
          <w:vertAlign w:val="superscript"/>
        </w:rPr>
        <w:t xml:space="preserve">                             (potpis ovlaštene osobe / </w:t>
      </w:r>
      <w:r w:rsidRPr="00907106">
        <w:rPr>
          <w:rFonts w:ascii="Times New Roman" w:hAnsi="Times New Roman"/>
          <w:i/>
          <w:color w:val="548DD4" w:themeColor="text2" w:themeTint="99"/>
          <w:vertAlign w:val="superscript"/>
        </w:rPr>
        <w:t>signature of the authorised representative)</w:t>
      </w:r>
      <w:r w:rsidRPr="00907106">
        <w:rPr>
          <w:rFonts w:ascii="Times New Roman" w:hAnsi="Times New Roman"/>
        </w:rPr>
        <w:t xml:space="preserve">   </w:t>
      </w:r>
    </w:p>
    <w:p w:rsidR="006A29B5" w:rsidRPr="00907106" w:rsidRDefault="006A29B5" w:rsidP="00E7078F">
      <w:pPr>
        <w:rPr>
          <w:rFonts w:ascii="Times New Roman" w:hAnsi="Times New Roman"/>
          <w:i/>
        </w:rPr>
      </w:pPr>
    </w:p>
    <w:p w:rsidR="006A29B5" w:rsidRPr="00907106" w:rsidRDefault="006A29B5" w:rsidP="007E234D">
      <w:pPr>
        <w:jc w:val="both"/>
        <w:rPr>
          <w:rFonts w:ascii="Times New Roman" w:hAnsi="Times New Roman"/>
          <w:i/>
        </w:rPr>
      </w:pPr>
      <w:r w:rsidRPr="00907106">
        <w:rPr>
          <w:rFonts w:ascii="Times New Roman" w:hAnsi="Times New Roman"/>
          <w:i/>
        </w:rPr>
        <w:t xml:space="preserve">Napomene:/ Note: </w:t>
      </w:r>
    </w:p>
    <w:p w:rsidR="006A29B5" w:rsidRPr="00907106" w:rsidRDefault="006A29B5" w:rsidP="007E234D">
      <w:pPr>
        <w:jc w:val="both"/>
        <w:rPr>
          <w:rFonts w:ascii="Times New Roman" w:hAnsi="Times New Roman"/>
          <w:i/>
          <w:color w:val="548DD4" w:themeColor="text2" w:themeTint="99"/>
        </w:rPr>
      </w:pPr>
      <w:r w:rsidRPr="00907106">
        <w:rPr>
          <w:rFonts w:ascii="Times New Roman" w:hAnsi="Times New Roman"/>
          <w:i/>
        </w:rPr>
        <w:t xml:space="preserve">*Ponuditelj koji ima namjeru ustupiti dio ugovora podizvoditelju obvezan je ispuniti Prilog A2 za svakog podizvoditelja te ih priložiti uz Ponudbeni list kao njegov sastavni dio. / </w:t>
      </w:r>
      <w:r w:rsidRPr="00907106">
        <w:rPr>
          <w:rFonts w:ascii="Times New Roman" w:hAnsi="Times New Roman"/>
          <w:i/>
          <w:color w:val="548DD4" w:themeColor="text2" w:themeTint="99"/>
        </w:rPr>
        <w:t xml:space="preserve">If a Tenderer plans to subcontract a part of the contract to Subcontractors, they shall fill out Annex A2 for each individual Subcontractor and shall enclose it with the Bid Sheet as an integral part of the Bid Sheet. </w:t>
      </w:r>
    </w:p>
    <w:p w:rsidR="006A29B5" w:rsidRPr="00512EBD" w:rsidRDefault="006A29B5" w:rsidP="006A29B5"/>
    <w:p w:rsidR="00512EBD" w:rsidRDefault="00512EBD" w:rsidP="006A29B5"/>
    <w:p w:rsidR="00512EBD" w:rsidRDefault="00512EBD" w:rsidP="006A29B5"/>
    <w:p w:rsidR="00512EBD" w:rsidRDefault="00512EBD" w:rsidP="006A29B5"/>
    <w:p w:rsidR="00512EBD" w:rsidRDefault="00512EBD" w:rsidP="006A29B5"/>
    <w:p w:rsidR="00512EBD" w:rsidRDefault="00512EBD" w:rsidP="006A29B5"/>
    <w:p w:rsidR="00512EBD" w:rsidRDefault="00512EBD" w:rsidP="006A29B5"/>
    <w:p w:rsidR="00512EBD" w:rsidRDefault="00512EBD" w:rsidP="006A29B5"/>
    <w:p w:rsidR="00512EBD" w:rsidRDefault="00512EBD" w:rsidP="006A29B5"/>
    <w:p w:rsidR="00512EBD" w:rsidRDefault="00512EBD" w:rsidP="006A29B5"/>
    <w:p w:rsidR="00512EBD" w:rsidRDefault="00512EBD" w:rsidP="006A29B5"/>
    <w:p w:rsidR="00512EBD" w:rsidRDefault="00512EBD" w:rsidP="006A29B5"/>
    <w:p w:rsidR="0031785D" w:rsidRDefault="0031785D" w:rsidP="006A29B5">
      <w:pPr>
        <w:sectPr w:rsidR="0031785D" w:rsidSect="00314D43">
          <w:headerReference w:type="default" r:id="rId19"/>
          <w:footerReference w:type="default" r:id="rId20"/>
          <w:pgSz w:w="11906" w:h="16838"/>
          <w:pgMar w:top="1417" w:right="1417" w:bottom="1417" w:left="1417" w:header="708" w:footer="708" w:gutter="0"/>
          <w:cols w:space="708"/>
          <w:docGrid w:linePitch="360"/>
        </w:sectPr>
      </w:pPr>
    </w:p>
    <w:p w:rsidR="00512EBD" w:rsidRDefault="00512EBD" w:rsidP="00512EBD">
      <w:pPr>
        <w:tabs>
          <w:tab w:val="left" w:pos="709"/>
        </w:tabs>
        <w:spacing w:line="240" w:lineRule="auto"/>
        <w:jc w:val="center"/>
        <w:rPr>
          <w:rFonts w:ascii="Times New Roman" w:hAnsi="Times New Roman"/>
          <w:b/>
          <w:i/>
          <w:color w:val="548DD4" w:themeColor="text2" w:themeTint="99"/>
          <w:sz w:val="24"/>
          <w:szCs w:val="24"/>
          <w:lang w:val="en-GB"/>
        </w:rPr>
      </w:pPr>
      <w:r w:rsidRPr="00CE344F">
        <w:rPr>
          <w:rFonts w:ascii="Times New Roman" w:hAnsi="Times New Roman"/>
          <w:b/>
          <w:sz w:val="24"/>
          <w:szCs w:val="24"/>
          <w:lang w:val="en-GB"/>
        </w:rPr>
        <w:lastRenderedPageBreak/>
        <w:t>PRILOG B</w:t>
      </w:r>
      <w:r w:rsidRPr="00CE344F">
        <w:rPr>
          <w:rFonts w:ascii="Times New Roman" w:hAnsi="Times New Roman"/>
          <w:b/>
          <w:color w:val="548DD4" w:themeColor="text2" w:themeTint="99"/>
          <w:sz w:val="24"/>
          <w:szCs w:val="24"/>
          <w:lang w:val="en-GB"/>
        </w:rPr>
        <w:t xml:space="preserve"> / </w:t>
      </w:r>
      <w:r w:rsidRPr="00CE344F">
        <w:rPr>
          <w:rFonts w:ascii="Times New Roman" w:hAnsi="Times New Roman"/>
          <w:b/>
          <w:i/>
          <w:color w:val="548DD4" w:themeColor="text2" w:themeTint="99"/>
          <w:sz w:val="24"/>
          <w:szCs w:val="24"/>
          <w:lang w:val="en-GB"/>
        </w:rPr>
        <w:t>ANNEX B</w:t>
      </w:r>
    </w:p>
    <w:p w:rsidR="00512EBD" w:rsidRPr="00CE344F" w:rsidRDefault="00512EBD" w:rsidP="00512EBD">
      <w:pPr>
        <w:tabs>
          <w:tab w:val="left" w:pos="709"/>
        </w:tabs>
        <w:spacing w:line="240" w:lineRule="auto"/>
        <w:jc w:val="center"/>
        <w:rPr>
          <w:rFonts w:ascii="Times New Roman" w:hAnsi="Times New Roman"/>
          <w:b/>
          <w:i/>
          <w:color w:val="548DD4" w:themeColor="text2" w:themeTint="99"/>
          <w:sz w:val="24"/>
          <w:szCs w:val="24"/>
          <w:lang w:val="en-GB"/>
        </w:rPr>
      </w:pPr>
      <w:r w:rsidRPr="00CE344F">
        <w:rPr>
          <w:rFonts w:ascii="Times New Roman" w:hAnsi="Times New Roman"/>
          <w:b/>
          <w:sz w:val="24"/>
          <w:szCs w:val="24"/>
          <w:lang w:val="en-GB"/>
        </w:rPr>
        <w:t>TROŠKOVNIK</w:t>
      </w:r>
      <w:r w:rsidRPr="00CE344F">
        <w:rPr>
          <w:rFonts w:ascii="Times New Roman" w:hAnsi="Times New Roman"/>
          <w:b/>
          <w:i/>
          <w:color w:val="548DD4" w:themeColor="text2" w:themeTint="99"/>
          <w:sz w:val="24"/>
          <w:szCs w:val="24"/>
          <w:lang w:val="en-GB"/>
        </w:rPr>
        <w:t xml:space="preserve"> / BILL OF QUANTITIES</w:t>
      </w:r>
    </w:p>
    <w:p w:rsidR="0031785D" w:rsidRDefault="0031785D" w:rsidP="0031785D">
      <w:pPr>
        <w:pStyle w:val="ListParagraph"/>
        <w:numPr>
          <w:ilvl w:val="0"/>
          <w:numId w:val="32"/>
        </w:numPr>
        <w:spacing w:after="0" w:line="240" w:lineRule="auto"/>
        <w:jc w:val="both"/>
        <w:rPr>
          <w:rFonts w:ascii="Times New Roman" w:hAnsi="Times New Roman"/>
          <w:i/>
          <w:iCs/>
          <w:color w:val="548DD4" w:themeColor="text2" w:themeTint="99"/>
        </w:rPr>
      </w:pPr>
      <w:r w:rsidRPr="00907106">
        <w:rPr>
          <w:rFonts w:ascii="Times New Roman" w:hAnsi="Times New Roman"/>
          <w:b/>
        </w:rPr>
        <w:t xml:space="preserve">Naručitelj / </w:t>
      </w:r>
      <w:r w:rsidRPr="00907106">
        <w:rPr>
          <w:rFonts w:ascii="Times New Roman" w:hAnsi="Times New Roman"/>
          <w:b/>
          <w:i/>
          <w:color w:val="548DD4" w:themeColor="text2" w:themeTint="99"/>
        </w:rPr>
        <w:t>Contracting Authority</w:t>
      </w:r>
      <w:r w:rsidRPr="00907106">
        <w:rPr>
          <w:rFonts w:ascii="Times New Roman" w:hAnsi="Times New Roman"/>
          <w:bCs/>
          <w:i/>
          <w:color w:val="548DD4" w:themeColor="text2" w:themeTint="99"/>
        </w:rPr>
        <w:t>:</w:t>
      </w:r>
      <w:r w:rsidRPr="00907106">
        <w:rPr>
          <w:rFonts w:ascii="Times New Roman" w:hAnsi="Times New Roman"/>
          <w:bCs/>
        </w:rPr>
        <w:t xml:space="preserve"> VUPAK d.o.o.</w:t>
      </w:r>
      <w:r w:rsidRPr="00907106">
        <w:rPr>
          <w:rFonts w:ascii="Times New Roman" w:hAnsi="Times New Roman"/>
          <w:iCs/>
        </w:rPr>
        <w:t xml:space="preserve">, Franje Glada 2, 40323 Prelog, Republika Hrvatska / </w:t>
      </w:r>
      <w:r w:rsidRPr="00907106">
        <w:rPr>
          <w:rFonts w:ascii="Times New Roman" w:hAnsi="Times New Roman"/>
          <w:i/>
          <w:iCs/>
          <w:color w:val="548DD4" w:themeColor="text2" w:themeTint="99"/>
        </w:rPr>
        <w:t>Republic of Croatia</w:t>
      </w:r>
    </w:p>
    <w:p w:rsidR="0031785D" w:rsidRPr="00907106" w:rsidRDefault="0031785D" w:rsidP="0031785D">
      <w:pPr>
        <w:pStyle w:val="ListParagraph"/>
        <w:spacing w:after="0" w:line="240" w:lineRule="auto"/>
        <w:jc w:val="both"/>
        <w:rPr>
          <w:rFonts w:ascii="Times New Roman" w:hAnsi="Times New Roman"/>
          <w:i/>
          <w:iCs/>
          <w:color w:val="548DD4" w:themeColor="text2" w:themeTint="99"/>
        </w:rPr>
      </w:pPr>
    </w:p>
    <w:p w:rsidR="00E111DD" w:rsidRPr="00E25139" w:rsidRDefault="0031785D" w:rsidP="00E111DD">
      <w:pPr>
        <w:pStyle w:val="ListParagraph"/>
        <w:numPr>
          <w:ilvl w:val="0"/>
          <w:numId w:val="32"/>
        </w:numPr>
        <w:spacing w:after="0" w:line="240" w:lineRule="auto"/>
        <w:jc w:val="both"/>
      </w:pPr>
      <w:r w:rsidRPr="00512F83">
        <w:rPr>
          <w:rFonts w:ascii="Times New Roman" w:eastAsia="Times New Roman" w:hAnsi="Times New Roman"/>
          <w:b/>
        </w:rPr>
        <w:t xml:space="preserve">Predmet nabave / </w:t>
      </w:r>
      <w:r w:rsidRPr="00512F83">
        <w:rPr>
          <w:rFonts w:ascii="Times New Roman" w:eastAsia="Times New Roman" w:hAnsi="Times New Roman"/>
          <w:b/>
          <w:i/>
          <w:color w:val="548DD4" w:themeColor="text2" w:themeTint="99"/>
        </w:rPr>
        <w:t>Procurement subject</w:t>
      </w:r>
      <w:r w:rsidRPr="00512F83">
        <w:rPr>
          <w:rFonts w:ascii="Times New Roman" w:hAnsi="Times New Roman"/>
          <w:bCs/>
          <w:i/>
          <w:color w:val="548DD4" w:themeColor="text2" w:themeTint="99"/>
        </w:rPr>
        <w:t>:</w:t>
      </w:r>
      <w:r w:rsidRPr="00512F83">
        <w:rPr>
          <w:rFonts w:ascii="Times New Roman" w:eastAsia="Times New Roman" w:hAnsi="Times New Roman"/>
          <w:b/>
        </w:rPr>
        <w:t xml:space="preserve"> </w:t>
      </w:r>
      <w:r w:rsidR="00512F83" w:rsidRPr="00512F83">
        <w:rPr>
          <w:rFonts w:ascii="Times New Roman" w:hAnsi="Times New Roman"/>
          <w:bCs/>
        </w:rPr>
        <w:t xml:space="preserve">rezač folije, preša za otpad / </w:t>
      </w:r>
      <w:r w:rsidR="00512F83" w:rsidRPr="00512F83">
        <w:rPr>
          <w:rFonts w:ascii="Times New Roman" w:hAnsi="Times New Roman"/>
          <w:i/>
          <w:iCs/>
          <w:color w:val="548DD4" w:themeColor="text2" w:themeTint="99"/>
        </w:rPr>
        <w:t xml:space="preserve">Foil </w:t>
      </w:r>
      <w:r w:rsidR="00253F47">
        <w:rPr>
          <w:rFonts w:ascii="Times New Roman" w:hAnsi="Times New Roman"/>
          <w:i/>
          <w:iCs/>
          <w:color w:val="548DD4" w:themeColor="text2" w:themeTint="99"/>
        </w:rPr>
        <w:t>slitter</w:t>
      </w:r>
      <w:r w:rsidR="00512F83" w:rsidRPr="00512F83">
        <w:rPr>
          <w:rFonts w:ascii="Times New Roman" w:hAnsi="Times New Roman"/>
          <w:i/>
          <w:iCs/>
          <w:color w:val="548DD4" w:themeColor="text2" w:themeTint="99"/>
        </w:rPr>
        <w:t>, Waste press</w:t>
      </w:r>
      <w:r w:rsidR="00512F83" w:rsidRPr="00512F83">
        <w:rPr>
          <w:rFonts w:ascii="Times New Roman" w:hAnsi="Times New Roman"/>
          <w:bCs/>
        </w:rPr>
        <w:t xml:space="preserve"> </w:t>
      </w:r>
    </w:p>
    <w:p w:rsidR="00E25139" w:rsidRPr="00E111DD" w:rsidRDefault="00E25139" w:rsidP="00E25139">
      <w:pPr>
        <w:pStyle w:val="ListParagraph"/>
        <w:spacing w:after="0" w:line="240" w:lineRule="auto"/>
        <w:jc w:val="both"/>
      </w:pPr>
    </w:p>
    <w:p w:rsidR="00E111DD" w:rsidRDefault="00E111DD" w:rsidP="00E111DD">
      <w:pPr>
        <w:spacing w:after="0" w:line="240" w:lineRule="auto"/>
        <w:jc w:val="both"/>
      </w:pPr>
    </w:p>
    <w:tbl>
      <w:tblPr>
        <w:tblW w:w="5533" w:type="pct"/>
        <w:tblInd w:w="-885" w:type="dxa"/>
        <w:tblLayout w:type="fixed"/>
        <w:tblLook w:val="04A0"/>
      </w:tblPr>
      <w:tblGrid>
        <w:gridCol w:w="850"/>
        <w:gridCol w:w="3544"/>
        <w:gridCol w:w="1844"/>
        <w:gridCol w:w="3685"/>
        <w:gridCol w:w="1136"/>
        <w:gridCol w:w="995"/>
        <w:gridCol w:w="1841"/>
        <w:gridCol w:w="1841"/>
      </w:tblGrid>
      <w:tr w:rsidR="00AB7A80" w:rsidRPr="0031785D" w:rsidTr="00AB7A80">
        <w:trPr>
          <w:trHeight w:val="569"/>
        </w:trPr>
        <w:tc>
          <w:tcPr>
            <w:tcW w:w="5000" w:type="pct"/>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AB7A80" w:rsidRPr="00A453EF" w:rsidRDefault="00AB7A80" w:rsidP="00AB7A80">
            <w:pPr>
              <w:spacing w:after="0" w:line="240" w:lineRule="auto"/>
              <w:rPr>
                <w:rFonts w:ascii="Times New Roman" w:eastAsia="Times New Roman" w:hAnsi="Times New Roman"/>
                <w:b/>
                <w:bCs/>
                <w:color w:val="000000"/>
                <w:sz w:val="18"/>
                <w:szCs w:val="18"/>
                <w:lang w:val="en-GB" w:eastAsia="en-GB"/>
              </w:rPr>
            </w:pPr>
            <w:r w:rsidRPr="00DE2EA8">
              <w:rPr>
                <w:rFonts w:ascii="Times New Roman" w:hAnsi="Times New Roman"/>
                <w:b/>
                <w:lang w:val="en-GB"/>
              </w:rPr>
              <w:t>GRUPA 1: rezač folije</w:t>
            </w:r>
            <w:r w:rsidRPr="00DE2EA8">
              <w:rPr>
                <w:rFonts w:ascii="Times New Roman" w:hAnsi="Times New Roman"/>
                <w:b/>
                <w:i/>
                <w:color w:val="548DD4" w:themeColor="text2" w:themeTint="99"/>
                <w:lang w:val="en-GB"/>
              </w:rPr>
              <w:t xml:space="preserve">/ GROUP 1: Foil </w:t>
            </w:r>
            <w:r w:rsidR="00253F47">
              <w:rPr>
                <w:rFonts w:ascii="Times New Roman" w:hAnsi="Times New Roman"/>
                <w:b/>
                <w:i/>
                <w:color w:val="548DD4" w:themeColor="text2" w:themeTint="99"/>
                <w:lang w:val="en-GB"/>
              </w:rPr>
              <w:t>slitter</w:t>
            </w:r>
          </w:p>
        </w:tc>
      </w:tr>
      <w:tr w:rsidR="00BF21E5" w:rsidRPr="0031785D" w:rsidTr="00BF21E5">
        <w:trPr>
          <w:trHeight w:val="1440"/>
        </w:trPr>
        <w:tc>
          <w:tcPr>
            <w:tcW w:w="27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F21E5" w:rsidRPr="00A453EF" w:rsidRDefault="00BF21E5" w:rsidP="0031785D">
            <w:pPr>
              <w:spacing w:after="0" w:line="240" w:lineRule="auto"/>
              <w:jc w:val="center"/>
              <w:rPr>
                <w:rFonts w:ascii="Times New Roman" w:eastAsia="Times New Roman" w:hAnsi="Times New Roman"/>
                <w:b/>
                <w:bCs/>
                <w:color w:val="000000"/>
                <w:sz w:val="18"/>
                <w:szCs w:val="18"/>
                <w:lang w:val="en-GB" w:eastAsia="en-GB"/>
              </w:rPr>
            </w:pPr>
            <w:r w:rsidRPr="00A453EF">
              <w:rPr>
                <w:rFonts w:ascii="Times New Roman" w:eastAsia="Times New Roman" w:hAnsi="Times New Roman"/>
                <w:b/>
                <w:bCs/>
                <w:color w:val="000000"/>
                <w:sz w:val="18"/>
                <w:szCs w:val="18"/>
                <w:lang w:val="en-GB" w:eastAsia="en-GB"/>
              </w:rPr>
              <w:t xml:space="preserve">Redni broj  / </w:t>
            </w:r>
            <w:r w:rsidRPr="00A453EF">
              <w:rPr>
                <w:rFonts w:ascii="Times New Roman" w:eastAsia="Times New Roman" w:hAnsi="Times New Roman"/>
                <w:b/>
                <w:bCs/>
                <w:i/>
                <w:iCs/>
                <w:color w:val="4F81BD"/>
                <w:sz w:val="18"/>
                <w:szCs w:val="18"/>
                <w:lang w:val="en-GB" w:eastAsia="en-GB"/>
              </w:rPr>
              <w:t>Ordinal number</w:t>
            </w:r>
          </w:p>
        </w:tc>
        <w:tc>
          <w:tcPr>
            <w:tcW w:w="1126" w:type="pct"/>
            <w:tcBorders>
              <w:top w:val="single" w:sz="4" w:space="0" w:color="auto"/>
              <w:left w:val="nil"/>
              <w:bottom w:val="single" w:sz="4" w:space="0" w:color="auto"/>
              <w:right w:val="single" w:sz="4" w:space="0" w:color="auto"/>
            </w:tcBorders>
            <w:shd w:val="clear" w:color="auto" w:fill="auto"/>
            <w:noWrap/>
            <w:vAlign w:val="center"/>
            <w:hideMark/>
          </w:tcPr>
          <w:p w:rsidR="00BF21E5" w:rsidRPr="00A453EF" w:rsidRDefault="00BF21E5" w:rsidP="0031785D">
            <w:pPr>
              <w:spacing w:after="0" w:line="240" w:lineRule="auto"/>
              <w:jc w:val="center"/>
              <w:rPr>
                <w:rFonts w:ascii="Times New Roman" w:eastAsia="Times New Roman" w:hAnsi="Times New Roman"/>
                <w:b/>
                <w:bCs/>
                <w:color w:val="000000"/>
                <w:sz w:val="18"/>
                <w:szCs w:val="18"/>
                <w:lang w:val="en-GB" w:eastAsia="en-GB"/>
              </w:rPr>
            </w:pPr>
            <w:r w:rsidRPr="00A453EF">
              <w:rPr>
                <w:rFonts w:ascii="Times New Roman" w:eastAsia="Times New Roman" w:hAnsi="Times New Roman"/>
                <w:b/>
                <w:bCs/>
                <w:color w:val="000000"/>
                <w:sz w:val="18"/>
                <w:szCs w:val="18"/>
                <w:lang w:val="en-GB" w:eastAsia="en-GB"/>
              </w:rPr>
              <w:t>Opis</w:t>
            </w:r>
            <w:r>
              <w:rPr>
                <w:rFonts w:ascii="Times New Roman" w:eastAsia="Times New Roman" w:hAnsi="Times New Roman"/>
                <w:b/>
                <w:bCs/>
                <w:color w:val="000000"/>
                <w:sz w:val="18"/>
                <w:szCs w:val="18"/>
                <w:lang w:val="en-GB" w:eastAsia="en-GB"/>
              </w:rPr>
              <w:t xml:space="preserve"> – tehničke specifikacije</w:t>
            </w:r>
            <w:r w:rsidRPr="00A453EF">
              <w:rPr>
                <w:rFonts w:ascii="Times New Roman" w:eastAsia="Times New Roman" w:hAnsi="Times New Roman"/>
                <w:b/>
                <w:bCs/>
                <w:color w:val="000000"/>
                <w:sz w:val="18"/>
                <w:szCs w:val="18"/>
                <w:lang w:val="en-GB" w:eastAsia="en-GB"/>
              </w:rPr>
              <w:t xml:space="preserve"> / </w:t>
            </w:r>
            <w:r w:rsidRPr="00A453EF">
              <w:rPr>
                <w:rFonts w:ascii="Times New Roman" w:eastAsia="Times New Roman" w:hAnsi="Times New Roman"/>
                <w:b/>
                <w:bCs/>
                <w:i/>
                <w:iCs/>
                <w:color w:val="4F81BD"/>
                <w:sz w:val="18"/>
                <w:szCs w:val="18"/>
                <w:lang w:val="en-GB" w:eastAsia="en-GB"/>
              </w:rPr>
              <w:t>Description</w:t>
            </w:r>
            <w:r>
              <w:rPr>
                <w:rFonts w:ascii="Times New Roman" w:eastAsia="Times New Roman" w:hAnsi="Times New Roman"/>
                <w:b/>
                <w:bCs/>
                <w:i/>
                <w:iCs/>
                <w:color w:val="4F81BD"/>
                <w:sz w:val="18"/>
                <w:szCs w:val="18"/>
                <w:lang w:val="en-GB" w:eastAsia="en-GB"/>
              </w:rPr>
              <w:t xml:space="preserve"> - </w:t>
            </w:r>
            <w:r w:rsidRPr="00BF21E5">
              <w:rPr>
                <w:rFonts w:ascii="Times New Roman" w:eastAsia="Times New Roman" w:hAnsi="Times New Roman"/>
                <w:b/>
                <w:bCs/>
                <w:i/>
                <w:iCs/>
                <w:color w:val="4F81BD"/>
                <w:sz w:val="18"/>
                <w:szCs w:val="18"/>
                <w:lang w:val="en-GB" w:eastAsia="en-GB"/>
              </w:rPr>
              <w:t>Technical specifications</w:t>
            </w:r>
          </w:p>
        </w:tc>
        <w:tc>
          <w:tcPr>
            <w:tcW w:w="586" w:type="pct"/>
            <w:tcBorders>
              <w:top w:val="single" w:sz="4" w:space="0" w:color="auto"/>
              <w:left w:val="nil"/>
              <w:bottom w:val="nil"/>
              <w:right w:val="single" w:sz="4" w:space="0" w:color="auto"/>
            </w:tcBorders>
            <w:shd w:val="clear" w:color="auto" w:fill="auto"/>
            <w:vAlign w:val="center"/>
            <w:hideMark/>
          </w:tcPr>
          <w:p w:rsidR="00BF21E5" w:rsidRPr="00A453EF" w:rsidRDefault="00BF21E5" w:rsidP="0031785D">
            <w:pPr>
              <w:spacing w:after="0" w:line="240" w:lineRule="auto"/>
              <w:jc w:val="center"/>
              <w:rPr>
                <w:rFonts w:ascii="Times New Roman" w:eastAsia="Times New Roman" w:hAnsi="Times New Roman"/>
                <w:b/>
                <w:bCs/>
                <w:sz w:val="18"/>
                <w:szCs w:val="18"/>
                <w:lang w:val="en-GB" w:eastAsia="en-GB"/>
              </w:rPr>
            </w:pPr>
            <w:r w:rsidRPr="00A453EF">
              <w:rPr>
                <w:rFonts w:ascii="Times New Roman" w:eastAsia="Times New Roman" w:hAnsi="Times New Roman"/>
                <w:b/>
                <w:bCs/>
                <w:sz w:val="18"/>
                <w:szCs w:val="18"/>
                <w:lang w:val="en-GB" w:eastAsia="en-GB"/>
              </w:rPr>
              <w:t xml:space="preserve">Upisati naziv/oznaku proizvoda i/ili modela / </w:t>
            </w:r>
            <w:r w:rsidRPr="00A453EF">
              <w:rPr>
                <w:rFonts w:ascii="Times New Roman" w:eastAsia="Times New Roman" w:hAnsi="Times New Roman"/>
                <w:b/>
                <w:bCs/>
                <w:i/>
                <w:iCs/>
                <w:color w:val="4F81BD"/>
                <w:sz w:val="18"/>
                <w:szCs w:val="18"/>
                <w:lang w:val="en-GB" w:eastAsia="en-GB"/>
              </w:rPr>
              <w:t xml:space="preserve">Enter the name / product label and / or model </w:t>
            </w:r>
          </w:p>
        </w:tc>
        <w:tc>
          <w:tcPr>
            <w:tcW w:w="1171" w:type="pct"/>
            <w:tcBorders>
              <w:top w:val="single" w:sz="4" w:space="0" w:color="auto"/>
              <w:left w:val="nil"/>
              <w:bottom w:val="nil"/>
              <w:right w:val="single" w:sz="4" w:space="0" w:color="auto"/>
            </w:tcBorders>
            <w:vAlign w:val="center"/>
          </w:tcPr>
          <w:p w:rsidR="00BF21E5" w:rsidRPr="00BF21E5" w:rsidRDefault="00BF21E5" w:rsidP="00BF21E5">
            <w:pPr>
              <w:spacing w:after="0" w:line="240" w:lineRule="auto"/>
              <w:jc w:val="center"/>
              <w:rPr>
                <w:rFonts w:ascii="Times New Roman" w:eastAsia="Times New Roman" w:hAnsi="Times New Roman"/>
                <w:b/>
                <w:bCs/>
                <w:i/>
                <w:iCs/>
                <w:color w:val="4F81BD"/>
                <w:sz w:val="18"/>
                <w:szCs w:val="18"/>
                <w:lang w:val="en-GB" w:eastAsia="en-GB"/>
              </w:rPr>
            </w:pPr>
            <w:r>
              <w:br/>
            </w:r>
            <w:r w:rsidRPr="00450541">
              <w:rPr>
                <w:rFonts w:ascii="Times New Roman" w:eastAsia="Times New Roman" w:hAnsi="Times New Roman"/>
                <w:b/>
                <w:bCs/>
                <w:iCs/>
                <w:sz w:val="18"/>
                <w:szCs w:val="18"/>
                <w:lang w:val="en-GB" w:eastAsia="en-GB"/>
              </w:rPr>
              <w:t>Ponuđene tehničke specifikacije</w:t>
            </w:r>
            <w:r w:rsidRPr="00BF21E5">
              <w:rPr>
                <w:rFonts w:ascii="Times New Roman" w:eastAsia="Times New Roman" w:hAnsi="Times New Roman"/>
                <w:b/>
                <w:bCs/>
                <w:i/>
                <w:iCs/>
                <w:sz w:val="18"/>
                <w:szCs w:val="18"/>
                <w:lang w:val="en-GB" w:eastAsia="en-GB"/>
              </w:rPr>
              <w:t xml:space="preserve"> /</w:t>
            </w:r>
            <w:r>
              <w:rPr>
                <w:rFonts w:ascii="Times New Roman" w:eastAsia="Times New Roman" w:hAnsi="Times New Roman"/>
                <w:b/>
                <w:bCs/>
                <w:i/>
                <w:iCs/>
                <w:color w:val="4F81BD"/>
                <w:sz w:val="18"/>
                <w:szCs w:val="18"/>
                <w:lang w:val="en-GB" w:eastAsia="en-GB"/>
              </w:rPr>
              <w:t xml:space="preserve"> </w:t>
            </w:r>
            <w:r w:rsidRPr="00BF21E5">
              <w:rPr>
                <w:rFonts w:ascii="Times New Roman" w:eastAsia="Times New Roman" w:hAnsi="Times New Roman"/>
                <w:b/>
                <w:bCs/>
                <w:i/>
                <w:iCs/>
                <w:color w:val="4F81BD"/>
                <w:sz w:val="18"/>
                <w:szCs w:val="18"/>
                <w:lang w:val="en-GB" w:eastAsia="en-GB"/>
              </w:rPr>
              <w:t>Technical specifications offered</w:t>
            </w:r>
          </w:p>
        </w:tc>
        <w:tc>
          <w:tcPr>
            <w:tcW w:w="361" w:type="pct"/>
            <w:tcBorders>
              <w:top w:val="single" w:sz="4" w:space="0" w:color="auto"/>
              <w:left w:val="single" w:sz="4" w:space="0" w:color="auto"/>
              <w:bottom w:val="nil"/>
              <w:right w:val="single" w:sz="4" w:space="0" w:color="auto"/>
            </w:tcBorders>
            <w:shd w:val="clear" w:color="auto" w:fill="auto"/>
            <w:vAlign w:val="center"/>
            <w:hideMark/>
          </w:tcPr>
          <w:p w:rsidR="00BF21E5" w:rsidRPr="00A453EF" w:rsidRDefault="00BF21E5" w:rsidP="0031785D">
            <w:pPr>
              <w:spacing w:after="0" w:line="240" w:lineRule="auto"/>
              <w:jc w:val="center"/>
              <w:rPr>
                <w:rFonts w:ascii="Times New Roman" w:eastAsia="Times New Roman" w:hAnsi="Times New Roman"/>
                <w:b/>
                <w:bCs/>
                <w:color w:val="000000"/>
                <w:sz w:val="18"/>
                <w:szCs w:val="18"/>
                <w:lang w:val="en-GB" w:eastAsia="en-GB"/>
              </w:rPr>
            </w:pPr>
            <w:r w:rsidRPr="00A453EF">
              <w:rPr>
                <w:rFonts w:ascii="Times New Roman" w:eastAsia="Times New Roman" w:hAnsi="Times New Roman"/>
                <w:b/>
                <w:bCs/>
                <w:color w:val="000000"/>
                <w:sz w:val="18"/>
                <w:szCs w:val="18"/>
                <w:lang w:val="en-GB" w:eastAsia="en-GB"/>
              </w:rPr>
              <w:t xml:space="preserve">Mjerna jedinica / </w:t>
            </w:r>
            <w:r w:rsidRPr="00A453EF">
              <w:rPr>
                <w:rFonts w:ascii="Times New Roman" w:eastAsia="Times New Roman" w:hAnsi="Times New Roman"/>
                <w:b/>
                <w:bCs/>
                <w:i/>
                <w:iCs/>
                <w:color w:val="4F81BD"/>
                <w:sz w:val="18"/>
                <w:szCs w:val="18"/>
                <w:lang w:val="en-GB" w:eastAsia="en-GB"/>
              </w:rPr>
              <w:t>Measuring unit</w:t>
            </w:r>
          </w:p>
        </w:tc>
        <w:tc>
          <w:tcPr>
            <w:tcW w:w="316" w:type="pct"/>
            <w:tcBorders>
              <w:top w:val="single" w:sz="4" w:space="0" w:color="auto"/>
              <w:left w:val="nil"/>
              <w:bottom w:val="nil"/>
              <w:right w:val="single" w:sz="4" w:space="0" w:color="auto"/>
            </w:tcBorders>
            <w:shd w:val="clear" w:color="auto" w:fill="auto"/>
            <w:vAlign w:val="center"/>
            <w:hideMark/>
          </w:tcPr>
          <w:p w:rsidR="00BF21E5" w:rsidRPr="00A453EF" w:rsidRDefault="00BF21E5" w:rsidP="0031785D">
            <w:pPr>
              <w:spacing w:after="0" w:line="240" w:lineRule="auto"/>
              <w:jc w:val="center"/>
              <w:rPr>
                <w:rFonts w:ascii="Times New Roman" w:eastAsia="Times New Roman" w:hAnsi="Times New Roman"/>
                <w:b/>
                <w:bCs/>
                <w:color w:val="000000"/>
                <w:sz w:val="18"/>
                <w:szCs w:val="18"/>
                <w:lang w:val="en-GB" w:eastAsia="en-GB"/>
              </w:rPr>
            </w:pPr>
            <w:r w:rsidRPr="00A453EF">
              <w:rPr>
                <w:rFonts w:ascii="Times New Roman" w:eastAsia="Times New Roman" w:hAnsi="Times New Roman"/>
                <w:b/>
                <w:bCs/>
                <w:color w:val="000000"/>
                <w:sz w:val="18"/>
                <w:szCs w:val="18"/>
                <w:lang w:val="en-GB" w:eastAsia="en-GB"/>
              </w:rPr>
              <w:t xml:space="preserve">Količina / </w:t>
            </w:r>
            <w:r w:rsidRPr="00A453EF">
              <w:rPr>
                <w:rFonts w:ascii="Times New Roman" w:eastAsia="Times New Roman" w:hAnsi="Times New Roman"/>
                <w:b/>
                <w:bCs/>
                <w:i/>
                <w:iCs/>
                <w:color w:val="4F81BD"/>
                <w:sz w:val="18"/>
                <w:szCs w:val="18"/>
                <w:lang w:val="en-GB" w:eastAsia="en-GB"/>
              </w:rPr>
              <w:t>Quantity</w:t>
            </w:r>
          </w:p>
        </w:tc>
        <w:tc>
          <w:tcPr>
            <w:tcW w:w="585" w:type="pct"/>
            <w:tcBorders>
              <w:top w:val="single" w:sz="4" w:space="0" w:color="auto"/>
              <w:left w:val="nil"/>
              <w:bottom w:val="nil"/>
              <w:right w:val="single" w:sz="4" w:space="0" w:color="auto"/>
            </w:tcBorders>
            <w:shd w:val="clear" w:color="auto" w:fill="auto"/>
            <w:vAlign w:val="center"/>
            <w:hideMark/>
          </w:tcPr>
          <w:p w:rsidR="00BF21E5" w:rsidRPr="00A453EF" w:rsidRDefault="00BF21E5" w:rsidP="0031785D">
            <w:pPr>
              <w:spacing w:after="0" w:line="240" w:lineRule="auto"/>
              <w:jc w:val="center"/>
              <w:rPr>
                <w:rFonts w:ascii="Times New Roman" w:eastAsia="Times New Roman" w:hAnsi="Times New Roman"/>
                <w:b/>
                <w:bCs/>
                <w:color w:val="000000"/>
                <w:sz w:val="18"/>
                <w:szCs w:val="18"/>
                <w:lang w:val="en-GB" w:eastAsia="en-GB"/>
              </w:rPr>
            </w:pPr>
            <w:r w:rsidRPr="00A453EF">
              <w:rPr>
                <w:rFonts w:ascii="Times New Roman" w:eastAsia="Times New Roman" w:hAnsi="Times New Roman"/>
                <w:b/>
                <w:bCs/>
                <w:color w:val="000000"/>
                <w:sz w:val="18"/>
                <w:szCs w:val="18"/>
                <w:lang w:val="en-GB" w:eastAsia="en-GB"/>
              </w:rPr>
              <w:t xml:space="preserve">Cijena / </w:t>
            </w:r>
            <w:r w:rsidRPr="00A453EF">
              <w:rPr>
                <w:rFonts w:ascii="Times New Roman" w:eastAsia="Times New Roman" w:hAnsi="Times New Roman"/>
                <w:b/>
                <w:bCs/>
                <w:i/>
                <w:iCs/>
                <w:color w:val="4F81BD"/>
                <w:sz w:val="18"/>
                <w:szCs w:val="18"/>
                <w:lang w:val="en-GB" w:eastAsia="en-GB"/>
              </w:rPr>
              <w:t xml:space="preserve">Price </w:t>
            </w:r>
          </w:p>
        </w:tc>
        <w:tc>
          <w:tcPr>
            <w:tcW w:w="585" w:type="pct"/>
            <w:tcBorders>
              <w:top w:val="single" w:sz="4" w:space="0" w:color="auto"/>
              <w:left w:val="nil"/>
              <w:bottom w:val="nil"/>
              <w:right w:val="single" w:sz="4" w:space="0" w:color="auto"/>
            </w:tcBorders>
            <w:shd w:val="clear" w:color="auto" w:fill="auto"/>
            <w:vAlign w:val="center"/>
            <w:hideMark/>
          </w:tcPr>
          <w:p w:rsidR="00BF21E5" w:rsidRPr="00A453EF" w:rsidRDefault="00BF21E5" w:rsidP="0031785D">
            <w:pPr>
              <w:spacing w:after="0" w:line="240" w:lineRule="auto"/>
              <w:jc w:val="center"/>
              <w:rPr>
                <w:rFonts w:ascii="Times New Roman" w:eastAsia="Times New Roman" w:hAnsi="Times New Roman"/>
                <w:b/>
                <w:bCs/>
                <w:color w:val="000000"/>
                <w:sz w:val="18"/>
                <w:szCs w:val="18"/>
                <w:lang w:val="en-GB" w:eastAsia="en-GB"/>
              </w:rPr>
            </w:pPr>
            <w:r w:rsidRPr="00A453EF">
              <w:rPr>
                <w:rFonts w:ascii="Times New Roman" w:eastAsia="Times New Roman" w:hAnsi="Times New Roman"/>
                <w:b/>
                <w:bCs/>
                <w:color w:val="000000"/>
                <w:sz w:val="18"/>
                <w:szCs w:val="18"/>
                <w:lang w:val="en-GB" w:eastAsia="en-GB"/>
              </w:rPr>
              <w:t xml:space="preserve">Ukupno bez PDV-a / </w:t>
            </w:r>
            <w:r w:rsidRPr="00A453EF">
              <w:rPr>
                <w:rFonts w:ascii="Times New Roman" w:eastAsia="Times New Roman" w:hAnsi="Times New Roman"/>
                <w:b/>
                <w:bCs/>
                <w:i/>
                <w:iCs/>
                <w:color w:val="4F81BD"/>
                <w:sz w:val="18"/>
                <w:szCs w:val="18"/>
                <w:lang w:val="en-GB" w:eastAsia="en-GB"/>
              </w:rPr>
              <w:t>Price without VAT</w:t>
            </w:r>
          </w:p>
        </w:tc>
      </w:tr>
      <w:tr w:rsidR="00BF21E5" w:rsidRPr="0031785D" w:rsidTr="00753F5E">
        <w:trPr>
          <w:trHeight w:val="375"/>
        </w:trPr>
        <w:tc>
          <w:tcPr>
            <w:tcW w:w="270" w:type="pct"/>
            <w:tcBorders>
              <w:top w:val="nil"/>
              <w:left w:val="single" w:sz="4" w:space="0" w:color="auto"/>
              <w:bottom w:val="single" w:sz="4" w:space="0" w:color="000000"/>
              <w:right w:val="single" w:sz="4" w:space="0" w:color="auto"/>
            </w:tcBorders>
            <w:shd w:val="clear" w:color="auto" w:fill="auto"/>
            <w:noWrap/>
            <w:vAlign w:val="center"/>
            <w:hideMark/>
          </w:tcPr>
          <w:p w:rsidR="00BF21E5" w:rsidRPr="00E20F17" w:rsidRDefault="00BF21E5" w:rsidP="00753F5E">
            <w:pPr>
              <w:spacing w:after="0" w:line="240" w:lineRule="auto"/>
              <w:jc w:val="center"/>
              <w:rPr>
                <w:rFonts w:ascii="Times New Roman" w:eastAsia="Times New Roman" w:hAnsi="Times New Roman"/>
                <w:b/>
                <w:bCs/>
                <w:color w:val="000000"/>
                <w:lang w:val="en-GB" w:eastAsia="en-GB"/>
              </w:rPr>
            </w:pPr>
            <w:r w:rsidRPr="00E20F17">
              <w:rPr>
                <w:rFonts w:ascii="Times New Roman" w:eastAsia="Times New Roman" w:hAnsi="Times New Roman"/>
                <w:b/>
                <w:bCs/>
                <w:color w:val="000000"/>
                <w:lang w:val="en-GB" w:eastAsia="en-GB"/>
              </w:rPr>
              <w:t>1.</w:t>
            </w:r>
          </w:p>
        </w:tc>
        <w:tc>
          <w:tcPr>
            <w:tcW w:w="1126" w:type="pct"/>
            <w:tcBorders>
              <w:top w:val="nil"/>
              <w:left w:val="nil"/>
              <w:bottom w:val="single" w:sz="4" w:space="0" w:color="auto"/>
              <w:right w:val="nil"/>
            </w:tcBorders>
            <w:shd w:val="clear" w:color="auto" w:fill="auto"/>
            <w:noWrap/>
            <w:vAlign w:val="center"/>
            <w:hideMark/>
          </w:tcPr>
          <w:p w:rsidR="00253F47" w:rsidRPr="00450541" w:rsidRDefault="00253F47" w:rsidP="00253F47">
            <w:pPr>
              <w:spacing w:after="0" w:line="360" w:lineRule="auto"/>
              <w:ind w:left="708" w:hanging="708"/>
              <w:rPr>
                <w:rFonts w:ascii="Times New Roman" w:eastAsia="Times New Roman" w:hAnsi="Times New Roman"/>
                <w:b/>
                <w:color w:val="548DD4" w:themeColor="text2" w:themeTint="99"/>
                <w:sz w:val="16"/>
                <w:szCs w:val="16"/>
                <w:lang w:eastAsia="hr-HR"/>
              </w:rPr>
            </w:pPr>
            <w:r w:rsidRPr="00450541">
              <w:rPr>
                <w:rFonts w:ascii="Times New Roman" w:eastAsia="Times New Roman" w:hAnsi="Times New Roman"/>
                <w:b/>
                <w:sz w:val="16"/>
                <w:szCs w:val="16"/>
                <w:lang w:eastAsia="hr-HR"/>
              </w:rPr>
              <w:t xml:space="preserve">Rezač folija / </w:t>
            </w:r>
            <w:r w:rsidRPr="00450541">
              <w:rPr>
                <w:rFonts w:ascii="Times New Roman" w:eastAsia="Times New Roman" w:hAnsi="Times New Roman"/>
                <w:b/>
                <w:color w:val="548DD4" w:themeColor="text2" w:themeTint="99"/>
                <w:sz w:val="16"/>
                <w:szCs w:val="16"/>
                <w:lang w:eastAsia="hr-HR"/>
              </w:rPr>
              <w:t>Foil slitter</w:t>
            </w:r>
          </w:p>
          <w:p w:rsidR="00253F47" w:rsidRPr="00450541" w:rsidRDefault="00253F47" w:rsidP="00253F47">
            <w:pPr>
              <w:spacing w:after="0"/>
              <w:rPr>
                <w:rFonts w:ascii="Times New Roman" w:eastAsia="Times New Roman" w:hAnsi="Times New Roman"/>
                <w:i/>
                <w:color w:val="548DD4" w:themeColor="text2" w:themeTint="99"/>
                <w:sz w:val="16"/>
                <w:szCs w:val="16"/>
                <w:lang w:eastAsia="hr-HR"/>
              </w:rPr>
            </w:pPr>
            <w:r w:rsidRPr="00450541">
              <w:rPr>
                <w:rFonts w:ascii="Times New Roman" w:eastAsia="Times New Roman" w:hAnsi="Times New Roman"/>
                <w:sz w:val="16"/>
                <w:szCs w:val="16"/>
                <w:lang w:eastAsia="hr-HR"/>
              </w:rPr>
              <w:t>- Minimalna</w:t>
            </w:r>
            <w:r w:rsidR="00D706D8" w:rsidRPr="00450541">
              <w:rPr>
                <w:rFonts w:ascii="Times New Roman" w:eastAsia="Times New Roman" w:hAnsi="Times New Roman"/>
                <w:sz w:val="16"/>
                <w:szCs w:val="16"/>
                <w:lang w:eastAsia="hr-HR"/>
              </w:rPr>
              <w:t xml:space="preserve"> </w:t>
            </w:r>
            <w:r w:rsidRPr="00450541">
              <w:rPr>
                <w:rFonts w:ascii="Times New Roman" w:eastAsia="Times New Roman" w:hAnsi="Times New Roman"/>
                <w:sz w:val="16"/>
                <w:szCs w:val="16"/>
                <w:lang w:eastAsia="hr-HR"/>
              </w:rPr>
              <w:t xml:space="preserve">širina materijala: </w:t>
            </w:r>
            <w:r w:rsidR="00595053" w:rsidRPr="00450541">
              <w:rPr>
                <w:rFonts w:ascii="Times New Roman" w:eastAsia="Times New Roman" w:hAnsi="Times New Roman"/>
                <w:sz w:val="16"/>
                <w:szCs w:val="16"/>
                <w:lang w:eastAsia="hr-HR"/>
              </w:rPr>
              <w:t>30</w:t>
            </w:r>
            <w:r w:rsidRPr="00450541">
              <w:rPr>
                <w:rFonts w:ascii="Times New Roman" w:eastAsia="Times New Roman" w:hAnsi="Times New Roman"/>
                <w:sz w:val="16"/>
                <w:szCs w:val="16"/>
                <w:lang w:eastAsia="hr-HR"/>
              </w:rPr>
              <w:t xml:space="preserve"> mm - 160 mm / </w:t>
            </w:r>
            <w:r w:rsidRPr="00450541">
              <w:rPr>
                <w:rFonts w:ascii="Times New Roman" w:eastAsia="Times New Roman" w:hAnsi="Times New Roman"/>
                <w:i/>
                <w:color w:val="548DD4" w:themeColor="text2" w:themeTint="99"/>
                <w:sz w:val="16"/>
                <w:szCs w:val="16"/>
                <w:lang w:eastAsia="hr-HR"/>
              </w:rPr>
              <w:t xml:space="preserve">Minimum web width: </w:t>
            </w:r>
            <w:r w:rsidR="00595053" w:rsidRPr="00450541">
              <w:rPr>
                <w:rFonts w:ascii="Times New Roman" w:eastAsia="Times New Roman" w:hAnsi="Times New Roman"/>
                <w:i/>
                <w:color w:val="548DD4" w:themeColor="text2" w:themeTint="99"/>
                <w:sz w:val="16"/>
                <w:szCs w:val="16"/>
                <w:lang w:eastAsia="hr-HR"/>
              </w:rPr>
              <w:t>3</w:t>
            </w:r>
            <w:r w:rsidRPr="00450541">
              <w:rPr>
                <w:rFonts w:ascii="Times New Roman" w:eastAsia="Times New Roman" w:hAnsi="Times New Roman"/>
                <w:i/>
                <w:color w:val="548DD4" w:themeColor="text2" w:themeTint="99"/>
                <w:sz w:val="16"/>
                <w:szCs w:val="16"/>
                <w:lang w:eastAsia="hr-HR"/>
              </w:rPr>
              <w:t>0 – 160 mm</w:t>
            </w:r>
          </w:p>
          <w:p w:rsidR="00253F47" w:rsidRPr="00450541" w:rsidRDefault="00253F47" w:rsidP="00253F47">
            <w:pPr>
              <w:spacing w:after="0"/>
              <w:rPr>
                <w:rFonts w:ascii="Times New Roman" w:eastAsia="Times New Roman" w:hAnsi="Times New Roman"/>
                <w:i/>
                <w:color w:val="548DD4" w:themeColor="text2" w:themeTint="99"/>
                <w:sz w:val="16"/>
                <w:szCs w:val="16"/>
                <w:lang w:eastAsia="hr-HR"/>
              </w:rPr>
            </w:pPr>
            <w:r w:rsidRPr="00450541">
              <w:rPr>
                <w:rFonts w:ascii="Times New Roman" w:eastAsia="Times New Roman" w:hAnsi="Times New Roman"/>
                <w:sz w:val="16"/>
                <w:szCs w:val="16"/>
                <w:lang w:eastAsia="hr-HR"/>
              </w:rPr>
              <w:t xml:space="preserve">- Maksimalna širina materijala: 1290 mm - 1500 mm / </w:t>
            </w:r>
            <w:r w:rsidRPr="00450541">
              <w:rPr>
                <w:rFonts w:ascii="Times New Roman" w:eastAsia="Times New Roman" w:hAnsi="Times New Roman"/>
                <w:i/>
                <w:color w:val="548DD4" w:themeColor="text2" w:themeTint="99"/>
                <w:sz w:val="16"/>
                <w:szCs w:val="16"/>
                <w:lang w:eastAsia="hr-HR"/>
              </w:rPr>
              <w:t>Maximum web width: 1290 mm – 1500 mm</w:t>
            </w:r>
          </w:p>
          <w:p w:rsidR="00253F47" w:rsidRPr="00450541" w:rsidRDefault="00253F47" w:rsidP="00253F47">
            <w:pPr>
              <w:spacing w:after="0"/>
              <w:rPr>
                <w:rFonts w:ascii="Times New Roman" w:eastAsia="Times New Roman" w:hAnsi="Times New Roman"/>
                <w:i/>
                <w:color w:val="548DD4" w:themeColor="text2" w:themeTint="99"/>
                <w:sz w:val="16"/>
                <w:szCs w:val="16"/>
                <w:lang w:eastAsia="hr-HR"/>
              </w:rPr>
            </w:pPr>
            <w:r w:rsidRPr="00450541">
              <w:rPr>
                <w:rFonts w:ascii="Times New Roman" w:eastAsia="Times New Roman" w:hAnsi="Times New Roman"/>
                <w:sz w:val="16"/>
                <w:szCs w:val="16"/>
                <w:lang w:eastAsia="hr-HR"/>
              </w:rPr>
              <w:t xml:space="preserve">- </w:t>
            </w:r>
            <w:r w:rsidR="00595053" w:rsidRPr="00450541">
              <w:rPr>
                <w:rFonts w:ascii="Times New Roman" w:eastAsia="Times New Roman" w:hAnsi="Times New Roman"/>
                <w:sz w:val="16"/>
                <w:szCs w:val="16"/>
                <w:lang w:eastAsia="hr-HR"/>
              </w:rPr>
              <w:t>Maksimalni p</w:t>
            </w:r>
            <w:r w:rsidRPr="00450541">
              <w:rPr>
                <w:rFonts w:ascii="Times New Roman" w:eastAsia="Times New Roman" w:hAnsi="Times New Roman"/>
                <w:sz w:val="16"/>
                <w:szCs w:val="16"/>
                <w:lang w:eastAsia="hr-HR"/>
              </w:rPr>
              <w:t xml:space="preserve">romjer role na odmotaču: 990 mm - 1100 mm / </w:t>
            </w:r>
            <w:r w:rsidR="00595053" w:rsidRPr="00450541">
              <w:rPr>
                <w:rFonts w:ascii="Times New Roman" w:eastAsia="Times New Roman" w:hAnsi="Times New Roman"/>
                <w:i/>
                <w:color w:val="548DD4" w:themeColor="text2" w:themeTint="99"/>
                <w:sz w:val="16"/>
                <w:szCs w:val="16"/>
                <w:lang w:eastAsia="hr-HR"/>
              </w:rPr>
              <w:t>Maximimum</w:t>
            </w:r>
            <w:r w:rsidR="00595053" w:rsidRPr="00450541">
              <w:rPr>
                <w:rFonts w:ascii="Times New Roman" w:eastAsia="Times New Roman" w:hAnsi="Times New Roman"/>
                <w:color w:val="548DD4" w:themeColor="text2" w:themeTint="99"/>
                <w:sz w:val="16"/>
                <w:szCs w:val="16"/>
                <w:lang w:eastAsia="hr-HR"/>
              </w:rPr>
              <w:t xml:space="preserve"> </w:t>
            </w:r>
            <w:r w:rsidR="00844A9E" w:rsidRPr="00450541">
              <w:rPr>
                <w:rFonts w:ascii="Times New Roman" w:eastAsia="Times New Roman" w:hAnsi="Times New Roman"/>
                <w:i/>
                <w:color w:val="548DD4" w:themeColor="text2" w:themeTint="99"/>
                <w:sz w:val="16"/>
                <w:szCs w:val="16"/>
                <w:lang w:eastAsia="hr-HR"/>
              </w:rPr>
              <w:t>u</w:t>
            </w:r>
            <w:r w:rsidRPr="00450541">
              <w:rPr>
                <w:rFonts w:ascii="Times New Roman" w:eastAsia="Times New Roman" w:hAnsi="Times New Roman"/>
                <w:i/>
                <w:color w:val="548DD4" w:themeColor="text2" w:themeTint="99"/>
                <w:sz w:val="16"/>
                <w:szCs w:val="16"/>
                <w:lang w:eastAsia="hr-HR"/>
              </w:rPr>
              <w:t xml:space="preserve">nwinder roll diameter: 990 mm – 1100 mm </w:t>
            </w:r>
          </w:p>
          <w:p w:rsidR="00253F47" w:rsidRPr="00450541" w:rsidRDefault="00253F47" w:rsidP="00253F47">
            <w:pPr>
              <w:spacing w:after="0"/>
              <w:rPr>
                <w:rFonts w:ascii="Times New Roman" w:eastAsia="Times New Roman" w:hAnsi="Times New Roman"/>
                <w:i/>
                <w:color w:val="548DD4" w:themeColor="text2" w:themeTint="99"/>
                <w:sz w:val="16"/>
                <w:szCs w:val="16"/>
                <w:lang w:eastAsia="hr-HR"/>
              </w:rPr>
            </w:pPr>
            <w:r w:rsidRPr="00450541">
              <w:rPr>
                <w:rFonts w:ascii="Times New Roman" w:eastAsia="Times New Roman" w:hAnsi="Times New Roman"/>
                <w:sz w:val="16"/>
                <w:szCs w:val="16"/>
                <w:lang w:eastAsia="hr-HR"/>
              </w:rPr>
              <w:t>-</w:t>
            </w:r>
            <w:r w:rsidR="00A35EC1" w:rsidRPr="00450541">
              <w:rPr>
                <w:rFonts w:ascii="Times New Roman" w:eastAsia="Times New Roman" w:hAnsi="Times New Roman"/>
                <w:sz w:val="16"/>
                <w:szCs w:val="16"/>
                <w:lang w:eastAsia="hr-HR"/>
              </w:rPr>
              <w:t xml:space="preserve"> </w:t>
            </w:r>
            <w:r w:rsidR="00844A9E" w:rsidRPr="00450541">
              <w:rPr>
                <w:rFonts w:ascii="Times New Roman" w:eastAsia="Times New Roman" w:hAnsi="Times New Roman"/>
                <w:sz w:val="16"/>
                <w:szCs w:val="16"/>
                <w:lang w:eastAsia="hr-HR"/>
              </w:rPr>
              <w:t>Maksimalni</w:t>
            </w:r>
            <w:r w:rsidRPr="00450541">
              <w:rPr>
                <w:rFonts w:ascii="Times New Roman" w:eastAsia="Times New Roman" w:hAnsi="Times New Roman"/>
                <w:sz w:val="16"/>
                <w:szCs w:val="16"/>
                <w:lang w:eastAsia="hr-HR"/>
              </w:rPr>
              <w:t xml:space="preserve"> </w:t>
            </w:r>
            <w:r w:rsidR="00844A9E" w:rsidRPr="00450541">
              <w:rPr>
                <w:rFonts w:ascii="Times New Roman" w:eastAsia="Times New Roman" w:hAnsi="Times New Roman"/>
                <w:sz w:val="16"/>
                <w:szCs w:val="16"/>
                <w:lang w:eastAsia="hr-HR"/>
              </w:rPr>
              <w:t>p</w:t>
            </w:r>
            <w:r w:rsidRPr="00450541">
              <w:rPr>
                <w:rFonts w:ascii="Times New Roman" w:eastAsia="Times New Roman" w:hAnsi="Times New Roman"/>
                <w:sz w:val="16"/>
                <w:szCs w:val="16"/>
                <w:lang w:eastAsia="hr-HR"/>
              </w:rPr>
              <w:t xml:space="preserve">romjer role na namotaču: od 590 mm do 800 mm / </w:t>
            </w:r>
            <w:r w:rsidR="00844A9E" w:rsidRPr="00450541">
              <w:rPr>
                <w:rFonts w:ascii="Times New Roman" w:eastAsia="Times New Roman" w:hAnsi="Times New Roman"/>
                <w:i/>
                <w:color w:val="548DD4" w:themeColor="text2" w:themeTint="99"/>
                <w:sz w:val="16"/>
                <w:szCs w:val="16"/>
                <w:lang w:eastAsia="hr-HR"/>
              </w:rPr>
              <w:t>Maximum</w:t>
            </w:r>
            <w:r w:rsidR="00844A9E" w:rsidRPr="00450541">
              <w:rPr>
                <w:rFonts w:ascii="Times New Roman" w:eastAsia="Times New Roman" w:hAnsi="Times New Roman"/>
                <w:sz w:val="16"/>
                <w:szCs w:val="16"/>
                <w:lang w:eastAsia="hr-HR"/>
              </w:rPr>
              <w:t xml:space="preserve"> </w:t>
            </w:r>
            <w:r w:rsidR="00844A9E" w:rsidRPr="00450541">
              <w:rPr>
                <w:rFonts w:ascii="Times New Roman" w:eastAsia="Times New Roman" w:hAnsi="Times New Roman"/>
                <w:i/>
                <w:color w:val="548DD4" w:themeColor="text2" w:themeTint="99"/>
                <w:sz w:val="16"/>
                <w:szCs w:val="16"/>
                <w:lang w:eastAsia="hr-HR"/>
              </w:rPr>
              <w:t>r</w:t>
            </w:r>
            <w:r w:rsidRPr="00450541">
              <w:rPr>
                <w:rFonts w:ascii="Times New Roman" w:eastAsia="Times New Roman" w:hAnsi="Times New Roman"/>
                <w:i/>
                <w:color w:val="548DD4" w:themeColor="text2" w:themeTint="99"/>
                <w:sz w:val="16"/>
                <w:szCs w:val="16"/>
                <w:lang w:eastAsia="hr-HR"/>
              </w:rPr>
              <w:t>ewinder roll diameter: 590 – 800 mm</w:t>
            </w:r>
          </w:p>
          <w:p w:rsidR="0005552B" w:rsidRPr="00450541" w:rsidRDefault="0005552B" w:rsidP="00253F47">
            <w:pPr>
              <w:spacing w:after="0"/>
              <w:rPr>
                <w:rFonts w:ascii="Times New Roman" w:eastAsia="Times New Roman" w:hAnsi="Times New Roman"/>
                <w:sz w:val="16"/>
                <w:szCs w:val="16"/>
                <w:lang w:eastAsia="hr-HR"/>
              </w:rPr>
            </w:pPr>
            <w:r w:rsidRPr="00450541">
              <w:rPr>
                <w:rFonts w:ascii="Times New Roman" w:eastAsia="Times New Roman" w:hAnsi="Times New Roman"/>
                <w:sz w:val="16"/>
                <w:szCs w:val="16"/>
                <w:lang w:eastAsia="hr-HR"/>
              </w:rPr>
              <w:t>-</w:t>
            </w:r>
            <w:r w:rsidR="00A35EC1" w:rsidRPr="00450541">
              <w:rPr>
                <w:rFonts w:ascii="Times New Roman" w:eastAsia="Times New Roman" w:hAnsi="Times New Roman"/>
                <w:sz w:val="16"/>
                <w:szCs w:val="16"/>
                <w:lang w:eastAsia="hr-HR"/>
              </w:rPr>
              <w:t xml:space="preserve"> P</w:t>
            </w:r>
            <w:r w:rsidRPr="00450541">
              <w:rPr>
                <w:rFonts w:ascii="Times New Roman" w:eastAsia="Times New Roman" w:hAnsi="Times New Roman"/>
                <w:sz w:val="16"/>
                <w:szCs w:val="16"/>
                <w:lang w:eastAsia="hr-HR"/>
              </w:rPr>
              <w:t>romjer hilzne</w:t>
            </w:r>
            <w:r w:rsidR="00253F47" w:rsidRPr="00450541">
              <w:rPr>
                <w:rFonts w:ascii="Times New Roman" w:eastAsia="Times New Roman" w:hAnsi="Times New Roman"/>
                <w:sz w:val="16"/>
                <w:szCs w:val="16"/>
                <w:lang w:eastAsia="hr-HR"/>
              </w:rPr>
              <w:t xml:space="preserve"> na odmotaču</w:t>
            </w:r>
            <w:r w:rsidRPr="00450541">
              <w:rPr>
                <w:rFonts w:ascii="Times New Roman" w:eastAsia="Times New Roman" w:hAnsi="Times New Roman"/>
                <w:sz w:val="16"/>
                <w:szCs w:val="16"/>
                <w:lang w:eastAsia="hr-HR"/>
              </w:rPr>
              <w:t xml:space="preserve"> (1)</w:t>
            </w:r>
            <w:r w:rsidR="00253F47" w:rsidRPr="00450541">
              <w:rPr>
                <w:rFonts w:ascii="Times New Roman" w:eastAsia="Times New Roman" w:hAnsi="Times New Roman"/>
                <w:sz w:val="16"/>
                <w:szCs w:val="16"/>
                <w:lang w:eastAsia="hr-HR"/>
              </w:rPr>
              <w:t>: 76.2 – 77</w:t>
            </w:r>
            <w:r w:rsidR="00D706D8" w:rsidRPr="00450541">
              <w:rPr>
                <w:rFonts w:ascii="Times New Roman" w:eastAsia="Times New Roman" w:hAnsi="Times New Roman"/>
                <w:sz w:val="16"/>
                <w:szCs w:val="16"/>
                <w:lang w:eastAsia="hr-HR"/>
              </w:rPr>
              <w:t>.0</w:t>
            </w:r>
            <w:r w:rsidRPr="00450541">
              <w:rPr>
                <w:rFonts w:ascii="Times New Roman" w:eastAsia="Times New Roman" w:hAnsi="Times New Roman"/>
                <w:sz w:val="16"/>
                <w:szCs w:val="16"/>
                <w:lang w:eastAsia="hr-HR"/>
              </w:rPr>
              <w:t xml:space="preserve"> mm / </w:t>
            </w:r>
            <w:r w:rsidR="00A35EC1" w:rsidRPr="00450541">
              <w:rPr>
                <w:rFonts w:ascii="Times New Roman" w:eastAsia="Times New Roman" w:hAnsi="Times New Roman"/>
                <w:i/>
                <w:color w:val="548DD4" w:themeColor="text2" w:themeTint="99"/>
                <w:sz w:val="16"/>
                <w:szCs w:val="16"/>
                <w:lang w:eastAsia="hr-HR"/>
              </w:rPr>
              <w:t>Un</w:t>
            </w:r>
            <w:r w:rsidRPr="00450541">
              <w:rPr>
                <w:rFonts w:ascii="Times New Roman" w:eastAsia="Times New Roman" w:hAnsi="Times New Roman"/>
                <w:i/>
                <w:color w:val="548DD4" w:themeColor="text2" w:themeTint="99"/>
                <w:sz w:val="16"/>
                <w:szCs w:val="16"/>
                <w:lang w:eastAsia="hr-HR"/>
              </w:rPr>
              <w:t>winder core diameter</w:t>
            </w:r>
            <w:r w:rsidR="00450541" w:rsidRPr="00450541">
              <w:rPr>
                <w:rFonts w:ascii="Times New Roman" w:eastAsia="Times New Roman" w:hAnsi="Times New Roman"/>
                <w:i/>
                <w:color w:val="548DD4" w:themeColor="text2" w:themeTint="99"/>
                <w:sz w:val="16"/>
                <w:szCs w:val="16"/>
                <w:lang w:eastAsia="hr-HR"/>
              </w:rPr>
              <w:t xml:space="preserve"> (1)</w:t>
            </w:r>
            <w:r w:rsidRPr="00450541">
              <w:rPr>
                <w:rFonts w:ascii="Times New Roman" w:eastAsia="Times New Roman" w:hAnsi="Times New Roman"/>
                <w:i/>
                <w:color w:val="548DD4" w:themeColor="text2" w:themeTint="99"/>
                <w:sz w:val="16"/>
                <w:szCs w:val="16"/>
                <w:lang w:eastAsia="hr-HR"/>
              </w:rPr>
              <w:t>: 76.2 – 77.0 mm</w:t>
            </w:r>
          </w:p>
          <w:p w:rsidR="00253F47" w:rsidRPr="00450541" w:rsidRDefault="0005552B" w:rsidP="00253F47">
            <w:pPr>
              <w:spacing w:after="0"/>
              <w:rPr>
                <w:rFonts w:ascii="Times New Roman" w:eastAsia="Times New Roman" w:hAnsi="Times New Roman"/>
                <w:i/>
                <w:color w:val="548DD4" w:themeColor="text2" w:themeTint="99"/>
                <w:sz w:val="16"/>
                <w:szCs w:val="16"/>
                <w:lang w:eastAsia="hr-HR"/>
              </w:rPr>
            </w:pPr>
            <w:r w:rsidRPr="00450541">
              <w:rPr>
                <w:rFonts w:ascii="Times New Roman" w:eastAsia="Times New Roman" w:hAnsi="Times New Roman"/>
                <w:sz w:val="16"/>
                <w:szCs w:val="16"/>
                <w:lang w:eastAsia="hr-HR"/>
              </w:rPr>
              <w:t xml:space="preserve">- </w:t>
            </w:r>
            <w:r w:rsidR="00A35EC1" w:rsidRPr="00450541">
              <w:rPr>
                <w:rFonts w:ascii="Times New Roman" w:eastAsia="Times New Roman" w:hAnsi="Times New Roman"/>
                <w:sz w:val="16"/>
                <w:szCs w:val="16"/>
                <w:lang w:eastAsia="hr-HR"/>
              </w:rPr>
              <w:t>P</w:t>
            </w:r>
            <w:r w:rsidRPr="00450541">
              <w:rPr>
                <w:rFonts w:ascii="Times New Roman" w:eastAsia="Times New Roman" w:hAnsi="Times New Roman"/>
                <w:sz w:val="16"/>
                <w:szCs w:val="16"/>
                <w:lang w:eastAsia="hr-HR"/>
              </w:rPr>
              <w:t>romjer hilzne na odmotaču (2): 152.4-152.8 mm</w:t>
            </w:r>
            <w:r w:rsidR="00253F47" w:rsidRPr="00450541">
              <w:rPr>
                <w:rFonts w:ascii="Times New Roman" w:eastAsia="Times New Roman" w:hAnsi="Times New Roman"/>
                <w:sz w:val="16"/>
                <w:szCs w:val="16"/>
                <w:lang w:eastAsia="hr-HR"/>
              </w:rPr>
              <w:t xml:space="preserve"> / </w:t>
            </w:r>
            <w:r w:rsidR="00A35EC1" w:rsidRPr="00450541">
              <w:rPr>
                <w:rFonts w:ascii="Times New Roman" w:eastAsia="Times New Roman" w:hAnsi="Times New Roman"/>
                <w:i/>
                <w:color w:val="548DD4" w:themeColor="text2" w:themeTint="99"/>
                <w:sz w:val="16"/>
                <w:szCs w:val="16"/>
                <w:lang w:eastAsia="hr-HR"/>
              </w:rPr>
              <w:t>U</w:t>
            </w:r>
            <w:r w:rsidRPr="00450541">
              <w:rPr>
                <w:rFonts w:ascii="Times New Roman" w:eastAsia="Times New Roman" w:hAnsi="Times New Roman"/>
                <w:i/>
                <w:color w:val="548DD4" w:themeColor="text2" w:themeTint="99"/>
                <w:sz w:val="16"/>
                <w:szCs w:val="16"/>
                <w:lang w:eastAsia="hr-HR"/>
              </w:rPr>
              <w:t>nwinder core diameter</w:t>
            </w:r>
            <w:r w:rsidR="00450541" w:rsidRPr="00450541">
              <w:rPr>
                <w:rFonts w:ascii="Times New Roman" w:eastAsia="Times New Roman" w:hAnsi="Times New Roman"/>
                <w:i/>
                <w:color w:val="548DD4" w:themeColor="text2" w:themeTint="99"/>
                <w:sz w:val="16"/>
                <w:szCs w:val="16"/>
                <w:lang w:eastAsia="hr-HR"/>
              </w:rPr>
              <w:t xml:space="preserve"> (2)</w:t>
            </w:r>
            <w:r w:rsidR="00253F47" w:rsidRPr="00450541">
              <w:rPr>
                <w:rFonts w:ascii="Times New Roman" w:eastAsia="Times New Roman" w:hAnsi="Times New Roman"/>
                <w:i/>
                <w:color w:val="548DD4" w:themeColor="text2" w:themeTint="99"/>
                <w:sz w:val="16"/>
                <w:szCs w:val="16"/>
                <w:lang w:eastAsia="hr-HR"/>
              </w:rPr>
              <w:t xml:space="preserve">: </w:t>
            </w:r>
            <w:r w:rsidRPr="00450541">
              <w:rPr>
                <w:rFonts w:ascii="Times New Roman" w:eastAsia="Times New Roman" w:hAnsi="Times New Roman"/>
                <w:i/>
                <w:color w:val="548DD4" w:themeColor="text2" w:themeTint="99"/>
                <w:sz w:val="16"/>
                <w:szCs w:val="16"/>
                <w:lang w:eastAsia="hr-HR"/>
              </w:rPr>
              <w:t>152.4-152.8 mm</w:t>
            </w:r>
          </w:p>
          <w:p w:rsidR="008A1F05" w:rsidRPr="00450541" w:rsidRDefault="00253F47" w:rsidP="00253F47">
            <w:pPr>
              <w:spacing w:after="0"/>
              <w:rPr>
                <w:rFonts w:ascii="Times New Roman" w:eastAsia="Times New Roman" w:hAnsi="Times New Roman"/>
                <w:sz w:val="16"/>
                <w:szCs w:val="16"/>
                <w:lang w:eastAsia="hr-HR"/>
              </w:rPr>
            </w:pPr>
            <w:r w:rsidRPr="00450541">
              <w:rPr>
                <w:rFonts w:ascii="Times New Roman" w:eastAsia="Times New Roman" w:hAnsi="Times New Roman"/>
                <w:sz w:val="16"/>
                <w:szCs w:val="16"/>
                <w:lang w:eastAsia="hr-HR"/>
              </w:rPr>
              <w:t xml:space="preserve">- </w:t>
            </w:r>
            <w:r w:rsidR="00A35EC1" w:rsidRPr="00450541">
              <w:rPr>
                <w:rFonts w:ascii="Times New Roman" w:eastAsia="Times New Roman" w:hAnsi="Times New Roman"/>
                <w:sz w:val="16"/>
                <w:szCs w:val="16"/>
                <w:lang w:eastAsia="hr-HR"/>
              </w:rPr>
              <w:t>P</w:t>
            </w:r>
            <w:r w:rsidR="008A1F05" w:rsidRPr="00450541">
              <w:rPr>
                <w:rFonts w:ascii="Times New Roman" w:eastAsia="Times New Roman" w:hAnsi="Times New Roman"/>
                <w:sz w:val="16"/>
                <w:szCs w:val="16"/>
                <w:lang w:eastAsia="hr-HR"/>
              </w:rPr>
              <w:t>romjer</w:t>
            </w:r>
            <w:r w:rsidRPr="00450541">
              <w:rPr>
                <w:rFonts w:ascii="Times New Roman" w:eastAsia="Times New Roman" w:hAnsi="Times New Roman"/>
                <w:sz w:val="16"/>
                <w:szCs w:val="16"/>
                <w:lang w:eastAsia="hr-HR"/>
              </w:rPr>
              <w:t xml:space="preserve"> hilzne na namotaču</w:t>
            </w:r>
            <w:r w:rsidR="008A1F05" w:rsidRPr="00450541">
              <w:rPr>
                <w:rFonts w:ascii="Times New Roman" w:eastAsia="Times New Roman" w:hAnsi="Times New Roman"/>
                <w:sz w:val="16"/>
                <w:szCs w:val="16"/>
                <w:lang w:eastAsia="hr-HR"/>
              </w:rPr>
              <w:t xml:space="preserve"> (1): </w:t>
            </w:r>
            <w:r w:rsidRPr="00450541">
              <w:rPr>
                <w:rFonts w:ascii="Times New Roman" w:eastAsia="Times New Roman" w:hAnsi="Times New Roman"/>
                <w:sz w:val="16"/>
                <w:szCs w:val="16"/>
                <w:lang w:eastAsia="hr-HR"/>
              </w:rPr>
              <w:t xml:space="preserve">49.0 – </w:t>
            </w:r>
            <w:r w:rsidR="008A1F05" w:rsidRPr="00450541">
              <w:rPr>
                <w:rFonts w:ascii="Times New Roman" w:eastAsia="Times New Roman" w:hAnsi="Times New Roman"/>
                <w:sz w:val="16"/>
                <w:szCs w:val="16"/>
                <w:lang w:eastAsia="hr-HR"/>
              </w:rPr>
              <w:t xml:space="preserve">51.00 mm / </w:t>
            </w:r>
            <w:r w:rsidR="00A35EC1" w:rsidRPr="00450541">
              <w:rPr>
                <w:rFonts w:ascii="Times New Roman" w:eastAsia="Times New Roman" w:hAnsi="Times New Roman"/>
                <w:i/>
                <w:color w:val="548DD4" w:themeColor="text2" w:themeTint="99"/>
                <w:sz w:val="16"/>
                <w:szCs w:val="16"/>
                <w:lang w:eastAsia="hr-HR"/>
              </w:rPr>
              <w:t>R</w:t>
            </w:r>
            <w:r w:rsidR="008A1F05" w:rsidRPr="00450541">
              <w:rPr>
                <w:rFonts w:ascii="Times New Roman" w:eastAsia="Times New Roman" w:hAnsi="Times New Roman"/>
                <w:i/>
                <w:color w:val="548DD4" w:themeColor="text2" w:themeTint="99"/>
                <w:sz w:val="16"/>
                <w:szCs w:val="16"/>
                <w:lang w:eastAsia="hr-HR"/>
              </w:rPr>
              <w:t>ewinder core diameter</w:t>
            </w:r>
            <w:r w:rsidR="00450541" w:rsidRPr="00450541">
              <w:rPr>
                <w:rFonts w:ascii="Times New Roman" w:eastAsia="Times New Roman" w:hAnsi="Times New Roman"/>
                <w:i/>
                <w:color w:val="548DD4" w:themeColor="text2" w:themeTint="99"/>
                <w:sz w:val="16"/>
                <w:szCs w:val="16"/>
                <w:lang w:eastAsia="hr-HR"/>
              </w:rPr>
              <w:t xml:space="preserve"> (1)</w:t>
            </w:r>
            <w:r w:rsidR="008A1F05" w:rsidRPr="00450541">
              <w:rPr>
                <w:rFonts w:ascii="Times New Roman" w:eastAsia="Times New Roman" w:hAnsi="Times New Roman"/>
                <w:i/>
                <w:color w:val="548DD4" w:themeColor="text2" w:themeTint="99"/>
                <w:sz w:val="16"/>
                <w:szCs w:val="16"/>
                <w:lang w:eastAsia="hr-HR"/>
              </w:rPr>
              <w:t>: 49.0 – 51.00 mm</w:t>
            </w:r>
          </w:p>
          <w:p w:rsidR="00253F47" w:rsidRPr="00450541" w:rsidRDefault="008A1F05" w:rsidP="00253F47">
            <w:pPr>
              <w:spacing w:after="0"/>
              <w:rPr>
                <w:rFonts w:ascii="Times New Roman" w:eastAsia="Times New Roman" w:hAnsi="Times New Roman"/>
                <w:i/>
                <w:color w:val="548DD4" w:themeColor="text2" w:themeTint="99"/>
                <w:sz w:val="16"/>
                <w:szCs w:val="16"/>
                <w:lang w:eastAsia="hr-HR"/>
              </w:rPr>
            </w:pPr>
            <w:r w:rsidRPr="00450541">
              <w:rPr>
                <w:rFonts w:ascii="Times New Roman" w:eastAsia="Times New Roman" w:hAnsi="Times New Roman"/>
                <w:sz w:val="16"/>
                <w:szCs w:val="16"/>
                <w:lang w:eastAsia="hr-HR"/>
              </w:rPr>
              <w:t xml:space="preserve">- </w:t>
            </w:r>
            <w:r w:rsidR="00A35EC1" w:rsidRPr="00450541">
              <w:rPr>
                <w:rFonts w:ascii="Times New Roman" w:eastAsia="Times New Roman" w:hAnsi="Times New Roman"/>
                <w:sz w:val="16"/>
                <w:szCs w:val="16"/>
                <w:lang w:eastAsia="hr-HR"/>
              </w:rPr>
              <w:t>P</w:t>
            </w:r>
            <w:r w:rsidRPr="00450541">
              <w:rPr>
                <w:rFonts w:ascii="Times New Roman" w:eastAsia="Times New Roman" w:hAnsi="Times New Roman"/>
                <w:sz w:val="16"/>
                <w:szCs w:val="16"/>
                <w:lang w:eastAsia="hr-HR"/>
              </w:rPr>
              <w:t xml:space="preserve">romjer hilzne na namotaču (2): </w:t>
            </w:r>
            <w:r w:rsidR="00253F47" w:rsidRPr="00450541">
              <w:rPr>
                <w:rFonts w:ascii="Times New Roman" w:eastAsia="Times New Roman" w:hAnsi="Times New Roman"/>
                <w:sz w:val="16"/>
                <w:szCs w:val="16"/>
                <w:lang w:eastAsia="hr-HR"/>
              </w:rPr>
              <w:t xml:space="preserve"> 76.2 – 77</w:t>
            </w:r>
            <w:r w:rsidR="00AA20AB" w:rsidRPr="00450541">
              <w:rPr>
                <w:rFonts w:ascii="Times New Roman" w:eastAsia="Times New Roman" w:hAnsi="Times New Roman"/>
                <w:sz w:val="16"/>
                <w:szCs w:val="16"/>
                <w:lang w:eastAsia="hr-HR"/>
              </w:rPr>
              <w:t>.0</w:t>
            </w:r>
            <w:r w:rsidRPr="00450541">
              <w:rPr>
                <w:rFonts w:ascii="Times New Roman" w:eastAsia="Times New Roman" w:hAnsi="Times New Roman"/>
                <w:sz w:val="16"/>
                <w:szCs w:val="16"/>
                <w:lang w:eastAsia="hr-HR"/>
              </w:rPr>
              <w:t xml:space="preserve"> mm</w:t>
            </w:r>
            <w:r w:rsidR="00253F47" w:rsidRPr="00450541">
              <w:rPr>
                <w:rFonts w:ascii="Times New Roman" w:eastAsia="Times New Roman" w:hAnsi="Times New Roman"/>
                <w:sz w:val="16"/>
                <w:szCs w:val="16"/>
                <w:lang w:eastAsia="hr-HR"/>
              </w:rPr>
              <w:t xml:space="preserve">/ </w:t>
            </w:r>
            <w:r w:rsidR="00A35EC1" w:rsidRPr="00450541">
              <w:rPr>
                <w:rFonts w:ascii="Times New Roman" w:eastAsia="Times New Roman" w:hAnsi="Times New Roman"/>
                <w:i/>
                <w:color w:val="548DD4" w:themeColor="text2" w:themeTint="99"/>
                <w:sz w:val="16"/>
                <w:szCs w:val="16"/>
                <w:lang w:eastAsia="hr-HR"/>
              </w:rPr>
              <w:t>R</w:t>
            </w:r>
            <w:r w:rsidRPr="00450541">
              <w:rPr>
                <w:rFonts w:ascii="Times New Roman" w:eastAsia="Times New Roman" w:hAnsi="Times New Roman"/>
                <w:i/>
                <w:color w:val="548DD4" w:themeColor="text2" w:themeTint="99"/>
                <w:sz w:val="16"/>
                <w:szCs w:val="16"/>
                <w:lang w:eastAsia="hr-HR"/>
              </w:rPr>
              <w:t>ewinder core diameter</w:t>
            </w:r>
            <w:r w:rsidR="00450541" w:rsidRPr="00450541">
              <w:rPr>
                <w:rFonts w:ascii="Times New Roman" w:eastAsia="Times New Roman" w:hAnsi="Times New Roman"/>
                <w:i/>
                <w:color w:val="548DD4" w:themeColor="text2" w:themeTint="99"/>
                <w:sz w:val="16"/>
                <w:szCs w:val="16"/>
                <w:lang w:eastAsia="hr-HR"/>
              </w:rPr>
              <w:t xml:space="preserve"> (2)</w:t>
            </w:r>
            <w:r w:rsidR="00253F47" w:rsidRPr="00450541">
              <w:rPr>
                <w:rFonts w:ascii="Times New Roman" w:eastAsia="Times New Roman" w:hAnsi="Times New Roman"/>
                <w:i/>
                <w:color w:val="548DD4" w:themeColor="text2" w:themeTint="99"/>
                <w:sz w:val="16"/>
                <w:szCs w:val="16"/>
                <w:lang w:eastAsia="hr-HR"/>
              </w:rPr>
              <w:t>: 76.2 – 77</w:t>
            </w:r>
            <w:r w:rsidR="00AA20AB" w:rsidRPr="00450541">
              <w:rPr>
                <w:rFonts w:ascii="Times New Roman" w:eastAsia="Times New Roman" w:hAnsi="Times New Roman"/>
                <w:i/>
                <w:color w:val="548DD4" w:themeColor="text2" w:themeTint="99"/>
                <w:sz w:val="16"/>
                <w:szCs w:val="16"/>
                <w:lang w:eastAsia="hr-HR"/>
              </w:rPr>
              <w:t>.0</w:t>
            </w:r>
            <w:r w:rsidRPr="00450541">
              <w:rPr>
                <w:rFonts w:ascii="Times New Roman" w:eastAsia="Times New Roman" w:hAnsi="Times New Roman"/>
                <w:i/>
                <w:color w:val="548DD4" w:themeColor="text2" w:themeTint="99"/>
                <w:sz w:val="16"/>
                <w:szCs w:val="16"/>
                <w:lang w:eastAsia="hr-HR"/>
              </w:rPr>
              <w:t xml:space="preserve"> mm</w:t>
            </w:r>
          </w:p>
          <w:p w:rsidR="00253F47" w:rsidRPr="00450541" w:rsidRDefault="00253F47" w:rsidP="00253F47">
            <w:pPr>
              <w:spacing w:after="0"/>
              <w:rPr>
                <w:rFonts w:ascii="Times New Roman" w:eastAsia="Times New Roman" w:hAnsi="Times New Roman"/>
                <w:i/>
                <w:color w:val="548DD4" w:themeColor="text2" w:themeTint="99"/>
                <w:sz w:val="16"/>
                <w:szCs w:val="16"/>
                <w:lang w:eastAsia="hr-HR"/>
              </w:rPr>
            </w:pPr>
            <w:r w:rsidRPr="00450541">
              <w:rPr>
                <w:rFonts w:ascii="Times New Roman" w:eastAsia="Times New Roman" w:hAnsi="Times New Roman"/>
                <w:sz w:val="16"/>
                <w:szCs w:val="16"/>
                <w:lang w:eastAsia="hr-HR"/>
              </w:rPr>
              <w:t xml:space="preserve">- Maksimalna težina role na odmotaču: 990 kg – 1.300 kg / </w:t>
            </w:r>
            <w:r w:rsidRPr="00450541">
              <w:rPr>
                <w:rFonts w:ascii="Times New Roman" w:eastAsia="Times New Roman" w:hAnsi="Times New Roman"/>
                <w:i/>
                <w:color w:val="548DD4" w:themeColor="text2" w:themeTint="99"/>
                <w:sz w:val="16"/>
                <w:szCs w:val="16"/>
                <w:lang w:eastAsia="hr-HR"/>
              </w:rPr>
              <w:t>Maximum unwinder reel weight: 990 kg – 1.300 kg</w:t>
            </w:r>
          </w:p>
          <w:p w:rsidR="00357732" w:rsidRPr="00450541" w:rsidRDefault="00357732" w:rsidP="00357732">
            <w:pPr>
              <w:spacing w:after="0"/>
              <w:rPr>
                <w:rFonts w:ascii="Times New Roman" w:eastAsia="Times New Roman" w:hAnsi="Times New Roman"/>
                <w:i/>
                <w:color w:val="548DD4" w:themeColor="text2" w:themeTint="99"/>
                <w:sz w:val="16"/>
                <w:szCs w:val="16"/>
                <w:lang w:eastAsia="hr-HR"/>
              </w:rPr>
            </w:pPr>
            <w:r w:rsidRPr="00450541">
              <w:rPr>
                <w:rFonts w:ascii="Times New Roman" w:eastAsia="Times New Roman" w:hAnsi="Times New Roman"/>
                <w:sz w:val="16"/>
                <w:szCs w:val="16"/>
                <w:lang w:eastAsia="hr-HR"/>
              </w:rPr>
              <w:lastRenderedPageBreak/>
              <w:t xml:space="preserve">- Maksimalna težina role na namotaču: do 300 kg / </w:t>
            </w:r>
            <w:r w:rsidRPr="00450541">
              <w:rPr>
                <w:rFonts w:ascii="Times New Roman" w:eastAsia="Times New Roman" w:hAnsi="Times New Roman"/>
                <w:i/>
                <w:color w:val="548DD4" w:themeColor="text2" w:themeTint="99"/>
                <w:sz w:val="16"/>
                <w:szCs w:val="16"/>
                <w:lang w:eastAsia="hr-HR"/>
              </w:rPr>
              <w:t xml:space="preserve">Maximum rewinder reel weight / up to 300 kg </w:t>
            </w:r>
          </w:p>
          <w:p w:rsidR="00253F47" w:rsidRPr="00450541" w:rsidRDefault="00253F47" w:rsidP="00253F47">
            <w:pPr>
              <w:spacing w:after="0"/>
              <w:rPr>
                <w:rFonts w:ascii="Times New Roman" w:eastAsia="Times New Roman" w:hAnsi="Times New Roman"/>
                <w:i/>
                <w:color w:val="548DD4" w:themeColor="text2" w:themeTint="99"/>
                <w:sz w:val="16"/>
                <w:szCs w:val="16"/>
                <w:lang w:eastAsia="hr-HR"/>
              </w:rPr>
            </w:pPr>
            <w:r w:rsidRPr="00450541">
              <w:rPr>
                <w:rFonts w:ascii="Times New Roman" w:eastAsia="Times New Roman" w:hAnsi="Times New Roman"/>
                <w:sz w:val="16"/>
                <w:szCs w:val="16"/>
                <w:lang w:eastAsia="hr-HR"/>
              </w:rPr>
              <w:t xml:space="preserve">- Raspon sile odmatanja: 50 N – 350 N / </w:t>
            </w:r>
            <w:r w:rsidRPr="00450541">
              <w:rPr>
                <w:rFonts w:ascii="Times New Roman" w:eastAsia="Times New Roman" w:hAnsi="Times New Roman"/>
                <w:i/>
                <w:color w:val="548DD4" w:themeColor="text2" w:themeTint="99"/>
                <w:sz w:val="16"/>
                <w:szCs w:val="16"/>
                <w:lang w:eastAsia="hr-HR"/>
              </w:rPr>
              <w:t>Unwind tension range: 50 N – 350 N</w:t>
            </w:r>
          </w:p>
          <w:p w:rsidR="00253F47" w:rsidRPr="00450541" w:rsidRDefault="00253F47" w:rsidP="00253F47">
            <w:pPr>
              <w:spacing w:after="0"/>
              <w:rPr>
                <w:rFonts w:ascii="Times New Roman" w:eastAsia="Times New Roman" w:hAnsi="Times New Roman"/>
                <w:i/>
                <w:color w:val="548DD4" w:themeColor="text2" w:themeTint="99"/>
                <w:sz w:val="16"/>
                <w:szCs w:val="16"/>
                <w:lang w:eastAsia="hr-HR"/>
              </w:rPr>
            </w:pPr>
            <w:r w:rsidRPr="00450541">
              <w:rPr>
                <w:rFonts w:ascii="Times New Roman" w:eastAsia="Times New Roman" w:hAnsi="Times New Roman"/>
                <w:sz w:val="16"/>
                <w:szCs w:val="16"/>
                <w:lang w:eastAsia="hr-HR"/>
              </w:rPr>
              <w:t>- Minimalna širina rezanja</w:t>
            </w:r>
            <w:r w:rsidR="00357732" w:rsidRPr="00450541">
              <w:rPr>
                <w:rFonts w:ascii="Times New Roman" w:eastAsia="Times New Roman" w:hAnsi="Times New Roman"/>
                <w:sz w:val="16"/>
                <w:szCs w:val="16"/>
                <w:lang w:eastAsia="hr-HR"/>
              </w:rPr>
              <w:t xml:space="preserve"> i namatanja</w:t>
            </w:r>
            <w:r w:rsidRPr="00450541">
              <w:rPr>
                <w:rFonts w:ascii="Times New Roman" w:eastAsia="Times New Roman" w:hAnsi="Times New Roman"/>
                <w:sz w:val="16"/>
                <w:szCs w:val="16"/>
                <w:lang w:eastAsia="hr-HR"/>
              </w:rPr>
              <w:t>: 20</w:t>
            </w:r>
            <w:r w:rsidR="00D706D8" w:rsidRPr="00450541">
              <w:rPr>
                <w:rFonts w:ascii="Times New Roman" w:eastAsia="Times New Roman" w:hAnsi="Times New Roman"/>
                <w:sz w:val="16"/>
                <w:szCs w:val="16"/>
                <w:lang w:eastAsia="hr-HR"/>
              </w:rPr>
              <w:t xml:space="preserve"> mm</w:t>
            </w:r>
            <w:r w:rsidRPr="00450541">
              <w:rPr>
                <w:rFonts w:ascii="Times New Roman" w:eastAsia="Times New Roman" w:hAnsi="Times New Roman"/>
                <w:sz w:val="16"/>
                <w:szCs w:val="16"/>
                <w:lang w:eastAsia="hr-HR"/>
              </w:rPr>
              <w:t xml:space="preserve"> </w:t>
            </w:r>
            <w:r w:rsidR="00D706D8" w:rsidRPr="00450541">
              <w:rPr>
                <w:rFonts w:ascii="Times New Roman" w:eastAsia="Times New Roman" w:hAnsi="Times New Roman"/>
                <w:sz w:val="16"/>
                <w:szCs w:val="16"/>
                <w:lang w:eastAsia="hr-HR"/>
              </w:rPr>
              <w:t>–</w:t>
            </w:r>
            <w:r w:rsidRPr="00450541">
              <w:rPr>
                <w:rFonts w:ascii="Times New Roman" w:eastAsia="Times New Roman" w:hAnsi="Times New Roman"/>
                <w:sz w:val="16"/>
                <w:szCs w:val="16"/>
                <w:lang w:eastAsia="hr-HR"/>
              </w:rPr>
              <w:t xml:space="preserve"> 30 mm / </w:t>
            </w:r>
            <w:r w:rsidRPr="00450541">
              <w:rPr>
                <w:rFonts w:ascii="Times New Roman" w:eastAsia="Times New Roman" w:hAnsi="Times New Roman"/>
                <w:i/>
                <w:color w:val="548DD4" w:themeColor="text2" w:themeTint="99"/>
                <w:sz w:val="16"/>
                <w:szCs w:val="16"/>
                <w:lang w:eastAsia="hr-HR"/>
              </w:rPr>
              <w:t xml:space="preserve">Minimum slitting </w:t>
            </w:r>
            <w:r w:rsidR="00770B78" w:rsidRPr="00450541">
              <w:rPr>
                <w:rFonts w:ascii="Times New Roman" w:eastAsia="Times New Roman" w:hAnsi="Times New Roman"/>
                <w:i/>
                <w:color w:val="548DD4" w:themeColor="text2" w:themeTint="99"/>
                <w:sz w:val="16"/>
                <w:szCs w:val="16"/>
                <w:lang w:eastAsia="hr-HR"/>
              </w:rPr>
              <w:t xml:space="preserve">and rewinding </w:t>
            </w:r>
            <w:r w:rsidRPr="00450541">
              <w:rPr>
                <w:rFonts w:ascii="Times New Roman" w:eastAsia="Times New Roman" w:hAnsi="Times New Roman"/>
                <w:i/>
                <w:color w:val="548DD4" w:themeColor="text2" w:themeTint="99"/>
                <w:sz w:val="16"/>
                <w:szCs w:val="16"/>
                <w:lang w:eastAsia="hr-HR"/>
              </w:rPr>
              <w:t>width: 20</w:t>
            </w:r>
            <w:r w:rsidR="00D706D8" w:rsidRPr="00450541">
              <w:rPr>
                <w:rFonts w:ascii="Times New Roman" w:eastAsia="Times New Roman" w:hAnsi="Times New Roman"/>
                <w:i/>
                <w:color w:val="548DD4" w:themeColor="text2" w:themeTint="99"/>
                <w:sz w:val="16"/>
                <w:szCs w:val="16"/>
                <w:lang w:eastAsia="hr-HR"/>
              </w:rPr>
              <w:t xml:space="preserve"> mm </w:t>
            </w:r>
            <w:r w:rsidRPr="00450541">
              <w:rPr>
                <w:rFonts w:ascii="Times New Roman" w:eastAsia="Times New Roman" w:hAnsi="Times New Roman"/>
                <w:i/>
                <w:color w:val="548DD4" w:themeColor="text2" w:themeTint="99"/>
                <w:sz w:val="16"/>
                <w:szCs w:val="16"/>
                <w:lang w:eastAsia="hr-HR"/>
              </w:rPr>
              <w:t xml:space="preserve"> – 30 mm</w:t>
            </w:r>
          </w:p>
          <w:p w:rsidR="00253F47" w:rsidRPr="00450541" w:rsidRDefault="00253F47" w:rsidP="00253F47">
            <w:pPr>
              <w:spacing w:after="0"/>
              <w:rPr>
                <w:rFonts w:ascii="Times New Roman" w:eastAsia="Times New Roman" w:hAnsi="Times New Roman"/>
                <w:i/>
                <w:color w:val="548DD4" w:themeColor="text2" w:themeTint="99"/>
                <w:sz w:val="16"/>
                <w:szCs w:val="16"/>
                <w:lang w:eastAsia="hr-HR"/>
              </w:rPr>
            </w:pPr>
            <w:r w:rsidRPr="00450541">
              <w:rPr>
                <w:rFonts w:ascii="Times New Roman" w:eastAsia="Times New Roman" w:hAnsi="Times New Roman"/>
                <w:sz w:val="16"/>
                <w:szCs w:val="16"/>
                <w:lang w:eastAsia="hr-HR"/>
              </w:rPr>
              <w:t>- Maksimalna širina rezanja</w:t>
            </w:r>
            <w:r w:rsidR="00357732" w:rsidRPr="00450541">
              <w:rPr>
                <w:rFonts w:ascii="Times New Roman" w:eastAsia="Times New Roman" w:hAnsi="Times New Roman"/>
                <w:sz w:val="16"/>
                <w:szCs w:val="16"/>
                <w:lang w:eastAsia="hr-HR"/>
              </w:rPr>
              <w:t xml:space="preserve"> i namatanja</w:t>
            </w:r>
            <w:r w:rsidRPr="00450541">
              <w:rPr>
                <w:rFonts w:ascii="Times New Roman" w:eastAsia="Times New Roman" w:hAnsi="Times New Roman"/>
                <w:sz w:val="16"/>
                <w:szCs w:val="16"/>
                <w:lang w:eastAsia="hr-HR"/>
              </w:rPr>
              <w:t xml:space="preserve">: 1290 mm - 1400 mm / </w:t>
            </w:r>
            <w:r w:rsidRPr="00450541">
              <w:rPr>
                <w:rFonts w:ascii="Times New Roman" w:eastAsia="Times New Roman" w:hAnsi="Times New Roman"/>
                <w:i/>
                <w:color w:val="548DD4" w:themeColor="text2" w:themeTint="99"/>
                <w:sz w:val="16"/>
                <w:szCs w:val="16"/>
                <w:lang w:eastAsia="hr-HR"/>
              </w:rPr>
              <w:t>Maximum slit</w:t>
            </w:r>
            <w:r w:rsidR="00357732" w:rsidRPr="00450541">
              <w:rPr>
                <w:rFonts w:ascii="Times New Roman" w:eastAsia="Times New Roman" w:hAnsi="Times New Roman"/>
                <w:i/>
                <w:color w:val="548DD4" w:themeColor="text2" w:themeTint="99"/>
                <w:sz w:val="16"/>
                <w:szCs w:val="16"/>
                <w:lang w:eastAsia="hr-HR"/>
              </w:rPr>
              <w:t>ting</w:t>
            </w:r>
            <w:r w:rsidRPr="00450541">
              <w:rPr>
                <w:rFonts w:ascii="Times New Roman" w:eastAsia="Times New Roman" w:hAnsi="Times New Roman"/>
                <w:i/>
                <w:color w:val="548DD4" w:themeColor="text2" w:themeTint="99"/>
                <w:sz w:val="16"/>
                <w:szCs w:val="16"/>
                <w:lang w:eastAsia="hr-HR"/>
              </w:rPr>
              <w:t xml:space="preserve"> </w:t>
            </w:r>
            <w:r w:rsidR="00357732" w:rsidRPr="00450541">
              <w:rPr>
                <w:rFonts w:ascii="Times New Roman" w:eastAsia="Times New Roman" w:hAnsi="Times New Roman"/>
                <w:i/>
                <w:color w:val="548DD4" w:themeColor="text2" w:themeTint="99"/>
                <w:sz w:val="16"/>
                <w:szCs w:val="16"/>
                <w:lang w:eastAsia="hr-HR"/>
              </w:rPr>
              <w:t xml:space="preserve">and rewinding  </w:t>
            </w:r>
            <w:r w:rsidRPr="00450541">
              <w:rPr>
                <w:rFonts w:ascii="Times New Roman" w:eastAsia="Times New Roman" w:hAnsi="Times New Roman"/>
                <w:i/>
                <w:color w:val="548DD4" w:themeColor="text2" w:themeTint="99"/>
                <w:sz w:val="16"/>
                <w:szCs w:val="16"/>
                <w:lang w:eastAsia="hr-HR"/>
              </w:rPr>
              <w:t>width: 1290 mm – 1400 mm</w:t>
            </w:r>
          </w:p>
          <w:p w:rsidR="00253F47" w:rsidRPr="00450541" w:rsidRDefault="00253F47" w:rsidP="00253F47">
            <w:pPr>
              <w:spacing w:after="0"/>
              <w:rPr>
                <w:rFonts w:ascii="Times New Roman" w:eastAsia="Times New Roman" w:hAnsi="Times New Roman"/>
                <w:i/>
                <w:color w:val="548DD4" w:themeColor="text2" w:themeTint="99"/>
                <w:sz w:val="16"/>
                <w:szCs w:val="16"/>
                <w:lang w:eastAsia="hr-HR"/>
              </w:rPr>
            </w:pPr>
            <w:r w:rsidRPr="00450541">
              <w:rPr>
                <w:rFonts w:ascii="Times New Roman" w:eastAsia="Times New Roman" w:hAnsi="Times New Roman"/>
                <w:sz w:val="16"/>
                <w:szCs w:val="16"/>
                <w:lang w:eastAsia="hr-HR"/>
              </w:rPr>
              <w:t xml:space="preserve">- Maksimalna radna brzina: 590 m/min - 750 m/min / </w:t>
            </w:r>
            <w:r w:rsidRPr="00450541">
              <w:rPr>
                <w:rFonts w:ascii="Times New Roman" w:eastAsia="Times New Roman" w:hAnsi="Times New Roman"/>
                <w:i/>
                <w:color w:val="548DD4" w:themeColor="text2" w:themeTint="99"/>
                <w:sz w:val="16"/>
                <w:szCs w:val="16"/>
                <w:lang w:eastAsia="hr-HR"/>
              </w:rPr>
              <w:t>Maximum working speed: 590 m/min – 750 m/min</w:t>
            </w:r>
          </w:p>
          <w:p w:rsidR="00253F47" w:rsidRPr="00450541" w:rsidRDefault="00253F47" w:rsidP="00253F47">
            <w:pPr>
              <w:spacing w:after="0"/>
              <w:rPr>
                <w:rFonts w:ascii="Times New Roman" w:eastAsia="Times New Roman" w:hAnsi="Times New Roman"/>
                <w:sz w:val="16"/>
                <w:szCs w:val="16"/>
                <w:lang w:eastAsia="hr-HR"/>
              </w:rPr>
            </w:pPr>
            <w:r w:rsidRPr="00450541">
              <w:rPr>
                <w:rFonts w:ascii="Times New Roman" w:eastAsia="Times New Roman" w:hAnsi="Times New Roman"/>
                <w:sz w:val="16"/>
                <w:szCs w:val="16"/>
                <w:lang w:eastAsia="hr-HR"/>
              </w:rPr>
              <w:t xml:space="preserve">- </w:t>
            </w:r>
            <w:r w:rsidR="008A1F05" w:rsidRPr="00450541">
              <w:rPr>
                <w:rFonts w:ascii="Times New Roman" w:eastAsia="Times New Roman" w:hAnsi="Times New Roman"/>
                <w:sz w:val="16"/>
                <w:szCs w:val="16"/>
                <w:lang w:eastAsia="hr-HR"/>
              </w:rPr>
              <w:t>76.2 mm – 77.0 mm</w:t>
            </w:r>
            <w:r w:rsidRPr="00450541">
              <w:rPr>
                <w:rFonts w:ascii="Times New Roman" w:eastAsia="Times New Roman" w:hAnsi="Times New Roman"/>
                <w:sz w:val="16"/>
                <w:szCs w:val="16"/>
                <w:lang w:eastAsia="hr-HR"/>
              </w:rPr>
              <w:t xml:space="preserve"> frikcijska zračna osovina sa prstenima sa kuglicama / </w:t>
            </w:r>
            <w:r w:rsidR="008A1F05" w:rsidRPr="00450541">
              <w:rPr>
                <w:rFonts w:ascii="Times New Roman" w:eastAsia="Times New Roman" w:hAnsi="Times New Roman"/>
                <w:i/>
                <w:color w:val="548DD4" w:themeColor="text2" w:themeTint="99"/>
                <w:sz w:val="16"/>
                <w:szCs w:val="16"/>
                <w:lang w:eastAsia="hr-HR"/>
              </w:rPr>
              <w:t>76.2 mm – 77.0 mm</w:t>
            </w:r>
            <w:r w:rsidRPr="00450541">
              <w:rPr>
                <w:rFonts w:ascii="Times New Roman" w:eastAsia="Times New Roman" w:hAnsi="Times New Roman"/>
                <w:i/>
                <w:color w:val="548DD4" w:themeColor="text2" w:themeTint="99"/>
                <w:sz w:val="16"/>
                <w:szCs w:val="16"/>
                <w:lang w:eastAsia="hr-HR"/>
              </w:rPr>
              <w:t xml:space="preserve"> air shaft with friction ball rings</w:t>
            </w:r>
          </w:p>
          <w:p w:rsidR="00253F47" w:rsidRPr="00450541" w:rsidRDefault="00253F47" w:rsidP="00253F47">
            <w:pPr>
              <w:spacing w:after="0"/>
              <w:rPr>
                <w:rFonts w:ascii="Times New Roman" w:eastAsia="Times New Roman" w:hAnsi="Times New Roman"/>
                <w:i/>
                <w:color w:val="548DD4" w:themeColor="text2" w:themeTint="99"/>
                <w:sz w:val="16"/>
                <w:szCs w:val="16"/>
                <w:lang w:eastAsia="hr-HR"/>
              </w:rPr>
            </w:pPr>
            <w:r w:rsidRPr="00450541">
              <w:rPr>
                <w:rFonts w:ascii="Times New Roman" w:eastAsia="Times New Roman" w:hAnsi="Times New Roman"/>
                <w:sz w:val="16"/>
                <w:szCs w:val="16"/>
                <w:lang w:eastAsia="hr-HR"/>
              </w:rPr>
              <w:t xml:space="preserve">- Servo motor sa upravljanjem za preciznu kontrolu napetosti odmatanja / </w:t>
            </w:r>
            <w:r w:rsidR="00D706D8" w:rsidRPr="00450541">
              <w:rPr>
                <w:rFonts w:ascii="Times New Roman" w:eastAsia="Times New Roman" w:hAnsi="Times New Roman"/>
                <w:i/>
                <w:color w:val="548DD4" w:themeColor="text2" w:themeTint="99"/>
                <w:sz w:val="16"/>
                <w:szCs w:val="16"/>
                <w:lang w:eastAsia="hr-HR"/>
              </w:rPr>
              <w:t>S</w:t>
            </w:r>
            <w:r w:rsidRPr="00450541">
              <w:rPr>
                <w:rFonts w:ascii="Times New Roman" w:eastAsia="Times New Roman" w:hAnsi="Times New Roman"/>
                <w:i/>
                <w:color w:val="548DD4" w:themeColor="text2" w:themeTint="99"/>
                <w:sz w:val="16"/>
                <w:szCs w:val="16"/>
                <w:lang w:eastAsia="hr-HR"/>
              </w:rPr>
              <w:t>ervo motor and servo drive for precise control of unwind tension</w:t>
            </w:r>
          </w:p>
          <w:p w:rsidR="00253F47" w:rsidRPr="00450541" w:rsidRDefault="00253F47" w:rsidP="00253F47">
            <w:pPr>
              <w:spacing w:after="0"/>
              <w:rPr>
                <w:rFonts w:ascii="Times New Roman" w:eastAsia="Times New Roman" w:hAnsi="Times New Roman"/>
                <w:i/>
                <w:color w:val="548DD4" w:themeColor="text2" w:themeTint="99"/>
                <w:sz w:val="16"/>
                <w:szCs w:val="16"/>
                <w:lang w:eastAsia="hr-HR"/>
              </w:rPr>
            </w:pPr>
            <w:r w:rsidRPr="00450541">
              <w:rPr>
                <w:rFonts w:ascii="Times New Roman" w:eastAsia="Times New Roman" w:hAnsi="Times New Roman"/>
                <w:sz w:val="16"/>
                <w:szCs w:val="16"/>
                <w:lang w:eastAsia="hr-HR"/>
              </w:rPr>
              <w:t xml:space="preserve">- Eletromehaničko podizanje rola na odmotaču, / </w:t>
            </w:r>
            <w:r w:rsidRPr="00450541">
              <w:rPr>
                <w:rFonts w:ascii="Times New Roman" w:eastAsia="Times New Roman" w:hAnsi="Times New Roman"/>
                <w:i/>
                <w:color w:val="548DD4" w:themeColor="text2" w:themeTint="99"/>
                <w:sz w:val="16"/>
                <w:szCs w:val="16"/>
                <w:lang w:eastAsia="hr-HR"/>
              </w:rPr>
              <w:t>Electro</w:t>
            </w:r>
            <w:r w:rsidR="00D706D8" w:rsidRPr="00450541">
              <w:rPr>
                <w:rFonts w:ascii="Times New Roman" w:eastAsia="Times New Roman" w:hAnsi="Times New Roman"/>
                <w:i/>
                <w:color w:val="548DD4" w:themeColor="text2" w:themeTint="99"/>
                <w:sz w:val="16"/>
                <w:szCs w:val="16"/>
                <w:lang w:eastAsia="hr-HR"/>
              </w:rPr>
              <w:t>-</w:t>
            </w:r>
            <w:r w:rsidRPr="00450541">
              <w:rPr>
                <w:rFonts w:ascii="Times New Roman" w:eastAsia="Times New Roman" w:hAnsi="Times New Roman"/>
                <w:i/>
                <w:color w:val="548DD4" w:themeColor="text2" w:themeTint="99"/>
                <w:sz w:val="16"/>
                <w:szCs w:val="16"/>
                <w:lang w:eastAsia="hr-HR"/>
              </w:rPr>
              <w:t>mechnical floor lifting reels on unwinder</w:t>
            </w:r>
          </w:p>
          <w:p w:rsidR="00253F47" w:rsidRPr="00450541" w:rsidRDefault="00253F47" w:rsidP="00253F47">
            <w:pPr>
              <w:spacing w:after="0"/>
              <w:rPr>
                <w:rFonts w:ascii="Times New Roman" w:eastAsia="Times New Roman" w:hAnsi="Times New Roman"/>
                <w:i/>
                <w:color w:val="548DD4" w:themeColor="text2" w:themeTint="99"/>
                <w:sz w:val="16"/>
                <w:szCs w:val="16"/>
                <w:lang w:eastAsia="hr-HR"/>
              </w:rPr>
            </w:pPr>
            <w:r w:rsidRPr="00450541">
              <w:rPr>
                <w:rFonts w:ascii="Times New Roman" w:eastAsia="Times New Roman" w:hAnsi="Times New Roman"/>
                <w:sz w:val="16"/>
                <w:szCs w:val="16"/>
                <w:lang w:eastAsia="hr-HR"/>
              </w:rPr>
              <w:t xml:space="preserve">- 1 tvrdo kromirani valjak servo pokretan / </w:t>
            </w:r>
            <w:r w:rsidRPr="00450541">
              <w:rPr>
                <w:rFonts w:ascii="Times New Roman" w:eastAsia="Times New Roman" w:hAnsi="Times New Roman"/>
                <w:i/>
                <w:color w:val="548DD4" w:themeColor="text2" w:themeTint="99"/>
                <w:sz w:val="16"/>
                <w:szCs w:val="16"/>
                <w:lang w:eastAsia="hr-HR"/>
              </w:rPr>
              <w:t>1 hard crome plated roller servo driven</w:t>
            </w:r>
          </w:p>
          <w:p w:rsidR="00253F47" w:rsidRPr="00450541" w:rsidRDefault="00253F47" w:rsidP="00253F47">
            <w:pPr>
              <w:spacing w:after="0"/>
              <w:rPr>
                <w:rFonts w:ascii="Times New Roman" w:eastAsia="Times New Roman" w:hAnsi="Times New Roman"/>
                <w:i/>
                <w:color w:val="548DD4" w:themeColor="text2" w:themeTint="99"/>
                <w:sz w:val="16"/>
                <w:szCs w:val="16"/>
                <w:lang w:eastAsia="hr-HR"/>
              </w:rPr>
            </w:pPr>
            <w:r w:rsidRPr="00450541">
              <w:rPr>
                <w:rFonts w:ascii="Times New Roman" w:eastAsia="Times New Roman" w:hAnsi="Times New Roman"/>
                <w:sz w:val="16"/>
                <w:szCs w:val="16"/>
                <w:lang w:eastAsia="hr-HR"/>
              </w:rPr>
              <w:t xml:space="preserve">- 1 gumeni pritisni valjak, pneumatski pokretani / </w:t>
            </w:r>
            <w:r w:rsidRPr="00450541">
              <w:rPr>
                <w:rFonts w:ascii="Times New Roman" w:eastAsia="Times New Roman" w:hAnsi="Times New Roman"/>
                <w:i/>
                <w:color w:val="548DD4" w:themeColor="text2" w:themeTint="99"/>
                <w:sz w:val="16"/>
                <w:szCs w:val="16"/>
                <w:lang w:eastAsia="hr-HR"/>
              </w:rPr>
              <w:t>1 rubber coated counter-roller, pneumatically actuated</w:t>
            </w:r>
          </w:p>
          <w:p w:rsidR="00253F47" w:rsidRPr="00450541" w:rsidRDefault="00253F47" w:rsidP="00253F47">
            <w:pPr>
              <w:spacing w:after="0"/>
              <w:rPr>
                <w:rFonts w:ascii="Times New Roman" w:eastAsia="Times New Roman" w:hAnsi="Times New Roman"/>
                <w:i/>
                <w:color w:val="548DD4" w:themeColor="text2" w:themeTint="99"/>
                <w:sz w:val="16"/>
                <w:szCs w:val="16"/>
                <w:lang w:eastAsia="hr-HR"/>
              </w:rPr>
            </w:pPr>
            <w:r w:rsidRPr="00450541">
              <w:rPr>
                <w:rFonts w:ascii="Times New Roman" w:eastAsia="Times New Roman" w:hAnsi="Times New Roman"/>
                <w:sz w:val="16"/>
                <w:szCs w:val="16"/>
                <w:lang w:eastAsia="hr-HR"/>
              </w:rPr>
              <w:t>- Sistem 14 magnetskih oštrica za rezanje</w:t>
            </w:r>
            <w:r w:rsidR="00974098" w:rsidRPr="00450541">
              <w:rPr>
                <w:rFonts w:ascii="Times New Roman" w:eastAsia="Times New Roman" w:hAnsi="Times New Roman"/>
                <w:sz w:val="16"/>
                <w:szCs w:val="16"/>
                <w:lang w:eastAsia="hr-HR"/>
              </w:rPr>
              <w:t xml:space="preserve">, </w:t>
            </w:r>
            <w:r w:rsidRPr="00450541">
              <w:rPr>
                <w:rFonts w:ascii="Times New Roman" w:eastAsia="Times New Roman" w:hAnsi="Times New Roman"/>
                <w:sz w:val="16"/>
                <w:szCs w:val="16"/>
                <w:lang w:eastAsia="hr-HR"/>
              </w:rPr>
              <w:t xml:space="preserve">pneumatsko pokretanih / </w:t>
            </w:r>
            <w:r w:rsidR="00D706D8" w:rsidRPr="00450541">
              <w:rPr>
                <w:rFonts w:ascii="Times New Roman" w:eastAsia="Times New Roman" w:hAnsi="Times New Roman"/>
                <w:i/>
                <w:color w:val="548DD4" w:themeColor="text2" w:themeTint="99"/>
                <w:sz w:val="16"/>
                <w:szCs w:val="16"/>
                <w:lang w:eastAsia="hr-HR"/>
              </w:rPr>
              <w:t>S</w:t>
            </w:r>
            <w:r w:rsidRPr="00450541">
              <w:rPr>
                <w:rFonts w:ascii="Times New Roman" w:eastAsia="Times New Roman" w:hAnsi="Times New Roman"/>
                <w:i/>
                <w:color w:val="548DD4" w:themeColor="text2" w:themeTint="99"/>
                <w:sz w:val="16"/>
                <w:szCs w:val="16"/>
                <w:lang w:eastAsia="hr-HR"/>
              </w:rPr>
              <w:t>litting system with 14 magnetic razor blades pneumatically actuated</w:t>
            </w:r>
          </w:p>
          <w:p w:rsidR="00253F47" w:rsidRPr="00450541" w:rsidRDefault="00253F47" w:rsidP="00253F47">
            <w:pPr>
              <w:spacing w:after="0"/>
              <w:rPr>
                <w:rFonts w:ascii="Times New Roman" w:eastAsia="Times New Roman" w:hAnsi="Times New Roman"/>
                <w:i/>
                <w:color w:val="548DD4" w:themeColor="text2" w:themeTint="99"/>
                <w:sz w:val="16"/>
                <w:szCs w:val="16"/>
                <w:lang w:eastAsia="hr-HR"/>
              </w:rPr>
            </w:pPr>
            <w:r w:rsidRPr="00450541">
              <w:rPr>
                <w:rFonts w:ascii="Times New Roman" w:eastAsia="Times New Roman" w:hAnsi="Times New Roman"/>
                <w:sz w:val="16"/>
                <w:szCs w:val="16"/>
                <w:lang w:eastAsia="hr-HR"/>
              </w:rPr>
              <w:t xml:space="preserve">- Valjak sa utorima / </w:t>
            </w:r>
            <w:r w:rsidR="00D706D8" w:rsidRPr="00450541">
              <w:rPr>
                <w:rFonts w:ascii="Times New Roman" w:eastAsia="Times New Roman" w:hAnsi="Times New Roman"/>
                <w:i/>
                <w:color w:val="548DD4" w:themeColor="text2" w:themeTint="99"/>
                <w:sz w:val="16"/>
                <w:szCs w:val="16"/>
                <w:lang w:eastAsia="hr-HR"/>
              </w:rPr>
              <w:t>G</w:t>
            </w:r>
            <w:r w:rsidRPr="00450541">
              <w:rPr>
                <w:rFonts w:ascii="Times New Roman" w:eastAsia="Times New Roman" w:hAnsi="Times New Roman"/>
                <w:i/>
                <w:color w:val="548DD4" w:themeColor="text2" w:themeTint="99"/>
                <w:sz w:val="16"/>
                <w:szCs w:val="16"/>
                <w:lang w:eastAsia="hr-HR"/>
              </w:rPr>
              <w:t>rooved roller</w:t>
            </w:r>
          </w:p>
          <w:p w:rsidR="00253F47" w:rsidRPr="00450541" w:rsidRDefault="00253F47" w:rsidP="00253F47">
            <w:pPr>
              <w:spacing w:after="0"/>
              <w:rPr>
                <w:rFonts w:ascii="Times New Roman" w:eastAsia="Times New Roman" w:hAnsi="Times New Roman"/>
                <w:sz w:val="16"/>
                <w:szCs w:val="16"/>
                <w:lang w:eastAsia="hr-HR"/>
              </w:rPr>
            </w:pPr>
            <w:r w:rsidRPr="00450541">
              <w:rPr>
                <w:rFonts w:ascii="Times New Roman" w:eastAsia="Times New Roman" w:hAnsi="Times New Roman"/>
                <w:sz w:val="16"/>
                <w:szCs w:val="16"/>
                <w:lang w:eastAsia="hr-HR"/>
              </w:rPr>
              <w:t xml:space="preserve">- Sistem 14 kružnih noževa za rezanje / </w:t>
            </w:r>
            <w:r w:rsidR="00D706D8" w:rsidRPr="00450541">
              <w:rPr>
                <w:rFonts w:ascii="Times New Roman" w:eastAsia="Times New Roman" w:hAnsi="Times New Roman"/>
                <w:i/>
                <w:color w:val="548DD4" w:themeColor="text2" w:themeTint="99"/>
                <w:sz w:val="16"/>
                <w:szCs w:val="16"/>
                <w:lang w:eastAsia="hr-HR"/>
              </w:rPr>
              <w:t>S</w:t>
            </w:r>
            <w:r w:rsidRPr="00450541">
              <w:rPr>
                <w:rFonts w:ascii="Times New Roman" w:eastAsia="Times New Roman" w:hAnsi="Times New Roman"/>
                <w:i/>
                <w:color w:val="548DD4" w:themeColor="text2" w:themeTint="99"/>
                <w:sz w:val="16"/>
                <w:szCs w:val="16"/>
                <w:lang w:eastAsia="hr-HR"/>
              </w:rPr>
              <w:t>litting system with 14 rotary knives</w:t>
            </w:r>
          </w:p>
          <w:p w:rsidR="00253F47" w:rsidRPr="00450541" w:rsidRDefault="00253F47" w:rsidP="00253F47">
            <w:pPr>
              <w:spacing w:after="0"/>
              <w:rPr>
                <w:rFonts w:ascii="Times New Roman" w:eastAsia="Times New Roman" w:hAnsi="Times New Roman"/>
                <w:i/>
                <w:color w:val="548DD4" w:themeColor="text2" w:themeTint="99"/>
                <w:sz w:val="16"/>
                <w:szCs w:val="16"/>
                <w:lang w:eastAsia="hr-HR"/>
              </w:rPr>
            </w:pPr>
            <w:r w:rsidRPr="00450541">
              <w:rPr>
                <w:rFonts w:ascii="Times New Roman" w:eastAsia="Times New Roman" w:hAnsi="Times New Roman"/>
                <w:sz w:val="16"/>
                <w:szCs w:val="16"/>
                <w:lang w:eastAsia="hr-HR"/>
              </w:rPr>
              <w:t xml:space="preserve">- Ventilator za otpad / </w:t>
            </w:r>
            <w:r w:rsidR="00D706D8" w:rsidRPr="00450541">
              <w:rPr>
                <w:rFonts w:ascii="Times New Roman" w:eastAsia="Times New Roman" w:hAnsi="Times New Roman"/>
                <w:i/>
                <w:color w:val="548DD4" w:themeColor="text2" w:themeTint="99"/>
                <w:sz w:val="16"/>
                <w:szCs w:val="16"/>
                <w:lang w:eastAsia="hr-HR"/>
              </w:rPr>
              <w:t>T</w:t>
            </w:r>
            <w:r w:rsidRPr="00450541">
              <w:rPr>
                <w:rFonts w:ascii="Times New Roman" w:eastAsia="Times New Roman" w:hAnsi="Times New Roman"/>
                <w:i/>
                <w:color w:val="548DD4" w:themeColor="text2" w:themeTint="99"/>
                <w:sz w:val="16"/>
                <w:szCs w:val="16"/>
                <w:lang w:eastAsia="hr-HR"/>
              </w:rPr>
              <w:t>rim extractor blower</w:t>
            </w:r>
          </w:p>
          <w:p w:rsidR="00253F47" w:rsidRPr="00450541" w:rsidRDefault="00253F47" w:rsidP="00253F47">
            <w:pPr>
              <w:spacing w:after="0"/>
              <w:rPr>
                <w:rFonts w:ascii="Times New Roman" w:eastAsia="Times New Roman" w:hAnsi="Times New Roman"/>
                <w:sz w:val="16"/>
                <w:szCs w:val="16"/>
                <w:lang w:eastAsia="hr-HR"/>
              </w:rPr>
            </w:pPr>
            <w:r w:rsidRPr="00450541">
              <w:rPr>
                <w:rFonts w:ascii="Times New Roman" w:eastAsia="Times New Roman" w:hAnsi="Times New Roman"/>
                <w:sz w:val="16"/>
                <w:szCs w:val="16"/>
                <w:lang w:eastAsia="hr-HR"/>
              </w:rPr>
              <w:t xml:space="preserve">- Pneumatska ruka za skidanje rola / </w:t>
            </w:r>
            <w:r w:rsidR="00D706D8" w:rsidRPr="00450541">
              <w:rPr>
                <w:rFonts w:ascii="Times New Roman" w:eastAsia="Times New Roman" w:hAnsi="Times New Roman"/>
                <w:i/>
                <w:color w:val="548DD4" w:themeColor="text2" w:themeTint="99"/>
                <w:sz w:val="16"/>
                <w:szCs w:val="16"/>
                <w:lang w:eastAsia="hr-HR"/>
              </w:rPr>
              <w:t>P</w:t>
            </w:r>
            <w:r w:rsidRPr="00450541">
              <w:rPr>
                <w:rFonts w:ascii="Times New Roman" w:eastAsia="Times New Roman" w:hAnsi="Times New Roman"/>
                <w:i/>
                <w:color w:val="548DD4" w:themeColor="text2" w:themeTint="99"/>
                <w:sz w:val="16"/>
                <w:szCs w:val="16"/>
                <w:lang w:eastAsia="hr-HR"/>
              </w:rPr>
              <w:t>neumatically actuated off loader arm</w:t>
            </w:r>
          </w:p>
          <w:p w:rsidR="00253F47" w:rsidRPr="00450541" w:rsidRDefault="00253F47" w:rsidP="00253F47">
            <w:pPr>
              <w:spacing w:after="0"/>
              <w:rPr>
                <w:rFonts w:ascii="Times New Roman" w:eastAsia="Times New Roman" w:hAnsi="Times New Roman"/>
                <w:i/>
                <w:color w:val="548DD4" w:themeColor="text2" w:themeTint="99"/>
                <w:sz w:val="16"/>
                <w:szCs w:val="16"/>
                <w:lang w:eastAsia="hr-HR"/>
              </w:rPr>
            </w:pPr>
            <w:r w:rsidRPr="00450541">
              <w:rPr>
                <w:rFonts w:ascii="Times New Roman" w:eastAsia="Times New Roman" w:hAnsi="Times New Roman"/>
                <w:sz w:val="16"/>
                <w:szCs w:val="16"/>
                <w:lang w:eastAsia="hr-HR"/>
              </w:rPr>
              <w:t xml:space="preserve">- 2 jedinice za eliminaciju statike / </w:t>
            </w:r>
            <w:r w:rsidRPr="00450541">
              <w:rPr>
                <w:rFonts w:ascii="Times New Roman" w:eastAsia="Times New Roman" w:hAnsi="Times New Roman"/>
                <w:i/>
                <w:color w:val="548DD4" w:themeColor="text2" w:themeTint="99"/>
                <w:sz w:val="16"/>
                <w:szCs w:val="16"/>
                <w:lang w:eastAsia="hr-HR"/>
              </w:rPr>
              <w:t>2 antistatic units</w:t>
            </w:r>
          </w:p>
          <w:p w:rsidR="00253F47" w:rsidRPr="00450541" w:rsidRDefault="00253F47" w:rsidP="00253F47">
            <w:pPr>
              <w:spacing w:after="0"/>
              <w:rPr>
                <w:rFonts w:ascii="Times New Roman" w:eastAsia="Times New Roman" w:hAnsi="Times New Roman"/>
                <w:color w:val="548DD4" w:themeColor="text2" w:themeTint="99"/>
                <w:sz w:val="16"/>
                <w:szCs w:val="16"/>
                <w:lang w:eastAsia="hr-HR"/>
              </w:rPr>
            </w:pPr>
            <w:r w:rsidRPr="00450541">
              <w:rPr>
                <w:rFonts w:ascii="Times New Roman" w:eastAsia="Times New Roman" w:hAnsi="Times New Roman"/>
                <w:sz w:val="16"/>
                <w:szCs w:val="16"/>
                <w:lang w:eastAsia="hr-HR"/>
              </w:rPr>
              <w:t xml:space="preserve">- Servo motor sa upravljanjem za kontrolu napetosti namatanja / </w:t>
            </w:r>
            <w:r w:rsidR="00D706D8" w:rsidRPr="00450541">
              <w:rPr>
                <w:rFonts w:ascii="Times New Roman" w:eastAsia="Times New Roman" w:hAnsi="Times New Roman"/>
                <w:i/>
                <w:color w:val="548DD4" w:themeColor="text2" w:themeTint="99"/>
                <w:sz w:val="16"/>
                <w:szCs w:val="16"/>
                <w:lang w:eastAsia="hr-HR"/>
              </w:rPr>
              <w:t>S</w:t>
            </w:r>
            <w:r w:rsidRPr="00450541">
              <w:rPr>
                <w:rFonts w:ascii="Times New Roman" w:eastAsia="Times New Roman" w:hAnsi="Times New Roman"/>
                <w:i/>
                <w:color w:val="548DD4" w:themeColor="text2" w:themeTint="99"/>
                <w:sz w:val="16"/>
                <w:szCs w:val="16"/>
                <w:lang w:eastAsia="hr-HR"/>
              </w:rPr>
              <w:t>ervo motor and servo drive for rewind tension control</w:t>
            </w:r>
            <w:r w:rsidRPr="00450541">
              <w:rPr>
                <w:rFonts w:ascii="Times New Roman" w:eastAsia="Times New Roman" w:hAnsi="Times New Roman"/>
                <w:color w:val="548DD4" w:themeColor="text2" w:themeTint="99"/>
                <w:sz w:val="16"/>
                <w:szCs w:val="16"/>
                <w:lang w:eastAsia="hr-HR"/>
              </w:rPr>
              <w:t xml:space="preserve"> </w:t>
            </w:r>
          </w:p>
          <w:p w:rsidR="00253F47" w:rsidRPr="00450541" w:rsidRDefault="00253F47" w:rsidP="00253F47">
            <w:pPr>
              <w:spacing w:after="0"/>
              <w:rPr>
                <w:rFonts w:ascii="Times New Roman" w:eastAsia="Times New Roman" w:hAnsi="Times New Roman"/>
                <w:i/>
                <w:color w:val="548DD4" w:themeColor="text2" w:themeTint="99"/>
                <w:sz w:val="16"/>
                <w:szCs w:val="16"/>
                <w:lang w:eastAsia="hr-HR"/>
              </w:rPr>
            </w:pPr>
            <w:r w:rsidRPr="00450541">
              <w:rPr>
                <w:rFonts w:ascii="Times New Roman" w:eastAsia="Times New Roman" w:hAnsi="Times New Roman"/>
                <w:sz w:val="16"/>
                <w:szCs w:val="16"/>
                <w:lang w:eastAsia="hr-HR"/>
              </w:rPr>
              <w:t xml:space="preserve">- Ekran na dodir za kontrolu parametara rada stroja / </w:t>
            </w:r>
            <w:r w:rsidR="00D706D8" w:rsidRPr="00450541">
              <w:rPr>
                <w:rFonts w:ascii="Times New Roman" w:eastAsia="Times New Roman" w:hAnsi="Times New Roman"/>
                <w:i/>
                <w:color w:val="548DD4" w:themeColor="text2" w:themeTint="99"/>
                <w:sz w:val="16"/>
                <w:szCs w:val="16"/>
                <w:lang w:eastAsia="hr-HR"/>
              </w:rPr>
              <w:t>T</w:t>
            </w:r>
            <w:r w:rsidRPr="00450541">
              <w:rPr>
                <w:rFonts w:ascii="Times New Roman" w:eastAsia="Times New Roman" w:hAnsi="Times New Roman"/>
                <w:i/>
                <w:color w:val="548DD4" w:themeColor="text2" w:themeTint="99"/>
                <w:sz w:val="16"/>
                <w:szCs w:val="16"/>
                <w:lang w:eastAsia="hr-HR"/>
              </w:rPr>
              <w:t>ouch screen panel for production parameters control</w:t>
            </w:r>
          </w:p>
          <w:p w:rsidR="00253F47" w:rsidRPr="00450541" w:rsidRDefault="00253F47" w:rsidP="00253F47">
            <w:pPr>
              <w:spacing w:after="0"/>
              <w:rPr>
                <w:rFonts w:ascii="Times New Roman" w:eastAsia="Times New Roman" w:hAnsi="Times New Roman"/>
                <w:i/>
                <w:color w:val="548DD4" w:themeColor="text2" w:themeTint="99"/>
                <w:sz w:val="16"/>
                <w:szCs w:val="16"/>
                <w:lang w:eastAsia="hr-HR"/>
              </w:rPr>
            </w:pPr>
            <w:r w:rsidRPr="00450541">
              <w:rPr>
                <w:rFonts w:ascii="Times New Roman" w:eastAsia="Times New Roman" w:hAnsi="Times New Roman"/>
                <w:sz w:val="16"/>
                <w:szCs w:val="16"/>
                <w:lang w:eastAsia="hr-HR"/>
              </w:rPr>
              <w:lastRenderedPageBreak/>
              <w:t xml:space="preserve">- Funkcija pohrane poslova / </w:t>
            </w:r>
            <w:r w:rsidR="00D706D8" w:rsidRPr="00450541">
              <w:rPr>
                <w:rFonts w:ascii="Times New Roman" w:eastAsia="Times New Roman" w:hAnsi="Times New Roman"/>
                <w:i/>
                <w:color w:val="548DD4" w:themeColor="text2" w:themeTint="99"/>
                <w:sz w:val="16"/>
                <w:szCs w:val="16"/>
                <w:lang w:eastAsia="hr-HR"/>
              </w:rPr>
              <w:t>J</w:t>
            </w:r>
            <w:r w:rsidRPr="00450541">
              <w:rPr>
                <w:rFonts w:ascii="Times New Roman" w:eastAsia="Times New Roman" w:hAnsi="Times New Roman"/>
                <w:i/>
                <w:color w:val="548DD4" w:themeColor="text2" w:themeTint="99"/>
                <w:sz w:val="16"/>
                <w:szCs w:val="16"/>
                <w:lang w:eastAsia="hr-HR"/>
              </w:rPr>
              <w:t>ob storing function</w:t>
            </w:r>
          </w:p>
          <w:p w:rsidR="00253F47" w:rsidRPr="00450541" w:rsidRDefault="00253F47" w:rsidP="00253F47">
            <w:pPr>
              <w:spacing w:after="0"/>
              <w:rPr>
                <w:rFonts w:ascii="Times New Roman" w:eastAsia="Times New Roman" w:hAnsi="Times New Roman"/>
                <w:i/>
                <w:color w:val="548DD4" w:themeColor="text2" w:themeTint="99"/>
                <w:sz w:val="16"/>
                <w:szCs w:val="16"/>
                <w:lang w:eastAsia="hr-HR"/>
              </w:rPr>
            </w:pPr>
            <w:r w:rsidRPr="00450541">
              <w:rPr>
                <w:rFonts w:ascii="Times New Roman" w:eastAsia="Times New Roman" w:hAnsi="Times New Roman"/>
                <w:sz w:val="16"/>
                <w:szCs w:val="16"/>
                <w:lang w:eastAsia="hr-HR"/>
              </w:rPr>
              <w:t xml:space="preserve">- Pozicioniranje rubova sa senzorom u boji i kolor  panelom na dodir na vrhu senzora / </w:t>
            </w:r>
            <w:r w:rsidR="00D706D8" w:rsidRPr="00450541">
              <w:rPr>
                <w:rFonts w:ascii="Times New Roman" w:eastAsia="Times New Roman" w:hAnsi="Times New Roman"/>
                <w:i/>
                <w:color w:val="548DD4" w:themeColor="text2" w:themeTint="99"/>
                <w:sz w:val="16"/>
                <w:szCs w:val="16"/>
                <w:lang w:eastAsia="hr-HR"/>
              </w:rPr>
              <w:t>E</w:t>
            </w:r>
            <w:r w:rsidRPr="00450541">
              <w:rPr>
                <w:rFonts w:ascii="Times New Roman" w:eastAsia="Times New Roman" w:hAnsi="Times New Roman"/>
                <w:i/>
                <w:color w:val="548DD4" w:themeColor="text2" w:themeTint="99"/>
                <w:sz w:val="16"/>
                <w:szCs w:val="16"/>
                <w:lang w:eastAsia="hr-HR"/>
              </w:rPr>
              <w:t>dge guide with color sensor and touch panel at the top of sensor</w:t>
            </w:r>
          </w:p>
          <w:p w:rsidR="00253F47" w:rsidRPr="00450541" w:rsidRDefault="00253F47" w:rsidP="00253F47">
            <w:pPr>
              <w:spacing w:after="0"/>
              <w:rPr>
                <w:rFonts w:ascii="Times New Roman" w:eastAsia="Times New Roman" w:hAnsi="Times New Roman"/>
                <w:i/>
                <w:color w:val="548DD4" w:themeColor="text2" w:themeTint="99"/>
                <w:sz w:val="16"/>
                <w:szCs w:val="16"/>
                <w:lang w:eastAsia="hr-HR"/>
              </w:rPr>
            </w:pPr>
            <w:r w:rsidRPr="00450541">
              <w:rPr>
                <w:rFonts w:ascii="Times New Roman" w:eastAsia="Times New Roman" w:hAnsi="Times New Roman"/>
                <w:sz w:val="16"/>
                <w:szCs w:val="16"/>
                <w:lang w:eastAsia="hr-HR"/>
              </w:rPr>
              <w:t xml:space="preserve">- Laserske zrake za pozicioniranje tuljaka / </w:t>
            </w:r>
            <w:r w:rsidR="00514E66" w:rsidRPr="00450541">
              <w:rPr>
                <w:rFonts w:ascii="Times New Roman" w:eastAsia="Times New Roman" w:hAnsi="Times New Roman"/>
                <w:i/>
                <w:color w:val="548DD4" w:themeColor="text2" w:themeTint="99"/>
                <w:sz w:val="16"/>
                <w:szCs w:val="16"/>
                <w:lang w:eastAsia="hr-HR"/>
              </w:rPr>
              <w:t>L</w:t>
            </w:r>
            <w:r w:rsidRPr="00450541">
              <w:rPr>
                <w:rFonts w:ascii="Times New Roman" w:eastAsia="Times New Roman" w:hAnsi="Times New Roman"/>
                <w:i/>
                <w:color w:val="548DD4" w:themeColor="text2" w:themeTint="99"/>
                <w:sz w:val="16"/>
                <w:szCs w:val="16"/>
                <w:lang w:eastAsia="hr-HR"/>
              </w:rPr>
              <w:t>aser beams for cores positioning</w:t>
            </w:r>
          </w:p>
          <w:p w:rsidR="00BF21E5" w:rsidRPr="00450541" w:rsidRDefault="00253F47" w:rsidP="00A35EC1">
            <w:pPr>
              <w:spacing w:after="0"/>
              <w:rPr>
                <w:rFonts w:ascii="Times New Roman" w:hAnsi="Times New Roman"/>
                <w:sz w:val="16"/>
                <w:szCs w:val="16"/>
              </w:rPr>
            </w:pPr>
            <w:r w:rsidRPr="00450541">
              <w:rPr>
                <w:rFonts w:ascii="Times New Roman" w:eastAsia="Times New Roman" w:hAnsi="Times New Roman"/>
                <w:sz w:val="16"/>
                <w:szCs w:val="16"/>
                <w:lang w:eastAsia="hr-HR"/>
              </w:rPr>
              <w:t xml:space="preserve">- Jedinica za namatanje otpada / </w:t>
            </w:r>
            <w:r w:rsidR="00A35EC1" w:rsidRPr="00450541">
              <w:rPr>
                <w:rFonts w:ascii="Times New Roman" w:eastAsia="Times New Roman" w:hAnsi="Times New Roman"/>
                <w:i/>
                <w:color w:val="548DD4" w:themeColor="text2" w:themeTint="99"/>
                <w:sz w:val="16"/>
                <w:szCs w:val="16"/>
                <w:lang w:eastAsia="hr-HR"/>
              </w:rPr>
              <w:t>T</w:t>
            </w:r>
            <w:r w:rsidRPr="00450541">
              <w:rPr>
                <w:rFonts w:ascii="Times New Roman" w:eastAsia="Times New Roman" w:hAnsi="Times New Roman"/>
                <w:i/>
                <w:color w:val="548DD4" w:themeColor="text2" w:themeTint="99"/>
                <w:sz w:val="16"/>
                <w:szCs w:val="16"/>
                <w:lang w:eastAsia="hr-HR"/>
              </w:rPr>
              <w:t>rim rewinding unit</w:t>
            </w:r>
          </w:p>
        </w:tc>
        <w:tc>
          <w:tcPr>
            <w:tcW w:w="586" w:type="pc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F21E5" w:rsidRPr="00450541" w:rsidRDefault="00BF21E5" w:rsidP="00753F5E">
            <w:pPr>
              <w:spacing w:after="0" w:line="240" w:lineRule="auto"/>
              <w:jc w:val="center"/>
              <w:rPr>
                <w:rFonts w:ascii="Times New Roman" w:eastAsia="Times New Roman" w:hAnsi="Times New Roman"/>
                <w:b/>
                <w:bCs/>
                <w:color w:val="000000"/>
                <w:sz w:val="16"/>
                <w:szCs w:val="16"/>
                <w:lang w:val="en-GB" w:eastAsia="en-GB"/>
              </w:rPr>
            </w:pPr>
          </w:p>
        </w:tc>
        <w:tc>
          <w:tcPr>
            <w:tcW w:w="1171" w:type="pct"/>
            <w:tcBorders>
              <w:top w:val="single" w:sz="4" w:space="0" w:color="auto"/>
              <w:left w:val="single" w:sz="4" w:space="0" w:color="auto"/>
              <w:bottom w:val="single" w:sz="4" w:space="0" w:color="000000"/>
              <w:right w:val="single" w:sz="4" w:space="0" w:color="auto"/>
            </w:tcBorders>
            <w:vAlign w:val="center"/>
          </w:tcPr>
          <w:p w:rsidR="00BF21E5" w:rsidRPr="00450541" w:rsidRDefault="00BF21E5" w:rsidP="00753F5E">
            <w:pPr>
              <w:spacing w:after="0" w:line="240" w:lineRule="auto"/>
              <w:jc w:val="center"/>
              <w:rPr>
                <w:rFonts w:ascii="Times New Roman" w:eastAsia="Times New Roman" w:hAnsi="Times New Roman"/>
                <w:color w:val="000000"/>
                <w:sz w:val="16"/>
                <w:szCs w:val="16"/>
                <w:lang w:val="en-GB" w:eastAsia="en-GB"/>
              </w:rPr>
            </w:pPr>
          </w:p>
        </w:tc>
        <w:tc>
          <w:tcPr>
            <w:tcW w:w="361" w:type="pct"/>
            <w:tcBorders>
              <w:top w:val="single" w:sz="4" w:space="0" w:color="auto"/>
              <w:left w:val="single" w:sz="4" w:space="0" w:color="auto"/>
              <w:bottom w:val="single" w:sz="4" w:space="0" w:color="000000"/>
              <w:right w:val="single" w:sz="4" w:space="0" w:color="auto"/>
            </w:tcBorders>
            <w:shd w:val="clear" w:color="auto" w:fill="auto"/>
            <w:vAlign w:val="center"/>
            <w:hideMark/>
          </w:tcPr>
          <w:p w:rsidR="00BF21E5" w:rsidRPr="00450541" w:rsidRDefault="00BF21E5" w:rsidP="00753F5E">
            <w:pPr>
              <w:spacing w:after="0" w:line="240" w:lineRule="auto"/>
              <w:jc w:val="center"/>
              <w:rPr>
                <w:rFonts w:ascii="Times New Roman" w:eastAsia="Times New Roman" w:hAnsi="Times New Roman"/>
                <w:color w:val="000000"/>
                <w:sz w:val="16"/>
                <w:szCs w:val="16"/>
                <w:lang w:val="en-GB" w:eastAsia="en-GB"/>
              </w:rPr>
            </w:pPr>
            <w:r w:rsidRPr="00450541">
              <w:rPr>
                <w:rFonts w:ascii="Times New Roman" w:eastAsia="Times New Roman" w:hAnsi="Times New Roman"/>
                <w:color w:val="000000"/>
                <w:sz w:val="16"/>
                <w:szCs w:val="16"/>
                <w:lang w:val="en-GB" w:eastAsia="en-GB"/>
              </w:rPr>
              <w:t xml:space="preserve">kom / </w:t>
            </w:r>
            <w:r w:rsidRPr="00450541">
              <w:rPr>
                <w:rFonts w:ascii="Times New Roman" w:eastAsia="Times New Roman" w:hAnsi="Times New Roman"/>
                <w:bCs/>
                <w:i/>
                <w:iCs/>
                <w:color w:val="4F81BD"/>
                <w:sz w:val="16"/>
                <w:szCs w:val="16"/>
                <w:lang w:val="en-GB" w:eastAsia="en-GB"/>
              </w:rPr>
              <w:t>pcs</w:t>
            </w:r>
          </w:p>
        </w:tc>
        <w:tc>
          <w:tcPr>
            <w:tcW w:w="316" w:type="pc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F21E5" w:rsidRPr="00450541" w:rsidRDefault="00BF21E5" w:rsidP="00753F5E">
            <w:pPr>
              <w:spacing w:after="0" w:line="240" w:lineRule="auto"/>
              <w:jc w:val="center"/>
              <w:rPr>
                <w:rFonts w:ascii="Times New Roman" w:eastAsia="Times New Roman" w:hAnsi="Times New Roman"/>
                <w:color w:val="000000"/>
                <w:sz w:val="16"/>
                <w:szCs w:val="16"/>
                <w:lang w:val="en-GB" w:eastAsia="en-GB"/>
              </w:rPr>
            </w:pPr>
            <w:r w:rsidRPr="00450541">
              <w:rPr>
                <w:rFonts w:ascii="Times New Roman" w:eastAsia="Times New Roman" w:hAnsi="Times New Roman"/>
                <w:color w:val="000000"/>
                <w:sz w:val="16"/>
                <w:szCs w:val="16"/>
                <w:lang w:val="en-GB" w:eastAsia="en-GB"/>
              </w:rPr>
              <w:t>1</w:t>
            </w:r>
          </w:p>
        </w:tc>
        <w:tc>
          <w:tcPr>
            <w:tcW w:w="585" w:type="pc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F21E5" w:rsidRPr="00450541" w:rsidRDefault="00BF21E5" w:rsidP="00753F5E">
            <w:pPr>
              <w:spacing w:after="0" w:line="240" w:lineRule="auto"/>
              <w:jc w:val="center"/>
              <w:rPr>
                <w:rFonts w:ascii="Times New Roman" w:eastAsia="Times New Roman" w:hAnsi="Times New Roman"/>
                <w:color w:val="000000"/>
                <w:sz w:val="16"/>
                <w:szCs w:val="16"/>
                <w:lang w:val="en-GB" w:eastAsia="en-GB"/>
              </w:rPr>
            </w:pPr>
          </w:p>
        </w:tc>
        <w:tc>
          <w:tcPr>
            <w:tcW w:w="585" w:type="pc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F21E5" w:rsidRPr="00450541" w:rsidRDefault="00BF21E5" w:rsidP="00753F5E">
            <w:pPr>
              <w:spacing w:after="0" w:line="240" w:lineRule="auto"/>
              <w:jc w:val="center"/>
              <w:rPr>
                <w:rFonts w:ascii="Times New Roman" w:eastAsia="Times New Roman" w:hAnsi="Times New Roman"/>
                <w:color w:val="000000"/>
                <w:sz w:val="16"/>
                <w:szCs w:val="16"/>
                <w:lang w:val="en-GB" w:eastAsia="en-GB"/>
              </w:rPr>
            </w:pPr>
          </w:p>
        </w:tc>
      </w:tr>
      <w:tr w:rsidR="00BF21E5" w:rsidRPr="0031785D" w:rsidTr="00BF21E5">
        <w:trPr>
          <w:trHeight w:val="300"/>
        </w:trPr>
        <w:tc>
          <w:tcPr>
            <w:tcW w:w="4415" w:type="pct"/>
            <w:gridSpan w:val="7"/>
            <w:tcBorders>
              <w:top w:val="single" w:sz="4" w:space="0" w:color="auto"/>
              <w:left w:val="single" w:sz="4" w:space="0" w:color="auto"/>
              <w:bottom w:val="single" w:sz="4" w:space="0" w:color="auto"/>
              <w:right w:val="single" w:sz="4" w:space="0" w:color="000000"/>
            </w:tcBorders>
          </w:tcPr>
          <w:p w:rsidR="00BF21E5" w:rsidRPr="00CB4E92" w:rsidRDefault="00BF21E5" w:rsidP="00A453EF">
            <w:pPr>
              <w:spacing w:after="0" w:line="240" w:lineRule="auto"/>
              <w:jc w:val="right"/>
              <w:rPr>
                <w:rFonts w:ascii="Times New Roman" w:eastAsia="Times New Roman" w:hAnsi="Times New Roman"/>
                <w:b/>
                <w:bCs/>
                <w:color w:val="000000"/>
                <w:lang w:val="en-GB" w:eastAsia="en-GB"/>
              </w:rPr>
            </w:pPr>
            <w:r w:rsidRPr="00CB4E92">
              <w:rPr>
                <w:rFonts w:ascii="Times New Roman" w:eastAsia="Times New Roman" w:hAnsi="Times New Roman"/>
                <w:b/>
                <w:bCs/>
                <w:color w:val="000000"/>
                <w:lang w:val="en-GB" w:eastAsia="en-GB"/>
              </w:rPr>
              <w:lastRenderedPageBreak/>
              <w:t> Upisati valutu HRK ili EUR</w:t>
            </w:r>
            <w:r w:rsidR="00B821FB">
              <w:rPr>
                <w:rFonts w:ascii="Times New Roman" w:eastAsia="Times New Roman" w:hAnsi="Times New Roman"/>
                <w:b/>
                <w:bCs/>
                <w:color w:val="000000"/>
                <w:lang w:val="en-GB" w:eastAsia="en-GB"/>
              </w:rPr>
              <w:t xml:space="preserve"> ili USD</w:t>
            </w:r>
            <w:r w:rsidRPr="00CB4E92">
              <w:rPr>
                <w:rFonts w:ascii="Times New Roman" w:eastAsia="Times New Roman" w:hAnsi="Times New Roman"/>
                <w:b/>
                <w:bCs/>
                <w:color w:val="000000"/>
                <w:lang w:val="en-GB" w:eastAsia="en-GB"/>
              </w:rPr>
              <w:t xml:space="preserve">/ </w:t>
            </w:r>
            <w:r w:rsidRPr="00CB4E92">
              <w:rPr>
                <w:rFonts w:ascii="Times New Roman" w:eastAsia="Times New Roman" w:hAnsi="Times New Roman"/>
                <w:b/>
                <w:bCs/>
                <w:i/>
                <w:iCs/>
                <w:color w:val="4F81BD"/>
                <w:lang w:val="en-GB" w:eastAsia="en-GB"/>
              </w:rPr>
              <w:t>Enter the currency HRK or EUR</w:t>
            </w:r>
            <w:r w:rsidR="00B821FB">
              <w:rPr>
                <w:rFonts w:ascii="Times New Roman" w:eastAsia="Times New Roman" w:hAnsi="Times New Roman"/>
                <w:b/>
                <w:bCs/>
                <w:i/>
                <w:iCs/>
                <w:color w:val="4F81BD"/>
                <w:lang w:val="en-GB" w:eastAsia="en-GB"/>
              </w:rPr>
              <w:t xml:space="preserve"> or USD</w:t>
            </w:r>
          </w:p>
        </w:tc>
        <w:tc>
          <w:tcPr>
            <w:tcW w:w="585" w:type="pct"/>
            <w:tcBorders>
              <w:top w:val="single" w:sz="4" w:space="0" w:color="auto"/>
              <w:left w:val="nil"/>
              <w:bottom w:val="single" w:sz="4" w:space="0" w:color="auto"/>
              <w:right w:val="single" w:sz="4" w:space="0" w:color="auto"/>
            </w:tcBorders>
            <w:shd w:val="clear" w:color="auto" w:fill="auto"/>
            <w:noWrap/>
            <w:hideMark/>
          </w:tcPr>
          <w:p w:rsidR="00BF21E5" w:rsidRPr="00CB4E92" w:rsidRDefault="00BF21E5" w:rsidP="00BF21E5">
            <w:pPr>
              <w:spacing w:after="0" w:line="240" w:lineRule="auto"/>
              <w:jc w:val="center"/>
              <w:rPr>
                <w:rFonts w:ascii="Times New Roman" w:eastAsia="Times New Roman" w:hAnsi="Times New Roman"/>
                <w:color w:val="000000"/>
                <w:lang w:val="en-GB" w:eastAsia="en-GB"/>
              </w:rPr>
            </w:pPr>
          </w:p>
        </w:tc>
      </w:tr>
      <w:tr w:rsidR="00BF21E5" w:rsidRPr="0031785D" w:rsidTr="00BF21E5">
        <w:trPr>
          <w:trHeight w:val="300"/>
        </w:trPr>
        <w:tc>
          <w:tcPr>
            <w:tcW w:w="4415" w:type="pct"/>
            <w:gridSpan w:val="7"/>
            <w:tcBorders>
              <w:top w:val="single" w:sz="4" w:space="0" w:color="auto"/>
              <w:left w:val="single" w:sz="4" w:space="0" w:color="auto"/>
              <w:bottom w:val="single" w:sz="4" w:space="0" w:color="auto"/>
              <w:right w:val="single" w:sz="4" w:space="0" w:color="000000"/>
            </w:tcBorders>
          </w:tcPr>
          <w:p w:rsidR="00BF21E5" w:rsidRPr="00CB4E92" w:rsidRDefault="00BF21E5" w:rsidP="0031785D">
            <w:pPr>
              <w:spacing w:after="0" w:line="240" w:lineRule="auto"/>
              <w:jc w:val="right"/>
              <w:rPr>
                <w:rFonts w:ascii="Times New Roman" w:eastAsia="Times New Roman" w:hAnsi="Times New Roman"/>
                <w:b/>
                <w:bCs/>
                <w:color w:val="000000"/>
                <w:lang w:val="en-GB" w:eastAsia="en-GB"/>
              </w:rPr>
            </w:pPr>
            <w:r w:rsidRPr="00CB4E92">
              <w:rPr>
                <w:rFonts w:ascii="Times New Roman" w:eastAsia="Times New Roman" w:hAnsi="Times New Roman"/>
                <w:b/>
                <w:bCs/>
                <w:color w:val="000000"/>
                <w:lang w:val="en-GB" w:eastAsia="en-GB"/>
              </w:rPr>
              <w:t xml:space="preserve">Cijena bez PDV-a / </w:t>
            </w:r>
            <w:r w:rsidRPr="00CB4E92">
              <w:rPr>
                <w:rFonts w:ascii="Times New Roman" w:eastAsia="Times New Roman" w:hAnsi="Times New Roman"/>
                <w:b/>
                <w:bCs/>
                <w:i/>
                <w:iCs/>
                <w:color w:val="4F81BD"/>
                <w:lang w:val="en-GB" w:eastAsia="en-GB"/>
              </w:rPr>
              <w:t>Price without VAT</w:t>
            </w:r>
            <w:r w:rsidRPr="00CB4E92">
              <w:rPr>
                <w:rFonts w:ascii="Times New Roman" w:eastAsia="Times New Roman" w:hAnsi="Times New Roman"/>
                <w:color w:val="000000"/>
                <w:lang w:val="en-GB" w:eastAsia="en-GB"/>
              </w:rPr>
              <w:t> </w:t>
            </w:r>
          </w:p>
        </w:tc>
        <w:tc>
          <w:tcPr>
            <w:tcW w:w="585" w:type="pct"/>
            <w:tcBorders>
              <w:top w:val="single" w:sz="4" w:space="0" w:color="auto"/>
              <w:left w:val="nil"/>
              <w:bottom w:val="single" w:sz="4" w:space="0" w:color="auto"/>
              <w:right w:val="single" w:sz="4" w:space="0" w:color="auto"/>
            </w:tcBorders>
            <w:shd w:val="clear" w:color="auto" w:fill="auto"/>
            <w:noWrap/>
            <w:hideMark/>
          </w:tcPr>
          <w:p w:rsidR="00BF21E5" w:rsidRPr="00CB4E92" w:rsidRDefault="00BF21E5" w:rsidP="00BF21E5">
            <w:pPr>
              <w:spacing w:after="0" w:line="240" w:lineRule="auto"/>
              <w:jc w:val="center"/>
              <w:rPr>
                <w:rFonts w:ascii="Times New Roman" w:eastAsia="Times New Roman" w:hAnsi="Times New Roman"/>
                <w:color w:val="000000"/>
                <w:lang w:val="en-GB" w:eastAsia="en-GB"/>
              </w:rPr>
            </w:pPr>
          </w:p>
        </w:tc>
      </w:tr>
      <w:tr w:rsidR="00BF21E5" w:rsidRPr="0031785D" w:rsidTr="00BF21E5">
        <w:trPr>
          <w:trHeight w:val="300"/>
        </w:trPr>
        <w:tc>
          <w:tcPr>
            <w:tcW w:w="4415" w:type="pct"/>
            <w:gridSpan w:val="7"/>
            <w:tcBorders>
              <w:top w:val="single" w:sz="4" w:space="0" w:color="auto"/>
              <w:left w:val="single" w:sz="4" w:space="0" w:color="auto"/>
              <w:bottom w:val="single" w:sz="4" w:space="0" w:color="auto"/>
              <w:right w:val="single" w:sz="4" w:space="0" w:color="000000"/>
            </w:tcBorders>
          </w:tcPr>
          <w:p w:rsidR="00BF21E5" w:rsidRPr="00CB4E92" w:rsidRDefault="00BF21E5" w:rsidP="00A453EF">
            <w:pPr>
              <w:spacing w:after="0" w:line="240" w:lineRule="auto"/>
              <w:jc w:val="right"/>
              <w:rPr>
                <w:rFonts w:ascii="Times New Roman" w:eastAsia="Times New Roman" w:hAnsi="Times New Roman"/>
                <w:b/>
                <w:bCs/>
                <w:color w:val="000000"/>
                <w:lang w:val="en-GB" w:eastAsia="en-GB"/>
              </w:rPr>
            </w:pPr>
            <w:r w:rsidRPr="00CB4E92">
              <w:rPr>
                <w:rFonts w:ascii="Times New Roman" w:eastAsia="Times New Roman" w:hAnsi="Times New Roman"/>
                <w:b/>
                <w:bCs/>
                <w:color w:val="000000"/>
                <w:lang w:val="en-GB" w:eastAsia="en-GB"/>
              </w:rPr>
              <w:t xml:space="preserve">Iznos PDV-a / </w:t>
            </w:r>
            <w:r w:rsidRPr="00CB4E92">
              <w:rPr>
                <w:rFonts w:ascii="Times New Roman" w:eastAsia="Times New Roman" w:hAnsi="Times New Roman"/>
                <w:b/>
                <w:bCs/>
                <w:i/>
                <w:iCs/>
                <w:color w:val="4F81BD"/>
                <w:lang w:val="en-GB" w:eastAsia="en-GB"/>
              </w:rPr>
              <w:t>VAT amount</w:t>
            </w:r>
            <w:r w:rsidRPr="00CB4E92">
              <w:rPr>
                <w:rFonts w:ascii="Times New Roman" w:eastAsia="Times New Roman" w:hAnsi="Times New Roman"/>
                <w:color w:val="000000"/>
                <w:lang w:val="en-GB" w:eastAsia="en-GB"/>
              </w:rPr>
              <w:t> </w:t>
            </w:r>
          </w:p>
        </w:tc>
        <w:tc>
          <w:tcPr>
            <w:tcW w:w="585" w:type="pct"/>
            <w:tcBorders>
              <w:top w:val="single" w:sz="4" w:space="0" w:color="auto"/>
              <w:left w:val="nil"/>
              <w:bottom w:val="single" w:sz="4" w:space="0" w:color="auto"/>
              <w:right w:val="single" w:sz="4" w:space="0" w:color="auto"/>
            </w:tcBorders>
            <w:shd w:val="clear" w:color="auto" w:fill="auto"/>
            <w:noWrap/>
            <w:hideMark/>
          </w:tcPr>
          <w:p w:rsidR="00BF21E5" w:rsidRPr="00CB4E92" w:rsidRDefault="00BF21E5" w:rsidP="00BF21E5">
            <w:pPr>
              <w:spacing w:after="0" w:line="240" w:lineRule="auto"/>
              <w:jc w:val="center"/>
              <w:rPr>
                <w:rFonts w:ascii="Times New Roman" w:eastAsia="Times New Roman" w:hAnsi="Times New Roman"/>
                <w:color w:val="000000"/>
                <w:lang w:val="en-GB" w:eastAsia="en-GB"/>
              </w:rPr>
            </w:pPr>
          </w:p>
        </w:tc>
      </w:tr>
      <w:tr w:rsidR="00BF21E5" w:rsidRPr="0031785D" w:rsidTr="00BF21E5">
        <w:trPr>
          <w:trHeight w:val="300"/>
        </w:trPr>
        <w:tc>
          <w:tcPr>
            <w:tcW w:w="4415" w:type="pct"/>
            <w:gridSpan w:val="7"/>
            <w:tcBorders>
              <w:top w:val="single" w:sz="4" w:space="0" w:color="auto"/>
              <w:left w:val="single" w:sz="4" w:space="0" w:color="auto"/>
              <w:bottom w:val="single" w:sz="4" w:space="0" w:color="auto"/>
              <w:right w:val="single" w:sz="4" w:space="0" w:color="000000"/>
            </w:tcBorders>
          </w:tcPr>
          <w:p w:rsidR="00BF21E5" w:rsidRPr="00CB4E92" w:rsidRDefault="00BF21E5" w:rsidP="00A453EF">
            <w:pPr>
              <w:spacing w:after="0" w:line="240" w:lineRule="auto"/>
              <w:jc w:val="right"/>
              <w:rPr>
                <w:rFonts w:ascii="Times New Roman" w:eastAsia="Times New Roman" w:hAnsi="Times New Roman"/>
                <w:b/>
                <w:bCs/>
                <w:color w:val="000000"/>
                <w:lang w:val="en-GB" w:eastAsia="en-GB"/>
              </w:rPr>
            </w:pPr>
            <w:r w:rsidRPr="00CB4E92">
              <w:rPr>
                <w:rFonts w:ascii="Times New Roman" w:eastAsia="Times New Roman" w:hAnsi="Times New Roman"/>
                <w:b/>
                <w:bCs/>
                <w:color w:val="000000"/>
                <w:lang w:val="en-GB" w:eastAsia="en-GB"/>
              </w:rPr>
              <w:t xml:space="preserve">Cijena s PDV-om / </w:t>
            </w:r>
            <w:r w:rsidRPr="00CB4E92">
              <w:rPr>
                <w:rFonts w:ascii="Times New Roman" w:eastAsia="Times New Roman" w:hAnsi="Times New Roman"/>
                <w:b/>
                <w:bCs/>
                <w:i/>
                <w:iCs/>
                <w:color w:val="4F81BD"/>
                <w:lang w:val="en-GB" w:eastAsia="en-GB"/>
              </w:rPr>
              <w:t>Price with VAT</w:t>
            </w:r>
          </w:p>
        </w:tc>
        <w:tc>
          <w:tcPr>
            <w:tcW w:w="585" w:type="pct"/>
            <w:tcBorders>
              <w:top w:val="single" w:sz="4" w:space="0" w:color="auto"/>
              <w:left w:val="nil"/>
              <w:bottom w:val="single" w:sz="4" w:space="0" w:color="auto"/>
              <w:right w:val="single" w:sz="4" w:space="0" w:color="auto"/>
            </w:tcBorders>
            <w:shd w:val="clear" w:color="auto" w:fill="auto"/>
            <w:noWrap/>
            <w:hideMark/>
          </w:tcPr>
          <w:p w:rsidR="00BF21E5" w:rsidRPr="00CB4E92" w:rsidRDefault="00BF21E5" w:rsidP="00BF21E5">
            <w:pPr>
              <w:spacing w:after="0" w:line="240" w:lineRule="auto"/>
              <w:jc w:val="center"/>
              <w:rPr>
                <w:rFonts w:ascii="Times New Roman" w:eastAsia="Times New Roman" w:hAnsi="Times New Roman"/>
                <w:color w:val="000000"/>
                <w:lang w:val="en-GB" w:eastAsia="en-GB"/>
              </w:rPr>
            </w:pPr>
          </w:p>
        </w:tc>
      </w:tr>
    </w:tbl>
    <w:p w:rsidR="00753F5E" w:rsidRDefault="00753F5E" w:rsidP="006A29B5"/>
    <w:p w:rsidR="00BF21E5" w:rsidRPr="00907106" w:rsidRDefault="00BF21E5" w:rsidP="00BF21E5">
      <w:pPr>
        <w:rPr>
          <w:rFonts w:ascii="Times New Roman" w:hAnsi="Times New Roman"/>
        </w:rPr>
      </w:pPr>
      <w:r w:rsidRPr="00907106">
        <w:rPr>
          <w:rFonts w:ascii="Times New Roman" w:hAnsi="Times New Roman"/>
        </w:rPr>
        <w:t xml:space="preserve">Datum / </w:t>
      </w:r>
      <w:r w:rsidRPr="00907106">
        <w:rPr>
          <w:rFonts w:ascii="Times New Roman" w:hAnsi="Times New Roman"/>
          <w:i/>
          <w:color w:val="548DD4" w:themeColor="text2" w:themeTint="99"/>
        </w:rPr>
        <w:t>Date</w:t>
      </w:r>
      <w:r>
        <w:rPr>
          <w:rFonts w:ascii="Times New Roman" w:hAnsi="Times New Roman"/>
        </w:rPr>
        <w:t>______________________</w:t>
      </w:r>
    </w:p>
    <w:p w:rsidR="00BF21E5" w:rsidRPr="00907106" w:rsidRDefault="00BF21E5" w:rsidP="00BF21E5">
      <w:pPr>
        <w:jc w:val="right"/>
        <w:rPr>
          <w:rFonts w:ascii="Times New Roman" w:hAnsi="Times New Roman"/>
        </w:rPr>
      </w:pPr>
      <w:r w:rsidRPr="00907106">
        <w:rPr>
          <w:rFonts w:ascii="Times New Roman" w:hAnsi="Times New Roman"/>
        </w:rPr>
        <w:t xml:space="preserve">M. P. / </w:t>
      </w:r>
      <w:r w:rsidRPr="00907106">
        <w:rPr>
          <w:rFonts w:ascii="Times New Roman" w:hAnsi="Times New Roman"/>
          <w:i/>
          <w:color w:val="548DD4" w:themeColor="text2" w:themeTint="99"/>
        </w:rPr>
        <w:t>L. S.</w:t>
      </w:r>
      <w:r w:rsidRPr="00907106">
        <w:rPr>
          <w:rFonts w:ascii="Times New Roman" w:hAnsi="Times New Roman"/>
        </w:rPr>
        <w:t xml:space="preserve">    </w:t>
      </w:r>
      <w:r>
        <w:rPr>
          <w:rFonts w:ascii="Times New Roman" w:hAnsi="Times New Roman"/>
        </w:rPr>
        <w:t xml:space="preserve"> </w:t>
      </w:r>
      <w:r w:rsidRPr="00907106">
        <w:rPr>
          <w:rFonts w:ascii="Times New Roman" w:hAnsi="Times New Roman"/>
        </w:rPr>
        <w:t xml:space="preserve">   </w:t>
      </w:r>
      <w:r w:rsidRPr="00907106">
        <w:rPr>
          <w:rFonts w:ascii="Times New Roman" w:hAnsi="Times New Roman"/>
        </w:rPr>
        <w:tab/>
        <w:t xml:space="preserve">    Ponuditelj / </w:t>
      </w:r>
      <w:r w:rsidRPr="00907106">
        <w:rPr>
          <w:rFonts w:ascii="Times New Roman" w:hAnsi="Times New Roman"/>
          <w:i/>
          <w:color w:val="548DD4" w:themeColor="text2" w:themeTint="99"/>
        </w:rPr>
        <w:t>Tenderer:</w:t>
      </w:r>
    </w:p>
    <w:p w:rsidR="00BF21E5" w:rsidRPr="00907106" w:rsidRDefault="00BF21E5" w:rsidP="00BF21E5">
      <w:pPr>
        <w:spacing w:after="120"/>
        <w:contextualSpacing/>
        <w:jc w:val="right"/>
        <w:rPr>
          <w:rFonts w:ascii="Times New Roman" w:hAnsi="Times New Roman"/>
          <w:b/>
        </w:rPr>
      </w:pPr>
      <w:r w:rsidRPr="00907106">
        <w:rPr>
          <w:rFonts w:ascii="Times New Roman" w:hAnsi="Times New Roman"/>
          <w:b/>
        </w:rPr>
        <w:t xml:space="preserve">          </w:t>
      </w:r>
      <w:r>
        <w:rPr>
          <w:rFonts w:ascii="Times New Roman" w:hAnsi="Times New Roman"/>
          <w:b/>
        </w:rPr>
        <w:t>__________</w:t>
      </w:r>
      <w:r w:rsidRPr="00907106">
        <w:rPr>
          <w:rFonts w:ascii="Times New Roman" w:hAnsi="Times New Roman"/>
          <w:b/>
        </w:rPr>
        <w:t>_________________________</w:t>
      </w:r>
    </w:p>
    <w:p w:rsidR="00512EBD" w:rsidRDefault="00BF21E5" w:rsidP="009F097C">
      <w:pPr>
        <w:spacing w:after="120"/>
        <w:contextualSpacing/>
        <w:jc w:val="right"/>
        <w:rPr>
          <w:rFonts w:ascii="Times New Roman" w:hAnsi="Times New Roman"/>
        </w:rPr>
      </w:pPr>
      <w:r w:rsidRPr="00907106">
        <w:rPr>
          <w:rFonts w:ascii="Times New Roman" w:hAnsi="Times New Roman"/>
          <w:vertAlign w:val="superscript"/>
        </w:rPr>
        <w:t xml:space="preserve">                             (potpis ovlaštene osobe / </w:t>
      </w:r>
      <w:r w:rsidRPr="00907106">
        <w:rPr>
          <w:rFonts w:ascii="Times New Roman" w:hAnsi="Times New Roman"/>
          <w:i/>
          <w:color w:val="548DD4" w:themeColor="text2" w:themeTint="99"/>
          <w:vertAlign w:val="superscript"/>
        </w:rPr>
        <w:t>signature of the authorised representative)</w:t>
      </w:r>
      <w:r w:rsidRPr="00907106">
        <w:rPr>
          <w:rFonts w:ascii="Times New Roman" w:hAnsi="Times New Roman"/>
        </w:rPr>
        <w:t xml:space="preserve">   </w:t>
      </w:r>
    </w:p>
    <w:p w:rsidR="00E111DD" w:rsidRDefault="00E111DD" w:rsidP="009F097C">
      <w:pPr>
        <w:spacing w:after="120"/>
        <w:contextualSpacing/>
        <w:jc w:val="right"/>
        <w:rPr>
          <w:rFonts w:ascii="Times New Roman" w:hAnsi="Times New Roman"/>
        </w:rPr>
      </w:pPr>
    </w:p>
    <w:p w:rsidR="00450541" w:rsidRDefault="00450541" w:rsidP="00E111DD">
      <w:pPr>
        <w:tabs>
          <w:tab w:val="left" w:pos="709"/>
        </w:tabs>
        <w:spacing w:line="240" w:lineRule="auto"/>
        <w:jc w:val="center"/>
        <w:rPr>
          <w:rFonts w:ascii="Times New Roman" w:hAnsi="Times New Roman"/>
          <w:b/>
          <w:sz w:val="24"/>
          <w:szCs w:val="24"/>
          <w:lang w:val="en-GB"/>
        </w:rPr>
      </w:pPr>
    </w:p>
    <w:p w:rsidR="00450541" w:rsidRDefault="00450541" w:rsidP="00E111DD">
      <w:pPr>
        <w:tabs>
          <w:tab w:val="left" w:pos="709"/>
        </w:tabs>
        <w:spacing w:line="240" w:lineRule="auto"/>
        <w:jc w:val="center"/>
        <w:rPr>
          <w:rFonts w:ascii="Times New Roman" w:hAnsi="Times New Roman"/>
          <w:b/>
          <w:sz w:val="24"/>
          <w:szCs w:val="24"/>
          <w:lang w:val="en-GB"/>
        </w:rPr>
      </w:pPr>
    </w:p>
    <w:p w:rsidR="00450541" w:rsidRDefault="00450541" w:rsidP="00E111DD">
      <w:pPr>
        <w:tabs>
          <w:tab w:val="left" w:pos="709"/>
        </w:tabs>
        <w:spacing w:line="240" w:lineRule="auto"/>
        <w:jc w:val="center"/>
        <w:rPr>
          <w:rFonts w:ascii="Times New Roman" w:hAnsi="Times New Roman"/>
          <w:b/>
          <w:sz w:val="24"/>
          <w:szCs w:val="24"/>
          <w:lang w:val="en-GB"/>
        </w:rPr>
      </w:pPr>
    </w:p>
    <w:p w:rsidR="00450541" w:rsidRDefault="00450541" w:rsidP="00E111DD">
      <w:pPr>
        <w:tabs>
          <w:tab w:val="left" w:pos="709"/>
        </w:tabs>
        <w:spacing w:line="240" w:lineRule="auto"/>
        <w:jc w:val="center"/>
        <w:rPr>
          <w:rFonts w:ascii="Times New Roman" w:hAnsi="Times New Roman"/>
          <w:b/>
          <w:sz w:val="24"/>
          <w:szCs w:val="24"/>
          <w:lang w:val="en-GB"/>
        </w:rPr>
      </w:pPr>
    </w:p>
    <w:p w:rsidR="00450541" w:rsidRDefault="00450541" w:rsidP="00E111DD">
      <w:pPr>
        <w:tabs>
          <w:tab w:val="left" w:pos="709"/>
        </w:tabs>
        <w:spacing w:line="240" w:lineRule="auto"/>
        <w:jc w:val="center"/>
        <w:rPr>
          <w:rFonts w:ascii="Times New Roman" w:hAnsi="Times New Roman"/>
          <w:b/>
          <w:sz w:val="24"/>
          <w:szCs w:val="24"/>
          <w:lang w:val="en-GB"/>
        </w:rPr>
      </w:pPr>
    </w:p>
    <w:p w:rsidR="00450541" w:rsidRDefault="00450541" w:rsidP="00E111DD">
      <w:pPr>
        <w:tabs>
          <w:tab w:val="left" w:pos="709"/>
        </w:tabs>
        <w:spacing w:line="240" w:lineRule="auto"/>
        <w:jc w:val="center"/>
        <w:rPr>
          <w:rFonts w:ascii="Times New Roman" w:hAnsi="Times New Roman"/>
          <w:b/>
          <w:sz w:val="24"/>
          <w:szCs w:val="24"/>
          <w:lang w:val="en-GB"/>
        </w:rPr>
      </w:pPr>
    </w:p>
    <w:p w:rsidR="00450541" w:rsidRDefault="00450541" w:rsidP="00E111DD">
      <w:pPr>
        <w:tabs>
          <w:tab w:val="left" w:pos="709"/>
        </w:tabs>
        <w:spacing w:line="240" w:lineRule="auto"/>
        <w:jc w:val="center"/>
        <w:rPr>
          <w:rFonts w:ascii="Times New Roman" w:hAnsi="Times New Roman"/>
          <w:b/>
          <w:sz w:val="24"/>
          <w:szCs w:val="24"/>
          <w:lang w:val="en-GB"/>
        </w:rPr>
      </w:pPr>
    </w:p>
    <w:p w:rsidR="00E111DD" w:rsidRDefault="00E111DD" w:rsidP="00E111DD">
      <w:pPr>
        <w:tabs>
          <w:tab w:val="left" w:pos="709"/>
        </w:tabs>
        <w:spacing w:line="240" w:lineRule="auto"/>
        <w:jc w:val="center"/>
        <w:rPr>
          <w:rFonts w:ascii="Times New Roman" w:hAnsi="Times New Roman"/>
          <w:b/>
          <w:i/>
          <w:color w:val="548DD4" w:themeColor="text2" w:themeTint="99"/>
          <w:sz w:val="24"/>
          <w:szCs w:val="24"/>
          <w:lang w:val="en-GB"/>
        </w:rPr>
      </w:pPr>
      <w:r w:rsidRPr="00CE344F">
        <w:rPr>
          <w:rFonts w:ascii="Times New Roman" w:hAnsi="Times New Roman"/>
          <w:b/>
          <w:sz w:val="24"/>
          <w:szCs w:val="24"/>
          <w:lang w:val="en-GB"/>
        </w:rPr>
        <w:lastRenderedPageBreak/>
        <w:t>PRILOG B</w:t>
      </w:r>
      <w:r w:rsidRPr="00CE344F">
        <w:rPr>
          <w:rFonts w:ascii="Times New Roman" w:hAnsi="Times New Roman"/>
          <w:b/>
          <w:color w:val="548DD4" w:themeColor="text2" w:themeTint="99"/>
          <w:sz w:val="24"/>
          <w:szCs w:val="24"/>
          <w:lang w:val="en-GB"/>
        </w:rPr>
        <w:t xml:space="preserve"> / </w:t>
      </w:r>
      <w:r w:rsidRPr="00CE344F">
        <w:rPr>
          <w:rFonts w:ascii="Times New Roman" w:hAnsi="Times New Roman"/>
          <w:b/>
          <w:i/>
          <w:color w:val="548DD4" w:themeColor="text2" w:themeTint="99"/>
          <w:sz w:val="24"/>
          <w:szCs w:val="24"/>
          <w:lang w:val="en-GB"/>
        </w:rPr>
        <w:t>ANNEX B</w:t>
      </w:r>
    </w:p>
    <w:p w:rsidR="00E111DD" w:rsidRPr="00CE344F" w:rsidRDefault="00E111DD" w:rsidP="00E111DD">
      <w:pPr>
        <w:tabs>
          <w:tab w:val="left" w:pos="709"/>
        </w:tabs>
        <w:spacing w:line="240" w:lineRule="auto"/>
        <w:jc w:val="center"/>
        <w:rPr>
          <w:rFonts w:ascii="Times New Roman" w:hAnsi="Times New Roman"/>
          <w:b/>
          <w:i/>
          <w:color w:val="548DD4" w:themeColor="text2" w:themeTint="99"/>
          <w:sz w:val="24"/>
          <w:szCs w:val="24"/>
          <w:lang w:val="en-GB"/>
        </w:rPr>
      </w:pPr>
      <w:r w:rsidRPr="00CE344F">
        <w:rPr>
          <w:rFonts w:ascii="Times New Roman" w:hAnsi="Times New Roman"/>
          <w:b/>
          <w:sz w:val="24"/>
          <w:szCs w:val="24"/>
          <w:lang w:val="en-GB"/>
        </w:rPr>
        <w:t>TROŠKOVNIK</w:t>
      </w:r>
      <w:r w:rsidRPr="00CE344F">
        <w:rPr>
          <w:rFonts w:ascii="Times New Roman" w:hAnsi="Times New Roman"/>
          <w:b/>
          <w:i/>
          <w:color w:val="548DD4" w:themeColor="text2" w:themeTint="99"/>
          <w:sz w:val="24"/>
          <w:szCs w:val="24"/>
          <w:lang w:val="en-GB"/>
        </w:rPr>
        <w:t xml:space="preserve"> / BILL OF QUANTITIES</w:t>
      </w:r>
    </w:p>
    <w:p w:rsidR="00E111DD" w:rsidRDefault="00E111DD" w:rsidP="00E111DD">
      <w:pPr>
        <w:pStyle w:val="ListParagraph"/>
        <w:numPr>
          <w:ilvl w:val="0"/>
          <w:numId w:val="35"/>
        </w:numPr>
        <w:spacing w:after="0" w:line="240" w:lineRule="auto"/>
        <w:jc w:val="both"/>
        <w:rPr>
          <w:rFonts w:ascii="Times New Roman" w:hAnsi="Times New Roman"/>
          <w:i/>
          <w:iCs/>
          <w:color w:val="548DD4" w:themeColor="text2" w:themeTint="99"/>
        </w:rPr>
      </w:pPr>
      <w:r w:rsidRPr="00907106">
        <w:rPr>
          <w:rFonts w:ascii="Times New Roman" w:hAnsi="Times New Roman"/>
          <w:b/>
        </w:rPr>
        <w:t xml:space="preserve">Naručitelj / </w:t>
      </w:r>
      <w:r w:rsidRPr="00907106">
        <w:rPr>
          <w:rFonts w:ascii="Times New Roman" w:hAnsi="Times New Roman"/>
          <w:b/>
          <w:i/>
          <w:color w:val="548DD4" w:themeColor="text2" w:themeTint="99"/>
        </w:rPr>
        <w:t>Contracting Authority</w:t>
      </w:r>
      <w:r w:rsidRPr="00907106">
        <w:rPr>
          <w:rFonts w:ascii="Times New Roman" w:hAnsi="Times New Roman"/>
          <w:bCs/>
          <w:i/>
          <w:color w:val="548DD4" w:themeColor="text2" w:themeTint="99"/>
        </w:rPr>
        <w:t>:</w:t>
      </w:r>
      <w:r w:rsidRPr="00907106">
        <w:rPr>
          <w:rFonts w:ascii="Times New Roman" w:hAnsi="Times New Roman"/>
          <w:bCs/>
        </w:rPr>
        <w:t xml:space="preserve"> VUPAK d.o.o.</w:t>
      </w:r>
      <w:r w:rsidRPr="00907106">
        <w:rPr>
          <w:rFonts w:ascii="Times New Roman" w:hAnsi="Times New Roman"/>
          <w:iCs/>
        </w:rPr>
        <w:t xml:space="preserve">, Franje Glada 2, 40323 Prelog, Republika Hrvatska / </w:t>
      </w:r>
      <w:r w:rsidRPr="00907106">
        <w:rPr>
          <w:rFonts w:ascii="Times New Roman" w:hAnsi="Times New Roman"/>
          <w:i/>
          <w:iCs/>
          <w:color w:val="548DD4" w:themeColor="text2" w:themeTint="99"/>
        </w:rPr>
        <w:t>Republic of Croatia</w:t>
      </w:r>
    </w:p>
    <w:p w:rsidR="00E111DD" w:rsidRPr="00907106" w:rsidRDefault="00E111DD" w:rsidP="00E111DD">
      <w:pPr>
        <w:pStyle w:val="ListParagraph"/>
        <w:spacing w:after="0" w:line="240" w:lineRule="auto"/>
        <w:jc w:val="both"/>
        <w:rPr>
          <w:rFonts w:ascii="Times New Roman" w:hAnsi="Times New Roman"/>
          <w:i/>
          <w:iCs/>
          <w:color w:val="548DD4" w:themeColor="text2" w:themeTint="99"/>
        </w:rPr>
      </w:pPr>
    </w:p>
    <w:p w:rsidR="00E111DD" w:rsidRPr="00E111DD" w:rsidRDefault="00E111DD" w:rsidP="00E111DD">
      <w:pPr>
        <w:pStyle w:val="ListParagraph"/>
        <w:numPr>
          <w:ilvl w:val="0"/>
          <w:numId w:val="35"/>
        </w:numPr>
        <w:spacing w:after="0" w:line="240" w:lineRule="auto"/>
        <w:jc w:val="both"/>
      </w:pPr>
      <w:r w:rsidRPr="00512F83">
        <w:rPr>
          <w:rFonts w:ascii="Times New Roman" w:eastAsia="Times New Roman" w:hAnsi="Times New Roman"/>
          <w:b/>
        </w:rPr>
        <w:t xml:space="preserve">Predmet nabave / </w:t>
      </w:r>
      <w:r w:rsidRPr="00512F83">
        <w:rPr>
          <w:rFonts w:ascii="Times New Roman" w:eastAsia="Times New Roman" w:hAnsi="Times New Roman"/>
          <w:b/>
          <w:i/>
          <w:color w:val="548DD4" w:themeColor="text2" w:themeTint="99"/>
        </w:rPr>
        <w:t>Procurement subject</w:t>
      </w:r>
      <w:r w:rsidRPr="00512F83">
        <w:rPr>
          <w:rFonts w:ascii="Times New Roman" w:hAnsi="Times New Roman"/>
          <w:bCs/>
          <w:i/>
          <w:color w:val="548DD4" w:themeColor="text2" w:themeTint="99"/>
        </w:rPr>
        <w:t>:</w:t>
      </w:r>
      <w:r w:rsidRPr="00512F83">
        <w:rPr>
          <w:rFonts w:ascii="Times New Roman" w:eastAsia="Times New Roman" w:hAnsi="Times New Roman"/>
          <w:b/>
        </w:rPr>
        <w:t xml:space="preserve"> </w:t>
      </w:r>
      <w:r w:rsidRPr="00512F83">
        <w:rPr>
          <w:rFonts w:ascii="Times New Roman" w:hAnsi="Times New Roman"/>
          <w:bCs/>
        </w:rPr>
        <w:t xml:space="preserve">rezač folije, preša za otpad / </w:t>
      </w:r>
      <w:r w:rsidRPr="00512F83">
        <w:rPr>
          <w:rFonts w:ascii="Times New Roman" w:hAnsi="Times New Roman"/>
          <w:i/>
          <w:iCs/>
          <w:color w:val="548DD4" w:themeColor="text2" w:themeTint="99"/>
        </w:rPr>
        <w:t xml:space="preserve">Foil </w:t>
      </w:r>
      <w:r w:rsidR="00253F47">
        <w:rPr>
          <w:rFonts w:ascii="Times New Roman" w:hAnsi="Times New Roman"/>
          <w:i/>
          <w:iCs/>
          <w:color w:val="548DD4" w:themeColor="text2" w:themeTint="99"/>
        </w:rPr>
        <w:t>slitter</w:t>
      </w:r>
      <w:r w:rsidRPr="00512F83">
        <w:rPr>
          <w:rFonts w:ascii="Times New Roman" w:hAnsi="Times New Roman"/>
          <w:i/>
          <w:iCs/>
          <w:color w:val="548DD4" w:themeColor="text2" w:themeTint="99"/>
        </w:rPr>
        <w:t>, Waste press</w:t>
      </w:r>
      <w:r w:rsidRPr="00512F83">
        <w:rPr>
          <w:rFonts w:ascii="Times New Roman" w:hAnsi="Times New Roman"/>
          <w:bCs/>
        </w:rPr>
        <w:t xml:space="preserve"> </w:t>
      </w:r>
    </w:p>
    <w:p w:rsidR="00E111DD" w:rsidRDefault="00E111DD" w:rsidP="00E111DD">
      <w:pPr>
        <w:spacing w:after="0" w:line="240" w:lineRule="auto"/>
        <w:jc w:val="both"/>
      </w:pPr>
    </w:p>
    <w:p w:rsidR="00E111DD" w:rsidRDefault="00E111DD" w:rsidP="00E111DD">
      <w:pPr>
        <w:pStyle w:val="ListParagraph"/>
        <w:spacing w:after="0" w:line="240" w:lineRule="auto"/>
        <w:jc w:val="both"/>
      </w:pPr>
    </w:p>
    <w:tbl>
      <w:tblPr>
        <w:tblW w:w="5533" w:type="pct"/>
        <w:tblInd w:w="-885" w:type="dxa"/>
        <w:tblLayout w:type="fixed"/>
        <w:tblLook w:val="04A0"/>
      </w:tblPr>
      <w:tblGrid>
        <w:gridCol w:w="850"/>
        <w:gridCol w:w="3544"/>
        <w:gridCol w:w="1844"/>
        <w:gridCol w:w="3685"/>
        <w:gridCol w:w="1136"/>
        <w:gridCol w:w="995"/>
        <w:gridCol w:w="1841"/>
        <w:gridCol w:w="1841"/>
      </w:tblGrid>
      <w:tr w:rsidR="00AB7A80" w:rsidRPr="0031785D" w:rsidTr="00AB7A80">
        <w:trPr>
          <w:trHeight w:val="431"/>
        </w:trPr>
        <w:tc>
          <w:tcPr>
            <w:tcW w:w="5000" w:type="pct"/>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AB7A80" w:rsidRPr="00A453EF" w:rsidRDefault="00AB7A80" w:rsidP="00AB7A80">
            <w:pPr>
              <w:spacing w:after="0" w:line="240" w:lineRule="auto"/>
              <w:rPr>
                <w:rFonts w:ascii="Times New Roman" w:eastAsia="Times New Roman" w:hAnsi="Times New Roman"/>
                <w:b/>
                <w:bCs/>
                <w:color w:val="000000"/>
                <w:sz w:val="18"/>
                <w:szCs w:val="18"/>
                <w:lang w:val="en-GB" w:eastAsia="en-GB"/>
              </w:rPr>
            </w:pPr>
            <w:r w:rsidRPr="00DE2EA8">
              <w:rPr>
                <w:rFonts w:ascii="Times New Roman" w:hAnsi="Times New Roman"/>
                <w:b/>
                <w:lang w:val="en-GB"/>
              </w:rPr>
              <w:t>GRUPA 2: preša za otpad</w:t>
            </w:r>
            <w:r w:rsidRPr="00DE2EA8">
              <w:rPr>
                <w:rFonts w:ascii="Times New Roman" w:hAnsi="Times New Roman"/>
                <w:b/>
                <w:i/>
                <w:color w:val="548DD4" w:themeColor="text2" w:themeTint="99"/>
                <w:lang w:val="en-GB"/>
              </w:rPr>
              <w:t xml:space="preserve"> /GROUP 2: Waste press</w:t>
            </w:r>
          </w:p>
        </w:tc>
      </w:tr>
      <w:tr w:rsidR="00E111DD" w:rsidRPr="0031785D" w:rsidTr="00E111DD">
        <w:trPr>
          <w:trHeight w:val="1440"/>
        </w:trPr>
        <w:tc>
          <w:tcPr>
            <w:tcW w:w="27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111DD" w:rsidRPr="00A453EF" w:rsidRDefault="00E111DD" w:rsidP="00E111DD">
            <w:pPr>
              <w:spacing w:after="0" w:line="240" w:lineRule="auto"/>
              <w:jc w:val="center"/>
              <w:rPr>
                <w:rFonts w:ascii="Times New Roman" w:eastAsia="Times New Roman" w:hAnsi="Times New Roman"/>
                <w:b/>
                <w:bCs/>
                <w:color w:val="000000"/>
                <w:sz w:val="18"/>
                <w:szCs w:val="18"/>
                <w:lang w:val="en-GB" w:eastAsia="en-GB"/>
              </w:rPr>
            </w:pPr>
            <w:r w:rsidRPr="00A453EF">
              <w:rPr>
                <w:rFonts w:ascii="Times New Roman" w:eastAsia="Times New Roman" w:hAnsi="Times New Roman"/>
                <w:b/>
                <w:bCs/>
                <w:color w:val="000000"/>
                <w:sz w:val="18"/>
                <w:szCs w:val="18"/>
                <w:lang w:val="en-GB" w:eastAsia="en-GB"/>
              </w:rPr>
              <w:t xml:space="preserve">Redni broj  / </w:t>
            </w:r>
            <w:r w:rsidRPr="00A453EF">
              <w:rPr>
                <w:rFonts w:ascii="Times New Roman" w:eastAsia="Times New Roman" w:hAnsi="Times New Roman"/>
                <w:b/>
                <w:bCs/>
                <w:i/>
                <w:iCs/>
                <w:color w:val="4F81BD"/>
                <w:sz w:val="18"/>
                <w:szCs w:val="18"/>
                <w:lang w:val="en-GB" w:eastAsia="en-GB"/>
              </w:rPr>
              <w:t>Ordinal number</w:t>
            </w:r>
          </w:p>
        </w:tc>
        <w:tc>
          <w:tcPr>
            <w:tcW w:w="1126" w:type="pct"/>
            <w:tcBorders>
              <w:top w:val="single" w:sz="4" w:space="0" w:color="auto"/>
              <w:left w:val="nil"/>
              <w:bottom w:val="single" w:sz="4" w:space="0" w:color="auto"/>
              <w:right w:val="single" w:sz="4" w:space="0" w:color="auto"/>
            </w:tcBorders>
            <w:shd w:val="clear" w:color="auto" w:fill="auto"/>
            <w:noWrap/>
            <w:vAlign w:val="center"/>
            <w:hideMark/>
          </w:tcPr>
          <w:p w:rsidR="00E111DD" w:rsidRPr="00A453EF" w:rsidRDefault="00E111DD" w:rsidP="00E111DD">
            <w:pPr>
              <w:spacing w:after="0" w:line="240" w:lineRule="auto"/>
              <w:jc w:val="center"/>
              <w:rPr>
                <w:rFonts w:ascii="Times New Roman" w:eastAsia="Times New Roman" w:hAnsi="Times New Roman"/>
                <w:b/>
                <w:bCs/>
                <w:color w:val="000000"/>
                <w:sz w:val="18"/>
                <w:szCs w:val="18"/>
                <w:lang w:val="en-GB" w:eastAsia="en-GB"/>
              </w:rPr>
            </w:pPr>
            <w:r w:rsidRPr="00A453EF">
              <w:rPr>
                <w:rFonts w:ascii="Times New Roman" w:eastAsia="Times New Roman" w:hAnsi="Times New Roman"/>
                <w:b/>
                <w:bCs/>
                <w:color w:val="000000"/>
                <w:sz w:val="18"/>
                <w:szCs w:val="18"/>
                <w:lang w:val="en-GB" w:eastAsia="en-GB"/>
              </w:rPr>
              <w:t>Opis</w:t>
            </w:r>
            <w:r>
              <w:rPr>
                <w:rFonts w:ascii="Times New Roman" w:eastAsia="Times New Roman" w:hAnsi="Times New Roman"/>
                <w:b/>
                <w:bCs/>
                <w:color w:val="000000"/>
                <w:sz w:val="18"/>
                <w:szCs w:val="18"/>
                <w:lang w:val="en-GB" w:eastAsia="en-GB"/>
              </w:rPr>
              <w:t xml:space="preserve"> – tehničke specifikacije</w:t>
            </w:r>
            <w:r w:rsidRPr="00A453EF">
              <w:rPr>
                <w:rFonts w:ascii="Times New Roman" w:eastAsia="Times New Roman" w:hAnsi="Times New Roman"/>
                <w:b/>
                <w:bCs/>
                <w:color w:val="000000"/>
                <w:sz w:val="18"/>
                <w:szCs w:val="18"/>
                <w:lang w:val="en-GB" w:eastAsia="en-GB"/>
              </w:rPr>
              <w:t xml:space="preserve"> / </w:t>
            </w:r>
            <w:r w:rsidRPr="00A453EF">
              <w:rPr>
                <w:rFonts w:ascii="Times New Roman" w:eastAsia="Times New Roman" w:hAnsi="Times New Roman"/>
                <w:b/>
                <w:bCs/>
                <w:i/>
                <w:iCs/>
                <w:color w:val="4F81BD"/>
                <w:sz w:val="18"/>
                <w:szCs w:val="18"/>
                <w:lang w:val="en-GB" w:eastAsia="en-GB"/>
              </w:rPr>
              <w:t>Description</w:t>
            </w:r>
            <w:r>
              <w:rPr>
                <w:rFonts w:ascii="Times New Roman" w:eastAsia="Times New Roman" w:hAnsi="Times New Roman"/>
                <w:b/>
                <w:bCs/>
                <w:i/>
                <w:iCs/>
                <w:color w:val="4F81BD"/>
                <w:sz w:val="18"/>
                <w:szCs w:val="18"/>
                <w:lang w:val="en-GB" w:eastAsia="en-GB"/>
              </w:rPr>
              <w:t xml:space="preserve"> - </w:t>
            </w:r>
            <w:r w:rsidRPr="00BF21E5">
              <w:rPr>
                <w:rFonts w:ascii="Times New Roman" w:eastAsia="Times New Roman" w:hAnsi="Times New Roman"/>
                <w:b/>
                <w:bCs/>
                <w:i/>
                <w:iCs/>
                <w:color w:val="4F81BD"/>
                <w:sz w:val="18"/>
                <w:szCs w:val="18"/>
                <w:lang w:val="en-GB" w:eastAsia="en-GB"/>
              </w:rPr>
              <w:t>Technical specifications</w:t>
            </w:r>
          </w:p>
        </w:tc>
        <w:tc>
          <w:tcPr>
            <w:tcW w:w="586" w:type="pct"/>
            <w:tcBorders>
              <w:top w:val="single" w:sz="4" w:space="0" w:color="auto"/>
              <w:left w:val="nil"/>
              <w:bottom w:val="nil"/>
              <w:right w:val="single" w:sz="4" w:space="0" w:color="auto"/>
            </w:tcBorders>
            <w:shd w:val="clear" w:color="auto" w:fill="auto"/>
            <w:vAlign w:val="center"/>
            <w:hideMark/>
          </w:tcPr>
          <w:p w:rsidR="00E111DD" w:rsidRPr="00A453EF" w:rsidRDefault="00E111DD" w:rsidP="00E111DD">
            <w:pPr>
              <w:spacing w:after="0" w:line="240" w:lineRule="auto"/>
              <w:jc w:val="center"/>
              <w:rPr>
                <w:rFonts w:ascii="Times New Roman" w:eastAsia="Times New Roman" w:hAnsi="Times New Roman"/>
                <w:b/>
                <w:bCs/>
                <w:sz w:val="18"/>
                <w:szCs w:val="18"/>
                <w:lang w:val="en-GB" w:eastAsia="en-GB"/>
              </w:rPr>
            </w:pPr>
            <w:r w:rsidRPr="00A453EF">
              <w:rPr>
                <w:rFonts w:ascii="Times New Roman" w:eastAsia="Times New Roman" w:hAnsi="Times New Roman"/>
                <w:b/>
                <w:bCs/>
                <w:sz w:val="18"/>
                <w:szCs w:val="18"/>
                <w:lang w:val="en-GB" w:eastAsia="en-GB"/>
              </w:rPr>
              <w:t xml:space="preserve">Upisati naziv/oznaku proizvoda i/ili modela / </w:t>
            </w:r>
            <w:r w:rsidRPr="00A453EF">
              <w:rPr>
                <w:rFonts w:ascii="Times New Roman" w:eastAsia="Times New Roman" w:hAnsi="Times New Roman"/>
                <w:b/>
                <w:bCs/>
                <w:i/>
                <w:iCs/>
                <w:color w:val="4F81BD"/>
                <w:sz w:val="18"/>
                <w:szCs w:val="18"/>
                <w:lang w:val="en-GB" w:eastAsia="en-GB"/>
              </w:rPr>
              <w:t xml:space="preserve">Enter the name / product label and / or model </w:t>
            </w:r>
          </w:p>
        </w:tc>
        <w:tc>
          <w:tcPr>
            <w:tcW w:w="1171" w:type="pct"/>
            <w:tcBorders>
              <w:top w:val="single" w:sz="4" w:space="0" w:color="auto"/>
              <w:left w:val="nil"/>
              <w:bottom w:val="nil"/>
              <w:right w:val="single" w:sz="4" w:space="0" w:color="auto"/>
            </w:tcBorders>
            <w:vAlign w:val="center"/>
          </w:tcPr>
          <w:p w:rsidR="00E111DD" w:rsidRPr="00BF21E5" w:rsidRDefault="00E111DD" w:rsidP="00E111DD">
            <w:pPr>
              <w:spacing w:after="0" w:line="240" w:lineRule="auto"/>
              <w:jc w:val="center"/>
              <w:rPr>
                <w:rFonts w:ascii="Times New Roman" w:eastAsia="Times New Roman" w:hAnsi="Times New Roman"/>
                <w:b/>
                <w:bCs/>
                <w:i/>
                <w:iCs/>
                <w:color w:val="4F81BD"/>
                <w:sz w:val="18"/>
                <w:szCs w:val="18"/>
                <w:lang w:val="en-GB" w:eastAsia="en-GB"/>
              </w:rPr>
            </w:pPr>
            <w:r>
              <w:br/>
            </w:r>
            <w:r w:rsidRPr="00450541">
              <w:rPr>
                <w:rFonts w:ascii="Times New Roman" w:eastAsia="Times New Roman" w:hAnsi="Times New Roman"/>
                <w:b/>
                <w:bCs/>
                <w:iCs/>
                <w:sz w:val="18"/>
                <w:szCs w:val="18"/>
                <w:lang w:val="en-GB" w:eastAsia="en-GB"/>
              </w:rPr>
              <w:t>Ponuđene tehničke specifikacije</w:t>
            </w:r>
            <w:r w:rsidRPr="00BF21E5">
              <w:rPr>
                <w:rFonts w:ascii="Times New Roman" w:eastAsia="Times New Roman" w:hAnsi="Times New Roman"/>
                <w:b/>
                <w:bCs/>
                <w:i/>
                <w:iCs/>
                <w:sz w:val="18"/>
                <w:szCs w:val="18"/>
                <w:lang w:val="en-GB" w:eastAsia="en-GB"/>
              </w:rPr>
              <w:t xml:space="preserve"> /</w:t>
            </w:r>
            <w:r>
              <w:rPr>
                <w:rFonts w:ascii="Times New Roman" w:eastAsia="Times New Roman" w:hAnsi="Times New Roman"/>
                <w:b/>
                <w:bCs/>
                <w:i/>
                <w:iCs/>
                <w:color w:val="4F81BD"/>
                <w:sz w:val="18"/>
                <w:szCs w:val="18"/>
                <w:lang w:val="en-GB" w:eastAsia="en-GB"/>
              </w:rPr>
              <w:t xml:space="preserve"> </w:t>
            </w:r>
            <w:r w:rsidRPr="00BF21E5">
              <w:rPr>
                <w:rFonts w:ascii="Times New Roman" w:eastAsia="Times New Roman" w:hAnsi="Times New Roman"/>
                <w:b/>
                <w:bCs/>
                <w:i/>
                <w:iCs/>
                <w:color w:val="4F81BD"/>
                <w:sz w:val="18"/>
                <w:szCs w:val="18"/>
                <w:lang w:val="en-GB" w:eastAsia="en-GB"/>
              </w:rPr>
              <w:t>Technical specifications offered</w:t>
            </w:r>
          </w:p>
        </w:tc>
        <w:tc>
          <w:tcPr>
            <w:tcW w:w="361" w:type="pct"/>
            <w:tcBorders>
              <w:top w:val="single" w:sz="4" w:space="0" w:color="auto"/>
              <w:left w:val="single" w:sz="4" w:space="0" w:color="auto"/>
              <w:bottom w:val="nil"/>
              <w:right w:val="single" w:sz="4" w:space="0" w:color="auto"/>
            </w:tcBorders>
            <w:shd w:val="clear" w:color="auto" w:fill="auto"/>
            <w:vAlign w:val="center"/>
            <w:hideMark/>
          </w:tcPr>
          <w:p w:rsidR="00E111DD" w:rsidRPr="00A453EF" w:rsidRDefault="00E111DD" w:rsidP="00E111DD">
            <w:pPr>
              <w:spacing w:after="0" w:line="240" w:lineRule="auto"/>
              <w:jc w:val="center"/>
              <w:rPr>
                <w:rFonts w:ascii="Times New Roman" w:eastAsia="Times New Roman" w:hAnsi="Times New Roman"/>
                <w:b/>
                <w:bCs/>
                <w:color w:val="000000"/>
                <w:sz w:val="18"/>
                <w:szCs w:val="18"/>
                <w:lang w:val="en-GB" w:eastAsia="en-GB"/>
              </w:rPr>
            </w:pPr>
            <w:r w:rsidRPr="00A453EF">
              <w:rPr>
                <w:rFonts w:ascii="Times New Roman" w:eastAsia="Times New Roman" w:hAnsi="Times New Roman"/>
                <w:b/>
                <w:bCs/>
                <w:color w:val="000000"/>
                <w:sz w:val="18"/>
                <w:szCs w:val="18"/>
                <w:lang w:val="en-GB" w:eastAsia="en-GB"/>
              </w:rPr>
              <w:t xml:space="preserve">Mjerna jedinica / </w:t>
            </w:r>
            <w:r w:rsidRPr="00A453EF">
              <w:rPr>
                <w:rFonts w:ascii="Times New Roman" w:eastAsia="Times New Roman" w:hAnsi="Times New Roman"/>
                <w:b/>
                <w:bCs/>
                <w:i/>
                <w:iCs/>
                <w:color w:val="4F81BD"/>
                <w:sz w:val="18"/>
                <w:szCs w:val="18"/>
                <w:lang w:val="en-GB" w:eastAsia="en-GB"/>
              </w:rPr>
              <w:t>Measuring unit</w:t>
            </w:r>
          </w:p>
        </w:tc>
        <w:tc>
          <w:tcPr>
            <w:tcW w:w="316" w:type="pct"/>
            <w:tcBorders>
              <w:top w:val="single" w:sz="4" w:space="0" w:color="auto"/>
              <w:left w:val="nil"/>
              <w:bottom w:val="nil"/>
              <w:right w:val="single" w:sz="4" w:space="0" w:color="auto"/>
            </w:tcBorders>
            <w:shd w:val="clear" w:color="auto" w:fill="auto"/>
            <w:vAlign w:val="center"/>
            <w:hideMark/>
          </w:tcPr>
          <w:p w:rsidR="00E111DD" w:rsidRPr="00A453EF" w:rsidRDefault="00E111DD" w:rsidP="00E111DD">
            <w:pPr>
              <w:spacing w:after="0" w:line="240" w:lineRule="auto"/>
              <w:jc w:val="center"/>
              <w:rPr>
                <w:rFonts w:ascii="Times New Roman" w:eastAsia="Times New Roman" w:hAnsi="Times New Roman"/>
                <w:b/>
                <w:bCs/>
                <w:color w:val="000000"/>
                <w:sz w:val="18"/>
                <w:szCs w:val="18"/>
                <w:lang w:val="en-GB" w:eastAsia="en-GB"/>
              </w:rPr>
            </w:pPr>
            <w:r w:rsidRPr="00A453EF">
              <w:rPr>
                <w:rFonts w:ascii="Times New Roman" w:eastAsia="Times New Roman" w:hAnsi="Times New Roman"/>
                <w:b/>
                <w:bCs/>
                <w:color w:val="000000"/>
                <w:sz w:val="18"/>
                <w:szCs w:val="18"/>
                <w:lang w:val="en-GB" w:eastAsia="en-GB"/>
              </w:rPr>
              <w:t xml:space="preserve">Količina / </w:t>
            </w:r>
            <w:r w:rsidRPr="00A453EF">
              <w:rPr>
                <w:rFonts w:ascii="Times New Roman" w:eastAsia="Times New Roman" w:hAnsi="Times New Roman"/>
                <w:b/>
                <w:bCs/>
                <w:i/>
                <w:iCs/>
                <w:color w:val="4F81BD"/>
                <w:sz w:val="18"/>
                <w:szCs w:val="18"/>
                <w:lang w:val="en-GB" w:eastAsia="en-GB"/>
              </w:rPr>
              <w:t>Quantity</w:t>
            </w:r>
          </w:p>
        </w:tc>
        <w:tc>
          <w:tcPr>
            <w:tcW w:w="585" w:type="pct"/>
            <w:tcBorders>
              <w:top w:val="single" w:sz="4" w:space="0" w:color="auto"/>
              <w:left w:val="nil"/>
              <w:bottom w:val="nil"/>
              <w:right w:val="single" w:sz="4" w:space="0" w:color="auto"/>
            </w:tcBorders>
            <w:shd w:val="clear" w:color="auto" w:fill="auto"/>
            <w:vAlign w:val="center"/>
            <w:hideMark/>
          </w:tcPr>
          <w:p w:rsidR="00E111DD" w:rsidRPr="00A453EF" w:rsidRDefault="00E111DD" w:rsidP="00E111DD">
            <w:pPr>
              <w:spacing w:after="0" w:line="240" w:lineRule="auto"/>
              <w:jc w:val="center"/>
              <w:rPr>
                <w:rFonts w:ascii="Times New Roman" w:eastAsia="Times New Roman" w:hAnsi="Times New Roman"/>
                <w:b/>
                <w:bCs/>
                <w:color w:val="000000"/>
                <w:sz w:val="18"/>
                <w:szCs w:val="18"/>
                <w:lang w:val="en-GB" w:eastAsia="en-GB"/>
              </w:rPr>
            </w:pPr>
            <w:r w:rsidRPr="00A453EF">
              <w:rPr>
                <w:rFonts w:ascii="Times New Roman" w:eastAsia="Times New Roman" w:hAnsi="Times New Roman"/>
                <w:b/>
                <w:bCs/>
                <w:color w:val="000000"/>
                <w:sz w:val="18"/>
                <w:szCs w:val="18"/>
                <w:lang w:val="en-GB" w:eastAsia="en-GB"/>
              </w:rPr>
              <w:t xml:space="preserve">Cijena / </w:t>
            </w:r>
            <w:r w:rsidRPr="00A453EF">
              <w:rPr>
                <w:rFonts w:ascii="Times New Roman" w:eastAsia="Times New Roman" w:hAnsi="Times New Roman"/>
                <w:b/>
                <w:bCs/>
                <w:i/>
                <w:iCs/>
                <w:color w:val="4F81BD"/>
                <w:sz w:val="18"/>
                <w:szCs w:val="18"/>
                <w:lang w:val="en-GB" w:eastAsia="en-GB"/>
              </w:rPr>
              <w:t xml:space="preserve">Price </w:t>
            </w:r>
          </w:p>
        </w:tc>
        <w:tc>
          <w:tcPr>
            <w:tcW w:w="585" w:type="pct"/>
            <w:tcBorders>
              <w:top w:val="single" w:sz="4" w:space="0" w:color="auto"/>
              <w:left w:val="nil"/>
              <w:bottom w:val="nil"/>
              <w:right w:val="single" w:sz="4" w:space="0" w:color="auto"/>
            </w:tcBorders>
            <w:shd w:val="clear" w:color="auto" w:fill="auto"/>
            <w:vAlign w:val="center"/>
            <w:hideMark/>
          </w:tcPr>
          <w:p w:rsidR="00E111DD" w:rsidRPr="00A453EF" w:rsidRDefault="00E111DD" w:rsidP="00E111DD">
            <w:pPr>
              <w:spacing w:after="0" w:line="240" w:lineRule="auto"/>
              <w:jc w:val="center"/>
              <w:rPr>
                <w:rFonts w:ascii="Times New Roman" w:eastAsia="Times New Roman" w:hAnsi="Times New Roman"/>
                <w:b/>
                <w:bCs/>
                <w:color w:val="000000"/>
                <w:sz w:val="18"/>
                <w:szCs w:val="18"/>
                <w:lang w:val="en-GB" w:eastAsia="en-GB"/>
              </w:rPr>
            </w:pPr>
            <w:r w:rsidRPr="00A453EF">
              <w:rPr>
                <w:rFonts w:ascii="Times New Roman" w:eastAsia="Times New Roman" w:hAnsi="Times New Roman"/>
                <w:b/>
                <w:bCs/>
                <w:color w:val="000000"/>
                <w:sz w:val="18"/>
                <w:szCs w:val="18"/>
                <w:lang w:val="en-GB" w:eastAsia="en-GB"/>
              </w:rPr>
              <w:t xml:space="preserve">Ukupno bez PDV-a / </w:t>
            </w:r>
            <w:r w:rsidRPr="00A453EF">
              <w:rPr>
                <w:rFonts w:ascii="Times New Roman" w:eastAsia="Times New Roman" w:hAnsi="Times New Roman"/>
                <w:b/>
                <w:bCs/>
                <w:i/>
                <w:iCs/>
                <w:color w:val="4F81BD"/>
                <w:sz w:val="18"/>
                <w:szCs w:val="18"/>
                <w:lang w:val="en-GB" w:eastAsia="en-GB"/>
              </w:rPr>
              <w:t>Price without VAT</w:t>
            </w:r>
          </w:p>
        </w:tc>
      </w:tr>
      <w:tr w:rsidR="00E111DD" w:rsidRPr="0031785D" w:rsidTr="00E111DD">
        <w:trPr>
          <w:trHeight w:val="375"/>
        </w:trPr>
        <w:tc>
          <w:tcPr>
            <w:tcW w:w="270" w:type="pct"/>
            <w:tcBorders>
              <w:top w:val="nil"/>
              <w:left w:val="single" w:sz="4" w:space="0" w:color="auto"/>
              <w:bottom w:val="single" w:sz="4" w:space="0" w:color="000000"/>
              <w:right w:val="single" w:sz="4" w:space="0" w:color="auto"/>
            </w:tcBorders>
            <w:shd w:val="clear" w:color="auto" w:fill="auto"/>
            <w:noWrap/>
            <w:vAlign w:val="center"/>
            <w:hideMark/>
          </w:tcPr>
          <w:p w:rsidR="00E111DD" w:rsidRPr="00E20F17" w:rsidRDefault="00E111DD" w:rsidP="00E111DD">
            <w:pPr>
              <w:spacing w:after="0" w:line="240" w:lineRule="auto"/>
              <w:jc w:val="center"/>
              <w:rPr>
                <w:rFonts w:ascii="Times New Roman" w:eastAsia="Times New Roman" w:hAnsi="Times New Roman"/>
                <w:b/>
                <w:bCs/>
                <w:color w:val="000000"/>
                <w:lang w:val="en-GB" w:eastAsia="en-GB"/>
              </w:rPr>
            </w:pPr>
            <w:r w:rsidRPr="00E20F17">
              <w:rPr>
                <w:rFonts w:ascii="Times New Roman" w:eastAsia="Times New Roman" w:hAnsi="Times New Roman"/>
                <w:b/>
                <w:bCs/>
                <w:color w:val="000000"/>
                <w:lang w:val="en-GB" w:eastAsia="en-GB"/>
              </w:rPr>
              <w:t>1.</w:t>
            </w:r>
          </w:p>
        </w:tc>
        <w:tc>
          <w:tcPr>
            <w:tcW w:w="1126" w:type="pct"/>
            <w:tcBorders>
              <w:top w:val="nil"/>
              <w:left w:val="nil"/>
              <w:bottom w:val="single" w:sz="4" w:space="0" w:color="auto"/>
              <w:right w:val="nil"/>
            </w:tcBorders>
            <w:shd w:val="clear" w:color="auto" w:fill="auto"/>
            <w:noWrap/>
            <w:vAlign w:val="center"/>
            <w:hideMark/>
          </w:tcPr>
          <w:p w:rsidR="00374798" w:rsidRPr="00450541" w:rsidRDefault="00374798" w:rsidP="00374798">
            <w:pPr>
              <w:spacing w:after="0"/>
              <w:rPr>
                <w:rFonts w:ascii="Times New Roman" w:hAnsi="Times New Roman"/>
                <w:b/>
                <w:i/>
                <w:color w:val="548DD4" w:themeColor="text2" w:themeTint="99"/>
                <w:sz w:val="16"/>
                <w:szCs w:val="16"/>
              </w:rPr>
            </w:pPr>
            <w:r w:rsidRPr="00450541">
              <w:rPr>
                <w:rFonts w:ascii="Times New Roman" w:hAnsi="Times New Roman"/>
                <w:b/>
                <w:sz w:val="16"/>
                <w:szCs w:val="16"/>
              </w:rPr>
              <w:t xml:space="preserve">Preša za otpad / </w:t>
            </w:r>
            <w:r w:rsidRPr="00450541">
              <w:rPr>
                <w:rFonts w:ascii="Times New Roman" w:hAnsi="Times New Roman"/>
                <w:b/>
                <w:i/>
                <w:color w:val="548DD4" w:themeColor="text2" w:themeTint="99"/>
                <w:sz w:val="16"/>
                <w:szCs w:val="16"/>
              </w:rPr>
              <w:t>Waste press</w:t>
            </w:r>
          </w:p>
          <w:p w:rsidR="00374798" w:rsidRPr="00450541" w:rsidRDefault="00374798" w:rsidP="00374798">
            <w:pPr>
              <w:spacing w:after="0"/>
              <w:rPr>
                <w:rFonts w:ascii="Times New Roman" w:hAnsi="Times New Roman"/>
                <w:i/>
                <w:color w:val="548DD4" w:themeColor="text2" w:themeTint="99"/>
                <w:sz w:val="16"/>
                <w:szCs w:val="16"/>
              </w:rPr>
            </w:pPr>
          </w:p>
          <w:p w:rsidR="00374798" w:rsidRPr="00450541" w:rsidRDefault="00374798" w:rsidP="00374798">
            <w:pPr>
              <w:spacing w:after="0"/>
              <w:rPr>
                <w:rFonts w:ascii="Times New Roman" w:hAnsi="Times New Roman"/>
                <w:i/>
                <w:color w:val="548DD4" w:themeColor="text2" w:themeTint="99"/>
                <w:sz w:val="16"/>
                <w:szCs w:val="16"/>
              </w:rPr>
            </w:pPr>
            <w:r w:rsidRPr="00450541">
              <w:rPr>
                <w:rFonts w:ascii="Times New Roman" w:hAnsi="Times New Roman"/>
                <w:sz w:val="16"/>
                <w:szCs w:val="16"/>
              </w:rPr>
              <w:t xml:space="preserve">- Vrsta: vertikalna / </w:t>
            </w:r>
            <w:r w:rsidRPr="00450541">
              <w:rPr>
                <w:rFonts w:ascii="Times New Roman" w:hAnsi="Times New Roman"/>
                <w:i/>
                <w:color w:val="548DD4" w:themeColor="text2" w:themeTint="99"/>
                <w:sz w:val="16"/>
                <w:szCs w:val="16"/>
              </w:rPr>
              <w:t xml:space="preserve">Type: vertical </w:t>
            </w:r>
          </w:p>
          <w:p w:rsidR="00374798" w:rsidRPr="00450541" w:rsidRDefault="00374798" w:rsidP="00374798">
            <w:pPr>
              <w:spacing w:after="0"/>
              <w:rPr>
                <w:rFonts w:ascii="Times New Roman" w:hAnsi="Times New Roman"/>
                <w:i/>
                <w:color w:val="548DD4" w:themeColor="text2" w:themeTint="99"/>
                <w:sz w:val="16"/>
                <w:szCs w:val="16"/>
              </w:rPr>
            </w:pPr>
            <w:r w:rsidRPr="00450541">
              <w:rPr>
                <w:rFonts w:ascii="Times New Roman" w:hAnsi="Times New Roman"/>
                <w:sz w:val="16"/>
                <w:szCs w:val="16"/>
              </w:rPr>
              <w:t xml:space="preserve">- Snaga motora: 3.8 kW – 4.5 kW </w:t>
            </w:r>
            <w:r w:rsidRPr="00450541">
              <w:rPr>
                <w:rFonts w:ascii="Times New Roman" w:hAnsi="Times New Roman"/>
                <w:i/>
                <w:sz w:val="16"/>
                <w:szCs w:val="16"/>
              </w:rPr>
              <w:t xml:space="preserve">/ </w:t>
            </w:r>
            <w:r w:rsidRPr="00450541">
              <w:rPr>
                <w:rFonts w:ascii="Times New Roman" w:hAnsi="Times New Roman"/>
                <w:i/>
                <w:color w:val="548DD4" w:themeColor="text2" w:themeTint="99"/>
                <w:sz w:val="16"/>
                <w:szCs w:val="16"/>
              </w:rPr>
              <w:t>Motor power: 3.8 kW – 4,5 kW</w:t>
            </w:r>
          </w:p>
          <w:p w:rsidR="00374798" w:rsidRPr="00450541" w:rsidRDefault="00374798" w:rsidP="00374798">
            <w:pPr>
              <w:spacing w:after="0"/>
              <w:rPr>
                <w:rFonts w:ascii="Times New Roman" w:hAnsi="Times New Roman"/>
                <w:i/>
                <w:color w:val="548DD4" w:themeColor="text2" w:themeTint="99"/>
                <w:sz w:val="16"/>
                <w:szCs w:val="16"/>
              </w:rPr>
            </w:pPr>
            <w:r w:rsidRPr="00450541">
              <w:rPr>
                <w:rFonts w:ascii="Times New Roman" w:hAnsi="Times New Roman"/>
                <w:sz w:val="16"/>
                <w:szCs w:val="16"/>
              </w:rPr>
              <w:t xml:space="preserve">- Sila pritiska: 580 kN – 650 kN / </w:t>
            </w:r>
            <w:r w:rsidRPr="00450541">
              <w:rPr>
                <w:rFonts w:ascii="Times New Roman" w:hAnsi="Times New Roman"/>
                <w:i/>
                <w:color w:val="548DD4" w:themeColor="text2" w:themeTint="99"/>
                <w:sz w:val="16"/>
                <w:szCs w:val="16"/>
              </w:rPr>
              <w:t>Pressing force: 580 kN – 650 kN</w:t>
            </w:r>
          </w:p>
          <w:p w:rsidR="00374798" w:rsidRPr="00450541" w:rsidRDefault="00374798" w:rsidP="00374798">
            <w:pPr>
              <w:spacing w:after="0"/>
              <w:rPr>
                <w:rFonts w:ascii="Times New Roman" w:hAnsi="Times New Roman"/>
                <w:sz w:val="16"/>
                <w:szCs w:val="16"/>
              </w:rPr>
            </w:pPr>
            <w:r w:rsidRPr="00450541">
              <w:rPr>
                <w:rFonts w:ascii="Times New Roman" w:hAnsi="Times New Roman"/>
                <w:sz w:val="16"/>
                <w:szCs w:val="16"/>
              </w:rPr>
              <w:t xml:space="preserve">- Vrijeme jednog ciklusa pritiska: do 25 s / </w:t>
            </w:r>
            <w:r w:rsidRPr="00450541">
              <w:rPr>
                <w:rFonts w:ascii="Times New Roman" w:hAnsi="Times New Roman"/>
                <w:i/>
                <w:color w:val="548DD4" w:themeColor="text2" w:themeTint="99"/>
                <w:sz w:val="16"/>
                <w:szCs w:val="16"/>
              </w:rPr>
              <w:t>Cycle time: up to 25 s</w:t>
            </w:r>
          </w:p>
          <w:p w:rsidR="00374798" w:rsidRPr="00450541" w:rsidRDefault="00374798" w:rsidP="00374798">
            <w:pPr>
              <w:spacing w:after="0"/>
              <w:rPr>
                <w:rFonts w:ascii="Times New Roman" w:hAnsi="Times New Roman"/>
                <w:i/>
                <w:color w:val="548DD4" w:themeColor="text2" w:themeTint="99"/>
                <w:sz w:val="16"/>
                <w:szCs w:val="16"/>
              </w:rPr>
            </w:pPr>
            <w:r w:rsidRPr="00450541">
              <w:rPr>
                <w:rFonts w:ascii="Times New Roman" w:hAnsi="Times New Roman"/>
                <w:sz w:val="16"/>
                <w:szCs w:val="16"/>
              </w:rPr>
              <w:t xml:space="preserve">- Kapacitet preše po satu: 1-2 bale / </w:t>
            </w:r>
            <w:r w:rsidRPr="00450541">
              <w:rPr>
                <w:rFonts w:ascii="Times New Roman" w:hAnsi="Times New Roman"/>
                <w:i/>
                <w:color w:val="548DD4" w:themeColor="text2" w:themeTint="99"/>
                <w:sz w:val="16"/>
                <w:szCs w:val="16"/>
              </w:rPr>
              <w:t>Hourly output: 1-2 bales</w:t>
            </w:r>
          </w:p>
          <w:p w:rsidR="00374798" w:rsidRPr="00450541" w:rsidRDefault="00374798" w:rsidP="00374798">
            <w:pPr>
              <w:spacing w:after="0"/>
              <w:rPr>
                <w:rFonts w:ascii="Times New Roman" w:hAnsi="Times New Roman"/>
                <w:sz w:val="16"/>
                <w:szCs w:val="16"/>
              </w:rPr>
            </w:pPr>
            <w:r w:rsidRPr="00450541">
              <w:rPr>
                <w:rFonts w:ascii="Times New Roman" w:hAnsi="Times New Roman"/>
                <w:sz w:val="16"/>
                <w:szCs w:val="16"/>
              </w:rPr>
              <w:t xml:space="preserve">- Težina bale: 380 kg – 480 kg / </w:t>
            </w:r>
            <w:r w:rsidRPr="00450541">
              <w:rPr>
                <w:rFonts w:ascii="Times New Roman" w:hAnsi="Times New Roman"/>
                <w:i/>
                <w:color w:val="548DD4" w:themeColor="text2" w:themeTint="99"/>
                <w:sz w:val="16"/>
                <w:szCs w:val="16"/>
              </w:rPr>
              <w:t>Bale weight: 380 – 480 kg</w:t>
            </w:r>
            <w:r w:rsidRPr="00450541">
              <w:rPr>
                <w:rFonts w:ascii="Times New Roman" w:hAnsi="Times New Roman"/>
                <w:sz w:val="16"/>
                <w:szCs w:val="16"/>
              </w:rPr>
              <w:t xml:space="preserve">  </w:t>
            </w:r>
          </w:p>
          <w:p w:rsidR="00374798" w:rsidRPr="00450541" w:rsidRDefault="00374798" w:rsidP="00374798">
            <w:pPr>
              <w:spacing w:after="0"/>
              <w:rPr>
                <w:rFonts w:ascii="Times New Roman" w:hAnsi="Times New Roman"/>
                <w:sz w:val="16"/>
                <w:szCs w:val="16"/>
              </w:rPr>
            </w:pPr>
            <w:r w:rsidRPr="00450541">
              <w:rPr>
                <w:rFonts w:ascii="Times New Roman" w:hAnsi="Times New Roman"/>
                <w:sz w:val="16"/>
                <w:szCs w:val="16"/>
              </w:rPr>
              <w:t xml:space="preserve">- Maksimalna veličina bale: dužina 1200 mm, širina 780 mm, visina 1000-1200 mm / </w:t>
            </w:r>
            <w:r w:rsidRPr="00450541">
              <w:rPr>
                <w:rFonts w:ascii="Times New Roman" w:hAnsi="Times New Roman"/>
                <w:i/>
                <w:color w:val="548DD4" w:themeColor="text2" w:themeTint="99"/>
                <w:sz w:val="16"/>
                <w:szCs w:val="16"/>
              </w:rPr>
              <w:t>Maximum bale size: length 1200 mm, width 780 mm, height: 1000-1200 mm</w:t>
            </w:r>
          </w:p>
          <w:p w:rsidR="00374798" w:rsidRPr="00450541" w:rsidRDefault="00374798" w:rsidP="00374798">
            <w:pPr>
              <w:spacing w:after="0"/>
              <w:rPr>
                <w:rFonts w:ascii="Times New Roman" w:hAnsi="Times New Roman"/>
                <w:sz w:val="16"/>
                <w:szCs w:val="16"/>
              </w:rPr>
            </w:pPr>
            <w:r w:rsidRPr="00450541">
              <w:rPr>
                <w:rFonts w:ascii="Times New Roman" w:hAnsi="Times New Roman"/>
                <w:sz w:val="16"/>
                <w:szCs w:val="16"/>
              </w:rPr>
              <w:t xml:space="preserve">- Softverski program za odabir prešanja papira ili plastike / </w:t>
            </w:r>
            <w:r w:rsidRPr="00450541">
              <w:rPr>
                <w:rFonts w:ascii="Times New Roman" w:hAnsi="Times New Roman"/>
                <w:i/>
                <w:color w:val="548DD4" w:themeColor="text2" w:themeTint="99"/>
                <w:sz w:val="16"/>
                <w:szCs w:val="16"/>
              </w:rPr>
              <w:t xml:space="preserve">Software </w:t>
            </w:r>
            <w:r w:rsidR="00C158D7" w:rsidRPr="00450541">
              <w:rPr>
                <w:rFonts w:ascii="Times New Roman" w:hAnsi="Times New Roman"/>
                <w:i/>
                <w:color w:val="548DD4" w:themeColor="text2" w:themeTint="99"/>
                <w:sz w:val="16"/>
                <w:szCs w:val="16"/>
              </w:rPr>
              <w:t xml:space="preserve">selectable </w:t>
            </w:r>
            <w:r w:rsidRPr="00450541">
              <w:rPr>
                <w:rFonts w:ascii="Times New Roman" w:hAnsi="Times New Roman"/>
                <w:i/>
                <w:color w:val="548DD4" w:themeColor="text2" w:themeTint="99"/>
                <w:sz w:val="16"/>
                <w:szCs w:val="16"/>
              </w:rPr>
              <w:t xml:space="preserve">program for paper or plastic </w:t>
            </w:r>
          </w:p>
          <w:p w:rsidR="00374798" w:rsidRPr="00450541" w:rsidRDefault="00374798" w:rsidP="00374798">
            <w:pPr>
              <w:spacing w:after="0"/>
              <w:rPr>
                <w:rFonts w:ascii="Times New Roman" w:hAnsi="Times New Roman"/>
                <w:i/>
                <w:color w:val="548DD4" w:themeColor="text2" w:themeTint="99"/>
                <w:sz w:val="16"/>
                <w:szCs w:val="16"/>
              </w:rPr>
            </w:pPr>
            <w:r w:rsidRPr="00450541">
              <w:rPr>
                <w:rFonts w:ascii="Times New Roman" w:hAnsi="Times New Roman"/>
                <w:sz w:val="16"/>
                <w:szCs w:val="16"/>
              </w:rPr>
              <w:t xml:space="preserve">- Brojač gotovih bala / </w:t>
            </w:r>
            <w:r w:rsidRPr="00450541">
              <w:rPr>
                <w:rFonts w:ascii="Times New Roman" w:hAnsi="Times New Roman"/>
                <w:i/>
                <w:color w:val="548DD4" w:themeColor="text2" w:themeTint="99"/>
                <w:sz w:val="16"/>
                <w:szCs w:val="16"/>
              </w:rPr>
              <w:t>Bale counter</w:t>
            </w:r>
          </w:p>
          <w:p w:rsidR="00374798" w:rsidRPr="00450541" w:rsidRDefault="00374798" w:rsidP="00374798">
            <w:pPr>
              <w:spacing w:after="0"/>
              <w:rPr>
                <w:rFonts w:ascii="Times New Roman" w:hAnsi="Times New Roman"/>
                <w:sz w:val="16"/>
                <w:szCs w:val="16"/>
              </w:rPr>
            </w:pPr>
            <w:r w:rsidRPr="00450541">
              <w:rPr>
                <w:rFonts w:ascii="Times New Roman" w:hAnsi="Times New Roman"/>
                <w:sz w:val="16"/>
                <w:szCs w:val="16"/>
              </w:rPr>
              <w:t xml:space="preserve">- Brojač radnih sati / </w:t>
            </w:r>
            <w:r w:rsidRPr="00450541">
              <w:rPr>
                <w:rFonts w:ascii="Times New Roman" w:hAnsi="Times New Roman"/>
                <w:i/>
                <w:color w:val="548DD4" w:themeColor="text2" w:themeTint="99"/>
                <w:sz w:val="16"/>
                <w:szCs w:val="16"/>
              </w:rPr>
              <w:t>Working hour meter</w:t>
            </w:r>
          </w:p>
          <w:p w:rsidR="00374798" w:rsidRPr="00450541" w:rsidRDefault="00374798" w:rsidP="00374798">
            <w:pPr>
              <w:spacing w:after="0"/>
              <w:rPr>
                <w:rFonts w:ascii="Times New Roman" w:hAnsi="Times New Roman"/>
                <w:i/>
                <w:color w:val="548DD4" w:themeColor="text2" w:themeTint="99"/>
                <w:sz w:val="16"/>
                <w:szCs w:val="16"/>
              </w:rPr>
            </w:pPr>
            <w:r w:rsidRPr="00450541">
              <w:rPr>
                <w:rFonts w:ascii="Times New Roman" w:hAnsi="Times New Roman"/>
                <w:sz w:val="16"/>
                <w:szCs w:val="16"/>
              </w:rPr>
              <w:t xml:space="preserve">- Automatska start i stop funkcija u slučaju </w:t>
            </w:r>
            <w:r w:rsidRPr="00450541">
              <w:rPr>
                <w:rFonts w:ascii="Times New Roman" w:hAnsi="Times New Roman"/>
                <w:sz w:val="16"/>
                <w:szCs w:val="16"/>
              </w:rPr>
              <w:lastRenderedPageBreak/>
              <w:t xml:space="preserve">otvorenih ili zatvorenih vrata / </w:t>
            </w:r>
            <w:r w:rsidRPr="00450541">
              <w:rPr>
                <w:rFonts w:ascii="Times New Roman" w:hAnsi="Times New Roman"/>
                <w:i/>
                <w:color w:val="548DD4" w:themeColor="text2" w:themeTint="99"/>
                <w:sz w:val="16"/>
                <w:szCs w:val="16"/>
              </w:rPr>
              <w:t>Automatic start and stop function when door is opened or closed</w:t>
            </w:r>
          </w:p>
          <w:p w:rsidR="00374798" w:rsidRPr="00450541" w:rsidRDefault="00374798" w:rsidP="00374798">
            <w:pPr>
              <w:spacing w:after="0"/>
              <w:rPr>
                <w:rFonts w:ascii="Times New Roman" w:hAnsi="Times New Roman"/>
                <w:i/>
                <w:color w:val="548DD4" w:themeColor="text2" w:themeTint="99"/>
                <w:sz w:val="16"/>
                <w:szCs w:val="16"/>
              </w:rPr>
            </w:pPr>
            <w:r w:rsidRPr="00450541">
              <w:rPr>
                <w:rFonts w:ascii="Times New Roman" w:hAnsi="Times New Roman"/>
                <w:sz w:val="16"/>
                <w:szCs w:val="16"/>
              </w:rPr>
              <w:t xml:space="preserve">- Sistem kontrole uvijanja / </w:t>
            </w:r>
            <w:r w:rsidRPr="00450541">
              <w:rPr>
                <w:rFonts w:ascii="Times New Roman" w:hAnsi="Times New Roman"/>
                <w:i/>
                <w:color w:val="548DD4" w:themeColor="text2" w:themeTint="99"/>
                <w:sz w:val="16"/>
                <w:szCs w:val="16"/>
              </w:rPr>
              <w:t>Torsion Control System</w:t>
            </w:r>
          </w:p>
          <w:p w:rsidR="00E25139" w:rsidRPr="00450541" w:rsidRDefault="00E25139" w:rsidP="00374798">
            <w:pPr>
              <w:spacing w:after="0"/>
              <w:rPr>
                <w:rFonts w:ascii="Times New Roman" w:hAnsi="Times New Roman"/>
                <w:i/>
                <w:color w:val="548DD4" w:themeColor="text2" w:themeTint="99"/>
                <w:sz w:val="16"/>
                <w:szCs w:val="16"/>
              </w:rPr>
            </w:pPr>
            <w:r w:rsidRPr="00450541">
              <w:rPr>
                <w:rFonts w:ascii="Times New Roman" w:hAnsi="Times New Roman"/>
                <w:sz w:val="16"/>
                <w:szCs w:val="16"/>
              </w:rPr>
              <w:t xml:space="preserve">- Tehnologija brzog pomaka uz kontrolu udarca / </w:t>
            </w:r>
            <w:r w:rsidRPr="00450541">
              <w:rPr>
                <w:rFonts w:ascii="Times New Roman" w:hAnsi="Times New Roman"/>
                <w:i/>
                <w:color w:val="548DD4" w:themeColor="text2" w:themeTint="99"/>
                <w:sz w:val="16"/>
                <w:szCs w:val="16"/>
              </w:rPr>
              <w:t>Rapid motion technology via stroke controller</w:t>
            </w:r>
          </w:p>
          <w:p w:rsidR="00E111DD" w:rsidRPr="00450541" w:rsidRDefault="00374798" w:rsidP="00450541">
            <w:pPr>
              <w:spacing w:after="0"/>
              <w:rPr>
                <w:rFonts w:ascii="Times New Roman" w:hAnsi="Times New Roman"/>
                <w:i/>
                <w:color w:val="548DD4" w:themeColor="text2" w:themeTint="99"/>
                <w:sz w:val="18"/>
                <w:szCs w:val="18"/>
              </w:rPr>
            </w:pPr>
            <w:r w:rsidRPr="00450541">
              <w:rPr>
                <w:rFonts w:ascii="Times New Roman" w:hAnsi="Times New Roman"/>
                <w:sz w:val="16"/>
                <w:szCs w:val="16"/>
              </w:rPr>
              <w:t xml:space="preserve">- Stalak za trake / </w:t>
            </w:r>
            <w:r w:rsidRPr="00450541">
              <w:rPr>
                <w:rFonts w:ascii="Times New Roman" w:hAnsi="Times New Roman"/>
                <w:i/>
                <w:color w:val="548DD4" w:themeColor="text2" w:themeTint="99"/>
                <w:sz w:val="16"/>
                <w:szCs w:val="16"/>
              </w:rPr>
              <w:t>Belt station</w:t>
            </w:r>
          </w:p>
        </w:tc>
        <w:tc>
          <w:tcPr>
            <w:tcW w:w="586" w:type="pc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111DD" w:rsidRPr="00572950" w:rsidRDefault="00E111DD" w:rsidP="00E111DD">
            <w:pPr>
              <w:spacing w:after="0" w:line="240" w:lineRule="auto"/>
              <w:jc w:val="center"/>
              <w:rPr>
                <w:rFonts w:ascii="Times New Roman" w:eastAsia="Times New Roman" w:hAnsi="Times New Roman"/>
                <w:b/>
                <w:bCs/>
                <w:color w:val="000000"/>
                <w:sz w:val="24"/>
                <w:szCs w:val="24"/>
                <w:lang w:val="en-GB" w:eastAsia="en-GB"/>
              </w:rPr>
            </w:pPr>
          </w:p>
        </w:tc>
        <w:tc>
          <w:tcPr>
            <w:tcW w:w="1171" w:type="pct"/>
            <w:tcBorders>
              <w:top w:val="single" w:sz="4" w:space="0" w:color="auto"/>
              <w:left w:val="single" w:sz="4" w:space="0" w:color="auto"/>
              <w:bottom w:val="single" w:sz="4" w:space="0" w:color="000000"/>
              <w:right w:val="single" w:sz="4" w:space="0" w:color="auto"/>
            </w:tcBorders>
            <w:vAlign w:val="center"/>
          </w:tcPr>
          <w:p w:rsidR="00E111DD" w:rsidRPr="00572950" w:rsidRDefault="00E111DD" w:rsidP="00E111DD">
            <w:pPr>
              <w:spacing w:after="0" w:line="240" w:lineRule="auto"/>
              <w:jc w:val="center"/>
              <w:rPr>
                <w:rFonts w:ascii="Times New Roman" w:eastAsia="Times New Roman" w:hAnsi="Times New Roman"/>
                <w:color w:val="000000"/>
                <w:sz w:val="24"/>
                <w:szCs w:val="24"/>
                <w:lang w:val="en-GB" w:eastAsia="en-GB"/>
              </w:rPr>
            </w:pPr>
          </w:p>
        </w:tc>
        <w:tc>
          <w:tcPr>
            <w:tcW w:w="361" w:type="pct"/>
            <w:tcBorders>
              <w:top w:val="single" w:sz="4" w:space="0" w:color="auto"/>
              <w:left w:val="single" w:sz="4" w:space="0" w:color="auto"/>
              <w:bottom w:val="single" w:sz="4" w:space="0" w:color="000000"/>
              <w:right w:val="single" w:sz="4" w:space="0" w:color="auto"/>
            </w:tcBorders>
            <w:shd w:val="clear" w:color="auto" w:fill="auto"/>
            <w:vAlign w:val="center"/>
            <w:hideMark/>
          </w:tcPr>
          <w:p w:rsidR="00E111DD" w:rsidRPr="00572950" w:rsidRDefault="00E111DD" w:rsidP="00E111DD">
            <w:pPr>
              <w:spacing w:after="0" w:line="240" w:lineRule="auto"/>
              <w:jc w:val="center"/>
              <w:rPr>
                <w:rFonts w:ascii="Times New Roman" w:eastAsia="Times New Roman" w:hAnsi="Times New Roman"/>
                <w:color w:val="000000"/>
                <w:sz w:val="24"/>
                <w:szCs w:val="24"/>
                <w:lang w:val="en-GB" w:eastAsia="en-GB"/>
              </w:rPr>
            </w:pPr>
            <w:r w:rsidRPr="00572950">
              <w:rPr>
                <w:rFonts w:ascii="Times New Roman" w:eastAsia="Times New Roman" w:hAnsi="Times New Roman"/>
                <w:color w:val="000000"/>
                <w:sz w:val="24"/>
                <w:szCs w:val="24"/>
                <w:lang w:val="en-GB" w:eastAsia="en-GB"/>
              </w:rPr>
              <w:t xml:space="preserve">kom / </w:t>
            </w:r>
            <w:r w:rsidRPr="00572950">
              <w:rPr>
                <w:rFonts w:ascii="Times New Roman" w:eastAsia="Times New Roman" w:hAnsi="Times New Roman"/>
                <w:bCs/>
                <w:i/>
                <w:iCs/>
                <w:color w:val="4F81BD"/>
                <w:sz w:val="24"/>
                <w:szCs w:val="24"/>
                <w:lang w:val="en-GB" w:eastAsia="en-GB"/>
              </w:rPr>
              <w:t>pcs</w:t>
            </w:r>
          </w:p>
        </w:tc>
        <w:tc>
          <w:tcPr>
            <w:tcW w:w="316" w:type="pc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111DD" w:rsidRPr="00572950" w:rsidRDefault="00E111DD" w:rsidP="00E111DD">
            <w:pPr>
              <w:spacing w:after="0" w:line="240" w:lineRule="auto"/>
              <w:jc w:val="center"/>
              <w:rPr>
                <w:rFonts w:ascii="Times New Roman" w:eastAsia="Times New Roman" w:hAnsi="Times New Roman"/>
                <w:color w:val="000000"/>
                <w:sz w:val="24"/>
                <w:szCs w:val="24"/>
                <w:lang w:val="en-GB" w:eastAsia="en-GB"/>
              </w:rPr>
            </w:pPr>
            <w:r w:rsidRPr="00572950">
              <w:rPr>
                <w:rFonts w:ascii="Times New Roman" w:eastAsia="Times New Roman" w:hAnsi="Times New Roman"/>
                <w:color w:val="000000"/>
                <w:sz w:val="24"/>
                <w:szCs w:val="24"/>
                <w:lang w:val="en-GB" w:eastAsia="en-GB"/>
              </w:rPr>
              <w:t>1</w:t>
            </w:r>
          </w:p>
        </w:tc>
        <w:tc>
          <w:tcPr>
            <w:tcW w:w="585" w:type="pc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111DD" w:rsidRPr="00572950" w:rsidRDefault="00E111DD" w:rsidP="00E111DD">
            <w:pPr>
              <w:spacing w:after="0" w:line="240" w:lineRule="auto"/>
              <w:jc w:val="center"/>
              <w:rPr>
                <w:rFonts w:ascii="Times New Roman" w:eastAsia="Times New Roman" w:hAnsi="Times New Roman"/>
                <w:color w:val="000000"/>
                <w:sz w:val="24"/>
                <w:szCs w:val="24"/>
                <w:lang w:val="en-GB" w:eastAsia="en-GB"/>
              </w:rPr>
            </w:pPr>
          </w:p>
        </w:tc>
        <w:tc>
          <w:tcPr>
            <w:tcW w:w="585" w:type="pc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111DD" w:rsidRPr="00572950" w:rsidRDefault="00E111DD" w:rsidP="00E111DD">
            <w:pPr>
              <w:spacing w:after="0" w:line="240" w:lineRule="auto"/>
              <w:jc w:val="center"/>
              <w:rPr>
                <w:rFonts w:ascii="Times New Roman" w:eastAsia="Times New Roman" w:hAnsi="Times New Roman"/>
                <w:color w:val="000000"/>
                <w:sz w:val="24"/>
                <w:szCs w:val="24"/>
                <w:lang w:val="en-GB" w:eastAsia="en-GB"/>
              </w:rPr>
            </w:pPr>
          </w:p>
        </w:tc>
      </w:tr>
      <w:tr w:rsidR="00E111DD" w:rsidRPr="0031785D" w:rsidTr="00E111DD">
        <w:trPr>
          <w:trHeight w:val="300"/>
        </w:trPr>
        <w:tc>
          <w:tcPr>
            <w:tcW w:w="4415" w:type="pct"/>
            <w:gridSpan w:val="7"/>
            <w:tcBorders>
              <w:top w:val="single" w:sz="4" w:space="0" w:color="auto"/>
              <w:left w:val="single" w:sz="4" w:space="0" w:color="auto"/>
              <w:bottom w:val="single" w:sz="4" w:space="0" w:color="auto"/>
              <w:right w:val="single" w:sz="4" w:space="0" w:color="000000"/>
            </w:tcBorders>
          </w:tcPr>
          <w:p w:rsidR="00E111DD" w:rsidRPr="00CB4E92" w:rsidRDefault="00E111DD" w:rsidP="00E111DD">
            <w:pPr>
              <w:spacing w:after="0" w:line="240" w:lineRule="auto"/>
              <w:jc w:val="right"/>
              <w:rPr>
                <w:rFonts w:ascii="Times New Roman" w:eastAsia="Times New Roman" w:hAnsi="Times New Roman"/>
                <w:b/>
                <w:bCs/>
                <w:color w:val="000000"/>
                <w:lang w:val="en-GB" w:eastAsia="en-GB"/>
              </w:rPr>
            </w:pPr>
            <w:r w:rsidRPr="00CB4E92">
              <w:rPr>
                <w:rFonts w:ascii="Times New Roman" w:eastAsia="Times New Roman" w:hAnsi="Times New Roman"/>
                <w:b/>
                <w:bCs/>
                <w:color w:val="000000"/>
                <w:lang w:val="en-GB" w:eastAsia="en-GB"/>
              </w:rPr>
              <w:lastRenderedPageBreak/>
              <w:t> Upisati valutu HRK ili EUR</w:t>
            </w:r>
            <w:r>
              <w:rPr>
                <w:rFonts w:ascii="Times New Roman" w:eastAsia="Times New Roman" w:hAnsi="Times New Roman"/>
                <w:b/>
                <w:bCs/>
                <w:color w:val="000000"/>
                <w:lang w:val="en-GB" w:eastAsia="en-GB"/>
              </w:rPr>
              <w:t xml:space="preserve"> ili USD</w:t>
            </w:r>
            <w:r w:rsidRPr="00CB4E92">
              <w:rPr>
                <w:rFonts w:ascii="Times New Roman" w:eastAsia="Times New Roman" w:hAnsi="Times New Roman"/>
                <w:b/>
                <w:bCs/>
                <w:color w:val="000000"/>
                <w:lang w:val="en-GB" w:eastAsia="en-GB"/>
              </w:rPr>
              <w:t xml:space="preserve">/ </w:t>
            </w:r>
            <w:r w:rsidRPr="00CB4E92">
              <w:rPr>
                <w:rFonts w:ascii="Times New Roman" w:eastAsia="Times New Roman" w:hAnsi="Times New Roman"/>
                <w:b/>
                <w:bCs/>
                <w:i/>
                <w:iCs/>
                <w:color w:val="4F81BD"/>
                <w:lang w:val="en-GB" w:eastAsia="en-GB"/>
              </w:rPr>
              <w:t>Enter the currency HRK or EUR</w:t>
            </w:r>
            <w:r>
              <w:rPr>
                <w:rFonts w:ascii="Times New Roman" w:eastAsia="Times New Roman" w:hAnsi="Times New Roman"/>
                <w:b/>
                <w:bCs/>
                <w:i/>
                <w:iCs/>
                <w:color w:val="4F81BD"/>
                <w:lang w:val="en-GB" w:eastAsia="en-GB"/>
              </w:rPr>
              <w:t xml:space="preserve"> or USD</w:t>
            </w:r>
          </w:p>
        </w:tc>
        <w:tc>
          <w:tcPr>
            <w:tcW w:w="585" w:type="pct"/>
            <w:tcBorders>
              <w:top w:val="single" w:sz="4" w:space="0" w:color="auto"/>
              <w:left w:val="nil"/>
              <w:bottom w:val="single" w:sz="4" w:space="0" w:color="auto"/>
              <w:right w:val="single" w:sz="4" w:space="0" w:color="auto"/>
            </w:tcBorders>
            <w:shd w:val="clear" w:color="auto" w:fill="auto"/>
            <w:noWrap/>
            <w:hideMark/>
          </w:tcPr>
          <w:p w:rsidR="00E111DD" w:rsidRPr="00CB4E92" w:rsidRDefault="00E111DD" w:rsidP="00E111DD">
            <w:pPr>
              <w:spacing w:after="0" w:line="240" w:lineRule="auto"/>
              <w:jc w:val="center"/>
              <w:rPr>
                <w:rFonts w:ascii="Times New Roman" w:eastAsia="Times New Roman" w:hAnsi="Times New Roman"/>
                <w:color w:val="000000"/>
                <w:lang w:val="en-GB" w:eastAsia="en-GB"/>
              </w:rPr>
            </w:pPr>
          </w:p>
        </w:tc>
      </w:tr>
      <w:tr w:rsidR="00E111DD" w:rsidRPr="0031785D" w:rsidTr="00E111DD">
        <w:trPr>
          <w:trHeight w:val="300"/>
        </w:trPr>
        <w:tc>
          <w:tcPr>
            <w:tcW w:w="4415" w:type="pct"/>
            <w:gridSpan w:val="7"/>
            <w:tcBorders>
              <w:top w:val="single" w:sz="4" w:space="0" w:color="auto"/>
              <w:left w:val="single" w:sz="4" w:space="0" w:color="auto"/>
              <w:bottom w:val="single" w:sz="4" w:space="0" w:color="auto"/>
              <w:right w:val="single" w:sz="4" w:space="0" w:color="000000"/>
            </w:tcBorders>
          </w:tcPr>
          <w:p w:rsidR="00E111DD" w:rsidRPr="00CB4E92" w:rsidRDefault="00E111DD" w:rsidP="00E111DD">
            <w:pPr>
              <w:spacing w:after="0" w:line="240" w:lineRule="auto"/>
              <w:jc w:val="right"/>
              <w:rPr>
                <w:rFonts w:ascii="Times New Roman" w:eastAsia="Times New Roman" w:hAnsi="Times New Roman"/>
                <w:b/>
                <w:bCs/>
                <w:color w:val="000000"/>
                <w:lang w:val="en-GB" w:eastAsia="en-GB"/>
              </w:rPr>
            </w:pPr>
            <w:r w:rsidRPr="00CB4E92">
              <w:rPr>
                <w:rFonts w:ascii="Times New Roman" w:eastAsia="Times New Roman" w:hAnsi="Times New Roman"/>
                <w:b/>
                <w:bCs/>
                <w:color w:val="000000"/>
                <w:lang w:val="en-GB" w:eastAsia="en-GB"/>
              </w:rPr>
              <w:t xml:space="preserve">Cijena bez PDV-a / </w:t>
            </w:r>
            <w:r w:rsidRPr="00CB4E92">
              <w:rPr>
                <w:rFonts w:ascii="Times New Roman" w:eastAsia="Times New Roman" w:hAnsi="Times New Roman"/>
                <w:b/>
                <w:bCs/>
                <w:i/>
                <w:iCs/>
                <w:color w:val="4F81BD"/>
                <w:lang w:val="en-GB" w:eastAsia="en-GB"/>
              </w:rPr>
              <w:t>Price without VAT</w:t>
            </w:r>
            <w:r w:rsidRPr="00CB4E92">
              <w:rPr>
                <w:rFonts w:ascii="Times New Roman" w:eastAsia="Times New Roman" w:hAnsi="Times New Roman"/>
                <w:color w:val="000000"/>
                <w:lang w:val="en-GB" w:eastAsia="en-GB"/>
              </w:rPr>
              <w:t> </w:t>
            </w:r>
          </w:p>
        </w:tc>
        <w:tc>
          <w:tcPr>
            <w:tcW w:w="585" w:type="pct"/>
            <w:tcBorders>
              <w:top w:val="single" w:sz="4" w:space="0" w:color="auto"/>
              <w:left w:val="nil"/>
              <w:bottom w:val="single" w:sz="4" w:space="0" w:color="auto"/>
              <w:right w:val="single" w:sz="4" w:space="0" w:color="auto"/>
            </w:tcBorders>
            <w:shd w:val="clear" w:color="auto" w:fill="auto"/>
            <w:noWrap/>
            <w:hideMark/>
          </w:tcPr>
          <w:p w:rsidR="00E111DD" w:rsidRPr="00CB4E92" w:rsidRDefault="00E111DD" w:rsidP="00E111DD">
            <w:pPr>
              <w:spacing w:after="0" w:line="240" w:lineRule="auto"/>
              <w:jc w:val="center"/>
              <w:rPr>
                <w:rFonts w:ascii="Times New Roman" w:eastAsia="Times New Roman" w:hAnsi="Times New Roman"/>
                <w:color w:val="000000"/>
                <w:lang w:val="en-GB" w:eastAsia="en-GB"/>
              </w:rPr>
            </w:pPr>
          </w:p>
        </w:tc>
      </w:tr>
      <w:tr w:rsidR="00E111DD" w:rsidRPr="0031785D" w:rsidTr="00E111DD">
        <w:trPr>
          <w:trHeight w:val="300"/>
        </w:trPr>
        <w:tc>
          <w:tcPr>
            <w:tcW w:w="4415" w:type="pct"/>
            <w:gridSpan w:val="7"/>
            <w:tcBorders>
              <w:top w:val="single" w:sz="4" w:space="0" w:color="auto"/>
              <w:left w:val="single" w:sz="4" w:space="0" w:color="auto"/>
              <w:bottom w:val="single" w:sz="4" w:space="0" w:color="auto"/>
              <w:right w:val="single" w:sz="4" w:space="0" w:color="000000"/>
            </w:tcBorders>
          </w:tcPr>
          <w:p w:rsidR="00E111DD" w:rsidRPr="00CB4E92" w:rsidRDefault="00E111DD" w:rsidP="00E111DD">
            <w:pPr>
              <w:spacing w:after="0" w:line="240" w:lineRule="auto"/>
              <w:jc w:val="right"/>
              <w:rPr>
                <w:rFonts w:ascii="Times New Roman" w:eastAsia="Times New Roman" w:hAnsi="Times New Roman"/>
                <w:b/>
                <w:bCs/>
                <w:color w:val="000000"/>
                <w:lang w:val="en-GB" w:eastAsia="en-GB"/>
              </w:rPr>
            </w:pPr>
            <w:r w:rsidRPr="00CB4E92">
              <w:rPr>
                <w:rFonts w:ascii="Times New Roman" w:eastAsia="Times New Roman" w:hAnsi="Times New Roman"/>
                <w:b/>
                <w:bCs/>
                <w:color w:val="000000"/>
                <w:lang w:val="en-GB" w:eastAsia="en-GB"/>
              </w:rPr>
              <w:t xml:space="preserve">Iznos PDV-a / </w:t>
            </w:r>
            <w:r w:rsidRPr="00CB4E92">
              <w:rPr>
                <w:rFonts w:ascii="Times New Roman" w:eastAsia="Times New Roman" w:hAnsi="Times New Roman"/>
                <w:b/>
                <w:bCs/>
                <w:i/>
                <w:iCs/>
                <w:color w:val="4F81BD"/>
                <w:lang w:val="en-GB" w:eastAsia="en-GB"/>
              </w:rPr>
              <w:t>VAT amount</w:t>
            </w:r>
            <w:r w:rsidRPr="00CB4E92">
              <w:rPr>
                <w:rFonts w:ascii="Times New Roman" w:eastAsia="Times New Roman" w:hAnsi="Times New Roman"/>
                <w:color w:val="000000"/>
                <w:lang w:val="en-GB" w:eastAsia="en-GB"/>
              </w:rPr>
              <w:t> </w:t>
            </w:r>
          </w:p>
        </w:tc>
        <w:tc>
          <w:tcPr>
            <w:tcW w:w="585" w:type="pct"/>
            <w:tcBorders>
              <w:top w:val="single" w:sz="4" w:space="0" w:color="auto"/>
              <w:left w:val="nil"/>
              <w:bottom w:val="single" w:sz="4" w:space="0" w:color="auto"/>
              <w:right w:val="single" w:sz="4" w:space="0" w:color="auto"/>
            </w:tcBorders>
            <w:shd w:val="clear" w:color="auto" w:fill="auto"/>
            <w:noWrap/>
            <w:hideMark/>
          </w:tcPr>
          <w:p w:rsidR="00E111DD" w:rsidRPr="00CB4E92" w:rsidRDefault="00E111DD" w:rsidP="00E111DD">
            <w:pPr>
              <w:spacing w:after="0" w:line="240" w:lineRule="auto"/>
              <w:jc w:val="center"/>
              <w:rPr>
                <w:rFonts w:ascii="Times New Roman" w:eastAsia="Times New Roman" w:hAnsi="Times New Roman"/>
                <w:color w:val="000000"/>
                <w:lang w:val="en-GB" w:eastAsia="en-GB"/>
              </w:rPr>
            </w:pPr>
          </w:p>
        </w:tc>
      </w:tr>
      <w:tr w:rsidR="00E111DD" w:rsidRPr="0031785D" w:rsidTr="00E111DD">
        <w:trPr>
          <w:trHeight w:val="300"/>
        </w:trPr>
        <w:tc>
          <w:tcPr>
            <w:tcW w:w="4415" w:type="pct"/>
            <w:gridSpan w:val="7"/>
            <w:tcBorders>
              <w:top w:val="single" w:sz="4" w:space="0" w:color="auto"/>
              <w:left w:val="single" w:sz="4" w:space="0" w:color="auto"/>
              <w:bottom w:val="single" w:sz="4" w:space="0" w:color="auto"/>
              <w:right w:val="single" w:sz="4" w:space="0" w:color="000000"/>
            </w:tcBorders>
          </w:tcPr>
          <w:p w:rsidR="00E111DD" w:rsidRPr="00CB4E92" w:rsidRDefault="00E111DD" w:rsidP="00E111DD">
            <w:pPr>
              <w:spacing w:after="0" w:line="240" w:lineRule="auto"/>
              <w:jc w:val="right"/>
              <w:rPr>
                <w:rFonts w:ascii="Times New Roman" w:eastAsia="Times New Roman" w:hAnsi="Times New Roman"/>
                <w:b/>
                <w:bCs/>
                <w:color w:val="000000"/>
                <w:lang w:val="en-GB" w:eastAsia="en-GB"/>
              </w:rPr>
            </w:pPr>
            <w:r w:rsidRPr="00CB4E92">
              <w:rPr>
                <w:rFonts w:ascii="Times New Roman" w:eastAsia="Times New Roman" w:hAnsi="Times New Roman"/>
                <w:b/>
                <w:bCs/>
                <w:color w:val="000000"/>
                <w:lang w:val="en-GB" w:eastAsia="en-GB"/>
              </w:rPr>
              <w:t xml:space="preserve">Cijena s PDV-om / </w:t>
            </w:r>
            <w:r w:rsidRPr="00CB4E92">
              <w:rPr>
                <w:rFonts w:ascii="Times New Roman" w:eastAsia="Times New Roman" w:hAnsi="Times New Roman"/>
                <w:b/>
                <w:bCs/>
                <w:i/>
                <w:iCs/>
                <w:color w:val="4F81BD"/>
                <w:lang w:val="en-GB" w:eastAsia="en-GB"/>
              </w:rPr>
              <w:t>Price with VAT</w:t>
            </w:r>
          </w:p>
        </w:tc>
        <w:tc>
          <w:tcPr>
            <w:tcW w:w="585" w:type="pct"/>
            <w:tcBorders>
              <w:top w:val="single" w:sz="4" w:space="0" w:color="auto"/>
              <w:left w:val="nil"/>
              <w:bottom w:val="single" w:sz="4" w:space="0" w:color="auto"/>
              <w:right w:val="single" w:sz="4" w:space="0" w:color="auto"/>
            </w:tcBorders>
            <w:shd w:val="clear" w:color="auto" w:fill="auto"/>
            <w:noWrap/>
            <w:hideMark/>
          </w:tcPr>
          <w:p w:rsidR="00E111DD" w:rsidRPr="00CB4E92" w:rsidRDefault="00E111DD" w:rsidP="00E111DD">
            <w:pPr>
              <w:spacing w:after="0" w:line="240" w:lineRule="auto"/>
              <w:jc w:val="center"/>
              <w:rPr>
                <w:rFonts w:ascii="Times New Roman" w:eastAsia="Times New Roman" w:hAnsi="Times New Roman"/>
                <w:color w:val="000000"/>
                <w:lang w:val="en-GB" w:eastAsia="en-GB"/>
              </w:rPr>
            </w:pPr>
          </w:p>
        </w:tc>
      </w:tr>
    </w:tbl>
    <w:p w:rsidR="00E111DD" w:rsidRDefault="00E111DD" w:rsidP="00E111DD"/>
    <w:p w:rsidR="00E111DD" w:rsidRPr="00907106" w:rsidRDefault="00E111DD" w:rsidP="00E111DD">
      <w:pPr>
        <w:rPr>
          <w:rFonts w:ascii="Times New Roman" w:hAnsi="Times New Roman"/>
        </w:rPr>
      </w:pPr>
      <w:r w:rsidRPr="00907106">
        <w:rPr>
          <w:rFonts w:ascii="Times New Roman" w:hAnsi="Times New Roman"/>
        </w:rPr>
        <w:t xml:space="preserve">Datum / </w:t>
      </w:r>
      <w:r w:rsidRPr="00907106">
        <w:rPr>
          <w:rFonts w:ascii="Times New Roman" w:hAnsi="Times New Roman"/>
          <w:i/>
          <w:color w:val="548DD4" w:themeColor="text2" w:themeTint="99"/>
        </w:rPr>
        <w:t>Date</w:t>
      </w:r>
      <w:r>
        <w:rPr>
          <w:rFonts w:ascii="Times New Roman" w:hAnsi="Times New Roman"/>
        </w:rPr>
        <w:t>______________________</w:t>
      </w:r>
    </w:p>
    <w:p w:rsidR="00E111DD" w:rsidRPr="00907106" w:rsidRDefault="00E111DD" w:rsidP="000511DC">
      <w:pPr>
        <w:jc w:val="right"/>
        <w:rPr>
          <w:rFonts w:ascii="Times New Roman" w:hAnsi="Times New Roman"/>
          <w:b/>
        </w:rPr>
      </w:pPr>
      <w:r w:rsidRPr="00907106">
        <w:rPr>
          <w:rFonts w:ascii="Times New Roman" w:hAnsi="Times New Roman"/>
        </w:rPr>
        <w:t xml:space="preserve">M. P. / </w:t>
      </w:r>
      <w:r w:rsidRPr="00907106">
        <w:rPr>
          <w:rFonts w:ascii="Times New Roman" w:hAnsi="Times New Roman"/>
          <w:i/>
          <w:color w:val="548DD4" w:themeColor="text2" w:themeTint="99"/>
        </w:rPr>
        <w:t>L. S.</w:t>
      </w:r>
      <w:r w:rsidRPr="00907106">
        <w:rPr>
          <w:rFonts w:ascii="Times New Roman" w:hAnsi="Times New Roman"/>
        </w:rPr>
        <w:t xml:space="preserve">    </w:t>
      </w:r>
      <w:r>
        <w:rPr>
          <w:rFonts w:ascii="Times New Roman" w:hAnsi="Times New Roman"/>
        </w:rPr>
        <w:t xml:space="preserve"> </w:t>
      </w:r>
      <w:r w:rsidRPr="00907106">
        <w:rPr>
          <w:rFonts w:ascii="Times New Roman" w:hAnsi="Times New Roman"/>
        </w:rPr>
        <w:t xml:space="preserve">   </w:t>
      </w:r>
      <w:r w:rsidRPr="00907106">
        <w:rPr>
          <w:rFonts w:ascii="Times New Roman" w:hAnsi="Times New Roman"/>
        </w:rPr>
        <w:tab/>
        <w:t xml:space="preserve">    Ponuditelj / </w:t>
      </w:r>
      <w:r w:rsidRPr="00907106">
        <w:rPr>
          <w:rFonts w:ascii="Times New Roman" w:hAnsi="Times New Roman"/>
          <w:i/>
          <w:color w:val="548DD4" w:themeColor="text2" w:themeTint="99"/>
        </w:rPr>
        <w:t>Tenderer:</w:t>
      </w:r>
    </w:p>
    <w:p w:rsidR="00E111DD" w:rsidRPr="00907106" w:rsidRDefault="00E111DD" w:rsidP="00E111DD">
      <w:pPr>
        <w:spacing w:after="120"/>
        <w:contextualSpacing/>
        <w:jc w:val="right"/>
        <w:rPr>
          <w:rFonts w:ascii="Times New Roman" w:hAnsi="Times New Roman"/>
          <w:b/>
        </w:rPr>
      </w:pPr>
      <w:r w:rsidRPr="00907106">
        <w:rPr>
          <w:rFonts w:ascii="Times New Roman" w:hAnsi="Times New Roman"/>
          <w:b/>
        </w:rPr>
        <w:t xml:space="preserve">          </w:t>
      </w:r>
      <w:r>
        <w:rPr>
          <w:rFonts w:ascii="Times New Roman" w:hAnsi="Times New Roman"/>
          <w:b/>
        </w:rPr>
        <w:t>__________</w:t>
      </w:r>
      <w:r w:rsidRPr="00907106">
        <w:rPr>
          <w:rFonts w:ascii="Times New Roman" w:hAnsi="Times New Roman"/>
          <w:b/>
        </w:rPr>
        <w:t>_________________________</w:t>
      </w:r>
    </w:p>
    <w:p w:rsidR="00E111DD" w:rsidRPr="009F097C" w:rsidRDefault="00E111DD" w:rsidP="00E111DD">
      <w:pPr>
        <w:spacing w:after="120"/>
        <w:contextualSpacing/>
        <w:jc w:val="right"/>
        <w:rPr>
          <w:rFonts w:ascii="Times New Roman" w:hAnsi="Times New Roman"/>
          <w:vertAlign w:val="superscript"/>
        </w:rPr>
      </w:pPr>
      <w:r w:rsidRPr="00907106">
        <w:rPr>
          <w:rFonts w:ascii="Times New Roman" w:hAnsi="Times New Roman"/>
          <w:vertAlign w:val="superscript"/>
        </w:rPr>
        <w:t xml:space="preserve">                             (potpis ovlaštene osobe / </w:t>
      </w:r>
      <w:r w:rsidRPr="00907106">
        <w:rPr>
          <w:rFonts w:ascii="Times New Roman" w:hAnsi="Times New Roman"/>
          <w:i/>
          <w:color w:val="548DD4" w:themeColor="text2" w:themeTint="99"/>
          <w:vertAlign w:val="superscript"/>
        </w:rPr>
        <w:t>signature of the authorised representative)</w:t>
      </w:r>
      <w:r w:rsidRPr="00907106">
        <w:rPr>
          <w:rFonts w:ascii="Times New Roman" w:hAnsi="Times New Roman"/>
        </w:rPr>
        <w:t xml:space="preserve">   </w:t>
      </w:r>
    </w:p>
    <w:p w:rsidR="00E111DD" w:rsidRPr="009F097C" w:rsidRDefault="00E111DD" w:rsidP="009F097C">
      <w:pPr>
        <w:spacing w:after="120"/>
        <w:contextualSpacing/>
        <w:jc w:val="right"/>
        <w:rPr>
          <w:rFonts w:ascii="Times New Roman" w:hAnsi="Times New Roman"/>
          <w:vertAlign w:val="superscript"/>
        </w:rPr>
      </w:pPr>
    </w:p>
    <w:sectPr w:rsidR="00E111DD" w:rsidRPr="009F097C" w:rsidSect="0031785D">
      <w:headerReference w:type="default" r:id="rId21"/>
      <w:footerReference w:type="default" r:id="rId22"/>
      <w:pgSz w:w="16838" w:h="11906" w:orient="landscape"/>
      <w:pgMar w:top="1417" w:right="1417" w:bottom="1417" w:left="1417"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73EE736" w15:done="0"/>
  <w15:commentEx w15:paraId="3338D291" w15:done="0"/>
  <w15:commentEx w15:paraId="25F2D74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73EE736" w16cid:durableId="214EE060"/>
  <w16cid:commentId w16cid:paraId="3338D291" w16cid:durableId="214EE1D0"/>
  <w16cid:commentId w16cid:paraId="25F2D740" w16cid:durableId="214EE49D"/>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1767" w:rsidRDefault="00611767" w:rsidP="00441727">
      <w:pPr>
        <w:spacing w:after="0" w:line="240" w:lineRule="auto"/>
      </w:pPr>
      <w:r>
        <w:separator/>
      </w:r>
    </w:p>
  </w:endnote>
  <w:endnote w:type="continuationSeparator" w:id="0">
    <w:p w:rsidR="00611767" w:rsidRDefault="00611767" w:rsidP="0044172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9E0" w:rsidRDefault="002A09E0">
    <w:pPr>
      <w:pStyle w:val="Footer"/>
      <w:jc w:val="right"/>
    </w:pPr>
    <w:r w:rsidRPr="006414B6">
      <w:rPr>
        <w:rFonts w:ascii="Times New Roman" w:hAnsi="Times New Roman"/>
      </w:rPr>
      <w:fldChar w:fldCharType="begin"/>
    </w:r>
    <w:r w:rsidRPr="006414B6">
      <w:rPr>
        <w:rFonts w:ascii="Times New Roman" w:hAnsi="Times New Roman"/>
      </w:rPr>
      <w:instrText xml:space="preserve"> PAGE   \* MERGEFORMAT </w:instrText>
    </w:r>
    <w:r w:rsidRPr="006414B6">
      <w:rPr>
        <w:rFonts w:ascii="Times New Roman" w:hAnsi="Times New Roman"/>
      </w:rPr>
      <w:fldChar w:fldCharType="separate"/>
    </w:r>
    <w:r w:rsidR="005C657B">
      <w:rPr>
        <w:rFonts w:ascii="Times New Roman" w:hAnsi="Times New Roman"/>
        <w:noProof/>
      </w:rPr>
      <w:t>2</w:t>
    </w:r>
    <w:r w:rsidRPr="006414B6">
      <w:rPr>
        <w:rFonts w:ascii="Times New Roman" w:hAnsi="Times New Roman"/>
      </w:rPr>
      <w:fldChar w:fldCharType="end"/>
    </w:r>
  </w:p>
  <w:p w:rsidR="002A09E0" w:rsidRDefault="002A09E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9E0" w:rsidRDefault="002A09E0">
    <w:pPr>
      <w:pStyle w:val="Footer"/>
      <w:jc w:val="right"/>
    </w:pPr>
    <w:r w:rsidRPr="006414B6">
      <w:rPr>
        <w:rFonts w:ascii="Times New Roman" w:hAnsi="Times New Roman"/>
      </w:rPr>
      <w:fldChar w:fldCharType="begin"/>
    </w:r>
    <w:r w:rsidRPr="006414B6">
      <w:rPr>
        <w:rFonts w:ascii="Times New Roman" w:hAnsi="Times New Roman"/>
      </w:rPr>
      <w:instrText xml:space="preserve"> PAGE   \* MERGEFORMAT </w:instrText>
    </w:r>
    <w:r w:rsidRPr="006414B6">
      <w:rPr>
        <w:rFonts w:ascii="Times New Roman" w:hAnsi="Times New Roman"/>
      </w:rPr>
      <w:fldChar w:fldCharType="separate"/>
    </w:r>
    <w:r w:rsidR="005C657B">
      <w:rPr>
        <w:rFonts w:ascii="Times New Roman" w:hAnsi="Times New Roman"/>
        <w:noProof/>
      </w:rPr>
      <w:t>19</w:t>
    </w:r>
    <w:r w:rsidRPr="006414B6">
      <w:rPr>
        <w:rFonts w:ascii="Times New Roman" w:hAnsi="Times New Roman"/>
      </w:rPr>
      <w:fldChar w:fldCharType="end"/>
    </w:r>
  </w:p>
  <w:p w:rsidR="002A09E0" w:rsidRDefault="002A09E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1767" w:rsidRDefault="00611767" w:rsidP="00441727">
      <w:pPr>
        <w:spacing w:after="0" w:line="240" w:lineRule="auto"/>
      </w:pPr>
      <w:r>
        <w:separator/>
      </w:r>
    </w:p>
  </w:footnote>
  <w:footnote w:type="continuationSeparator" w:id="0">
    <w:p w:rsidR="00611767" w:rsidRDefault="00611767" w:rsidP="0044172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9E0" w:rsidRDefault="002A09E0" w:rsidP="00EE5196">
    <w:pPr>
      <w:pStyle w:val="Header"/>
      <w:jc w:val="center"/>
    </w:pPr>
    <w:r w:rsidRPr="00EE5196">
      <w:rPr>
        <w:noProof/>
        <w:lang w:val="en-GB" w:eastAsia="en-GB"/>
      </w:rPr>
      <w:drawing>
        <wp:inline distT="0" distB="0" distL="0" distR="0">
          <wp:extent cx="5248275" cy="638175"/>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l="24171" t="29814" r="23093" b="58736"/>
                  <a:stretch>
                    <a:fillRect/>
                  </a:stretch>
                </pic:blipFill>
                <pic:spPr bwMode="auto">
                  <a:xfrm>
                    <a:off x="0" y="0"/>
                    <a:ext cx="5244714" cy="636105"/>
                  </a:xfrm>
                  <a:prstGeom prst="rect">
                    <a:avLst/>
                  </a:prstGeom>
                  <a:noFill/>
                  <a:ln w="9525">
                    <a:noFill/>
                    <a:miter lim="800000"/>
                    <a:headEnd/>
                    <a:tailEnd/>
                  </a:ln>
                </pic:spPr>
              </pic:pic>
            </a:graphicData>
          </a:graphic>
        </wp:inline>
      </w:drawing>
    </w:r>
  </w:p>
  <w:p w:rsidR="002A09E0" w:rsidRDefault="002A09E0">
    <w:pPr>
      <w:pStyle w:val="Header"/>
    </w:pPr>
  </w:p>
  <w:p w:rsidR="002A09E0" w:rsidRPr="00E731AF" w:rsidRDefault="002A09E0" w:rsidP="00EE5196">
    <w:pPr>
      <w:pStyle w:val="Header"/>
      <w:jc w:val="center"/>
      <w:rPr>
        <w:rFonts w:ascii="Times New Roman" w:hAnsi="Times New Roman"/>
        <w:i/>
        <w:sz w:val="20"/>
      </w:rPr>
    </w:pPr>
    <w:r w:rsidRPr="00E731AF">
      <w:rPr>
        <w:rFonts w:ascii="Times New Roman" w:hAnsi="Times New Roman"/>
        <w:i/>
        <w:sz w:val="20"/>
      </w:rPr>
      <w:t>Projekt je sufunancirala Europska unija iz Europskog fonda za regionalni razvoj</w:t>
    </w:r>
  </w:p>
  <w:p w:rsidR="002A09E0" w:rsidRDefault="002A09E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9E0" w:rsidRDefault="002A09E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64ECA"/>
    <w:multiLevelType w:val="multilevel"/>
    <w:tmpl w:val="C48E1DB2"/>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
    <w:nsid w:val="0392167C"/>
    <w:multiLevelType w:val="hybridMultilevel"/>
    <w:tmpl w:val="F234693A"/>
    <w:lvl w:ilvl="0" w:tplc="ED4C2C96">
      <w:start w:val="1"/>
      <w:numFmt w:val="decimal"/>
      <w:lvlText w:val="%1."/>
      <w:lvlJc w:val="left"/>
      <w:pPr>
        <w:ind w:left="720" w:hanging="360"/>
      </w:pPr>
      <w:rPr>
        <w:rFonts w:hint="default"/>
        <w:b/>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5B17796"/>
    <w:multiLevelType w:val="hybridMultilevel"/>
    <w:tmpl w:val="9FA8739A"/>
    <w:lvl w:ilvl="0" w:tplc="5694FE3C">
      <w:start w:val="1"/>
      <w:numFmt w:val="upperRoman"/>
      <w:lvlText w:val="%1."/>
      <w:lvlJc w:val="right"/>
      <w:pPr>
        <w:ind w:left="644" w:hanging="360"/>
      </w:pPr>
      <w:rPr>
        <w:color w:val="000000" w:themeColor="text1"/>
      </w:rPr>
    </w:lvl>
    <w:lvl w:ilvl="1" w:tplc="041A0019" w:tentative="1">
      <w:start w:val="1"/>
      <w:numFmt w:val="lowerLetter"/>
      <w:lvlText w:val="%2."/>
      <w:lvlJc w:val="left"/>
      <w:pPr>
        <w:ind w:left="2444" w:hanging="360"/>
      </w:pPr>
    </w:lvl>
    <w:lvl w:ilvl="2" w:tplc="041A001B" w:tentative="1">
      <w:start w:val="1"/>
      <w:numFmt w:val="lowerRoman"/>
      <w:lvlText w:val="%3."/>
      <w:lvlJc w:val="right"/>
      <w:pPr>
        <w:ind w:left="3164" w:hanging="180"/>
      </w:pPr>
    </w:lvl>
    <w:lvl w:ilvl="3" w:tplc="041A000F" w:tentative="1">
      <w:start w:val="1"/>
      <w:numFmt w:val="decimal"/>
      <w:lvlText w:val="%4."/>
      <w:lvlJc w:val="left"/>
      <w:pPr>
        <w:ind w:left="3884" w:hanging="360"/>
      </w:pPr>
    </w:lvl>
    <w:lvl w:ilvl="4" w:tplc="041A0019" w:tentative="1">
      <w:start w:val="1"/>
      <w:numFmt w:val="lowerLetter"/>
      <w:lvlText w:val="%5."/>
      <w:lvlJc w:val="left"/>
      <w:pPr>
        <w:ind w:left="4604" w:hanging="360"/>
      </w:pPr>
    </w:lvl>
    <w:lvl w:ilvl="5" w:tplc="041A001B" w:tentative="1">
      <w:start w:val="1"/>
      <w:numFmt w:val="lowerRoman"/>
      <w:lvlText w:val="%6."/>
      <w:lvlJc w:val="right"/>
      <w:pPr>
        <w:ind w:left="5324" w:hanging="180"/>
      </w:pPr>
    </w:lvl>
    <w:lvl w:ilvl="6" w:tplc="041A000F" w:tentative="1">
      <w:start w:val="1"/>
      <w:numFmt w:val="decimal"/>
      <w:lvlText w:val="%7."/>
      <w:lvlJc w:val="left"/>
      <w:pPr>
        <w:ind w:left="6044" w:hanging="360"/>
      </w:pPr>
    </w:lvl>
    <w:lvl w:ilvl="7" w:tplc="041A0019" w:tentative="1">
      <w:start w:val="1"/>
      <w:numFmt w:val="lowerLetter"/>
      <w:lvlText w:val="%8."/>
      <w:lvlJc w:val="left"/>
      <w:pPr>
        <w:ind w:left="6764" w:hanging="360"/>
      </w:pPr>
    </w:lvl>
    <w:lvl w:ilvl="8" w:tplc="041A001B" w:tentative="1">
      <w:start w:val="1"/>
      <w:numFmt w:val="lowerRoman"/>
      <w:lvlText w:val="%9."/>
      <w:lvlJc w:val="right"/>
      <w:pPr>
        <w:ind w:left="7484" w:hanging="180"/>
      </w:pPr>
    </w:lvl>
  </w:abstractNum>
  <w:abstractNum w:abstractNumId="3">
    <w:nsid w:val="150A4F48"/>
    <w:multiLevelType w:val="multilevel"/>
    <w:tmpl w:val="C48E1DB2"/>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4">
    <w:nsid w:val="18581F47"/>
    <w:multiLevelType w:val="hybridMultilevel"/>
    <w:tmpl w:val="40B85912"/>
    <w:lvl w:ilvl="0" w:tplc="149AA97A">
      <w:start w:val="1"/>
      <w:numFmt w:val="decimal"/>
      <w:lvlText w:val="%1."/>
      <w:lvlJc w:val="left"/>
      <w:pPr>
        <w:ind w:left="720" w:hanging="360"/>
      </w:pPr>
      <w:rPr>
        <w:rFonts w:hint="default"/>
        <w:b/>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8AB2007"/>
    <w:multiLevelType w:val="hybridMultilevel"/>
    <w:tmpl w:val="BD98009C"/>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nsid w:val="19F1704F"/>
    <w:multiLevelType w:val="hybridMultilevel"/>
    <w:tmpl w:val="D18C5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FEE22C6"/>
    <w:multiLevelType w:val="hybridMultilevel"/>
    <w:tmpl w:val="2A1CDAA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5850A6F"/>
    <w:multiLevelType w:val="hybridMultilevel"/>
    <w:tmpl w:val="FDF68FEC"/>
    <w:lvl w:ilvl="0" w:tplc="08090001">
      <w:start w:val="1"/>
      <w:numFmt w:val="bullet"/>
      <w:lvlText w:val=""/>
      <w:lvlJc w:val="left"/>
      <w:pPr>
        <w:ind w:left="1480" w:hanging="360"/>
      </w:pPr>
      <w:rPr>
        <w:rFonts w:ascii="Symbol" w:hAnsi="Symbol" w:hint="default"/>
      </w:rPr>
    </w:lvl>
    <w:lvl w:ilvl="1" w:tplc="08090003" w:tentative="1">
      <w:start w:val="1"/>
      <w:numFmt w:val="bullet"/>
      <w:lvlText w:val="o"/>
      <w:lvlJc w:val="left"/>
      <w:pPr>
        <w:ind w:left="2200" w:hanging="360"/>
      </w:pPr>
      <w:rPr>
        <w:rFonts w:ascii="Courier New" w:hAnsi="Courier New" w:cs="Courier New" w:hint="default"/>
      </w:rPr>
    </w:lvl>
    <w:lvl w:ilvl="2" w:tplc="08090005" w:tentative="1">
      <w:start w:val="1"/>
      <w:numFmt w:val="bullet"/>
      <w:lvlText w:val=""/>
      <w:lvlJc w:val="left"/>
      <w:pPr>
        <w:ind w:left="2920" w:hanging="360"/>
      </w:pPr>
      <w:rPr>
        <w:rFonts w:ascii="Wingdings" w:hAnsi="Wingdings" w:hint="default"/>
      </w:rPr>
    </w:lvl>
    <w:lvl w:ilvl="3" w:tplc="08090001" w:tentative="1">
      <w:start w:val="1"/>
      <w:numFmt w:val="bullet"/>
      <w:lvlText w:val=""/>
      <w:lvlJc w:val="left"/>
      <w:pPr>
        <w:ind w:left="3640" w:hanging="360"/>
      </w:pPr>
      <w:rPr>
        <w:rFonts w:ascii="Symbol" w:hAnsi="Symbol" w:hint="default"/>
      </w:rPr>
    </w:lvl>
    <w:lvl w:ilvl="4" w:tplc="08090003" w:tentative="1">
      <w:start w:val="1"/>
      <w:numFmt w:val="bullet"/>
      <w:lvlText w:val="o"/>
      <w:lvlJc w:val="left"/>
      <w:pPr>
        <w:ind w:left="4360" w:hanging="360"/>
      </w:pPr>
      <w:rPr>
        <w:rFonts w:ascii="Courier New" w:hAnsi="Courier New" w:cs="Courier New" w:hint="default"/>
      </w:rPr>
    </w:lvl>
    <w:lvl w:ilvl="5" w:tplc="08090005" w:tentative="1">
      <w:start w:val="1"/>
      <w:numFmt w:val="bullet"/>
      <w:lvlText w:val=""/>
      <w:lvlJc w:val="left"/>
      <w:pPr>
        <w:ind w:left="5080" w:hanging="360"/>
      </w:pPr>
      <w:rPr>
        <w:rFonts w:ascii="Wingdings" w:hAnsi="Wingdings" w:hint="default"/>
      </w:rPr>
    </w:lvl>
    <w:lvl w:ilvl="6" w:tplc="08090001" w:tentative="1">
      <w:start w:val="1"/>
      <w:numFmt w:val="bullet"/>
      <w:lvlText w:val=""/>
      <w:lvlJc w:val="left"/>
      <w:pPr>
        <w:ind w:left="5800" w:hanging="360"/>
      </w:pPr>
      <w:rPr>
        <w:rFonts w:ascii="Symbol" w:hAnsi="Symbol" w:hint="default"/>
      </w:rPr>
    </w:lvl>
    <w:lvl w:ilvl="7" w:tplc="08090003" w:tentative="1">
      <w:start w:val="1"/>
      <w:numFmt w:val="bullet"/>
      <w:lvlText w:val="o"/>
      <w:lvlJc w:val="left"/>
      <w:pPr>
        <w:ind w:left="6520" w:hanging="360"/>
      </w:pPr>
      <w:rPr>
        <w:rFonts w:ascii="Courier New" w:hAnsi="Courier New" w:cs="Courier New" w:hint="default"/>
      </w:rPr>
    </w:lvl>
    <w:lvl w:ilvl="8" w:tplc="08090005" w:tentative="1">
      <w:start w:val="1"/>
      <w:numFmt w:val="bullet"/>
      <w:lvlText w:val=""/>
      <w:lvlJc w:val="left"/>
      <w:pPr>
        <w:ind w:left="7240" w:hanging="360"/>
      </w:pPr>
      <w:rPr>
        <w:rFonts w:ascii="Wingdings" w:hAnsi="Wingdings" w:hint="default"/>
      </w:rPr>
    </w:lvl>
  </w:abstractNum>
  <w:abstractNum w:abstractNumId="9">
    <w:nsid w:val="25B676C4"/>
    <w:multiLevelType w:val="hybridMultilevel"/>
    <w:tmpl w:val="0A3E2CF6"/>
    <w:lvl w:ilvl="0" w:tplc="8756587A">
      <w:numFmt w:val="bullet"/>
      <w:lvlText w:val="-"/>
      <w:lvlJc w:val="left"/>
      <w:pPr>
        <w:ind w:left="1080" w:hanging="360"/>
      </w:pPr>
      <w:rPr>
        <w:rFonts w:ascii="Calibri" w:eastAsia="Calibri" w:hAnsi="Calibri"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0">
    <w:nsid w:val="35A12180"/>
    <w:multiLevelType w:val="multilevel"/>
    <w:tmpl w:val="6E1CB742"/>
    <w:lvl w:ilvl="0">
      <w:start w:val="1"/>
      <w:numFmt w:val="decimal"/>
      <w:lvlText w:val="%1."/>
      <w:lvlJc w:val="left"/>
      <w:pPr>
        <w:ind w:left="360" w:hanging="360"/>
      </w:pPr>
      <w:rPr>
        <w:rFonts w:hint="default"/>
        <w:i w:val="0"/>
        <w:color w:val="000000" w:themeColor="text1"/>
      </w:rPr>
    </w:lvl>
    <w:lvl w:ilvl="1">
      <w:start w:val="1"/>
      <w:numFmt w:val="decimal"/>
      <w:isLgl/>
      <w:lvlText w:val="%1.%2."/>
      <w:lvlJc w:val="left"/>
      <w:pPr>
        <w:ind w:left="720" w:hanging="360"/>
      </w:pPr>
      <w:rPr>
        <w:rFonts w:hint="default"/>
        <w:i w:val="0"/>
        <w:color w:val="000000" w:themeColor="text1"/>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1">
    <w:nsid w:val="35EB239B"/>
    <w:multiLevelType w:val="hybridMultilevel"/>
    <w:tmpl w:val="D5DE3AE0"/>
    <w:lvl w:ilvl="0" w:tplc="8756587A">
      <w:numFmt w:val="bullet"/>
      <w:lvlText w:val="-"/>
      <w:lvlJc w:val="left"/>
      <w:pPr>
        <w:ind w:left="720" w:hanging="360"/>
      </w:pPr>
      <w:rPr>
        <w:rFonts w:ascii="Calibri" w:eastAsia="Calibri"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nsid w:val="43031839"/>
    <w:multiLevelType w:val="multilevel"/>
    <w:tmpl w:val="6E1CB742"/>
    <w:lvl w:ilvl="0">
      <w:start w:val="1"/>
      <w:numFmt w:val="decimal"/>
      <w:lvlText w:val="%1."/>
      <w:lvlJc w:val="left"/>
      <w:pPr>
        <w:ind w:left="360" w:hanging="360"/>
      </w:pPr>
      <w:rPr>
        <w:rFonts w:hint="default"/>
        <w:i w:val="0"/>
        <w:color w:val="000000" w:themeColor="text1"/>
      </w:rPr>
    </w:lvl>
    <w:lvl w:ilvl="1">
      <w:start w:val="1"/>
      <w:numFmt w:val="decimal"/>
      <w:isLgl/>
      <w:lvlText w:val="%1.%2."/>
      <w:lvlJc w:val="left"/>
      <w:pPr>
        <w:ind w:left="720" w:hanging="360"/>
      </w:pPr>
      <w:rPr>
        <w:rFonts w:hint="default"/>
        <w:i w:val="0"/>
        <w:color w:val="000000" w:themeColor="text1"/>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3">
    <w:nsid w:val="4EA85009"/>
    <w:multiLevelType w:val="hybridMultilevel"/>
    <w:tmpl w:val="C75A5A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nsid w:val="50F213E2"/>
    <w:multiLevelType w:val="hybridMultilevel"/>
    <w:tmpl w:val="CCFA37DA"/>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5">
    <w:nsid w:val="51FF5A2F"/>
    <w:multiLevelType w:val="hybridMultilevel"/>
    <w:tmpl w:val="FE62BD1C"/>
    <w:lvl w:ilvl="0" w:tplc="5562E204">
      <w:start w:val="6"/>
      <w:numFmt w:val="bullet"/>
      <w:lvlText w:val="-"/>
      <w:lvlJc w:val="left"/>
      <w:pPr>
        <w:ind w:left="718" w:hanging="360"/>
      </w:pPr>
      <w:rPr>
        <w:rFonts w:ascii="Times New Roman" w:eastAsia="Times New Roman" w:hAnsi="Times New Roman" w:cs="Times New Roman" w:hint="default"/>
        <w:color w:val="auto"/>
      </w:rPr>
    </w:lvl>
    <w:lvl w:ilvl="1" w:tplc="041A0003">
      <w:start w:val="1"/>
      <w:numFmt w:val="bullet"/>
      <w:lvlText w:val="o"/>
      <w:lvlJc w:val="left"/>
      <w:pPr>
        <w:ind w:left="1438" w:hanging="360"/>
      </w:pPr>
      <w:rPr>
        <w:rFonts w:ascii="Courier New" w:hAnsi="Courier New" w:cs="Courier New" w:hint="default"/>
      </w:rPr>
    </w:lvl>
    <w:lvl w:ilvl="2" w:tplc="041A0005" w:tentative="1">
      <w:start w:val="1"/>
      <w:numFmt w:val="bullet"/>
      <w:lvlText w:val=""/>
      <w:lvlJc w:val="left"/>
      <w:pPr>
        <w:ind w:left="2158" w:hanging="360"/>
      </w:pPr>
      <w:rPr>
        <w:rFonts w:ascii="Wingdings" w:hAnsi="Wingdings" w:hint="default"/>
      </w:rPr>
    </w:lvl>
    <w:lvl w:ilvl="3" w:tplc="041A0001" w:tentative="1">
      <w:start w:val="1"/>
      <w:numFmt w:val="bullet"/>
      <w:lvlText w:val=""/>
      <w:lvlJc w:val="left"/>
      <w:pPr>
        <w:ind w:left="2878" w:hanging="360"/>
      </w:pPr>
      <w:rPr>
        <w:rFonts w:ascii="Symbol" w:hAnsi="Symbol" w:hint="default"/>
      </w:rPr>
    </w:lvl>
    <w:lvl w:ilvl="4" w:tplc="041A0003" w:tentative="1">
      <w:start w:val="1"/>
      <w:numFmt w:val="bullet"/>
      <w:lvlText w:val="o"/>
      <w:lvlJc w:val="left"/>
      <w:pPr>
        <w:ind w:left="3598" w:hanging="360"/>
      </w:pPr>
      <w:rPr>
        <w:rFonts w:ascii="Courier New" w:hAnsi="Courier New" w:cs="Courier New" w:hint="default"/>
      </w:rPr>
    </w:lvl>
    <w:lvl w:ilvl="5" w:tplc="041A0005" w:tentative="1">
      <w:start w:val="1"/>
      <w:numFmt w:val="bullet"/>
      <w:lvlText w:val=""/>
      <w:lvlJc w:val="left"/>
      <w:pPr>
        <w:ind w:left="4318" w:hanging="360"/>
      </w:pPr>
      <w:rPr>
        <w:rFonts w:ascii="Wingdings" w:hAnsi="Wingdings" w:hint="default"/>
      </w:rPr>
    </w:lvl>
    <w:lvl w:ilvl="6" w:tplc="041A0001" w:tentative="1">
      <w:start w:val="1"/>
      <w:numFmt w:val="bullet"/>
      <w:lvlText w:val=""/>
      <w:lvlJc w:val="left"/>
      <w:pPr>
        <w:ind w:left="5038" w:hanging="360"/>
      </w:pPr>
      <w:rPr>
        <w:rFonts w:ascii="Symbol" w:hAnsi="Symbol" w:hint="default"/>
      </w:rPr>
    </w:lvl>
    <w:lvl w:ilvl="7" w:tplc="041A0003" w:tentative="1">
      <w:start w:val="1"/>
      <w:numFmt w:val="bullet"/>
      <w:lvlText w:val="o"/>
      <w:lvlJc w:val="left"/>
      <w:pPr>
        <w:ind w:left="5758" w:hanging="360"/>
      </w:pPr>
      <w:rPr>
        <w:rFonts w:ascii="Courier New" w:hAnsi="Courier New" w:cs="Courier New" w:hint="default"/>
      </w:rPr>
    </w:lvl>
    <w:lvl w:ilvl="8" w:tplc="041A0005" w:tentative="1">
      <w:start w:val="1"/>
      <w:numFmt w:val="bullet"/>
      <w:lvlText w:val=""/>
      <w:lvlJc w:val="left"/>
      <w:pPr>
        <w:ind w:left="6478" w:hanging="360"/>
      </w:pPr>
      <w:rPr>
        <w:rFonts w:ascii="Wingdings" w:hAnsi="Wingdings" w:hint="default"/>
      </w:rPr>
    </w:lvl>
  </w:abstractNum>
  <w:abstractNum w:abstractNumId="16">
    <w:nsid w:val="555864F6"/>
    <w:multiLevelType w:val="hybridMultilevel"/>
    <w:tmpl w:val="BAEEF210"/>
    <w:lvl w:ilvl="0" w:tplc="0D52463E">
      <w:start w:val="1"/>
      <w:numFmt w:val="bullet"/>
      <w:lvlText w:val=""/>
      <w:lvlJc w:val="left"/>
      <w:pPr>
        <w:ind w:left="720" w:hanging="360"/>
      </w:pPr>
      <w:rPr>
        <w:rFonts w:ascii="Symbol" w:hAnsi="Symbol" w:hint="default"/>
        <w:color w:val="auto"/>
      </w:rPr>
    </w:lvl>
    <w:lvl w:ilvl="1" w:tplc="F0881B94">
      <w:start w:val="1"/>
      <w:numFmt w:val="bullet"/>
      <w:lvlText w:val="o"/>
      <w:lvlJc w:val="left"/>
      <w:pPr>
        <w:ind w:left="1440" w:hanging="360"/>
      </w:pPr>
      <w:rPr>
        <w:rFonts w:ascii="Courier New" w:hAnsi="Courier New" w:cs="Courier New"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58C7096D"/>
    <w:multiLevelType w:val="multilevel"/>
    <w:tmpl w:val="B5AAA800"/>
    <w:lvl w:ilvl="0">
      <w:start w:val="1"/>
      <w:numFmt w:val="decimal"/>
      <w:lvlText w:val="%1."/>
      <w:lvlJc w:val="left"/>
      <w:pPr>
        <w:ind w:left="360" w:hanging="360"/>
      </w:pPr>
      <w:rPr>
        <w:rFonts w:hint="default"/>
        <w:i w:val="0"/>
        <w:color w:val="000000" w:themeColor="text1"/>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8">
    <w:nsid w:val="5A930A75"/>
    <w:multiLevelType w:val="hybridMultilevel"/>
    <w:tmpl w:val="40B85912"/>
    <w:lvl w:ilvl="0" w:tplc="149AA97A">
      <w:start w:val="1"/>
      <w:numFmt w:val="decimal"/>
      <w:lvlText w:val="%1."/>
      <w:lvlJc w:val="left"/>
      <w:pPr>
        <w:ind w:left="720" w:hanging="360"/>
      </w:pPr>
      <w:rPr>
        <w:rFonts w:hint="default"/>
        <w:b/>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5EAC3098"/>
    <w:multiLevelType w:val="hybridMultilevel"/>
    <w:tmpl w:val="0B922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FBB62A2"/>
    <w:multiLevelType w:val="hybridMultilevel"/>
    <w:tmpl w:val="521A41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60AA1786"/>
    <w:multiLevelType w:val="multilevel"/>
    <w:tmpl w:val="C48E1DB2"/>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22">
    <w:nsid w:val="60DD57A2"/>
    <w:multiLevelType w:val="hybridMultilevel"/>
    <w:tmpl w:val="BD98009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nsid w:val="638072EF"/>
    <w:multiLevelType w:val="hybridMultilevel"/>
    <w:tmpl w:val="FC26E9D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nsid w:val="640C7155"/>
    <w:multiLevelType w:val="hybridMultilevel"/>
    <w:tmpl w:val="D00E4D7C"/>
    <w:lvl w:ilvl="0" w:tplc="0DFCC3E8">
      <w:start w:val="1"/>
      <w:numFmt w:val="bullet"/>
      <w:lvlText w:val=""/>
      <w:lvlJc w:val="left"/>
      <w:pPr>
        <w:ind w:left="720" w:hanging="360"/>
      </w:pPr>
      <w:rPr>
        <w:rFonts w:ascii="Symbol" w:hAnsi="Symbol" w:hint="default"/>
        <w:color w:val="000000" w:themeColor="text1"/>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nsid w:val="661633F2"/>
    <w:multiLevelType w:val="multilevel"/>
    <w:tmpl w:val="6ABC1086"/>
    <w:lvl w:ilvl="0">
      <w:start w:val="1"/>
      <w:numFmt w:val="upperRoman"/>
      <w:lvlText w:val="%1."/>
      <w:lvlJc w:val="right"/>
      <w:pPr>
        <w:ind w:left="720" w:hanging="360"/>
      </w:pPr>
    </w:lvl>
    <w:lvl w:ilvl="1">
      <w:start w:val="2"/>
      <w:numFmt w:val="decimal"/>
      <w:isLgl/>
      <w:lvlText w:val="%1.%2."/>
      <w:lvlJc w:val="left"/>
      <w:pPr>
        <w:ind w:left="1128" w:hanging="420"/>
      </w:pPr>
      <w:rPr>
        <w:rFonts w:hint="default"/>
        <w:color w:val="000000"/>
        <w:sz w:val="22"/>
      </w:rPr>
    </w:lvl>
    <w:lvl w:ilvl="2">
      <w:start w:val="1"/>
      <w:numFmt w:val="decimal"/>
      <w:isLgl/>
      <w:lvlText w:val="%1.%2.%3."/>
      <w:lvlJc w:val="left"/>
      <w:pPr>
        <w:ind w:left="1776" w:hanging="720"/>
      </w:pPr>
      <w:rPr>
        <w:rFonts w:hint="default"/>
        <w:color w:val="000000"/>
        <w:sz w:val="22"/>
      </w:rPr>
    </w:lvl>
    <w:lvl w:ilvl="3">
      <w:start w:val="1"/>
      <w:numFmt w:val="decimal"/>
      <w:isLgl/>
      <w:lvlText w:val="%1.%2.%3.%4."/>
      <w:lvlJc w:val="left"/>
      <w:pPr>
        <w:ind w:left="2124" w:hanging="720"/>
      </w:pPr>
      <w:rPr>
        <w:rFonts w:hint="default"/>
        <w:color w:val="000000"/>
        <w:sz w:val="22"/>
      </w:rPr>
    </w:lvl>
    <w:lvl w:ilvl="4">
      <w:start w:val="1"/>
      <w:numFmt w:val="decimal"/>
      <w:isLgl/>
      <w:lvlText w:val="%1.%2.%3.%4.%5."/>
      <w:lvlJc w:val="left"/>
      <w:pPr>
        <w:ind w:left="2832" w:hanging="1080"/>
      </w:pPr>
      <w:rPr>
        <w:rFonts w:hint="default"/>
        <w:color w:val="000000"/>
        <w:sz w:val="22"/>
      </w:rPr>
    </w:lvl>
    <w:lvl w:ilvl="5">
      <w:start w:val="1"/>
      <w:numFmt w:val="decimal"/>
      <w:isLgl/>
      <w:lvlText w:val="%1.%2.%3.%4.%5.%6."/>
      <w:lvlJc w:val="left"/>
      <w:pPr>
        <w:ind w:left="3180" w:hanging="1080"/>
      </w:pPr>
      <w:rPr>
        <w:rFonts w:hint="default"/>
        <w:color w:val="000000"/>
        <w:sz w:val="22"/>
      </w:rPr>
    </w:lvl>
    <w:lvl w:ilvl="6">
      <w:start w:val="1"/>
      <w:numFmt w:val="decimal"/>
      <w:isLgl/>
      <w:lvlText w:val="%1.%2.%3.%4.%5.%6.%7."/>
      <w:lvlJc w:val="left"/>
      <w:pPr>
        <w:ind w:left="3888" w:hanging="1440"/>
      </w:pPr>
      <w:rPr>
        <w:rFonts w:hint="default"/>
        <w:color w:val="000000"/>
        <w:sz w:val="22"/>
      </w:rPr>
    </w:lvl>
    <w:lvl w:ilvl="7">
      <w:start w:val="1"/>
      <w:numFmt w:val="decimal"/>
      <w:isLgl/>
      <w:lvlText w:val="%1.%2.%3.%4.%5.%6.%7.%8."/>
      <w:lvlJc w:val="left"/>
      <w:pPr>
        <w:ind w:left="4236" w:hanging="1440"/>
      </w:pPr>
      <w:rPr>
        <w:rFonts w:hint="default"/>
        <w:color w:val="000000"/>
        <w:sz w:val="22"/>
      </w:rPr>
    </w:lvl>
    <w:lvl w:ilvl="8">
      <w:start w:val="1"/>
      <w:numFmt w:val="decimal"/>
      <w:isLgl/>
      <w:lvlText w:val="%1.%2.%3.%4.%5.%6.%7.%8.%9."/>
      <w:lvlJc w:val="left"/>
      <w:pPr>
        <w:ind w:left="4944" w:hanging="1800"/>
      </w:pPr>
      <w:rPr>
        <w:rFonts w:hint="default"/>
        <w:color w:val="000000"/>
        <w:sz w:val="22"/>
      </w:rPr>
    </w:lvl>
  </w:abstractNum>
  <w:abstractNum w:abstractNumId="26">
    <w:nsid w:val="668F5907"/>
    <w:multiLevelType w:val="hybridMultilevel"/>
    <w:tmpl w:val="40B85912"/>
    <w:lvl w:ilvl="0" w:tplc="149AA97A">
      <w:start w:val="1"/>
      <w:numFmt w:val="decimal"/>
      <w:lvlText w:val="%1."/>
      <w:lvlJc w:val="left"/>
      <w:pPr>
        <w:ind w:left="720" w:hanging="360"/>
      </w:pPr>
      <w:rPr>
        <w:rFonts w:hint="default"/>
        <w:b/>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6E99340F"/>
    <w:multiLevelType w:val="hybridMultilevel"/>
    <w:tmpl w:val="37006A2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nsid w:val="6E9D5BD8"/>
    <w:multiLevelType w:val="hybridMultilevel"/>
    <w:tmpl w:val="6E504F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nsid w:val="6EAE61A9"/>
    <w:multiLevelType w:val="hybridMultilevel"/>
    <w:tmpl w:val="40B85912"/>
    <w:lvl w:ilvl="0" w:tplc="149AA97A">
      <w:start w:val="1"/>
      <w:numFmt w:val="decimal"/>
      <w:lvlText w:val="%1."/>
      <w:lvlJc w:val="left"/>
      <w:pPr>
        <w:ind w:left="720" w:hanging="360"/>
      </w:pPr>
      <w:rPr>
        <w:rFonts w:hint="default"/>
        <w:b/>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72E047B4"/>
    <w:multiLevelType w:val="hybridMultilevel"/>
    <w:tmpl w:val="CD7EDAB2"/>
    <w:lvl w:ilvl="0" w:tplc="8756587A">
      <w:numFmt w:val="bullet"/>
      <w:lvlText w:val="-"/>
      <w:lvlJc w:val="left"/>
      <w:pPr>
        <w:ind w:left="720" w:hanging="360"/>
      </w:pPr>
      <w:rPr>
        <w:rFonts w:ascii="Calibri" w:eastAsia="Calibri"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nsid w:val="73402B9A"/>
    <w:multiLevelType w:val="hybridMultilevel"/>
    <w:tmpl w:val="25A8E0C0"/>
    <w:lvl w:ilvl="0" w:tplc="D632BD52">
      <w:start w:val="1"/>
      <w:numFmt w:val="decimal"/>
      <w:lvlText w:val="%1."/>
      <w:lvlJc w:val="left"/>
      <w:pPr>
        <w:tabs>
          <w:tab w:val="num" w:pos="360"/>
        </w:tabs>
        <w:ind w:left="360" w:hanging="360"/>
      </w:pPr>
      <w:rPr>
        <w:rFonts w:hint="default"/>
        <w:b/>
        <w:i w:val="0"/>
        <w:color w:val="auto"/>
      </w:rPr>
    </w:lvl>
    <w:lvl w:ilvl="1" w:tplc="041A0019">
      <w:start w:val="1"/>
      <w:numFmt w:val="lowerLetter"/>
      <w:lvlText w:val="%2."/>
      <w:lvlJc w:val="left"/>
      <w:pPr>
        <w:tabs>
          <w:tab w:val="num" w:pos="1080"/>
        </w:tabs>
        <w:ind w:left="1080" w:hanging="360"/>
      </w:pPr>
    </w:lvl>
    <w:lvl w:ilvl="2" w:tplc="041A001B" w:tentative="1">
      <w:start w:val="1"/>
      <w:numFmt w:val="lowerRoman"/>
      <w:lvlText w:val="%3."/>
      <w:lvlJc w:val="right"/>
      <w:pPr>
        <w:tabs>
          <w:tab w:val="num" w:pos="1800"/>
        </w:tabs>
        <w:ind w:left="1800" w:hanging="180"/>
      </w:pPr>
    </w:lvl>
    <w:lvl w:ilvl="3" w:tplc="041A000F" w:tentative="1">
      <w:start w:val="1"/>
      <w:numFmt w:val="decimal"/>
      <w:lvlText w:val="%4."/>
      <w:lvlJc w:val="left"/>
      <w:pPr>
        <w:tabs>
          <w:tab w:val="num" w:pos="2520"/>
        </w:tabs>
        <w:ind w:left="2520" w:hanging="360"/>
      </w:pPr>
    </w:lvl>
    <w:lvl w:ilvl="4" w:tplc="041A0019" w:tentative="1">
      <w:start w:val="1"/>
      <w:numFmt w:val="lowerLetter"/>
      <w:lvlText w:val="%5."/>
      <w:lvlJc w:val="left"/>
      <w:pPr>
        <w:tabs>
          <w:tab w:val="num" w:pos="3240"/>
        </w:tabs>
        <w:ind w:left="3240" w:hanging="360"/>
      </w:pPr>
    </w:lvl>
    <w:lvl w:ilvl="5" w:tplc="041A001B" w:tentative="1">
      <w:start w:val="1"/>
      <w:numFmt w:val="lowerRoman"/>
      <w:lvlText w:val="%6."/>
      <w:lvlJc w:val="right"/>
      <w:pPr>
        <w:tabs>
          <w:tab w:val="num" w:pos="3960"/>
        </w:tabs>
        <w:ind w:left="3960" w:hanging="180"/>
      </w:pPr>
    </w:lvl>
    <w:lvl w:ilvl="6" w:tplc="041A000F" w:tentative="1">
      <w:start w:val="1"/>
      <w:numFmt w:val="decimal"/>
      <w:lvlText w:val="%7."/>
      <w:lvlJc w:val="left"/>
      <w:pPr>
        <w:tabs>
          <w:tab w:val="num" w:pos="4680"/>
        </w:tabs>
        <w:ind w:left="4680" w:hanging="360"/>
      </w:pPr>
    </w:lvl>
    <w:lvl w:ilvl="7" w:tplc="041A0019" w:tentative="1">
      <w:start w:val="1"/>
      <w:numFmt w:val="lowerLetter"/>
      <w:lvlText w:val="%8."/>
      <w:lvlJc w:val="left"/>
      <w:pPr>
        <w:tabs>
          <w:tab w:val="num" w:pos="5400"/>
        </w:tabs>
        <w:ind w:left="5400" w:hanging="360"/>
      </w:pPr>
    </w:lvl>
    <w:lvl w:ilvl="8" w:tplc="041A001B" w:tentative="1">
      <w:start w:val="1"/>
      <w:numFmt w:val="lowerRoman"/>
      <w:lvlText w:val="%9."/>
      <w:lvlJc w:val="right"/>
      <w:pPr>
        <w:tabs>
          <w:tab w:val="num" w:pos="6120"/>
        </w:tabs>
        <w:ind w:left="6120" w:hanging="180"/>
      </w:pPr>
    </w:lvl>
  </w:abstractNum>
  <w:abstractNum w:abstractNumId="32">
    <w:nsid w:val="78DF47EF"/>
    <w:multiLevelType w:val="hybridMultilevel"/>
    <w:tmpl w:val="B4E07D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nsid w:val="7B0247B8"/>
    <w:multiLevelType w:val="hybridMultilevel"/>
    <w:tmpl w:val="6C8470E2"/>
    <w:lvl w:ilvl="0" w:tplc="26A87CEC">
      <w:start w:val="1"/>
      <w:numFmt w:val="bullet"/>
      <w:lvlText w:val=""/>
      <w:lvlJc w:val="left"/>
      <w:pPr>
        <w:ind w:left="360" w:hanging="360"/>
      </w:pPr>
      <w:rPr>
        <w:rFonts w:ascii="Symbol" w:hAnsi="Symbol" w:hint="default"/>
        <w:color w:val="auto"/>
      </w:rPr>
    </w:lvl>
    <w:lvl w:ilvl="1" w:tplc="041A0003">
      <w:start w:val="1"/>
      <w:numFmt w:val="bullet"/>
      <w:lvlText w:val="o"/>
      <w:lvlJc w:val="left"/>
      <w:pPr>
        <w:ind w:left="1080" w:hanging="360"/>
      </w:pPr>
      <w:rPr>
        <w:rFonts w:ascii="Courier New" w:hAnsi="Courier New" w:cs="Wingdings"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Wingdings"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Wingdings" w:hint="default"/>
      </w:rPr>
    </w:lvl>
    <w:lvl w:ilvl="8" w:tplc="041A0005" w:tentative="1">
      <w:start w:val="1"/>
      <w:numFmt w:val="bullet"/>
      <w:lvlText w:val=""/>
      <w:lvlJc w:val="left"/>
      <w:pPr>
        <w:ind w:left="6120" w:hanging="360"/>
      </w:pPr>
      <w:rPr>
        <w:rFonts w:ascii="Wingdings" w:hAnsi="Wingdings" w:hint="default"/>
      </w:rPr>
    </w:lvl>
  </w:abstractNum>
  <w:abstractNum w:abstractNumId="34">
    <w:nsid w:val="7D591C6D"/>
    <w:multiLevelType w:val="hybridMultilevel"/>
    <w:tmpl w:val="7452E79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num w:numId="1">
    <w:abstractNumId w:val="30"/>
  </w:num>
  <w:num w:numId="2">
    <w:abstractNumId w:val="15"/>
  </w:num>
  <w:num w:numId="3">
    <w:abstractNumId w:val="33"/>
  </w:num>
  <w:num w:numId="4">
    <w:abstractNumId w:val="27"/>
  </w:num>
  <w:num w:numId="5">
    <w:abstractNumId w:val="23"/>
  </w:num>
  <w:num w:numId="6">
    <w:abstractNumId w:val="14"/>
  </w:num>
  <w:num w:numId="7">
    <w:abstractNumId w:val="11"/>
  </w:num>
  <w:num w:numId="8">
    <w:abstractNumId w:val="22"/>
  </w:num>
  <w:num w:numId="9">
    <w:abstractNumId w:val="9"/>
  </w:num>
  <w:num w:numId="10">
    <w:abstractNumId w:val="19"/>
  </w:num>
  <w:num w:numId="11">
    <w:abstractNumId w:val="6"/>
  </w:num>
  <w:num w:numId="12">
    <w:abstractNumId w:val="25"/>
  </w:num>
  <w:num w:numId="13">
    <w:abstractNumId w:val="8"/>
  </w:num>
  <w:num w:numId="14">
    <w:abstractNumId w:val="20"/>
  </w:num>
  <w:num w:numId="15">
    <w:abstractNumId w:val="7"/>
  </w:num>
  <w:num w:numId="16">
    <w:abstractNumId w:val="13"/>
  </w:num>
  <w:num w:numId="17">
    <w:abstractNumId w:val="34"/>
  </w:num>
  <w:num w:numId="18">
    <w:abstractNumId w:val="28"/>
  </w:num>
  <w:num w:numId="19">
    <w:abstractNumId w:val="5"/>
  </w:num>
  <w:num w:numId="20">
    <w:abstractNumId w:val="32"/>
  </w:num>
  <w:num w:numId="21">
    <w:abstractNumId w:val="12"/>
  </w:num>
  <w:num w:numId="22">
    <w:abstractNumId w:val="0"/>
  </w:num>
  <w:num w:numId="23">
    <w:abstractNumId w:val="21"/>
  </w:num>
  <w:num w:numId="24">
    <w:abstractNumId w:val="3"/>
  </w:num>
  <w:num w:numId="25">
    <w:abstractNumId w:val="17"/>
  </w:num>
  <w:num w:numId="26">
    <w:abstractNumId w:val="10"/>
  </w:num>
  <w:num w:numId="27">
    <w:abstractNumId w:val="24"/>
  </w:num>
  <w:num w:numId="28">
    <w:abstractNumId w:val="2"/>
  </w:num>
  <w:num w:numId="29">
    <w:abstractNumId w:val="31"/>
  </w:num>
  <w:num w:numId="30">
    <w:abstractNumId w:val="1"/>
  </w:num>
  <w:num w:numId="31">
    <w:abstractNumId w:val="29"/>
  </w:num>
  <w:num w:numId="32">
    <w:abstractNumId w:val="4"/>
  </w:num>
  <w:num w:numId="33">
    <w:abstractNumId w:val="18"/>
  </w:num>
  <w:num w:numId="34">
    <w:abstractNumId w:val="16"/>
  </w:num>
  <w:num w:numId="35">
    <w:abstractNumId w:val="26"/>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removePersonalInformation/>
  <w:removeDateAndTime/>
  <w:hideSpellingErrors/>
  <w:proofState w:grammar="clean"/>
  <w:defaultTabStop w:val="708"/>
  <w:hyphenationZone w:val="425"/>
  <w:drawingGridHorizontalSpacing w:val="110"/>
  <w:displayHorizontalDrawingGridEvery w:val="2"/>
  <w:characterSpacingControl w:val="doNotCompress"/>
  <w:hdrShapeDefaults>
    <o:shapedefaults v:ext="edit" spidmax="92162"/>
  </w:hdrShapeDefaults>
  <w:footnotePr>
    <w:footnote w:id="-1"/>
    <w:footnote w:id="0"/>
  </w:footnotePr>
  <w:endnotePr>
    <w:endnote w:id="-1"/>
    <w:endnote w:id="0"/>
  </w:endnotePr>
  <w:compat/>
  <w:rsids>
    <w:rsidRoot w:val="00E81294"/>
    <w:rsid w:val="00001CA5"/>
    <w:rsid w:val="00003CC3"/>
    <w:rsid w:val="000078CA"/>
    <w:rsid w:val="000102E3"/>
    <w:rsid w:val="00014C69"/>
    <w:rsid w:val="00015BB4"/>
    <w:rsid w:val="0003552A"/>
    <w:rsid w:val="000430BC"/>
    <w:rsid w:val="000438ED"/>
    <w:rsid w:val="000455B4"/>
    <w:rsid w:val="00045E44"/>
    <w:rsid w:val="00046289"/>
    <w:rsid w:val="000511DC"/>
    <w:rsid w:val="0005386B"/>
    <w:rsid w:val="0005552B"/>
    <w:rsid w:val="00060765"/>
    <w:rsid w:val="0006370E"/>
    <w:rsid w:val="00063A62"/>
    <w:rsid w:val="0006532E"/>
    <w:rsid w:val="000705F1"/>
    <w:rsid w:val="000709E6"/>
    <w:rsid w:val="00071275"/>
    <w:rsid w:val="00073462"/>
    <w:rsid w:val="00080480"/>
    <w:rsid w:val="000818E6"/>
    <w:rsid w:val="00082314"/>
    <w:rsid w:val="00086306"/>
    <w:rsid w:val="0009184C"/>
    <w:rsid w:val="000938F9"/>
    <w:rsid w:val="0009638A"/>
    <w:rsid w:val="00096F23"/>
    <w:rsid w:val="000A360C"/>
    <w:rsid w:val="000A4EE7"/>
    <w:rsid w:val="000B1C64"/>
    <w:rsid w:val="000B27DB"/>
    <w:rsid w:val="000B794A"/>
    <w:rsid w:val="000B7F7D"/>
    <w:rsid w:val="000C55FA"/>
    <w:rsid w:val="000C57E1"/>
    <w:rsid w:val="000C5EB8"/>
    <w:rsid w:val="000E3B5D"/>
    <w:rsid w:val="000E7FF4"/>
    <w:rsid w:val="000F0C20"/>
    <w:rsid w:val="000F12ED"/>
    <w:rsid w:val="000F12FB"/>
    <w:rsid w:val="000F1706"/>
    <w:rsid w:val="000F5C63"/>
    <w:rsid w:val="00103BFE"/>
    <w:rsid w:val="00103ED9"/>
    <w:rsid w:val="00107519"/>
    <w:rsid w:val="00114835"/>
    <w:rsid w:val="001149C4"/>
    <w:rsid w:val="00114D7D"/>
    <w:rsid w:val="0012408B"/>
    <w:rsid w:val="00124A62"/>
    <w:rsid w:val="0012636B"/>
    <w:rsid w:val="00132919"/>
    <w:rsid w:val="001374C3"/>
    <w:rsid w:val="001409E6"/>
    <w:rsid w:val="001422E3"/>
    <w:rsid w:val="00143B9A"/>
    <w:rsid w:val="00143E81"/>
    <w:rsid w:val="001456A2"/>
    <w:rsid w:val="001502AF"/>
    <w:rsid w:val="00150C39"/>
    <w:rsid w:val="00152403"/>
    <w:rsid w:val="001538C0"/>
    <w:rsid w:val="00154D59"/>
    <w:rsid w:val="00156524"/>
    <w:rsid w:val="00156CA4"/>
    <w:rsid w:val="0015715C"/>
    <w:rsid w:val="00161525"/>
    <w:rsid w:val="00161EFE"/>
    <w:rsid w:val="00163D7B"/>
    <w:rsid w:val="00167FDD"/>
    <w:rsid w:val="00171D76"/>
    <w:rsid w:val="00175D5B"/>
    <w:rsid w:val="001804FB"/>
    <w:rsid w:val="00181269"/>
    <w:rsid w:val="001828AB"/>
    <w:rsid w:val="00183556"/>
    <w:rsid w:val="00186B7C"/>
    <w:rsid w:val="001A0D32"/>
    <w:rsid w:val="001A16A5"/>
    <w:rsid w:val="001A3AB9"/>
    <w:rsid w:val="001A7B51"/>
    <w:rsid w:val="001C2309"/>
    <w:rsid w:val="001C5995"/>
    <w:rsid w:val="001D30E9"/>
    <w:rsid w:val="001D5D15"/>
    <w:rsid w:val="001E1E6B"/>
    <w:rsid w:val="001E3171"/>
    <w:rsid w:val="001E5621"/>
    <w:rsid w:val="001E6AA9"/>
    <w:rsid w:val="001F12BF"/>
    <w:rsid w:val="001F17A8"/>
    <w:rsid w:val="001F31A7"/>
    <w:rsid w:val="001F3DFE"/>
    <w:rsid w:val="001F6292"/>
    <w:rsid w:val="001F68AA"/>
    <w:rsid w:val="001F697B"/>
    <w:rsid w:val="00204147"/>
    <w:rsid w:val="00204C0E"/>
    <w:rsid w:val="0020660D"/>
    <w:rsid w:val="00213DB4"/>
    <w:rsid w:val="00215518"/>
    <w:rsid w:val="0021562B"/>
    <w:rsid w:val="0021693F"/>
    <w:rsid w:val="00217138"/>
    <w:rsid w:val="00217E93"/>
    <w:rsid w:val="0022489D"/>
    <w:rsid w:val="00224AF1"/>
    <w:rsid w:val="00226C92"/>
    <w:rsid w:val="00226FD7"/>
    <w:rsid w:val="00227BE2"/>
    <w:rsid w:val="00232B35"/>
    <w:rsid w:val="002330FB"/>
    <w:rsid w:val="002336BE"/>
    <w:rsid w:val="00236DA9"/>
    <w:rsid w:val="00237EAA"/>
    <w:rsid w:val="00244D14"/>
    <w:rsid w:val="00246DFD"/>
    <w:rsid w:val="00250708"/>
    <w:rsid w:val="00250B36"/>
    <w:rsid w:val="002517C4"/>
    <w:rsid w:val="00251CD8"/>
    <w:rsid w:val="00253F47"/>
    <w:rsid w:val="00256020"/>
    <w:rsid w:val="00257477"/>
    <w:rsid w:val="00257F63"/>
    <w:rsid w:val="00260AB5"/>
    <w:rsid w:val="00262BF1"/>
    <w:rsid w:val="00267CC6"/>
    <w:rsid w:val="00271777"/>
    <w:rsid w:val="00272DF6"/>
    <w:rsid w:val="00273FB4"/>
    <w:rsid w:val="00276451"/>
    <w:rsid w:val="002801D4"/>
    <w:rsid w:val="00280CBC"/>
    <w:rsid w:val="00281EFC"/>
    <w:rsid w:val="00282147"/>
    <w:rsid w:val="002929D5"/>
    <w:rsid w:val="002979EC"/>
    <w:rsid w:val="002A09E0"/>
    <w:rsid w:val="002A787E"/>
    <w:rsid w:val="002B284A"/>
    <w:rsid w:val="002B2CF1"/>
    <w:rsid w:val="002B7478"/>
    <w:rsid w:val="002B7706"/>
    <w:rsid w:val="002B7D00"/>
    <w:rsid w:val="002C3426"/>
    <w:rsid w:val="002C72D2"/>
    <w:rsid w:val="002D1283"/>
    <w:rsid w:val="002D208A"/>
    <w:rsid w:val="002D490E"/>
    <w:rsid w:val="002D4A1E"/>
    <w:rsid w:val="002E34CD"/>
    <w:rsid w:val="002E4F74"/>
    <w:rsid w:val="002F0665"/>
    <w:rsid w:val="002F2569"/>
    <w:rsid w:val="002F296B"/>
    <w:rsid w:val="002F388C"/>
    <w:rsid w:val="002F4922"/>
    <w:rsid w:val="002F5124"/>
    <w:rsid w:val="003042B9"/>
    <w:rsid w:val="0031032F"/>
    <w:rsid w:val="00314D43"/>
    <w:rsid w:val="00315B2D"/>
    <w:rsid w:val="0031785D"/>
    <w:rsid w:val="003203D8"/>
    <w:rsid w:val="00320471"/>
    <w:rsid w:val="00324F8D"/>
    <w:rsid w:val="0032512B"/>
    <w:rsid w:val="00331AD3"/>
    <w:rsid w:val="00333D52"/>
    <w:rsid w:val="00334E92"/>
    <w:rsid w:val="00341AAD"/>
    <w:rsid w:val="003472C0"/>
    <w:rsid w:val="003478C3"/>
    <w:rsid w:val="00351F89"/>
    <w:rsid w:val="00357732"/>
    <w:rsid w:val="00360438"/>
    <w:rsid w:val="00361165"/>
    <w:rsid w:val="00365748"/>
    <w:rsid w:val="003666F3"/>
    <w:rsid w:val="003676F7"/>
    <w:rsid w:val="00367FE1"/>
    <w:rsid w:val="00371522"/>
    <w:rsid w:val="00374798"/>
    <w:rsid w:val="00375B14"/>
    <w:rsid w:val="00376AFD"/>
    <w:rsid w:val="00377B72"/>
    <w:rsid w:val="00381804"/>
    <w:rsid w:val="00381AF7"/>
    <w:rsid w:val="003822A5"/>
    <w:rsid w:val="003834D3"/>
    <w:rsid w:val="003841CD"/>
    <w:rsid w:val="0038420B"/>
    <w:rsid w:val="003859CC"/>
    <w:rsid w:val="00387765"/>
    <w:rsid w:val="00387B6F"/>
    <w:rsid w:val="00395FD0"/>
    <w:rsid w:val="003A6851"/>
    <w:rsid w:val="003B046A"/>
    <w:rsid w:val="003B183F"/>
    <w:rsid w:val="003C0982"/>
    <w:rsid w:val="003C0B1F"/>
    <w:rsid w:val="003C12A6"/>
    <w:rsid w:val="003C2A7C"/>
    <w:rsid w:val="003D0F04"/>
    <w:rsid w:val="003D5F1B"/>
    <w:rsid w:val="003D7BD6"/>
    <w:rsid w:val="003E033E"/>
    <w:rsid w:val="003E156E"/>
    <w:rsid w:val="003E1AEF"/>
    <w:rsid w:val="003E3162"/>
    <w:rsid w:val="003E51FA"/>
    <w:rsid w:val="003E6454"/>
    <w:rsid w:val="003F3B64"/>
    <w:rsid w:val="003F50EB"/>
    <w:rsid w:val="003F541D"/>
    <w:rsid w:val="003F6D1C"/>
    <w:rsid w:val="003F75F6"/>
    <w:rsid w:val="00401C1B"/>
    <w:rsid w:val="00402C5E"/>
    <w:rsid w:val="00402F56"/>
    <w:rsid w:val="00407FA7"/>
    <w:rsid w:val="0041182B"/>
    <w:rsid w:val="0041208D"/>
    <w:rsid w:val="00413054"/>
    <w:rsid w:val="00415E0B"/>
    <w:rsid w:val="00420549"/>
    <w:rsid w:val="00420CCC"/>
    <w:rsid w:val="0042180B"/>
    <w:rsid w:val="00422AC2"/>
    <w:rsid w:val="00423639"/>
    <w:rsid w:val="00423956"/>
    <w:rsid w:val="00423C8D"/>
    <w:rsid w:val="00423DE7"/>
    <w:rsid w:val="00426B1F"/>
    <w:rsid w:val="00430FD3"/>
    <w:rsid w:val="004347C5"/>
    <w:rsid w:val="0043575C"/>
    <w:rsid w:val="00435973"/>
    <w:rsid w:val="00437EA5"/>
    <w:rsid w:val="004404CB"/>
    <w:rsid w:val="00441727"/>
    <w:rsid w:val="00444E6A"/>
    <w:rsid w:val="004473D2"/>
    <w:rsid w:val="00447CCC"/>
    <w:rsid w:val="00450541"/>
    <w:rsid w:val="00456180"/>
    <w:rsid w:val="00463EA8"/>
    <w:rsid w:val="004654C5"/>
    <w:rsid w:val="00474FA1"/>
    <w:rsid w:val="00475967"/>
    <w:rsid w:val="00482275"/>
    <w:rsid w:val="00487A99"/>
    <w:rsid w:val="00490A08"/>
    <w:rsid w:val="004A00D6"/>
    <w:rsid w:val="004A18D0"/>
    <w:rsid w:val="004A55E1"/>
    <w:rsid w:val="004B172E"/>
    <w:rsid w:val="004B1FC1"/>
    <w:rsid w:val="004B6027"/>
    <w:rsid w:val="004C69DF"/>
    <w:rsid w:val="004C6F8A"/>
    <w:rsid w:val="004D0ED6"/>
    <w:rsid w:val="004D11B1"/>
    <w:rsid w:val="004E160F"/>
    <w:rsid w:val="004E5292"/>
    <w:rsid w:val="004E6CC0"/>
    <w:rsid w:val="004F2582"/>
    <w:rsid w:val="004F4576"/>
    <w:rsid w:val="004F46BD"/>
    <w:rsid w:val="004F4C74"/>
    <w:rsid w:val="0050029C"/>
    <w:rsid w:val="00500814"/>
    <w:rsid w:val="00500B78"/>
    <w:rsid w:val="005038D6"/>
    <w:rsid w:val="005062F6"/>
    <w:rsid w:val="00511853"/>
    <w:rsid w:val="00512EBD"/>
    <w:rsid w:val="00512F83"/>
    <w:rsid w:val="005147AD"/>
    <w:rsid w:val="00514E66"/>
    <w:rsid w:val="005152AA"/>
    <w:rsid w:val="00517995"/>
    <w:rsid w:val="00517F66"/>
    <w:rsid w:val="00523F82"/>
    <w:rsid w:val="005266A2"/>
    <w:rsid w:val="0053228B"/>
    <w:rsid w:val="0053320E"/>
    <w:rsid w:val="005353A9"/>
    <w:rsid w:val="00536A7F"/>
    <w:rsid w:val="00541444"/>
    <w:rsid w:val="00542589"/>
    <w:rsid w:val="00546E5F"/>
    <w:rsid w:val="00550896"/>
    <w:rsid w:val="005511A9"/>
    <w:rsid w:val="00552C83"/>
    <w:rsid w:val="005533EC"/>
    <w:rsid w:val="005550BF"/>
    <w:rsid w:val="005605A4"/>
    <w:rsid w:val="0056096E"/>
    <w:rsid w:val="0056470C"/>
    <w:rsid w:val="005653C8"/>
    <w:rsid w:val="005668DF"/>
    <w:rsid w:val="00571287"/>
    <w:rsid w:val="00572950"/>
    <w:rsid w:val="005735AA"/>
    <w:rsid w:val="00583937"/>
    <w:rsid w:val="005839AF"/>
    <w:rsid w:val="00583AFB"/>
    <w:rsid w:val="00586332"/>
    <w:rsid w:val="005867DD"/>
    <w:rsid w:val="00587C88"/>
    <w:rsid w:val="00590BB1"/>
    <w:rsid w:val="00591E61"/>
    <w:rsid w:val="00592C84"/>
    <w:rsid w:val="005930C6"/>
    <w:rsid w:val="00593132"/>
    <w:rsid w:val="005937E9"/>
    <w:rsid w:val="00595053"/>
    <w:rsid w:val="005958CE"/>
    <w:rsid w:val="00596679"/>
    <w:rsid w:val="005978E2"/>
    <w:rsid w:val="005A02D9"/>
    <w:rsid w:val="005B0A77"/>
    <w:rsid w:val="005B1A4D"/>
    <w:rsid w:val="005B4512"/>
    <w:rsid w:val="005B5316"/>
    <w:rsid w:val="005B706D"/>
    <w:rsid w:val="005C0AD6"/>
    <w:rsid w:val="005C5C07"/>
    <w:rsid w:val="005C5EAE"/>
    <w:rsid w:val="005C63A0"/>
    <w:rsid w:val="005C657B"/>
    <w:rsid w:val="005D20DC"/>
    <w:rsid w:val="005D2FDE"/>
    <w:rsid w:val="005D5E2F"/>
    <w:rsid w:val="005D7842"/>
    <w:rsid w:val="005E449B"/>
    <w:rsid w:val="005E475B"/>
    <w:rsid w:val="005E5340"/>
    <w:rsid w:val="005E7A50"/>
    <w:rsid w:val="005F0790"/>
    <w:rsid w:val="005F1B80"/>
    <w:rsid w:val="005F3549"/>
    <w:rsid w:val="005F47AF"/>
    <w:rsid w:val="005F74EC"/>
    <w:rsid w:val="00600C7F"/>
    <w:rsid w:val="00601543"/>
    <w:rsid w:val="00601B19"/>
    <w:rsid w:val="00601F64"/>
    <w:rsid w:val="00603DE9"/>
    <w:rsid w:val="00604AA5"/>
    <w:rsid w:val="00611767"/>
    <w:rsid w:val="00611D27"/>
    <w:rsid w:val="00613E56"/>
    <w:rsid w:val="00615B3D"/>
    <w:rsid w:val="006221D1"/>
    <w:rsid w:val="00623EA7"/>
    <w:rsid w:val="00630DF9"/>
    <w:rsid w:val="00631C8A"/>
    <w:rsid w:val="00632098"/>
    <w:rsid w:val="00635481"/>
    <w:rsid w:val="00636D19"/>
    <w:rsid w:val="0063723E"/>
    <w:rsid w:val="00637A03"/>
    <w:rsid w:val="006414B6"/>
    <w:rsid w:val="00642AC3"/>
    <w:rsid w:val="00644106"/>
    <w:rsid w:val="006473D4"/>
    <w:rsid w:val="006503D8"/>
    <w:rsid w:val="006538C2"/>
    <w:rsid w:val="0065799C"/>
    <w:rsid w:val="006602C9"/>
    <w:rsid w:val="00660BDA"/>
    <w:rsid w:val="00661E1B"/>
    <w:rsid w:val="00666CAA"/>
    <w:rsid w:val="006712C4"/>
    <w:rsid w:val="00673A5C"/>
    <w:rsid w:val="006748BF"/>
    <w:rsid w:val="00675727"/>
    <w:rsid w:val="00675C5C"/>
    <w:rsid w:val="006767B0"/>
    <w:rsid w:val="006822B7"/>
    <w:rsid w:val="0068282E"/>
    <w:rsid w:val="00682A45"/>
    <w:rsid w:val="00686214"/>
    <w:rsid w:val="00697568"/>
    <w:rsid w:val="006A09A6"/>
    <w:rsid w:val="006A2007"/>
    <w:rsid w:val="006A226A"/>
    <w:rsid w:val="006A24C5"/>
    <w:rsid w:val="006A29B5"/>
    <w:rsid w:val="006A42B5"/>
    <w:rsid w:val="006A6AF0"/>
    <w:rsid w:val="006A740E"/>
    <w:rsid w:val="006C09EF"/>
    <w:rsid w:val="006C332F"/>
    <w:rsid w:val="006C713F"/>
    <w:rsid w:val="006D09B8"/>
    <w:rsid w:val="006D0F84"/>
    <w:rsid w:val="006D5684"/>
    <w:rsid w:val="006E59FD"/>
    <w:rsid w:val="006F302F"/>
    <w:rsid w:val="006F31AE"/>
    <w:rsid w:val="006F6655"/>
    <w:rsid w:val="007049C3"/>
    <w:rsid w:val="00705312"/>
    <w:rsid w:val="00705E53"/>
    <w:rsid w:val="007060FB"/>
    <w:rsid w:val="00707297"/>
    <w:rsid w:val="00714C06"/>
    <w:rsid w:val="00716837"/>
    <w:rsid w:val="00716E98"/>
    <w:rsid w:val="007173C9"/>
    <w:rsid w:val="00717D79"/>
    <w:rsid w:val="00721A98"/>
    <w:rsid w:val="00723770"/>
    <w:rsid w:val="00724B53"/>
    <w:rsid w:val="007300B3"/>
    <w:rsid w:val="007309E6"/>
    <w:rsid w:val="007316EE"/>
    <w:rsid w:val="007375EE"/>
    <w:rsid w:val="00737729"/>
    <w:rsid w:val="0074016F"/>
    <w:rsid w:val="00742955"/>
    <w:rsid w:val="0074436C"/>
    <w:rsid w:val="00745729"/>
    <w:rsid w:val="00753B17"/>
    <w:rsid w:val="00753F5E"/>
    <w:rsid w:val="00754A56"/>
    <w:rsid w:val="00756547"/>
    <w:rsid w:val="007576E2"/>
    <w:rsid w:val="0076011D"/>
    <w:rsid w:val="00762159"/>
    <w:rsid w:val="00763E4F"/>
    <w:rsid w:val="00764970"/>
    <w:rsid w:val="00770B78"/>
    <w:rsid w:val="007740DA"/>
    <w:rsid w:val="007827BE"/>
    <w:rsid w:val="007837C6"/>
    <w:rsid w:val="00784932"/>
    <w:rsid w:val="0078743C"/>
    <w:rsid w:val="00791A64"/>
    <w:rsid w:val="007A1E2A"/>
    <w:rsid w:val="007A2955"/>
    <w:rsid w:val="007A5883"/>
    <w:rsid w:val="007B05DE"/>
    <w:rsid w:val="007B213E"/>
    <w:rsid w:val="007B2156"/>
    <w:rsid w:val="007C6A4C"/>
    <w:rsid w:val="007C6D34"/>
    <w:rsid w:val="007D11A9"/>
    <w:rsid w:val="007D1E23"/>
    <w:rsid w:val="007D3240"/>
    <w:rsid w:val="007D4420"/>
    <w:rsid w:val="007D485B"/>
    <w:rsid w:val="007D5DDC"/>
    <w:rsid w:val="007E214A"/>
    <w:rsid w:val="007E234D"/>
    <w:rsid w:val="007E251D"/>
    <w:rsid w:val="007E3756"/>
    <w:rsid w:val="007E5C50"/>
    <w:rsid w:val="007F1BC9"/>
    <w:rsid w:val="007F1CF0"/>
    <w:rsid w:val="007F4284"/>
    <w:rsid w:val="007F530A"/>
    <w:rsid w:val="007F7F72"/>
    <w:rsid w:val="00800BCB"/>
    <w:rsid w:val="00801274"/>
    <w:rsid w:val="00802812"/>
    <w:rsid w:val="008054AE"/>
    <w:rsid w:val="00805B7F"/>
    <w:rsid w:val="00810970"/>
    <w:rsid w:val="00816950"/>
    <w:rsid w:val="008178DA"/>
    <w:rsid w:val="0082112F"/>
    <w:rsid w:val="00824D11"/>
    <w:rsid w:val="00825B11"/>
    <w:rsid w:val="008307DB"/>
    <w:rsid w:val="00830AA4"/>
    <w:rsid w:val="00832DD3"/>
    <w:rsid w:val="00833875"/>
    <w:rsid w:val="00834A8E"/>
    <w:rsid w:val="00841BAC"/>
    <w:rsid w:val="00844660"/>
    <w:rsid w:val="00844A9E"/>
    <w:rsid w:val="0084669D"/>
    <w:rsid w:val="00850DE9"/>
    <w:rsid w:val="00850E39"/>
    <w:rsid w:val="00860B62"/>
    <w:rsid w:val="00861304"/>
    <w:rsid w:val="00861316"/>
    <w:rsid w:val="00862698"/>
    <w:rsid w:val="00863D37"/>
    <w:rsid w:val="008648C8"/>
    <w:rsid w:val="00874B24"/>
    <w:rsid w:val="00877E29"/>
    <w:rsid w:val="00882F92"/>
    <w:rsid w:val="00883B26"/>
    <w:rsid w:val="008A048F"/>
    <w:rsid w:val="008A18DD"/>
    <w:rsid w:val="008A1F05"/>
    <w:rsid w:val="008A3492"/>
    <w:rsid w:val="008A466D"/>
    <w:rsid w:val="008A4F12"/>
    <w:rsid w:val="008A54B6"/>
    <w:rsid w:val="008A6ECE"/>
    <w:rsid w:val="008A6FD1"/>
    <w:rsid w:val="008A7F97"/>
    <w:rsid w:val="008B0EF8"/>
    <w:rsid w:val="008B364A"/>
    <w:rsid w:val="008B72C4"/>
    <w:rsid w:val="008C091E"/>
    <w:rsid w:val="008C1206"/>
    <w:rsid w:val="008C3D0A"/>
    <w:rsid w:val="008C3E2C"/>
    <w:rsid w:val="008C4D8F"/>
    <w:rsid w:val="008D0C67"/>
    <w:rsid w:val="008D48C6"/>
    <w:rsid w:val="008D4EC5"/>
    <w:rsid w:val="008D5DA7"/>
    <w:rsid w:val="008E078D"/>
    <w:rsid w:val="008E0836"/>
    <w:rsid w:val="008E1AFF"/>
    <w:rsid w:val="008F4A64"/>
    <w:rsid w:val="008F4E0B"/>
    <w:rsid w:val="008F6E6B"/>
    <w:rsid w:val="008F7DB8"/>
    <w:rsid w:val="0090119C"/>
    <w:rsid w:val="009020A6"/>
    <w:rsid w:val="0090236E"/>
    <w:rsid w:val="00906C8F"/>
    <w:rsid w:val="00907106"/>
    <w:rsid w:val="00910241"/>
    <w:rsid w:val="00911667"/>
    <w:rsid w:val="009124F7"/>
    <w:rsid w:val="0091380D"/>
    <w:rsid w:val="0092010C"/>
    <w:rsid w:val="00920322"/>
    <w:rsid w:val="009210DD"/>
    <w:rsid w:val="00922014"/>
    <w:rsid w:val="0092257C"/>
    <w:rsid w:val="009225E8"/>
    <w:rsid w:val="009226F0"/>
    <w:rsid w:val="00924698"/>
    <w:rsid w:val="00926693"/>
    <w:rsid w:val="009270F7"/>
    <w:rsid w:val="00930FDB"/>
    <w:rsid w:val="00933567"/>
    <w:rsid w:val="00934927"/>
    <w:rsid w:val="00941CA3"/>
    <w:rsid w:val="009467DD"/>
    <w:rsid w:val="00947C3D"/>
    <w:rsid w:val="00952229"/>
    <w:rsid w:val="00952970"/>
    <w:rsid w:val="00954AB6"/>
    <w:rsid w:val="009602F3"/>
    <w:rsid w:val="00962BD7"/>
    <w:rsid w:val="009630B0"/>
    <w:rsid w:val="0096511A"/>
    <w:rsid w:val="00966505"/>
    <w:rsid w:val="009722F9"/>
    <w:rsid w:val="0097241C"/>
    <w:rsid w:val="00973246"/>
    <w:rsid w:val="00974098"/>
    <w:rsid w:val="009745A7"/>
    <w:rsid w:val="0097552D"/>
    <w:rsid w:val="00975577"/>
    <w:rsid w:val="00975791"/>
    <w:rsid w:val="0098037A"/>
    <w:rsid w:val="0099052B"/>
    <w:rsid w:val="00994A61"/>
    <w:rsid w:val="00996CFD"/>
    <w:rsid w:val="009A28CA"/>
    <w:rsid w:val="009A420B"/>
    <w:rsid w:val="009A62A0"/>
    <w:rsid w:val="009B2A97"/>
    <w:rsid w:val="009B33EA"/>
    <w:rsid w:val="009B3609"/>
    <w:rsid w:val="009C240D"/>
    <w:rsid w:val="009C3E59"/>
    <w:rsid w:val="009C5B82"/>
    <w:rsid w:val="009D3087"/>
    <w:rsid w:val="009D3CFA"/>
    <w:rsid w:val="009D47C8"/>
    <w:rsid w:val="009D7223"/>
    <w:rsid w:val="009E379D"/>
    <w:rsid w:val="009E44C0"/>
    <w:rsid w:val="009E7EBC"/>
    <w:rsid w:val="009F097C"/>
    <w:rsid w:val="009F259E"/>
    <w:rsid w:val="009F3E19"/>
    <w:rsid w:val="009F4CB2"/>
    <w:rsid w:val="009F5DFB"/>
    <w:rsid w:val="009F65A7"/>
    <w:rsid w:val="00A00B03"/>
    <w:rsid w:val="00A02A4B"/>
    <w:rsid w:val="00A0318B"/>
    <w:rsid w:val="00A049D6"/>
    <w:rsid w:val="00A06522"/>
    <w:rsid w:val="00A06C6E"/>
    <w:rsid w:val="00A1555F"/>
    <w:rsid w:val="00A22FD8"/>
    <w:rsid w:val="00A27FC9"/>
    <w:rsid w:val="00A30679"/>
    <w:rsid w:val="00A3114F"/>
    <w:rsid w:val="00A35EC1"/>
    <w:rsid w:val="00A36847"/>
    <w:rsid w:val="00A453EF"/>
    <w:rsid w:val="00A47871"/>
    <w:rsid w:val="00A53C1A"/>
    <w:rsid w:val="00A60928"/>
    <w:rsid w:val="00A61025"/>
    <w:rsid w:val="00A6116B"/>
    <w:rsid w:val="00A61F4D"/>
    <w:rsid w:val="00A62201"/>
    <w:rsid w:val="00A633BE"/>
    <w:rsid w:val="00A637F7"/>
    <w:rsid w:val="00A65BB2"/>
    <w:rsid w:val="00A65DA6"/>
    <w:rsid w:val="00A7393A"/>
    <w:rsid w:val="00A7452C"/>
    <w:rsid w:val="00A75F29"/>
    <w:rsid w:val="00A76003"/>
    <w:rsid w:val="00A77D57"/>
    <w:rsid w:val="00A77FA3"/>
    <w:rsid w:val="00A80C08"/>
    <w:rsid w:val="00A80E2F"/>
    <w:rsid w:val="00A8141E"/>
    <w:rsid w:val="00A81FE3"/>
    <w:rsid w:val="00A82C5D"/>
    <w:rsid w:val="00A83E75"/>
    <w:rsid w:val="00A84F4E"/>
    <w:rsid w:val="00A84FE1"/>
    <w:rsid w:val="00A85F69"/>
    <w:rsid w:val="00A86BAC"/>
    <w:rsid w:val="00A901D9"/>
    <w:rsid w:val="00A926E2"/>
    <w:rsid w:val="00A92729"/>
    <w:rsid w:val="00A9437A"/>
    <w:rsid w:val="00A94E38"/>
    <w:rsid w:val="00A94F7C"/>
    <w:rsid w:val="00AA1EAB"/>
    <w:rsid w:val="00AA20AB"/>
    <w:rsid w:val="00AA74C7"/>
    <w:rsid w:val="00AA7B5B"/>
    <w:rsid w:val="00AA7C76"/>
    <w:rsid w:val="00AB0FED"/>
    <w:rsid w:val="00AB1347"/>
    <w:rsid w:val="00AB52E1"/>
    <w:rsid w:val="00AB7A80"/>
    <w:rsid w:val="00AB7AAD"/>
    <w:rsid w:val="00AC2248"/>
    <w:rsid w:val="00AC2735"/>
    <w:rsid w:val="00AC5216"/>
    <w:rsid w:val="00AD37FC"/>
    <w:rsid w:val="00AD397B"/>
    <w:rsid w:val="00AD41D6"/>
    <w:rsid w:val="00AD59DC"/>
    <w:rsid w:val="00AD72E4"/>
    <w:rsid w:val="00AE1364"/>
    <w:rsid w:val="00AE16D6"/>
    <w:rsid w:val="00AE61CD"/>
    <w:rsid w:val="00AF4FD8"/>
    <w:rsid w:val="00AF588E"/>
    <w:rsid w:val="00AF7C7F"/>
    <w:rsid w:val="00B0072A"/>
    <w:rsid w:val="00B00980"/>
    <w:rsid w:val="00B00DB3"/>
    <w:rsid w:val="00B02F00"/>
    <w:rsid w:val="00B04711"/>
    <w:rsid w:val="00B05AE2"/>
    <w:rsid w:val="00B070AB"/>
    <w:rsid w:val="00B07486"/>
    <w:rsid w:val="00B10590"/>
    <w:rsid w:val="00B12A62"/>
    <w:rsid w:val="00B14816"/>
    <w:rsid w:val="00B149A1"/>
    <w:rsid w:val="00B15C13"/>
    <w:rsid w:val="00B17D43"/>
    <w:rsid w:val="00B21FD2"/>
    <w:rsid w:val="00B227CF"/>
    <w:rsid w:val="00B227EC"/>
    <w:rsid w:val="00B2315B"/>
    <w:rsid w:val="00B258EA"/>
    <w:rsid w:val="00B32C1A"/>
    <w:rsid w:val="00B3421A"/>
    <w:rsid w:val="00B343C4"/>
    <w:rsid w:val="00B344A6"/>
    <w:rsid w:val="00B354C7"/>
    <w:rsid w:val="00B35D4C"/>
    <w:rsid w:val="00B37F8D"/>
    <w:rsid w:val="00B451AC"/>
    <w:rsid w:val="00B45637"/>
    <w:rsid w:val="00B52090"/>
    <w:rsid w:val="00B5254F"/>
    <w:rsid w:val="00B60EBB"/>
    <w:rsid w:val="00B62945"/>
    <w:rsid w:val="00B62C03"/>
    <w:rsid w:val="00B63BE4"/>
    <w:rsid w:val="00B65E51"/>
    <w:rsid w:val="00B70B07"/>
    <w:rsid w:val="00B821FB"/>
    <w:rsid w:val="00B82870"/>
    <w:rsid w:val="00B83DD0"/>
    <w:rsid w:val="00B84E11"/>
    <w:rsid w:val="00B84E65"/>
    <w:rsid w:val="00B87A22"/>
    <w:rsid w:val="00B90A3F"/>
    <w:rsid w:val="00B91AA7"/>
    <w:rsid w:val="00B9419C"/>
    <w:rsid w:val="00B97D66"/>
    <w:rsid w:val="00BA180E"/>
    <w:rsid w:val="00BA1F01"/>
    <w:rsid w:val="00BB34EC"/>
    <w:rsid w:val="00BB4D38"/>
    <w:rsid w:val="00BB5B49"/>
    <w:rsid w:val="00BB698B"/>
    <w:rsid w:val="00BC2D91"/>
    <w:rsid w:val="00BC3690"/>
    <w:rsid w:val="00BC50CC"/>
    <w:rsid w:val="00BC7C17"/>
    <w:rsid w:val="00BD0B7C"/>
    <w:rsid w:val="00BD1AD5"/>
    <w:rsid w:val="00BD26AE"/>
    <w:rsid w:val="00BE2552"/>
    <w:rsid w:val="00BE3AB2"/>
    <w:rsid w:val="00BE3E4A"/>
    <w:rsid w:val="00BE5B5F"/>
    <w:rsid w:val="00BF21E5"/>
    <w:rsid w:val="00BF2720"/>
    <w:rsid w:val="00BF4867"/>
    <w:rsid w:val="00BF4BED"/>
    <w:rsid w:val="00BF5BD9"/>
    <w:rsid w:val="00BF7920"/>
    <w:rsid w:val="00C01F5E"/>
    <w:rsid w:val="00C06C7F"/>
    <w:rsid w:val="00C0797D"/>
    <w:rsid w:val="00C15038"/>
    <w:rsid w:val="00C158D7"/>
    <w:rsid w:val="00C168CE"/>
    <w:rsid w:val="00C22E0B"/>
    <w:rsid w:val="00C26735"/>
    <w:rsid w:val="00C26E3E"/>
    <w:rsid w:val="00C26F6F"/>
    <w:rsid w:val="00C27B62"/>
    <w:rsid w:val="00C300F9"/>
    <w:rsid w:val="00C30401"/>
    <w:rsid w:val="00C32480"/>
    <w:rsid w:val="00C32645"/>
    <w:rsid w:val="00C32F41"/>
    <w:rsid w:val="00C33E7D"/>
    <w:rsid w:val="00C422B8"/>
    <w:rsid w:val="00C466BE"/>
    <w:rsid w:val="00C47A04"/>
    <w:rsid w:val="00C5252D"/>
    <w:rsid w:val="00C52583"/>
    <w:rsid w:val="00C52BF7"/>
    <w:rsid w:val="00C5376F"/>
    <w:rsid w:val="00C53F05"/>
    <w:rsid w:val="00C56353"/>
    <w:rsid w:val="00C61817"/>
    <w:rsid w:val="00C618AA"/>
    <w:rsid w:val="00C6192C"/>
    <w:rsid w:val="00C666D5"/>
    <w:rsid w:val="00C66BA9"/>
    <w:rsid w:val="00C70426"/>
    <w:rsid w:val="00C70F43"/>
    <w:rsid w:val="00C71469"/>
    <w:rsid w:val="00C74B35"/>
    <w:rsid w:val="00C77437"/>
    <w:rsid w:val="00C80FE2"/>
    <w:rsid w:val="00C81302"/>
    <w:rsid w:val="00C82002"/>
    <w:rsid w:val="00C833F4"/>
    <w:rsid w:val="00C8559A"/>
    <w:rsid w:val="00C855A4"/>
    <w:rsid w:val="00C86B38"/>
    <w:rsid w:val="00C90092"/>
    <w:rsid w:val="00C91006"/>
    <w:rsid w:val="00C94E53"/>
    <w:rsid w:val="00C94F0B"/>
    <w:rsid w:val="00C965AA"/>
    <w:rsid w:val="00C968C2"/>
    <w:rsid w:val="00CA24EE"/>
    <w:rsid w:val="00CA56D1"/>
    <w:rsid w:val="00CB2447"/>
    <w:rsid w:val="00CB42D8"/>
    <w:rsid w:val="00CB4E92"/>
    <w:rsid w:val="00CB5294"/>
    <w:rsid w:val="00CB665E"/>
    <w:rsid w:val="00CC084B"/>
    <w:rsid w:val="00CC1AB3"/>
    <w:rsid w:val="00CC289C"/>
    <w:rsid w:val="00CC5092"/>
    <w:rsid w:val="00CC6299"/>
    <w:rsid w:val="00CC6AF4"/>
    <w:rsid w:val="00CC75ED"/>
    <w:rsid w:val="00CE2B70"/>
    <w:rsid w:val="00CE6717"/>
    <w:rsid w:val="00CE74CC"/>
    <w:rsid w:val="00CF167E"/>
    <w:rsid w:val="00CF5081"/>
    <w:rsid w:val="00CF5F81"/>
    <w:rsid w:val="00D00393"/>
    <w:rsid w:val="00D00AB8"/>
    <w:rsid w:val="00D0174E"/>
    <w:rsid w:val="00D04253"/>
    <w:rsid w:val="00D116F5"/>
    <w:rsid w:val="00D12701"/>
    <w:rsid w:val="00D1308D"/>
    <w:rsid w:val="00D177CB"/>
    <w:rsid w:val="00D203B8"/>
    <w:rsid w:val="00D267CD"/>
    <w:rsid w:val="00D278A4"/>
    <w:rsid w:val="00D36C4C"/>
    <w:rsid w:val="00D44D70"/>
    <w:rsid w:val="00D4647C"/>
    <w:rsid w:val="00D504C8"/>
    <w:rsid w:val="00D519EC"/>
    <w:rsid w:val="00D53E10"/>
    <w:rsid w:val="00D554EC"/>
    <w:rsid w:val="00D55F93"/>
    <w:rsid w:val="00D577C2"/>
    <w:rsid w:val="00D60281"/>
    <w:rsid w:val="00D611A2"/>
    <w:rsid w:val="00D624D0"/>
    <w:rsid w:val="00D70589"/>
    <w:rsid w:val="00D706D8"/>
    <w:rsid w:val="00D81F73"/>
    <w:rsid w:val="00D8226D"/>
    <w:rsid w:val="00D82C3E"/>
    <w:rsid w:val="00D84D03"/>
    <w:rsid w:val="00D86D90"/>
    <w:rsid w:val="00D8723C"/>
    <w:rsid w:val="00D87ECB"/>
    <w:rsid w:val="00D911AE"/>
    <w:rsid w:val="00DA131C"/>
    <w:rsid w:val="00DA1A3A"/>
    <w:rsid w:val="00DB0869"/>
    <w:rsid w:val="00DB54F8"/>
    <w:rsid w:val="00DC1848"/>
    <w:rsid w:val="00DC2501"/>
    <w:rsid w:val="00DC286C"/>
    <w:rsid w:val="00DC2A7E"/>
    <w:rsid w:val="00DC32CF"/>
    <w:rsid w:val="00DC4098"/>
    <w:rsid w:val="00DC6CE2"/>
    <w:rsid w:val="00DC6E8D"/>
    <w:rsid w:val="00DC7CBC"/>
    <w:rsid w:val="00DD1FBD"/>
    <w:rsid w:val="00DD24B8"/>
    <w:rsid w:val="00DD3AE3"/>
    <w:rsid w:val="00DD533F"/>
    <w:rsid w:val="00DE2EA8"/>
    <w:rsid w:val="00DE3A55"/>
    <w:rsid w:val="00DE3B2E"/>
    <w:rsid w:val="00DE482E"/>
    <w:rsid w:val="00DE4F52"/>
    <w:rsid w:val="00DE61CE"/>
    <w:rsid w:val="00E01D3F"/>
    <w:rsid w:val="00E060A2"/>
    <w:rsid w:val="00E06D93"/>
    <w:rsid w:val="00E111DD"/>
    <w:rsid w:val="00E12797"/>
    <w:rsid w:val="00E12E1D"/>
    <w:rsid w:val="00E20033"/>
    <w:rsid w:val="00E20F17"/>
    <w:rsid w:val="00E25139"/>
    <w:rsid w:val="00E2585C"/>
    <w:rsid w:val="00E317B5"/>
    <w:rsid w:val="00E35B2A"/>
    <w:rsid w:val="00E40CAB"/>
    <w:rsid w:val="00E44F15"/>
    <w:rsid w:val="00E45DA5"/>
    <w:rsid w:val="00E46306"/>
    <w:rsid w:val="00E46C4E"/>
    <w:rsid w:val="00E478DB"/>
    <w:rsid w:val="00E47FF8"/>
    <w:rsid w:val="00E5128E"/>
    <w:rsid w:val="00E51E07"/>
    <w:rsid w:val="00E527DD"/>
    <w:rsid w:val="00E552F2"/>
    <w:rsid w:val="00E56C3A"/>
    <w:rsid w:val="00E57B20"/>
    <w:rsid w:val="00E60822"/>
    <w:rsid w:val="00E60E6A"/>
    <w:rsid w:val="00E63D49"/>
    <w:rsid w:val="00E64827"/>
    <w:rsid w:val="00E7078F"/>
    <w:rsid w:val="00E7253A"/>
    <w:rsid w:val="00E745FB"/>
    <w:rsid w:val="00E75644"/>
    <w:rsid w:val="00E762FC"/>
    <w:rsid w:val="00E80DF2"/>
    <w:rsid w:val="00E81294"/>
    <w:rsid w:val="00E81E84"/>
    <w:rsid w:val="00E83A9E"/>
    <w:rsid w:val="00E84B71"/>
    <w:rsid w:val="00E91417"/>
    <w:rsid w:val="00E93572"/>
    <w:rsid w:val="00E94A47"/>
    <w:rsid w:val="00E94E3B"/>
    <w:rsid w:val="00E95DED"/>
    <w:rsid w:val="00EA0825"/>
    <w:rsid w:val="00EA192A"/>
    <w:rsid w:val="00EA2792"/>
    <w:rsid w:val="00EA2D0D"/>
    <w:rsid w:val="00EA309F"/>
    <w:rsid w:val="00EA586A"/>
    <w:rsid w:val="00EB1465"/>
    <w:rsid w:val="00EB5595"/>
    <w:rsid w:val="00EB7044"/>
    <w:rsid w:val="00EB784E"/>
    <w:rsid w:val="00EC17AC"/>
    <w:rsid w:val="00EC5C73"/>
    <w:rsid w:val="00EC7EBA"/>
    <w:rsid w:val="00ED301F"/>
    <w:rsid w:val="00ED4D3F"/>
    <w:rsid w:val="00EE0964"/>
    <w:rsid w:val="00EE09D6"/>
    <w:rsid w:val="00EE0C98"/>
    <w:rsid w:val="00EE2338"/>
    <w:rsid w:val="00EE3AAF"/>
    <w:rsid w:val="00EE5196"/>
    <w:rsid w:val="00EE5364"/>
    <w:rsid w:val="00EE7078"/>
    <w:rsid w:val="00EE7890"/>
    <w:rsid w:val="00EF2A68"/>
    <w:rsid w:val="00EF3936"/>
    <w:rsid w:val="00EF6521"/>
    <w:rsid w:val="00F0056C"/>
    <w:rsid w:val="00F020CD"/>
    <w:rsid w:val="00F05700"/>
    <w:rsid w:val="00F0742B"/>
    <w:rsid w:val="00F078FA"/>
    <w:rsid w:val="00F115D8"/>
    <w:rsid w:val="00F119C3"/>
    <w:rsid w:val="00F15BB5"/>
    <w:rsid w:val="00F20B97"/>
    <w:rsid w:val="00F21D6E"/>
    <w:rsid w:val="00F23F14"/>
    <w:rsid w:val="00F2574F"/>
    <w:rsid w:val="00F314DF"/>
    <w:rsid w:val="00F32CA1"/>
    <w:rsid w:val="00F35398"/>
    <w:rsid w:val="00F354B8"/>
    <w:rsid w:val="00F35FE6"/>
    <w:rsid w:val="00F3626D"/>
    <w:rsid w:val="00F36A08"/>
    <w:rsid w:val="00F408ED"/>
    <w:rsid w:val="00F4356E"/>
    <w:rsid w:val="00F51107"/>
    <w:rsid w:val="00F51471"/>
    <w:rsid w:val="00F52100"/>
    <w:rsid w:val="00F53B02"/>
    <w:rsid w:val="00F54333"/>
    <w:rsid w:val="00F5539E"/>
    <w:rsid w:val="00F55F0A"/>
    <w:rsid w:val="00F563B2"/>
    <w:rsid w:val="00F63CC8"/>
    <w:rsid w:val="00F63D4D"/>
    <w:rsid w:val="00F71112"/>
    <w:rsid w:val="00F77885"/>
    <w:rsid w:val="00F83EBF"/>
    <w:rsid w:val="00F844DF"/>
    <w:rsid w:val="00F87DB1"/>
    <w:rsid w:val="00F91AAC"/>
    <w:rsid w:val="00F947E2"/>
    <w:rsid w:val="00F95F37"/>
    <w:rsid w:val="00F95FE1"/>
    <w:rsid w:val="00FA2A90"/>
    <w:rsid w:val="00FA6C40"/>
    <w:rsid w:val="00FA6FDA"/>
    <w:rsid w:val="00FA7D85"/>
    <w:rsid w:val="00FB1B84"/>
    <w:rsid w:val="00FB21C4"/>
    <w:rsid w:val="00FB22BC"/>
    <w:rsid w:val="00FB3B99"/>
    <w:rsid w:val="00FB4BA1"/>
    <w:rsid w:val="00FB6AB6"/>
    <w:rsid w:val="00FC1803"/>
    <w:rsid w:val="00FC5F1E"/>
    <w:rsid w:val="00FC68A4"/>
    <w:rsid w:val="00FD068D"/>
    <w:rsid w:val="00FD1D0D"/>
    <w:rsid w:val="00FD701C"/>
    <w:rsid w:val="00FD7CE8"/>
    <w:rsid w:val="00FE10A9"/>
    <w:rsid w:val="00FE1728"/>
    <w:rsid w:val="00FE1C69"/>
    <w:rsid w:val="00FE3045"/>
    <w:rsid w:val="00FE36A9"/>
    <w:rsid w:val="00FE65A7"/>
    <w:rsid w:val="00FF2110"/>
    <w:rsid w:val="00FF250F"/>
    <w:rsid w:val="00FF5FD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21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D43"/>
    <w:pPr>
      <w:spacing w:after="200" w:line="276" w:lineRule="auto"/>
    </w:pPr>
    <w:rPr>
      <w:sz w:val="22"/>
      <w:szCs w:val="22"/>
      <w:lang w:val="hr-HR"/>
    </w:rPr>
  </w:style>
  <w:style w:type="paragraph" w:styleId="Heading1">
    <w:name w:val="heading 1"/>
    <w:basedOn w:val="Normal"/>
    <w:next w:val="Normal"/>
    <w:link w:val="Heading1Char"/>
    <w:uiPriority w:val="9"/>
    <w:qFormat/>
    <w:rsid w:val="00BB4D38"/>
    <w:pPr>
      <w:keepNext/>
      <w:keepLines/>
      <w:spacing w:before="480" w:after="0" w:line="360" w:lineRule="auto"/>
      <w:outlineLvl w:val="0"/>
    </w:pPr>
    <w:rPr>
      <w:rFonts w:ascii="Times New Roman" w:eastAsia="Times New Roman" w:hAnsi="Times New Roman"/>
      <w:b/>
      <w:bCs/>
      <w:sz w:val="28"/>
      <w:szCs w:val="28"/>
    </w:rPr>
  </w:style>
  <w:style w:type="paragraph" w:styleId="Heading2">
    <w:name w:val="heading 2"/>
    <w:basedOn w:val="Normal"/>
    <w:next w:val="Normal"/>
    <w:link w:val="Heading2Char"/>
    <w:uiPriority w:val="9"/>
    <w:unhideWhenUsed/>
    <w:qFormat/>
    <w:rsid w:val="00BB4D38"/>
    <w:pPr>
      <w:keepNext/>
      <w:keepLines/>
      <w:spacing w:before="200" w:after="0" w:line="360" w:lineRule="auto"/>
      <w:outlineLvl w:val="1"/>
    </w:pPr>
    <w:rPr>
      <w:rFonts w:ascii="Times New Roman" w:eastAsia="Times New Roman" w:hAnsi="Times New Roman"/>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1294"/>
    <w:pPr>
      <w:ind w:left="720"/>
      <w:contextualSpacing/>
    </w:pPr>
  </w:style>
  <w:style w:type="paragraph" w:styleId="Footer">
    <w:name w:val="footer"/>
    <w:basedOn w:val="Normal"/>
    <w:link w:val="FooterChar"/>
    <w:unhideWhenUsed/>
    <w:rsid w:val="00E81294"/>
    <w:pPr>
      <w:tabs>
        <w:tab w:val="center" w:pos="4536"/>
        <w:tab w:val="right" w:pos="9072"/>
      </w:tabs>
      <w:spacing w:after="0" w:line="240" w:lineRule="auto"/>
    </w:pPr>
    <w:rPr>
      <w:sz w:val="20"/>
      <w:szCs w:val="20"/>
    </w:rPr>
  </w:style>
  <w:style w:type="character" w:customStyle="1" w:styleId="FooterChar">
    <w:name w:val="Footer Char"/>
    <w:link w:val="Footer"/>
    <w:rsid w:val="00E81294"/>
    <w:rPr>
      <w:rFonts w:ascii="Calibri" w:eastAsia="Calibri" w:hAnsi="Calibri" w:cs="Times New Roman"/>
    </w:rPr>
  </w:style>
  <w:style w:type="character" w:styleId="Hyperlink">
    <w:name w:val="Hyperlink"/>
    <w:uiPriority w:val="99"/>
    <w:unhideWhenUsed/>
    <w:rsid w:val="00377B72"/>
    <w:rPr>
      <w:color w:val="0000FF"/>
      <w:u w:val="single"/>
    </w:rPr>
  </w:style>
  <w:style w:type="paragraph" w:styleId="Header">
    <w:name w:val="header"/>
    <w:basedOn w:val="Normal"/>
    <w:link w:val="HeaderChar"/>
    <w:uiPriority w:val="99"/>
    <w:unhideWhenUsed/>
    <w:rsid w:val="00441727"/>
    <w:pPr>
      <w:tabs>
        <w:tab w:val="center" w:pos="4536"/>
        <w:tab w:val="right" w:pos="9072"/>
      </w:tabs>
      <w:spacing w:after="0" w:line="240" w:lineRule="auto"/>
    </w:pPr>
  </w:style>
  <w:style w:type="character" w:customStyle="1" w:styleId="HeaderChar">
    <w:name w:val="Header Char"/>
    <w:basedOn w:val="DefaultParagraphFont"/>
    <w:link w:val="Header"/>
    <w:uiPriority w:val="99"/>
    <w:rsid w:val="00441727"/>
  </w:style>
  <w:style w:type="paragraph" w:customStyle="1" w:styleId="t-9-8">
    <w:name w:val="t-9-8"/>
    <w:basedOn w:val="Normal"/>
    <w:rsid w:val="00A36847"/>
    <w:pPr>
      <w:spacing w:before="100" w:beforeAutospacing="1" w:after="100" w:afterAutospacing="1" w:line="240" w:lineRule="auto"/>
    </w:pPr>
    <w:rPr>
      <w:rFonts w:ascii="Times New Roman" w:eastAsia="Times New Roman" w:hAnsi="Times New Roman"/>
      <w:sz w:val="24"/>
      <w:szCs w:val="24"/>
      <w:lang w:eastAsia="hr-HR"/>
    </w:rPr>
  </w:style>
  <w:style w:type="paragraph" w:customStyle="1" w:styleId="box453040">
    <w:name w:val="box_453040"/>
    <w:basedOn w:val="Normal"/>
    <w:rsid w:val="008C091E"/>
    <w:pPr>
      <w:spacing w:before="100" w:beforeAutospacing="1" w:after="100" w:afterAutospacing="1" w:line="240" w:lineRule="auto"/>
    </w:pPr>
    <w:rPr>
      <w:rFonts w:ascii="Times New Roman" w:eastAsia="Times New Roman" w:hAnsi="Times New Roman"/>
      <w:sz w:val="24"/>
      <w:szCs w:val="24"/>
      <w:lang w:eastAsia="hr-HR"/>
    </w:rPr>
  </w:style>
  <w:style w:type="character" w:customStyle="1" w:styleId="Heading1Char">
    <w:name w:val="Heading 1 Char"/>
    <w:link w:val="Heading1"/>
    <w:uiPriority w:val="9"/>
    <w:rsid w:val="00BB4D38"/>
    <w:rPr>
      <w:rFonts w:ascii="Times New Roman" w:eastAsia="Times New Roman" w:hAnsi="Times New Roman" w:cs="Times New Roman"/>
      <w:b/>
      <w:bCs/>
      <w:sz w:val="28"/>
      <w:szCs w:val="28"/>
    </w:rPr>
  </w:style>
  <w:style w:type="character" w:customStyle="1" w:styleId="Heading2Char">
    <w:name w:val="Heading 2 Char"/>
    <w:link w:val="Heading2"/>
    <w:uiPriority w:val="9"/>
    <w:rsid w:val="00BB4D38"/>
    <w:rPr>
      <w:rFonts w:ascii="Times New Roman" w:eastAsia="Times New Roman" w:hAnsi="Times New Roman" w:cs="Times New Roman"/>
      <w:b/>
      <w:bCs/>
      <w:sz w:val="24"/>
      <w:szCs w:val="26"/>
    </w:rPr>
  </w:style>
  <w:style w:type="paragraph" w:styleId="TOC1">
    <w:name w:val="toc 1"/>
    <w:basedOn w:val="Normal"/>
    <w:next w:val="Normal"/>
    <w:autoRedefine/>
    <w:uiPriority w:val="39"/>
    <w:unhideWhenUsed/>
    <w:rsid w:val="00BB4D38"/>
    <w:pPr>
      <w:spacing w:before="120" w:after="120"/>
    </w:pPr>
    <w:rPr>
      <w:b/>
      <w:bCs/>
      <w:caps/>
      <w:sz w:val="20"/>
      <w:szCs w:val="20"/>
    </w:rPr>
  </w:style>
  <w:style w:type="paragraph" w:styleId="TOC2">
    <w:name w:val="toc 2"/>
    <w:basedOn w:val="Normal"/>
    <w:next w:val="Normal"/>
    <w:autoRedefine/>
    <w:uiPriority w:val="39"/>
    <w:unhideWhenUsed/>
    <w:rsid w:val="00BB4D38"/>
    <w:pPr>
      <w:spacing w:after="0"/>
      <w:ind w:left="220"/>
    </w:pPr>
    <w:rPr>
      <w:smallCaps/>
      <w:sz w:val="20"/>
      <w:szCs w:val="20"/>
    </w:rPr>
  </w:style>
  <w:style w:type="paragraph" w:styleId="TOC3">
    <w:name w:val="toc 3"/>
    <w:basedOn w:val="Normal"/>
    <w:next w:val="Normal"/>
    <w:autoRedefine/>
    <w:uiPriority w:val="39"/>
    <w:unhideWhenUsed/>
    <w:rsid w:val="00BB4D38"/>
    <w:pPr>
      <w:spacing w:after="0"/>
      <w:ind w:left="440"/>
    </w:pPr>
    <w:rPr>
      <w:i/>
      <w:iCs/>
      <w:sz w:val="20"/>
      <w:szCs w:val="20"/>
    </w:rPr>
  </w:style>
  <w:style w:type="paragraph" w:styleId="TOC4">
    <w:name w:val="toc 4"/>
    <w:basedOn w:val="Normal"/>
    <w:next w:val="Normal"/>
    <w:autoRedefine/>
    <w:uiPriority w:val="39"/>
    <w:unhideWhenUsed/>
    <w:rsid w:val="00BB4D38"/>
    <w:pPr>
      <w:spacing w:after="0"/>
      <w:ind w:left="660"/>
    </w:pPr>
    <w:rPr>
      <w:sz w:val="18"/>
      <w:szCs w:val="18"/>
    </w:rPr>
  </w:style>
  <w:style w:type="paragraph" w:styleId="TOC5">
    <w:name w:val="toc 5"/>
    <w:basedOn w:val="Normal"/>
    <w:next w:val="Normal"/>
    <w:autoRedefine/>
    <w:uiPriority w:val="39"/>
    <w:unhideWhenUsed/>
    <w:rsid w:val="00BB4D38"/>
    <w:pPr>
      <w:spacing w:after="0"/>
      <w:ind w:left="880"/>
    </w:pPr>
    <w:rPr>
      <w:sz w:val="18"/>
      <w:szCs w:val="18"/>
    </w:rPr>
  </w:style>
  <w:style w:type="paragraph" w:styleId="TOC6">
    <w:name w:val="toc 6"/>
    <w:basedOn w:val="Normal"/>
    <w:next w:val="Normal"/>
    <w:autoRedefine/>
    <w:uiPriority w:val="39"/>
    <w:unhideWhenUsed/>
    <w:rsid w:val="00BB4D38"/>
    <w:pPr>
      <w:spacing w:after="0"/>
      <w:ind w:left="1100"/>
    </w:pPr>
    <w:rPr>
      <w:sz w:val="18"/>
      <w:szCs w:val="18"/>
    </w:rPr>
  </w:style>
  <w:style w:type="paragraph" w:styleId="TOC7">
    <w:name w:val="toc 7"/>
    <w:basedOn w:val="Normal"/>
    <w:next w:val="Normal"/>
    <w:autoRedefine/>
    <w:uiPriority w:val="39"/>
    <w:unhideWhenUsed/>
    <w:rsid w:val="00BB4D38"/>
    <w:pPr>
      <w:spacing w:after="0"/>
      <w:ind w:left="1320"/>
    </w:pPr>
    <w:rPr>
      <w:sz w:val="18"/>
      <w:szCs w:val="18"/>
    </w:rPr>
  </w:style>
  <w:style w:type="paragraph" w:styleId="TOC8">
    <w:name w:val="toc 8"/>
    <w:basedOn w:val="Normal"/>
    <w:next w:val="Normal"/>
    <w:autoRedefine/>
    <w:uiPriority w:val="39"/>
    <w:unhideWhenUsed/>
    <w:rsid w:val="00BB4D38"/>
    <w:pPr>
      <w:spacing w:after="0"/>
      <w:ind w:left="1540"/>
    </w:pPr>
    <w:rPr>
      <w:sz w:val="18"/>
      <w:szCs w:val="18"/>
    </w:rPr>
  </w:style>
  <w:style w:type="paragraph" w:styleId="TOC9">
    <w:name w:val="toc 9"/>
    <w:basedOn w:val="Normal"/>
    <w:next w:val="Normal"/>
    <w:autoRedefine/>
    <w:uiPriority w:val="39"/>
    <w:unhideWhenUsed/>
    <w:rsid w:val="00BB4D38"/>
    <w:pPr>
      <w:spacing w:after="0"/>
      <w:ind w:left="1760"/>
    </w:pPr>
    <w:rPr>
      <w:sz w:val="18"/>
      <w:szCs w:val="18"/>
    </w:rPr>
  </w:style>
  <w:style w:type="character" w:styleId="CommentReference">
    <w:name w:val="annotation reference"/>
    <w:uiPriority w:val="99"/>
    <w:semiHidden/>
    <w:unhideWhenUsed/>
    <w:rsid w:val="00AC2735"/>
    <w:rPr>
      <w:sz w:val="16"/>
      <w:szCs w:val="16"/>
    </w:rPr>
  </w:style>
  <w:style w:type="paragraph" w:styleId="CommentText">
    <w:name w:val="annotation text"/>
    <w:basedOn w:val="Normal"/>
    <w:link w:val="CommentTextChar"/>
    <w:uiPriority w:val="99"/>
    <w:semiHidden/>
    <w:unhideWhenUsed/>
    <w:rsid w:val="00AC2735"/>
    <w:pPr>
      <w:spacing w:line="240" w:lineRule="auto"/>
    </w:pPr>
    <w:rPr>
      <w:sz w:val="20"/>
      <w:szCs w:val="20"/>
    </w:rPr>
  </w:style>
  <w:style w:type="character" w:customStyle="1" w:styleId="CommentTextChar">
    <w:name w:val="Comment Text Char"/>
    <w:link w:val="CommentText"/>
    <w:uiPriority w:val="99"/>
    <w:semiHidden/>
    <w:rsid w:val="00AC2735"/>
    <w:rPr>
      <w:sz w:val="20"/>
      <w:szCs w:val="20"/>
    </w:rPr>
  </w:style>
  <w:style w:type="paragraph" w:styleId="CommentSubject">
    <w:name w:val="annotation subject"/>
    <w:basedOn w:val="CommentText"/>
    <w:next w:val="CommentText"/>
    <w:link w:val="CommentSubjectChar"/>
    <w:uiPriority w:val="99"/>
    <w:semiHidden/>
    <w:unhideWhenUsed/>
    <w:rsid w:val="00AC2735"/>
    <w:rPr>
      <w:b/>
      <w:bCs/>
    </w:rPr>
  </w:style>
  <w:style w:type="character" w:customStyle="1" w:styleId="CommentSubjectChar">
    <w:name w:val="Comment Subject Char"/>
    <w:link w:val="CommentSubject"/>
    <w:uiPriority w:val="99"/>
    <w:semiHidden/>
    <w:rsid w:val="00AC2735"/>
    <w:rPr>
      <w:b/>
      <w:bCs/>
      <w:sz w:val="20"/>
      <w:szCs w:val="20"/>
    </w:rPr>
  </w:style>
  <w:style w:type="paragraph" w:styleId="BalloonText">
    <w:name w:val="Balloon Text"/>
    <w:basedOn w:val="Normal"/>
    <w:link w:val="BalloonTextChar"/>
    <w:uiPriority w:val="99"/>
    <w:semiHidden/>
    <w:unhideWhenUsed/>
    <w:rsid w:val="00AC2735"/>
    <w:pPr>
      <w:spacing w:after="0" w:line="240" w:lineRule="auto"/>
    </w:pPr>
    <w:rPr>
      <w:rFonts w:ascii="Tahoma" w:hAnsi="Tahoma"/>
      <w:sz w:val="16"/>
      <w:szCs w:val="16"/>
    </w:rPr>
  </w:style>
  <w:style w:type="character" w:customStyle="1" w:styleId="BalloonTextChar">
    <w:name w:val="Balloon Text Char"/>
    <w:link w:val="BalloonText"/>
    <w:uiPriority w:val="99"/>
    <w:semiHidden/>
    <w:rsid w:val="00AC2735"/>
    <w:rPr>
      <w:rFonts w:ascii="Tahoma" w:hAnsi="Tahoma" w:cs="Tahoma"/>
      <w:sz w:val="16"/>
      <w:szCs w:val="16"/>
    </w:rPr>
  </w:style>
  <w:style w:type="table" w:styleId="TableGrid">
    <w:name w:val="Table Grid"/>
    <w:basedOn w:val="TableNormal"/>
    <w:uiPriority w:val="39"/>
    <w:rsid w:val="003D7BD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sid w:val="00E527DD"/>
    <w:pPr>
      <w:autoSpaceDE w:val="0"/>
      <w:autoSpaceDN w:val="0"/>
      <w:adjustRightInd w:val="0"/>
    </w:pPr>
    <w:rPr>
      <w:rFonts w:ascii="Arial" w:hAnsi="Arial" w:cs="Arial"/>
      <w:color w:val="000000"/>
      <w:sz w:val="24"/>
      <w:szCs w:val="24"/>
      <w:lang w:val="en-GB" w:eastAsia="en-GB"/>
    </w:rPr>
  </w:style>
  <w:style w:type="paragraph" w:styleId="HTMLPreformatted">
    <w:name w:val="HTML Preformatted"/>
    <w:basedOn w:val="Normal"/>
    <w:link w:val="HTMLPreformattedChar"/>
    <w:uiPriority w:val="99"/>
    <w:unhideWhenUsed/>
    <w:rsid w:val="00E40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GB" w:eastAsia="en-GB"/>
    </w:rPr>
  </w:style>
  <w:style w:type="character" w:customStyle="1" w:styleId="HTMLPreformattedChar">
    <w:name w:val="HTML Preformatted Char"/>
    <w:basedOn w:val="DefaultParagraphFont"/>
    <w:link w:val="HTMLPreformatted"/>
    <w:uiPriority w:val="99"/>
    <w:rsid w:val="00E40CAB"/>
    <w:rPr>
      <w:rFonts w:ascii="Courier New" w:eastAsia="Times New Roman" w:hAnsi="Courier New" w:cs="Courier New"/>
      <w:lang w:val="en-GB" w:eastAsia="en-GB"/>
    </w:rPr>
  </w:style>
</w:styles>
</file>

<file path=word/webSettings.xml><?xml version="1.0" encoding="utf-8"?>
<w:webSettings xmlns:r="http://schemas.openxmlformats.org/officeDocument/2006/relationships" xmlns:w="http://schemas.openxmlformats.org/wordprocessingml/2006/main">
  <w:divs>
    <w:div w:id="260072949">
      <w:bodyDiv w:val="1"/>
      <w:marLeft w:val="0"/>
      <w:marRight w:val="0"/>
      <w:marTop w:val="0"/>
      <w:marBottom w:val="0"/>
      <w:divBdr>
        <w:top w:val="none" w:sz="0" w:space="0" w:color="auto"/>
        <w:left w:val="none" w:sz="0" w:space="0" w:color="auto"/>
        <w:bottom w:val="none" w:sz="0" w:space="0" w:color="auto"/>
        <w:right w:val="none" w:sz="0" w:space="0" w:color="auto"/>
      </w:divBdr>
    </w:div>
    <w:div w:id="568541219">
      <w:bodyDiv w:val="1"/>
      <w:marLeft w:val="0"/>
      <w:marRight w:val="0"/>
      <w:marTop w:val="0"/>
      <w:marBottom w:val="0"/>
      <w:divBdr>
        <w:top w:val="none" w:sz="0" w:space="0" w:color="auto"/>
        <w:left w:val="none" w:sz="0" w:space="0" w:color="auto"/>
        <w:bottom w:val="none" w:sz="0" w:space="0" w:color="auto"/>
        <w:right w:val="none" w:sz="0" w:space="0" w:color="auto"/>
      </w:divBdr>
    </w:div>
    <w:div w:id="671221838">
      <w:bodyDiv w:val="1"/>
      <w:marLeft w:val="0"/>
      <w:marRight w:val="0"/>
      <w:marTop w:val="0"/>
      <w:marBottom w:val="0"/>
      <w:divBdr>
        <w:top w:val="none" w:sz="0" w:space="0" w:color="auto"/>
        <w:left w:val="none" w:sz="0" w:space="0" w:color="auto"/>
        <w:bottom w:val="none" w:sz="0" w:space="0" w:color="auto"/>
        <w:right w:val="none" w:sz="0" w:space="0" w:color="auto"/>
      </w:divBdr>
    </w:div>
    <w:div w:id="720830964">
      <w:bodyDiv w:val="1"/>
      <w:marLeft w:val="0"/>
      <w:marRight w:val="0"/>
      <w:marTop w:val="0"/>
      <w:marBottom w:val="0"/>
      <w:divBdr>
        <w:top w:val="none" w:sz="0" w:space="0" w:color="auto"/>
        <w:left w:val="none" w:sz="0" w:space="0" w:color="auto"/>
        <w:bottom w:val="none" w:sz="0" w:space="0" w:color="auto"/>
        <w:right w:val="none" w:sz="0" w:space="0" w:color="auto"/>
      </w:divBdr>
    </w:div>
    <w:div w:id="920069804">
      <w:bodyDiv w:val="1"/>
      <w:marLeft w:val="0"/>
      <w:marRight w:val="0"/>
      <w:marTop w:val="0"/>
      <w:marBottom w:val="0"/>
      <w:divBdr>
        <w:top w:val="none" w:sz="0" w:space="0" w:color="auto"/>
        <w:left w:val="none" w:sz="0" w:space="0" w:color="auto"/>
        <w:bottom w:val="none" w:sz="0" w:space="0" w:color="auto"/>
        <w:right w:val="none" w:sz="0" w:space="0" w:color="auto"/>
      </w:divBdr>
    </w:div>
    <w:div w:id="1335261157">
      <w:bodyDiv w:val="1"/>
      <w:marLeft w:val="0"/>
      <w:marRight w:val="0"/>
      <w:marTop w:val="0"/>
      <w:marBottom w:val="0"/>
      <w:divBdr>
        <w:top w:val="none" w:sz="0" w:space="0" w:color="auto"/>
        <w:left w:val="none" w:sz="0" w:space="0" w:color="auto"/>
        <w:bottom w:val="none" w:sz="0" w:space="0" w:color="auto"/>
        <w:right w:val="none" w:sz="0" w:space="0" w:color="auto"/>
      </w:divBdr>
    </w:div>
    <w:div w:id="1478453295">
      <w:bodyDiv w:val="1"/>
      <w:marLeft w:val="0"/>
      <w:marRight w:val="0"/>
      <w:marTop w:val="0"/>
      <w:marBottom w:val="0"/>
      <w:divBdr>
        <w:top w:val="none" w:sz="0" w:space="0" w:color="auto"/>
        <w:left w:val="none" w:sz="0" w:space="0" w:color="auto"/>
        <w:bottom w:val="none" w:sz="0" w:space="0" w:color="auto"/>
        <w:right w:val="none" w:sz="0" w:space="0" w:color="auto"/>
      </w:divBdr>
    </w:div>
    <w:div w:id="1734351853">
      <w:bodyDiv w:val="1"/>
      <w:marLeft w:val="0"/>
      <w:marRight w:val="0"/>
      <w:marTop w:val="0"/>
      <w:marBottom w:val="0"/>
      <w:divBdr>
        <w:top w:val="none" w:sz="0" w:space="0" w:color="auto"/>
        <w:left w:val="none" w:sz="0" w:space="0" w:color="auto"/>
        <w:bottom w:val="none" w:sz="0" w:space="0" w:color="auto"/>
        <w:right w:val="none" w:sz="0" w:space="0" w:color="auto"/>
      </w:divBdr>
    </w:div>
    <w:div w:id="1937639213">
      <w:bodyDiv w:val="1"/>
      <w:marLeft w:val="0"/>
      <w:marRight w:val="0"/>
      <w:marTop w:val="0"/>
      <w:marBottom w:val="0"/>
      <w:divBdr>
        <w:top w:val="none" w:sz="0" w:space="0" w:color="auto"/>
        <w:left w:val="none" w:sz="0" w:space="0" w:color="auto"/>
        <w:bottom w:val="none" w:sz="0" w:space="0" w:color="auto"/>
        <w:right w:val="none" w:sz="0" w:space="0" w:color="auto"/>
      </w:divBdr>
    </w:div>
    <w:div w:id="1963609373">
      <w:bodyDiv w:val="1"/>
      <w:marLeft w:val="0"/>
      <w:marRight w:val="0"/>
      <w:marTop w:val="0"/>
      <w:marBottom w:val="0"/>
      <w:divBdr>
        <w:top w:val="none" w:sz="0" w:space="0" w:color="auto"/>
        <w:left w:val="none" w:sz="0" w:space="0" w:color="auto"/>
        <w:bottom w:val="none" w:sz="0" w:space="0" w:color="auto"/>
        <w:right w:val="none" w:sz="0" w:space="0" w:color="auto"/>
      </w:divBdr>
    </w:div>
    <w:div w:id="1978991967">
      <w:bodyDiv w:val="1"/>
      <w:marLeft w:val="0"/>
      <w:marRight w:val="0"/>
      <w:marTop w:val="0"/>
      <w:marBottom w:val="0"/>
      <w:divBdr>
        <w:top w:val="none" w:sz="0" w:space="0" w:color="auto"/>
        <w:left w:val="none" w:sz="0" w:space="0" w:color="auto"/>
        <w:bottom w:val="none" w:sz="0" w:space="0" w:color="auto"/>
        <w:right w:val="none" w:sz="0" w:space="0" w:color="auto"/>
      </w:divBdr>
      <w:divsChild>
        <w:div w:id="1700276780">
          <w:marLeft w:val="0"/>
          <w:marRight w:val="0"/>
          <w:marTop w:val="0"/>
          <w:marBottom w:val="0"/>
          <w:divBdr>
            <w:top w:val="none" w:sz="0" w:space="0" w:color="auto"/>
            <w:left w:val="none" w:sz="0" w:space="0" w:color="auto"/>
            <w:bottom w:val="none" w:sz="0" w:space="0" w:color="auto"/>
            <w:right w:val="none" w:sz="0" w:space="0" w:color="auto"/>
          </w:divBdr>
        </w:div>
      </w:divsChild>
    </w:div>
    <w:div w:id="1984189167">
      <w:bodyDiv w:val="1"/>
      <w:marLeft w:val="0"/>
      <w:marRight w:val="0"/>
      <w:marTop w:val="0"/>
      <w:marBottom w:val="0"/>
      <w:divBdr>
        <w:top w:val="none" w:sz="0" w:space="0" w:color="auto"/>
        <w:left w:val="none" w:sz="0" w:space="0" w:color="auto"/>
        <w:bottom w:val="none" w:sz="0" w:space="0" w:color="auto"/>
        <w:right w:val="none" w:sz="0" w:space="0" w:color="auto"/>
      </w:divBdr>
    </w:div>
    <w:div w:id="2004553442">
      <w:bodyDiv w:val="1"/>
      <w:marLeft w:val="0"/>
      <w:marRight w:val="0"/>
      <w:marTop w:val="0"/>
      <w:marBottom w:val="0"/>
      <w:divBdr>
        <w:top w:val="none" w:sz="0" w:space="0" w:color="auto"/>
        <w:left w:val="none" w:sz="0" w:space="0" w:color="auto"/>
        <w:bottom w:val="none" w:sz="0" w:space="0" w:color="auto"/>
        <w:right w:val="none" w:sz="0" w:space="0" w:color="auto"/>
      </w:divBdr>
    </w:div>
    <w:div w:id="2106537167">
      <w:bodyDiv w:val="1"/>
      <w:marLeft w:val="0"/>
      <w:marRight w:val="0"/>
      <w:marTop w:val="0"/>
      <w:marBottom w:val="0"/>
      <w:divBdr>
        <w:top w:val="none" w:sz="0" w:space="0" w:color="auto"/>
        <w:left w:val="none" w:sz="0" w:space="0" w:color="auto"/>
        <w:bottom w:val="none" w:sz="0" w:space="0" w:color="auto"/>
        <w:right w:val="none" w:sz="0" w:space="0" w:color="auto"/>
      </w:divBdr>
    </w:div>
    <w:div w:id="2146778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upak@ck.htnet.hr" TargetMode="External"/><Relationship Id="rId13" Type="http://schemas.openxmlformats.org/officeDocument/2006/relationships/hyperlink" Target="http://www.strukturnifondovi.hr" TargetMode="External"/><Relationship Id="rId18" Type="http://schemas.openxmlformats.org/officeDocument/2006/relationships/hyperlink" Target="http://www.strukturnifondovi.hr" TargetMode="External"/><Relationship Id="rId26" Type="http://schemas.microsoft.com/office/2011/relationships/commentsExtended" Target="commentsExtended.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mailto:vupak@ck.htnet.hr" TargetMode="External"/><Relationship Id="rId17" Type="http://schemas.openxmlformats.org/officeDocument/2006/relationships/hyperlink" Target="http://www.strukturnifondovi.hr" TargetMode="External"/><Relationship Id="rId25"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hyperlink" Target="http://www.strukturnifondovi.hr"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upak@ck.htnet.hr"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strukturnifondovi.hr" TargetMode="External"/><Relationship Id="rId23" Type="http://schemas.openxmlformats.org/officeDocument/2006/relationships/fontTable" Target="fontTable.xml"/><Relationship Id="rId10" Type="http://schemas.openxmlformats.org/officeDocument/2006/relationships/hyperlink" Target="mailto:vupak@ck.htnet.hr"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strukturnifondovi.hr" TargetMode="External"/><Relationship Id="rId14" Type="http://schemas.openxmlformats.org/officeDocument/2006/relationships/hyperlink" Target="http://www.strukturnifondovi.hr"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E6E1B1-A330-4170-865A-BCE920458C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5864</Words>
  <Characters>33428</Characters>
  <Application>Microsoft Office Word</Application>
  <DocSecurity>0</DocSecurity>
  <Lines>278</Lines>
  <Paragraphs>78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39214</CharactersWithSpaces>
  <SharedDoc>false</SharedDoc>
  <HLinks>
    <vt:vector size="258" baseType="variant">
      <vt:variant>
        <vt:i4>1245215</vt:i4>
      </vt:variant>
      <vt:variant>
        <vt:i4>231</vt:i4>
      </vt:variant>
      <vt:variant>
        <vt:i4>0</vt:i4>
      </vt:variant>
      <vt:variant>
        <vt:i4>5</vt:i4>
      </vt:variant>
      <vt:variant>
        <vt:lpwstr>http://www.strukturnifondovi.hr/</vt:lpwstr>
      </vt:variant>
      <vt:variant>
        <vt:lpwstr/>
      </vt:variant>
      <vt:variant>
        <vt:i4>1245215</vt:i4>
      </vt:variant>
      <vt:variant>
        <vt:i4>228</vt:i4>
      </vt:variant>
      <vt:variant>
        <vt:i4>0</vt:i4>
      </vt:variant>
      <vt:variant>
        <vt:i4>5</vt:i4>
      </vt:variant>
      <vt:variant>
        <vt:lpwstr>http://www.strukturnifondovi.hr/</vt:lpwstr>
      </vt:variant>
      <vt:variant>
        <vt:lpwstr/>
      </vt:variant>
      <vt:variant>
        <vt:i4>1245215</vt:i4>
      </vt:variant>
      <vt:variant>
        <vt:i4>225</vt:i4>
      </vt:variant>
      <vt:variant>
        <vt:i4>0</vt:i4>
      </vt:variant>
      <vt:variant>
        <vt:i4>5</vt:i4>
      </vt:variant>
      <vt:variant>
        <vt:lpwstr>http://www.strukturnifondovi.hr/</vt:lpwstr>
      </vt:variant>
      <vt:variant>
        <vt:lpwstr/>
      </vt:variant>
      <vt:variant>
        <vt:i4>1245215</vt:i4>
      </vt:variant>
      <vt:variant>
        <vt:i4>222</vt:i4>
      </vt:variant>
      <vt:variant>
        <vt:i4>0</vt:i4>
      </vt:variant>
      <vt:variant>
        <vt:i4>5</vt:i4>
      </vt:variant>
      <vt:variant>
        <vt:lpwstr>http://www.strukturnifondovi.hr/</vt:lpwstr>
      </vt:variant>
      <vt:variant>
        <vt:lpwstr/>
      </vt:variant>
      <vt:variant>
        <vt:i4>1245215</vt:i4>
      </vt:variant>
      <vt:variant>
        <vt:i4>219</vt:i4>
      </vt:variant>
      <vt:variant>
        <vt:i4>0</vt:i4>
      </vt:variant>
      <vt:variant>
        <vt:i4>5</vt:i4>
      </vt:variant>
      <vt:variant>
        <vt:lpwstr>http://www.strukturnifondovi.hr/</vt:lpwstr>
      </vt:variant>
      <vt:variant>
        <vt:lpwstr/>
      </vt:variant>
      <vt:variant>
        <vt:i4>589873</vt:i4>
      </vt:variant>
      <vt:variant>
        <vt:i4>216</vt:i4>
      </vt:variant>
      <vt:variant>
        <vt:i4>0</vt:i4>
      </vt:variant>
      <vt:variant>
        <vt:i4>5</vt:i4>
      </vt:variant>
      <vt:variant>
        <vt:lpwstr>mailto:tihomir@ozo.hr</vt:lpwstr>
      </vt:variant>
      <vt:variant>
        <vt:lpwstr/>
      </vt:variant>
      <vt:variant>
        <vt:i4>7078006</vt:i4>
      </vt:variant>
      <vt:variant>
        <vt:i4>213</vt:i4>
      </vt:variant>
      <vt:variant>
        <vt:i4>0</vt:i4>
      </vt:variant>
      <vt:variant>
        <vt:i4>5</vt:i4>
      </vt:variant>
      <vt:variant>
        <vt:lpwstr>http://www.ozo.hr/</vt:lpwstr>
      </vt:variant>
      <vt:variant>
        <vt:lpwstr/>
      </vt:variant>
      <vt:variant>
        <vt:i4>720931</vt:i4>
      </vt:variant>
      <vt:variant>
        <vt:i4>210</vt:i4>
      </vt:variant>
      <vt:variant>
        <vt:i4>0</vt:i4>
      </vt:variant>
      <vt:variant>
        <vt:i4>5</vt:i4>
      </vt:variant>
      <vt:variant>
        <vt:lpwstr>mailto:info@ozo.hr</vt:lpwstr>
      </vt:variant>
      <vt:variant>
        <vt:lpwstr/>
      </vt:variant>
      <vt:variant>
        <vt:i4>1376304</vt:i4>
      </vt:variant>
      <vt:variant>
        <vt:i4>203</vt:i4>
      </vt:variant>
      <vt:variant>
        <vt:i4>0</vt:i4>
      </vt:variant>
      <vt:variant>
        <vt:i4>5</vt:i4>
      </vt:variant>
      <vt:variant>
        <vt:lpwstr/>
      </vt:variant>
      <vt:variant>
        <vt:lpwstr>_Toc529786413</vt:lpwstr>
      </vt:variant>
      <vt:variant>
        <vt:i4>1376304</vt:i4>
      </vt:variant>
      <vt:variant>
        <vt:i4>197</vt:i4>
      </vt:variant>
      <vt:variant>
        <vt:i4>0</vt:i4>
      </vt:variant>
      <vt:variant>
        <vt:i4>5</vt:i4>
      </vt:variant>
      <vt:variant>
        <vt:lpwstr/>
      </vt:variant>
      <vt:variant>
        <vt:lpwstr>_Toc529786412</vt:lpwstr>
      </vt:variant>
      <vt:variant>
        <vt:i4>1376304</vt:i4>
      </vt:variant>
      <vt:variant>
        <vt:i4>191</vt:i4>
      </vt:variant>
      <vt:variant>
        <vt:i4>0</vt:i4>
      </vt:variant>
      <vt:variant>
        <vt:i4>5</vt:i4>
      </vt:variant>
      <vt:variant>
        <vt:lpwstr/>
      </vt:variant>
      <vt:variant>
        <vt:lpwstr>_Toc529786411</vt:lpwstr>
      </vt:variant>
      <vt:variant>
        <vt:i4>1376304</vt:i4>
      </vt:variant>
      <vt:variant>
        <vt:i4>185</vt:i4>
      </vt:variant>
      <vt:variant>
        <vt:i4>0</vt:i4>
      </vt:variant>
      <vt:variant>
        <vt:i4>5</vt:i4>
      </vt:variant>
      <vt:variant>
        <vt:lpwstr/>
      </vt:variant>
      <vt:variant>
        <vt:lpwstr>_Toc529786410</vt:lpwstr>
      </vt:variant>
      <vt:variant>
        <vt:i4>1310768</vt:i4>
      </vt:variant>
      <vt:variant>
        <vt:i4>179</vt:i4>
      </vt:variant>
      <vt:variant>
        <vt:i4>0</vt:i4>
      </vt:variant>
      <vt:variant>
        <vt:i4>5</vt:i4>
      </vt:variant>
      <vt:variant>
        <vt:lpwstr/>
      </vt:variant>
      <vt:variant>
        <vt:lpwstr>_Toc529786409</vt:lpwstr>
      </vt:variant>
      <vt:variant>
        <vt:i4>1310768</vt:i4>
      </vt:variant>
      <vt:variant>
        <vt:i4>173</vt:i4>
      </vt:variant>
      <vt:variant>
        <vt:i4>0</vt:i4>
      </vt:variant>
      <vt:variant>
        <vt:i4>5</vt:i4>
      </vt:variant>
      <vt:variant>
        <vt:lpwstr/>
      </vt:variant>
      <vt:variant>
        <vt:lpwstr>_Toc529786408</vt:lpwstr>
      </vt:variant>
      <vt:variant>
        <vt:i4>1310768</vt:i4>
      </vt:variant>
      <vt:variant>
        <vt:i4>167</vt:i4>
      </vt:variant>
      <vt:variant>
        <vt:i4>0</vt:i4>
      </vt:variant>
      <vt:variant>
        <vt:i4>5</vt:i4>
      </vt:variant>
      <vt:variant>
        <vt:lpwstr/>
      </vt:variant>
      <vt:variant>
        <vt:lpwstr>_Toc529786407</vt:lpwstr>
      </vt:variant>
      <vt:variant>
        <vt:i4>1310768</vt:i4>
      </vt:variant>
      <vt:variant>
        <vt:i4>161</vt:i4>
      </vt:variant>
      <vt:variant>
        <vt:i4>0</vt:i4>
      </vt:variant>
      <vt:variant>
        <vt:i4>5</vt:i4>
      </vt:variant>
      <vt:variant>
        <vt:lpwstr/>
      </vt:variant>
      <vt:variant>
        <vt:lpwstr>_Toc529786406</vt:lpwstr>
      </vt:variant>
      <vt:variant>
        <vt:i4>1310768</vt:i4>
      </vt:variant>
      <vt:variant>
        <vt:i4>155</vt:i4>
      </vt:variant>
      <vt:variant>
        <vt:i4>0</vt:i4>
      </vt:variant>
      <vt:variant>
        <vt:i4>5</vt:i4>
      </vt:variant>
      <vt:variant>
        <vt:lpwstr/>
      </vt:variant>
      <vt:variant>
        <vt:lpwstr>_Toc529786405</vt:lpwstr>
      </vt:variant>
      <vt:variant>
        <vt:i4>1310768</vt:i4>
      </vt:variant>
      <vt:variant>
        <vt:i4>149</vt:i4>
      </vt:variant>
      <vt:variant>
        <vt:i4>0</vt:i4>
      </vt:variant>
      <vt:variant>
        <vt:i4>5</vt:i4>
      </vt:variant>
      <vt:variant>
        <vt:lpwstr/>
      </vt:variant>
      <vt:variant>
        <vt:lpwstr>_Toc529786404</vt:lpwstr>
      </vt:variant>
      <vt:variant>
        <vt:i4>1310768</vt:i4>
      </vt:variant>
      <vt:variant>
        <vt:i4>143</vt:i4>
      </vt:variant>
      <vt:variant>
        <vt:i4>0</vt:i4>
      </vt:variant>
      <vt:variant>
        <vt:i4>5</vt:i4>
      </vt:variant>
      <vt:variant>
        <vt:lpwstr/>
      </vt:variant>
      <vt:variant>
        <vt:lpwstr>_Toc529786403</vt:lpwstr>
      </vt:variant>
      <vt:variant>
        <vt:i4>1310768</vt:i4>
      </vt:variant>
      <vt:variant>
        <vt:i4>137</vt:i4>
      </vt:variant>
      <vt:variant>
        <vt:i4>0</vt:i4>
      </vt:variant>
      <vt:variant>
        <vt:i4>5</vt:i4>
      </vt:variant>
      <vt:variant>
        <vt:lpwstr/>
      </vt:variant>
      <vt:variant>
        <vt:lpwstr>_Toc529786402</vt:lpwstr>
      </vt:variant>
      <vt:variant>
        <vt:i4>1310768</vt:i4>
      </vt:variant>
      <vt:variant>
        <vt:i4>131</vt:i4>
      </vt:variant>
      <vt:variant>
        <vt:i4>0</vt:i4>
      </vt:variant>
      <vt:variant>
        <vt:i4>5</vt:i4>
      </vt:variant>
      <vt:variant>
        <vt:lpwstr/>
      </vt:variant>
      <vt:variant>
        <vt:lpwstr>_Toc529786401</vt:lpwstr>
      </vt:variant>
      <vt:variant>
        <vt:i4>1310768</vt:i4>
      </vt:variant>
      <vt:variant>
        <vt:i4>125</vt:i4>
      </vt:variant>
      <vt:variant>
        <vt:i4>0</vt:i4>
      </vt:variant>
      <vt:variant>
        <vt:i4>5</vt:i4>
      </vt:variant>
      <vt:variant>
        <vt:lpwstr/>
      </vt:variant>
      <vt:variant>
        <vt:lpwstr>_Toc529786400</vt:lpwstr>
      </vt:variant>
      <vt:variant>
        <vt:i4>1900599</vt:i4>
      </vt:variant>
      <vt:variant>
        <vt:i4>119</vt:i4>
      </vt:variant>
      <vt:variant>
        <vt:i4>0</vt:i4>
      </vt:variant>
      <vt:variant>
        <vt:i4>5</vt:i4>
      </vt:variant>
      <vt:variant>
        <vt:lpwstr/>
      </vt:variant>
      <vt:variant>
        <vt:lpwstr>_Toc529786399</vt:lpwstr>
      </vt:variant>
      <vt:variant>
        <vt:i4>1900599</vt:i4>
      </vt:variant>
      <vt:variant>
        <vt:i4>113</vt:i4>
      </vt:variant>
      <vt:variant>
        <vt:i4>0</vt:i4>
      </vt:variant>
      <vt:variant>
        <vt:i4>5</vt:i4>
      </vt:variant>
      <vt:variant>
        <vt:lpwstr/>
      </vt:variant>
      <vt:variant>
        <vt:lpwstr>_Toc529786398</vt:lpwstr>
      </vt:variant>
      <vt:variant>
        <vt:i4>1900599</vt:i4>
      </vt:variant>
      <vt:variant>
        <vt:i4>107</vt:i4>
      </vt:variant>
      <vt:variant>
        <vt:i4>0</vt:i4>
      </vt:variant>
      <vt:variant>
        <vt:i4>5</vt:i4>
      </vt:variant>
      <vt:variant>
        <vt:lpwstr/>
      </vt:variant>
      <vt:variant>
        <vt:lpwstr>_Toc529786397</vt:lpwstr>
      </vt:variant>
      <vt:variant>
        <vt:i4>1900599</vt:i4>
      </vt:variant>
      <vt:variant>
        <vt:i4>101</vt:i4>
      </vt:variant>
      <vt:variant>
        <vt:i4>0</vt:i4>
      </vt:variant>
      <vt:variant>
        <vt:i4>5</vt:i4>
      </vt:variant>
      <vt:variant>
        <vt:lpwstr/>
      </vt:variant>
      <vt:variant>
        <vt:lpwstr>_Toc529786396</vt:lpwstr>
      </vt:variant>
      <vt:variant>
        <vt:i4>1900599</vt:i4>
      </vt:variant>
      <vt:variant>
        <vt:i4>95</vt:i4>
      </vt:variant>
      <vt:variant>
        <vt:i4>0</vt:i4>
      </vt:variant>
      <vt:variant>
        <vt:i4>5</vt:i4>
      </vt:variant>
      <vt:variant>
        <vt:lpwstr/>
      </vt:variant>
      <vt:variant>
        <vt:lpwstr>_Toc529786395</vt:lpwstr>
      </vt:variant>
      <vt:variant>
        <vt:i4>1900599</vt:i4>
      </vt:variant>
      <vt:variant>
        <vt:i4>89</vt:i4>
      </vt:variant>
      <vt:variant>
        <vt:i4>0</vt:i4>
      </vt:variant>
      <vt:variant>
        <vt:i4>5</vt:i4>
      </vt:variant>
      <vt:variant>
        <vt:lpwstr/>
      </vt:variant>
      <vt:variant>
        <vt:lpwstr>_Toc529786394</vt:lpwstr>
      </vt:variant>
      <vt:variant>
        <vt:i4>1900599</vt:i4>
      </vt:variant>
      <vt:variant>
        <vt:i4>83</vt:i4>
      </vt:variant>
      <vt:variant>
        <vt:i4>0</vt:i4>
      </vt:variant>
      <vt:variant>
        <vt:i4>5</vt:i4>
      </vt:variant>
      <vt:variant>
        <vt:lpwstr/>
      </vt:variant>
      <vt:variant>
        <vt:lpwstr>_Toc529786393</vt:lpwstr>
      </vt:variant>
      <vt:variant>
        <vt:i4>1900599</vt:i4>
      </vt:variant>
      <vt:variant>
        <vt:i4>77</vt:i4>
      </vt:variant>
      <vt:variant>
        <vt:i4>0</vt:i4>
      </vt:variant>
      <vt:variant>
        <vt:i4>5</vt:i4>
      </vt:variant>
      <vt:variant>
        <vt:lpwstr/>
      </vt:variant>
      <vt:variant>
        <vt:lpwstr>_Toc529786391</vt:lpwstr>
      </vt:variant>
      <vt:variant>
        <vt:i4>1900599</vt:i4>
      </vt:variant>
      <vt:variant>
        <vt:i4>71</vt:i4>
      </vt:variant>
      <vt:variant>
        <vt:i4>0</vt:i4>
      </vt:variant>
      <vt:variant>
        <vt:i4>5</vt:i4>
      </vt:variant>
      <vt:variant>
        <vt:lpwstr/>
      </vt:variant>
      <vt:variant>
        <vt:lpwstr>_Toc529786390</vt:lpwstr>
      </vt:variant>
      <vt:variant>
        <vt:i4>1835063</vt:i4>
      </vt:variant>
      <vt:variant>
        <vt:i4>65</vt:i4>
      </vt:variant>
      <vt:variant>
        <vt:i4>0</vt:i4>
      </vt:variant>
      <vt:variant>
        <vt:i4>5</vt:i4>
      </vt:variant>
      <vt:variant>
        <vt:lpwstr/>
      </vt:variant>
      <vt:variant>
        <vt:lpwstr>_Toc529786389</vt:lpwstr>
      </vt:variant>
      <vt:variant>
        <vt:i4>1835063</vt:i4>
      </vt:variant>
      <vt:variant>
        <vt:i4>59</vt:i4>
      </vt:variant>
      <vt:variant>
        <vt:i4>0</vt:i4>
      </vt:variant>
      <vt:variant>
        <vt:i4>5</vt:i4>
      </vt:variant>
      <vt:variant>
        <vt:lpwstr/>
      </vt:variant>
      <vt:variant>
        <vt:lpwstr>_Toc529786388</vt:lpwstr>
      </vt:variant>
      <vt:variant>
        <vt:i4>1835063</vt:i4>
      </vt:variant>
      <vt:variant>
        <vt:i4>53</vt:i4>
      </vt:variant>
      <vt:variant>
        <vt:i4>0</vt:i4>
      </vt:variant>
      <vt:variant>
        <vt:i4>5</vt:i4>
      </vt:variant>
      <vt:variant>
        <vt:lpwstr/>
      </vt:variant>
      <vt:variant>
        <vt:lpwstr>_Toc529786387</vt:lpwstr>
      </vt:variant>
      <vt:variant>
        <vt:i4>1835063</vt:i4>
      </vt:variant>
      <vt:variant>
        <vt:i4>47</vt:i4>
      </vt:variant>
      <vt:variant>
        <vt:i4>0</vt:i4>
      </vt:variant>
      <vt:variant>
        <vt:i4>5</vt:i4>
      </vt:variant>
      <vt:variant>
        <vt:lpwstr/>
      </vt:variant>
      <vt:variant>
        <vt:lpwstr>_Toc529786386</vt:lpwstr>
      </vt:variant>
      <vt:variant>
        <vt:i4>1835063</vt:i4>
      </vt:variant>
      <vt:variant>
        <vt:i4>41</vt:i4>
      </vt:variant>
      <vt:variant>
        <vt:i4>0</vt:i4>
      </vt:variant>
      <vt:variant>
        <vt:i4>5</vt:i4>
      </vt:variant>
      <vt:variant>
        <vt:lpwstr/>
      </vt:variant>
      <vt:variant>
        <vt:lpwstr>_Toc529786385</vt:lpwstr>
      </vt:variant>
      <vt:variant>
        <vt:i4>1835063</vt:i4>
      </vt:variant>
      <vt:variant>
        <vt:i4>35</vt:i4>
      </vt:variant>
      <vt:variant>
        <vt:i4>0</vt:i4>
      </vt:variant>
      <vt:variant>
        <vt:i4>5</vt:i4>
      </vt:variant>
      <vt:variant>
        <vt:lpwstr/>
      </vt:variant>
      <vt:variant>
        <vt:lpwstr>_Toc529786384</vt:lpwstr>
      </vt:variant>
      <vt:variant>
        <vt:i4>1835063</vt:i4>
      </vt:variant>
      <vt:variant>
        <vt:i4>29</vt:i4>
      </vt:variant>
      <vt:variant>
        <vt:i4>0</vt:i4>
      </vt:variant>
      <vt:variant>
        <vt:i4>5</vt:i4>
      </vt:variant>
      <vt:variant>
        <vt:lpwstr/>
      </vt:variant>
      <vt:variant>
        <vt:lpwstr>_Toc529786383</vt:lpwstr>
      </vt:variant>
      <vt:variant>
        <vt:i4>1835063</vt:i4>
      </vt:variant>
      <vt:variant>
        <vt:i4>23</vt:i4>
      </vt:variant>
      <vt:variant>
        <vt:i4>0</vt:i4>
      </vt:variant>
      <vt:variant>
        <vt:i4>5</vt:i4>
      </vt:variant>
      <vt:variant>
        <vt:lpwstr/>
      </vt:variant>
      <vt:variant>
        <vt:lpwstr>_Toc529786382</vt:lpwstr>
      </vt:variant>
      <vt:variant>
        <vt:i4>1835063</vt:i4>
      </vt:variant>
      <vt:variant>
        <vt:i4>17</vt:i4>
      </vt:variant>
      <vt:variant>
        <vt:i4>0</vt:i4>
      </vt:variant>
      <vt:variant>
        <vt:i4>5</vt:i4>
      </vt:variant>
      <vt:variant>
        <vt:lpwstr/>
      </vt:variant>
      <vt:variant>
        <vt:lpwstr>_Toc529786381</vt:lpwstr>
      </vt:variant>
      <vt:variant>
        <vt:i4>1835063</vt:i4>
      </vt:variant>
      <vt:variant>
        <vt:i4>11</vt:i4>
      </vt:variant>
      <vt:variant>
        <vt:i4>0</vt:i4>
      </vt:variant>
      <vt:variant>
        <vt:i4>5</vt:i4>
      </vt:variant>
      <vt:variant>
        <vt:lpwstr/>
      </vt:variant>
      <vt:variant>
        <vt:lpwstr>_Toc529786380</vt:lpwstr>
      </vt:variant>
      <vt:variant>
        <vt:i4>1245239</vt:i4>
      </vt:variant>
      <vt:variant>
        <vt:i4>5</vt:i4>
      </vt:variant>
      <vt:variant>
        <vt:i4>0</vt:i4>
      </vt:variant>
      <vt:variant>
        <vt:i4>5</vt:i4>
      </vt:variant>
      <vt:variant>
        <vt:lpwstr/>
      </vt:variant>
      <vt:variant>
        <vt:lpwstr>_Toc529786379</vt:lpwstr>
      </vt:variant>
      <vt:variant>
        <vt:i4>1245215</vt:i4>
      </vt:variant>
      <vt:variant>
        <vt:i4>0</vt:i4>
      </vt:variant>
      <vt:variant>
        <vt:i4>0</vt:i4>
      </vt:variant>
      <vt:variant>
        <vt:i4>5</vt:i4>
      </vt:variant>
      <vt:variant>
        <vt:lpwstr>http://www.strukturnifondovi.hr/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2020-03-11T14:19:00Z</dcterms:created>
  <dcterms:modified xsi:type="dcterms:W3CDTF">2020-03-12T07:49:00Z</dcterms:modified>
</cp:coreProperties>
</file>