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CF866" w14:textId="2B1D30A4" w:rsidR="009D3E6A" w:rsidRPr="00360F0D" w:rsidRDefault="00360F0D" w:rsidP="00360F0D">
      <w:pPr>
        <w:jc w:val="center"/>
        <w:rPr>
          <w:rFonts w:cstheme="minorHAnsi"/>
          <w:b/>
          <w:bCs/>
          <w:color w:val="000000"/>
          <w:sz w:val="28"/>
          <w:szCs w:val="28"/>
        </w:rPr>
      </w:pPr>
      <w:r w:rsidRPr="00360F0D">
        <w:rPr>
          <w:rFonts w:cstheme="minorHAnsi"/>
          <w:b/>
          <w:bCs/>
          <w:color w:val="000000"/>
          <w:sz w:val="28"/>
          <w:szCs w:val="28"/>
          <w:highlight w:val="yellow"/>
        </w:rPr>
        <w:t>Sve izmjene označene su žutom bojom</w:t>
      </w:r>
    </w:p>
    <w:p w14:paraId="37B9A0A4" w14:textId="4A8C0DF1" w:rsidR="00020E1A" w:rsidRDefault="00020E1A" w:rsidP="00020E1A"/>
    <w:p w14:paraId="59E430DF" w14:textId="77777777" w:rsidR="00577423" w:rsidRPr="00577423" w:rsidRDefault="00577423" w:rsidP="00577423">
      <w:pPr>
        <w:autoSpaceDE w:val="0"/>
        <w:autoSpaceDN w:val="0"/>
        <w:adjustRightInd w:val="0"/>
        <w:spacing w:after="0" w:line="240" w:lineRule="auto"/>
        <w:jc w:val="center"/>
        <w:rPr>
          <w:rFonts w:cstheme="minorHAnsi"/>
          <w:color w:val="000000"/>
          <w:sz w:val="32"/>
          <w:szCs w:val="32"/>
        </w:rPr>
      </w:pPr>
    </w:p>
    <w:p w14:paraId="79FFB70E" w14:textId="360E3434" w:rsidR="00020E1A" w:rsidRDefault="00577423" w:rsidP="00577423">
      <w:pPr>
        <w:jc w:val="center"/>
        <w:rPr>
          <w:rFonts w:cstheme="minorHAnsi"/>
          <w:b/>
          <w:bCs/>
          <w:color w:val="000000"/>
          <w:sz w:val="28"/>
          <w:szCs w:val="28"/>
        </w:rPr>
      </w:pPr>
      <w:r w:rsidRPr="007A5522">
        <w:rPr>
          <w:rFonts w:cstheme="minorHAnsi"/>
          <w:b/>
          <w:bCs/>
          <w:color w:val="000000"/>
          <w:sz w:val="28"/>
          <w:szCs w:val="28"/>
        </w:rPr>
        <w:t>POZIV NA DOSTAVU PONUDA</w:t>
      </w:r>
    </w:p>
    <w:p w14:paraId="59F58FB2" w14:textId="3C969394" w:rsidR="007A5522" w:rsidRDefault="007A5522" w:rsidP="00577423">
      <w:pPr>
        <w:jc w:val="center"/>
        <w:rPr>
          <w:rFonts w:cstheme="minorHAnsi"/>
          <w:b/>
          <w:bCs/>
          <w:color w:val="000000"/>
          <w:sz w:val="28"/>
          <w:szCs w:val="28"/>
        </w:rPr>
      </w:pPr>
    </w:p>
    <w:p w14:paraId="77A86E87" w14:textId="13A5221D" w:rsidR="007A5522" w:rsidRDefault="007A5522" w:rsidP="00577423">
      <w:pPr>
        <w:jc w:val="center"/>
        <w:rPr>
          <w:rFonts w:cstheme="minorHAnsi"/>
          <w:b/>
          <w:bCs/>
          <w:color w:val="000000"/>
          <w:sz w:val="28"/>
          <w:szCs w:val="28"/>
        </w:rPr>
      </w:pPr>
    </w:p>
    <w:p w14:paraId="5966E919" w14:textId="398E38D1" w:rsidR="00DA1FC9" w:rsidRDefault="007A5522" w:rsidP="00DA1FC9">
      <w:pPr>
        <w:jc w:val="center"/>
        <w:rPr>
          <w:rFonts w:cstheme="minorHAnsi"/>
          <w:b/>
          <w:bCs/>
          <w:color w:val="000000"/>
        </w:rPr>
      </w:pPr>
      <w:r>
        <w:rPr>
          <w:rFonts w:cstheme="minorHAnsi"/>
          <w:b/>
          <w:bCs/>
          <w:color w:val="000000"/>
        </w:rPr>
        <w:t>Naziv nabave:</w:t>
      </w:r>
    </w:p>
    <w:p w14:paraId="20268916" w14:textId="77777777" w:rsidR="00A12204" w:rsidRDefault="00A12204" w:rsidP="00DA1FC9">
      <w:pPr>
        <w:jc w:val="center"/>
        <w:rPr>
          <w:rFonts w:cstheme="minorHAnsi"/>
          <w:b/>
          <w:bCs/>
          <w:color w:val="000000"/>
        </w:rPr>
      </w:pPr>
    </w:p>
    <w:p w14:paraId="3C1D1401" w14:textId="3752769B" w:rsidR="00A12204" w:rsidRPr="008F3B11" w:rsidRDefault="008F3B11" w:rsidP="00577423">
      <w:pPr>
        <w:jc w:val="center"/>
        <w:rPr>
          <w:rFonts w:cstheme="minorHAnsi"/>
          <w:b/>
          <w:bCs/>
          <w:sz w:val="24"/>
          <w:szCs w:val="24"/>
          <w:u w:val="single"/>
        </w:rPr>
      </w:pPr>
      <w:bookmarkStart w:id="0" w:name="_Hlk34135000"/>
      <w:r w:rsidRPr="008F3B11">
        <w:rPr>
          <w:rFonts w:cstheme="minorHAnsi"/>
          <w:b/>
          <w:bCs/>
          <w:sz w:val="24"/>
          <w:szCs w:val="24"/>
          <w:u w:val="single"/>
        </w:rPr>
        <w:t>SOFTVER ZA ROBNO MATERIJALNO I FINANCIJSKO POSLOVANJE I ARHITEKTURA I KONFIGURACIJA NOVOG INTEGRIRANOG INFORMACIJSKOG SUSTAVA</w:t>
      </w:r>
    </w:p>
    <w:bookmarkEnd w:id="0"/>
    <w:p w14:paraId="2ADD662E" w14:textId="77777777" w:rsidR="008F3B11" w:rsidRDefault="008F3B11" w:rsidP="00577423">
      <w:pPr>
        <w:jc w:val="center"/>
        <w:rPr>
          <w:rFonts w:cstheme="minorHAnsi"/>
        </w:rPr>
      </w:pPr>
    </w:p>
    <w:p w14:paraId="73839506" w14:textId="719CE3D5" w:rsidR="00DA1FC9" w:rsidRDefault="007B624F" w:rsidP="00577423">
      <w:pPr>
        <w:jc w:val="center"/>
        <w:rPr>
          <w:rFonts w:cstheme="minorHAnsi"/>
        </w:rPr>
      </w:pPr>
      <w:r w:rsidRPr="007B624F">
        <w:rPr>
          <w:rFonts w:cstheme="minorHAnsi"/>
        </w:rPr>
        <w:t xml:space="preserve">Br. nabave: </w:t>
      </w:r>
      <w:r w:rsidR="00094A40">
        <w:rPr>
          <w:rFonts w:cstheme="minorHAnsi"/>
        </w:rPr>
        <w:t>2</w:t>
      </w:r>
      <w:r w:rsidR="00811589">
        <w:rPr>
          <w:rFonts w:cstheme="minorHAnsi"/>
        </w:rPr>
        <w:t>/20</w:t>
      </w:r>
    </w:p>
    <w:p w14:paraId="7B224E39" w14:textId="6E1FD571" w:rsidR="007B624F" w:rsidRDefault="007B624F" w:rsidP="00577423">
      <w:pPr>
        <w:jc w:val="center"/>
        <w:rPr>
          <w:rFonts w:cstheme="minorHAnsi"/>
        </w:rPr>
      </w:pPr>
    </w:p>
    <w:p w14:paraId="564C5041" w14:textId="48AF9F5C" w:rsidR="007B624F" w:rsidRDefault="007B624F" w:rsidP="00577423">
      <w:pPr>
        <w:jc w:val="center"/>
        <w:rPr>
          <w:rFonts w:cstheme="minorHAnsi"/>
        </w:rPr>
      </w:pPr>
    </w:p>
    <w:p w14:paraId="14816CC8" w14:textId="4436FEC3" w:rsidR="007B624F" w:rsidRDefault="007B624F" w:rsidP="00577423">
      <w:pPr>
        <w:jc w:val="center"/>
        <w:rPr>
          <w:rFonts w:cstheme="minorHAnsi"/>
        </w:rPr>
      </w:pPr>
    </w:p>
    <w:p w14:paraId="0CD84AF8" w14:textId="60C0D48C" w:rsidR="007B624F" w:rsidRDefault="007B624F" w:rsidP="00577423">
      <w:pPr>
        <w:jc w:val="center"/>
        <w:rPr>
          <w:rFonts w:cstheme="minorHAnsi"/>
        </w:rPr>
      </w:pPr>
    </w:p>
    <w:p w14:paraId="60A6F17F" w14:textId="7F8B91E4" w:rsidR="007B624F" w:rsidRDefault="007B624F" w:rsidP="00577423">
      <w:pPr>
        <w:jc w:val="center"/>
        <w:rPr>
          <w:rFonts w:cstheme="minorHAnsi"/>
        </w:rPr>
      </w:pPr>
    </w:p>
    <w:p w14:paraId="2868C23A" w14:textId="55F00236" w:rsidR="007B624F" w:rsidRDefault="007B624F" w:rsidP="00577423">
      <w:pPr>
        <w:jc w:val="center"/>
        <w:rPr>
          <w:rFonts w:cstheme="minorHAnsi"/>
        </w:rPr>
      </w:pPr>
    </w:p>
    <w:p w14:paraId="7391B4F8" w14:textId="37D888C1" w:rsidR="007B624F" w:rsidRDefault="007B624F" w:rsidP="00577423">
      <w:pPr>
        <w:jc w:val="center"/>
        <w:rPr>
          <w:rFonts w:cstheme="minorHAnsi"/>
        </w:rPr>
      </w:pPr>
    </w:p>
    <w:p w14:paraId="090314EE" w14:textId="5646A682" w:rsidR="007B624F" w:rsidRDefault="007B624F" w:rsidP="00577423">
      <w:pPr>
        <w:jc w:val="center"/>
        <w:rPr>
          <w:rFonts w:cstheme="minorHAnsi"/>
        </w:rPr>
      </w:pPr>
    </w:p>
    <w:p w14:paraId="25037207" w14:textId="6FD38D54" w:rsidR="003E3858" w:rsidRPr="003E3858" w:rsidRDefault="003E3858" w:rsidP="00A90897">
      <w:pPr>
        <w:spacing w:line="276" w:lineRule="auto"/>
        <w:jc w:val="both"/>
        <w:rPr>
          <w:rFonts w:cstheme="minorHAnsi"/>
        </w:rPr>
      </w:pPr>
      <w:r w:rsidRPr="003E3858">
        <w:rPr>
          <w:rFonts w:cstheme="minorHAnsi"/>
        </w:rPr>
        <w:t xml:space="preserve">Financirano iz poziva: </w:t>
      </w:r>
      <w:r w:rsidR="00D20B23" w:rsidRPr="00D20B23">
        <w:rPr>
          <w:rFonts w:cstheme="minorHAnsi"/>
        </w:rPr>
        <w:t>POBOLJŠANJE KONKURENTNOSTI I UČINKOVITOSTI MSP</w:t>
      </w:r>
      <w:r w:rsidR="00811589">
        <w:rPr>
          <w:rFonts w:cstheme="minorHAnsi"/>
        </w:rPr>
        <w:t>-a</w:t>
      </w:r>
      <w:r w:rsidR="00D20B23" w:rsidRPr="00D20B23">
        <w:rPr>
          <w:rFonts w:cstheme="minorHAnsi"/>
        </w:rPr>
        <w:t xml:space="preserve"> KROZ</w:t>
      </w:r>
      <w:r w:rsidR="00D20B23">
        <w:rPr>
          <w:rFonts w:cstheme="minorHAnsi"/>
        </w:rPr>
        <w:t xml:space="preserve"> </w:t>
      </w:r>
      <w:r w:rsidR="00D20B23" w:rsidRPr="00D20B23">
        <w:rPr>
          <w:rFonts w:cstheme="minorHAnsi"/>
        </w:rPr>
        <w:t xml:space="preserve">INFORMACIJSKE I KOMUNIKACIJSKE TEHNOLOGIJE (IKT) </w:t>
      </w:r>
      <w:r w:rsidR="00C4456E">
        <w:rPr>
          <w:rFonts w:cstheme="minorHAnsi"/>
        </w:rPr>
        <w:t>–</w:t>
      </w:r>
      <w:r w:rsidR="00D20B23" w:rsidRPr="00D20B23">
        <w:rPr>
          <w:rFonts w:cstheme="minorHAnsi"/>
        </w:rPr>
        <w:t xml:space="preserve"> </w:t>
      </w:r>
      <w:r w:rsidR="00C4456E">
        <w:rPr>
          <w:rFonts w:cstheme="minorHAnsi"/>
        </w:rPr>
        <w:t xml:space="preserve">2, </w:t>
      </w:r>
      <w:r w:rsidR="00C4456E" w:rsidRPr="00C4456E">
        <w:rPr>
          <w:rFonts w:cstheme="minorHAnsi"/>
        </w:rPr>
        <w:t xml:space="preserve">KK.03.2.1.19 </w:t>
      </w:r>
      <w:r w:rsidR="00C4456E" w:rsidRPr="00A12204">
        <w:rPr>
          <w:rFonts w:cstheme="minorHAnsi"/>
        </w:rPr>
        <w:t>- inačica 1</w:t>
      </w:r>
    </w:p>
    <w:p w14:paraId="6F6E9DF8" w14:textId="039BE2B0" w:rsidR="007B624F" w:rsidRPr="007B624F" w:rsidRDefault="003E3858" w:rsidP="00A90897">
      <w:pPr>
        <w:spacing w:line="276" w:lineRule="auto"/>
        <w:jc w:val="both"/>
        <w:rPr>
          <w:rFonts w:cstheme="minorHAnsi"/>
        </w:rPr>
      </w:pPr>
      <w:r w:rsidRPr="003E3858">
        <w:rPr>
          <w:rFonts w:cstheme="minorHAnsi"/>
        </w:rPr>
        <w:t xml:space="preserve">Naziv projekta: </w:t>
      </w:r>
      <w:r w:rsidR="00811589">
        <w:rPr>
          <w:rFonts w:cstheme="minorHAnsi"/>
        </w:rPr>
        <w:t>Uvođenje informacijsko-komunikacije tehnologije u svrhu poboljšanja konkure</w:t>
      </w:r>
      <w:r w:rsidR="005C78D6">
        <w:rPr>
          <w:rFonts w:cstheme="minorHAnsi"/>
        </w:rPr>
        <w:t>n</w:t>
      </w:r>
      <w:r w:rsidR="00811589">
        <w:rPr>
          <w:rFonts w:cstheme="minorHAnsi"/>
        </w:rPr>
        <w:t>tnosti i učinkovitosti poduzeća Lemia d.o.o.</w:t>
      </w:r>
    </w:p>
    <w:p w14:paraId="1A5C22E1" w14:textId="5BB2C4C3" w:rsidR="00C4456E" w:rsidRDefault="00C4456E" w:rsidP="00577423">
      <w:pPr>
        <w:jc w:val="center"/>
        <w:rPr>
          <w:rFonts w:cstheme="minorHAnsi"/>
          <w:u w:val="single"/>
        </w:rPr>
      </w:pPr>
    </w:p>
    <w:p w14:paraId="7433616D" w14:textId="722D84B6" w:rsidR="00C4456E" w:rsidRDefault="00C4456E" w:rsidP="00577423">
      <w:pPr>
        <w:jc w:val="center"/>
        <w:rPr>
          <w:rFonts w:cstheme="minorHAnsi"/>
          <w:u w:val="single"/>
        </w:rPr>
      </w:pPr>
    </w:p>
    <w:p w14:paraId="63691628" w14:textId="32BF89A4" w:rsidR="00811589" w:rsidRDefault="00811589" w:rsidP="00577423">
      <w:pPr>
        <w:jc w:val="center"/>
        <w:rPr>
          <w:rFonts w:cstheme="minorHAnsi"/>
        </w:rPr>
        <w:sectPr w:rsidR="00811589" w:rsidSect="0000667D">
          <w:headerReference w:type="default" r:id="rId11"/>
          <w:footerReference w:type="default" r:id="rId12"/>
          <w:pgSz w:w="11906" w:h="16838"/>
          <w:pgMar w:top="1417" w:right="1417" w:bottom="1417" w:left="1417" w:header="708" w:footer="708" w:gutter="0"/>
          <w:pgNumType w:start="1"/>
          <w:cols w:space="708"/>
          <w:docGrid w:linePitch="360"/>
        </w:sectPr>
      </w:pPr>
      <w:r>
        <w:rPr>
          <w:rFonts w:cstheme="minorHAnsi"/>
        </w:rPr>
        <w:t>Zagreb</w:t>
      </w:r>
      <w:r w:rsidR="002B3CE7">
        <w:rPr>
          <w:rFonts w:cstheme="minorHAnsi"/>
        </w:rPr>
        <w:t xml:space="preserve">, </w:t>
      </w:r>
      <w:r w:rsidR="00AB4D84">
        <w:rPr>
          <w:rFonts w:cstheme="minorHAnsi"/>
        </w:rPr>
        <w:t>travanj</w:t>
      </w:r>
      <w:r w:rsidR="00292FCB">
        <w:rPr>
          <w:rFonts w:cstheme="minorHAnsi"/>
        </w:rPr>
        <w:t xml:space="preserve"> </w:t>
      </w:r>
      <w:r w:rsidR="00C4456E" w:rsidRPr="00C4456E">
        <w:rPr>
          <w:rFonts w:cstheme="minorHAnsi"/>
        </w:rPr>
        <w:t>2020. godine</w:t>
      </w:r>
    </w:p>
    <w:sdt>
      <w:sdtPr>
        <w:rPr>
          <w:rFonts w:asciiTheme="minorHAnsi" w:eastAsiaTheme="minorHAnsi" w:hAnsiTheme="minorHAnsi" w:cstheme="minorBidi"/>
          <w:color w:val="auto"/>
          <w:sz w:val="22"/>
          <w:szCs w:val="22"/>
          <w:lang w:val="hr-HR"/>
        </w:rPr>
        <w:id w:val="-1021696265"/>
        <w:docPartObj>
          <w:docPartGallery w:val="Table of Contents"/>
          <w:docPartUnique/>
        </w:docPartObj>
      </w:sdtPr>
      <w:sdtEndPr>
        <w:rPr>
          <w:b/>
          <w:bCs/>
          <w:noProof/>
        </w:rPr>
      </w:sdtEndPr>
      <w:sdtContent>
        <w:p w14:paraId="6B355F47" w14:textId="1EBDFDD8" w:rsidR="00CC4ADA" w:rsidRPr="0000667D" w:rsidRDefault="00CC4ADA">
          <w:pPr>
            <w:pStyle w:val="TOCNaslov"/>
            <w:rPr>
              <w:rFonts w:asciiTheme="minorHAnsi" w:hAnsiTheme="minorHAnsi" w:cstheme="minorHAnsi"/>
              <w:b/>
              <w:bCs/>
              <w:color w:val="000000" w:themeColor="text1"/>
              <w:sz w:val="24"/>
              <w:szCs w:val="24"/>
            </w:rPr>
          </w:pPr>
          <w:r w:rsidRPr="0000667D">
            <w:rPr>
              <w:rFonts w:asciiTheme="minorHAnsi" w:hAnsiTheme="minorHAnsi" w:cstheme="minorHAnsi"/>
              <w:b/>
              <w:bCs/>
              <w:color w:val="000000" w:themeColor="text1"/>
              <w:sz w:val="24"/>
              <w:szCs w:val="24"/>
            </w:rPr>
            <w:t>SADRŽAJ</w:t>
          </w:r>
        </w:p>
        <w:p w14:paraId="21A38301" w14:textId="34ABBD86" w:rsidR="008B07BC" w:rsidRDefault="00CC4ADA">
          <w:pPr>
            <w:pStyle w:val="Sadraj2"/>
            <w:rPr>
              <w:rFonts w:eastAsiaTheme="minorEastAsia"/>
              <w:noProof/>
              <w:lang w:eastAsia="hr-HR"/>
            </w:rPr>
          </w:pPr>
          <w:r>
            <w:fldChar w:fldCharType="begin"/>
          </w:r>
          <w:r>
            <w:instrText xml:space="preserve"> TOC \o "1-3" \h \z \u </w:instrText>
          </w:r>
          <w:r>
            <w:fldChar w:fldCharType="separate"/>
          </w:r>
          <w:hyperlink w:anchor="_Toc38965702" w:history="1">
            <w:r w:rsidR="008B07BC" w:rsidRPr="00284522">
              <w:rPr>
                <w:rStyle w:val="Hiperveza"/>
                <w:rFonts w:cstheme="minorHAnsi"/>
                <w:b/>
                <w:bCs/>
                <w:noProof/>
              </w:rPr>
              <w:t>1.</w:t>
            </w:r>
            <w:r w:rsidR="008B07BC">
              <w:rPr>
                <w:rFonts w:eastAsiaTheme="minorEastAsia"/>
                <w:noProof/>
                <w:lang w:eastAsia="hr-HR"/>
              </w:rPr>
              <w:tab/>
            </w:r>
            <w:r w:rsidR="008B07BC" w:rsidRPr="00284522">
              <w:rPr>
                <w:rStyle w:val="Hiperveza"/>
                <w:rFonts w:cstheme="minorHAnsi"/>
                <w:b/>
                <w:bCs/>
                <w:noProof/>
              </w:rPr>
              <w:t>OPĆE INFORMACIJE</w:t>
            </w:r>
            <w:r w:rsidR="008B07BC">
              <w:rPr>
                <w:noProof/>
                <w:webHidden/>
              </w:rPr>
              <w:tab/>
            </w:r>
            <w:r w:rsidR="008B07BC">
              <w:rPr>
                <w:noProof/>
                <w:webHidden/>
              </w:rPr>
              <w:fldChar w:fldCharType="begin"/>
            </w:r>
            <w:r w:rsidR="008B07BC">
              <w:rPr>
                <w:noProof/>
                <w:webHidden/>
              </w:rPr>
              <w:instrText xml:space="preserve"> PAGEREF _Toc38965702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18E58FCA" w14:textId="1F4DBBCE" w:rsidR="008B07BC" w:rsidRDefault="006D151C">
          <w:pPr>
            <w:pStyle w:val="Sadraj3"/>
            <w:tabs>
              <w:tab w:val="left" w:pos="1100"/>
              <w:tab w:val="right" w:leader="dot" w:pos="9062"/>
            </w:tabs>
            <w:rPr>
              <w:rFonts w:eastAsiaTheme="minorEastAsia"/>
              <w:noProof/>
              <w:lang w:eastAsia="hr-HR"/>
            </w:rPr>
          </w:pPr>
          <w:hyperlink w:anchor="_Toc38965703" w:history="1">
            <w:r w:rsidR="008B07BC" w:rsidRPr="00284522">
              <w:rPr>
                <w:rStyle w:val="Hiperveza"/>
                <w:rFonts w:cstheme="minorHAnsi"/>
                <w:b/>
                <w:bCs/>
                <w:noProof/>
              </w:rPr>
              <w:t>1.1.</w:t>
            </w:r>
            <w:r w:rsidR="008B07BC">
              <w:rPr>
                <w:rFonts w:eastAsiaTheme="minorEastAsia"/>
                <w:noProof/>
                <w:lang w:eastAsia="hr-HR"/>
              </w:rPr>
              <w:tab/>
            </w:r>
            <w:r w:rsidR="008B07BC" w:rsidRPr="00284522">
              <w:rPr>
                <w:rStyle w:val="Hiperveza"/>
                <w:rFonts w:cstheme="minorHAnsi"/>
                <w:b/>
                <w:bCs/>
                <w:noProof/>
              </w:rPr>
              <w:t>Naziv naručitelja i kontakt podaci</w:t>
            </w:r>
            <w:r w:rsidR="008B07BC">
              <w:rPr>
                <w:noProof/>
                <w:webHidden/>
              </w:rPr>
              <w:tab/>
            </w:r>
            <w:r w:rsidR="008B07BC">
              <w:rPr>
                <w:noProof/>
                <w:webHidden/>
              </w:rPr>
              <w:fldChar w:fldCharType="begin"/>
            </w:r>
            <w:r w:rsidR="008B07BC">
              <w:rPr>
                <w:noProof/>
                <w:webHidden/>
              </w:rPr>
              <w:instrText xml:space="preserve"> PAGEREF _Toc38965703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39C9E45E" w14:textId="094C3488" w:rsidR="008B07BC" w:rsidRDefault="006D151C">
          <w:pPr>
            <w:pStyle w:val="Sadraj3"/>
            <w:tabs>
              <w:tab w:val="left" w:pos="1100"/>
              <w:tab w:val="right" w:leader="dot" w:pos="9062"/>
            </w:tabs>
            <w:rPr>
              <w:rFonts w:eastAsiaTheme="minorEastAsia"/>
              <w:noProof/>
              <w:lang w:eastAsia="hr-HR"/>
            </w:rPr>
          </w:pPr>
          <w:hyperlink w:anchor="_Toc38965704" w:history="1">
            <w:r w:rsidR="008B07BC" w:rsidRPr="00284522">
              <w:rPr>
                <w:rStyle w:val="Hiperveza"/>
                <w:rFonts w:cstheme="minorHAnsi"/>
                <w:b/>
                <w:bCs/>
                <w:noProof/>
              </w:rPr>
              <w:t>1.2.</w:t>
            </w:r>
            <w:r w:rsidR="008B07BC">
              <w:rPr>
                <w:rFonts w:eastAsiaTheme="minorEastAsia"/>
                <w:noProof/>
                <w:lang w:eastAsia="hr-HR"/>
              </w:rPr>
              <w:tab/>
            </w:r>
            <w:r w:rsidR="008B07BC" w:rsidRPr="00284522">
              <w:rPr>
                <w:rStyle w:val="Hiperveza"/>
                <w:rFonts w:cstheme="minorHAnsi"/>
                <w:b/>
                <w:bCs/>
                <w:noProof/>
              </w:rPr>
              <w:t>Podaci o osobi zaduženoj za komunikaciju s ponuditeljima</w:t>
            </w:r>
            <w:r w:rsidR="008B07BC">
              <w:rPr>
                <w:noProof/>
                <w:webHidden/>
              </w:rPr>
              <w:tab/>
            </w:r>
            <w:r w:rsidR="008B07BC">
              <w:rPr>
                <w:noProof/>
                <w:webHidden/>
              </w:rPr>
              <w:fldChar w:fldCharType="begin"/>
            </w:r>
            <w:r w:rsidR="008B07BC">
              <w:rPr>
                <w:noProof/>
                <w:webHidden/>
              </w:rPr>
              <w:instrText xml:space="preserve"> PAGEREF _Toc38965704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114AB588" w14:textId="2E255C44" w:rsidR="008B07BC" w:rsidRDefault="006D151C">
          <w:pPr>
            <w:pStyle w:val="Sadraj3"/>
            <w:tabs>
              <w:tab w:val="left" w:pos="1100"/>
              <w:tab w:val="right" w:leader="dot" w:pos="9062"/>
            </w:tabs>
            <w:rPr>
              <w:rFonts w:eastAsiaTheme="minorEastAsia"/>
              <w:noProof/>
              <w:lang w:eastAsia="hr-HR"/>
            </w:rPr>
          </w:pPr>
          <w:hyperlink w:anchor="_Toc38965705" w:history="1">
            <w:r w:rsidR="008B07BC" w:rsidRPr="00284522">
              <w:rPr>
                <w:rStyle w:val="Hiperveza"/>
                <w:rFonts w:cstheme="minorHAnsi"/>
                <w:b/>
                <w:bCs/>
                <w:noProof/>
              </w:rPr>
              <w:t>1.3.</w:t>
            </w:r>
            <w:r w:rsidR="008B07BC">
              <w:rPr>
                <w:rFonts w:eastAsiaTheme="minorEastAsia"/>
                <w:noProof/>
                <w:lang w:eastAsia="hr-HR"/>
              </w:rPr>
              <w:tab/>
            </w:r>
            <w:r w:rsidR="008B07BC" w:rsidRPr="00284522">
              <w:rPr>
                <w:rStyle w:val="Hiperveza"/>
                <w:rFonts w:cstheme="minorHAnsi"/>
                <w:b/>
                <w:bCs/>
                <w:noProof/>
              </w:rPr>
              <w:t>Nabava se provodi temeljem</w:t>
            </w:r>
            <w:r w:rsidR="008B07BC">
              <w:rPr>
                <w:noProof/>
                <w:webHidden/>
              </w:rPr>
              <w:tab/>
            </w:r>
            <w:r w:rsidR="008B07BC">
              <w:rPr>
                <w:noProof/>
                <w:webHidden/>
              </w:rPr>
              <w:fldChar w:fldCharType="begin"/>
            </w:r>
            <w:r w:rsidR="008B07BC">
              <w:rPr>
                <w:noProof/>
                <w:webHidden/>
              </w:rPr>
              <w:instrText xml:space="preserve"> PAGEREF _Toc38965705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7A22CB8A" w14:textId="29A37C43" w:rsidR="008B07BC" w:rsidRDefault="006D151C">
          <w:pPr>
            <w:pStyle w:val="Sadraj3"/>
            <w:tabs>
              <w:tab w:val="left" w:pos="1100"/>
              <w:tab w:val="right" w:leader="dot" w:pos="9062"/>
            </w:tabs>
            <w:rPr>
              <w:rFonts w:eastAsiaTheme="minorEastAsia"/>
              <w:noProof/>
              <w:lang w:eastAsia="hr-HR"/>
            </w:rPr>
          </w:pPr>
          <w:hyperlink w:anchor="_Toc38965706" w:history="1">
            <w:r w:rsidR="008B07BC" w:rsidRPr="00284522">
              <w:rPr>
                <w:rStyle w:val="Hiperveza"/>
                <w:rFonts w:cstheme="minorHAnsi"/>
                <w:b/>
                <w:bCs/>
                <w:noProof/>
              </w:rPr>
              <w:t>1.4.</w:t>
            </w:r>
            <w:r w:rsidR="008B07BC">
              <w:rPr>
                <w:rFonts w:eastAsiaTheme="minorEastAsia"/>
                <w:noProof/>
                <w:lang w:eastAsia="hr-HR"/>
              </w:rPr>
              <w:tab/>
            </w:r>
            <w:r w:rsidR="008B07BC" w:rsidRPr="00284522">
              <w:rPr>
                <w:rStyle w:val="Hiperveza"/>
                <w:rFonts w:cstheme="minorHAnsi"/>
                <w:b/>
                <w:bCs/>
                <w:noProof/>
              </w:rPr>
              <w:t>Broj nabave</w:t>
            </w:r>
            <w:r w:rsidR="008B07BC">
              <w:rPr>
                <w:noProof/>
                <w:webHidden/>
              </w:rPr>
              <w:tab/>
            </w:r>
            <w:r w:rsidR="008B07BC">
              <w:rPr>
                <w:noProof/>
                <w:webHidden/>
              </w:rPr>
              <w:fldChar w:fldCharType="begin"/>
            </w:r>
            <w:r w:rsidR="008B07BC">
              <w:rPr>
                <w:noProof/>
                <w:webHidden/>
              </w:rPr>
              <w:instrText xml:space="preserve"> PAGEREF _Toc38965706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23E7629F" w14:textId="10327B7D" w:rsidR="008B07BC" w:rsidRDefault="006D151C">
          <w:pPr>
            <w:pStyle w:val="Sadraj3"/>
            <w:tabs>
              <w:tab w:val="left" w:pos="1100"/>
              <w:tab w:val="right" w:leader="dot" w:pos="9062"/>
            </w:tabs>
            <w:rPr>
              <w:rFonts w:eastAsiaTheme="minorEastAsia"/>
              <w:noProof/>
              <w:lang w:eastAsia="hr-HR"/>
            </w:rPr>
          </w:pPr>
          <w:hyperlink w:anchor="_Toc38965707" w:history="1">
            <w:r w:rsidR="008B07BC" w:rsidRPr="00284522">
              <w:rPr>
                <w:rStyle w:val="Hiperveza"/>
                <w:rFonts w:cstheme="minorHAnsi"/>
                <w:b/>
                <w:bCs/>
                <w:noProof/>
              </w:rPr>
              <w:t>1.5.</w:t>
            </w:r>
            <w:r w:rsidR="008B07BC">
              <w:rPr>
                <w:rFonts w:eastAsiaTheme="minorEastAsia"/>
                <w:noProof/>
                <w:lang w:eastAsia="hr-HR"/>
              </w:rPr>
              <w:tab/>
            </w:r>
            <w:r w:rsidR="008B07BC" w:rsidRPr="00284522">
              <w:rPr>
                <w:rStyle w:val="Hiperveza"/>
                <w:rFonts w:cstheme="minorHAnsi"/>
                <w:b/>
                <w:bCs/>
                <w:noProof/>
              </w:rPr>
              <w:t>Adresa/izvor gdje su dodatne informacije/dokumentacija dostupne</w:t>
            </w:r>
            <w:r w:rsidR="008B07BC">
              <w:rPr>
                <w:noProof/>
                <w:webHidden/>
              </w:rPr>
              <w:tab/>
            </w:r>
            <w:r w:rsidR="008B07BC">
              <w:rPr>
                <w:noProof/>
                <w:webHidden/>
              </w:rPr>
              <w:fldChar w:fldCharType="begin"/>
            </w:r>
            <w:r w:rsidR="008B07BC">
              <w:rPr>
                <w:noProof/>
                <w:webHidden/>
              </w:rPr>
              <w:instrText xml:space="preserve"> PAGEREF _Toc38965707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7EBF4067" w14:textId="07753A63" w:rsidR="008B07BC" w:rsidRDefault="006D151C">
          <w:pPr>
            <w:pStyle w:val="Sadraj3"/>
            <w:tabs>
              <w:tab w:val="left" w:pos="1100"/>
              <w:tab w:val="right" w:leader="dot" w:pos="9062"/>
            </w:tabs>
            <w:rPr>
              <w:rFonts w:eastAsiaTheme="minorEastAsia"/>
              <w:noProof/>
              <w:lang w:eastAsia="hr-HR"/>
            </w:rPr>
          </w:pPr>
          <w:hyperlink w:anchor="_Toc38965708" w:history="1">
            <w:r w:rsidR="008B07BC" w:rsidRPr="00284522">
              <w:rPr>
                <w:rStyle w:val="Hiperveza"/>
                <w:rFonts w:cstheme="minorHAnsi"/>
                <w:b/>
                <w:bCs/>
                <w:noProof/>
              </w:rPr>
              <w:t>1.6.</w:t>
            </w:r>
            <w:r w:rsidR="008B07BC">
              <w:rPr>
                <w:rFonts w:eastAsiaTheme="minorEastAsia"/>
                <w:noProof/>
                <w:lang w:eastAsia="hr-HR"/>
              </w:rPr>
              <w:tab/>
            </w:r>
            <w:r w:rsidR="008B07BC" w:rsidRPr="00284522">
              <w:rPr>
                <w:rStyle w:val="Hiperveza"/>
                <w:rFonts w:cstheme="minorHAnsi"/>
                <w:b/>
                <w:bCs/>
                <w:noProof/>
              </w:rPr>
              <w:t>Popis gospodarskih subjekata s kojima je Naručitelj u sukobu interesa</w:t>
            </w:r>
            <w:r w:rsidR="008B07BC">
              <w:rPr>
                <w:noProof/>
                <w:webHidden/>
              </w:rPr>
              <w:tab/>
            </w:r>
            <w:r w:rsidR="008B07BC">
              <w:rPr>
                <w:noProof/>
                <w:webHidden/>
              </w:rPr>
              <w:fldChar w:fldCharType="begin"/>
            </w:r>
            <w:r w:rsidR="008B07BC">
              <w:rPr>
                <w:noProof/>
                <w:webHidden/>
              </w:rPr>
              <w:instrText xml:space="preserve"> PAGEREF _Toc38965708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0A16BD09" w14:textId="5D313C06" w:rsidR="008B07BC" w:rsidRDefault="006D151C">
          <w:pPr>
            <w:pStyle w:val="Sadraj3"/>
            <w:tabs>
              <w:tab w:val="left" w:pos="1100"/>
              <w:tab w:val="right" w:leader="dot" w:pos="9062"/>
            </w:tabs>
            <w:rPr>
              <w:rFonts w:eastAsiaTheme="minorEastAsia"/>
              <w:noProof/>
              <w:lang w:eastAsia="hr-HR"/>
            </w:rPr>
          </w:pPr>
          <w:hyperlink w:anchor="_Toc38965709" w:history="1">
            <w:r w:rsidR="008B07BC" w:rsidRPr="00284522">
              <w:rPr>
                <w:rStyle w:val="Hiperveza"/>
                <w:rFonts w:cstheme="minorHAnsi"/>
                <w:b/>
                <w:bCs/>
                <w:noProof/>
              </w:rPr>
              <w:t>1.7.</w:t>
            </w:r>
            <w:r w:rsidR="008B07BC">
              <w:rPr>
                <w:rFonts w:eastAsiaTheme="minorEastAsia"/>
                <w:noProof/>
                <w:lang w:eastAsia="hr-HR"/>
              </w:rPr>
              <w:tab/>
            </w:r>
            <w:r w:rsidR="008B07BC" w:rsidRPr="00284522">
              <w:rPr>
                <w:rStyle w:val="Hiperveza"/>
                <w:rFonts w:cstheme="minorHAnsi"/>
                <w:b/>
                <w:bCs/>
                <w:noProof/>
              </w:rPr>
              <w:t>Vrsta postupka nabave</w:t>
            </w:r>
            <w:r w:rsidR="008B07BC">
              <w:rPr>
                <w:noProof/>
                <w:webHidden/>
              </w:rPr>
              <w:tab/>
            </w:r>
            <w:r w:rsidR="008B07BC">
              <w:rPr>
                <w:noProof/>
                <w:webHidden/>
              </w:rPr>
              <w:fldChar w:fldCharType="begin"/>
            </w:r>
            <w:r w:rsidR="008B07BC">
              <w:rPr>
                <w:noProof/>
                <w:webHidden/>
              </w:rPr>
              <w:instrText xml:space="preserve"> PAGEREF _Toc38965709 \h </w:instrText>
            </w:r>
            <w:r w:rsidR="008B07BC">
              <w:rPr>
                <w:noProof/>
                <w:webHidden/>
              </w:rPr>
            </w:r>
            <w:r w:rsidR="008B07BC">
              <w:rPr>
                <w:noProof/>
                <w:webHidden/>
              </w:rPr>
              <w:fldChar w:fldCharType="separate"/>
            </w:r>
            <w:r w:rsidR="008B07BC">
              <w:rPr>
                <w:noProof/>
                <w:webHidden/>
              </w:rPr>
              <w:t>2</w:t>
            </w:r>
            <w:r w:rsidR="008B07BC">
              <w:rPr>
                <w:noProof/>
                <w:webHidden/>
              </w:rPr>
              <w:fldChar w:fldCharType="end"/>
            </w:r>
          </w:hyperlink>
        </w:p>
        <w:p w14:paraId="255EC170" w14:textId="1439A605" w:rsidR="008B07BC" w:rsidRDefault="006D151C">
          <w:pPr>
            <w:pStyle w:val="Sadraj3"/>
            <w:tabs>
              <w:tab w:val="left" w:pos="1100"/>
              <w:tab w:val="right" w:leader="dot" w:pos="9062"/>
            </w:tabs>
            <w:rPr>
              <w:rFonts w:eastAsiaTheme="minorEastAsia"/>
              <w:noProof/>
              <w:lang w:eastAsia="hr-HR"/>
            </w:rPr>
          </w:pPr>
          <w:hyperlink w:anchor="_Toc38965710" w:history="1">
            <w:r w:rsidR="008B07BC" w:rsidRPr="00284522">
              <w:rPr>
                <w:rStyle w:val="Hiperveza"/>
                <w:rFonts w:cstheme="minorHAnsi"/>
                <w:b/>
                <w:bCs/>
                <w:noProof/>
              </w:rPr>
              <w:t>1.8.</w:t>
            </w:r>
            <w:r w:rsidR="008B07BC">
              <w:rPr>
                <w:rFonts w:eastAsiaTheme="minorEastAsia"/>
                <w:noProof/>
                <w:lang w:eastAsia="hr-HR"/>
              </w:rPr>
              <w:tab/>
            </w:r>
            <w:r w:rsidR="008B07BC" w:rsidRPr="00284522">
              <w:rPr>
                <w:rStyle w:val="Hiperveza"/>
                <w:rFonts w:cstheme="minorHAnsi"/>
                <w:b/>
                <w:bCs/>
                <w:noProof/>
              </w:rPr>
              <w:t>Objašnjenja i izmjene poziva na dostavu ponuda</w:t>
            </w:r>
            <w:r w:rsidR="008B07BC">
              <w:rPr>
                <w:noProof/>
                <w:webHidden/>
              </w:rPr>
              <w:tab/>
            </w:r>
            <w:r w:rsidR="008B07BC">
              <w:rPr>
                <w:noProof/>
                <w:webHidden/>
              </w:rPr>
              <w:fldChar w:fldCharType="begin"/>
            </w:r>
            <w:r w:rsidR="008B07BC">
              <w:rPr>
                <w:noProof/>
                <w:webHidden/>
              </w:rPr>
              <w:instrText xml:space="preserve"> PAGEREF _Toc38965710 \h </w:instrText>
            </w:r>
            <w:r w:rsidR="008B07BC">
              <w:rPr>
                <w:noProof/>
                <w:webHidden/>
              </w:rPr>
            </w:r>
            <w:r w:rsidR="008B07BC">
              <w:rPr>
                <w:noProof/>
                <w:webHidden/>
              </w:rPr>
              <w:fldChar w:fldCharType="separate"/>
            </w:r>
            <w:r w:rsidR="008B07BC">
              <w:rPr>
                <w:noProof/>
                <w:webHidden/>
              </w:rPr>
              <w:t>3</w:t>
            </w:r>
            <w:r w:rsidR="008B07BC">
              <w:rPr>
                <w:noProof/>
                <w:webHidden/>
              </w:rPr>
              <w:fldChar w:fldCharType="end"/>
            </w:r>
          </w:hyperlink>
        </w:p>
        <w:p w14:paraId="3F2F9DE2" w14:textId="312E4855" w:rsidR="008B07BC" w:rsidRDefault="006D151C">
          <w:pPr>
            <w:pStyle w:val="Sadraj2"/>
            <w:rPr>
              <w:rFonts w:eastAsiaTheme="minorEastAsia"/>
              <w:noProof/>
              <w:lang w:eastAsia="hr-HR"/>
            </w:rPr>
          </w:pPr>
          <w:hyperlink w:anchor="_Toc38965711" w:history="1">
            <w:r w:rsidR="008B07BC" w:rsidRPr="00284522">
              <w:rPr>
                <w:rStyle w:val="Hiperveza"/>
                <w:rFonts w:cstheme="minorHAnsi"/>
                <w:b/>
                <w:bCs/>
                <w:noProof/>
              </w:rPr>
              <w:t>2.</w:t>
            </w:r>
            <w:r w:rsidR="008B07BC">
              <w:rPr>
                <w:rFonts w:eastAsiaTheme="minorEastAsia"/>
                <w:noProof/>
                <w:lang w:eastAsia="hr-HR"/>
              </w:rPr>
              <w:tab/>
            </w:r>
            <w:r w:rsidR="008B07BC" w:rsidRPr="00284522">
              <w:rPr>
                <w:rStyle w:val="Hiperveza"/>
                <w:rFonts w:cstheme="minorHAnsi"/>
                <w:b/>
                <w:bCs/>
                <w:noProof/>
              </w:rPr>
              <w:t>PODACI O PREDMETU NABAVE</w:t>
            </w:r>
            <w:r w:rsidR="008B07BC">
              <w:rPr>
                <w:noProof/>
                <w:webHidden/>
              </w:rPr>
              <w:tab/>
            </w:r>
            <w:r w:rsidR="008B07BC">
              <w:rPr>
                <w:noProof/>
                <w:webHidden/>
              </w:rPr>
              <w:fldChar w:fldCharType="begin"/>
            </w:r>
            <w:r w:rsidR="008B07BC">
              <w:rPr>
                <w:noProof/>
                <w:webHidden/>
              </w:rPr>
              <w:instrText xml:space="preserve"> PAGEREF _Toc38965711 \h </w:instrText>
            </w:r>
            <w:r w:rsidR="008B07BC">
              <w:rPr>
                <w:noProof/>
                <w:webHidden/>
              </w:rPr>
            </w:r>
            <w:r w:rsidR="008B07BC">
              <w:rPr>
                <w:noProof/>
                <w:webHidden/>
              </w:rPr>
              <w:fldChar w:fldCharType="separate"/>
            </w:r>
            <w:r w:rsidR="008B07BC">
              <w:rPr>
                <w:noProof/>
                <w:webHidden/>
              </w:rPr>
              <w:t>3</w:t>
            </w:r>
            <w:r w:rsidR="008B07BC">
              <w:rPr>
                <w:noProof/>
                <w:webHidden/>
              </w:rPr>
              <w:fldChar w:fldCharType="end"/>
            </w:r>
          </w:hyperlink>
        </w:p>
        <w:p w14:paraId="20C8C9C9" w14:textId="194A1325" w:rsidR="008B07BC" w:rsidRDefault="006D151C">
          <w:pPr>
            <w:pStyle w:val="Sadraj3"/>
            <w:tabs>
              <w:tab w:val="left" w:pos="1100"/>
              <w:tab w:val="right" w:leader="dot" w:pos="9062"/>
            </w:tabs>
            <w:rPr>
              <w:rFonts w:eastAsiaTheme="minorEastAsia"/>
              <w:noProof/>
              <w:lang w:eastAsia="hr-HR"/>
            </w:rPr>
          </w:pPr>
          <w:hyperlink w:anchor="_Toc38965712" w:history="1">
            <w:r w:rsidR="008B07BC" w:rsidRPr="00284522">
              <w:rPr>
                <w:rStyle w:val="Hiperveza"/>
                <w:rFonts w:cstheme="minorHAnsi"/>
                <w:b/>
                <w:bCs/>
                <w:noProof/>
              </w:rPr>
              <w:t>2.1.</w:t>
            </w:r>
            <w:r w:rsidR="008B07BC">
              <w:rPr>
                <w:rFonts w:eastAsiaTheme="minorEastAsia"/>
                <w:noProof/>
                <w:lang w:eastAsia="hr-HR"/>
              </w:rPr>
              <w:tab/>
            </w:r>
            <w:r w:rsidR="008B07BC" w:rsidRPr="00284522">
              <w:rPr>
                <w:rStyle w:val="Hiperveza"/>
                <w:rFonts w:cstheme="minorHAnsi"/>
                <w:b/>
                <w:bCs/>
                <w:noProof/>
              </w:rPr>
              <w:t>Opis predmeta nabave</w:t>
            </w:r>
            <w:r w:rsidR="008B07BC">
              <w:rPr>
                <w:noProof/>
                <w:webHidden/>
              </w:rPr>
              <w:tab/>
            </w:r>
            <w:r w:rsidR="008B07BC">
              <w:rPr>
                <w:noProof/>
                <w:webHidden/>
              </w:rPr>
              <w:fldChar w:fldCharType="begin"/>
            </w:r>
            <w:r w:rsidR="008B07BC">
              <w:rPr>
                <w:noProof/>
                <w:webHidden/>
              </w:rPr>
              <w:instrText xml:space="preserve"> PAGEREF _Toc38965712 \h </w:instrText>
            </w:r>
            <w:r w:rsidR="008B07BC">
              <w:rPr>
                <w:noProof/>
                <w:webHidden/>
              </w:rPr>
            </w:r>
            <w:r w:rsidR="008B07BC">
              <w:rPr>
                <w:noProof/>
                <w:webHidden/>
              </w:rPr>
              <w:fldChar w:fldCharType="separate"/>
            </w:r>
            <w:r w:rsidR="008B07BC">
              <w:rPr>
                <w:noProof/>
                <w:webHidden/>
              </w:rPr>
              <w:t>3</w:t>
            </w:r>
            <w:r w:rsidR="008B07BC">
              <w:rPr>
                <w:noProof/>
                <w:webHidden/>
              </w:rPr>
              <w:fldChar w:fldCharType="end"/>
            </w:r>
          </w:hyperlink>
        </w:p>
        <w:p w14:paraId="51F1DFF6" w14:textId="71CCAC67" w:rsidR="008B07BC" w:rsidRDefault="006D151C">
          <w:pPr>
            <w:pStyle w:val="Sadraj3"/>
            <w:tabs>
              <w:tab w:val="left" w:pos="1100"/>
              <w:tab w:val="right" w:leader="dot" w:pos="9062"/>
            </w:tabs>
            <w:rPr>
              <w:rFonts w:eastAsiaTheme="minorEastAsia"/>
              <w:noProof/>
              <w:lang w:eastAsia="hr-HR"/>
            </w:rPr>
          </w:pPr>
          <w:hyperlink w:anchor="_Toc38965713" w:history="1">
            <w:r w:rsidR="008B07BC" w:rsidRPr="00284522">
              <w:rPr>
                <w:rStyle w:val="Hiperveza"/>
                <w:rFonts w:cstheme="minorHAnsi"/>
                <w:b/>
                <w:bCs/>
                <w:noProof/>
              </w:rPr>
              <w:t>2.2.</w:t>
            </w:r>
            <w:r w:rsidR="008B07BC">
              <w:rPr>
                <w:rFonts w:eastAsiaTheme="minorEastAsia"/>
                <w:noProof/>
                <w:lang w:eastAsia="hr-HR"/>
              </w:rPr>
              <w:tab/>
            </w:r>
            <w:r w:rsidR="008B07BC" w:rsidRPr="00284522">
              <w:rPr>
                <w:rStyle w:val="Hiperveza"/>
                <w:rFonts w:cstheme="minorHAnsi"/>
                <w:b/>
                <w:bCs/>
                <w:noProof/>
              </w:rPr>
              <w:t>Tehničke specifikacije</w:t>
            </w:r>
            <w:r w:rsidR="008B07BC">
              <w:rPr>
                <w:noProof/>
                <w:webHidden/>
              </w:rPr>
              <w:tab/>
            </w:r>
            <w:r w:rsidR="008B07BC">
              <w:rPr>
                <w:noProof/>
                <w:webHidden/>
              </w:rPr>
              <w:fldChar w:fldCharType="begin"/>
            </w:r>
            <w:r w:rsidR="008B07BC">
              <w:rPr>
                <w:noProof/>
                <w:webHidden/>
              </w:rPr>
              <w:instrText xml:space="preserve"> PAGEREF _Toc38965713 \h </w:instrText>
            </w:r>
            <w:r w:rsidR="008B07BC">
              <w:rPr>
                <w:noProof/>
                <w:webHidden/>
              </w:rPr>
            </w:r>
            <w:r w:rsidR="008B07BC">
              <w:rPr>
                <w:noProof/>
                <w:webHidden/>
              </w:rPr>
              <w:fldChar w:fldCharType="separate"/>
            </w:r>
            <w:r w:rsidR="008B07BC">
              <w:rPr>
                <w:noProof/>
                <w:webHidden/>
              </w:rPr>
              <w:t>4</w:t>
            </w:r>
            <w:r w:rsidR="008B07BC">
              <w:rPr>
                <w:noProof/>
                <w:webHidden/>
              </w:rPr>
              <w:fldChar w:fldCharType="end"/>
            </w:r>
          </w:hyperlink>
        </w:p>
        <w:p w14:paraId="4729C632" w14:textId="117F03FE" w:rsidR="008B07BC" w:rsidRDefault="006D151C">
          <w:pPr>
            <w:pStyle w:val="Sadraj3"/>
            <w:tabs>
              <w:tab w:val="left" w:pos="1100"/>
              <w:tab w:val="right" w:leader="dot" w:pos="9062"/>
            </w:tabs>
            <w:rPr>
              <w:rFonts w:eastAsiaTheme="minorEastAsia"/>
              <w:noProof/>
              <w:lang w:eastAsia="hr-HR"/>
            </w:rPr>
          </w:pPr>
          <w:hyperlink w:anchor="_Toc38965714" w:history="1">
            <w:r w:rsidR="008B07BC" w:rsidRPr="00284522">
              <w:rPr>
                <w:rStyle w:val="Hiperveza"/>
                <w:rFonts w:cstheme="minorHAnsi"/>
                <w:b/>
                <w:bCs/>
                <w:noProof/>
              </w:rPr>
              <w:t>2.3.</w:t>
            </w:r>
            <w:r w:rsidR="008B07BC">
              <w:rPr>
                <w:rFonts w:eastAsiaTheme="minorEastAsia"/>
                <w:noProof/>
                <w:lang w:eastAsia="hr-HR"/>
              </w:rPr>
              <w:tab/>
            </w:r>
            <w:r w:rsidR="008B07BC" w:rsidRPr="00284522">
              <w:rPr>
                <w:rStyle w:val="Hiperveza"/>
                <w:rFonts w:cstheme="minorHAnsi"/>
                <w:b/>
                <w:bCs/>
                <w:noProof/>
              </w:rPr>
              <w:t>Mjesto izvršenja predmeta nabave</w:t>
            </w:r>
            <w:r w:rsidR="008B07BC">
              <w:rPr>
                <w:noProof/>
                <w:webHidden/>
              </w:rPr>
              <w:tab/>
            </w:r>
            <w:r w:rsidR="008B07BC">
              <w:rPr>
                <w:noProof/>
                <w:webHidden/>
              </w:rPr>
              <w:fldChar w:fldCharType="begin"/>
            </w:r>
            <w:r w:rsidR="008B07BC">
              <w:rPr>
                <w:noProof/>
                <w:webHidden/>
              </w:rPr>
              <w:instrText xml:space="preserve"> PAGEREF _Toc38965714 \h </w:instrText>
            </w:r>
            <w:r w:rsidR="008B07BC">
              <w:rPr>
                <w:noProof/>
                <w:webHidden/>
              </w:rPr>
            </w:r>
            <w:r w:rsidR="008B07BC">
              <w:rPr>
                <w:noProof/>
                <w:webHidden/>
              </w:rPr>
              <w:fldChar w:fldCharType="separate"/>
            </w:r>
            <w:r w:rsidR="008B07BC">
              <w:rPr>
                <w:noProof/>
                <w:webHidden/>
              </w:rPr>
              <w:t>4</w:t>
            </w:r>
            <w:r w:rsidR="008B07BC">
              <w:rPr>
                <w:noProof/>
                <w:webHidden/>
              </w:rPr>
              <w:fldChar w:fldCharType="end"/>
            </w:r>
          </w:hyperlink>
        </w:p>
        <w:p w14:paraId="28A5403C" w14:textId="41966245" w:rsidR="008B07BC" w:rsidRDefault="006D151C">
          <w:pPr>
            <w:pStyle w:val="Sadraj3"/>
            <w:tabs>
              <w:tab w:val="left" w:pos="1100"/>
              <w:tab w:val="right" w:leader="dot" w:pos="9062"/>
            </w:tabs>
            <w:rPr>
              <w:rFonts w:eastAsiaTheme="minorEastAsia"/>
              <w:noProof/>
              <w:lang w:eastAsia="hr-HR"/>
            </w:rPr>
          </w:pPr>
          <w:hyperlink w:anchor="_Toc38965715" w:history="1">
            <w:r w:rsidR="008B07BC" w:rsidRPr="00284522">
              <w:rPr>
                <w:rStyle w:val="Hiperveza"/>
                <w:rFonts w:cstheme="minorHAnsi"/>
                <w:b/>
                <w:bCs/>
                <w:noProof/>
              </w:rPr>
              <w:t>2.4.</w:t>
            </w:r>
            <w:r w:rsidR="008B07BC">
              <w:rPr>
                <w:rFonts w:eastAsiaTheme="minorEastAsia"/>
                <w:noProof/>
                <w:lang w:eastAsia="hr-HR"/>
              </w:rPr>
              <w:tab/>
            </w:r>
            <w:r w:rsidR="008B07BC" w:rsidRPr="00284522">
              <w:rPr>
                <w:rStyle w:val="Hiperveza"/>
                <w:rFonts w:cstheme="minorHAnsi"/>
                <w:b/>
                <w:bCs/>
                <w:noProof/>
              </w:rPr>
              <w:t>Rok izvršenja predmeta nabave</w:t>
            </w:r>
            <w:r w:rsidR="008B07BC">
              <w:rPr>
                <w:noProof/>
                <w:webHidden/>
              </w:rPr>
              <w:tab/>
            </w:r>
            <w:r w:rsidR="008B07BC">
              <w:rPr>
                <w:noProof/>
                <w:webHidden/>
              </w:rPr>
              <w:fldChar w:fldCharType="begin"/>
            </w:r>
            <w:r w:rsidR="008B07BC">
              <w:rPr>
                <w:noProof/>
                <w:webHidden/>
              </w:rPr>
              <w:instrText xml:space="preserve"> PAGEREF _Toc38965715 \h </w:instrText>
            </w:r>
            <w:r w:rsidR="008B07BC">
              <w:rPr>
                <w:noProof/>
                <w:webHidden/>
              </w:rPr>
            </w:r>
            <w:r w:rsidR="008B07BC">
              <w:rPr>
                <w:noProof/>
                <w:webHidden/>
              </w:rPr>
              <w:fldChar w:fldCharType="separate"/>
            </w:r>
            <w:r w:rsidR="008B07BC">
              <w:rPr>
                <w:noProof/>
                <w:webHidden/>
              </w:rPr>
              <w:t>4</w:t>
            </w:r>
            <w:r w:rsidR="008B07BC">
              <w:rPr>
                <w:noProof/>
                <w:webHidden/>
              </w:rPr>
              <w:fldChar w:fldCharType="end"/>
            </w:r>
          </w:hyperlink>
        </w:p>
        <w:p w14:paraId="669E0FFE" w14:textId="78FDC8BC" w:rsidR="008B07BC" w:rsidRDefault="006D151C">
          <w:pPr>
            <w:pStyle w:val="Sadraj2"/>
            <w:rPr>
              <w:rFonts w:eastAsiaTheme="minorEastAsia"/>
              <w:noProof/>
              <w:lang w:eastAsia="hr-HR"/>
            </w:rPr>
          </w:pPr>
          <w:hyperlink w:anchor="_Toc38965716" w:history="1">
            <w:r w:rsidR="008B07BC" w:rsidRPr="00284522">
              <w:rPr>
                <w:rStyle w:val="Hiperveza"/>
                <w:rFonts w:cstheme="minorHAnsi"/>
                <w:b/>
                <w:bCs/>
                <w:noProof/>
              </w:rPr>
              <w:t>3.</w:t>
            </w:r>
            <w:r w:rsidR="008B07BC">
              <w:rPr>
                <w:rFonts w:eastAsiaTheme="minorEastAsia"/>
                <w:noProof/>
                <w:lang w:eastAsia="hr-HR"/>
              </w:rPr>
              <w:tab/>
            </w:r>
            <w:r w:rsidR="008B07BC" w:rsidRPr="00284522">
              <w:rPr>
                <w:rStyle w:val="Hiperveza"/>
                <w:rFonts w:cstheme="minorHAnsi"/>
                <w:b/>
                <w:bCs/>
                <w:noProof/>
              </w:rPr>
              <w:t>RAZLOZI ISKLJUČENJA PONUDITELJA</w:t>
            </w:r>
            <w:r w:rsidR="008B07BC">
              <w:rPr>
                <w:noProof/>
                <w:webHidden/>
              </w:rPr>
              <w:tab/>
            </w:r>
            <w:r w:rsidR="008B07BC">
              <w:rPr>
                <w:noProof/>
                <w:webHidden/>
              </w:rPr>
              <w:fldChar w:fldCharType="begin"/>
            </w:r>
            <w:r w:rsidR="008B07BC">
              <w:rPr>
                <w:noProof/>
                <w:webHidden/>
              </w:rPr>
              <w:instrText xml:space="preserve"> PAGEREF _Toc38965716 \h </w:instrText>
            </w:r>
            <w:r w:rsidR="008B07BC">
              <w:rPr>
                <w:noProof/>
                <w:webHidden/>
              </w:rPr>
            </w:r>
            <w:r w:rsidR="008B07BC">
              <w:rPr>
                <w:noProof/>
                <w:webHidden/>
              </w:rPr>
              <w:fldChar w:fldCharType="separate"/>
            </w:r>
            <w:r w:rsidR="008B07BC">
              <w:rPr>
                <w:noProof/>
                <w:webHidden/>
              </w:rPr>
              <w:t>4</w:t>
            </w:r>
            <w:r w:rsidR="008B07BC">
              <w:rPr>
                <w:noProof/>
                <w:webHidden/>
              </w:rPr>
              <w:fldChar w:fldCharType="end"/>
            </w:r>
          </w:hyperlink>
        </w:p>
        <w:p w14:paraId="58D86714" w14:textId="00D9B863" w:rsidR="008B07BC" w:rsidRDefault="006D151C">
          <w:pPr>
            <w:pStyle w:val="Sadraj2"/>
            <w:rPr>
              <w:rFonts w:eastAsiaTheme="minorEastAsia"/>
              <w:noProof/>
              <w:lang w:eastAsia="hr-HR"/>
            </w:rPr>
          </w:pPr>
          <w:hyperlink w:anchor="_Toc38965717" w:history="1">
            <w:r w:rsidR="008B07BC" w:rsidRPr="00284522">
              <w:rPr>
                <w:rStyle w:val="Hiperveza"/>
                <w:rFonts w:cstheme="minorHAnsi"/>
                <w:b/>
                <w:bCs/>
                <w:noProof/>
              </w:rPr>
              <w:t>4.</w:t>
            </w:r>
            <w:r w:rsidR="008B07BC">
              <w:rPr>
                <w:rFonts w:eastAsiaTheme="minorEastAsia"/>
                <w:noProof/>
                <w:lang w:eastAsia="hr-HR"/>
              </w:rPr>
              <w:tab/>
            </w:r>
            <w:r w:rsidR="008B07BC" w:rsidRPr="00284522">
              <w:rPr>
                <w:rStyle w:val="Hiperveza"/>
                <w:rFonts w:cstheme="minorHAnsi"/>
                <w:b/>
                <w:bCs/>
                <w:noProof/>
              </w:rPr>
              <w:t>SPOSOBNOST PONUDITELJA</w:t>
            </w:r>
            <w:r w:rsidR="008B07BC">
              <w:rPr>
                <w:noProof/>
                <w:webHidden/>
              </w:rPr>
              <w:tab/>
            </w:r>
            <w:r w:rsidR="008B07BC">
              <w:rPr>
                <w:noProof/>
                <w:webHidden/>
              </w:rPr>
              <w:fldChar w:fldCharType="begin"/>
            </w:r>
            <w:r w:rsidR="008B07BC">
              <w:rPr>
                <w:noProof/>
                <w:webHidden/>
              </w:rPr>
              <w:instrText xml:space="preserve"> PAGEREF _Toc38965717 \h </w:instrText>
            </w:r>
            <w:r w:rsidR="008B07BC">
              <w:rPr>
                <w:noProof/>
                <w:webHidden/>
              </w:rPr>
            </w:r>
            <w:r w:rsidR="008B07BC">
              <w:rPr>
                <w:noProof/>
                <w:webHidden/>
              </w:rPr>
              <w:fldChar w:fldCharType="separate"/>
            </w:r>
            <w:r w:rsidR="008B07BC">
              <w:rPr>
                <w:noProof/>
                <w:webHidden/>
              </w:rPr>
              <w:t>6</w:t>
            </w:r>
            <w:r w:rsidR="008B07BC">
              <w:rPr>
                <w:noProof/>
                <w:webHidden/>
              </w:rPr>
              <w:fldChar w:fldCharType="end"/>
            </w:r>
          </w:hyperlink>
        </w:p>
        <w:p w14:paraId="00F74203" w14:textId="71408C44" w:rsidR="008B07BC" w:rsidRDefault="006D151C">
          <w:pPr>
            <w:pStyle w:val="Sadraj3"/>
            <w:tabs>
              <w:tab w:val="left" w:pos="1100"/>
              <w:tab w:val="right" w:leader="dot" w:pos="9062"/>
            </w:tabs>
            <w:rPr>
              <w:rFonts w:eastAsiaTheme="minorEastAsia"/>
              <w:noProof/>
              <w:lang w:eastAsia="hr-HR"/>
            </w:rPr>
          </w:pPr>
          <w:hyperlink w:anchor="_Toc38965718" w:history="1">
            <w:r w:rsidR="008B07BC" w:rsidRPr="00284522">
              <w:rPr>
                <w:rStyle w:val="Hiperveza"/>
                <w:rFonts w:cstheme="minorHAnsi"/>
                <w:b/>
                <w:bCs/>
                <w:noProof/>
              </w:rPr>
              <w:t>4.1.</w:t>
            </w:r>
            <w:r w:rsidR="008B07BC">
              <w:rPr>
                <w:rFonts w:eastAsiaTheme="minorEastAsia"/>
                <w:noProof/>
                <w:lang w:eastAsia="hr-HR"/>
              </w:rPr>
              <w:tab/>
            </w:r>
            <w:r w:rsidR="008B07BC" w:rsidRPr="00284522">
              <w:rPr>
                <w:rStyle w:val="Hiperveza"/>
                <w:rFonts w:cstheme="minorHAnsi"/>
                <w:b/>
                <w:bCs/>
                <w:noProof/>
              </w:rPr>
              <w:t>Pravna i poslovna sposobnost</w:t>
            </w:r>
            <w:r w:rsidR="008B07BC">
              <w:rPr>
                <w:noProof/>
                <w:webHidden/>
              </w:rPr>
              <w:tab/>
            </w:r>
            <w:r w:rsidR="008B07BC">
              <w:rPr>
                <w:noProof/>
                <w:webHidden/>
              </w:rPr>
              <w:fldChar w:fldCharType="begin"/>
            </w:r>
            <w:r w:rsidR="008B07BC">
              <w:rPr>
                <w:noProof/>
                <w:webHidden/>
              </w:rPr>
              <w:instrText xml:space="preserve"> PAGEREF _Toc38965718 \h </w:instrText>
            </w:r>
            <w:r w:rsidR="008B07BC">
              <w:rPr>
                <w:noProof/>
                <w:webHidden/>
              </w:rPr>
            </w:r>
            <w:r w:rsidR="008B07BC">
              <w:rPr>
                <w:noProof/>
                <w:webHidden/>
              </w:rPr>
              <w:fldChar w:fldCharType="separate"/>
            </w:r>
            <w:r w:rsidR="008B07BC">
              <w:rPr>
                <w:noProof/>
                <w:webHidden/>
              </w:rPr>
              <w:t>6</w:t>
            </w:r>
            <w:r w:rsidR="008B07BC">
              <w:rPr>
                <w:noProof/>
                <w:webHidden/>
              </w:rPr>
              <w:fldChar w:fldCharType="end"/>
            </w:r>
          </w:hyperlink>
        </w:p>
        <w:p w14:paraId="28AC151A" w14:textId="31A65E6C" w:rsidR="008B07BC" w:rsidRDefault="006D151C">
          <w:pPr>
            <w:pStyle w:val="Sadraj2"/>
            <w:rPr>
              <w:rFonts w:eastAsiaTheme="minorEastAsia"/>
              <w:noProof/>
              <w:lang w:eastAsia="hr-HR"/>
            </w:rPr>
          </w:pPr>
          <w:hyperlink w:anchor="_Toc38965719" w:history="1">
            <w:r w:rsidR="008B07BC" w:rsidRPr="00284522">
              <w:rPr>
                <w:rStyle w:val="Hiperveza"/>
                <w:rFonts w:cstheme="minorHAnsi"/>
                <w:b/>
                <w:bCs/>
                <w:noProof/>
              </w:rPr>
              <w:t>5.</w:t>
            </w:r>
            <w:r w:rsidR="008B07BC">
              <w:rPr>
                <w:rFonts w:eastAsiaTheme="minorEastAsia"/>
                <w:noProof/>
                <w:lang w:eastAsia="hr-HR"/>
              </w:rPr>
              <w:tab/>
            </w:r>
            <w:r w:rsidR="008B07BC" w:rsidRPr="00284522">
              <w:rPr>
                <w:rStyle w:val="Hiperveza"/>
                <w:rFonts w:cstheme="minorHAnsi"/>
                <w:b/>
                <w:bCs/>
                <w:noProof/>
              </w:rPr>
              <w:t>PONUDA</w:t>
            </w:r>
            <w:r w:rsidR="008B07BC">
              <w:rPr>
                <w:noProof/>
                <w:webHidden/>
              </w:rPr>
              <w:tab/>
            </w:r>
            <w:r w:rsidR="008B07BC">
              <w:rPr>
                <w:noProof/>
                <w:webHidden/>
              </w:rPr>
              <w:fldChar w:fldCharType="begin"/>
            </w:r>
            <w:r w:rsidR="008B07BC">
              <w:rPr>
                <w:noProof/>
                <w:webHidden/>
              </w:rPr>
              <w:instrText xml:space="preserve"> PAGEREF _Toc38965719 \h </w:instrText>
            </w:r>
            <w:r w:rsidR="008B07BC">
              <w:rPr>
                <w:noProof/>
                <w:webHidden/>
              </w:rPr>
            </w:r>
            <w:r w:rsidR="008B07BC">
              <w:rPr>
                <w:noProof/>
                <w:webHidden/>
              </w:rPr>
              <w:fldChar w:fldCharType="separate"/>
            </w:r>
            <w:r w:rsidR="008B07BC">
              <w:rPr>
                <w:noProof/>
                <w:webHidden/>
              </w:rPr>
              <w:t>7</w:t>
            </w:r>
            <w:r w:rsidR="008B07BC">
              <w:rPr>
                <w:noProof/>
                <w:webHidden/>
              </w:rPr>
              <w:fldChar w:fldCharType="end"/>
            </w:r>
          </w:hyperlink>
        </w:p>
        <w:p w14:paraId="6CB26022" w14:textId="3FF42069" w:rsidR="008B07BC" w:rsidRDefault="006D151C">
          <w:pPr>
            <w:pStyle w:val="Sadraj3"/>
            <w:tabs>
              <w:tab w:val="left" w:pos="1100"/>
              <w:tab w:val="right" w:leader="dot" w:pos="9062"/>
            </w:tabs>
            <w:rPr>
              <w:rFonts w:eastAsiaTheme="minorEastAsia"/>
              <w:noProof/>
              <w:lang w:eastAsia="hr-HR"/>
            </w:rPr>
          </w:pPr>
          <w:hyperlink w:anchor="_Toc38965720" w:history="1">
            <w:r w:rsidR="008B07BC" w:rsidRPr="00284522">
              <w:rPr>
                <w:rStyle w:val="Hiperveza"/>
                <w:rFonts w:cstheme="minorHAnsi"/>
                <w:b/>
                <w:bCs/>
                <w:noProof/>
              </w:rPr>
              <w:t>5.1.</w:t>
            </w:r>
            <w:r w:rsidR="008B07BC">
              <w:rPr>
                <w:rFonts w:eastAsiaTheme="minorEastAsia"/>
                <w:noProof/>
                <w:lang w:eastAsia="hr-HR"/>
              </w:rPr>
              <w:tab/>
            </w:r>
            <w:r w:rsidR="008B07BC" w:rsidRPr="00284522">
              <w:rPr>
                <w:rStyle w:val="Hiperveza"/>
                <w:rFonts w:cstheme="minorHAnsi"/>
                <w:b/>
                <w:bCs/>
                <w:noProof/>
              </w:rPr>
              <w:t>Sadržaj ponude</w:t>
            </w:r>
            <w:r w:rsidR="008B07BC">
              <w:rPr>
                <w:noProof/>
                <w:webHidden/>
              </w:rPr>
              <w:tab/>
            </w:r>
            <w:r w:rsidR="008B07BC">
              <w:rPr>
                <w:noProof/>
                <w:webHidden/>
              </w:rPr>
              <w:fldChar w:fldCharType="begin"/>
            </w:r>
            <w:r w:rsidR="008B07BC">
              <w:rPr>
                <w:noProof/>
                <w:webHidden/>
              </w:rPr>
              <w:instrText xml:space="preserve"> PAGEREF _Toc38965720 \h </w:instrText>
            </w:r>
            <w:r w:rsidR="008B07BC">
              <w:rPr>
                <w:noProof/>
                <w:webHidden/>
              </w:rPr>
            </w:r>
            <w:r w:rsidR="008B07BC">
              <w:rPr>
                <w:noProof/>
                <w:webHidden/>
              </w:rPr>
              <w:fldChar w:fldCharType="separate"/>
            </w:r>
            <w:r w:rsidR="008B07BC">
              <w:rPr>
                <w:noProof/>
                <w:webHidden/>
              </w:rPr>
              <w:t>7</w:t>
            </w:r>
            <w:r w:rsidR="008B07BC">
              <w:rPr>
                <w:noProof/>
                <w:webHidden/>
              </w:rPr>
              <w:fldChar w:fldCharType="end"/>
            </w:r>
          </w:hyperlink>
        </w:p>
        <w:p w14:paraId="121EEDF4" w14:textId="2A7ED9DF" w:rsidR="008B07BC" w:rsidRDefault="006D151C">
          <w:pPr>
            <w:pStyle w:val="Sadraj3"/>
            <w:tabs>
              <w:tab w:val="left" w:pos="1100"/>
              <w:tab w:val="right" w:leader="dot" w:pos="9062"/>
            </w:tabs>
            <w:rPr>
              <w:rFonts w:eastAsiaTheme="minorEastAsia"/>
              <w:noProof/>
              <w:lang w:eastAsia="hr-HR"/>
            </w:rPr>
          </w:pPr>
          <w:hyperlink w:anchor="_Toc38965721" w:history="1">
            <w:r w:rsidR="008B07BC" w:rsidRPr="00284522">
              <w:rPr>
                <w:rStyle w:val="Hiperveza"/>
                <w:rFonts w:cstheme="minorHAnsi"/>
                <w:b/>
                <w:bCs/>
                <w:noProof/>
              </w:rPr>
              <w:t>5.2.</w:t>
            </w:r>
            <w:r w:rsidR="008B07BC">
              <w:rPr>
                <w:rFonts w:eastAsiaTheme="minorEastAsia"/>
                <w:noProof/>
                <w:lang w:eastAsia="hr-HR"/>
              </w:rPr>
              <w:tab/>
            </w:r>
            <w:r w:rsidR="008B07BC" w:rsidRPr="00284522">
              <w:rPr>
                <w:rStyle w:val="Hiperveza"/>
                <w:rFonts w:cstheme="minorHAnsi"/>
                <w:b/>
                <w:bCs/>
                <w:noProof/>
              </w:rPr>
              <w:t>Izrada ponude</w:t>
            </w:r>
            <w:r w:rsidR="008B07BC">
              <w:rPr>
                <w:noProof/>
                <w:webHidden/>
              </w:rPr>
              <w:tab/>
            </w:r>
            <w:r w:rsidR="008B07BC">
              <w:rPr>
                <w:noProof/>
                <w:webHidden/>
              </w:rPr>
              <w:fldChar w:fldCharType="begin"/>
            </w:r>
            <w:r w:rsidR="008B07BC">
              <w:rPr>
                <w:noProof/>
                <w:webHidden/>
              </w:rPr>
              <w:instrText xml:space="preserve"> PAGEREF _Toc38965721 \h </w:instrText>
            </w:r>
            <w:r w:rsidR="008B07BC">
              <w:rPr>
                <w:noProof/>
                <w:webHidden/>
              </w:rPr>
            </w:r>
            <w:r w:rsidR="008B07BC">
              <w:rPr>
                <w:noProof/>
                <w:webHidden/>
              </w:rPr>
              <w:fldChar w:fldCharType="separate"/>
            </w:r>
            <w:r w:rsidR="008B07BC">
              <w:rPr>
                <w:noProof/>
                <w:webHidden/>
              </w:rPr>
              <w:t>7</w:t>
            </w:r>
            <w:r w:rsidR="008B07BC">
              <w:rPr>
                <w:noProof/>
                <w:webHidden/>
              </w:rPr>
              <w:fldChar w:fldCharType="end"/>
            </w:r>
          </w:hyperlink>
        </w:p>
        <w:p w14:paraId="479B7398" w14:textId="4955C233" w:rsidR="008B07BC" w:rsidRDefault="006D151C">
          <w:pPr>
            <w:pStyle w:val="Sadraj3"/>
            <w:tabs>
              <w:tab w:val="left" w:pos="1100"/>
              <w:tab w:val="right" w:leader="dot" w:pos="9062"/>
            </w:tabs>
            <w:rPr>
              <w:rFonts w:eastAsiaTheme="minorEastAsia"/>
              <w:noProof/>
              <w:lang w:eastAsia="hr-HR"/>
            </w:rPr>
          </w:pPr>
          <w:hyperlink w:anchor="_Toc38965722" w:history="1">
            <w:r w:rsidR="008B07BC" w:rsidRPr="00284522">
              <w:rPr>
                <w:rStyle w:val="Hiperveza"/>
                <w:rFonts w:cstheme="minorHAnsi"/>
                <w:b/>
                <w:bCs/>
                <w:noProof/>
              </w:rPr>
              <w:t>5.3.</w:t>
            </w:r>
            <w:r w:rsidR="008B07BC">
              <w:rPr>
                <w:rFonts w:eastAsiaTheme="minorEastAsia"/>
                <w:noProof/>
                <w:lang w:eastAsia="hr-HR"/>
              </w:rPr>
              <w:tab/>
            </w:r>
            <w:r w:rsidR="008B07BC" w:rsidRPr="00284522">
              <w:rPr>
                <w:rStyle w:val="Hiperveza"/>
                <w:rFonts w:cstheme="minorHAnsi"/>
                <w:b/>
                <w:bCs/>
                <w:noProof/>
              </w:rPr>
              <w:t>Rok i adresa za dostavu ponuda</w:t>
            </w:r>
            <w:r w:rsidR="008B07BC">
              <w:rPr>
                <w:noProof/>
                <w:webHidden/>
              </w:rPr>
              <w:tab/>
            </w:r>
            <w:r w:rsidR="008B07BC">
              <w:rPr>
                <w:noProof/>
                <w:webHidden/>
              </w:rPr>
              <w:fldChar w:fldCharType="begin"/>
            </w:r>
            <w:r w:rsidR="008B07BC">
              <w:rPr>
                <w:noProof/>
                <w:webHidden/>
              </w:rPr>
              <w:instrText xml:space="preserve"> PAGEREF _Toc38965722 \h </w:instrText>
            </w:r>
            <w:r w:rsidR="008B07BC">
              <w:rPr>
                <w:noProof/>
                <w:webHidden/>
              </w:rPr>
            </w:r>
            <w:r w:rsidR="008B07BC">
              <w:rPr>
                <w:noProof/>
                <w:webHidden/>
              </w:rPr>
              <w:fldChar w:fldCharType="separate"/>
            </w:r>
            <w:r w:rsidR="008B07BC">
              <w:rPr>
                <w:noProof/>
                <w:webHidden/>
              </w:rPr>
              <w:t>8</w:t>
            </w:r>
            <w:r w:rsidR="008B07BC">
              <w:rPr>
                <w:noProof/>
                <w:webHidden/>
              </w:rPr>
              <w:fldChar w:fldCharType="end"/>
            </w:r>
          </w:hyperlink>
        </w:p>
        <w:p w14:paraId="31AE72C6" w14:textId="1C4E9C1D" w:rsidR="008B07BC" w:rsidRDefault="006D151C">
          <w:pPr>
            <w:pStyle w:val="Sadraj3"/>
            <w:tabs>
              <w:tab w:val="left" w:pos="1100"/>
              <w:tab w:val="right" w:leader="dot" w:pos="9062"/>
            </w:tabs>
            <w:rPr>
              <w:rFonts w:eastAsiaTheme="minorEastAsia"/>
              <w:noProof/>
              <w:lang w:eastAsia="hr-HR"/>
            </w:rPr>
          </w:pPr>
          <w:hyperlink w:anchor="_Toc38965723" w:history="1">
            <w:r w:rsidR="008B07BC" w:rsidRPr="00284522">
              <w:rPr>
                <w:rStyle w:val="Hiperveza"/>
                <w:rFonts w:cstheme="minorHAnsi"/>
                <w:b/>
                <w:bCs/>
                <w:noProof/>
              </w:rPr>
              <w:t>5.4.</w:t>
            </w:r>
            <w:r w:rsidR="008B07BC">
              <w:rPr>
                <w:rFonts w:eastAsiaTheme="minorEastAsia"/>
                <w:noProof/>
                <w:lang w:eastAsia="hr-HR"/>
              </w:rPr>
              <w:tab/>
            </w:r>
            <w:r w:rsidR="008B07BC" w:rsidRPr="00284522">
              <w:rPr>
                <w:rStyle w:val="Hiperveza"/>
                <w:rFonts w:cstheme="minorHAnsi"/>
                <w:b/>
                <w:bCs/>
                <w:noProof/>
              </w:rPr>
              <w:t>Alternativne ponude</w:t>
            </w:r>
            <w:r w:rsidR="008B07BC">
              <w:rPr>
                <w:noProof/>
                <w:webHidden/>
              </w:rPr>
              <w:tab/>
            </w:r>
            <w:r w:rsidR="008B07BC">
              <w:rPr>
                <w:noProof/>
                <w:webHidden/>
              </w:rPr>
              <w:fldChar w:fldCharType="begin"/>
            </w:r>
            <w:r w:rsidR="008B07BC">
              <w:rPr>
                <w:noProof/>
                <w:webHidden/>
              </w:rPr>
              <w:instrText xml:space="preserve"> PAGEREF _Toc38965723 \h </w:instrText>
            </w:r>
            <w:r w:rsidR="008B07BC">
              <w:rPr>
                <w:noProof/>
                <w:webHidden/>
              </w:rPr>
            </w:r>
            <w:r w:rsidR="008B07BC">
              <w:rPr>
                <w:noProof/>
                <w:webHidden/>
              </w:rPr>
              <w:fldChar w:fldCharType="separate"/>
            </w:r>
            <w:r w:rsidR="008B07BC">
              <w:rPr>
                <w:noProof/>
                <w:webHidden/>
              </w:rPr>
              <w:t>8</w:t>
            </w:r>
            <w:r w:rsidR="008B07BC">
              <w:rPr>
                <w:noProof/>
                <w:webHidden/>
              </w:rPr>
              <w:fldChar w:fldCharType="end"/>
            </w:r>
          </w:hyperlink>
        </w:p>
        <w:p w14:paraId="0C75E6A2" w14:textId="667E07AD" w:rsidR="008B07BC" w:rsidRDefault="006D151C">
          <w:pPr>
            <w:pStyle w:val="Sadraj3"/>
            <w:tabs>
              <w:tab w:val="left" w:pos="1100"/>
              <w:tab w:val="right" w:leader="dot" w:pos="9062"/>
            </w:tabs>
            <w:rPr>
              <w:rFonts w:eastAsiaTheme="minorEastAsia"/>
              <w:noProof/>
              <w:lang w:eastAsia="hr-HR"/>
            </w:rPr>
          </w:pPr>
          <w:hyperlink w:anchor="_Toc38965724" w:history="1">
            <w:r w:rsidR="008B07BC" w:rsidRPr="00284522">
              <w:rPr>
                <w:rStyle w:val="Hiperveza"/>
                <w:rFonts w:cstheme="minorHAnsi"/>
                <w:b/>
                <w:bCs/>
                <w:noProof/>
              </w:rPr>
              <w:t>5.5.</w:t>
            </w:r>
            <w:r w:rsidR="008B07BC">
              <w:rPr>
                <w:rFonts w:eastAsiaTheme="minorEastAsia"/>
                <w:noProof/>
                <w:lang w:eastAsia="hr-HR"/>
              </w:rPr>
              <w:tab/>
            </w:r>
            <w:r w:rsidR="008B07BC" w:rsidRPr="00284522">
              <w:rPr>
                <w:rStyle w:val="Hiperveza"/>
                <w:rFonts w:cstheme="minorHAnsi"/>
                <w:b/>
                <w:bCs/>
                <w:noProof/>
              </w:rPr>
              <w:t>Izmjena i/ili dopuna ponude i odustajanje od ponude</w:t>
            </w:r>
            <w:r w:rsidR="008B07BC">
              <w:rPr>
                <w:noProof/>
                <w:webHidden/>
              </w:rPr>
              <w:tab/>
            </w:r>
            <w:r w:rsidR="008B07BC">
              <w:rPr>
                <w:noProof/>
                <w:webHidden/>
              </w:rPr>
              <w:fldChar w:fldCharType="begin"/>
            </w:r>
            <w:r w:rsidR="008B07BC">
              <w:rPr>
                <w:noProof/>
                <w:webHidden/>
              </w:rPr>
              <w:instrText xml:space="preserve"> PAGEREF _Toc38965724 \h </w:instrText>
            </w:r>
            <w:r w:rsidR="008B07BC">
              <w:rPr>
                <w:noProof/>
                <w:webHidden/>
              </w:rPr>
            </w:r>
            <w:r w:rsidR="008B07BC">
              <w:rPr>
                <w:noProof/>
                <w:webHidden/>
              </w:rPr>
              <w:fldChar w:fldCharType="separate"/>
            </w:r>
            <w:r w:rsidR="008B07BC">
              <w:rPr>
                <w:noProof/>
                <w:webHidden/>
              </w:rPr>
              <w:t>8</w:t>
            </w:r>
            <w:r w:rsidR="008B07BC">
              <w:rPr>
                <w:noProof/>
                <w:webHidden/>
              </w:rPr>
              <w:fldChar w:fldCharType="end"/>
            </w:r>
          </w:hyperlink>
        </w:p>
        <w:p w14:paraId="221D7A05" w14:textId="6E48E913" w:rsidR="008B07BC" w:rsidRDefault="006D151C">
          <w:pPr>
            <w:pStyle w:val="Sadraj3"/>
            <w:tabs>
              <w:tab w:val="left" w:pos="1100"/>
              <w:tab w:val="right" w:leader="dot" w:pos="9062"/>
            </w:tabs>
            <w:rPr>
              <w:rFonts w:eastAsiaTheme="minorEastAsia"/>
              <w:noProof/>
              <w:lang w:eastAsia="hr-HR"/>
            </w:rPr>
          </w:pPr>
          <w:hyperlink w:anchor="_Toc38965725" w:history="1">
            <w:r w:rsidR="008B07BC" w:rsidRPr="00284522">
              <w:rPr>
                <w:rStyle w:val="Hiperveza"/>
                <w:rFonts w:cstheme="minorHAnsi"/>
                <w:b/>
                <w:bCs/>
                <w:noProof/>
              </w:rPr>
              <w:t>5.6.</w:t>
            </w:r>
            <w:r w:rsidR="008B07BC">
              <w:rPr>
                <w:rFonts w:eastAsiaTheme="minorEastAsia"/>
                <w:noProof/>
                <w:lang w:eastAsia="hr-HR"/>
              </w:rPr>
              <w:tab/>
            </w:r>
            <w:r w:rsidR="008B07BC" w:rsidRPr="00284522">
              <w:rPr>
                <w:rStyle w:val="Hiperveza"/>
                <w:rFonts w:cstheme="minorHAnsi"/>
                <w:b/>
                <w:bCs/>
                <w:noProof/>
              </w:rPr>
              <w:t>Cijena ponude</w:t>
            </w:r>
            <w:r w:rsidR="008B07BC">
              <w:rPr>
                <w:noProof/>
                <w:webHidden/>
              </w:rPr>
              <w:tab/>
            </w:r>
            <w:r w:rsidR="008B07BC">
              <w:rPr>
                <w:noProof/>
                <w:webHidden/>
              </w:rPr>
              <w:fldChar w:fldCharType="begin"/>
            </w:r>
            <w:r w:rsidR="008B07BC">
              <w:rPr>
                <w:noProof/>
                <w:webHidden/>
              </w:rPr>
              <w:instrText xml:space="preserve"> PAGEREF _Toc38965725 \h </w:instrText>
            </w:r>
            <w:r w:rsidR="008B07BC">
              <w:rPr>
                <w:noProof/>
                <w:webHidden/>
              </w:rPr>
            </w:r>
            <w:r w:rsidR="008B07BC">
              <w:rPr>
                <w:noProof/>
                <w:webHidden/>
              </w:rPr>
              <w:fldChar w:fldCharType="separate"/>
            </w:r>
            <w:r w:rsidR="008B07BC">
              <w:rPr>
                <w:noProof/>
                <w:webHidden/>
              </w:rPr>
              <w:t>8</w:t>
            </w:r>
            <w:r w:rsidR="008B07BC">
              <w:rPr>
                <w:noProof/>
                <w:webHidden/>
              </w:rPr>
              <w:fldChar w:fldCharType="end"/>
            </w:r>
          </w:hyperlink>
        </w:p>
        <w:p w14:paraId="5FDEC8E3" w14:textId="562CF9E5" w:rsidR="008B07BC" w:rsidRDefault="006D151C">
          <w:pPr>
            <w:pStyle w:val="Sadraj3"/>
            <w:tabs>
              <w:tab w:val="left" w:pos="1100"/>
              <w:tab w:val="right" w:leader="dot" w:pos="9062"/>
            </w:tabs>
            <w:rPr>
              <w:rFonts w:eastAsiaTheme="minorEastAsia"/>
              <w:noProof/>
              <w:lang w:eastAsia="hr-HR"/>
            </w:rPr>
          </w:pPr>
          <w:hyperlink w:anchor="_Toc38965726" w:history="1">
            <w:r w:rsidR="008B07BC" w:rsidRPr="00284522">
              <w:rPr>
                <w:rStyle w:val="Hiperveza"/>
                <w:rFonts w:cstheme="minorHAnsi"/>
                <w:b/>
                <w:bCs/>
                <w:noProof/>
              </w:rPr>
              <w:t>5.7.</w:t>
            </w:r>
            <w:r w:rsidR="008B07BC">
              <w:rPr>
                <w:rFonts w:eastAsiaTheme="minorEastAsia"/>
                <w:noProof/>
                <w:lang w:eastAsia="hr-HR"/>
              </w:rPr>
              <w:tab/>
            </w:r>
            <w:r w:rsidR="008B07BC" w:rsidRPr="00284522">
              <w:rPr>
                <w:rStyle w:val="Hiperveza"/>
                <w:rFonts w:cstheme="minorHAnsi"/>
                <w:b/>
                <w:bCs/>
                <w:noProof/>
              </w:rPr>
              <w:t>Rok valjanosti ponude</w:t>
            </w:r>
            <w:r w:rsidR="008B07BC">
              <w:rPr>
                <w:noProof/>
                <w:webHidden/>
              </w:rPr>
              <w:tab/>
            </w:r>
            <w:r w:rsidR="008B07BC">
              <w:rPr>
                <w:noProof/>
                <w:webHidden/>
              </w:rPr>
              <w:fldChar w:fldCharType="begin"/>
            </w:r>
            <w:r w:rsidR="008B07BC">
              <w:rPr>
                <w:noProof/>
                <w:webHidden/>
              </w:rPr>
              <w:instrText xml:space="preserve"> PAGEREF _Toc38965726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00CD99B7" w14:textId="7297777F" w:rsidR="008B07BC" w:rsidRDefault="006D151C">
          <w:pPr>
            <w:pStyle w:val="Sadraj2"/>
            <w:rPr>
              <w:rFonts w:eastAsiaTheme="minorEastAsia"/>
              <w:noProof/>
              <w:lang w:eastAsia="hr-HR"/>
            </w:rPr>
          </w:pPr>
          <w:hyperlink w:anchor="_Toc38965727" w:history="1">
            <w:r w:rsidR="008B07BC" w:rsidRPr="00284522">
              <w:rPr>
                <w:rStyle w:val="Hiperveza"/>
                <w:rFonts w:cstheme="minorHAnsi"/>
                <w:b/>
                <w:bCs/>
                <w:noProof/>
              </w:rPr>
              <w:t>6.</w:t>
            </w:r>
            <w:r w:rsidR="008B07BC">
              <w:rPr>
                <w:rFonts w:eastAsiaTheme="minorEastAsia"/>
                <w:noProof/>
                <w:lang w:eastAsia="hr-HR"/>
              </w:rPr>
              <w:tab/>
            </w:r>
            <w:r w:rsidR="008B07BC" w:rsidRPr="00284522">
              <w:rPr>
                <w:rStyle w:val="Hiperveza"/>
                <w:rFonts w:cstheme="minorHAnsi"/>
                <w:b/>
                <w:bCs/>
                <w:noProof/>
              </w:rPr>
              <w:t>KRITERIJ ODABIRA</w:t>
            </w:r>
            <w:r w:rsidR="008B07BC">
              <w:rPr>
                <w:noProof/>
                <w:webHidden/>
              </w:rPr>
              <w:tab/>
            </w:r>
            <w:r w:rsidR="008B07BC">
              <w:rPr>
                <w:noProof/>
                <w:webHidden/>
              </w:rPr>
              <w:fldChar w:fldCharType="begin"/>
            </w:r>
            <w:r w:rsidR="008B07BC">
              <w:rPr>
                <w:noProof/>
                <w:webHidden/>
              </w:rPr>
              <w:instrText xml:space="preserve"> PAGEREF _Toc38965727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6A8EAE83" w14:textId="1BB6E1E9" w:rsidR="008B07BC" w:rsidRDefault="006D151C">
          <w:pPr>
            <w:pStyle w:val="Sadraj2"/>
            <w:rPr>
              <w:rFonts w:eastAsiaTheme="minorEastAsia"/>
              <w:noProof/>
              <w:lang w:eastAsia="hr-HR"/>
            </w:rPr>
          </w:pPr>
          <w:hyperlink w:anchor="_Toc38965728" w:history="1">
            <w:r w:rsidR="008B07BC" w:rsidRPr="00284522">
              <w:rPr>
                <w:rStyle w:val="Hiperveza"/>
                <w:rFonts w:cstheme="minorHAnsi"/>
                <w:b/>
                <w:bCs/>
                <w:noProof/>
              </w:rPr>
              <w:t>7.</w:t>
            </w:r>
            <w:r w:rsidR="008B07BC">
              <w:rPr>
                <w:rFonts w:eastAsiaTheme="minorEastAsia"/>
                <w:noProof/>
                <w:lang w:eastAsia="hr-HR"/>
              </w:rPr>
              <w:tab/>
            </w:r>
            <w:r w:rsidR="008B07BC" w:rsidRPr="00284522">
              <w:rPr>
                <w:rStyle w:val="Hiperveza"/>
                <w:rFonts w:cstheme="minorHAnsi"/>
                <w:b/>
                <w:bCs/>
                <w:noProof/>
              </w:rPr>
              <w:t>OSTALE ODREDBE</w:t>
            </w:r>
            <w:r w:rsidR="008B07BC">
              <w:rPr>
                <w:noProof/>
                <w:webHidden/>
              </w:rPr>
              <w:tab/>
            </w:r>
            <w:r w:rsidR="008B07BC">
              <w:rPr>
                <w:noProof/>
                <w:webHidden/>
              </w:rPr>
              <w:fldChar w:fldCharType="begin"/>
            </w:r>
            <w:r w:rsidR="008B07BC">
              <w:rPr>
                <w:noProof/>
                <w:webHidden/>
              </w:rPr>
              <w:instrText xml:space="preserve"> PAGEREF _Toc38965728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7EC9B7CC" w14:textId="0C0AB1DF" w:rsidR="008B07BC" w:rsidRDefault="006D151C">
          <w:pPr>
            <w:pStyle w:val="Sadraj3"/>
            <w:tabs>
              <w:tab w:val="left" w:pos="1100"/>
              <w:tab w:val="right" w:leader="dot" w:pos="9062"/>
            </w:tabs>
            <w:rPr>
              <w:rFonts w:eastAsiaTheme="minorEastAsia"/>
              <w:noProof/>
              <w:lang w:eastAsia="hr-HR"/>
            </w:rPr>
          </w:pPr>
          <w:hyperlink w:anchor="_Toc38965729" w:history="1">
            <w:r w:rsidR="008B07BC" w:rsidRPr="00284522">
              <w:rPr>
                <w:rStyle w:val="Hiperveza"/>
                <w:rFonts w:cstheme="minorHAnsi"/>
                <w:b/>
                <w:bCs/>
                <w:noProof/>
              </w:rPr>
              <w:t>7.1.</w:t>
            </w:r>
            <w:r w:rsidR="008B07BC">
              <w:rPr>
                <w:rFonts w:eastAsiaTheme="minorEastAsia"/>
                <w:noProof/>
                <w:lang w:eastAsia="hr-HR"/>
              </w:rPr>
              <w:tab/>
            </w:r>
            <w:r w:rsidR="008B07BC" w:rsidRPr="00284522">
              <w:rPr>
                <w:rStyle w:val="Hiperveza"/>
                <w:rFonts w:cstheme="minorHAnsi"/>
                <w:b/>
                <w:bCs/>
                <w:noProof/>
              </w:rPr>
              <w:t>Odredbe koje se odnose na zajednicu ponuditelja</w:t>
            </w:r>
            <w:r w:rsidR="008B07BC">
              <w:rPr>
                <w:noProof/>
                <w:webHidden/>
              </w:rPr>
              <w:tab/>
            </w:r>
            <w:r w:rsidR="008B07BC">
              <w:rPr>
                <w:noProof/>
                <w:webHidden/>
              </w:rPr>
              <w:fldChar w:fldCharType="begin"/>
            </w:r>
            <w:r w:rsidR="008B07BC">
              <w:rPr>
                <w:noProof/>
                <w:webHidden/>
              </w:rPr>
              <w:instrText xml:space="preserve"> PAGEREF _Toc38965729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1B9CFB1B" w14:textId="29E74E4A" w:rsidR="008B07BC" w:rsidRDefault="006D151C">
          <w:pPr>
            <w:pStyle w:val="Sadraj3"/>
            <w:tabs>
              <w:tab w:val="left" w:pos="1100"/>
              <w:tab w:val="right" w:leader="dot" w:pos="9062"/>
            </w:tabs>
            <w:rPr>
              <w:rFonts w:eastAsiaTheme="minorEastAsia"/>
              <w:noProof/>
              <w:lang w:eastAsia="hr-HR"/>
            </w:rPr>
          </w:pPr>
          <w:hyperlink w:anchor="_Toc38965730" w:history="1">
            <w:r w:rsidR="008B07BC" w:rsidRPr="00284522">
              <w:rPr>
                <w:rStyle w:val="Hiperveza"/>
                <w:rFonts w:cstheme="minorHAnsi"/>
                <w:b/>
                <w:bCs/>
                <w:noProof/>
              </w:rPr>
              <w:t>7.2.</w:t>
            </w:r>
            <w:r w:rsidR="008B07BC">
              <w:rPr>
                <w:rFonts w:eastAsiaTheme="minorEastAsia"/>
                <w:noProof/>
                <w:lang w:eastAsia="hr-HR"/>
              </w:rPr>
              <w:tab/>
            </w:r>
            <w:r w:rsidR="008B07BC" w:rsidRPr="00284522">
              <w:rPr>
                <w:rStyle w:val="Hiperveza"/>
                <w:rFonts w:cstheme="minorHAnsi"/>
                <w:b/>
                <w:bCs/>
                <w:noProof/>
              </w:rPr>
              <w:t>Odredbe koje se odnose na podizvoditelje</w:t>
            </w:r>
            <w:r w:rsidR="008B07BC">
              <w:rPr>
                <w:noProof/>
                <w:webHidden/>
              </w:rPr>
              <w:tab/>
            </w:r>
            <w:r w:rsidR="008B07BC">
              <w:rPr>
                <w:noProof/>
                <w:webHidden/>
              </w:rPr>
              <w:fldChar w:fldCharType="begin"/>
            </w:r>
            <w:r w:rsidR="008B07BC">
              <w:rPr>
                <w:noProof/>
                <w:webHidden/>
              </w:rPr>
              <w:instrText xml:space="preserve"> PAGEREF _Toc38965730 \h </w:instrText>
            </w:r>
            <w:r w:rsidR="008B07BC">
              <w:rPr>
                <w:noProof/>
                <w:webHidden/>
              </w:rPr>
            </w:r>
            <w:r w:rsidR="008B07BC">
              <w:rPr>
                <w:noProof/>
                <w:webHidden/>
              </w:rPr>
              <w:fldChar w:fldCharType="separate"/>
            </w:r>
            <w:r w:rsidR="008B07BC">
              <w:rPr>
                <w:noProof/>
                <w:webHidden/>
              </w:rPr>
              <w:t>9</w:t>
            </w:r>
            <w:r w:rsidR="008B07BC">
              <w:rPr>
                <w:noProof/>
                <w:webHidden/>
              </w:rPr>
              <w:fldChar w:fldCharType="end"/>
            </w:r>
          </w:hyperlink>
        </w:p>
        <w:p w14:paraId="705A0728" w14:textId="5C03EC0E" w:rsidR="008B07BC" w:rsidRDefault="006D151C">
          <w:pPr>
            <w:pStyle w:val="Sadraj3"/>
            <w:tabs>
              <w:tab w:val="left" w:pos="1100"/>
              <w:tab w:val="right" w:leader="dot" w:pos="9062"/>
            </w:tabs>
            <w:rPr>
              <w:rFonts w:eastAsiaTheme="minorEastAsia"/>
              <w:noProof/>
              <w:lang w:eastAsia="hr-HR"/>
            </w:rPr>
          </w:pPr>
          <w:hyperlink w:anchor="_Toc38965731" w:history="1">
            <w:r w:rsidR="008B07BC" w:rsidRPr="00284522">
              <w:rPr>
                <w:rStyle w:val="Hiperveza"/>
                <w:rFonts w:cstheme="minorHAnsi"/>
                <w:b/>
                <w:bCs/>
                <w:noProof/>
              </w:rPr>
              <w:t>7.3.</w:t>
            </w:r>
            <w:r w:rsidR="008B07BC">
              <w:rPr>
                <w:rFonts w:eastAsiaTheme="minorEastAsia"/>
                <w:noProof/>
                <w:lang w:eastAsia="hr-HR"/>
              </w:rPr>
              <w:tab/>
            </w:r>
            <w:r w:rsidR="008B07BC" w:rsidRPr="00284522">
              <w:rPr>
                <w:rStyle w:val="Hiperveza"/>
                <w:rFonts w:cstheme="minorHAnsi"/>
                <w:b/>
                <w:bCs/>
                <w:noProof/>
              </w:rPr>
              <w:t>Jamstvo za ispravnost prodane stvari</w:t>
            </w:r>
            <w:r w:rsidR="008B07BC">
              <w:rPr>
                <w:noProof/>
                <w:webHidden/>
              </w:rPr>
              <w:tab/>
            </w:r>
            <w:r w:rsidR="008B07BC">
              <w:rPr>
                <w:noProof/>
                <w:webHidden/>
              </w:rPr>
              <w:fldChar w:fldCharType="begin"/>
            </w:r>
            <w:r w:rsidR="008B07BC">
              <w:rPr>
                <w:noProof/>
                <w:webHidden/>
              </w:rPr>
              <w:instrText xml:space="preserve"> PAGEREF _Toc38965731 \h </w:instrText>
            </w:r>
            <w:r w:rsidR="008B07BC">
              <w:rPr>
                <w:noProof/>
                <w:webHidden/>
              </w:rPr>
            </w:r>
            <w:r w:rsidR="008B07BC">
              <w:rPr>
                <w:noProof/>
                <w:webHidden/>
              </w:rPr>
              <w:fldChar w:fldCharType="separate"/>
            </w:r>
            <w:r w:rsidR="008B07BC">
              <w:rPr>
                <w:noProof/>
                <w:webHidden/>
              </w:rPr>
              <w:t>10</w:t>
            </w:r>
            <w:r w:rsidR="008B07BC">
              <w:rPr>
                <w:noProof/>
                <w:webHidden/>
              </w:rPr>
              <w:fldChar w:fldCharType="end"/>
            </w:r>
          </w:hyperlink>
        </w:p>
        <w:p w14:paraId="48D18D41" w14:textId="40EC39AF" w:rsidR="008B07BC" w:rsidRDefault="006D151C">
          <w:pPr>
            <w:pStyle w:val="Sadraj3"/>
            <w:tabs>
              <w:tab w:val="left" w:pos="1100"/>
              <w:tab w:val="right" w:leader="dot" w:pos="9062"/>
            </w:tabs>
            <w:rPr>
              <w:rFonts w:eastAsiaTheme="minorEastAsia"/>
              <w:noProof/>
              <w:lang w:eastAsia="hr-HR"/>
            </w:rPr>
          </w:pPr>
          <w:hyperlink w:anchor="_Toc38965732" w:history="1">
            <w:r w:rsidR="008B07BC" w:rsidRPr="00284522">
              <w:rPr>
                <w:rStyle w:val="Hiperveza"/>
                <w:rFonts w:cstheme="minorHAnsi"/>
                <w:b/>
                <w:bCs/>
                <w:noProof/>
              </w:rPr>
              <w:t>7.4.</w:t>
            </w:r>
            <w:r w:rsidR="008B07BC">
              <w:rPr>
                <w:rFonts w:eastAsiaTheme="minorEastAsia"/>
                <w:noProof/>
                <w:lang w:eastAsia="hr-HR"/>
              </w:rPr>
              <w:tab/>
            </w:r>
            <w:r w:rsidR="008B07BC" w:rsidRPr="00284522">
              <w:rPr>
                <w:rStyle w:val="Hiperveza"/>
                <w:rFonts w:cstheme="minorHAnsi"/>
                <w:b/>
                <w:bCs/>
                <w:noProof/>
              </w:rPr>
              <w:t>Rok, način i uvjeti plaćanja</w:t>
            </w:r>
            <w:r w:rsidR="008B07BC">
              <w:rPr>
                <w:noProof/>
                <w:webHidden/>
              </w:rPr>
              <w:tab/>
            </w:r>
            <w:r w:rsidR="008B07BC">
              <w:rPr>
                <w:noProof/>
                <w:webHidden/>
              </w:rPr>
              <w:fldChar w:fldCharType="begin"/>
            </w:r>
            <w:r w:rsidR="008B07BC">
              <w:rPr>
                <w:noProof/>
                <w:webHidden/>
              </w:rPr>
              <w:instrText xml:space="preserve"> PAGEREF _Toc38965732 \h </w:instrText>
            </w:r>
            <w:r w:rsidR="008B07BC">
              <w:rPr>
                <w:noProof/>
                <w:webHidden/>
              </w:rPr>
            </w:r>
            <w:r w:rsidR="008B07BC">
              <w:rPr>
                <w:noProof/>
                <w:webHidden/>
              </w:rPr>
              <w:fldChar w:fldCharType="separate"/>
            </w:r>
            <w:r w:rsidR="008B07BC">
              <w:rPr>
                <w:noProof/>
                <w:webHidden/>
              </w:rPr>
              <w:t>10</w:t>
            </w:r>
            <w:r w:rsidR="008B07BC">
              <w:rPr>
                <w:noProof/>
                <w:webHidden/>
              </w:rPr>
              <w:fldChar w:fldCharType="end"/>
            </w:r>
          </w:hyperlink>
        </w:p>
        <w:p w14:paraId="2A24DD0B" w14:textId="72B6DBDA" w:rsidR="008B07BC" w:rsidRDefault="006D151C">
          <w:pPr>
            <w:pStyle w:val="Sadraj3"/>
            <w:tabs>
              <w:tab w:val="left" w:pos="1100"/>
              <w:tab w:val="right" w:leader="dot" w:pos="9062"/>
            </w:tabs>
            <w:rPr>
              <w:rFonts w:eastAsiaTheme="minorEastAsia"/>
              <w:noProof/>
              <w:lang w:eastAsia="hr-HR"/>
            </w:rPr>
          </w:pPr>
          <w:hyperlink w:anchor="_Toc38965733" w:history="1">
            <w:r w:rsidR="008B07BC" w:rsidRPr="00284522">
              <w:rPr>
                <w:rStyle w:val="Hiperveza"/>
                <w:rFonts w:cstheme="minorHAnsi"/>
                <w:b/>
                <w:bCs/>
                <w:noProof/>
              </w:rPr>
              <w:t>7.5.</w:t>
            </w:r>
            <w:r w:rsidR="008B07BC">
              <w:rPr>
                <w:rFonts w:eastAsiaTheme="minorEastAsia"/>
                <w:noProof/>
                <w:lang w:eastAsia="hr-HR"/>
              </w:rPr>
              <w:tab/>
            </w:r>
            <w:r w:rsidR="008B07BC" w:rsidRPr="00284522">
              <w:rPr>
                <w:rStyle w:val="Hiperveza"/>
                <w:rFonts w:cstheme="minorHAnsi"/>
                <w:b/>
                <w:bCs/>
                <w:noProof/>
              </w:rPr>
              <w:t>Izmjene ugovora</w:t>
            </w:r>
            <w:r w:rsidR="008B07BC">
              <w:rPr>
                <w:noProof/>
                <w:webHidden/>
              </w:rPr>
              <w:tab/>
            </w:r>
            <w:r w:rsidR="008B07BC">
              <w:rPr>
                <w:noProof/>
                <w:webHidden/>
              </w:rPr>
              <w:fldChar w:fldCharType="begin"/>
            </w:r>
            <w:r w:rsidR="008B07BC">
              <w:rPr>
                <w:noProof/>
                <w:webHidden/>
              </w:rPr>
              <w:instrText xml:space="preserve"> PAGEREF _Toc38965733 \h </w:instrText>
            </w:r>
            <w:r w:rsidR="008B07BC">
              <w:rPr>
                <w:noProof/>
                <w:webHidden/>
              </w:rPr>
            </w:r>
            <w:r w:rsidR="008B07BC">
              <w:rPr>
                <w:noProof/>
                <w:webHidden/>
              </w:rPr>
              <w:fldChar w:fldCharType="separate"/>
            </w:r>
            <w:r w:rsidR="008B07BC">
              <w:rPr>
                <w:noProof/>
                <w:webHidden/>
              </w:rPr>
              <w:t>10</w:t>
            </w:r>
            <w:r w:rsidR="008B07BC">
              <w:rPr>
                <w:noProof/>
                <w:webHidden/>
              </w:rPr>
              <w:fldChar w:fldCharType="end"/>
            </w:r>
          </w:hyperlink>
        </w:p>
        <w:p w14:paraId="561FAFDA" w14:textId="6340AE15" w:rsidR="00E20FEC" w:rsidRPr="00CC4ADA" w:rsidRDefault="00CC4ADA" w:rsidP="00CC4ADA">
          <w:r>
            <w:rPr>
              <w:b/>
              <w:bCs/>
              <w:noProof/>
            </w:rPr>
            <w:fldChar w:fldCharType="end"/>
          </w:r>
        </w:p>
      </w:sdtContent>
    </w:sdt>
    <w:p w14:paraId="7A6DF352" w14:textId="4D8598D1" w:rsidR="00961E67" w:rsidRPr="001655F1" w:rsidRDefault="00F80E64" w:rsidP="00961E67">
      <w:pPr>
        <w:pStyle w:val="Naslov2"/>
        <w:numPr>
          <w:ilvl w:val="0"/>
          <w:numId w:val="15"/>
        </w:numPr>
        <w:spacing w:after="240"/>
        <w:rPr>
          <w:rFonts w:asciiTheme="minorHAnsi" w:hAnsiTheme="minorHAnsi" w:cstheme="minorHAnsi"/>
          <w:b/>
          <w:bCs/>
          <w:color w:val="000000" w:themeColor="text1"/>
          <w:sz w:val="22"/>
          <w:szCs w:val="22"/>
        </w:rPr>
      </w:pPr>
      <w:bookmarkStart w:id="2" w:name="_Toc38965702"/>
      <w:r w:rsidRPr="00961E67">
        <w:rPr>
          <w:rFonts w:asciiTheme="minorHAnsi" w:hAnsiTheme="minorHAnsi" w:cstheme="minorHAnsi"/>
          <w:b/>
          <w:bCs/>
          <w:color w:val="000000" w:themeColor="text1"/>
          <w:sz w:val="22"/>
          <w:szCs w:val="22"/>
        </w:rPr>
        <w:lastRenderedPageBreak/>
        <w:t>OPĆE INFORMACIJE</w:t>
      </w:r>
      <w:bookmarkEnd w:id="2"/>
    </w:p>
    <w:p w14:paraId="6AA31213" w14:textId="5D56184A" w:rsidR="00961E67" w:rsidRPr="00F668A3" w:rsidRDefault="00A209CC" w:rsidP="00F668A3">
      <w:pPr>
        <w:pStyle w:val="Naslov3"/>
        <w:numPr>
          <w:ilvl w:val="1"/>
          <w:numId w:val="15"/>
        </w:numPr>
        <w:spacing w:after="240"/>
        <w:rPr>
          <w:rFonts w:asciiTheme="minorHAnsi" w:hAnsiTheme="minorHAnsi" w:cstheme="minorHAnsi"/>
          <w:b/>
          <w:bCs/>
          <w:color w:val="000000" w:themeColor="text1"/>
          <w:sz w:val="22"/>
          <w:szCs w:val="22"/>
        </w:rPr>
      </w:pPr>
      <w:bookmarkStart w:id="3" w:name="_Toc38965703"/>
      <w:r w:rsidRPr="00F668A3">
        <w:rPr>
          <w:rFonts w:asciiTheme="minorHAnsi" w:hAnsiTheme="minorHAnsi" w:cstheme="minorHAnsi"/>
          <w:b/>
          <w:bCs/>
          <w:color w:val="000000" w:themeColor="text1"/>
          <w:sz w:val="22"/>
          <w:szCs w:val="22"/>
        </w:rPr>
        <w:t>Naziv naručitelja i kontakt poda</w:t>
      </w:r>
      <w:r w:rsidR="00AA15BC" w:rsidRPr="00F668A3">
        <w:rPr>
          <w:rFonts w:asciiTheme="minorHAnsi" w:hAnsiTheme="minorHAnsi" w:cstheme="minorHAnsi"/>
          <w:b/>
          <w:bCs/>
          <w:color w:val="000000" w:themeColor="text1"/>
          <w:sz w:val="22"/>
          <w:szCs w:val="22"/>
        </w:rPr>
        <w:t>ci</w:t>
      </w:r>
      <w:bookmarkEnd w:id="3"/>
    </w:p>
    <w:p w14:paraId="0A38BBC3" w14:textId="1F1C6FFF" w:rsidR="00AA15BC" w:rsidRDefault="00811589" w:rsidP="00B959BD">
      <w:pPr>
        <w:spacing w:after="0" w:line="276" w:lineRule="auto"/>
      </w:pPr>
      <w:r>
        <w:t>Lemia</w:t>
      </w:r>
      <w:r w:rsidR="00116AEE" w:rsidRPr="00116AEE">
        <w:t xml:space="preserve"> d.o.o.</w:t>
      </w:r>
    </w:p>
    <w:p w14:paraId="570B76E9" w14:textId="13A30E6D" w:rsidR="000B4073" w:rsidRDefault="00811589" w:rsidP="00B959BD">
      <w:pPr>
        <w:spacing w:after="0" w:line="276" w:lineRule="auto"/>
      </w:pPr>
      <w:r>
        <w:t>Puškarićeva ulica 104/c</w:t>
      </w:r>
      <w:r w:rsidR="00683EC5">
        <w:t xml:space="preserve">, </w:t>
      </w:r>
      <w:r>
        <w:t>10250 Zagreb</w:t>
      </w:r>
    </w:p>
    <w:p w14:paraId="3E50E359" w14:textId="1D139760" w:rsidR="003F7737" w:rsidRDefault="003F7737" w:rsidP="00B959BD">
      <w:pPr>
        <w:spacing w:after="0" w:line="276" w:lineRule="auto"/>
      </w:pPr>
      <w:r>
        <w:t xml:space="preserve">OIB: </w:t>
      </w:r>
      <w:r w:rsidR="00811589" w:rsidRPr="00811589">
        <w:t>19783069838</w:t>
      </w:r>
    </w:p>
    <w:p w14:paraId="40C1100E" w14:textId="39295964" w:rsidR="00FF6483" w:rsidRDefault="00FF6483" w:rsidP="00B959BD">
      <w:pPr>
        <w:spacing w:after="0" w:line="276" w:lineRule="auto"/>
      </w:pPr>
      <w:r>
        <w:t xml:space="preserve">Telefon: </w:t>
      </w:r>
      <w:r w:rsidR="00DF5AB7" w:rsidRPr="00DF5AB7">
        <w:t xml:space="preserve">+385 </w:t>
      </w:r>
      <w:r w:rsidR="00811589">
        <w:t>1</w:t>
      </w:r>
      <w:r w:rsidR="00DF5AB7" w:rsidRPr="00DF5AB7">
        <w:t xml:space="preserve"> </w:t>
      </w:r>
      <w:r w:rsidR="00811589">
        <w:t xml:space="preserve">6527 </w:t>
      </w:r>
      <w:r w:rsidR="000248EE">
        <w:t>936</w:t>
      </w:r>
    </w:p>
    <w:p w14:paraId="18E7FB5D" w14:textId="76E4479F" w:rsidR="00B959BD" w:rsidRDefault="00B959BD" w:rsidP="00B959BD">
      <w:pPr>
        <w:spacing w:after="0" w:line="276" w:lineRule="auto"/>
      </w:pPr>
      <w:r>
        <w:t xml:space="preserve">Telefaks: </w:t>
      </w:r>
      <w:r w:rsidRPr="00DF5AB7">
        <w:t xml:space="preserve">+385 </w:t>
      </w:r>
      <w:r w:rsidR="000248EE">
        <w:t>1</w:t>
      </w:r>
      <w:r w:rsidRPr="00B959BD">
        <w:t xml:space="preserve"> </w:t>
      </w:r>
      <w:r w:rsidR="000248EE">
        <w:t>6527</w:t>
      </w:r>
      <w:r w:rsidRPr="00B959BD">
        <w:t xml:space="preserve"> </w:t>
      </w:r>
      <w:r w:rsidR="000248EE">
        <w:t>940</w:t>
      </w:r>
    </w:p>
    <w:p w14:paraId="17F0D1D4" w14:textId="5AE5E00C" w:rsidR="00B959BD" w:rsidRDefault="00B959BD" w:rsidP="00B959BD">
      <w:pPr>
        <w:spacing w:after="0" w:line="276" w:lineRule="auto"/>
      </w:pPr>
      <w:r>
        <w:t xml:space="preserve">URL: </w:t>
      </w:r>
      <w:hyperlink r:id="rId13" w:history="1">
        <w:r w:rsidR="000248EE" w:rsidRPr="00973989">
          <w:rPr>
            <w:rStyle w:val="Hiperveza"/>
          </w:rPr>
          <w:t>http://www.lemia.hr/</w:t>
        </w:r>
      </w:hyperlink>
      <w:r w:rsidR="008E354B">
        <w:t xml:space="preserve"> </w:t>
      </w:r>
    </w:p>
    <w:p w14:paraId="47EF4E0B" w14:textId="0125005B" w:rsidR="008E354B" w:rsidRDefault="008E354B" w:rsidP="004B0A83">
      <w:pPr>
        <w:spacing w:line="276" w:lineRule="auto"/>
      </w:pPr>
      <w:r>
        <w:t xml:space="preserve">E-pošta: </w:t>
      </w:r>
      <w:hyperlink r:id="rId14" w:history="1">
        <w:r w:rsidR="000248EE" w:rsidRPr="00973989">
          <w:rPr>
            <w:rStyle w:val="Hiperveza"/>
          </w:rPr>
          <w:t>lemia@lemia.hr</w:t>
        </w:r>
      </w:hyperlink>
      <w:r w:rsidR="00BA4363">
        <w:t xml:space="preserve"> </w:t>
      </w:r>
    </w:p>
    <w:p w14:paraId="194DB835" w14:textId="61D8172C" w:rsidR="00961E67" w:rsidRDefault="00F668A3" w:rsidP="00F668A3">
      <w:pPr>
        <w:pStyle w:val="Naslov3"/>
        <w:numPr>
          <w:ilvl w:val="1"/>
          <w:numId w:val="15"/>
        </w:numPr>
        <w:spacing w:after="240"/>
        <w:rPr>
          <w:rFonts w:asciiTheme="minorHAnsi" w:hAnsiTheme="minorHAnsi" w:cstheme="minorHAnsi"/>
          <w:b/>
          <w:bCs/>
          <w:color w:val="000000" w:themeColor="text1"/>
          <w:sz w:val="22"/>
          <w:szCs w:val="22"/>
        </w:rPr>
      </w:pPr>
      <w:bookmarkStart w:id="4" w:name="_Toc38965704"/>
      <w:r w:rsidRPr="00F668A3">
        <w:rPr>
          <w:rFonts w:asciiTheme="minorHAnsi" w:hAnsiTheme="minorHAnsi" w:cstheme="minorHAnsi"/>
          <w:b/>
          <w:bCs/>
          <w:color w:val="000000" w:themeColor="text1"/>
          <w:sz w:val="22"/>
          <w:szCs w:val="22"/>
        </w:rPr>
        <w:t>Podaci o osobi zaduženoj za komunikaciju s ponuditeljima</w:t>
      </w:r>
      <w:bookmarkEnd w:id="4"/>
    </w:p>
    <w:p w14:paraId="39FDEC25" w14:textId="14172017" w:rsidR="00F668A3" w:rsidRDefault="00E21FB6" w:rsidP="00C05A79">
      <w:pPr>
        <w:spacing w:after="0"/>
      </w:pPr>
      <w:r w:rsidRPr="00E21FB6">
        <w:t>Kontakt osoba:</w:t>
      </w:r>
      <w:r>
        <w:t xml:space="preserve"> </w:t>
      </w:r>
      <w:r w:rsidR="000248EE">
        <w:t>Matija Šporčić</w:t>
      </w:r>
    </w:p>
    <w:p w14:paraId="30585370" w14:textId="7EE49FE7" w:rsidR="0038374B" w:rsidRDefault="00FF7D5E" w:rsidP="00C05A79">
      <w:pPr>
        <w:spacing w:after="0"/>
      </w:pPr>
      <w:r>
        <w:t>Telefon:</w:t>
      </w:r>
      <w:r w:rsidR="00FA474D">
        <w:t xml:space="preserve"> </w:t>
      </w:r>
      <w:r w:rsidR="00FA474D" w:rsidRPr="00DF5AB7">
        <w:t>+385</w:t>
      </w:r>
      <w:r w:rsidR="00FA474D">
        <w:t xml:space="preserve"> </w:t>
      </w:r>
      <w:r w:rsidR="000248EE">
        <w:t>1</w:t>
      </w:r>
      <w:r w:rsidR="00FA474D">
        <w:t xml:space="preserve"> </w:t>
      </w:r>
      <w:r w:rsidR="000248EE">
        <w:t>6530 711</w:t>
      </w:r>
    </w:p>
    <w:p w14:paraId="374CB44E" w14:textId="7122E802" w:rsidR="00C05A79" w:rsidRDefault="00C05A79" w:rsidP="00C05A79">
      <w:pPr>
        <w:spacing w:after="0"/>
      </w:pPr>
      <w:r>
        <w:t>E-pošta:</w:t>
      </w:r>
      <w:r w:rsidR="00607780">
        <w:t xml:space="preserve"> </w:t>
      </w:r>
      <w:hyperlink r:id="rId15" w:history="1">
        <w:r w:rsidR="000248EE" w:rsidRPr="00973989">
          <w:rPr>
            <w:rStyle w:val="Hiperveza"/>
          </w:rPr>
          <w:t>matija@lemia.hr</w:t>
        </w:r>
      </w:hyperlink>
      <w:r w:rsidR="00607780">
        <w:t xml:space="preserve"> </w:t>
      </w:r>
    </w:p>
    <w:p w14:paraId="7BF7A1A0" w14:textId="3B1CB4FE" w:rsidR="00F33BDF" w:rsidRDefault="00F33BDF" w:rsidP="00C05A79">
      <w:pPr>
        <w:spacing w:after="0"/>
      </w:pPr>
    </w:p>
    <w:p w14:paraId="0E6726F9" w14:textId="77777777" w:rsidR="007D3297" w:rsidRPr="007D3297" w:rsidRDefault="007D3297" w:rsidP="007D3297">
      <w:pPr>
        <w:pStyle w:val="Naslov3"/>
        <w:numPr>
          <w:ilvl w:val="1"/>
          <w:numId w:val="15"/>
        </w:numPr>
        <w:spacing w:after="240"/>
        <w:rPr>
          <w:rFonts w:asciiTheme="minorHAnsi" w:hAnsiTheme="minorHAnsi" w:cstheme="minorHAnsi"/>
          <w:b/>
          <w:bCs/>
          <w:color w:val="000000" w:themeColor="text1"/>
          <w:sz w:val="22"/>
          <w:szCs w:val="22"/>
        </w:rPr>
      </w:pPr>
      <w:bookmarkStart w:id="5" w:name="_Toc38965705"/>
      <w:r w:rsidRPr="007D3297">
        <w:rPr>
          <w:rFonts w:asciiTheme="minorHAnsi" w:hAnsiTheme="minorHAnsi" w:cstheme="minorHAnsi"/>
          <w:b/>
          <w:bCs/>
          <w:color w:val="000000" w:themeColor="text1"/>
          <w:sz w:val="22"/>
          <w:szCs w:val="22"/>
        </w:rPr>
        <w:t>Nabava se provodi temeljem</w:t>
      </w:r>
      <w:bookmarkEnd w:id="5"/>
    </w:p>
    <w:p w14:paraId="57583D07" w14:textId="7EFC316B" w:rsidR="00734924" w:rsidRDefault="00773330" w:rsidP="007D3297">
      <w:pPr>
        <w:spacing w:after="0"/>
      </w:pPr>
      <w:r w:rsidRPr="00773330">
        <w:t>Pravila o provedbi postupaka nabava za neobveznike zakona o javnoj nabavi</w:t>
      </w:r>
      <w:r w:rsidR="00094A40">
        <w:t>.</w:t>
      </w:r>
    </w:p>
    <w:p w14:paraId="00723EEE" w14:textId="39E4ECB4" w:rsidR="00B56903" w:rsidRDefault="00B56903" w:rsidP="007D3297">
      <w:pPr>
        <w:spacing w:after="0"/>
      </w:pPr>
    </w:p>
    <w:p w14:paraId="1E5990BB" w14:textId="5080D894" w:rsidR="00B56903" w:rsidRDefault="00450F96" w:rsidP="00450F96">
      <w:pPr>
        <w:pStyle w:val="Naslov3"/>
        <w:numPr>
          <w:ilvl w:val="1"/>
          <w:numId w:val="15"/>
        </w:numPr>
        <w:spacing w:after="240"/>
        <w:rPr>
          <w:rFonts w:asciiTheme="minorHAnsi" w:hAnsiTheme="minorHAnsi" w:cstheme="minorHAnsi"/>
          <w:b/>
          <w:bCs/>
          <w:color w:val="000000" w:themeColor="text1"/>
          <w:sz w:val="22"/>
          <w:szCs w:val="22"/>
        </w:rPr>
      </w:pPr>
      <w:bookmarkStart w:id="6" w:name="_Toc38965706"/>
      <w:r w:rsidRPr="00450F96">
        <w:rPr>
          <w:rFonts w:asciiTheme="minorHAnsi" w:hAnsiTheme="minorHAnsi" w:cstheme="minorHAnsi"/>
          <w:b/>
          <w:bCs/>
          <w:color w:val="000000" w:themeColor="text1"/>
          <w:sz w:val="22"/>
          <w:szCs w:val="22"/>
        </w:rPr>
        <w:t>Broj nabave</w:t>
      </w:r>
      <w:bookmarkEnd w:id="6"/>
    </w:p>
    <w:p w14:paraId="7A017A22" w14:textId="7BFB9E7E" w:rsidR="006467EE" w:rsidRDefault="006467EE" w:rsidP="006467EE">
      <w:r w:rsidRPr="006467EE">
        <w:t xml:space="preserve">Broj nabave, sukladno planu nabave: </w:t>
      </w:r>
      <w:r w:rsidR="00094A40">
        <w:t>2</w:t>
      </w:r>
      <w:r w:rsidR="000248EE">
        <w:t>/20</w:t>
      </w:r>
    </w:p>
    <w:p w14:paraId="526FBAD1" w14:textId="39CA1AB8" w:rsidR="0030141E" w:rsidRDefault="004D0DE6" w:rsidP="004D0DE6">
      <w:pPr>
        <w:pStyle w:val="Naslov3"/>
        <w:numPr>
          <w:ilvl w:val="1"/>
          <w:numId w:val="15"/>
        </w:numPr>
        <w:spacing w:after="240"/>
        <w:rPr>
          <w:rFonts w:asciiTheme="minorHAnsi" w:hAnsiTheme="minorHAnsi" w:cstheme="minorHAnsi"/>
          <w:b/>
          <w:bCs/>
          <w:color w:val="000000" w:themeColor="text1"/>
          <w:sz w:val="22"/>
          <w:szCs w:val="22"/>
        </w:rPr>
      </w:pPr>
      <w:bookmarkStart w:id="7" w:name="_Toc38965707"/>
      <w:r w:rsidRPr="004D0DE6">
        <w:rPr>
          <w:rFonts w:asciiTheme="minorHAnsi" w:hAnsiTheme="minorHAnsi" w:cstheme="minorHAnsi"/>
          <w:b/>
          <w:bCs/>
          <w:color w:val="000000" w:themeColor="text1"/>
          <w:sz w:val="22"/>
          <w:szCs w:val="22"/>
        </w:rPr>
        <w:t>Adresa/izvor gdje su dodatne informacije/dokumentacija dostupne</w:t>
      </w:r>
      <w:bookmarkEnd w:id="7"/>
    </w:p>
    <w:p w14:paraId="196FEA13" w14:textId="6E6FF0EC" w:rsidR="00532D25" w:rsidRDefault="00504B7A" w:rsidP="00532D25">
      <w:r w:rsidRPr="00504B7A">
        <w:t xml:space="preserve">URL: </w:t>
      </w:r>
      <w:hyperlink r:id="rId16" w:history="1">
        <w:r w:rsidRPr="00AD260D">
          <w:rPr>
            <w:rStyle w:val="Hiperveza"/>
          </w:rPr>
          <w:t>www.strukturnifondovi.hr</w:t>
        </w:r>
      </w:hyperlink>
      <w:r>
        <w:t xml:space="preserve"> </w:t>
      </w:r>
    </w:p>
    <w:p w14:paraId="577A7DC0" w14:textId="1F494446" w:rsidR="00461291" w:rsidRDefault="00461291" w:rsidP="00461291">
      <w:pPr>
        <w:pStyle w:val="Naslov3"/>
        <w:numPr>
          <w:ilvl w:val="1"/>
          <w:numId w:val="15"/>
        </w:numPr>
        <w:spacing w:after="240"/>
        <w:rPr>
          <w:rFonts w:asciiTheme="minorHAnsi" w:hAnsiTheme="minorHAnsi" w:cstheme="minorHAnsi"/>
          <w:b/>
          <w:bCs/>
          <w:color w:val="000000" w:themeColor="text1"/>
          <w:sz w:val="22"/>
          <w:szCs w:val="22"/>
        </w:rPr>
      </w:pPr>
      <w:bookmarkStart w:id="8" w:name="_Toc38965708"/>
      <w:r w:rsidRPr="00461291">
        <w:rPr>
          <w:rFonts w:asciiTheme="minorHAnsi" w:hAnsiTheme="minorHAnsi" w:cstheme="minorHAnsi"/>
          <w:b/>
          <w:bCs/>
          <w:color w:val="000000" w:themeColor="text1"/>
          <w:sz w:val="22"/>
          <w:szCs w:val="22"/>
        </w:rPr>
        <w:t>Popis gospodarskih subjekata s kojima je Naručitelj u sukobu interesa</w:t>
      </w:r>
      <w:bookmarkEnd w:id="8"/>
    </w:p>
    <w:p w14:paraId="601A2D67" w14:textId="5EDC3E5B" w:rsidR="0085378C" w:rsidRDefault="0085378C" w:rsidP="0085378C">
      <w:r>
        <w:t>Naručitelj ne smije sklopiti ugovor o javnoj nabavi sa sljedećim gospodarskim subjektima:</w:t>
      </w:r>
    </w:p>
    <w:p w14:paraId="731F1D19" w14:textId="3986C1CE" w:rsidR="000E40B2" w:rsidRPr="000E40B2" w:rsidRDefault="000E40B2" w:rsidP="000E40B2">
      <w:pPr>
        <w:pStyle w:val="Odlomakpopisa"/>
        <w:numPr>
          <w:ilvl w:val="0"/>
          <w:numId w:val="38"/>
        </w:numPr>
        <w:spacing w:line="256" w:lineRule="auto"/>
      </w:pPr>
      <w:r w:rsidRPr="000E40B2">
        <w:t xml:space="preserve">Lemia obrt za krojačke popravke, </w:t>
      </w:r>
      <w:proofErr w:type="spellStart"/>
      <w:r w:rsidRPr="000E40B2">
        <w:t>vl</w:t>
      </w:r>
      <w:proofErr w:type="spellEnd"/>
      <w:r w:rsidRPr="000E40B2">
        <w:t xml:space="preserve">. Leljak Denis, </w:t>
      </w:r>
      <w:proofErr w:type="spellStart"/>
      <w:r w:rsidRPr="000E40B2">
        <w:t>Stančićeva</w:t>
      </w:r>
      <w:proofErr w:type="spellEnd"/>
      <w:r w:rsidRPr="000E40B2">
        <w:t xml:space="preserve"> 5, OIB: 85361272216</w:t>
      </w:r>
      <w:r>
        <w:t>,</w:t>
      </w:r>
    </w:p>
    <w:p w14:paraId="1D6F2202" w14:textId="01C5D647" w:rsidR="000248EE" w:rsidRPr="000E40B2" w:rsidRDefault="000E40B2" w:rsidP="000E40B2">
      <w:pPr>
        <w:pStyle w:val="Odlomakpopisa"/>
        <w:numPr>
          <w:ilvl w:val="0"/>
          <w:numId w:val="38"/>
        </w:numPr>
        <w:spacing w:line="256" w:lineRule="auto"/>
      </w:pPr>
      <w:proofErr w:type="spellStart"/>
      <w:r w:rsidRPr="000E40B2">
        <w:t>Lemis</w:t>
      </w:r>
      <w:proofErr w:type="spellEnd"/>
      <w:r w:rsidRPr="000E40B2">
        <w:t xml:space="preserve"> obrt za krojačke popravke, </w:t>
      </w:r>
      <w:proofErr w:type="spellStart"/>
      <w:r w:rsidRPr="000E40B2">
        <w:t>vl</w:t>
      </w:r>
      <w:proofErr w:type="spellEnd"/>
      <w:r w:rsidRPr="000E40B2">
        <w:t xml:space="preserve">. Leljak </w:t>
      </w:r>
      <w:proofErr w:type="spellStart"/>
      <w:r w:rsidRPr="000E40B2">
        <w:t>Jurinović</w:t>
      </w:r>
      <w:proofErr w:type="spellEnd"/>
      <w:r w:rsidRPr="000E40B2">
        <w:t xml:space="preserve"> Svjetlana, </w:t>
      </w:r>
      <w:proofErr w:type="spellStart"/>
      <w:r w:rsidRPr="000E40B2">
        <w:t>Hečimovićeva</w:t>
      </w:r>
      <w:proofErr w:type="spellEnd"/>
      <w:r w:rsidRPr="000E40B2">
        <w:t xml:space="preserve"> 1, OIB: 31839063910</w:t>
      </w:r>
      <w:r>
        <w:t>.</w:t>
      </w:r>
    </w:p>
    <w:p w14:paraId="22E30E54" w14:textId="30002530" w:rsidR="00282996" w:rsidRPr="005369DF" w:rsidRDefault="00282996" w:rsidP="005369DF">
      <w:pPr>
        <w:pStyle w:val="Naslov3"/>
        <w:numPr>
          <w:ilvl w:val="1"/>
          <w:numId w:val="15"/>
        </w:numPr>
        <w:spacing w:after="240"/>
        <w:rPr>
          <w:rFonts w:asciiTheme="minorHAnsi" w:hAnsiTheme="minorHAnsi" w:cstheme="minorHAnsi"/>
          <w:b/>
          <w:bCs/>
          <w:color w:val="000000" w:themeColor="text1"/>
          <w:sz w:val="22"/>
          <w:szCs w:val="22"/>
        </w:rPr>
      </w:pPr>
      <w:bookmarkStart w:id="9" w:name="_Toc38965709"/>
      <w:r w:rsidRPr="005369DF">
        <w:rPr>
          <w:rFonts w:asciiTheme="minorHAnsi" w:hAnsiTheme="minorHAnsi" w:cstheme="minorHAnsi"/>
          <w:b/>
          <w:bCs/>
          <w:color w:val="000000" w:themeColor="text1"/>
          <w:sz w:val="22"/>
          <w:szCs w:val="22"/>
        </w:rPr>
        <w:t>Vrsta postupka nabave</w:t>
      </w:r>
      <w:bookmarkEnd w:id="9"/>
    </w:p>
    <w:p w14:paraId="109F7BFB" w14:textId="1454BBA0" w:rsidR="00DC154F" w:rsidRDefault="00632DAC" w:rsidP="00DC154F">
      <w:pPr>
        <w:rPr>
          <w:rFonts w:eastAsiaTheme="majorEastAsia" w:cstheme="minorHAnsi"/>
          <w:color w:val="000000" w:themeColor="text1"/>
        </w:rPr>
      </w:pPr>
      <w:r>
        <w:rPr>
          <w:rFonts w:eastAsiaTheme="majorEastAsia" w:cstheme="minorHAnsi"/>
          <w:color w:val="000000" w:themeColor="text1"/>
        </w:rPr>
        <w:t xml:space="preserve">Naručitelj </w:t>
      </w:r>
      <w:r w:rsidRPr="00632DAC">
        <w:rPr>
          <w:rFonts w:eastAsiaTheme="majorEastAsia" w:cstheme="minorHAnsi"/>
          <w:color w:val="000000" w:themeColor="text1"/>
        </w:rPr>
        <w:t>provodi postupak nabave s obveznom objavom poziva na dostavu ponuda na internetskoj stranici</w:t>
      </w:r>
      <w:r w:rsidRPr="00632DAC">
        <w:rPr>
          <w:rFonts w:eastAsiaTheme="majorEastAsia" w:cstheme="minorHAnsi"/>
          <w:b/>
          <w:bCs/>
          <w:color w:val="000000" w:themeColor="text1"/>
        </w:rPr>
        <w:t xml:space="preserve"> </w:t>
      </w:r>
      <w:hyperlink r:id="rId17" w:history="1">
        <w:r w:rsidRPr="00AD260D">
          <w:rPr>
            <w:rStyle w:val="Hiperveza"/>
            <w:rFonts w:eastAsiaTheme="majorEastAsia" w:cstheme="minorHAnsi"/>
          </w:rPr>
          <w:t>www.strukturnifondovi.hr</w:t>
        </w:r>
      </w:hyperlink>
      <w:r>
        <w:rPr>
          <w:rFonts w:eastAsiaTheme="majorEastAsia" w:cstheme="minorHAnsi"/>
          <w:color w:val="000000" w:themeColor="text1"/>
        </w:rPr>
        <w:t xml:space="preserve"> </w:t>
      </w:r>
    </w:p>
    <w:p w14:paraId="11AE9F73" w14:textId="77160A3B" w:rsidR="00211991" w:rsidRDefault="00910536" w:rsidP="00DC154F">
      <w:pPr>
        <w:rPr>
          <w:rFonts w:eastAsiaTheme="majorEastAsia" w:cstheme="minorHAnsi"/>
          <w:color w:val="000000" w:themeColor="text1"/>
        </w:rPr>
      </w:pPr>
      <w:r w:rsidRPr="00910536">
        <w:rPr>
          <w:rFonts w:eastAsiaTheme="majorEastAsia" w:cstheme="minorHAnsi"/>
          <w:color w:val="000000" w:themeColor="text1"/>
        </w:rPr>
        <w:t xml:space="preserve">Po završetku postupka nabave, s odabranim ponuditeljem bit će sklopljen Ugovor o nabavi </w:t>
      </w:r>
      <w:r w:rsidR="000248EE">
        <w:rPr>
          <w:rFonts w:eastAsiaTheme="majorEastAsia" w:cstheme="minorHAnsi"/>
          <w:color w:val="000000" w:themeColor="text1"/>
        </w:rPr>
        <w:t>robe</w:t>
      </w:r>
      <w:r>
        <w:rPr>
          <w:rFonts w:eastAsiaTheme="majorEastAsia" w:cstheme="minorHAnsi"/>
          <w:color w:val="000000" w:themeColor="text1"/>
        </w:rPr>
        <w:t>.</w:t>
      </w:r>
    </w:p>
    <w:p w14:paraId="758ECDA4" w14:textId="02740674" w:rsidR="00933EA0" w:rsidRDefault="00933EA0" w:rsidP="00DC154F">
      <w:pPr>
        <w:rPr>
          <w:rFonts w:eastAsiaTheme="majorEastAsia" w:cstheme="minorHAnsi"/>
          <w:color w:val="000000" w:themeColor="text1"/>
        </w:rPr>
      </w:pPr>
    </w:p>
    <w:p w14:paraId="3828415F" w14:textId="77777777" w:rsidR="00933EA0" w:rsidRDefault="00933EA0" w:rsidP="00DC154F">
      <w:pPr>
        <w:rPr>
          <w:rFonts w:eastAsiaTheme="majorEastAsia" w:cstheme="minorHAnsi"/>
          <w:color w:val="000000" w:themeColor="text1"/>
        </w:rPr>
      </w:pPr>
    </w:p>
    <w:p w14:paraId="733AC4E9" w14:textId="1C15621E" w:rsidR="00E444B5" w:rsidRPr="005369DF" w:rsidRDefault="00E444B5" w:rsidP="005369DF">
      <w:pPr>
        <w:pStyle w:val="Naslov3"/>
        <w:numPr>
          <w:ilvl w:val="1"/>
          <w:numId w:val="15"/>
        </w:numPr>
        <w:spacing w:after="240"/>
        <w:rPr>
          <w:rFonts w:asciiTheme="minorHAnsi" w:hAnsiTheme="minorHAnsi" w:cstheme="minorHAnsi"/>
          <w:b/>
          <w:bCs/>
          <w:color w:val="000000" w:themeColor="text1"/>
          <w:sz w:val="22"/>
          <w:szCs w:val="22"/>
        </w:rPr>
      </w:pPr>
      <w:bookmarkStart w:id="10" w:name="_Toc38965710"/>
      <w:r w:rsidRPr="005369DF">
        <w:rPr>
          <w:rFonts w:asciiTheme="minorHAnsi" w:hAnsiTheme="minorHAnsi" w:cstheme="minorHAnsi"/>
          <w:b/>
          <w:bCs/>
          <w:color w:val="000000" w:themeColor="text1"/>
          <w:sz w:val="22"/>
          <w:szCs w:val="22"/>
        </w:rPr>
        <w:lastRenderedPageBreak/>
        <w:t xml:space="preserve">Objašnjenja i izmjene </w:t>
      </w:r>
      <w:r w:rsidR="005369DF" w:rsidRPr="005369DF">
        <w:rPr>
          <w:rFonts w:asciiTheme="minorHAnsi" w:hAnsiTheme="minorHAnsi" w:cstheme="minorHAnsi"/>
          <w:b/>
          <w:bCs/>
          <w:color w:val="000000" w:themeColor="text1"/>
          <w:sz w:val="22"/>
          <w:szCs w:val="22"/>
        </w:rPr>
        <w:t>poziva na dostavu ponuda</w:t>
      </w:r>
      <w:bookmarkEnd w:id="10"/>
    </w:p>
    <w:p w14:paraId="51AE580C" w14:textId="31B77B89"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Za vrijeme roka za dostavu ponuda</w:t>
      </w:r>
      <w:r>
        <w:rPr>
          <w:rFonts w:eastAsiaTheme="majorEastAsia" w:cstheme="minorHAnsi"/>
          <w:color w:val="000000" w:themeColor="text1"/>
        </w:rPr>
        <w:t>,</w:t>
      </w:r>
      <w:r w:rsidRPr="00B01CC7">
        <w:rPr>
          <w:rFonts w:eastAsiaTheme="majorEastAsia" w:cstheme="minorHAnsi"/>
          <w:color w:val="000000" w:themeColor="text1"/>
        </w:rPr>
        <w:t xml:space="preserve"> gospodarski subjekti mogu zahtijevati dodatne informacije vezane za Poziv na dostavu ponuda, a Naručitelj će odgovor staviti na raspolaganje na istim internetskim stranicama na kojima je dostupna i osnovna dokumentacija bez navođenja podataka o podnositelju zahtjeva.</w:t>
      </w:r>
    </w:p>
    <w:p w14:paraId="670AFED9" w14:textId="4BBDDB2B" w:rsidR="00922BC2" w:rsidRPr="00B01CC7" w:rsidRDefault="00922BC2" w:rsidP="00B01CC7">
      <w:pPr>
        <w:spacing w:line="276" w:lineRule="auto"/>
        <w:jc w:val="both"/>
        <w:rPr>
          <w:rFonts w:eastAsiaTheme="majorEastAsia" w:cstheme="minorHAnsi"/>
          <w:color w:val="000000" w:themeColor="text1"/>
        </w:rPr>
      </w:pPr>
      <w:r w:rsidRPr="00050375">
        <w:t>Zahtjevi za pojašnjenjem dostavljaju se isključivo pisanim elektronskim putem</w:t>
      </w:r>
      <w:r>
        <w:t xml:space="preserve"> na e-mail adresu kontakt osobe navedene u točki 1.2. Poziva: </w:t>
      </w:r>
      <w:hyperlink r:id="rId18" w:history="1">
        <w:r w:rsidR="000248EE" w:rsidRPr="00973989">
          <w:rPr>
            <w:rStyle w:val="Hiperveza"/>
          </w:rPr>
          <w:t>matija@lemia.hr</w:t>
        </w:r>
      </w:hyperlink>
      <w:r w:rsidR="00515EC2">
        <w:t xml:space="preserve"> </w:t>
      </w:r>
    </w:p>
    <w:p w14:paraId="2874B2CE" w14:textId="75CA1526"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Zahtjev je pravodoban ako je dostavljen Naručitelju najkasnije tijekom </w:t>
      </w:r>
      <w:r w:rsidR="0095637B" w:rsidRPr="00DC49C7">
        <w:rPr>
          <w:rFonts w:eastAsiaTheme="majorEastAsia" w:cstheme="minorHAnsi"/>
          <w:color w:val="000000" w:themeColor="text1"/>
        </w:rPr>
        <w:t>šestog (6)</w:t>
      </w:r>
      <w:r w:rsidRPr="00DC49C7">
        <w:rPr>
          <w:rFonts w:eastAsiaTheme="majorEastAsia" w:cstheme="minorHAnsi"/>
          <w:color w:val="000000" w:themeColor="text1"/>
        </w:rPr>
        <w:t xml:space="preserve"> dana</w:t>
      </w:r>
      <w:r w:rsidRPr="00B01CC7">
        <w:rPr>
          <w:rFonts w:eastAsiaTheme="majorEastAsia" w:cstheme="minorHAnsi"/>
          <w:color w:val="000000" w:themeColor="text1"/>
        </w:rPr>
        <w:t xml:space="preserve"> prije dana u kojem ističe rok za dostavu ponuda.</w:t>
      </w:r>
    </w:p>
    <w:p w14:paraId="1FFC58A3" w14:textId="48623493"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Pod uvjetom da je zahtjev dostavljen pravodobno, Naručitelj je obvezan odgovor staviti na raspolaganje najkasnije tijekom </w:t>
      </w:r>
      <w:r w:rsidR="006360DF" w:rsidRPr="006360DF">
        <w:rPr>
          <w:rFonts w:eastAsiaTheme="majorEastAsia" w:cstheme="minorHAnsi"/>
          <w:color w:val="000000" w:themeColor="text1"/>
        </w:rPr>
        <w:t>četvrtog</w:t>
      </w:r>
      <w:r w:rsidRPr="006360DF">
        <w:rPr>
          <w:rFonts w:eastAsiaTheme="majorEastAsia" w:cstheme="minorHAnsi"/>
          <w:color w:val="000000" w:themeColor="text1"/>
        </w:rPr>
        <w:t xml:space="preserve"> </w:t>
      </w:r>
      <w:r w:rsidR="006360DF" w:rsidRPr="006360DF">
        <w:rPr>
          <w:rFonts w:eastAsiaTheme="majorEastAsia" w:cstheme="minorHAnsi"/>
          <w:color w:val="000000" w:themeColor="text1"/>
        </w:rPr>
        <w:t xml:space="preserve">(4) </w:t>
      </w:r>
      <w:r w:rsidRPr="006360DF">
        <w:rPr>
          <w:rFonts w:eastAsiaTheme="majorEastAsia" w:cstheme="minorHAnsi"/>
          <w:color w:val="000000" w:themeColor="text1"/>
        </w:rPr>
        <w:t>dana</w:t>
      </w:r>
      <w:r w:rsidRPr="00B01CC7">
        <w:rPr>
          <w:rFonts w:eastAsiaTheme="majorEastAsia" w:cstheme="minorHAnsi"/>
          <w:color w:val="000000" w:themeColor="text1"/>
        </w:rPr>
        <w:t xml:space="preserve"> prije dana u kojem ističe rok za dostavu ponuda.</w:t>
      </w:r>
    </w:p>
    <w:p w14:paraId="2EE129DA" w14:textId="77777777"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Ako iz bilo kojeg razloga poziv na dostavu ponuda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p>
    <w:p w14:paraId="754B41FE" w14:textId="1E22E8D9"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Ako Naručitelj za vrijeme roka za dostavu ponuda mijenja Poziv, osigurat će dostupnost izmjena svim zainteresiranim gospodarskim subjektima na isti način i na istim internetskim stranicama kao i osnovni Poziv te će omogućiti da gospodarski subjekti od izmjene imaju najmanje osam (8) dana za dostavu ponude.</w:t>
      </w:r>
    </w:p>
    <w:p w14:paraId="3C4B8614" w14:textId="77777777" w:rsidR="003A0E6A" w:rsidRDefault="003A0E6A" w:rsidP="00B01CC7">
      <w:pPr>
        <w:spacing w:line="276" w:lineRule="auto"/>
        <w:jc w:val="both"/>
        <w:rPr>
          <w:rFonts w:eastAsiaTheme="majorEastAsia" w:cstheme="minorHAnsi"/>
          <w:color w:val="000000" w:themeColor="text1"/>
        </w:rPr>
      </w:pPr>
    </w:p>
    <w:p w14:paraId="2554BCA8" w14:textId="393987CB" w:rsidR="00986CC8" w:rsidRDefault="00FE728C" w:rsidP="00FE728C">
      <w:pPr>
        <w:pStyle w:val="Naslov2"/>
        <w:numPr>
          <w:ilvl w:val="0"/>
          <w:numId w:val="15"/>
        </w:numPr>
        <w:spacing w:after="240"/>
        <w:rPr>
          <w:rFonts w:asciiTheme="minorHAnsi" w:hAnsiTheme="minorHAnsi" w:cstheme="minorHAnsi"/>
          <w:b/>
          <w:bCs/>
          <w:color w:val="000000" w:themeColor="text1"/>
          <w:sz w:val="22"/>
          <w:szCs w:val="22"/>
        </w:rPr>
      </w:pPr>
      <w:bookmarkStart w:id="11" w:name="_Toc38965711"/>
      <w:r w:rsidRPr="00FE728C">
        <w:rPr>
          <w:rFonts w:asciiTheme="minorHAnsi" w:hAnsiTheme="minorHAnsi" w:cstheme="minorHAnsi"/>
          <w:b/>
          <w:bCs/>
          <w:color w:val="000000" w:themeColor="text1"/>
          <w:sz w:val="22"/>
          <w:szCs w:val="22"/>
        </w:rPr>
        <w:t>PODACI O PREDMETU NABAVE</w:t>
      </w:r>
      <w:bookmarkEnd w:id="11"/>
    </w:p>
    <w:p w14:paraId="6F1B517B" w14:textId="5A217EDE" w:rsidR="00766E0A" w:rsidRDefault="00766E0A" w:rsidP="00766E0A">
      <w:pPr>
        <w:pStyle w:val="Naslov3"/>
        <w:numPr>
          <w:ilvl w:val="1"/>
          <w:numId w:val="15"/>
        </w:numPr>
        <w:spacing w:after="240"/>
        <w:rPr>
          <w:rFonts w:asciiTheme="minorHAnsi" w:hAnsiTheme="minorHAnsi" w:cstheme="minorHAnsi"/>
          <w:b/>
          <w:bCs/>
          <w:color w:val="000000" w:themeColor="text1"/>
          <w:sz w:val="22"/>
          <w:szCs w:val="22"/>
        </w:rPr>
      </w:pPr>
      <w:bookmarkStart w:id="12" w:name="_Toc38965712"/>
      <w:r w:rsidRPr="00766E0A">
        <w:rPr>
          <w:rFonts w:asciiTheme="minorHAnsi" w:hAnsiTheme="minorHAnsi" w:cstheme="minorHAnsi"/>
          <w:b/>
          <w:bCs/>
          <w:color w:val="000000" w:themeColor="text1"/>
          <w:sz w:val="22"/>
          <w:szCs w:val="22"/>
        </w:rPr>
        <w:t>Opis predmeta nabave</w:t>
      </w:r>
      <w:bookmarkEnd w:id="12"/>
    </w:p>
    <w:p w14:paraId="6CCB354F" w14:textId="1EBE8E0C" w:rsidR="00642151" w:rsidRDefault="00642151" w:rsidP="00642151">
      <w:pPr>
        <w:jc w:val="both"/>
      </w:pPr>
      <w:r>
        <w:t xml:space="preserve">Predmet nabave je </w:t>
      </w:r>
      <w:r w:rsidRPr="00642151">
        <w:t xml:space="preserve">nabava </w:t>
      </w:r>
      <w:r w:rsidR="00094A40">
        <w:t>s</w:t>
      </w:r>
      <w:r w:rsidR="00094A40" w:rsidRPr="00094A40">
        <w:t>oftver</w:t>
      </w:r>
      <w:r w:rsidR="00094A40">
        <w:t>a</w:t>
      </w:r>
      <w:r w:rsidR="00094A40" w:rsidRPr="00094A40">
        <w:t xml:space="preserve"> za robno materijalno i financijsko poslovanje i arhitektura i konfiguracija novog integriranog informacijskog sustava</w:t>
      </w:r>
      <w:r>
        <w:t>.</w:t>
      </w:r>
    </w:p>
    <w:p w14:paraId="2CC117D7" w14:textId="1C4431B7" w:rsidR="00F37BFA" w:rsidRDefault="00F37BFA" w:rsidP="00F37BFA">
      <w:pPr>
        <w:pStyle w:val="Normal1"/>
        <w:spacing w:before="120" w:after="120"/>
        <w:jc w:val="both"/>
      </w:pPr>
      <w:r w:rsidRPr="00F37BFA">
        <w:rPr>
          <w:rFonts w:asciiTheme="minorHAnsi" w:eastAsiaTheme="minorHAnsi" w:hAnsiTheme="minorHAnsi" w:cstheme="minorBidi"/>
          <w:color w:val="auto"/>
          <w:lang w:val="hr-HR" w:eastAsia="en-US"/>
        </w:rPr>
        <w:t>Predmet nabave obuhvaća razvoj nove poslovnog sustava koji će objediniti program za robno i financijsko knjigovodstvo te veleprodaju i maloprodaju. Sustav će također vršiti preuzimanje podataka iz softvera za kemijske čistionice. Sam sustav je skalabilan te ga je moguće pokretati na lokalnoj bazi podataka ili bazi podataka na nekoj od cloud platformi</w:t>
      </w:r>
      <w:r>
        <w:t>.</w:t>
      </w:r>
    </w:p>
    <w:p w14:paraId="7F340D79" w14:textId="77777777" w:rsidR="00791F64" w:rsidRDefault="00791F64" w:rsidP="00F37BFA">
      <w:pPr>
        <w:pStyle w:val="Normal1"/>
        <w:spacing w:before="120" w:after="120"/>
        <w:jc w:val="both"/>
      </w:pPr>
    </w:p>
    <w:p w14:paraId="6BF6E8FF" w14:textId="6B9DB561" w:rsidR="00791F64" w:rsidRDefault="00791F64" w:rsidP="00791F64">
      <w:pPr>
        <w:pStyle w:val="Normal1"/>
        <w:spacing w:before="120" w:after="120"/>
        <w:jc w:val="both"/>
        <w:rPr>
          <w:rFonts w:asciiTheme="minorHAnsi" w:eastAsiaTheme="minorHAnsi" w:hAnsiTheme="minorHAnsi" w:cstheme="minorBidi"/>
          <w:color w:val="auto"/>
          <w:lang w:val="hr-HR" w:eastAsia="en-US"/>
        </w:rPr>
      </w:pPr>
      <w:r w:rsidRPr="00791F64">
        <w:rPr>
          <w:rFonts w:asciiTheme="minorHAnsi" w:eastAsiaTheme="minorHAnsi" w:hAnsiTheme="minorHAnsi" w:cstheme="minorBidi"/>
          <w:color w:val="auto"/>
          <w:u w:val="single"/>
          <w:lang w:val="hr-HR" w:eastAsia="en-US"/>
        </w:rPr>
        <w:t>Modul Financijsko</w:t>
      </w:r>
      <w:r w:rsidRPr="00791F64">
        <w:rPr>
          <w:rFonts w:asciiTheme="minorHAnsi" w:eastAsiaTheme="minorHAnsi" w:hAnsiTheme="minorHAnsi" w:cstheme="minorBidi"/>
          <w:color w:val="auto"/>
          <w:lang w:val="hr-HR" w:eastAsia="en-US"/>
        </w:rPr>
        <w:t xml:space="preserve"> – namjena modula za financijsko knjigovodstvo je integracija podataka iz ostalih modula te generiranje svih potrebnih analiza potrebnih za moderno poslovanje te izrada zakonski propisanih izvještaja.</w:t>
      </w:r>
    </w:p>
    <w:p w14:paraId="2B166E93" w14:textId="77777777" w:rsidR="00791F64" w:rsidRDefault="00791F64" w:rsidP="00791F64">
      <w:pPr>
        <w:pStyle w:val="Normal1"/>
        <w:spacing w:before="120" w:after="120"/>
        <w:jc w:val="both"/>
        <w:rPr>
          <w:rFonts w:asciiTheme="minorHAnsi" w:eastAsiaTheme="minorHAnsi" w:hAnsiTheme="minorHAnsi" w:cstheme="minorBidi"/>
          <w:color w:val="auto"/>
          <w:u w:val="single"/>
          <w:lang w:val="hr-HR" w:eastAsia="en-US"/>
        </w:rPr>
      </w:pPr>
      <w:bookmarkStart w:id="13" w:name="_Toc34037042"/>
    </w:p>
    <w:p w14:paraId="48401172" w14:textId="4355AD37" w:rsidR="00791F64" w:rsidRPr="00791F64" w:rsidRDefault="00791F64" w:rsidP="00791F64">
      <w:pPr>
        <w:pStyle w:val="Normal1"/>
        <w:spacing w:before="120" w:after="120"/>
        <w:jc w:val="both"/>
        <w:rPr>
          <w:rFonts w:asciiTheme="minorHAnsi" w:eastAsiaTheme="minorHAnsi" w:hAnsiTheme="minorHAnsi" w:cstheme="minorBidi"/>
          <w:color w:val="auto"/>
          <w:lang w:val="hr-HR" w:eastAsia="en-US"/>
        </w:rPr>
      </w:pPr>
      <w:r w:rsidRPr="00791F64">
        <w:rPr>
          <w:rFonts w:asciiTheme="minorHAnsi" w:eastAsiaTheme="minorHAnsi" w:hAnsiTheme="minorHAnsi" w:cstheme="minorBidi"/>
          <w:color w:val="auto"/>
          <w:u w:val="single"/>
          <w:lang w:val="hr-HR" w:eastAsia="en-US"/>
        </w:rPr>
        <w:t>Modul Robno materijalno</w:t>
      </w:r>
      <w:bookmarkEnd w:id="13"/>
      <w:r w:rsidRPr="00791F64">
        <w:rPr>
          <w:rFonts w:asciiTheme="minorHAnsi" w:eastAsiaTheme="minorHAnsi" w:hAnsiTheme="minorHAnsi" w:cstheme="minorBidi"/>
          <w:color w:val="auto"/>
          <w:lang w:val="hr-HR" w:eastAsia="en-US"/>
        </w:rPr>
        <w:t xml:space="preserve"> - modul možemo smatrati centralnim modulom cijelog sustava te je njegova namjena svakodnevna upotreba od strane zaposlenika u normalno</w:t>
      </w:r>
      <w:r>
        <w:rPr>
          <w:rFonts w:asciiTheme="minorHAnsi" w:eastAsiaTheme="minorHAnsi" w:hAnsiTheme="minorHAnsi" w:cstheme="minorBidi"/>
          <w:color w:val="auto"/>
          <w:lang w:val="hr-HR" w:eastAsia="en-US"/>
        </w:rPr>
        <w:t>m</w:t>
      </w:r>
      <w:r w:rsidRPr="00791F64">
        <w:rPr>
          <w:rFonts w:asciiTheme="minorHAnsi" w:eastAsiaTheme="minorHAnsi" w:hAnsiTheme="minorHAnsi" w:cstheme="minorBidi"/>
          <w:color w:val="auto"/>
          <w:lang w:val="hr-HR" w:eastAsia="en-US"/>
        </w:rPr>
        <w:t xml:space="preserve"> radnom danu. Otvorena je </w:t>
      </w:r>
      <w:r w:rsidRPr="00791F64">
        <w:rPr>
          <w:rFonts w:asciiTheme="minorHAnsi" w:eastAsiaTheme="minorHAnsi" w:hAnsiTheme="minorHAnsi" w:cstheme="minorBidi"/>
          <w:color w:val="auto"/>
          <w:lang w:val="hr-HR" w:eastAsia="en-US"/>
        </w:rPr>
        <w:lastRenderedPageBreak/>
        <w:t>mogućnost slobodnog definiranja tipova dokumenata prema potrebama tako da možemo imati više tipova primki/kalkulacija, računa, otpremnica, ponuda, revers</w:t>
      </w:r>
      <w:r>
        <w:rPr>
          <w:rFonts w:asciiTheme="minorHAnsi" w:eastAsiaTheme="minorHAnsi" w:hAnsiTheme="minorHAnsi" w:cstheme="minorBidi"/>
          <w:color w:val="auto"/>
          <w:lang w:val="hr-HR" w:eastAsia="en-US"/>
        </w:rPr>
        <w:t>a.</w:t>
      </w:r>
    </w:p>
    <w:p w14:paraId="0CCD772D" w14:textId="77777777" w:rsidR="00791F64" w:rsidRDefault="00791F64" w:rsidP="00791F64">
      <w:pPr>
        <w:pStyle w:val="Normal1"/>
        <w:spacing w:before="120" w:after="120"/>
        <w:jc w:val="both"/>
        <w:rPr>
          <w:rFonts w:asciiTheme="minorHAnsi" w:eastAsiaTheme="minorHAnsi" w:hAnsiTheme="minorHAnsi" w:cstheme="minorBidi"/>
          <w:color w:val="auto"/>
          <w:u w:val="single"/>
          <w:lang w:val="hr-HR" w:eastAsia="en-US"/>
        </w:rPr>
      </w:pPr>
      <w:bookmarkStart w:id="14" w:name="_Toc34037043"/>
    </w:p>
    <w:p w14:paraId="1F0934C5" w14:textId="0EB84F7A" w:rsidR="00791F64" w:rsidRPr="00791F64" w:rsidRDefault="00791F64" w:rsidP="00791F64">
      <w:pPr>
        <w:pStyle w:val="Normal1"/>
        <w:spacing w:before="120" w:after="120"/>
        <w:jc w:val="both"/>
        <w:rPr>
          <w:rFonts w:asciiTheme="minorHAnsi" w:eastAsiaTheme="minorHAnsi" w:hAnsiTheme="minorHAnsi" w:cstheme="minorBidi"/>
          <w:color w:val="auto"/>
          <w:lang w:val="hr-HR" w:eastAsia="en-US"/>
        </w:rPr>
      </w:pPr>
      <w:r w:rsidRPr="00791F64">
        <w:rPr>
          <w:rFonts w:asciiTheme="minorHAnsi" w:eastAsiaTheme="minorHAnsi" w:hAnsiTheme="minorHAnsi" w:cstheme="minorBidi"/>
          <w:color w:val="auto"/>
          <w:u w:val="single"/>
          <w:lang w:val="hr-HR" w:eastAsia="en-US"/>
        </w:rPr>
        <w:t>Modul plaće</w:t>
      </w:r>
      <w:bookmarkEnd w:id="14"/>
      <w:r w:rsidRPr="00791F64">
        <w:rPr>
          <w:rFonts w:asciiTheme="minorHAnsi" w:eastAsiaTheme="minorHAnsi" w:hAnsiTheme="minorHAnsi" w:cstheme="minorBidi"/>
          <w:color w:val="auto"/>
          <w:lang w:val="hr-HR" w:eastAsia="en-US"/>
        </w:rPr>
        <w:t xml:space="preserve"> – služi za obračun osobnog dohotka radnika prema satnici koju je imao tokom radnog mjeseca te ostalih dodataka i odbitaka</w:t>
      </w:r>
      <w:r>
        <w:rPr>
          <w:rFonts w:asciiTheme="minorHAnsi" w:eastAsiaTheme="minorHAnsi" w:hAnsiTheme="minorHAnsi" w:cstheme="minorBidi"/>
          <w:color w:val="auto"/>
          <w:lang w:val="hr-HR" w:eastAsia="en-US"/>
        </w:rPr>
        <w:t>.</w:t>
      </w:r>
    </w:p>
    <w:p w14:paraId="56F7BC3A" w14:textId="4F87EDF8" w:rsidR="00094A40" w:rsidRDefault="00094A40" w:rsidP="00F37BFA">
      <w:pPr>
        <w:spacing w:before="120" w:after="120"/>
        <w:jc w:val="both"/>
      </w:pPr>
      <w:r>
        <w:t>Predmet nabave odnosi se na uvođenje novog softvera kojim će se trenutno odvojeni program robnog i financijskog knjigovodstva zamijeniti jednim objedinjenim programom koji je</w:t>
      </w:r>
      <w:r w:rsidR="00F37BFA">
        <w:t xml:space="preserve"> </w:t>
      </w:r>
      <w:r>
        <w:t>povezan</w:t>
      </w:r>
      <w:r w:rsidR="00F37BFA">
        <w:t xml:space="preserve"> sa softverom za vođenje procesa kemijskih čistionica i na taj se način automatiziraju poslovni procesi, štedi značajna količina vremena i minimalizira mogućnost grešaka. </w:t>
      </w:r>
    </w:p>
    <w:p w14:paraId="5C1C8457" w14:textId="407DC9AD" w:rsidR="00F37BFA" w:rsidRDefault="00F37BFA" w:rsidP="00642151">
      <w:pPr>
        <w:jc w:val="both"/>
      </w:pPr>
      <w:r w:rsidRPr="003F2F4D">
        <w:rPr>
          <w:u w:val="single"/>
        </w:rPr>
        <w:t>Uslugom arhitekture i konfiguracije novog integriranog informacijskog sustava</w:t>
      </w:r>
      <w:r>
        <w:t xml:space="preserve"> osigurat će se optimalna implementacija novih softvera i optimalna upotreba nabavljene tehnologije kroz analizu potreba poduzeća i identificiranje najboljih rješenja. Arhitektura i konfiguracija novog integriranog informacijskog sustava odnosi se na 50 sati usluge pružene od vanjskog stručnjaka.</w:t>
      </w:r>
    </w:p>
    <w:p w14:paraId="72C88D84" w14:textId="6BF09294" w:rsidR="00B31D65" w:rsidRPr="00642151" w:rsidRDefault="00B31D65" w:rsidP="00642151">
      <w:pPr>
        <w:jc w:val="both"/>
      </w:pPr>
      <w:r>
        <w:t>Predmet nabave nije podijeljen u grupe.</w:t>
      </w:r>
    </w:p>
    <w:p w14:paraId="3B588F9B" w14:textId="54D20068" w:rsidR="00766E0A" w:rsidRDefault="000A2EA1" w:rsidP="000A2EA1">
      <w:pPr>
        <w:pStyle w:val="Naslov3"/>
        <w:numPr>
          <w:ilvl w:val="1"/>
          <w:numId w:val="15"/>
        </w:numPr>
        <w:spacing w:after="240"/>
        <w:rPr>
          <w:rFonts w:asciiTheme="minorHAnsi" w:hAnsiTheme="minorHAnsi" w:cstheme="minorHAnsi"/>
          <w:b/>
          <w:bCs/>
          <w:color w:val="000000" w:themeColor="text1"/>
          <w:sz w:val="22"/>
          <w:szCs w:val="22"/>
        </w:rPr>
      </w:pPr>
      <w:bookmarkStart w:id="15" w:name="_Toc38965713"/>
      <w:r w:rsidRPr="000A2EA1">
        <w:rPr>
          <w:rFonts w:asciiTheme="minorHAnsi" w:hAnsiTheme="minorHAnsi" w:cstheme="minorHAnsi"/>
          <w:b/>
          <w:bCs/>
          <w:color w:val="000000" w:themeColor="text1"/>
          <w:sz w:val="22"/>
          <w:szCs w:val="22"/>
        </w:rPr>
        <w:t>Tehničke specifikacije</w:t>
      </w:r>
      <w:bookmarkEnd w:id="15"/>
    </w:p>
    <w:p w14:paraId="176672C5" w14:textId="0C1A994A" w:rsidR="00B82226" w:rsidRDefault="00B82226" w:rsidP="00625DC8">
      <w:pPr>
        <w:jc w:val="both"/>
      </w:pPr>
      <w:r w:rsidRPr="00B82226">
        <w:t xml:space="preserve">Detaljne tehničke specifikacije predmeta nabave sadržane su u </w:t>
      </w:r>
      <w:r w:rsidR="00106274" w:rsidRPr="008F3B11">
        <w:rPr>
          <w:b/>
          <w:bCs/>
        </w:rPr>
        <w:t xml:space="preserve">Prilogu II </w:t>
      </w:r>
      <w:r w:rsidR="00176CEF" w:rsidRPr="008F3B11">
        <w:rPr>
          <w:b/>
          <w:bCs/>
        </w:rPr>
        <w:t>Tehničke specifikacije</w:t>
      </w:r>
      <w:r>
        <w:t xml:space="preserve"> koji je sastavni dio ovog Poziva na dostavu ponuda.</w:t>
      </w:r>
    </w:p>
    <w:p w14:paraId="3F6ABE8A" w14:textId="52993CE9" w:rsidR="00B82226" w:rsidRDefault="00625DC8" w:rsidP="00625DC8">
      <w:pPr>
        <w:jc w:val="both"/>
      </w:pPr>
      <w:r w:rsidRPr="00625DC8">
        <w:t xml:space="preserve">Zahtjevi definirani </w:t>
      </w:r>
      <w:r w:rsidR="00812C72">
        <w:t>t</w:t>
      </w:r>
      <w:r w:rsidRPr="00625DC8">
        <w:t>ehničkim specifikacijama predstavljaju minimalne tehničke karakteristike koje ponuđena roba mora zadovoljavati te se iste ne smiju mijenjati od strane ponuditelja.</w:t>
      </w:r>
    </w:p>
    <w:p w14:paraId="7BF5133B" w14:textId="7D62BA88" w:rsidR="000C7569" w:rsidRDefault="00547603" w:rsidP="00625DC8">
      <w:pPr>
        <w:jc w:val="both"/>
      </w:pPr>
      <w:r w:rsidRPr="00547603">
        <w:t>Za sve stavke navedene u tehničkim specifikacijama u kojima se traži ili navodi marka, patent, tip, norme, standardi ili određeno podrijetlo, ponuditelj može ponuditi „jednakovrijedno“ svemu traženom ili navedenom.</w:t>
      </w:r>
    </w:p>
    <w:p w14:paraId="4F9AFBA0" w14:textId="78ADB65A" w:rsidR="00547603" w:rsidRDefault="008756CD" w:rsidP="00C376FF">
      <w:pPr>
        <w:pStyle w:val="Naslov3"/>
        <w:numPr>
          <w:ilvl w:val="1"/>
          <w:numId w:val="15"/>
        </w:numPr>
        <w:spacing w:after="240"/>
        <w:rPr>
          <w:rFonts w:asciiTheme="minorHAnsi" w:hAnsiTheme="minorHAnsi" w:cstheme="minorHAnsi"/>
          <w:b/>
          <w:bCs/>
          <w:color w:val="000000" w:themeColor="text1"/>
          <w:sz w:val="22"/>
          <w:szCs w:val="22"/>
        </w:rPr>
      </w:pPr>
      <w:bookmarkStart w:id="16" w:name="_Toc38965714"/>
      <w:r w:rsidRPr="00C376FF">
        <w:rPr>
          <w:rFonts w:asciiTheme="minorHAnsi" w:hAnsiTheme="minorHAnsi" w:cstheme="minorHAnsi"/>
          <w:b/>
          <w:bCs/>
          <w:color w:val="000000" w:themeColor="text1"/>
          <w:sz w:val="22"/>
          <w:szCs w:val="22"/>
        </w:rPr>
        <w:t xml:space="preserve">Mjesto </w:t>
      </w:r>
      <w:r w:rsidR="00C06E53" w:rsidRPr="00C376FF">
        <w:rPr>
          <w:rFonts w:asciiTheme="minorHAnsi" w:hAnsiTheme="minorHAnsi" w:cstheme="minorHAnsi"/>
          <w:b/>
          <w:bCs/>
          <w:color w:val="000000" w:themeColor="text1"/>
          <w:sz w:val="22"/>
          <w:szCs w:val="22"/>
        </w:rPr>
        <w:t>izvršenja predmeta nabave</w:t>
      </w:r>
      <w:bookmarkEnd w:id="16"/>
    </w:p>
    <w:p w14:paraId="05D81774" w14:textId="586D9568" w:rsidR="00113FFF" w:rsidRPr="00113FFF" w:rsidRDefault="00C94915" w:rsidP="00113FFF">
      <w:r w:rsidRPr="00113FFF">
        <w:t xml:space="preserve">Mjesto isporuke i instalacije je na </w:t>
      </w:r>
      <w:r w:rsidR="00113FFF" w:rsidRPr="00113FFF">
        <w:t>adresi</w:t>
      </w:r>
      <w:r w:rsidRPr="00113FFF">
        <w:t xml:space="preserve"> Naručitelja</w:t>
      </w:r>
      <w:r w:rsidR="00113FFF" w:rsidRPr="00113FFF">
        <w:t xml:space="preserve">  Puškarićeva 104 C, Lučko, Zagreb</w:t>
      </w:r>
      <w:r w:rsidR="00113FFF">
        <w:t>.</w:t>
      </w:r>
    </w:p>
    <w:p w14:paraId="49E0A701" w14:textId="08115138" w:rsidR="00C94915" w:rsidRDefault="00C94915" w:rsidP="00C94915">
      <w:pPr>
        <w:pStyle w:val="Naslov3"/>
        <w:numPr>
          <w:ilvl w:val="1"/>
          <w:numId w:val="15"/>
        </w:numPr>
        <w:spacing w:after="240"/>
        <w:rPr>
          <w:rFonts w:asciiTheme="minorHAnsi" w:hAnsiTheme="minorHAnsi" w:cstheme="minorHAnsi"/>
          <w:b/>
          <w:bCs/>
          <w:color w:val="000000" w:themeColor="text1"/>
          <w:sz w:val="22"/>
          <w:szCs w:val="22"/>
        </w:rPr>
      </w:pPr>
      <w:bookmarkStart w:id="17" w:name="_Toc38965715"/>
      <w:r w:rsidRPr="00C94915">
        <w:rPr>
          <w:rFonts w:asciiTheme="minorHAnsi" w:hAnsiTheme="minorHAnsi" w:cstheme="minorHAnsi"/>
          <w:b/>
          <w:bCs/>
          <w:color w:val="000000" w:themeColor="text1"/>
          <w:sz w:val="22"/>
          <w:szCs w:val="22"/>
        </w:rPr>
        <w:t>Rok izvršenja predmeta nabave</w:t>
      </w:r>
      <w:bookmarkEnd w:id="17"/>
    </w:p>
    <w:p w14:paraId="65ECFE59" w14:textId="1A952492" w:rsidR="00E030C7" w:rsidRDefault="001E73C0" w:rsidP="00113FFF">
      <w:pPr>
        <w:spacing w:after="0"/>
        <w:jc w:val="both"/>
      </w:pPr>
      <w:r w:rsidRPr="001E73C0">
        <w:t xml:space="preserve">Krajnji rok za </w:t>
      </w:r>
      <w:r w:rsidR="00080CD2">
        <w:t>izvršenje predmeta nabave</w:t>
      </w:r>
      <w:r w:rsidRPr="001E73C0">
        <w:t xml:space="preserve"> je </w:t>
      </w:r>
      <w:r w:rsidR="00B31D65">
        <w:t xml:space="preserve">najviše </w:t>
      </w:r>
      <w:r w:rsidR="00176CEF">
        <w:t>10</w:t>
      </w:r>
      <w:r w:rsidR="00ED2094">
        <w:t xml:space="preserve"> mjeseci</w:t>
      </w:r>
      <w:r w:rsidRPr="001E73C0">
        <w:t xml:space="preserve"> od dana potpisa </w:t>
      </w:r>
      <w:r w:rsidR="00176CEF">
        <w:t xml:space="preserve">ugovora o nabavi. </w:t>
      </w:r>
      <w:r w:rsidR="00B31D65">
        <w:t xml:space="preserve"> </w:t>
      </w:r>
      <w:r w:rsidR="00113FFF" w:rsidRPr="00113FFF">
        <w:t xml:space="preserve">Predviđeno trajanje same implementacije </w:t>
      </w:r>
      <w:r w:rsidR="00113FFF" w:rsidRPr="003F2F4D">
        <w:t>je</w:t>
      </w:r>
      <w:r w:rsidR="00884CFA">
        <w:t xml:space="preserve"> maksimalno</w:t>
      </w:r>
      <w:r w:rsidR="00113FFF" w:rsidRPr="003F2F4D">
        <w:t xml:space="preserve"> kraj </w:t>
      </w:r>
      <w:r w:rsidR="00884CFA">
        <w:t>rujna</w:t>
      </w:r>
      <w:r w:rsidR="00113FFF" w:rsidRPr="003F2F4D">
        <w:t xml:space="preserve"> 2020</w:t>
      </w:r>
      <w:r w:rsidR="008B07BC">
        <w:t>. godine</w:t>
      </w:r>
      <w:r w:rsidR="00113FFF" w:rsidRPr="003F2F4D">
        <w:t>, a testiranje</w:t>
      </w:r>
      <w:r w:rsidR="00113FFF" w:rsidRPr="00113FFF">
        <w:t xml:space="preserve"> do kraja trajanja ugovora.</w:t>
      </w:r>
    </w:p>
    <w:p w14:paraId="7931B165" w14:textId="77777777" w:rsidR="00113FFF" w:rsidRPr="00113FFF" w:rsidRDefault="00113FFF" w:rsidP="00113FFF">
      <w:pPr>
        <w:spacing w:after="0"/>
        <w:jc w:val="both"/>
      </w:pPr>
    </w:p>
    <w:p w14:paraId="2277C895" w14:textId="5913E59C" w:rsidR="00FC5A21" w:rsidRDefault="00FC5A21" w:rsidP="00E030C7">
      <w:pPr>
        <w:pStyle w:val="Naslov2"/>
        <w:numPr>
          <w:ilvl w:val="0"/>
          <w:numId w:val="15"/>
        </w:numPr>
        <w:spacing w:after="240"/>
        <w:rPr>
          <w:rFonts w:asciiTheme="minorHAnsi" w:hAnsiTheme="minorHAnsi" w:cstheme="minorHAnsi"/>
          <w:b/>
          <w:bCs/>
          <w:color w:val="000000" w:themeColor="text1"/>
          <w:sz w:val="22"/>
          <w:szCs w:val="22"/>
        </w:rPr>
      </w:pPr>
      <w:bookmarkStart w:id="18" w:name="_Toc38965716"/>
      <w:r w:rsidRPr="00E030C7">
        <w:rPr>
          <w:rFonts w:asciiTheme="minorHAnsi" w:hAnsiTheme="minorHAnsi" w:cstheme="minorHAnsi"/>
          <w:b/>
          <w:bCs/>
          <w:color w:val="000000" w:themeColor="text1"/>
          <w:sz w:val="22"/>
          <w:szCs w:val="22"/>
        </w:rPr>
        <w:t xml:space="preserve">RAZLOZI ISKLJUČENJA </w:t>
      </w:r>
      <w:r w:rsidR="00E030C7" w:rsidRPr="00E030C7">
        <w:rPr>
          <w:rFonts w:asciiTheme="minorHAnsi" w:hAnsiTheme="minorHAnsi" w:cstheme="minorHAnsi"/>
          <w:b/>
          <w:bCs/>
          <w:color w:val="000000" w:themeColor="text1"/>
          <w:sz w:val="22"/>
          <w:szCs w:val="22"/>
        </w:rPr>
        <w:t>PONUDITELJA</w:t>
      </w:r>
      <w:bookmarkEnd w:id="18"/>
    </w:p>
    <w:p w14:paraId="6B5C6D02" w14:textId="1C97EDD1" w:rsidR="008135E2" w:rsidRPr="00A12204" w:rsidRDefault="00A12204" w:rsidP="00A12204">
      <w:pPr>
        <w:jc w:val="both"/>
      </w:pPr>
      <w:bookmarkStart w:id="19" w:name="_Toc30422987"/>
      <w:bookmarkStart w:id="20" w:name="_Toc30423048"/>
      <w:bookmarkStart w:id="21" w:name="_Toc31898632"/>
      <w:bookmarkStart w:id="22" w:name="_Toc31900185"/>
      <w:r>
        <w:t xml:space="preserve">3.1. </w:t>
      </w:r>
      <w:r w:rsidR="008135E2" w:rsidRPr="00A12204">
        <w:t>Naručitelj je obvezan isključiti ponuditelja iz postupka ukoliko</w:t>
      </w:r>
      <w:bookmarkEnd w:id="19"/>
      <w:bookmarkEnd w:id="20"/>
      <w:bookmarkEnd w:id="21"/>
      <w:bookmarkEnd w:id="22"/>
    </w:p>
    <w:p w14:paraId="6850AC2C" w14:textId="00320B53" w:rsidR="00CD1F02" w:rsidRDefault="00CD1F02" w:rsidP="00CD1F02">
      <w:pPr>
        <w:pStyle w:val="Odlomakpopisa"/>
        <w:numPr>
          <w:ilvl w:val="2"/>
          <w:numId w:val="15"/>
        </w:numPr>
        <w:jc w:val="both"/>
      </w:pPr>
      <w:r>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p>
    <w:p w14:paraId="0B636BFA" w14:textId="2B2CC295" w:rsidR="00CD1F02" w:rsidRDefault="00D8235D" w:rsidP="00D8235D">
      <w:pPr>
        <w:pStyle w:val="Odlomakpopisa"/>
        <w:numPr>
          <w:ilvl w:val="2"/>
          <w:numId w:val="15"/>
        </w:numPr>
        <w:jc w:val="both"/>
      </w:pPr>
      <w:r w:rsidRPr="00D8235D">
        <w:lastRenderedPageBreak/>
        <w:t>nije ispunio obaveze plaćanja dospjelih poreznih obveza i obveza za mirovinsko i zdravstveno osiguranje, osim ako mu prema posebnom zakonu plaćanje tih obveza nije dopušteno ili je odobrena odgoda plaćanja;</w:t>
      </w:r>
    </w:p>
    <w:p w14:paraId="6F31862C" w14:textId="1319CC52" w:rsidR="00D8235D" w:rsidRDefault="00403E3E" w:rsidP="00D8235D">
      <w:pPr>
        <w:pStyle w:val="Odlomakpopisa"/>
        <w:numPr>
          <w:ilvl w:val="2"/>
          <w:numId w:val="15"/>
        </w:numPr>
        <w:jc w:val="both"/>
      </w:pPr>
      <w:r w:rsidRPr="00403E3E">
        <w:t xml:space="preserve">je </w:t>
      </w:r>
      <w:r w:rsidR="00AB4D84">
        <w:t>dostavio lažne</w:t>
      </w:r>
      <w:r w:rsidRPr="00403E3E">
        <w:t xml:space="preserve"> podatke</w:t>
      </w:r>
      <w:r w:rsidR="00AB4D84">
        <w:t xml:space="preserve"> pri dostavi dokumenata </w:t>
      </w:r>
      <w:r w:rsidRPr="00403E3E">
        <w:t>koje je Naručitelj naveo kao razloge za isključenje ili uvjete nabave;</w:t>
      </w:r>
    </w:p>
    <w:p w14:paraId="4508AAE3" w14:textId="63589E72" w:rsidR="00403E3E" w:rsidRDefault="00690DBC" w:rsidP="00D8235D">
      <w:pPr>
        <w:pStyle w:val="Odlomakpopisa"/>
        <w:numPr>
          <w:ilvl w:val="2"/>
          <w:numId w:val="15"/>
        </w:numPr>
        <w:jc w:val="both"/>
      </w:pPr>
      <w:r w:rsidRPr="00690DBC">
        <w:t>je u stečaju</w:t>
      </w:r>
      <w:r w:rsidR="00AB4D84">
        <w:t xml:space="preserve"> </w:t>
      </w:r>
      <w:r w:rsidRPr="00690DBC">
        <w:t>ili u postupku likvidacije, ako njegovom imovinom upravlja stečajni upravitelj ili sud, ako je u nagodbi s vjerovnicima, ako je obustavio poslovne aktivnosti</w:t>
      </w:r>
      <w:r w:rsidR="00484EC5">
        <w:t>, predmetom je sudskih postupaka zbog navedenih okolnosti</w:t>
      </w:r>
      <w:r w:rsidRPr="00690DBC">
        <w:t xml:space="preserve"> ili je u bilo kakvoj istovrsnoj situaciji koja proizlazi iz sličnog postupka prema nacionalnim zakonima i propisima</w:t>
      </w:r>
      <w:r w:rsidR="003E6218">
        <w:t>.</w:t>
      </w:r>
    </w:p>
    <w:p w14:paraId="1CE5897C" w14:textId="7AE52D73" w:rsidR="00690DBC" w:rsidRPr="00A12204" w:rsidRDefault="00944337" w:rsidP="00A12204">
      <w:pPr>
        <w:jc w:val="both"/>
      </w:pPr>
      <w:bookmarkStart w:id="23" w:name="_Toc30422988"/>
      <w:bookmarkStart w:id="24" w:name="_Toc30423049"/>
      <w:bookmarkStart w:id="25" w:name="_Toc31898633"/>
      <w:bookmarkStart w:id="26" w:name="_Toc31900186"/>
      <w:r w:rsidRPr="00A12204">
        <w:t xml:space="preserve">Nepostojanje razloga za isključenje iz točke 3.1. ovog Poziva na dostavu ponuda ponuditelj će dokazati potpisanom </w:t>
      </w:r>
      <w:r w:rsidRPr="00A12204">
        <w:rPr>
          <w:b/>
          <w:bCs/>
        </w:rPr>
        <w:t xml:space="preserve">izjavom </w:t>
      </w:r>
      <w:r w:rsidRPr="00A12204">
        <w:t xml:space="preserve">koju dostavlja s ponudom. Prijedlog navedene izjave čini </w:t>
      </w:r>
      <w:r w:rsidRPr="00A12204">
        <w:rPr>
          <w:b/>
          <w:bCs/>
        </w:rPr>
        <w:t xml:space="preserve">Prilog </w:t>
      </w:r>
      <w:r w:rsidR="00B64BB3" w:rsidRPr="00A12204">
        <w:rPr>
          <w:b/>
          <w:bCs/>
        </w:rPr>
        <w:t>I</w:t>
      </w:r>
      <w:r w:rsidR="00A12204" w:rsidRPr="00A12204">
        <w:rPr>
          <w:b/>
          <w:bCs/>
        </w:rPr>
        <w:t>V</w:t>
      </w:r>
      <w:r w:rsidRPr="00A12204">
        <w:t xml:space="preserve"> </w:t>
      </w:r>
      <w:r w:rsidR="00182F84">
        <w:t xml:space="preserve">ovog </w:t>
      </w:r>
      <w:r w:rsidR="00B64BB3" w:rsidRPr="00A12204">
        <w:t>Poziva na dostavu ponuda.</w:t>
      </w:r>
      <w:bookmarkEnd w:id="23"/>
      <w:bookmarkEnd w:id="24"/>
      <w:bookmarkEnd w:id="25"/>
      <w:bookmarkEnd w:id="26"/>
    </w:p>
    <w:p w14:paraId="08059ACF" w14:textId="5E45DC47" w:rsidR="00B64BB3" w:rsidRDefault="003C6217" w:rsidP="00EF4CC4">
      <w:pPr>
        <w:jc w:val="both"/>
      </w:pPr>
      <w:r>
        <w:t>U slučaju zajednice ponuditelja, okolnosti vezane uz razloge isključenja utvrđuju se za sve članove zajednice ponuditelja pojedinačno te se dokumenti kojima se dokazuje da ne postoje razlozi za isključenje moraju dostaviti za svakog člana zajednice ponuditelja.</w:t>
      </w:r>
    </w:p>
    <w:p w14:paraId="39206849" w14:textId="45441659" w:rsidR="003C6217" w:rsidRDefault="00ED7F59" w:rsidP="00EF4CC4">
      <w:pPr>
        <w:jc w:val="both"/>
      </w:pPr>
      <w:r w:rsidRPr="00ED7F59">
        <w:t>Ukoliko će dio ugovora o nabavi ponuditelj dati u podugovor jednom ili više podizvoditelja, okolnosti iz ove točke utvrđuju se pojedinačno i za podizvoditelje te je u ponudi potrebno dostaviti dokumente kojima se dokazuje da za podizvoditelja ne postoje razlozi za isključenje.</w:t>
      </w:r>
    </w:p>
    <w:p w14:paraId="601A2567" w14:textId="618B262B" w:rsidR="00ED7F59" w:rsidRPr="00A12204" w:rsidRDefault="00A12204" w:rsidP="00A12204">
      <w:pPr>
        <w:jc w:val="both"/>
      </w:pPr>
      <w:bookmarkStart w:id="27" w:name="_Toc30422989"/>
      <w:bookmarkStart w:id="28" w:name="_Toc30423050"/>
      <w:bookmarkStart w:id="29" w:name="_Toc31898634"/>
      <w:bookmarkStart w:id="30" w:name="_Toc31900187"/>
      <w:r>
        <w:t xml:space="preserve">3.2. </w:t>
      </w:r>
      <w:r w:rsidR="001D5C74" w:rsidRPr="00A12204">
        <w:t>Naručitelj zadržava pravo u svakom trenutku, do donošenja odluke o odabiru, pozvati ponuditelja na dostavu dodatne dokumentacije i to:</w:t>
      </w:r>
      <w:bookmarkEnd w:id="27"/>
      <w:bookmarkEnd w:id="28"/>
      <w:bookmarkEnd w:id="29"/>
      <w:bookmarkEnd w:id="30"/>
    </w:p>
    <w:p w14:paraId="34133DF5" w14:textId="386257D3" w:rsidR="00C2513B" w:rsidRDefault="00A54D74" w:rsidP="00C2513B">
      <w:pPr>
        <w:pStyle w:val="Odlomakpopisa"/>
        <w:numPr>
          <w:ilvl w:val="2"/>
          <w:numId w:val="15"/>
        </w:numPr>
        <w:jc w:val="both"/>
      </w:pPr>
      <w:r w:rsidRPr="00A54D74">
        <w:t>za potrebe utvrđivanja nepostojanja okolnosti iz točke 3.1.2</w:t>
      </w:r>
      <w:r w:rsidR="00EF4CC4">
        <w:t>.</w:t>
      </w:r>
      <w:r w:rsidRPr="00A54D74">
        <w:t xml:space="preserve"> </w:t>
      </w:r>
      <w:r>
        <w:t>Poziva na dostavu ponuda</w:t>
      </w:r>
      <w:r w:rsidR="00AB2713">
        <w:t>:</w:t>
      </w:r>
    </w:p>
    <w:p w14:paraId="2446FA8E" w14:textId="6EBD3F5D" w:rsidR="000A512F" w:rsidRPr="000A512F" w:rsidRDefault="00C2513B" w:rsidP="000A512F">
      <w:pPr>
        <w:pStyle w:val="Odlomakpopisa"/>
        <w:numPr>
          <w:ilvl w:val="0"/>
          <w:numId w:val="17"/>
        </w:numPr>
        <w:jc w:val="both"/>
      </w:pPr>
      <w:r>
        <w:t>potvrdu Porezne uprave o stanju duga koja ne smije biti starija od 30 dana računajući od dana</w:t>
      </w:r>
      <w:r w:rsidR="000A512F">
        <w:t xml:space="preserve"> </w:t>
      </w:r>
      <w:r>
        <w:t>početka postupka javne nabave, ili</w:t>
      </w:r>
    </w:p>
    <w:p w14:paraId="5206EBA2" w14:textId="77777777" w:rsidR="000A512F" w:rsidRPr="000A512F" w:rsidRDefault="000A512F" w:rsidP="000A512F">
      <w:pPr>
        <w:pStyle w:val="Odlomakpopisa"/>
        <w:numPr>
          <w:ilvl w:val="0"/>
          <w:numId w:val="17"/>
        </w:numPr>
        <w:jc w:val="both"/>
        <w:rPr>
          <w:rFonts w:ascii="Calibri" w:hAnsi="Calibri" w:cs="Calibri"/>
          <w:color w:val="000000"/>
        </w:rPr>
      </w:pPr>
      <w:r w:rsidRPr="000A512F">
        <w:rPr>
          <w:rFonts w:ascii="Calibri" w:hAnsi="Calibri" w:cs="Calibri"/>
          <w:color w:val="000000"/>
        </w:rPr>
        <w:t xml:space="preserve">važeći jednakovrijedni dokument nadležnog tijela države sjedišta ponuditelja, ako se ne izdaje potvrda iz točke a), ili </w:t>
      </w:r>
    </w:p>
    <w:p w14:paraId="61F6856B" w14:textId="59DC7939" w:rsidR="00C2513B" w:rsidRPr="00EF4CC4" w:rsidRDefault="00662D25" w:rsidP="00EF4CC4">
      <w:pPr>
        <w:pStyle w:val="Odlomakpopisa"/>
        <w:numPr>
          <w:ilvl w:val="0"/>
          <w:numId w:val="17"/>
        </w:numPr>
        <w:spacing w:before="120" w:after="0"/>
        <w:contextualSpacing w:val="0"/>
        <w:jc w:val="both"/>
      </w:pPr>
      <w:r w:rsidRPr="00662D25">
        <w:rPr>
          <w:rFonts w:ascii="Calibri" w:hAnsi="Calibri" w:cs="Calibri"/>
          <w:color w:val="000000"/>
        </w:rPr>
        <w:t>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p>
    <w:p w14:paraId="21EC293F" w14:textId="5015427D" w:rsidR="00E26B67" w:rsidRPr="00100BC4" w:rsidRDefault="00CD2252" w:rsidP="00EF4CC4">
      <w:pPr>
        <w:pStyle w:val="Odlomakpopisa"/>
        <w:numPr>
          <w:ilvl w:val="2"/>
          <w:numId w:val="15"/>
        </w:numPr>
        <w:spacing w:before="120" w:after="0"/>
        <w:contextualSpacing w:val="0"/>
        <w:jc w:val="both"/>
      </w:pPr>
      <w:r w:rsidRPr="00CD2252">
        <w:t xml:space="preserve">za potrebe utvrđivanja nepostojanja okolnosti iz točke 3.1.4. </w:t>
      </w:r>
      <w:r w:rsidR="003F4EB1">
        <w:t>Poziva na dostavu ponuda:</w:t>
      </w:r>
    </w:p>
    <w:p w14:paraId="7A7BC81A" w14:textId="15FD9AE6" w:rsidR="00B61D08" w:rsidRPr="00B61D08" w:rsidRDefault="00E26B67" w:rsidP="00B61D08">
      <w:pPr>
        <w:pStyle w:val="Odlomakpopisa"/>
        <w:numPr>
          <w:ilvl w:val="0"/>
          <w:numId w:val="21"/>
        </w:numPr>
        <w:jc w:val="both"/>
      </w:pPr>
      <w:r w:rsidRPr="00E26B67">
        <w:t>izvod iz sudskog, obrtnog ili drugog odgovarajućeg registra države sjedišta ponuditelja koji ne</w:t>
      </w:r>
      <w:r w:rsidR="00B61D08">
        <w:t xml:space="preserve"> </w:t>
      </w:r>
      <w:r w:rsidRPr="00E26B67">
        <w:t>smije biti stariji od tri mjeseca računajući od dana početka postupka javne nabave ili</w:t>
      </w:r>
    </w:p>
    <w:p w14:paraId="6C782ABF" w14:textId="14C4BFC6" w:rsidR="00E7301C" w:rsidRPr="00E7301C" w:rsidRDefault="00B61D08" w:rsidP="00E7301C">
      <w:pPr>
        <w:pStyle w:val="Odlomakpopisa"/>
        <w:numPr>
          <w:ilvl w:val="0"/>
          <w:numId w:val="21"/>
        </w:numPr>
        <w:jc w:val="both"/>
      </w:pPr>
      <w:r w:rsidRPr="00B61D08">
        <w:t xml:space="preserve">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 ili </w:t>
      </w:r>
    </w:p>
    <w:p w14:paraId="67F7A346" w14:textId="25A8C317" w:rsidR="00B61D08" w:rsidRDefault="00E7301C" w:rsidP="00E7301C">
      <w:pPr>
        <w:pStyle w:val="Odlomakpopisa"/>
        <w:numPr>
          <w:ilvl w:val="0"/>
          <w:numId w:val="21"/>
        </w:numPr>
        <w:jc w:val="both"/>
      </w:pPr>
      <w:r w:rsidRPr="00E7301C">
        <w:t xml:space="preserve">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w:t>
      </w:r>
      <w:r w:rsidRPr="00E7301C">
        <w:lastRenderedPageBreak/>
        <w:t>koje ne smiju biti starije od tri mjeseca računajući od dana početka postupka javne nabave, ako se u državi sjedišta ponuditelja ne izdaje izvod iz točke a) ili dokument iz točke b) ili oni ne sadrže sve podatke potrebne za utvrđivanje tih okolnosti.</w:t>
      </w:r>
    </w:p>
    <w:p w14:paraId="56511AA7" w14:textId="5D293023" w:rsidR="00CF5100" w:rsidRDefault="00CF5100" w:rsidP="00CF5100">
      <w:pPr>
        <w:jc w:val="both"/>
      </w:pPr>
      <w:r>
        <w:t xml:space="preserve">Dokumenti kojima se dokazuje da ne postoje razlozi za isključenje moraju biti na hrvatskom jeziku i latiničnom pismu. Ukoliko je dokument pisan na drugom jeziku različitom od hrvatskog jezika, uz prilaganje dokumenata na tom drugom jeziku, Ponuditelj je dužan uz svaki dokument priložiti i prijevod na hrvatski </w:t>
      </w:r>
      <w:r w:rsidR="00C00F99">
        <w:t>jezik.</w:t>
      </w:r>
    </w:p>
    <w:p w14:paraId="565E8B69" w14:textId="28D47B71" w:rsidR="00A803A5" w:rsidRDefault="00A803A5" w:rsidP="00CF5100">
      <w:pPr>
        <w:jc w:val="both"/>
      </w:pPr>
      <w:r w:rsidRPr="00FA463F">
        <w:t>Ponuditelju je dopušteno dostavljanje traženih dokumenata u izvorniku, u ovjerenoj ili neovjerenoj preslici.</w:t>
      </w:r>
    </w:p>
    <w:p w14:paraId="7A905DA9" w14:textId="77777777" w:rsidR="00A803A5" w:rsidRDefault="00A803A5" w:rsidP="00CF5100">
      <w:pPr>
        <w:jc w:val="both"/>
      </w:pPr>
    </w:p>
    <w:p w14:paraId="786FA848" w14:textId="77777777" w:rsidR="00763C28" w:rsidRPr="00763C28" w:rsidRDefault="00763C28" w:rsidP="00763C28">
      <w:pPr>
        <w:pStyle w:val="Naslov2"/>
        <w:numPr>
          <w:ilvl w:val="0"/>
          <w:numId w:val="15"/>
        </w:numPr>
        <w:spacing w:after="240"/>
        <w:rPr>
          <w:rFonts w:asciiTheme="minorHAnsi" w:hAnsiTheme="minorHAnsi" w:cstheme="minorHAnsi"/>
          <w:b/>
          <w:bCs/>
          <w:color w:val="000000" w:themeColor="text1"/>
          <w:sz w:val="22"/>
          <w:szCs w:val="22"/>
        </w:rPr>
      </w:pPr>
      <w:bookmarkStart w:id="31" w:name="_Toc25063174"/>
      <w:bookmarkStart w:id="32" w:name="_Toc38965717"/>
      <w:r w:rsidRPr="00763C28">
        <w:rPr>
          <w:rFonts w:asciiTheme="minorHAnsi" w:hAnsiTheme="minorHAnsi" w:cstheme="minorHAnsi"/>
          <w:b/>
          <w:bCs/>
          <w:color w:val="000000" w:themeColor="text1"/>
          <w:sz w:val="22"/>
          <w:szCs w:val="22"/>
        </w:rPr>
        <w:t>SPOSOBNOST PONUDITELJA</w:t>
      </w:r>
      <w:bookmarkEnd w:id="31"/>
      <w:bookmarkEnd w:id="32"/>
    </w:p>
    <w:p w14:paraId="7C804AD4" w14:textId="2AC9E116" w:rsidR="003D091E" w:rsidRDefault="0069570B" w:rsidP="00CF5100">
      <w:pPr>
        <w:jc w:val="both"/>
      </w:pPr>
      <w:r w:rsidRPr="0069570B">
        <w:t>Ponuditelj, odnosno zajednica ponuditelja, dužan je u svojoj ponudi priložiti dokument kojim dokazuje svoju pravnu i poslovnu sposobnost.</w:t>
      </w:r>
    </w:p>
    <w:p w14:paraId="1DCCDBCA" w14:textId="31F448DC" w:rsidR="0069570B" w:rsidRDefault="002F1711" w:rsidP="002F1711">
      <w:pPr>
        <w:pStyle w:val="Naslov3"/>
        <w:numPr>
          <w:ilvl w:val="1"/>
          <w:numId w:val="15"/>
        </w:numPr>
        <w:spacing w:after="240"/>
        <w:rPr>
          <w:rFonts w:asciiTheme="minorHAnsi" w:hAnsiTheme="minorHAnsi" w:cstheme="minorHAnsi"/>
          <w:b/>
          <w:bCs/>
          <w:color w:val="000000" w:themeColor="text1"/>
          <w:sz w:val="22"/>
          <w:szCs w:val="22"/>
        </w:rPr>
      </w:pPr>
      <w:bookmarkStart w:id="33" w:name="_Toc38965718"/>
      <w:r w:rsidRPr="002F1711">
        <w:rPr>
          <w:rFonts w:asciiTheme="minorHAnsi" w:hAnsiTheme="minorHAnsi" w:cstheme="minorHAnsi"/>
          <w:b/>
          <w:bCs/>
          <w:color w:val="000000" w:themeColor="text1"/>
          <w:sz w:val="22"/>
          <w:szCs w:val="22"/>
        </w:rPr>
        <w:t>Pravna i poslovna spos</w:t>
      </w:r>
      <w:r w:rsidR="005C78D6">
        <w:rPr>
          <w:rFonts w:asciiTheme="minorHAnsi" w:hAnsiTheme="minorHAnsi" w:cstheme="minorHAnsi"/>
          <w:b/>
          <w:bCs/>
          <w:color w:val="000000" w:themeColor="text1"/>
          <w:sz w:val="22"/>
          <w:szCs w:val="22"/>
        </w:rPr>
        <w:t>o</w:t>
      </w:r>
      <w:r w:rsidRPr="002F1711">
        <w:rPr>
          <w:rFonts w:asciiTheme="minorHAnsi" w:hAnsiTheme="minorHAnsi" w:cstheme="minorHAnsi"/>
          <w:b/>
          <w:bCs/>
          <w:color w:val="000000" w:themeColor="text1"/>
          <w:sz w:val="22"/>
          <w:szCs w:val="22"/>
        </w:rPr>
        <w:t>bnost</w:t>
      </w:r>
      <w:bookmarkEnd w:id="33"/>
    </w:p>
    <w:p w14:paraId="699CF2E3" w14:textId="1F53D3CC" w:rsidR="008E60FA" w:rsidRDefault="008E60FA" w:rsidP="0062282D">
      <w:pPr>
        <w:jc w:val="both"/>
      </w:pPr>
      <w:r>
        <w:t xml:space="preserve">Svaki ponuditelj mora biti pravno i poslovno sposoban. Sposobnost će ponuditelj u postupku nabave dokazati </w:t>
      </w:r>
      <w:r w:rsidRPr="00FD4E21">
        <w:rPr>
          <w:b/>
          <w:bCs/>
        </w:rPr>
        <w:t xml:space="preserve">potpisanom Izjavom </w:t>
      </w:r>
      <w:r w:rsidRPr="00A12204">
        <w:rPr>
          <w:b/>
          <w:bCs/>
        </w:rPr>
        <w:t>u Prilogu I</w:t>
      </w:r>
      <w:r w:rsidR="00A12204" w:rsidRPr="00A12204">
        <w:rPr>
          <w:b/>
          <w:bCs/>
        </w:rPr>
        <w:t>V</w:t>
      </w:r>
      <w:r w:rsidRPr="00A12204">
        <w:rPr>
          <w:b/>
          <w:bCs/>
        </w:rPr>
        <w:t xml:space="preserve"> ov</w:t>
      </w:r>
      <w:r w:rsidR="00F5099C" w:rsidRPr="00A12204">
        <w:rPr>
          <w:b/>
          <w:bCs/>
        </w:rPr>
        <w:t>og</w:t>
      </w:r>
      <w:r w:rsidRPr="00A12204">
        <w:rPr>
          <w:b/>
          <w:bCs/>
        </w:rPr>
        <w:t xml:space="preserve"> </w:t>
      </w:r>
      <w:r w:rsidR="00F5099C" w:rsidRPr="00A12204">
        <w:rPr>
          <w:rFonts w:cstheme="minorHAnsi"/>
          <w:b/>
          <w:bCs/>
          <w:color w:val="000000" w:themeColor="text1"/>
        </w:rPr>
        <w:t>Poziva na dostavu ponuda</w:t>
      </w:r>
      <w:r w:rsidRPr="00A12204">
        <w:t>.</w:t>
      </w:r>
      <w:r>
        <w:t xml:space="preserve"> </w:t>
      </w:r>
    </w:p>
    <w:p w14:paraId="470D997A" w14:textId="7539E8C5" w:rsidR="002F1711" w:rsidRDefault="0062282D" w:rsidP="0062282D">
      <w:pPr>
        <w:jc w:val="both"/>
      </w:pPr>
      <w:r w:rsidRPr="0062282D">
        <w:t>U slučaju zajednice ponuditelja, svi članovi zajednice obvezni su pojedinačno dokazati svoju pravnu i poslovnu sposobnost.</w:t>
      </w:r>
    </w:p>
    <w:p w14:paraId="49A3C60D" w14:textId="5201E093" w:rsidR="0034230D" w:rsidRDefault="0034230D" w:rsidP="0062282D">
      <w:pPr>
        <w:jc w:val="both"/>
      </w:pPr>
      <w:r>
        <w:t>U slučaju podizvoditelja, svi podizvoditelji su obvezni dokazati svoju sposobnost iz ove točke.</w:t>
      </w:r>
    </w:p>
    <w:p w14:paraId="00134EFB" w14:textId="77777777" w:rsidR="00115C2A" w:rsidRPr="00115C2A" w:rsidRDefault="00115C2A" w:rsidP="00115C2A">
      <w:pPr>
        <w:jc w:val="both"/>
      </w:pPr>
      <w:r w:rsidRPr="00115C2A">
        <w:t xml:space="preserve">Naručitelj zadržava pravo u svakom trenutku, do donošenja odluke o odabiru, pozvati Ponuditelja na dostavu dodatne dokumentacije, i to: </w:t>
      </w:r>
    </w:p>
    <w:p w14:paraId="17995F32" w14:textId="77777777" w:rsidR="00115C2A" w:rsidRDefault="00115C2A" w:rsidP="009E71E4">
      <w:pPr>
        <w:pStyle w:val="Odlomakpopisa"/>
        <w:numPr>
          <w:ilvl w:val="0"/>
          <w:numId w:val="26"/>
        </w:numPr>
        <w:spacing w:before="120" w:after="120"/>
        <w:ind w:left="714" w:hanging="357"/>
        <w:contextualSpacing w:val="0"/>
        <w:jc w:val="both"/>
      </w:pPr>
      <w:r w:rsidRPr="00115C2A">
        <w:t>izvod iz sudskog, obrtnog ili drugog odgovarajućeg registra države sjedišta ponuditelja koji ne smije biti stariji od tri mjeseca računajući od dana početka postupka javne nabave, ili</w:t>
      </w:r>
    </w:p>
    <w:p w14:paraId="449E24DC" w14:textId="54B15081" w:rsidR="00AC7149" w:rsidRDefault="00115C2A" w:rsidP="009E71E4">
      <w:pPr>
        <w:pStyle w:val="Odlomakpopisa"/>
        <w:numPr>
          <w:ilvl w:val="0"/>
          <w:numId w:val="26"/>
        </w:numPr>
        <w:spacing w:before="120" w:after="120"/>
        <w:ind w:left="714" w:hanging="357"/>
        <w:contextualSpacing w:val="0"/>
        <w:jc w:val="both"/>
        <w:rPr>
          <w:rFonts w:ascii="Calibri" w:hAnsi="Calibri" w:cs="Calibri"/>
          <w:color w:val="000000"/>
        </w:rPr>
      </w:pPr>
      <w:r w:rsidRPr="00115C2A">
        <w:rPr>
          <w:rFonts w:ascii="Calibri" w:hAnsi="Calibri" w:cs="Calibri"/>
          <w:color w:val="000000"/>
        </w:rPr>
        <w:t>važeći jednakovrijedni dokument koji je izdalo nadležno sudsko ili upravno tijelo u državi sjedišta ponuditelja, ako se ne izdaje izvod iz točke a)</w:t>
      </w:r>
      <w:r w:rsidR="009E71E4">
        <w:rPr>
          <w:rFonts w:ascii="Calibri" w:hAnsi="Calibri" w:cs="Calibri"/>
          <w:color w:val="000000"/>
        </w:rPr>
        <w:t xml:space="preserve"> ili izvod ne sadrži sve podatke potrebne za utvrđivanje tih okolnosti,</w:t>
      </w:r>
      <w:r w:rsidRPr="00115C2A">
        <w:rPr>
          <w:rFonts w:ascii="Calibri" w:hAnsi="Calibri" w:cs="Calibri"/>
          <w:color w:val="000000"/>
        </w:rPr>
        <w:t xml:space="preserve"> koji ne može biti stariji od tri mjeseca računajući od dana početka postupka javne nabave, ili</w:t>
      </w:r>
    </w:p>
    <w:p w14:paraId="2B5D1BE4" w14:textId="1581C40D" w:rsidR="00AC7149" w:rsidRDefault="00AC7149" w:rsidP="00AC7149">
      <w:pPr>
        <w:pStyle w:val="Odlomakpopisa"/>
        <w:numPr>
          <w:ilvl w:val="0"/>
          <w:numId w:val="26"/>
        </w:numPr>
        <w:jc w:val="both"/>
        <w:rPr>
          <w:rFonts w:ascii="Calibri" w:hAnsi="Calibri" w:cs="Calibri"/>
          <w:color w:val="000000"/>
        </w:rPr>
      </w:pPr>
      <w:r w:rsidRPr="00AC7149">
        <w:rPr>
          <w:rFonts w:ascii="Calibri" w:hAnsi="Calibri" w:cs="Calibri"/>
          <w:color w:val="000000"/>
        </w:rPr>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w:t>
      </w:r>
      <w:r w:rsidR="00511490">
        <w:rPr>
          <w:rFonts w:ascii="Calibri" w:hAnsi="Calibri" w:cs="Calibri"/>
          <w:color w:val="000000"/>
        </w:rPr>
        <w:t xml:space="preserve"> ili oni ne sadrže sve podatke potrebne za utvrđivanje tih okolnosti</w:t>
      </w:r>
      <w:r w:rsidRPr="00AC7149">
        <w:rPr>
          <w:rFonts w:ascii="Calibri" w:hAnsi="Calibri" w:cs="Calibri"/>
          <w:color w:val="000000"/>
        </w:rPr>
        <w:t xml:space="preserve">. </w:t>
      </w:r>
    </w:p>
    <w:p w14:paraId="100C9D48" w14:textId="47C1F935" w:rsidR="00F600EA" w:rsidRDefault="00F600EA" w:rsidP="00F600EA">
      <w:pPr>
        <w:jc w:val="both"/>
      </w:pPr>
      <w:r>
        <w:t>Dokumenti kojima se dokazuje sposobnost Ponuditelja</w:t>
      </w:r>
      <w:r w:rsidR="004E6575">
        <w:t>,</w:t>
      </w:r>
      <w:r>
        <w:t xml:space="preserve"> moraju biti na hrvatskom jeziku i latiničnom pismu. Ukoliko je dokument za dokazivanje sposobnosti na drugom jeziku, različitom od hrvatskog </w:t>
      </w:r>
      <w:r>
        <w:lastRenderedPageBreak/>
        <w:t>jezika, uz prilaganje dokumenata za dokazivanje sposobnosti na tom drugom jeziku, ponuditelj je dužan uz svaki dokument priložiti i prijevod na hrvatski jezik.</w:t>
      </w:r>
    </w:p>
    <w:p w14:paraId="1D78ED72" w14:textId="1193ED6A" w:rsidR="00387413" w:rsidRDefault="00FA463F" w:rsidP="00F600EA">
      <w:pPr>
        <w:jc w:val="both"/>
      </w:pPr>
      <w:r w:rsidRPr="00FA463F">
        <w:t>Ponuditelju je dopušteno dostavljanje traženih dokumenata u izvorniku, u ovjerenoj ili neovjerenoj preslici.</w:t>
      </w:r>
    </w:p>
    <w:p w14:paraId="7307A4B7" w14:textId="77777777" w:rsidR="005C3BE5" w:rsidRDefault="005C3BE5" w:rsidP="00F600EA">
      <w:pPr>
        <w:jc w:val="both"/>
      </w:pPr>
    </w:p>
    <w:p w14:paraId="2329AA4F" w14:textId="4339F9F1" w:rsidR="00F600EA" w:rsidRDefault="00387413" w:rsidP="00387413">
      <w:pPr>
        <w:pStyle w:val="Naslov2"/>
        <w:numPr>
          <w:ilvl w:val="0"/>
          <w:numId w:val="15"/>
        </w:numPr>
        <w:spacing w:after="240"/>
        <w:rPr>
          <w:rFonts w:asciiTheme="minorHAnsi" w:hAnsiTheme="minorHAnsi" w:cstheme="minorHAnsi"/>
          <w:b/>
          <w:bCs/>
          <w:color w:val="000000" w:themeColor="text1"/>
          <w:sz w:val="22"/>
          <w:szCs w:val="22"/>
        </w:rPr>
      </w:pPr>
      <w:bookmarkStart w:id="34" w:name="_Toc38965719"/>
      <w:r w:rsidRPr="00387413">
        <w:rPr>
          <w:rFonts w:asciiTheme="minorHAnsi" w:hAnsiTheme="minorHAnsi" w:cstheme="minorHAnsi"/>
          <w:b/>
          <w:bCs/>
          <w:color w:val="000000" w:themeColor="text1"/>
          <w:sz w:val="22"/>
          <w:szCs w:val="22"/>
        </w:rPr>
        <w:t>PONUDA</w:t>
      </w:r>
      <w:bookmarkEnd w:id="34"/>
    </w:p>
    <w:p w14:paraId="22366FFD" w14:textId="2E4AD867" w:rsidR="00387413" w:rsidRDefault="00511490" w:rsidP="00387413">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5" w:name="_Toc38965720"/>
      <w:r w:rsidR="00387413" w:rsidRPr="00387413">
        <w:rPr>
          <w:rFonts w:asciiTheme="minorHAnsi" w:hAnsiTheme="minorHAnsi" w:cstheme="minorHAnsi"/>
          <w:b/>
          <w:bCs/>
          <w:color w:val="000000" w:themeColor="text1"/>
          <w:sz w:val="22"/>
          <w:szCs w:val="22"/>
        </w:rPr>
        <w:t>Sadržaj ponude</w:t>
      </w:r>
      <w:bookmarkEnd w:id="35"/>
    </w:p>
    <w:p w14:paraId="6C95E0CC" w14:textId="56D5A021" w:rsidR="00C964FA" w:rsidRDefault="00511490" w:rsidP="00C964FA">
      <w:pPr>
        <w:pStyle w:val="Odlomakpopisa"/>
        <w:numPr>
          <w:ilvl w:val="0"/>
          <w:numId w:val="28"/>
        </w:numPr>
      </w:pPr>
      <w:r w:rsidRPr="00264513">
        <w:t xml:space="preserve">Prilog </w:t>
      </w:r>
      <w:r w:rsidR="00DB5A44" w:rsidRPr="00264513">
        <w:t xml:space="preserve">I </w:t>
      </w:r>
      <w:r w:rsidR="000E40B2">
        <w:t xml:space="preserve">- </w:t>
      </w:r>
      <w:r w:rsidR="00DB5A44" w:rsidRPr="00264513">
        <w:t>Ponudbeni</w:t>
      </w:r>
      <w:r w:rsidR="00DB5A44">
        <w:t xml:space="preserve"> list </w:t>
      </w:r>
    </w:p>
    <w:p w14:paraId="3B035CFC" w14:textId="16106501" w:rsidR="00536BA9" w:rsidRPr="00536BA9" w:rsidRDefault="00C964FA" w:rsidP="002848F7">
      <w:pPr>
        <w:pStyle w:val="Odlomakpopisa"/>
        <w:numPr>
          <w:ilvl w:val="0"/>
          <w:numId w:val="29"/>
        </w:numPr>
        <w:spacing w:after="0"/>
      </w:pPr>
      <w:r>
        <w:t>PRILOG I Ponudbeni list DODATAK 1 (popuniti i priložiti samo u slučaju zajedničke ponude)</w:t>
      </w:r>
    </w:p>
    <w:p w14:paraId="60CA7352" w14:textId="7C0B00D9" w:rsidR="00E8303D" w:rsidRPr="00E8303D" w:rsidRDefault="00536BA9" w:rsidP="00E8303D">
      <w:pPr>
        <w:numPr>
          <w:ilvl w:val="0"/>
          <w:numId w:val="29"/>
        </w:numPr>
        <w:autoSpaceDE w:val="0"/>
        <w:autoSpaceDN w:val="0"/>
        <w:adjustRightInd w:val="0"/>
        <w:spacing w:after="0" w:line="240" w:lineRule="auto"/>
        <w:rPr>
          <w:rFonts w:ascii="Calibri" w:hAnsi="Calibri" w:cs="Calibri"/>
          <w:color w:val="000000"/>
        </w:rPr>
      </w:pPr>
      <w:r w:rsidRPr="00536BA9">
        <w:rPr>
          <w:rFonts w:ascii="Calibri" w:hAnsi="Calibri" w:cs="Calibri"/>
          <w:color w:val="000000"/>
        </w:rPr>
        <w:t>PRILOG I Ponudbeni list DODATAK 2 (popuniti i priložiti samo u slučaju da se dio ugovora ustupa podizvoditeljima)</w:t>
      </w:r>
    </w:p>
    <w:p w14:paraId="51B700BB" w14:textId="595DD8A9" w:rsidR="00E8303D" w:rsidRPr="00264513"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w:t>
      </w:r>
      <w:r w:rsidR="00E8303D" w:rsidRPr="00264513">
        <w:rPr>
          <w:rFonts w:ascii="Calibri" w:hAnsi="Calibri" w:cs="Calibri"/>
          <w:color w:val="000000"/>
        </w:rPr>
        <w:t xml:space="preserve">II </w:t>
      </w:r>
      <w:r w:rsidR="000E40B2">
        <w:rPr>
          <w:rFonts w:ascii="Calibri" w:hAnsi="Calibri" w:cs="Calibri"/>
          <w:color w:val="000000"/>
        </w:rPr>
        <w:t xml:space="preserve">- </w:t>
      </w:r>
      <w:r w:rsidR="00E8303D" w:rsidRPr="00264513">
        <w:rPr>
          <w:rFonts w:ascii="Calibri" w:hAnsi="Calibri" w:cs="Calibri"/>
          <w:color w:val="000000"/>
        </w:rPr>
        <w:t>Troškovnik</w:t>
      </w:r>
    </w:p>
    <w:p w14:paraId="24FCD1BB" w14:textId="406C4214" w:rsidR="00511490" w:rsidRPr="00E8303D"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III </w:t>
      </w:r>
      <w:r w:rsidR="000E40B2">
        <w:rPr>
          <w:rFonts w:ascii="Calibri" w:hAnsi="Calibri" w:cs="Calibri"/>
          <w:color w:val="000000"/>
        </w:rPr>
        <w:t xml:space="preserve">- </w:t>
      </w:r>
      <w:r w:rsidRPr="00264513">
        <w:rPr>
          <w:rFonts w:ascii="Calibri" w:hAnsi="Calibri" w:cs="Calibri"/>
          <w:color w:val="000000"/>
        </w:rPr>
        <w:t>Tehničke</w:t>
      </w:r>
      <w:r>
        <w:rPr>
          <w:rFonts w:ascii="Calibri" w:hAnsi="Calibri" w:cs="Calibri"/>
          <w:color w:val="000000"/>
        </w:rPr>
        <w:t xml:space="preserve"> specifikacije</w:t>
      </w:r>
    </w:p>
    <w:p w14:paraId="059634FB" w14:textId="084A03D0" w:rsidR="002848F7" w:rsidRDefault="00511490" w:rsidP="007432EB">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Prilog IV</w:t>
      </w:r>
      <w:r w:rsidR="00E8303D" w:rsidRPr="00264513">
        <w:rPr>
          <w:rFonts w:ascii="Calibri" w:hAnsi="Calibri" w:cs="Calibri"/>
          <w:color w:val="000000"/>
        </w:rPr>
        <w:t xml:space="preserve"> </w:t>
      </w:r>
      <w:r w:rsidR="000E40B2">
        <w:rPr>
          <w:rFonts w:ascii="Calibri" w:hAnsi="Calibri" w:cs="Calibri"/>
          <w:color w:val="000000"/>
        </w:rPr>
        <w:t xml:space="preserve">- </w:t>
      </w:r>
      <w:r w:rsidR="007432EB" w:rsidRPr="00264513">
        <w:rPr>
          <w:rFonts w:ascii="Calibri" w:hAnsi="Calibri" w:cs="Calibri"/>
          <w:color w:val="000000"/>
        </w:rPr>
        <w:t>Izjava</w:t>
      </w:r>
      <w:r w:rsidR="007432EB" w:rsidRPr="007432EB">
        <w:rPr>
          <w:rFonts w:ascii="Calibri" w:hAnsi="Calibri" w:cs="Calibri"/>
          <w:color w:val="000000"/>
        </w:rPr>
        <w:t xml:space="preserve"> Ponuditelja (dokaz uz točku 3.1. i 4.1. </w:t>
      </w:r>
      <w:r w:rsidR="007432EB">
        <w:rPr>
          <w:rFonts w:ascii="Calibri" w:hAnsi="Calibri" w:cs="Calibri"/>
          <w:color w:val="000000"/>
        </w:rPr>
        <w:t>Poziva</w:t>
      </w:r>
      <w:r w:rsidR="007432EB" w:rsidRPr="007432EB">
        <w:rPr>
          <w:rFonts w:ascii="Calibri" w:hAnsi="Calibri" w:cs="Calibri"/>
          <w:color w:val="000000"/>
        </w:rPr>
        <w:t>)</w:t>
      </w:r>
      <w:r w:rsidR="00A12204">
        <w:rPr>
          <w:rFonts w:ascii="Calibri" w:hAnsi="Calibri" w:cs="Calibri"/>
          <w:color w:val="000000"/>
        </w:rPr>
        <w:t>.</w:t>
      </w:r>
    </w:p>
    <w:p w14:paraId="2104D837" w14:textId="75838400" w:rsidR="007432EB" w:rsidRDefault="007432EB" w:rsidP="007432EB">
      <w:pPr>
        <w:autoSpaceDE w:val="0"/>
        <w:autoSpaceDN w:val="0"/>
        <w:adjustRightInd w:val="0"/>
        <w:spacing w:after="0" w:line="240" w:lineRule="auto"/>
        <w:rPr>
          <w:rFonts w:ascii="Calibri" w:hAnsi="Calibri" w:cs="Calibri"/>
          <w:color w:val="000000"/>
        </w:rPr>
      </w:pPr>
    </w:p>
    <w:p w14:paraId="516BEC42" w14:textId="695F0B96" w:rsidR="007432EB" w:rsidRDefault="00E968E4" w:rsidP="00E968E4">
      <w:pPr>
        <w:pStyle w:val="Naslov3"/>
        <w:numPr>
          <w:ilvl w:val="1"/>
          <w:numId w:val="15"/>
        </w:numPr>
        <w:spacing w:after="240"/>
        <w:rPr>
          <w:rFonts w:asciiTheme="minorHAnsi" w:hAnsiTheme="minorHAnsi" w:cstheme="minorHAnsi"/>
          <w:b/>
          <w:bCs/>
          <w:color w:val="000000" w:themeColor="text1"/>
          <w:sz w:val="22"/>
          <w:szCs w:val="22"/>
        </w:rPr>
      </w:pPr>
      <w:bookmarkStart w:id="36" w:name="_Toc38965721"/>
      <w:r w:rsidRPr="00E968E4">
        <w:rPr>
          <w:rFonts w:asciiTheme="minorHAnsi" w:hAnsiTheme="minorHAnsi" w:cstheme="minorHAnsi"/>
          <w:b/>
          <w:bCs/>
          <w:color w:val="000000" w:themeColor="text1"/>
          <w:sz w:val="22"/>
          <w:szCs w:val="22"/>
        </w:rPr>
        <w:t>Izrada ponude</w:t>
      </w:r>
      <w:bookmarkEnd w:id="36"/>
    </w:p>
    <w:p w14:paraId="7E4C7B90" w14:textId="515E64BF" w:rsidR="00E968E4" w:rsidRDefault="0002206B" w:rsidP="0002206B">
      <w:pPr>
        <w:jc w:val="both"/>
      </w:pPr>
      <w:r w:rsidRPr="0002206B">
        <w:t>Ponuda se dostavlja na hrvatskom jeziku i latiničnom pismu. Iznimno, moguće je</w:t>
      </w:r>
      <w:r w:rsidR="00C0003E">
        <w:t xml:space="preserve"> u ponudi</w:t>
      </w:r>
      <w:r w:rsidRPr="0002206B">
        <w:t xml:space="preserve"> navoditi određene stručne pojmove na stranom jeziku te koristiti internacionalizme, tuđe riječi</w:t>
      </w:r>
      <w:r w:rsidR="00565473">
        <w:t xml:space="preserve">, </w:t>
      </w:r>
      <w:r w:rsidRPr="0002206B">
        <w:t>prilagođenice</w:t>
      </w:r>
      <w:r w:rsidR="00565473">
        <w:t xml:space="preserve">, </w:t>
      </w:r>
      <w:r w:rsidR="00565473" w:rsidRPr="00565473">
        <w:t>skraćenice/oznake i nazive na stranom jeziku.</w:t>
      </w:r>
    </w:p>
    <w:p w14:paraId="23DEA0CC" w14:textId="2663D6A5" w:rsidR="001D6BDD" w:rsidRDefault="001D6BDD" w:rsidP="0002206B">
      <w:pPr>
        <w:jc w:val="both"/>
      </w:pPr>
      <w:r w:rsidRPr="001D6BDD">
        <w:t xml:space="preserve">Od dana objave Poziva na dostavu ponuda, Naručitelj osigurava pristup Pozivu i pratećim dokumentima elektroničkim putem na internetskim stranicama: </w:t>
      </w:r>
      <w:hyperlink r:id="rId19" w:history="1">
        <w:r w:rsidRPr="00AD260D">
          <w:rPr>
            <w:rStyle w:val="Hiperveza"/>
          </w:rPr>
          <w:t>www.strukturnifondovi.hr</w:t>
        </w:r>
      </w:hyperlink>
      <w:r>
        <w:t xml:space="preserve"> </w:t>
      </w:r>
    </w:p>
    <w:p w14:paraId="5F2E4737" w14:textId="7490798B" w:rsidR="001D6BDD" w:rsidRDefault="00826E68" w:rsidP="0002206B">
      <w:pPr>
        <w:jc w:val="both"/>
      </w:pPr>
      <w:r w:rsidRPr="00826E68">
        <w:t>Pri izradi ponude ponuditelj se mora pridržavati zahtjeva i uvjeta iz Poziva na dostavu ponuda te ne smije mijenjati i nadopunjavati tekst Poziva.</w:t>
      </w:r>
    </w:p>
    <w:p w14:paraId="6593CF9E" w14:textId="64D634D5" w:rsidR="00826E68" w:rsidRDefault="00082438" w:rsidP="0002206B">
      <w:pPr>
        <w:jc w:val="both"/>
      </w:pPr>
      <w:r>
        <w:t>Sve troškove izrade ponude snose ponuditelji. Ponuditelji nemaju pravo na bilo kakvu nadoknadu troškova izrade ponude.</w:t>
      </w:r>
    </w:p>
    <w:p w14:paraId="08B5CC37" w14:textId="42B814AC" w:rsidR="00082438" w:rsidRDefault="00C35E32" w:rsidP="0002206B">
      <w:pPr>
        <w:jc w:val="both"/>
      </w:pPr>
      <w:r>
        <w:t>Ponuda se izrađuje na način da čini cjelinu</w:t>
      </w:r>
      <w:r w:rsidR="0073462B">
        <w:t xml:space="preserve"> (</w:t>
      </w:r>
      <w:r w:rsidR="00D712E9">
        <w:t xml:space="preserve">jedan </w:t>
      </w:r>
      <w:r w:rsidR="00007746">
        <w:t>cjeloviti dokument)</w:t>
      </w:r>
      <w:r>
        <w:t>.</w:t>
      </w:r>
      <w:r w:rsidR="003F2F4D">
        <w:t xml:space="preserve"> </w:t>
      </w:r>
    </w:p>
    <w:p w14:paraId="1CA9FBC7" w14:textId="4D57CD2D" w:rsidR="004B3B4D" w:rsidRDefault="004B3B4D" w:rsidP="0002206B">
      <w:pPr>
        <w:jc w:val="both"/>
      </w:pPr>
      <w:r>
        <w:t>Ponuda mora biti izrađena u papirnatom obliku i otisnuta ili pisana neizbrisivom tintom, a predaje se u izvorniku.</w:t>
      </w:r>
    </w:p>
    <w:p w14:paraId="3C670CD7" w14:textId="64230AC2" w:rsidR="00777492" w:rsidRDefault="00777492" w:rsidP="0002206B">
      <w:pPr>
        <w:jc w:val="both"/>
      </w:pPr>
      <w:r>
        <w:t xml:space="preserve">Naručitelj zadržava pravo, nakon rangiranja ponuda prema kriteriju za odabir ponude, a prije donošenja odluke o odabiru, od najpovoljnijeg Ponuditelja zatražiti dostavu izvornika ili ovjerenih preslika dokumenata traženih u točki 3. i 4. </w:t>
      </w:r>
      <w:r w:rsidR="00511490">
        <w:t>ovog Poziva</w:t>
      </w:r>
      <w:r>
        <w:t xml:space="preserve"> (potvrde, isprave, izvodi i sl.), a koje izdaju nadležna tijela.</w:t>
      </w:r>
    </w:p>
    <w:p w14:paraId="2D11467D" w14:textId="2B708F5A" w:rsidR="0034230D" w:rsidRDefault="009122A2" w:rsidP="0062282D">
      <w:pPr>
        <w:jc w:val="both"/>
      </w:pPr>
      <w:r>
        <w:t>Od ponuditelja se očekuje da pregleda Poziv, uključujući sve upute, obrasce, uvjete i specifikacije. Ponuda koja je suprotna odredbama ovog Poziva i koja sadrži pogreške, nedostatke odnosno nejasnoće te ako pogreške, nedostaci odnosno nejasnoće nisu uklonjiv</w:t>
      </w:r>
      <w:r w:rsidR="00511490">
        <w:t>i</w:t>
      </w:r>
      <w:r>
        <w:t xml:space="preserve"> ili u kojoj pojašnjenjem ili </w:t>
      </w:r>
      <w:r>
        <w:lastRenderedPageBreak/>
        <w:t>upotpunjavanjem ponude nije uklonjena pogreška, nedostatak ili nejasnoća u svakom je pogledu rizik za ponuditelja i može rezultirati odbacivanjem takve ponude.</w:t>
      </w:r>
    </w:p>
    <w:p w14:paraId="1D96BA66" w14:textId="58F449FA" w:rsidR="0062282D" w:rsidRPr="00360F0D" w:rsidRDefault="000C644D" w:rsidP="001F60B8">
      <w:pPr>
        <w:pStyle w:val="Naslov3"/>
        <w:numPr>
          <w:ilvl w:val="1"/>
          <w:numId w:val="15"/>
        </w:numPr>
        <w:spacing w:after="240"/>
        <w:rPr>
          <w:rFonts w:asciiTheme="minorHAnsi" w:hAnsiTheme="minorHAnsi" w:cstheme="minorHAnsi"/>
          <w:b/>
          <w:bCs/>
          <w:color w:val="000000" w:themeColor="text1"/>
          <w:sz w:val="22"/>
          <w:szCs w:val="22"/>
          <w:highlight w:val="yellow"/>
        </w:rPr>
      </w:pPr>
      <w:bookmarkStart w:id="37" w:name="_Toc38965722"/>
      <w:r w:rsidRPr="00360F0D">
        <w:rPr>
          <w:rFonts w:asciiTheme="minorHAnsi" w:hAnsiTheme="minorHAnsi" w:cstheme="minorHAnsi"/>
          <w:b/>
          <w:bCs/>
          <w:color w:val="000000" w:themeColor="text1"/>
          <w:sz w:val="22"/>
          <w:szCs w:val="22"/>
          <w:highlight w:val="yellow"/>
        </w:rPr>
        <w:t>Rok i adresa za</w:t>
      </w:r>
      <w:r w:rsidR="00D10D92" w:rsidRPr="00360F0D">
        <w:rPr>
          <w:rFonts w:asciiTheme="minorHAnsi" w:hAnsiTheme="minorHAnsi" w:cstheme="minorHAnsi"/>
          <w:b/>
          <w:bCs/>
          <w:color w:val="000000" w:themeColor="text1"/>
          <w:sz w:val="22"/>
          <w:szCs w:val="22"/>
          <w:highlight w:val="yellow"/>
        </w:rPr>
        <w:t xml:space="preserve"> dostavu ponuda</w:t>
      </w:r>
      <w:bookmarkEnd w:id="37"/>
    </w:p>
    <w:p w14:paraId="038927EE" w14:textId="271B95F6" w:rsidR="001F60B8" w:rsidRDefault="008D6337" w:rsidP="001F60B8">
      <w:r>
        <w:t xml:space="preserve">Ponuda se dostavlja </w:t>
      </w:r>
      <w:r w:rsidRPr="003F2F4D">
        <w:t xml:space="preserve">do </w:t>
      </w:r>
      <w:r w:rsidR="00360F0D" w:rsidRPr="00360F0D">
        <w:rPr>
          <w:highlight w:val="yellow"/>
        </w:rPr>
        <w:t>19</w:t>
      </w:r>
      <w:r w:rsidR="00884CFA" w:rsidRPr="00360F0D">
        <w:rPr>
          <w:highlight w:val="yellow"/>
        </w:rPr>
        <w:t>.05.</w:t>
      </w:r>
      <w:r w:rsidR="00BD69AF" w:rsidRPr="00360F0D">
        <w:rPr>
          <w:highlight w:val="yellow"/>
        </w:rPr>
        <w:t>2020.</w:t>
      </w:r>
      <w:r w:rsidRPr="003F2F4D">
        <w:t xml:space="preserve"> godine do 12:00 sati u zatvorenoj omotnici</w:t>
      </w:r>
      <w:r w:rsidR="003F2F4D" w:rsidRPr="003F2F4D">
        <w:t>, osobno, poštom ili preporučenom poštanskom pošiljkom</w:t>
      </w:r>
      <w:r>
        <w:t>, na dolje navedenu adresu Naručitelja</w:t>
      </w:r>
      <w:r w:rsidR="00CB7AAC">
        <w:t>:</w:t>
      </w:r>
    </w:p>
    <w:p w14:paraId="070EC6AB" w14:textId="63D9DF16" w:rsidR="00EA6656" w:rsidRPr="006873F7" w:rsidRDefault="00EA6656" w:rsidP="00EA6656">
      <w:pPr>
        <w:jc w:val="center"/>
        <w:rPr>
          <w:b/>
          <w:bCs/>
        </w:rPr>
      </w:pPr>
      <w:r w:rsidRPr="006873F7">
        <w:rPr>
          <w:b/>
          <w:bCs/>
        </w:rPr>
        <w:t xml:space="preserve">Naručitelj: </w:t>
      </w:r>
      <w:r w:rsidR="00511490">
        <w:rPr>
          <w:b/>
          <w:bCs/>
        </w:rPr>
        <w:t>LEMIA</w:t>
      </w:r>
      <w:r w:rsidRPr="006873F7">
        <w:rPr>
          <w:b/>
          <w:bCs/>
        </w:rPr>
        <w:t xml:space="preserve"> d.o.o.</w:t>
      </w:r>
    </w:p>
    <w:p w14:paraId="5CE853CE" w14:textId="3BEF3534" w:rsidR="00EA6656" w:rsidRPr="006873F7" w:rsidRDefault="00EA6656" w:rsidP="006873F7">
      <w:pPr>
        <w:spacing w:line="276" w:lineRule="auto"/>
        <w:jc w:val="center"/>
        <w:rPr>
          <w:b/>
          <w:bCs/>
        </w:rPr>
      </w:pPr>
      <w:r w:rsidRPr="006873F7">
        <w:rPr>
          <w:b/>
          <w:bCs/>
        </w:rPr>
        <w:t xml:space="preserve">Adresa: </w:t>
      </w:r>
      <w:r w:rsidR="00511490">
        <w:rPr>
          <w:b/>
          <w:bCs/>
        </w:rPr>
        <w:t>Puškarićeva ulica 104/c</w:t>
      </w:r>
      <w:r w:rsidR="006873F7" w:rsidRPr="006873F7">
        <w:rPr>
          <w:b/>
          <w:bCs/>
        </w:rPr>
        <w:t xml:space="preserve">, </w:t>
      </w:r>
      <w:r w:rsidR="00511490">
        <w:rPr>
          <w:b/>
          <w:bCs/>
        </w:rPr>
        <w:t>10250 Zagreb</w:t>
      </w:r>
      <w:r w:rsidR="006873F7" w:rsidRPr="006873F7">
        <w:rPr>
          <w:b/>
          <w:bCs/>
        </w:rPr>
        <w:t>, Hrvatska</w:t>
      </w:r>
    </w:p>
    <w:p w14:paraId="0CED3EC4" w14:textId="77777777" w:rsidR="008F3B11" w:rsidRPr="008F3B11" w:rsidRDefault="00EA6656" w:rsidP="008F3B11">
      <w:pPr>
        <w:jc w:val="center"/>
        <w:rPr>
          <w:b/>
          <w:bCs/>
        </w:rPr>
      </w:pPr>
      <w:r w:rsidRPr="006873F7">
        <w:rPr>
          <w:b/>
          <w:bCs/>
        </w:rPr>
        <w:t xml:space="preserve">Predmet nabave: </w:t>
      </w:r>
    </w:p>
    <w:p w14:paraId="57E3DCD4" w14:textId="20E07E3B" w:rsidR="00EA6656" w:rsidRDefault="008F3B11" w:rsidP="008F3B11">
      <w:pPr>
        <w:jc w:val="center"/>
        <w:rPr>
          <w:b/>
          <w:bCs/>
        </w:rPr>
      </w:pPr>
      <w:r w:rsidRPr="008F3B11">
        <w:rPr>
          <w:b/>
          <w:bCs/>
        </w:rPr>
        <w:t>Softver za robno materijalno i financijsko poslovanje i arhitektura i konfiguracija novog integriranog informacijskog sustava</w:t>
      </w:r>
    </w:p>
    <w:p w14:paraId="5F576BE2" w14:textId="25FB0175" w:rsidR="008F3B11" w:rsidRPr="008F3B11" w:rsidRDefault="008F3B11" w:rsidP="008F3B11">
      <w:pPr>
        <w:jc w:val="center"/>
        <w:rPr>
          <w:b/>
          <w:bCs/>
        </w:rPr>
      </w:pPr>
      <w:r w:rsidRPr="008F3B11">
        <w:rPr>
          <w:b/>
          <w:bCs/>
        </w:rPr>
        <w:t>Br. nabave: 2/20</w:t>
      </w:r>
    </w:p>
    <w:p w14:paraId="78812CDC" w14:textId="603C81FC" w:rsidR="00EA6656" w:rsidRPr="006873F7" w:rsidRDefault="006873F7" w:rsidP="00EA6656">
      <w:pPr>
        <w:jc w:val="center"/>
        <w:rPr>
          <w:b/>
          <w:bCs/>
        </w:rPr>
      </w:pPr>
      <w:r w:rsidRPr="006873F7">
        <w:rPr>
          <w:b/>
          <w:bCs/>
        </w:rPr>
        <w:t xml:space="preserve"> </w:t>
      </w:r>
      <w:r w:rsidR="00EA6656" w:rsidRPr="006873F7">
        <w:rPr>
          <w:b/>
          <w:bCs/>
        </w:rPr>
        <w:t>„NE OTVARAJ“</w:t>
      </w:r>
    </w:p>
    <w:p w14:paraId="0EA2DA47" w14:textId="48EB843D" w:rsidR="00EA6656" w:rsidRDefault="00EA6656" w:rsidP="00EA6656">
      <w:pPr>
        <w:jc w:val="center"/>
      </w:pPr>
      <w:r>
        <w:t>(</w:t>
      </w:r>
      <w:r w:rsidRPr="006873F7">
        <w:rPr>
          <w:i/>
          <w:iCs/>
        </w:rPr>
        <w:t>Na poleđini</w:t>
      </w:r>
      <w:r w:rsidR="006873F7">
        <w:t>)</w:t>
      </w:r>
      <w:r>
        <w:t>:</w:t>
      </w:r>
    </w:p>
    <w:p w14:paraId="54007D47" w14:textId="5B193E6B" w:rsidR="00CB7AAC" w:rsidRDefault="00EA6656" w:rsidP="00EA6656">
      <w:pPr>
        <w:jc w:val="center"/>
        <w:rPr>
          <w:b/>
          <w:bCs/>
        </w:rPr>
      </w:pPr>
      <w:r w:rsidRPr="006873F7">
        <w:rPr>
          <w:b/>
          <w:bCs/>
        </w:rPr>
        <w:t>Naziv i adresa ponuditelja</w:t>
      </w:r>
    </w:p>
    <w:p w14:paraId="727C77FE" w14:textId="4C7DEED7" w:rsidR="00685F0A" w:rsidRDefault="00685F0A" w:rsidP="00685F0A">
      <w:pPr>
        <w:jc w:val="both"/>
      </w:pPr>
      <w:r>
        <w:t>Ponude i ostali dokumenti koji čine sastavni dio ponude ne vraćaju se Ponuditeljima.</w:t>
      </w:r>
    </w:p>
    <w:p w14:paraId="5389C2BD" w14:textId="30F0C4BB" w:rsidR="00392F94" w:rsidRPr="00392F94" w:rsidRDefault="00392F94" w:rsidP="00392F94">
      <w:pPr>
        <w:jc w:val="both"/>
      </w:pPr>
      <w:r>
        <w:t>Ako omotnica nije označena u skladu sa zahtjevima iz ovog Poziva na dostavu ponuda, Naručitelj ne preuzima nikakvu odgovornost u slučaju gubitka ili preranog otvaranja ponude. Ponuditelj samostalno određuje način dostave ponude i sam snosi rizik eventualnog gubitka odnosno nepravovremene dostave ponude.</w:t>
      </w:r>
    </w:p>
    <w:p w14:paraId="6E309C81" w14:textId="77777777" w:rsidR="0021596E" w:rsidRDefault="00392F94" w:rsidP="00392F94">
      <w:pPr>
        <w:pStyle w:val="Naslov3"/>
        <w:numPr>
          <w:ilvl w:val="1"/>
          <w:numId w:val="15"/>
        </w:numPr>
        <w:spacing w:after="240"/>
        <w:rPr>
          <w:rFonts w:asciiTheme="minorHAnsi" w:hAnsiTheme="minorHAnsi" w:cstheme="minorHAnsi"/>
          <w:b/>
          <w:bCs/>
          <w:color w:val="000000" w:themeColor="text1"/>
          <w:sz w:val="22"/>
          <w:szCs w:val="22"/>
        </w:rPr>
      </w:pPr>
      <w:bookmarkStart w:id="38" w:name="_Toc38965723"/>
      <w:r w:rsidRPr="00392F94">
        <w:rPr>
          <w:rFonts w:asciiTheme="minorHAnsi" w:hAnsiTheme="minorHAnsi" w:cstheme="minorHAnsi"/>
          <w:b/>
          <w:bCs/>
          <w:color w:val="000000" w:themeColor="text1"/>
          <w:sz w:val="22"/>
          <w:szCs w:val="22"/>
        </w:rPr>
        <w:t>Alternativne ponude</w:t>
      </w:r>
      <w:bookmarkEnd w:id="38"/>
    </w:p>
    <w:p w14:paraId="67009BEF" w14:textId="5A565414" w:rsidR="00392F94" w:rsidRPr="00BD278D" w:rsidRDefault="00392F94" w:rsidP="00BD278D">
      <w:r w:rsidRPr="00392F94">
        <w:t xml:space="preserve"> </w:t>
      </w:r>
      <w:r w:rsidR="00BD278D" w:rsidRPr="00BD278D">
        <w:t>Alternativne ponude nisu dopuštene.</w:t>
      </w:r>
    </w:p>
    <w:p w14:paraId="3D2C1B4B" w14:textId="499354CF" w:rsidR="00392F94" w:rsidRDefault="00B76DB8" w:rsidP="00B76DB8">
      <w:pPr>
        <w:pStyle w:val="Naslov3"/>
        <w:numPr>
          <w:ilvl w:val="1"/>
          <w:numId w:val="15"/>
        </w:numPr>
        <w:spacing w:after="240"/>
        <w:rPr>
          <w:rFonts w:asciiTheme="minorHAnsi" w:hAnsiTheme="minorHAnsi" w:cstheme="minorHAnsi"/>
          <w:b/>
          <w:bCs/>
          <w:color w:val="000000" w:themeColor="text1"/>
          <w:sz w:val="22"/>
          <w:szCs w:val="22"/>
        </w:rPr>
      </w:pPr>
      <w:bookmarkStart w:id="39" w:name="_Toc38965724"/>
      <w:r w:rsidRPr="00B76DB8">
        <w:rPr>
          <w:rFonts w:asciiTheme="minorHAnsi" w:hAnsiTheme="minorHAnsi" w:cstheme="minorHAnsi"/>
          <w:b/>
          <w:bCs/>
          <w:color w:val="000000" w:themeColor="text1"/>
          <w:sz w:val="22"/>
          <w:szCs w:val="22"/>
        </w:rPr>
        <w:t>Izmjena i/ili dopuna ponude i odustajanje od ponude</w:t>
      </w:r>
      <w:bookmarkEnd w:id="39"/>
    </w:p>
    <w:p w14:paraId="34295F38" w14:textId="51B82FB6" w:rsidR="00B76DB8" w:rsidRDefault="00AE7AA4" w:rsidP="00AE7AA4">
      <w:pPr>
        <w:jc w:val="both"/>
      </w:pPr>
      <w:r w:rsidRPr="00AE7AA4">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20B4BD6" w14:textId="5E532893" w:rsidR="0044712E" w:rsidRDefault="0044712E" w:rsidP="00AE7AA4">
      <w:pPr>
        <w:jc w:val="both"/>
      </w:pPr>
      <w:r w:rsidRPr="0044712E">
        <w:t>Ponuditelj može do isteka roka za dostavu ponude pisanom izjavom odustati od svoje dostavljene ponude prije roka za dostavu ponuda. Pisana izjava se dostavlja na isti način kao i ponuda s obveznom naznakom da se radi o odustajanju od ponude.</w:t>
      </w:r>
    </w:p>
    <w:p w14:paraId="37488471" w14:textId="66DF900F" w:rsidR="0044712E" w:rsidRDefault="00B971F6" w:rsidP="00B971F6">
      <w:pPr>
        <w:pStyle w:val="Naslov3"/>
        <w:numPr>
          <w:ilvl w:val="1"/>
          <w:numId w:val="15"/>
        </w:numPr>
        <w:spacing w:after="240"/>
        <w:rPr>
          <w:rFonts w:asciiTheme="minorHAnsi" w:hAnsiTheme="minorHAnsi" w:cstheme="minorHAnsi"/>
          <w:b/>
          <w:bCs/>
          <w:color w:val="000000" w:themeColor="text1"/>
          <w:sz w:val="22"/>
          <w:szCs w:val="22"/>
        </w:rPr>
      </w:pPr>
      <w:bookmarkStart w:id="40" w:name="_Toc38965725"/>
      <w:r w:rsidRPr="00B971F6">
        <w:rPr>
          <w:rFonts w:asciiTheme="minorHAnsi" w:hAnsiTheme="minorHAnsi" w:cstheme="minorHAnsi"/>
          <w:b/>
          <w:bCs/>
          <w:color w:val="000000" w:themeColor="text1"/>
          <w:sz w:val="22"/>
          <w:szCs w:val="22"/>
        </w:rPr>
        <w:t>Cijena ponude</w:t>
      </w:r>
      <w:bookmarkEnd w:id="40"/>
    </w:p>
    <w:p w14:paraId="29A67CD9" w14:textId="0DC8412B" w:rsidR="00B971F6" w:rsidRDefault="00850978" w:rsidP="00B971F6">
      <w:r w:rsidRPr="00850978">
        <w:t>Cijena ponude izražava se u kunama</w:t>
      </w:r>
      <w:r>
        <w:t xml:space="preserve">. </w:t>
      </w:r>
      <w:r w:rsidR="007870BD">
        <w:t>Cijena sadrži u sebi sve troškove i popuste.</w:t>
      </w:r>
    </w:p>
    <w:p w14:paraId="5678B702" w14:textId="29090A51" w:rsidR="00A1731A" w:rsidRPr="00392F94" w:rsidRDefault="00A1731A" w:rsidP="00A1731A">
      <w:pPr>
        <w:jc w:val="both"/>
      </w:pPr>
      <w:r>
        <w:lastRenderedPageBreak/>
        <w:t>Cijena ponude je nepromjenjiva. U cijenu ponude bez poreza na dodanu vrijednost moraju biti uračunati svi troškovi i popusti. Ponuditelj je u Troškovniku dužan ponuditi, tj. upisati jediničnu cijenu</w:t>
      </w:r>
      <w:r w:rsidR="00A20905">
        <w:t xml:space="preserve"> </w:t>
      </w:r>
      <w:r>
        <w:t>(zaokruženu na dvije decimale) za svaku stavku. Ako je ponuditelj tvrtka izvan Republike Hrvatske ili ako ponuditelj nije obveznik poreza na dodanu vrijednost (PDV-a), na mjesto predviđeno za upis cijene ponude s PDV-om upisuje isti iznos</w:t>
      </w:r>
      <w:r w:rsidR="00042123">
        <w:t xml:space="preserve"> </w:t>
      </w:r>
      <w:r>
        <w:t>koji je upisan na mjesto predviđeno za upis cijene ponude bez PDV-a, a mjesto za upis iznosa PDV-a ostavlja se prazno.</w:t>
      </w:r>
    </w:p>
    <w:p w14:paraId="1D6B0069" w14:textId="28CFCE0A" w:rsidR="00392F94" w:rsidRDefault="00FB3567" w:rsidP="00FB3567">
      <w:pPr>
        <w:pStyle w:val="Naslov3"/>
        <w:numPr>
          <w:ilvl w:val="1"/>
          <w:numId w:val="15"/>
        </w:numPr>
        <w:spacing w:after="240"/>
        <w:rPr>
          <w:rFonts w:asciiTheme="minorHAnsi" w:hAnsiTheme="minorHAnsi" w:cstheme="minorHAnsi"/>
          <w:b/>
          <w:bCs/>
          <w:color w:val="000000" w:themeColor="text1"/>
          <w:sz w:val="22"/>
          <w:szCs w:val="22"/>
        </w:rPr>
      </w:pPr>
      <w:bookmarkStart w:id="41" w:name="_Toc38965726"/>
      <w:r w:rsidRPr="00FB3567">
        <w:rPr>
          <w:rFonts w:asciiTheme="minorHAnsi" w:hAnsiTheme="minorHAnsi" w:cstheme="minorHAnsi"/>
          <w:b/>
          <w:bCs/>
          <w:color w:val="000000" w:themeColor="text1"/>
          <w:sz w:val="22"/>
          <w:szCs w:val="22"/>
        </w:rPr>
        <w:t>Rok valjanosti ponude</w:t>
      </w:r>
      <w:bookmarkEnd w:id="41"/>
    </w:p>
    <w:p w14:paraId="1887FFEB" w14:textId="77777777" w:rsidR="0077628C" w:rsidRDefault="0077628C" w:rsidP="00667C54">
      <w:pPr>
        <w:jc w:val="both"/>
      </w:pPr>
      <w:r>
        <w:t>Ponuda mora biti valjana 60 dana od krajnjeg roka za dostavu ponuda. Ponude s kraćim rokom valjanosti mogu biti odbijene.</w:t>
      </w:r>
    </w:p>
    <w:p w14:paraId="47200CA1" w14:textId="6587FAB5" w:rsidR="00FB3567" w:rsidRDefault="0077628C" w:rsidP="00667C54">
      <w:pPr>
        <w:jc w:val="both"/>
      </w:pPr>
      <w:r>
        <w:t>Ako istekne rok valjanosti ponude, Naručitelj može tražiti od ponuditelja produženje roka valjanosti ponude sukladno tom produženom roku.</w:t>
      </w:r>
    </w:p>
    <w:p w14:paraId="2CA9D915" w14:textId="13CF1727" w:rsidR="00937F82" w:rsidRDefault="00937F82" w:rsidP="00667C54">
      <w:pPr>
        <w:jc w:val="both"/>
      </w:pPr>
      <w:r w:rsidRPr="00937F82">
        <w:t>Ponuditelj iskazuje rok</w:t>
      </w:r>
      <w:r>
        <w:t xml:space="preserve"> valjanosti</w:t>
      </w:r>
      <w:r w:rsidRPr="00937F82">
        <w:t xml:space="preserve"> u za </w:t>
      </w:r>
      <w:r w:rsidRPr="00A12204">
        <w:t xml:space="preserve">to predviđeno mjesto u sklopu Priloga </w:t>
      </w:r>
      <w:r w:rsidR="00A12204">
        <w:t>I</w:t>
      </w:r>
      <w:r w:rsidRPr="00A12204">
        <w:t xml:space="preserve"> Ponudbeni list.</w:t>
      </w:r>
    </w:p>
    <w:p w14:paraId="166CBB8F" w14:textId="6F273AF9" w:rsidR="00937F82" w:rsidRDefault="00937F82" w:rsidP="00667C54">
      <w:pPr>
        <w:jc w:val="both"/>
      </w:pPr>
    </w:p>
    <w:p w14:paraId="4F0E4BCE" w14:textId="65ABBCD1" w:rsidR="0039304B" w:rsidRDefault="0039304B" w:rsidP="0039304B">
      <w:pPr>
        <w:pStyle w:val="Naslov2"/>
        <w:numPr>
          <w:ilvl w:val="0"/>
          <w:numId w:val="15"/>
        </w:numPr>
        <w:spacing w:after="240"/>
        <w:rPr>
          <w:rFonts w:asciiTheme="minorHAnsi" w:hAnsiTheme="minorHAnsi" w:cstheme="minorHAnsi"/>
          <w:b/>
          <w:bCs/>
          <w:color w:val="000000" w:themeColor="text1"/>
          <w:sz w:val="22"/>
          <w:szCs w:val="22"/>
        </w:rPr>
      </w:pPr>
      <w:bookmarkStart w:id="42" w:name="_Toc38965727"/>
      <w:r w:rsidRPr="0039304B">
        <w:rPr>
          <w:rFonts w:asciiTheme="minorHAnsi" w:hAnsiTheme="minorHAnsi" w:cstheme="minorHAnsi"/>
          <w:b/>
          <w:bCs/>
          <w:color w:val="000000" w:themeColor="text1"/>
          <w:sz w:val="22"/>
          <w:szCs w:val="22"/>
        </w:rPr>
        <w:t>KRITERIJ ODABIRA</w:t>
      </w:r>
      <w:bookmarkEnd w:id="42"/>
    </w:p>
    <w:p w14:paraId="08779E22" w14:textId="3403AAD3" w:rsidR="0039304B" w:rsidRDefault="008207B5" w:rsidP="0039304B">
      <w:r w:rsidRPr="008207B5">
        <w:t xml:space="preserve">Kriterij odabira </w:t>
      </w:r>
      <w:r w:rsidR="00FF0C56">
        <w:t>ponude</w:t>
      </w:r>
      <w:r w:rsidRPr="008207B5">
        <w:t xml:space="preserve"> je najniža cijena. Naručitelj uspoređuje cijene ponude bez PDV-a.</w:t>
      </w:r>
    </w:p>
    <w:p w14:paraId="5368C256" w14:textId="66A8A837" w:rsidR="004E6A6C" w:rsidRDefault="00FF0C56" w:rsidP="0042316F">
      <w:pPr>
        <w:jc w:val="both"/>
      </w:pPr>
      <w:r w:rsidRPr="00FF0C56">
        <w:t>Ako su dvije ili više valjanih ponuda jednako rangirane prema kriteriju za odabir ponude, Naručitelj će odabrati ponudu koja je pristigla</w:t>
      </w:r>
      <w:r w:rsidR="00ED74F5">
        <w:t xml:space="preserve"> ranije na način i</w:t>
      </w:r>
      <w:r w:rsidRPr="00FF0C56">
        <w:t xml:space="preserve"> adresu Naručitelja</w:t>
      </w:r>
      <w:r w:rsidR="00BB6E9D">
        <w:t xml:space="preserve"> naveden</w:t>
      </w:r>
      <w:r w:rsidR="00ED74F5">
        <w:t xml:space="preserve">e </w:t>
      </w:r>
      <w:r w:rsidR="00BB6E9D">
        <w:t>u to</w:t>
      </w:r>
      <w:r w:rsidR="00ED74F5">
        <w:t>čki 5.3. ovog Poziva</w:t>
      </w:r>
      <w:r w:rsidRPr="00FF0C56">
        <w:t>.</w:t>
      </w:r>
    </w:p>
    <w:p w14:paraId="6F4A2224" w14:textId="77777777" w:rsidR="008B07BC" w:rsidRDefault="008B07BC" w:rsidP="0042316F">
      <w:pPr>
        <w:jc w:val="both"/>
      </w:pPr>
    </w:p>
    <w:p w14:paraId="382EC702" w14:textId="03BADC2A" w:rsidR="00E40813" w:rsidRDefault="00E40813" w:rsidP="00E40813">
      <w:pPr>
        <w:pStyle w:val="Naslov2"/>
        <w:numPr>
          <w:ilvl w:val="0"/>
          <w:numId w:val="15"/>
        </w:numPr>
        <w:spacing w:after="240"/>
        <w:rPr>
          <w:rFonts w:asciiTheme="minorHAnsi" w:hAnsiTheme="minorHAnsi" w:cstheme="minorHAnsi"/>
          <w:b/>
          <w:bCs/>
          <w:color w:val="000000" w:themeColor="text1"/>
          <w:sz w:val="22"/>
          <w:szCs w:val="22"/>
        </w:rPr>
      </w:pPr>
      <w:bookmarkStart w:id="43" w:name="_Toc38965728"/>
      <w:r w:rsidRPr="00E40813">
        <w:rPr>
          <w:rFonts w:asciiTheme="minorHAnsi" w:hAnsiTheme="minorHAnsi" w:cstheme="minorHAnsi"/>
          <w:b/>
          <w:bCs/>
          <w:color w:val="000000" w:themeColor="text1"/>
          <w:sz w:val="22"/>
          <w:szCs w:val="22"/>
        </w:rPr>
        <w:t>OSTALE ODREDBE</w:t>
      </w:r>
      <w:bookmarkEnd w:id="43"/>
    </w:p>
    <w:p w14:paraId="329CD7DA" w14:textId="0EAD33F0" w:rsidR="00A4622C" w:rsidRDefault="001C2AD8" w:rsidP="001C2AD8">
      <w:pPr>
        <w:pStyle w:val="Naslov3"/>
        <w:numPr>
          <w:ilvl w:val="1"/>
          <w:numId w:val="15"/>
        </w:numPr>
        <w:spacing w:after="240"/>
        <w:rPr>
          <w:rFonts w:asciiTheme="minorHAnsi" w:hAnsiTheme="minorHAnsi" w:cstheme="minorHAnsi"/>
          <w:b/>
          <w:bCs/>
          <w:color w:val="000000" w:themeColor="text1"/>
          <w:sz w:val="22"/>
          <w:szCs w:val="22"/>
        </w:rPr>
      </w:pPr>
      <w:bookmarkStart w:id="44" w:name="_Toc38965729"/>
      <w:r w:rsidRPr="001C2AD8">
        <w:rPr>
          <w:rFonts w:asciiTheme="minorHAnsi" w:hAnsiTheme="minorHAnsi" w:cstheme="minorHAnsi"/>
          <w:b/>
          <w:bCs/>
          <w:color w:val="000000" w:themeColor="text1"/>
          <w:sz w:val="22"/>
          <w:szCs w:val="22"/>
        </w:rPr>
        <w:t>Odredbe koje se odnose na zajednicu ponuditelja</w:t>
      </w:r>
      <w:bookmarkEnd w:id="44"/>
    </w:p>
    <w:p w14:paraId="25AE3A6F" w14:textId="4C391420" w:rsidR="001C2AD8" w:rsidRDefault="00F32C23" w:rsidP="00F32C23">
      <w:pPr>
        <w:jc w:val="both"/>
      </w:pPr>
      <w:r w:rsidRPr="00F32C23">
        <w:t>Više gospodarskih subjekata može se udružiti i dostaviti zajedničku ponudu, neovisno o uređenju njihova međusobnog odnosa. Odgovornost ponuditelja iz zajednice ponuditelja je solidarna.</w:t>
      </w:r>
    </w:p>
    <w:p w14:paraId="44C5E9B0" w14:textId="51506135" w:rsidR="00F32C23" w:rsidRDefault="00F32C23" w:rsidP="00F32C23">
      <w:pPr>
        <w:jc w:val="both"/>
      </w:pPr>
      <w:r>
        <w:t>Ponuda zajednice ponuditelja mora sadržavati podatke o svakom članu zajednice ponuditelja, kako je određeno u ponudbenom listu, uz obveznu naznaku člana zajednice ponuditelja koji je ovlašten za komunikaciju s Naručiteljem.</w:t>
      </w:r>
    </w:p>
    <w:p w14:paraId="13AE0CAB" w14:textId="5735EDDB" w:rsidR="00F32C23" w:rsidRDefault="00F633DD" w:rsidP="00F32C23">
      <w:pPr>
        <w:jc w:val="both"/>
      </w:pPr>
      <w:r>
        <w:t>Svaki član iz zajednice ponuditelja dužan je uz zajedničku ponudu dostaviti sve dokumente na temelju kojih se utvrđuje postoje li razlozi za isključenje te poslovna i pravna sposobnost.</w:t>
      </w:r>
    </w:p>
    <w:p w14:paraId="4AF2D0E9" w14:textId="70BC406D" w:rsidR="00F633DD" w:rsidRDefault="00F633DD" w:rsidP="00F32C23">
      <w:pPr>
        <w:jc w:val="both"/>
      </w:pPr>
      <w:r>
        <w:t>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w:t>
      </w:r>
    </w:p>
    <w:p w14:paraId="01009069" w14:textId="3E7631CC" w:rsidR="00057E09" w:rsidRDefault="00DA15E9" w:rsidP="00DA15E9">
      <w:pPr>
        <w:pStyle w:val="Naslov3"/>
        <w:numPr>
          <w:ilvl w:val="1"/>
          <w:numId w:val="15"/>
        </w:numPr>
        <w:spacing w:after="240"/>
        <w:rPr>
          <w:rFonts w:asciiTheme="minorHAnsi" w:hAnsiTheme="minorHAnsi" w:cstheme="minorHAnsi"/>
          <w:b/>
          <w:bCs/>
          <w:color w:val="000000" w:themeColor="text1"/>
          <w:sz w:val="22"/>
          <w:szCs w:val="22"/>
        </w:rPr>
      </w:pPr>
      <w:bookmarkStart w:id="45" w:name="_Toc38965730"/>
      <w:r w:rsidRPr="00DA15E9">
        <w:rPr>
          <w:rFonts w:asciiTheme="minorHAnsi" w:hAnsiTheme="minorHAnsi" w:cstheme="minorHAnsi"/>
          <w:b/>
          <w:bCs/>
          <w:color w:val="000000" w:themeColor="text1"/>
          <w:sz w:val="22"/>
          <w:szCs w:val="22"/>
        </w:rPr>
        <w:lastRenderedPageBreak/>
        <w:t>Odredbe koje se odnose na podizvoditelje</w:t>
      </w:r>
      <w:bookmarkEnd w:id="45"/>
    </w:p>
    <w:p w14:paraId="393E7F91" w14:textId="77777777" w:rsidR="005764BD" w:rsidRDefault="0092756C" w:rsidP="005764BD">
      <w:pPr>
        <w:jc w:val="both"/>
      </w:pPr>
      <w:r w:rsidRPr="0092756C">
        <w:t>Ako gospodarski subjekt namjerava dati dio ugovora o nabavi u podugovor jednom ili više podizvoditelja, dužni su u ponudi navesti sljedeće podatke:</w:t>
      </w:r>
    </w:p>
    <w:p w14:paraId="7B5DD6D3" w14:textId="36BC17F5" w:rsidR="005764BD" w:rsidRDefault="00767DA5" w:rsidP="008133C0">
      <w:pPr>
        <w:pStyle w:val="Odlomakpopisa"/>
        <w:numPr>
          <w:ilvl w:val="0"/>
          <w:numId w:val="33"/>
        </w:numPr>
        <w:jc w:val="both"/>
      </w:pPr>
      <w:r>
        <w:t>naziv ili tvrtku, sjedište, OIB (ili nacionalni identifikacijski broj prema zemlji sjedišta gospodarskog subjekta, ako je primjenjivo), IBAN/broj računa podizvoditelja</w:t>
      </w:r>
      <w:r w:rsidR="008133C0">
        <w:t>.</w:t>
      </w:r>
    </w:p>
    <w:p w14:paraId="68EFDDE7" w14:textId="31451105" w:rsidR="008133C0" w:rsidRDefault="00D85D53" w:rsidP="008133C0">
      <w:pPr>
        <w:jc w:val="both"/>
      </w:pPr>
      <w:r w:rsidRPr="00D85D53">
        <w:t>Ako ponuditelj ne dostavi podatke o podizvoditelju, smatra se da će cjelokupni predmet nabave izvršiti samostalno. Sudjelovanje podizvoditelja ne utječe na odgovornost ponuditelja za izvršenje ugovora.</w:t>
      </w:r>
    </w:p>
    <w:p w14:paraId="41AAC442" w14:textId="58C8AA4B" w:rsidR="00D85D53" w:rsidRPr="00057923" w:rsidRDefault="00D85D53" w:rsidP="0085281B">
      <w:pPr>
        <w:pStyle w:val="Naslov3"/>
        <w:numPr>
          <w:ilvl w:val="1"/>
          <w:numId w:val="15"/>
        </w:numPr>
        <w:spacing w:after="240"/>
        <w:rPr>
          <w:rFonts w:asciiTheme="minorHAnsi" w:hAnsiTheme="minorHAnsi" w:cstheme="minorHAnsi"/>
          <w:b/>
          <w:bCs/>
          <w:color w:val="000000" w:themeColor="text1"/>
          <w:sz w:val="22"/>
          <w:szCs w:val="22"/>
        </w:rPr>
      </w:pPr>
      <w:bookmarkStart w:id="46" w:name="_Toc38965731"/>
      <w:r w:rsidRPr="00057923">
        <w:rPr>
          <w:rFonts w:asciiTheme="minorHAnsi" w:hAnsiTheme="minorHAnsi" w:cstheme="minorHAnsi"/>
          <w:b/>
          <w:bCs/>
          <w:color w:val="000000" w:themeColor="text1"/>
          <w:sz w:val="22"/>
          <w:szCs w:val="22"/>
        </w:rPr>
        <w:t>Jamstvo za ispravnost prodane stvari</w:t>
      </w:r>
      <w:bookmarkEnd w:id="46"/>
    </w:p>
    <w:p w14:paraId="40CAFDE5" w14:textId="180D1339" w:rsidR="00057923" w:rsidRDefault="00BC787B" w:rsidP="00057923">
      <w:pPr>
        <w:pStyle w:val="Bezproreda"/>
        <w:spacing w:line="276" w:lineRule="auto"/>
        <w:jc w:val="both"/>
      </w:pPr>
      <w:r w:rsidRPr="00057923">
        <w:t>Ponuditelj je dužan osigurati jamstvo za ispravnost prodane stvari</w:t>
      </w:r>
      <w:r w:rsidR="00057923">
        <w:t xml:space="preserve">, koje iznosi </w:t>
      </w:r>
      <w:r w:rsidRPr="00057923">
        <w:t>minimalno 24 mjeseca</w:t>
      </w:r>
      <w:r w:rsidR="00057923">
        <w:t>.</w:t>
      </w:r>
      <w:r w:rsidR="00057923" w:rsidRPr="00057923">
        <w:t xml:space="preserve"> Jamstveni rok počinje teći od dana </w:t>
      </w:r>
      <w:r w:rsidR="00057923">
        <w:t xml:space="preserve">ispunjenja svih ugovornih obveza </w:t>
      </w:r>
      <w:r w:rsidR="00057923" w:rsidRPr="00057923">
        <w:t xml:space="preserve">koji čine predmet nabave </w:t>
      </w:r>
      <w:r w:rsidR="00057923">
        <w:t>odnosno dostave zapisnika o izvršenju svih ugovornih obveza</w:t>
      </w:r>
      <w:r w:rsidR="00785812">
        <w:t xml:space="preserve"> kojeg potpisuju Naručitelj i odabrani ponuditelj</w:t>
      </w:r>
      <w:r w:rsidR="00057923" w:rsidRPr="00057923">
        <w:t>.</w:t>
      </w:r>
    </w:p>
    <w:p w14:paraId="3FA8FCE0" w14:textId="467B07F8" w:rsidR="00057923" w:rsidRDefault="00057923" w:rsidP="00BC787B">
      <w:pPr>
        <w:pStyle w:val="Bezproreda"/>
        <w:spacing w:line="276" w:lineRule="auto"/>
      </w:pPr>
    </w:p>
    <w:p w14:paraId="499316A5" w14:textId="3EEA5AC5" w:rsidR="00BC787B" w:rsidRPr="00057923" w:rsidRDefault="00BC787B" w:rsidP="00BC787B">
      <w:pPr>
        <w:pStyle w:val="Bezproreda"/>
        <w:spacing w:line="276" w:lineRule="auto"/>
      </w:pPr>
      <w:r w:rsidRPr="00057923">
        <w:t>Jamstvo uključuje:</w:t>
      </w:r>
    </w:p>
    <w:p w14:paraId="2AD8A68A" w14:textId="50F9F7E3" w:rsidR="00BC787B" w:rsidRPr="00057923" w:rsidRDefault="00BC787B" w:rsidP="00BC787B">
      <w:pPr>
        <w:pStyle w:val="Bezproreda"/>
        <w:numPr>
          <w:ilvl w:val="0"/>
          <w:numId w:val="42"/>
        </w:numPr>
        <w:spacing w:line="276" w:lineRule="auto"/>
      </w:pPr>
      <w:r w:rsidRPr="00057923">
        <w:t>uklanjanje eventualnih '</w:t>
      </w:r>
      <w:proofErr w:type="spellStart"/>
      <w:r w:rsidRPr="00057923">
        <w:t>bugova</w:t>
      </w:r>
      <w:proofErr w:type="spellEnd"/>
      <w:r w:rsidRPr="00057923">
        <w:t>'</w:t>
      </w:r>
    </w:p>
    <w:p w14:paraId="5479B381" w14:textId="77777777" w:rsidR="00BC787B" w:rsidRPr="00057923" w:rsidRDefault="00BC787B" w:rsidP="00BC787B">
      <w:pPr>
        <w:pStyle w:val="Bezproreda"/>
        <w:numPr>
          <w:ilvl w:val="0"/>
          <w:numId w:val="42"/>
        </w:numPr>
        <w:spacing w:line="276" w:lineRule="auto"/>
      </w:pPr>
      <w:r w:rsidRPr="00057923">
        <w:t>da će program raditi prema ponuđenim specifikacijama</w:t>
      </w:r>
    </w:p>
    <w:p w14:paraId="5BE83E9E" w14:textId="49F096C2" w:rsidR="00BC787B" w:rsidRDefault="00BC787B" w:rsidP="00BC787B">
      <w:pPr>
        <w:pStyle w:val="Bezproreda"/>
        <w:numPr>
          <w:ilvl w:val="0"/>
          <w:numId w:val="42"/>
        </w:numPr>
        <w:spacing w:line="276" w:lineRule="auto"/>
      </w:pPr>
      <w:r w:rsidRPr="00057923">
        <w:t xml:space="preserve">da će se mogući nedostaci uklanjati u najkraćem roku. </w:t>
      </w:r>
    </w:p>
    <w:p w14:paraId="2DD46F1D" w14:textId="77777777" w:rsidR="00057923" w:rsidRPr="00057923" w:rsidRDefault="00057923" w:rsidP="00057923">
      <w:pPr>
        <w:pStyle w:val="Bezproreda"/>
        <w:spacing w:line="276" w:lineRule="auto"/>
      </w:pPr>
    </w:p>
    <w:p w14:paraId="77B71CAB" w14:textId="1D12CD6B" w:rsidR="00BC787B" w:rsidRPr="00057923" w:rsidRDefault="00BC787B" w:rsidP="00BC787B">
      <w:pPr>
        <w:pStyle w:val="Bezproreda"/>
        <w:spacing w:line="276" w:lineRule="auto"/>
      </w:pPr>
      <w:r w:rsidRPr="00057923">
        <w:t>Ponuditelj iskazuje jamstveni rok u za to predviđeno mjesto u sklopu Priloga I Ponudbeni list.</w:t>
      </w:r>
    </w:p>
    <w:p w14:paraId="1CE2B038" w14:textId="6E39A428" w:rsidR="00BC787B" w:rsidRDefault="00057923" w:rsidP="00057923">
      <w:pPr>
        <w:pStyle w:val="Bezproreda"/>
        <w:spacing w:line="276" w:lineRule="auto"/>
        <w:jc w:val="both"/>
      </w:pPr>
      <w:r>
        <w:t>Odabrani ponuditelj obvezan je nakon ispunjenja svih ugovornih obveza i dostave navedenog zapisnika o izvršenju svih ugovornih obveza dostaviti Naručitelju potvrdu kojom jamči trajanje jamstvenog roka od 24 mjeseca.</w:t>
      </w:r>
    </w:p>
    <w:p w14:paraId="3C01061A" w14:textId="77777777" w:rsidR="00057923" w:rsidRDefault="00057923" w:rsidP="00057923">
      <w:pPr>
        <w:pStyle w:val="Bezproreda"/>
        <w:spacing w:line="276" w:lineRule="auto"/>
        <w:rPr>
          <w:highlight w:val="yellow"/>
        </w:rPr>
      </w:pPr>
    </w:p>
    <w:p w14:paraId="04EB2F9C" w14:textId="71CD8C52" w:rsidR="0092756C" w:rsidRDefault="00E01C8B" w:rsidP="0085281B">
      <w:pPr>
        <w:pStyle w:val="Naslov3"/>
        <w:numPr>
          <w:ilvl w:val="1"/>
          <w:numId w:val="15"/>
        </w:numPr>
        <w:spacing w:after="240"/>
        <w:rPr>
          <w:rFonts w:asciiTheme="minorHAnsi" w:hAnsiTheme="minorHAnsi" w:cstheme="minorHAnsi"/>
          <w:b/>
          <w:bCs/>
          <w:color w:val="000000" w:themeColor="text1"/>
          <w:sz w:val="22"/>
          <w:szCs w:val="22"/>
        </w:rPr>
      </w:pPr>
      <w:bookmarkStart w:id="47" w:name="_Toc38965732"/>
      <w:r w:rsidRPr="0085281B">
        <w:rPr>
          <w:rFonts w:asciiTheme="minorHAnsi" w:hAnsiTheme="minorHAnsi" w:cstheme="minorHAnsi"/>
          <w:b/>
          <w:bCs/>
          <w:color w:val="000000" w:themeColor="text1"/>
          <w:sz w:val="22"/>
          <w:szCs w:val="22"/>
        </w:rPr>
        <w:t>Rok</w:t>
      </w:r>
      <w:r w:rsidR="00372505">
        <w:rPr>
          <w:rFonts w:asciiTheme="minorHAnsi" w:hAnsiTheme="minorHAnsi" w:cstheme="minorHAnsi"/>
          <w:b/>
          <w:bCs/>
          <w:color w:val="000000" w:themeColor="text1"/>
          <w:sz w:val="22"/>
          <w:szCs w:val="22"/>
        </w:rPr>
        <w:t>,</w:t>
      </w:r>
      <w:r w:rsidRPr="0085281B">
        <w:rPr>
          <w:rFonts w:asciiTheme="minorHAnsi" w:hAnsiTheme="minorHAnsi" w:cstheme="minorHAnsi"/>
          <w:b/>
          <w:bCs/>
          <w:color w:val="000000" w:themeColor="text1"/>
          <w:sz w:val="22"/>
          <w:szCs w:val="22"/>
        </w:rPr>
        <w:t xml:space="preserve"> način i </w:t>
      </w:r>
      <w:r w:rsidR="00372505">
        <w:rPr>
          <w:rFonts w:asciiTheme="minorHAnsi" w:hAnsiTheme="minorHAnsi" w:cstheme="minorHAnsi"/>
          <w:b/>
          <w:bCs/>
          <w:color w:val="000000" w:themeColor="text1"/>
          <w:sz w:val="22"/>
          <w:szCs w:val="22"/>
        </w:rPr>
        <w:t>u</w:t>
      </w:r>
      <w:r w:rsidRPr="0085281B">
        <w:rPr>
          <w:rFonts w:asciiTheme="minorHAnsi" w:hAnsiTheme="minorHAnsi" w:cstheme="minorHAnsi"/>
          <w:b/>
          <w:bCs/>
          <w:color w:val="000000" w:themeColor="text1"/>
          <w:sz w:val="22"/>
          <w:szCs w:val="22"/>
        </w:rPr>
        <w:t>vjeti plaćanja</w:t>
      </w:r>
      <w:bookmarkEnd w:id="47"/>
    </w:p>
    <w:p w14:paraId="758D216B" w14:textId="5C7D0658" w:rsidR="007E25BA" w:rsidRDefault="00E55482" w:rsidP="007E25BA">
      <w:r w:rsidRPr="00E55482">
        <w:t>Plaćanje će se izvršiti na sljedeći način:</w:t>
      </w:r>
    </w:p>
    <w:p w14:paraId="43694FC9" w14:textId="6DDC1F0C" w:rsidR="00E55482" w:rsidRPr="00BC787B" w:rsidRDefault="00594A1F" w:rsidP="00DC63C8">
      <w:pPr>
        <w:pStyle w:val="Odlomakpopisa"/>
        <w:numPr>
          <w:ilvl w:val="0"/>
          <w:numId w:val="34"/>
        </w:numPr>
        <w:jc w:val="both"/>
      </w:pPr>
      <w:r>
        <w:t>3</w:t>
      </w:r>
      <w:r w:rsidR="0011168D">
        <w:t>0</w:t>
      </w:r>
      <w:r w:rsidR="0011168D" w:rsidRPr="0011168D">
        <w:t xml:space="preserve"> % ugovorenog iznosa bit će plaćeno temeljem sklopljenog Ugovora</w:t>
      </w:r>
      <w:r w:rsidR="00C37241">
        <w:t xml:space="preserve"> </w:t>
      </w:r>
      <w:r>
        <w:t xml:space="preserve">najkasnije </w:t>
      </w:r>
      <w:r w:rsidR="0011168D" w:rsidRPr="0011168D">
        <w:t xml:space="preserve">u </w:t>
      </w:r>
      <w:r w:rsidR="0011168D" w:rsidRPr="00BC787B">
        <w:t xml:space="preserve">roku </w:t>
      </w:r>
      <w:r w:rsidR="00C37241" w:rsidRPr="00BC787B">
        <w:t>od 30</w:t>
      </w:r>
      <w:r w:rsidR="0011168D" w:rsidRPr="00BC787B">
        <w:t xml:space="preserve"> dana od dana potpisa Ugovora</w:t>
      </w:r>
      <w:r w:rsidR="009863A3" w:rsidRPr="00BC787B">
        <w:t xml:space="preserve">, a temeljem </w:t>
      </w:r>
      <w:r w:rsidR="00C37241" w:rsidRPr="00BC787B">
        <w:t>računa prikladnog za plaćanje</w:t>
      </w:r>
      <w:r w:rsidR="009863A3" w:rsidRPr="00BC787B">
        <w:t>;</w:t>
      </w:r>
    </w:p>
    <w:p w14:paraId="02099B32" w14:textId="406EC12F" w:rsidR="00113FFF" w:rsidRPr="00113FFF" w:rsidRDefault="00113FFF" w:rsidP="00113FFF">
      <w:pPr>
        <w:pStyle w:val="Odlomakpopisa"/>
        <w:numPr>
          <w:ilvl w:val="0"/>
          <w:numId w:val="34"/>
        </w:numPr>
        <w:spacing w:line="256" w:lineRule="auto"/>
        <w:jc w:val="both"/>
      </w:pPr>
      <w:r w:rsidRPr="00113FFF">
        <w:t xml:space="preserve">40% ugovorenog iznosa bit će plaćeno tijekom testiranja kroz više obroka: 20% nakon prve instalacije i probnog rada od 30 dana, 20% nakon migracije i </w:t>
      </w:r>
      <w:proofErr w:type="spellStart"/>
      <w:r w:rsidRPr="00113FFF">
        <w:t>usklada</w:t>
      </w:r>
      <w:proofErr w:type="spellEnd"/>
      <w:r w:rsidRPr="00113FFF">
        <w:t xml:space="preserve"> svih podataka sa starog programa</w:t>
      </w:r>
      <w:r>
        <w:t>;</w:t>
      </w:r>
    </w:p>
    <w:p w14:paraId="20D97DA2" w14:textId="77777777" w:rsidR="000E40B2" w:rsidRPr="000E40B2" w:rsidRDefault="000E40B2" w:rsidP="000E40B2">
      <w:pPr>
        <w:pStyle w:val="Odlomakpopisa"/>
        <w:numPr>
          <w:ilvl w:val="0"/>
          <w:numId w:val="34"/>
        </w:numPr>
        <w:spacing w:line="256" w:lineRule="auto"/>
        <w:jc w:val="both"/>
      </w:pPr>
      <w:r w:rsidRPr="000E40B2">
        <w:t>30% ugovorenog iznosa po potpisu izjave o izvršenim uslugama (najkasnije zadnji dan završetka svih ugovorenih procesa i stavaka), a temeljem računa prikladnog za plaćanje.</w:t>
      </w:r>
    </w:p>
    <w:p w14:paraId="430F839A" w14:textId="35FADCD9" w:rsidR="00392F94" w:rsidRPr="0085281B" w:rsidRDefault="0085281B" w:rsidP="0085281B">
      <w:pPr>
        <w:pStyle w:val="Naslov3"/>
        <w:numPr>
          <w:ilvl w:val="1"/>
          <w:numId w:val="15"/>
        </w:numPr>
        <w:spacing w:after="240"/>
        <w:rPr>
          <w:rFonts w:asciiTheme="minorHAnsi" w:hAnsiTheme="minorHAnsi" w:cstheme="minorHAnsi"/>
          <w:b/>
          <w:bCs/>
          <w:color w:val="000000" w:themeColor="text1"/>
          <w:sz w:val="22"/>
          <w:szCs w:val="22"/>
        </w:rPr>
      </w:pPr>
      <w:bookmarkStart w:id="48" w:name="_Toc38965733"/>
      <w:r w:rsidRPr="0085281B">
        <w:rPr>
          <w:rFonts w:asciiTheme="minorHAnsi" w:hAnsiTheme="minorHAnsi" w:cstheme="minorHAnsi"/>
          <w:b/>
          <w:bCs/>
          <w:color w:val="000000" w:themeColor="text1"/>
          <w:sz w:val="22"/>
          <w:szCs w:val="22"/>
        </w:rPr>
        <w:t>Izmjene ugovora</w:t>
      </w:r>
      <w:bookmarkEnd w:id="48"/>
    </w:p>
    <w:p w14:paraId="27D3A0B4" w14:textId="1B2C5EBB" w:rsidR="00AA31A6" w:rsidRDefault="009B06AF" w:rsidP="00E26B67">
      <w:pPr>
        <w:jc w:val="both"/>
      </w:pPr>
      <w:r>
        <w:t xml:space="preserve">Moguće su izmjene ugovora tijekom njegova izvršenja koje neće rezultirati značajno različitim elementima ugovora i koje nisu protivne općim načelima iz Pravila o provedbi postupaka nabave za neobveznike zakona o javnoj nabavi. Izmjena će biti moguća pod uvjetom da je uzrokovana vanjskim, nepredviđenim okolnostima </w:t>
      </w:r>
      <w:r w:rsidR="003F2F4D">
        <w:t xml:space="preserve">(primjerice elementarne nepogode, pandemije i dr.) </w:t>
      </w:r>
      <w:r>
        <w:t>na koje nije mogao utjecati ni ponud</w:t>
      </w:r>
      <w:r w:rsidR="00594A1F">
        <w:t>i</w:t>
      </w:r>
      <w:r>
        <w:t>telj ni naručitelj.</w:t>
      </w:r>
    </w:p>
    <w:p w14:paraId="103AF4EB" w14:textId="77777777" w:rsidR="003F2F4D" w:rsidRDefault="003F2F4D" w:rsidP="00E26B67">
      <w:pPr>
        <w:jc w:val="both"/>
      </w:pPr>
    </w:p>
    <w:p w14:paraId="42F17E13" w14:textId="0B721484" w:rsidR="00AA31A6" w:rsidRPr="008B07BC" w:rsidRDefault="00594A1F" w:rsidP="008B07BC">
      <w:pPr>
        <w:jc w:val="both"/>
      </w:pPr>
      <w:r>
        <w:t>Zagreb</w:t>
      </w:r>
      <w:r w:rsidR="0085281B">
        <w:t xml:space="preserve">, </w:t>
      </w:r>
      <w:r w:rsidR="00360F0D" w:rsidRPr="00360F0D">
        <w:rPr>
          <w:highlight w:val="yellow"/>
        </w:rPr>
        <w:t>05. svibnja</w:t>
      </w:r>
      <w:r>
        <w:t xml:space="preserve"> </w:t>
      </w:r>
      <w:r w:rsidR="00AC24AE" w:rsidRPr="00F6770A">
        <w:t>2020. godine</w:t>
      </w:r>
    </w:p>
    <w:p w14:paraId="0680EC82" w14:textId="7CC8EB22" w:rsidR="00817C64" w:rsidRPr="00817C64" w:rsidRDefault="00817C64" w:rsidP="00817C64">
      <w:pPr>
        <w:spacing w:after="0"/>
        <w:jc w:val="both"/>
        <w:rPr>
          <w:sz w:val="20"/>
          <w:szCs w:val="20"/>
        </w:rPr>
      </w:pPr>
      <w:r w:rsidRPr="00817C64">
        <w:rPr>
          <w:sz w:val="20"/>
          <w:szCs w:val="20"/>
        </w:rPr>
        <w:t>PRILOZI</w:t>
      </w:r>
    </w:p>
    <w:p w14:paraId="1AFDF3FF" w14:textId="03A6E7A9" w:rsidR="00817C64" w:rsidRDefault="00817C64" w:rsidP="00817C64">
      <w:pPr>
        <w:spacing w:after="0"/>
        <w:jc w:val="both"/>
        <w:rPr>
          <w:sz w:val="20"/>
          <w:szCs w:val="20"/>
        </w:rPr>
      </w:pPr>
      <w:r w:rsidRPr="00817C64">
        <w:rPr>
          <w:sz w:val="20"/>
          <w:szCs w:val="20"/>
        </w:rPr>
        <w:t xml:space="preserve">Prilog I – Ponudbeni list </w:t>
      </w:r>
    </w:p>
    <w:p w14:paraId="1B863D07" w14:textId="2BB184FE" w:rsidR="00817C64" w:rsidRDefault="00FA41A8" w:rsidP="00817C64">
      <w:pPr>
        <w:spacing w:after="0"/>
        <w:jc w:val="both"/>
        <w:rPr>
          <w:sz w:val="20"/>
          <w:szCs w:val="20"/>
        </w:rPr>
      </w:pPr>
      <w:r>
        <w:rPr>
          <w:sz w:val="20"/>
          <w:szCs w:val="20"/>
        </w:rPr>
        <w:t>Prilog II – T</w:t>
      </w:r>
      <w:r w:rsidR="00396A5D">
        <w:rPr>
          <w:sz w:val="20"/>
          <w:szCs w:val="20"/>
        </w:rPr>
        <w:t>roškovnik</w:t>
      </w:r>
    </w:p>
    <w:p w14:paraId="5447CD7A" w14:textId="203F6DEA" w:rsidR="00264513" w:rsidRPr="00817C64" w:rsidRDefault="00264513" w:rsidP="00817C64">
      <w:pPr>
        <w:spacing w:after="0"/>
        <w:jc w:val="both"/>
        <w:rPr>
          <w:sz w:val="20"/>
          <w:szCs w:val="20"/>
        </w:rPr>
      </w:pPr>
      <w:r w:rsidRPr="00360F0D">
        <w:rPr>
          <w:sz w:val="20"/>
          <w:szCs w:val="20"/>
          <w:highlight w:val="yellow"/>
        </w:rPr>
        <w:t>Prilog III – Tehničke specifikacije</w:t>
      </w:r>
    </w:p>
    <w:p w14:paraId="1E5E845B" w14:textId="356826CC" w:rsidR="00817C64" w:rsidRPr="00817C64" w:rsidRDefault="00817C64" w:rsidP="00817C64">
      <w:pPr>
        <w:spacing w:after="0"/>
        <w:jc w:val="both"/>
        <w:rPr>
          <w:sz w:val="20"/>
          <w:szCs w:val="20"/>
        </w:rPr>
      </w:pPr>
      <w:r w:rsidRPr="00817C64">
        <w:rPr>
          <w:sz w:val="20"/>
          <w:szCs w:val="20"/>
        </w:rPr>
        <w:t>Prilog I</w:t>
      </w:r>
      <w:r w:rsidR="00264513">
        <w:rPr>
          <w:sz w:val="20"/>
          <w:szCs w:val="20"/>
        </w:rPr>
        <w:t>V</w:t>
      </w:r>
      <w:r w:rsidRPr="00817C64">
        <w:rPr>
          <w:sz w:val="20"/>
          <w:szCs w:val="20"/>
        </w:rPr>
        <w:t xml:space="preserve"> – Izjava ponuditelja</w:t>
      </w:r>
    </w:p>
    <w:sectPr w:rsidR="00817C64" w:rsidRPr="00817C64" w:rsidSect="0000667D">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DC6C2" w14:textId="77777777" w:rsidR="006D151C" w:rsidRDefault="006D151C" w:rsidP="005B096D">
      <w:pPr>
        <w:spacing w:after="0" w:line="240" w:lineRule="auto"/>
      </w:pPr>
      <w:r>
        <w:separator/>
      </w:r>
    </w:p>
  </w:endnote>
  <w:endnote w:type="continuationSeparator" w:id="0">
    <w:p w14:paraId="43B81BB0" w14:textId="77777777" w:rsidR="006D151C" w:rsidRDefault="006D151C" w:rsidP="005B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84CDA" w14:textId="2EFFD8ED" w:rsidR="00AB4D84" w:rsidRPr="00655703" w:rsidRDefault="00AB4D84" w:rsidP="002A07B6">
    <w:pPr>
      <w:tabs>
        <w:tab w:val="center" w:pos="4536"/>
        <w:tab w:val="right" w:pos="10490"/>
      </w:tabs>
      <w:spacing w:after="0" w:line="240" w:lineRule="auto"/>
      <w:ind w:right="-567"/>
      <w:jc w:val="center"/>
      <w:rPr>
        <w:rFonts w:cstheme="minorHAnsi"/>
        <w:color w:val="000000"/>
        <w:sz w:val="16"/>
      </w:rPr>
    </w:pPr>
    <w:bookmarkStart w:id="1" w:name="_Hlk509914944"/>
    <w:r w:rsidRPr="00655703">
      <w:rPr>
        <w:rFonts w:cstheme="minorHAnsi"/>
        <w:color w:val="000000"/>
        <w:sz w:val="16"/>
      </w:rPr>
      <w:t>PROJEKT SUFINANCIRA EUROPSKA UNIJA IZ EUROPSKOG FONDA ZA REGIONALNI RAZVOJ</w:t>
    </w:r>
  </w:p>
  <w:p w14:paraId="0F2D6DFB" w14:textId="14598A10" w:rsidR="00AB4D84" w:rsidRDefault="00AB4D84" w:rsidP="002A07B6">
    <w:pPr>
      <w:tabs>
        <w:tab w:val="center" w:pos="4536"/>
        <w:tab w:val="right" w:pos="10490"/>
      </w:tabs>
      <w:spacing w:after="0" w:line="240" w:lineRule="auto"/>
      <w:ind w:right="-567"/>
      <w:jc w:val="center"/>
      <w:rPr>
        <w:rFonts w:cstheme="minorHAnsi"/>
        <w:color w:val="000000"/>
        <w:sz w:val="16"/>
      </w:rPr>
    </w:pPr>
    <w:r w:rsidRPr="00655703">
      <w:rPr>
        <w:rFonts w:cstheme="minorHAnsi"/>
        <w:color w:val="000000"/>
        <w:sz w:val="16"/>
      </w:rPr>
      <w:t xml:space="preserve">SADRŽAJ OVOG DOKUMENTA ISKLJUČIVA JE ODGOVORNOST TVRTKE </w:t>
    </w:r>
    <w:r>
      <w:rPr>
        <w:rFonts w:cstheme="minorHAnsi"/>
        <w:color w:val="000000"/>
        <w:sz w:val="16"/>
      </w:rPr>
      <w:t>LEMIA</w:t>
    </w:r>
    <w:r w:rsidRPr="00655703">
      <w:rPr>
        <w:rFonts w:cstheme="minorHAnsi"/>
        <w:color w:val="000000"/>
        <w:sz w:val="16"/>
      </w:rPr>
      <w:t xml:space="preserve"> D.O.O.</w:t>
    </w:r>
    <w:bookmarkEnd w:id="1"/>
  </w:p>
  <w:p w14:paraId="72492813" w14:textId="5CE0EFBA" w:rsidR="00AB4D84" w:rsidRPr="00A32A7A" w:rsidRDefault="00AB4D84" w:rsidP="002A07B6">
    <w:pPr>
      <w:tabs>
        <w:tab w:val="center" w:pos="4536"/>
        <w:tab w:val="right" w:pos="10490"/>
      </w:tabs>
      <w:spacing w:after="0" w:line="240" w:lineRule="auto"/>
      <w:ind w:right="-567"/>
      <w:jc w:val="center"/>
    </w:pPr>
    <w:r w:rsidRPr="001B693D">
      <w:rPr>
        <w:rFonts w:cstheme="minorHAnsi"/>
        <w:color w:val="000000"/>
        <w:sz w:val="16"/>
      </w:rPr>
      <w:fldChar w:fldCharType="begin"/>
    </w:r>
    <w:r w:rsidRPr="001B693D">
      <w:rPr>
        <w:rFonts w:cstheme="minorHAnsi"/>
        <w:color w:val="000000"/>
        <w:sz w:val="16"/>
      </w:rPr>
      <w:instrText>PAGE   \* MERGEFORMAT</w:instrText>
    </w:r>
    <w:r w:rsidRPr="001B693D">
      <w:rPr>
        <w:rFonts w:cstheme="minorHAnsi"/>
        <w:color w:val="000000"/>
        <w:sz w:val="16"/>
      </w:rPr>
      <w:fldChar w:fldCharType="separate"/>
    </w:r>
    <w:r w:rsidRPr="001B693D">
      <w:rPr>
        <w:rFonts w:cstheme="minorHAnsi"/>
        <w:color w:val="000000"/>
        <w:sz w:val="16"/>
      </w:rPr>
      <w:t>1</w:t>
    </w:r>
    <w:r w:rsidRPr="001B693D">
      <w:rPr>
        <w:rFonts w:cstheme="minorHAnsi"/>
        <w:color w:val="000000"/>
        <w:sz w:val="16"/>
      </w:rPr>
      <w:fldChar w:fldCharType="end"/>
    </w:r>
    <w:r w:rsidRPr="00A32A7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F425C" w14:textId="77777777" w:rsidR="006D151C" w:rsidRDefault="006D151C" w:rsidP="005B096D">
      <w:pPr>
        <w:spacing w:after="0" w:line="240" w:lineRule="auto"/>
      </w:pPr>
      <w:r>
        <w:separator/>
      </w:r>
    </w:p>
  </w:footnote>
  <w:footnote w:type="continuationSeparator" w:id="0">
    <w:p w14:paraId="3FE9A189" w14:textId="77777777" w:rsidR="006D151C" w:rsidRDefault="006D151C" w:rsidP="005B0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3E8C2" w14:textId="205549EC" w:rsidR="00AB4D84" w:rsidRDefault="00AB4D84" w:rsidP="002A07B6">
    <w:pPr>
      <w:pStyle w:val="Zaglavlje"/>
    </w:pPr>
    <w:r>
      <w:rPr>
        <w:noProof/>
      </w:rPr>
      <w:drawing>
        <wp:inline distT="0" distB="0" distL="0" distR="0" wp14:anchorId="5D2FBA48" wp14:editId="0B0A4270">
          <wp:extent cx="5661329" cy="1047115"/>
          <wp:effectExtent l="0" t="0" r="0" b="635"/>
          <wp:docPr id="309" name="Slika 309" descr="http://www.strukturnifondovi.hr/img/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rukturnifondovi.hr/img/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360" cy="1054704"/>
                  </a:xfrm>
                  <a:prstGeom prst="rect">
                    <a:avLst/>
                  </a:prstGeom>
                  <a:noFill/>
                  <a:ln>
                    <a:noFill/>
                  </a:ln>
                </pic:spPr>
              </pic:pic>
            </a:graphicData>
          </a:graphic>
        </wp:inline>
      </w:drawing>
    </w:r>
  </w:p>
  <w:p w14:paraId="3BD53FB5" w14:textId="4BDE6CA3" w:rsidR="00AB4D84" w:rsidRPr="002A07B6" w:rsidRDefault="00AB4D84" w:rsidP="002A07B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BA5E10"/>
    <w:multiLevelType w:val="hybridMultilevel"/>
    <w:tmpl w:val="EEE712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C2E85B"/>
    <w:multiLevelType w:val="hybridMultilevel"/>
    <w:tmpl w:val="1109DE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B25AF4B"/>
    <w:multiLevelType w:val="hybridMultilevel"/>
    <w:tmpl w:val="DEE17E3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23789D6"/>
    <w:multiLevelType w:val="hybridMultilevel"/>
    <w:tmpl w:val="512EFE7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3"/>
    <w:multiLevelType w:val="multilevel"/>
    <w:tmpl w:val="00000003"/>
    <w:name w:val="WWNum17"/>
    <w:lvl w:ilvl="0">
      <w:start w:val="7"/>
      <w:numFmt w:val="bullet"/>
      <w:lvlText w:val="-"/>
      <w:lvlJc w:val="left"/>
      <w:pPr>
        <w:tabs>
          <w:tab w:val="num" w:pos="0"/>
        </w:tabs>
        <w:ind w:left="720" w:hanging="360"/>
      </w:pPr>
      <w:rPr>
        <w:rFonts w:ascii="Cambria" w:hAnsi="Cambria" w:cs="Calibri"/>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3C54A0A"/>
    <w:multiLevelType w:val="hybridMultilevel"/>
    <w:tmpl w:val="3B0E11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D838D9"/>
    <w:multiLevelType w:val="hybridMultilevel"/>
    <w:tmpl w:val="006E6C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6425B4"/>
    <w:multiLevelType w:val="hybridMultilevel"/>
    <w:tmpl w:val="FF425D1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7587464"/>
    <w:multiLevelType w:val="multilevel"/>
    <w:tmpl w:val="63F88B6A"/>
    <w:lvl w:ilvl="0">
      <w:start w:val="1"/>
      <w:numFmt w:val="decimal"/>
      <w:lvlText w:val="%1."/>
      <w:lvlJc w:val="left"/>
      <w:pPr>
        <w:ind w:left="360" w:hanging="360"/>
      </w:p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095D657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B5148F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0C610427"/>
    <w:multiLevelType w:val="hybridMultilevel"/>
    <w:tmpl w:val="E3DE81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0B8112B"/>
    <w:multiLevelType w:val="hybridMultilevel"/>
    <w:tmpl w:val="C3DA3442"/>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15:restartNumberingAfterBreak="0">
    <w:nsid w:val="10F59A76"/>
    <w:multiLevelType w:val="hybridMultilevel"/>
    <w:tmpl w:val="A30BA8D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2A917C2"/>
    <w:multiLevelType w:val="hybridMultilevel"/>
    <w:tmpl w:val="6A92C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2B33270"/>
    <w:multiLevelType w:val="hybridMultilevel"/>
    <w:tmpl w:val="2898E54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8121B2A"/>
    <w:multiLevelType w:val="multilevel"/>
    <w:tmpl w:val="30661288"/>
    <w:lvl w:ilvl="0">
      <w:start w:val="1"/>
      <w:numFmt w:val="decimal"/>
      <w:lvlText w:val="%1."/>
      <w:lvlJc w:val="left"/>
      <w:pPr>
        <w:ind w:left="360" w:hanging="360"/>
      </w:pPr>
      <w:rPr>
        <w:rFonts w:asciiTheme="minorHAnsi" w:hAnsiTheme="minorHAnsi" w:cstheme="minorHAnsi" w:hint="default"/>
        <w:color w:val="auto"/>
        <w:sz w:val="22"/>
        <w:szCs w:val="22"/>
      </w:rPr>
    </w:lvl>
    <w:lvl w:ilvl="1">
      <w:start w:val="1"/>
      <w:numFmt w:val="decimal"/>
      <w:isLgl/>
      <w:lvlText w:val="%1.%2"/>
      <w:lvlJc w:val="left"/>
      <w:pPr>
        <w:ind w:left="360" w:hanging="360"/>
      </w:pPr>
      <w:rPr>
        <w:rFonts w:hint="default"/>
        <w:b/>
        <w:bCs/>
        <w:color w:val="000000" w:themeColor="text1"/>
        <w:sz w:val="22"/>
        <w:szCs w:val="22"/>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1896DE51"/>
    <w:multiLevelType w:val="hybridMultilevel"/>
    <w:tmpl w:val="B1FB327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967464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1EB7B76"/>
    <w:multiLevelType w:val="multilevel"/>
    <w:tmpl w:val="00C4C6D6"/>
    <w:lvl w:ilvl="0">
      <w:start w:val="1"/>
      <w:numFmt w:val="decimal"/>
      <w:lvlText w:val="%1."/>
      <w:lvlJc w:val="left"/>
      <w:pPr>
        <w:ind w:left="405"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20" w15:restartNumberingAfterBreak="0">
    <w:nsid w:val="234832A3"/>
    <w:multiLevelType w:val="multilevel"/>
    <w:tmpl w:val="9FC60428"/>
    <w:lvl w:ilvl="0">
      <w:start w:val="7"/>
      <w:numFmt w:val="decimal"/>
      <w:lvlText w:val="%1"/>
      <w:lvlJc w:val="left"/>
      <w:pPr>
        <w:ind w:left="360" w:hanging="360"/>
      </w:pPr>
      <w:rPr>
        <w:rFonts w:hint="default"/>
        <w:color w:val="000000" w:themeColor="text1"/>
      </w:rPr>
    </w:lvl>
    <w:lvl w:ilvl="1">
      <w:start w:val="7"/>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1" w15:restartNumberingAfterBreak="0">
    <w:nsid w:val="2829663C"/>
    <w:multiLevelType w:val="multilevel"/>
    <w:tmpl w:val="AE9AD1C2"/>
    <w:lvl w:ilvl="0">
      <w:start w:val="3"/>
      <w:numFmt w:val="decimal"/>
      <w:lvlText w:val="%1."/>
      <w:lvlJc w:val="left"/>
      <w:pPr>
        <w:ind w:left="360" w:hanging="360"/>
      </w:pPr>
      <w:rPr>
        <w:rFonts w:hint="default"/>
        <w:color w:val="000000"/>
      </w:rPr>
    </w:lvl>
    <w:lvl w:ilvl="1">
      <w:start w:val="3"/>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15:restartNumberingAfterBreak="0">
    <w:nsid w:val="2CCE1EEE"/>
    <w:multiLevelType w:val="hybridMultilevel"/>
    <w:tmpl w:val="7D9C36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2DD5111C"/>
    <w:multiLevelType w:val="hybridMultilevel"/>
    <w:tmpl w:val="108C1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E924577"/>
    <w:multiLevelType w:val="hybridMultilevel"/>
    <w:tmpl w:val="1F08B90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10A7DFE"/>
    <w:multiLevelType w:val="hybridMultilevel"/>
    <w:tmpl w:val="25628DAA"/>
    <w:lvl w:ilvl="0" w:tplc="D92C2E8C">
      <w:start w:val="7"/>
      <w:numFmt w:val="bullet"/>
      <w:lvlText w:val="-"/>
      <w:lvlJc w:val="left"/>
      <w:pPr>
        <w:ind w:left="720" w:hanging="360"/>
      </w:pPr>
      <w:rPr>
        <w:rFonts w:ascii="Cambria" w:eastAsia="Calibri" w:hAnsi="Cambria" w:cs="Calibri"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3A7453A"/>
    <w:multiLevelType w:val="hybridMultilevel"/>
    <w:tmpl w:val="F370A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50F4333"/>
    <w:multiLevelType w:val="hybridMultilevel"/>
    <w:tmpl w:val="780C04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AA7521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317150D"/>
    <w:multiLevelType w:val="hybridMultilevel"/>
    <w:tmpl w:val="A72A83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9AB69E9"/>
    <w:multiLevelType w:val="hybridMultilevel"/>
    <w:tmpl w:val="9DDA2B56"/>
    <w:lvl w:ilvl="0" w:tplc="FC4C81C6">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EEA3F3D"/>
    <w:multiLevelType w:val="hybridMultilevel"/>
    <w:tmpl w:val="732CD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95D1F64"/>
    <w:multiLevelType w:val="hybridMultilevel"/>
    <w:tmpl w:val="EB6641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B390D95"/>
    <w:multiLevelType w:val="hybridMultilevel"/>
    <w:tmpl w:val="09B7497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B785158"/>
    <w:multiLevelType w:val="hybridMultilevel"/>
    <w:tmpl w:val="6310C06E"/>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E6A43FE"/>
    <w:multiLevelType w:val="hybridMultilevel"/>
    <w:tmpl w:val="73C833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D884093"/>
    <w:multiLevelType w:val="hybridMultilevel"/>
    <w:tmpl w:val="1250E082"/>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E30F42"/>
    <w:multiLevelType w:val="hybridMultilevel"/>
    <w:tmpl w:val="F2F2EAA6"/>
    <w:lvl w:ilvl="0" w:tplc="29A4EDD6">
      <w:numFmt w:val="bullet"/>
      <w:lvlText w:val="-"/>
      <w:lvlJc w:val="left"/>
      <w:pPr>
        <w:ind w:left="720" w:hanging="360"/>
      </w:pPr>
      <w:rPr>
        <w:rFonts w:ascii="Cambria" w:eastAsiaTheme="minorHAnsi" w:hAnsi="Cambria" w:cs="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D184521"/>
    <w:multiLevelType w:val="hybridMultilevel"/>
    <w:tmpl w:val="8878CC68"/>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31"/>
  </w:num>
  <w:num w:numId="3">
    <w:abstractNumId w:val="26"/>
  </w:num>
  <w:num w:numId="4">
    <w:abstractNumId w:val="37"/>
  </w:num>
  <w:num w:numId="5">
    <w:abstractNumId w:val="27"/>
  </w:num>
  <w:num w:numId="6">
    <w:abstractNumId w:val="19"/>
  </w:num>
  <w:num w:numId="7">
    <w:abstractNumId w:val="21"/>
  </w:num>
  <w:num w:numId="8">
    <w:abstractNumId w:val="36"/>
  </w:num>
  <w:num w:numId="9">
    <w:abstractNumId w:val="25"/>
  </w:num>
  <w:num w:numId="10">
    <w:abstractNumId w:val="20"/>
  </w:num>
  <w:num w:numId="11">
    <w:abstractNumId w:val="12"/>
  </w:num>
  <w:num w:numId="12">
    <w:abstractNumId w:val="4"/>
  </w:num>
  <w:num w:numId="13">
    <w:abstractNumId w:val="11"/>
  </w:num>
  <w:num w:numId="14">
    <w:abstractNumId w:val="22"/>
  </w:num>
  <w:num w:numId="15">
    <w:abstractNumId w:val="18"/>
  </w:num>
  <w:num w:numId="16">
    <w:abstractNumId w:val="32"/>
  </w:num>
  <w:num w:numId="17">
    <w:abstractNumId w:val="24"/>
  </w:num>
  <w:num w:numId="18">
    <w:abstractNumId w:val="3"/>
  </w:num>
  <w:num w:numId="19">
    <w:abstractNumId w:val="33"/>
  </w:num>
  <w:num w:numId="20">
    <w:abstractNumId w:val="0"/>
  </w:num>
  <w:num w:numId="21">
    <w:abstractNumId w:val="28"/>
  </w:num>
  <w:num w:numId="22">
    <w:abstractNumId w:val="7"/>
  </w:num>
  <w:num w:numId="23">
    <w:abstractNumId w:val="17"/>
  </w:num>
  <w:num w:numId="24">
    <w:abstractNumId w:val="16"/>
  </w:num>
  <w:num w:numId="25">
    <w:abstractNumId w:val="2"/>
  </w:num>
  <w:num w:numId="26">
    <w:abstractNumId w:val="9"/>
  </w:num>
  <w:num w:numId="27">
    <w:abstractNumId w:val="6"/>
  </w:num>
  <w:num w:numId="28">
    <w:abstractNumId w:val="10"/>
  </w:num>
  <w:num w:numId="29">
    <w:abstractNumId w:val="34"/>
  </w:num>
  <w:num w:numId="30">
    <w:abstractNumId w:val="13"/>
  </w:num>
  <w:num w:numId="31">
    <w:abstractNumId w:val="15"/>
  </w:num>
  <w:num w:numId="32">
    <w:abstractNumId w:val="1"/>
  </w:num>
  <w:num w:numId="33">
    <w:abstractNumId w:val="38"/>
  </w:num>
  <w:num w:numId="34">
    <w:abstractNumId w:val="23"/>
  </w:num>
  <w:num w:numId="35">
    <w:abstractNumId w:val="5"/>
  </w:num>
  <w:num w:numId="36">
    <w:abstractNumId w:val="29"/>
  </w:num>
  <w:num w:numId="37">
    <w:abstractNumId w:val="35"/>
  </w:num>
  <w:num w:numId="38">
    <w:abstractNumId w:val="14"/>
  </w:num>
  <w:num w:numId="39">
    <w:abstractNumId w:val="30"/>
  </w:num>
  <w:num w:numId="40">
    <w:abstractNumId w:val="14"/>
  </w:num>
  <w:num w:numId="41">
    <w:abstractNumId w:val="23"/>
  </w:num>
  <w:num w:numId="42">
    <w:abstractNumId w:val="38"/>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96D"/>
    <w:rsid w:val="0000667D"/>
    <w:rsid w:val="00007746"/>
    <w:rsid w:val="00020E1A"/>
    <w:rsid w:val="0002206B"/>
    <w:rsid w:val="000248EE"/>
    <w:rsid w:val="00024CC5"/>
    <w:rsid w:val="00042123"/>
    <w:rsid w:val="0004413D"/>
    <w:rsid w:val="00047B68"/>
    <w:rsid w:val="000509CA"/>
    <w:rsid w:val="000512B2"/>
    <w:rsid w:val="00057923"/>
    <w:rsid w:val="00057E09"/>
    <w:rsid w:val="00062B35"/>
    <w:rsid w:val="00080970"/>
    <w:rsid w:val="00080CD2"/>
    <w:rsid w:val="00082438"/>
    <w:rsid w:val="00094A40"/>
    <w:rsid w:val="000A1FDD"/>
    <w:rsid w:val="000A2EA1"/>
    <w:rsid w:val="000A512F"/>
    <w:rsid w:val="000B3EC6"/>
    <w:rsid w:val="000B4073"/>
    <w:rsid w:val="000C513F"/>
    <w:rsid w:val="000C644D"/>
    <w:rsid w:val="000C7569"/>
    <w:rsid w:val="000E40B2"/>
    <w:rsid w:val="00100BC4"/>
    <w:rsid w:val="00106274"/>
    <w:rsid w:val="0011168D"/>
    <w:rsid w:val="001138B5"/>
    <w:rsid w:val="00113FFF"/>
    <w:rsid w:val="00114D34"/>
    <w:rsid w:val="00115C2A"/>
    <w:rsid w:val="00116AEE"/>
    <w:rsid w:val="00125C6C"/>
    <w:rsid w:val="00127C76"/>
    <w:rsid w:val="00133672"/>
    <w:rsid w:val="001351E8"/>
    <w:rsid w:val="00142719"/>
    <w:rsid w:val="00154AD7"/>
    <w:rsid w:val="00157D13"/>
    <w:rsid w:val="00160361"/>
    <w:rsid w:val="001655F1"/>
    <w:rsid w:val="00176CEF"/>
    <w:rsid w:val="00180D10"/>
    <w:rsid w:val="00182F84"/>
    <w:rsid w:val="00187696"/>
    <w:rsid w:val="001A1380"/>
    <w:rsid w:val="001A7F80"/>
    <w:rsid w:val="001B5F88"/>
    <w:rsid w:val="001B693D"/>
    <w:rsid w:val="001B7AF3"/>
    <w:rsid w:val="001C2AD8"/>
    <w:rsid w:val="001D5C74"/>
    <w:rsid w:val="001D6BDD"/>
    <w:rsid w:val="001E73C0"/>
    <w:rsid w:val="001F60B8"/>
    <w:rsid w:val="001F64A4"/>
    <w:rsid w:val="00200677"/>
    <w:rsid w:val="00211991"/>
    <w:rsid w:val="0021596E"/>
    <w:rsid w:val="002506D9"/>
    <w:rsid w:val="00264513"/>
    <w:rsid w:val="0026636D"/>
    <w:rsid w:val="00280A8A"/>
    <w:rsid w:val="00282996"/>
    <w:rsid w:val="002848F7"/>
    <w:rsid w:val="0029194F"/>
    <w:rsid w:val="00292FCB"/>
    <w:rsid w:val="002A07B6"/>
    <w:rsid w:val="002B3CE7"/>
    <w:rsid w:val="002C43F0"/>
    <w:rsid w:val="002D3031"/>
    <w:rsid w:val="002F1711"/>
    <w:rsid w:val="002F1716"/>
    <w:rsid w:val="0030141E"/>
    <w:rsid w:val="00327E79"/>
    <w:rsid w:val="003305FB"/>
    <w:rsid w:val="0033384A"/>
    <w:rsid w:val="0034230D"/>
    <w:rsid w:val="00360F0D"/>
    <w:rsid w:val="00372505"/>
    <w:rsid w:val="0038374B"/>
    <w:rsid w:val="00383810"/>
    <w:rsid w:val="00384E89"/>
    <w:rsid w:val="00387413"/>
    <w:rsid w:val="00392F94"/>
    <w:rsid w:val="0039304B"/>
    <w:rsid w:val="00396A5D"/>
    <w:rsid w:val="003A0E6A"/>
    <w:rsid w:val="003A102A"/>
    <w:rsid w:val="003A3353"/>
    <w:rsid w:val="003A7797"/>
    <w:rsid w:val="003C6217"/>
    <w:rsid w:val="003D091E"/>
    <w:rsid w:val="003D0F78"/>
    <w:rsid w:val="003D43E7"/>
    <w:rsid w:val="003D65A8"/>
    <w:rsid w:val="003E3858"/>
    <w:rsid w:val="003E5BF5"/>
    <w:rsid w:val="003E6218"/>
    <w:rsid w:val="003F2F4D"/>
    <w:rsid w:val="003F2FB6"/>
    <w:rsid w:val="003F4EB1"/>
    <w:rsid w:val="003F7737"/>
    <w:rsid w:val="00403E3E"/>
    <w:rsid w:val="00407D46"/>
    <w:rsid w:val="0041387B"/>
    <w:rsid w:val="004226C0"/>
    <w:rsid w:val="0042316F"/>
    <w:rsid w:val="00424302"/>
    <w:rsid w:val="0044712E"/>
    <w:rsid w:val="00450BC3"/>
    <w:rsid w:val="00450F96"/>
    <w:rsid w:val="00461291"/>
    <w:rsid w:val="00466657"/>
    <w:rsid w:val="00484EC5"/>
    <w:rsid w:val="00490F46"/>
    <w:rsid w:val="00492D81"/>
    <w:rsid w:val="004B0A83"/>
    <w:rsid w:val="004B3B4D"/>
    <w:rsid w:val="004C073E"/>
    <w:rsid w:val="004C150F"/>
    <w:rsid w:val="004D0DE6"/>
    <w:rsid w:val="004E6575"/>
    <w:rsid w:val="004E6A6C"/>
    <w:rsid w:val="004F1B19"/>
    <w:rsid w:val="00504B7A"/>
    <w:rsid w:val="00511490"/>
    <w:rsid w:val="00515EC2"/>
    <w:rsid w:val="005178B5"/>
    <w:rsid w:val="00524575"/>
    <w:rsid w:val="00524B99"/>
    <w:rsid w:val="00532D25"/>
    <w:rsid w:val="00533837"/>
    <w:rsid w:val="005369DF"/>
    <w:rsid w:val="00536BA9"/>
    <w:rsid w:val="00547603"/>
    <w:rsid w:val="00553454"/>
    <w:rsid w:val="00565473"/>
    <w:rsid w:val="005764BD"/>
    <w:rsid w:val="00577423"/>
    <w:rsid w:val="005859B7"/>
    <w:rsid w:val="00592F01"/>
    <w:rsid w:val="00594A1F"/>
    <w:rsid w:val="005B02D2"/>
    <w:rsid w:val="005B096D"/>
    <w:rsid w:val="005B3485"/>
    <w:rsid w:val="005C3BE5"/>
    <w:rsid w:val="005C5821"/>
    <w:rsid w:val="005C78D6"/>
    <w:rsid w:val="00602A47"/>
    <w:rsid w:val="00607780"/>
    <w:rsid w:val="0062282D"/>
    <w:rsid w:val="00625DC8"/>
    <w:rsid w:val="00632DAC"/>
    <w:rsid w:val="006360DF"/>
    <w:rsid w:val="00642151"/>
    <w:rsid w:val="006467EE"/>
    <w:rsid w:val="00655703"/>
    <w:rsid w:val="00657F51"/>
    <w:rsid w:val="00662D25"/>
    <w:rsid w:val="00663943"/>
    <w:rsid w:val="00667C54"/>
    <w:rsid w:val="0067211D"/>
    <w:rsid w:val="00683EC5"/>
    <w:rsid w:val="00685F0A"/>
    <w:rsid w:val="006873F7"/>
    <w:rsid w:val="00690DBC"/>
    <w:rsid w:val="0069570B"/>
    <w:rsid w:val="00696DD2"/>
    <w:rsid w:val="006A6D35"/>
    <w:rsid w:val="006C363B"/>
    <w:rsid w:val="006C5D86"/>
    <w:rsid w:val="006D151C"/>
    <w:rsid w:val="006D390C"/>
    <w:rsid w:val="006D6909"/>
    <w:rsid w:val="006E3909"/>
    <w:rsid w:val="00725A7D"/>
    <w:rsid w:val="0073462B"/>
    <w:rsid w:val="00734924"/>
    <w:rsid w:val="007432EB"/>
    <w:rsid w:val="00763C28"/>
    <w:rsid w:val="00766E0A"/>
    <w:rsid w:val="00767DA5"/>
    <w:rsid w:val="00773330"/>
    <w:rsid w:val="007734AE"/>
    <w:rsid w:val="0077628C"/>
    <w:rsid w:val="00777492"/>
    <w:rsid w:val="007811BE"/>
    <w:rsid w:val="00785812"/>
    <w:rsid w:val="007870BD"/>
    <w:rsid w:val="00791F64"/>
    <w:rsid w:val="007A5522"/>
    <w:rsid w:val="007A582C"/>
    <w:rsid w:val="007B624F"/>
    <w:rsid w:val="007D3297"/>
    <w:rsid w:val="007E25BA"/>
    <w:rsid w:val="007F3EF3"/>
    <w:rsid w:val="00811313"/>
    <w:rsid w:val="00811589"/>
    <w:rsid w:val="00812C72"/>
    <w:rsid w:val="008133C0"/>
    <w:rsid w:val="008135E2"/>
    <w:rsid w:val="00817C64"/>
    <w:rsid w:val="008207B5"/>
    <w:rsid w:val="008221C3"/>
    <w:rsid w:val="00826E68"/>
    <w:rsid w:val="00833BFB"/>
    <w:rsid w:val="00850978"/>
    <w:rsid w:val="00851E96"/>
    <w:rsid w:val="0085281B"/>
    <w:rsid w:val="0085378C"/>
    <w:rsid w:val="008739BE"/>
    <w:rsid w:val="008756CD"/>
    <w:rsid w:val="00884CFA"/>
    <w:rsid w:val="008A1C73"/>
    <w:rsid w:val="008B07BC"/>
    <w:rsid w:val="008B4259"/>
    <w:rsid w:val="008C2C2F"/>
    <w:rsid w:val="008D6337"/>
    <w:rsid w:val="008E354B"/>
    <w:rsid w:val="008E60FA"/>
    <w:rsid w:val="008F3B11"/>
    <w:rsid w:val="00902DB3"/>
    <w:rsid w:val="00910536"/>
    <w:rsid w:val="009122A2"/>
    <w:rsid w:val="00922BC2"/>
    <w:rsid w:val="00923787"/>
    <w:rsid w:val="0092756C"/>
    <w:rsid w:val="009313E0"/>
    <w:rsid w:val="00932A4B"/>
    <w:rsid w:val="00933EA0"/>
    <w:rsid w:val="00937F82"/>
    <w:rsid w:val="00944337"/>
    <w:rsid w:val="0095634E"/>
    <w:rsid w:val="0095637B"/>
    <w:rsid w:val="00961E67"/>
    <w:rsid w:val="0097787D"/>
    <w:rsid w:val="00984A1C"/>
    <w:rsid w:val="009859C1"/>
    <w:rsid w:val="009863A3"/>
    <w:rsid w:val="00986CC8"/>
    <w:rsid w:val="009A0922"/>
    <w:rsid w:val="009A0C68"/>
    <w:rsid w:val="009A6670"/>
    <w:rsid w:val="009B06AF"/>
    <w:rsid w:val="009C19D7"/>
    <w:rsid w:val="009D3E6A"/>
    <w:rsid w:val="009D7957"/>
    <w:rsid w:val="009E22AE"/>
    <w:rsid w:val="009E71E4"/>
    <w:rsid w:val="00A023C7"/>
    <w:rsid w:val="00A12204"/>
    <w:rsid w:val="00A1731A"/>
    <w:rsid w:val="00A20905"/>
    <w:rsid w:val="00A209CC"/>
    <w:rsid w:val="00A4622C"/>
    <w:rsid w:val="00A54D74"/>
    <w:rsid w:val="00A564AC"/>
    <w:rsid w:val="00A63BD0"/>
    <w:rsid w:val="00A67AF1"/>
    <w:rsid w:val="00A736F8"/>
    <w:rsid w:val="00A761EB"/>
    <w:rsid w:val="00A803A5"/>
    <w:rsid w:val="00A90897"/>
    <w:rsid w:val="00AA15BC"/>
    <w:rsid w:val="00AA31A6"/>
    <w:rsid w:val="00AB18C9"/>
    <w:rsid w:val="00AB2713"/>
    <w:rsid w:val="00AB4D84"/>
    <w:rsid w:val="00AB4F7F"/>
    <w:rsid w:val="00AC1C1A"/>
    <w:rsid w:val="00AC24AE"/>
    <w:rsid w:val="00AC7149"/>
    <w:rsid w:val="00AD2930"/>
    <w:rsid w:val="00AD6319"/>
    <w:rsid w:val="00AD6511"/>
    <w:rsid w:val="00AE2D75"/>
    <w:rsid w:val="00AE5254"/>
    <w:rsid w:val="00AE7AA4"/>
    <w:rsid w:val="00B01CC7"/>
    <w:rsid w:val="00B11255"/>
    <w:rsid w:val="00B206E8"/>
    <w:rsid w:val="00B31D65"/>
    <w:rsid w:val="00B56903"/>
    <w:rsid w:val="00B61D08"/>
    <w:rsid w:val="00B64BB3"/>
    <w:rsid w:val="00B73FAD"/>
    <w:rsid w:val="00B76DB8"/>
    <w:rsid w:val="00B80708"/>
    <w:rsid w:val="00B82226"/>
    <w:rsid w:val="00B83793"/>
    <w:rsid w:val="00B848D8"/>
    <w:rsid w:val="00B959BD"/>
    <w:rsid w:val="00B971F6"/>
    <w:rsid w:val="00B9795D"/>
    <w:rsid w:val="00BA0434"/>
    <w:rsid w:val="00BA4363"/>
    <w:rsid w:val="00BB6E9D"/>
    <w:rsid w:val="00BC787B"/>
    <w:rsid w:val="00BD278D"/>
    <w:rsid w:val="00BD69AF"/>
    <w:rsid w:val="00BD7A2D"/>
    <w:rsid w:val="00BE7252"/>
    <w:rsid w:val="00BF11FF"/>
    <w:rsid w:val="00C0003E"/>
    <w:rsid w:val="00C00F99"/>
    <w:rsid w:val="00C05A79"/>
    <w:rsid w:val="00C06E53"/>
    <w:rsid w:val="00C125EF"/>
    <w:rsid w:val="00C13DEB"/>
    <w:rsid w:val="00C175C5"/>
    <w:rsid w:val="00C2513B"/>
    <w:rsid w:val="00C26B86"/>
    <w:rsid w:val="00C35E32"/>
    <w:rsid w:val="00C37241"/>
    <w:rsid w:val="00C374D3"/>
    <w:rsid w:val="00C376FF"/>
    <w:rsid w:val="00C42D7B"/>
    <w:rsid w:val="00C4456E"/>
    <w:rsid w:val="00C6732D"/>
    <w:rsid w:val="00C7464D"/>
    <w:rsid w:val="00C81080"/>
    <w:rsid w:val="00C866E6"/>
    <w:rsid w:val="00C945D9"/>
    <w:rsid w:val="00C94915"/>
    <w:rsid w:val="00C95C80"/>
    <w:rsid w:val="00C964FA"/>
    <w:rsid w:val="00CA7EDB"/>
    <w:rsid w:val="00CB7AAC"/>
    <w:rsid w:val="00CC04BC"/>
    <w:rsid w:val="00CC4ADA"/>
    <w:rsid w:val="00CD1F02"/>
    <w:rsid w:val="00CD2252"/>
    <w:rsid w:val="00CF5100"/>
    <w:rsid w:val="00D10D92"/>
    <w:rsid w:val="00D20B23"/>
    <w:rsid w:val="00D44D17"/>
    <w:rsid w:val="00D4661D"/>
    <w:rsid w:val="00D627BF"/>
    <w:rsid w:val="00D712E9"/>
    <w:rsid w:val="00D8235D"/>
    <w:rsid w:val="00D85D53"/>
    <w:rsid w:val="00D865F5"/>
    <w:rsid w:val="00D95426"/>
    <w:rsid w:val="00DA15E9"/>
    <w:rsid w:val="00DA1FC9"/>
    <w:rsid w:val="00DA3C43"/>
    <w:rsid w:val="00DA53C8"/>
    <w:rsid w:val="00DB5A44"/>
    <w:rsid w:val="00DB7AA2"/>
    <w:rsid w:val="00DC154F"/>
    <w:rsid w:val="00DC35DA"/>
    <w:rsid w:val="00DC41DE"/>
    <w:rsid w:val="00DC49C7"/>
    <w:rsid w:val="00DC63C8"/>
    <w:rsid w:val="00DC7896"/>
    <w:rsid w:val="00DC7B5A"/>
    <w:rsid w:val="00DE2EDB"/>
    <w:rsid w:val="00DF5AB7"/>
    <w:rsid w:val="00DF79E9"/>
    <w:rsid w:val="00E01C8B"/>
    <w:rsid w:val="00E030C7"/>
    <w:rsid w:val="00E03FB4"/>
    <w:rsid w:val="00E20FEC"/>
    <w:rsid w:val="00E21FB6"/>
    <w:rsid w:val="00E26B67"/>
    <w:rsid w:val="00E2766F"/>
    <w:rsid w:val="00E40813"/>
    <w:rsid w:val="00E444B5"/>
    <w:rsid w:val="00E506EE"/>
    <w:rsid w:val="00E55482"/>
    <w:rsid w:val="00E65302"/>
    <w:rsid w:val="00E7301C"/>
    <w:rsid w:val="00E81D0F"/>
    <w:rsid w:val="00E8303D"/>
    <w:rsid w:val="00E949F6"/>
    <w:rsid w:val="00E968E4"/>
    <w:rsid w:val="00EA6656"/>
    <w:rsid w:val="00EB3A2C"/>
    <w:rsid w:val="00EB65F5"/>
    <w:rsid w:val="00EC6AE7"/>
    <w:rsid w:val="00EC6C43"/>
    <w:rsid w:val="00EC7C05"/>
    <w:rsid w:val="00ED1A19"/>
    <w:rsid w:val="00ED2094"/>
    <w:rsid w:val="00ED5EFF"/>
    <w:rsid w:val="00ED74F5"/>
    <w:rsid w:val="00ED7F59"/>
    <w:rsid w:val="00EE67AB"/>
    <w:rsid w:val="00EF0F6E"/>
    <w:rsid w:val="00EF4CC4"/>
    <w:rsid w:val="00F03F92"/>
    <w:rsid w:val="00F250F6"/>
    <w:rsid w:val="00F32C23"/>
    <w:rsid w:val="00F33BDF"/>
    <w:rsid w:val="00F37BFA"/>
    <w:rsid w:val="00F4046A"/>
    <w:rsid w:val="00F5099C"/>
    <w:rsid w:val="00F600EA"/>
    <w:rsid w:val="00F633DD"/>
    <w:rsid w:val="00F668A3"/>
    <w:rsid w:val="00F6770A"/>
    <w:rsid w:val="00F80E64"/>
    <w:rsid w:val="00FA41A8"/>
    <w:rsid w:val="00FA463F"/>
    <w:rsid w:val="00FA474D"/>
    <w:rsid w:val="00FA5DAF"/>
    <w:rsid w:val="00FB3567"/>
    <w:rsid w:val="00FC52EF"/>
    <w:rsid w:val="00FC5A21"/>
    <w:rsid w:val="00FD4E21"/>
    <w:rsid w:val="00FE728C"/>
    <w:rsid w:val="00FF0C35"/>
    <w:rsid w:val="00FF0C56"/>
    <w:rsid w:val="00FF2835"/>
    <w:rsid w:val="00FF6483"/>
    <w:rsid w:val="00FF7D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3B86"/>
  <w15:chartTrackingRefBased/>
  <w15:docId w15:val="{F537A96A-4DC8-4E57-9D2E-FDC0694D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CC4A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F80E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961E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B096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B096D"/>
  </w:style>
  <w:style w:type="paragraph" w:styleId="Podnoje">
    <w:name w:val="footer"/>
    <w:basedOn w:val="Normal"/>
    <w:link w:val="PodnojeChar"/>
    <w:uiPriority w:val="99"/>
    <w:unhideWhenUsed/>
    <w:rsid w:val="005B096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B096D"/>
  </w:style>
  <w:style w:type="paragraph" w:customStyle="1" w:styleId="Default">
    <w:name w:val="Default"/>
    <w:rsid w:val="005B096D"/>
    <w:pPr>
      <w:autoSpaceDE w:val="0"/>
      <w:autoSpaceDN w:val="0"/>
      <w:adjustRightInd w:val="0"/>
      <w:spacing w:after="0" w:line="240" w:lineRule="auto"/>
    </w:pPr>
    <w:rPr>
      <w:rFonts w:ascii="Cambria" w:hAnsi="Cambria" w:cs="Cambria"/>
      <w:color w:val="000000"/>
      <w:sz w:val="24"/>
      <w:szCs w:val="24"/>
    </w:rPr>
  </w:style>
  <w:style w:type="character" w:styleId="Hiperveza">
    <w:name w:val="Hyperlink"/>
    <w:basedOn w:val="Zadanifontodlomka"/>
    <w:uiPriority w:val="99"/>
    <w:unhideWhenUsed/>
    <w:rsid w:val="006D6909"/>
    <w:rPr>
      <w:color w:val="0563C1" w:themeColor="hyperlink"/>
      <w:u w:val="single"/>
    </w:rPr>
  </w:style>
  <w:style w:type="character" w:customStyle="1" w:styleId="UnresolvedMention1">
    <w:name w:val="Unresolved Mention1"/>
    <w:basedOn w:val="Zadanifontodlomka"/>
    <w:uiPriority w:val="99"/>
    <w:semiHidden/>
    <w:unhideWhenUsed/>
    <w:rsid w:val="006D6909"/>
    <w:rPr>
      <w:color w:val="605E5C"/>
      <w:shd w:val="clear" w:color="auto" w:fill="E1DFDD"/>
    </w:rPr>
  </w:style>
  <w:style w:type="paragraph" w:styleId="Odlomakpopisa">
    <w:name w:val="List Paragraph"/>
    <w:basedOn w:val="Normal"/>
    <w:uiPriority w:val="99"/>
    <w:qFormat/>
    <w:rsid w:val="004C150F"/>
    <w:pPr>
      <w:ind w:left="720"/>
      <w:contextualSpacing/>
    </w:pPr>
  </w:style>
  <w:style w:type="character" w:styleId="Nerijeenospominjanje">
    <w:name w:val="Unresolved Mention"/>
    <w:basedOn w:val="Zadanifontodlomka"/>
    <w:uiPriority w:val="99"/>
    <w:semiHidden/>
    <w:unhideWhenUsed/>
    <w:rsid w:val="00424302"/>
    <w:rPr>
      <w:color w:val="605E5C"/>
      <w:shd w:val="clear" w:color="auto" w:fill="E1DFDD"/>
    </w:rPr>
  </w:style>
  <w:style w:type="paragraph" w:styleId="Tekstfusnote">
    <w:name w:val="footnote text"/>
    <w:basedOn w:val="Normal"/>
    <w:link w:val="TekstfusnoteChar"/>
    <w:uiPriority w:val="99"/>
    <w:semiHidden/>
    <w:unhideWhenUsed/>
    <w:rsid w:val="00E03FB4"/>
    <w:pPr>
      <w:spacing w:after="0" w:line="240" w:lineRule="auto"/>
      <w:ind w:left="10" w:hanging="10"/>
      <w:jc w:val="both"/>
    </w:pPr>
    <w:rPr>
      <w:rFonts w:ascii="Calibri" w:eastAsia="Calibri" w:hAnsi="Calibri" w:cs="Calibri"/>
      <w:color w:val="5B9BD5"/>
      <w:sz w:val="20"/>
      <w:szCs w:val="20"/>
      <w:lang w:eastAsia="hr-HR"/>
    </w:rPr>
  </w:style>
  <w:style w:type="character" w:customStyle="1" w:styleId="TekstfusnoteChar">
    <w:name w:val="Tekst fusnote Char"/>
    <w:basedOn w:val="Zadanifontodlomka"/>
    <w:link w:val="Tekstfusnote"/>
    <w:uiPriority w:val="99"/>
    <w:semiHidden/>
    <w:rsid w:val="00E03FB4"/>
    <w:rPr>
      <w:rFonts w:ascii="Calibri" w:eastAsia="Calibri" w:hAnsi="Calibri" w:cs="Calibri"/>
      <w:color w:val="5B9BD5"/>
      <w:sz w:val="20"/>
      <w:szCs w:val="20"/>
      <w:lang w:eastAsia="hr-HR"/>
    </w:rPr>
  </w:style>
  <w:style w:type="character" w:styleId="Referencafusnote">
    <w:name w:val="footnote reference"/>
    <w:basedOn w:val="Zadanifontodlomka"/>
    <w:uiPriority w:val="99"/>
    <w:semiHidden/>
    <w:unhideWhenUsed/>
    <w:rsid w:val="00E03FB4"/>
    <w:rPr>
      <w:vertAlign w:val="superscript"/>
    </w:rPr>
  </w:style>
  <w:style w:type="character" w:styleId="SlijeenaHiperveza">
    <w:name w:val="FollowedHyperlink"/>
    <w:basedOn w:val="Zadanifontodlomka"/>
    <w:uiPriority w:val="99"/>
    <w:semiHidden/>
    <w:unhideWhenUsed/>
    <w:rsid w:val="00902DB3"/>
    <w:rPr>
      <w:color w:val="954F72" w:themeColor="followedHyperlink"/>
      <w:u w:val="single"/>
    </w:rPr>
  </w:style>
  <w:style w:type="table" w:customStyle="1" w:styleId="TableGrid">
    <w:name w:val="TableGrid"/>
    <w:rsid w:val="00187696"/>
    <w:pPr>
      <w:spacing w:after="0" w:line="240" w:lineRule="auto"/>
    </w:pPr>
    <w:rPr>
      <w:rFonts w:eastAsiaTheme="minorEastAsia"/>
      <w:lang w:eastAsia="hr-HR"/>
    </w:rPr>
    <w:tblPr>
      <w:tblCellMar>
        <w:top w:w="0" w:type="dxa"/>
        <w:left w:w="0" w:type="dxa"/>
        <w:bottom w:w="0" w:type="dxa"/>
        <w:right w:w="0" w:type="dxa"/>
      </w:tblCellMar>
    </w:tblPr>
  </w:style>
  <w:style w:type="character" w:customStyle="1" w:styleId="Naslov2Char">
    <w:name w:val="Naslov 2 Char"/>
    <w:basedOn w:val="Zadanifontodlomka"/>
    <w:link w:val="Naslov2"/>
    <w:uiPriority w:val="9"/>
    <w:rsid w:val="00F80E64"/>
    <w:rPr>
      <w:rFonts w:asciiTheme="majorHAnsi" w:eastAsiaTheme="majorEastAsia" w:hAnsiTheme="majorHAnsi" w:cstheme="majorBidi"/>
      <w:color w:val="2F5496" w:themeColor="accent1" w:themeShade="BF"/>
      <w:sz w:val="26"/>
      <w:szCs w:val="26"/>
    </w:rPr>
  </w:style>
  <w:style w:type="character" w:customStyle="1" w:styleId="Naslov3Char">
    <w:name w:val="Naslov 3 Char"/>
    <w:basedOn w:val="Zadanifontodlomka"/>
    <w:link w:val="Naslov3"/>
    <w:uiPriority w:val="9"/>
    <w:rsid w:val="00961E67"/>
    <w:rPr>
      <w:rFonts w:asciiTheme="majorHAnsi" w:eastAsiaTheme="majorEastAsia" w:hAnsiTheme="majorHAnsi" w:cstheme="majorBidi"/>
      <w:color w:val="1F3763" w:themeColor="accent1" w:themeShade="7F"/>
      <w:sz w:val="24"/>
      <w:szCs w:val="24"/>
    </w:rPr>
  </w:style>
  <w:style w:type="character" w:styleId="Referencakomentara">
    <w:name w:val="annotation reference"/>
    <w:basedOn w:val="Zadanifontodlomka"/>
    <w:uiPriority w:val="99"/>
    <w:semiHidden/>
    <w:unhideWhenUsed/>
    <w:rsid w:val="00E444B5"/>
    <w:rPr>
      <w:sz w:val="16"/>
      <w:szCs w:val="16"/>
    </w:rPr>
  </w:style>
  <w:style w:type="paragraph" w:styleId="Tekstkomentara">
    <w:name w:val="annotation text"/>
    <w:basedOn w:val="Normal"/>
    <w:link w:val="TekstkomentaraChar"/>
    <w:uiPriority w:val="99"/>
    <w:semiHidden/>
    <w:unhideWhenUsed/>
    <w:rsid w:val="00E444B5"/>
    <w:pPr>
      <w:spacing w:line="240" w:lineRule="auto"/>
    </w:pPr>
    <w:rPr>
      <w:sz w:val="20"/>
      <w:szCs w:val="20"/>
    </w:rPr>
  </w:style>
  <w:style w:type="character" w:customStyle="1" w:styleId="TekstkomentaraChar">
    <w:name w:val="Tekst komentara Char"/>
    <w:basedOn w:val="Zadanifontodlomka"/>
    <w:link w:val="Tekstkomentara"/>
    <w:uiPriority w:val="99"/>
    <w:semiHidden/>
    <w:rsid w:val="00E444B5"/>
    <w:rPr>
      <w:sz w:val="20"/>
      <w:szCs w:val="20"/>
    </w:rPr>
  </w:style>
  <w:style w:type="paragraph" w:styleId="Predmetkomentara">
    <w:name w:val="annotation subject"/>
    <w:basedOn w:val="Tekstkomentara"/>
    <w:next w:val="Tekstkomentara"/>
    <w:link w:val="PredmetkomentaraChar"/>
    <w:uiPriority w:val="99"/>
    <w:semiHidden/>
    <w:unhideWhenUsed/>
    <w:rsid w:val="00E444B5"/>
    <w:rPr>
      <w:b/>
      <w:bCs/>
    </w:rPr>
  </w:style>
  <w:style w:type="character" w:customStyle="1" w:styleId="PredmetkomentaraChar">
    <w:name w:val="Predmet komentara Char"/>
    <w:basedOn w:val="TekstkomentaraChar"/>
    <w:link w:val="Predmetkomentara"/>
    <w:uiPriority w:val="99"/>
    <w:semiHidden/>
    <w:rsid w:val="00E444B5"/>
    <w:rPr>
      <w:b/>
      <w:bCs/>
      <w:sz w:val="20"/>
      <w:szCs w:val="20"/>
    </w:rPr>
  </w:style>
  <w:style w:type="paragraph" w:styleId="Tekstbalonia">
    <w:name w:val="Balloon Text"/>
    <w:basedOn w:val="Normal"/>
    <w:link w:val="TekstbaloniaChar"/>
    <w:uiPriority w:val="99"/>
    <w:semiHidden/>
    <w:unhideWhenUsed/>
    <w:rsid w:val="00E444B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444B5"/>
    <w:rPr>
      <w:rFonts w:ascii="Segoe UI" w:hAnsi="Segoe UI" w:cs="Segoe UI"/>
      <w:sz w:val="18"/>
      <w:szCs w:val="18"/>
    </w:rPr>
  </w:style>
  <w:style w:type="character" w:customStyle="1" w:styleId="Naslov1Char">
    <w:name w:val="Naslov 1 Char"/>
    <w:basedOn w:val="Zadanifontodlomka"/>
    <w:link w:val="Naslov1"/>
    <w:uiPriority w:val="9"/>
    <w:rsid w:val="00CC4ADA"/>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CC4ADA"/>
    <w:pPr>
      <w:outlineLvl w:val="9"/>
    </w:pPr>
    <w:rPr>
      <w:lang w:val="en-US"/>
    </w:rPr>
  </w:style>
  <w:style w:type="paragraph" w:styleId="Sadraj2">
    <w:name w:val="toc 2"/>
    <w:basedOn w:val="Normal"/>
    <w:next w:val="Normal"/>
    <w:autoRedefine/>
    <w:uiPriority w:val="39"/>
    <w:unhideWhenUsed/>
    <w:rsid w:val="00CC4ADA"/>
    <w:pPr>
      <w:tabs>
        <w:tab w:val="left" w:pos="660"/>
        <w:tab w:val="right" w:leader="dot" w:pos="9062"/>
      </w:tabs>
      <w:spacing w:after="0"/>
      <w:ind w:left="220"/>
    </w:pPr>
  </w:style>
  <w:style w:type="paragraph" w:styleId="Sadraj3">
    <w:name w:val="toc 3"/>
    <w:basedOn w:val="Normal"/>
    <w:next w:val="Normal"/>
    <w:autoRedefine/>
    <w:uiPriority w:val="39"/>
    <w:unhideWhenUsed/>
    <w:rsid w:val="00CC4ADA"/>
    <w:pPr>
      <w:spacing w:after="100"/>
      <w:ind w:left="440"/>
    </w:pPr>
  </w:style>
  <w:style w:type="paragraph" w:styleId="Bezproreda">
    <w:name w:val="No Spacing"/>
    <w:uiPriority w:val="1"/>
    <w:qFormat/>
    <w:rsid w:val="000E40B2"/>
    <w:pPr>
      <w:spacing w:after="0" w:line="240" w:lineRule="auto"/>
    </w:pPr>
  </w:style>
  <w:style w:type="paragraph" w:customStyle="1" w:styleId="Normal1">
    <w:name w:val="Normal1"/>
    <w:rsid w:val="00F37BFA"/>
    <w:pPr>
      <w:spacing w:after="0" w:line="256" w:lineRule="auto"/>
      <w:contextualSpacing/>
    </w:pPr>
    <w:rPr>
      <w:rFonts w:ascii="Arial" w:eastAsia="Arial" w:hAnsi="Arial" w:cs="Arial"/>
      <w:color w:val="000000"/>
      <w:lang w:val="hr-BA" w:eastAsia="hr-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728516">
      <w:bodyDiv w:val="1"/>
      <w:marLeft w:val="0"/>
      <w:marRight w:val="0"/>
      <w:marTop w:val="0"/>
      <w:marBottom w:val="0"/>
      <w:divBdr>
        <w:top w:val="none" w:sz="0" w:space="0" w:color="auto"/>
        <w:left w:val="none" w:sz="0" w:space="0" w:color="auto"/>
        <w:bottom w:val="none" w:sz="0" w:space="0" w:color="auto"/>
        <w:right w:val="none" w:sz="0" w:space="0" w:color="auto"/>
      </w:divBdr>
    </w:div>
    <w:div w:id="634330858">
      <w:bodyDiv w:val="1"/>
      <w:marLeft w:val="0"/>
      <w:marRight w:val="0"/>
      <w:marTop w:val="0"/>
      <w:marBottom w:val="0"/>
      <w:divBdr>
        <w:top w:val="none" w:sz="0" w:space="0" w:color="auto"/>
        <w:left w:val="none" w:sz="0" w:space="0" w:color="auto"/>
        <w:bottom w:val="none" w:sz="0" w:space="0" w:color="auto"/>
        <w:right w:val="none" w:sz="0" w:space="0" w:color="auto"/>
      </w:divBdr>
    </w:div>
    <w:div w:id="657419020">
      <w:bodyDiv w:val="1"/>
      <w:marLeft w:val="0"/>
      <w:marRight w:val="0"/>
      <w:marTop w:val="0"/>
      <w:marBottom w:val="0"/>
      <w:divBdr>
        <w:top w:val="none" w:sz="0" w:space="0" w:color="auto"/>
        <w:left w:val="none" w:sz="0" w:space="0" w:color="auto"/>
        <w:bottom w:val="none" w:sz="0" w:space="0" w:color="auto"/>
        <w:right w:val="none" w:sz="0" w:space="0" w:color="auto"/>
      </w:divBdr>
    </w:div>
    <w:div w:id="905148870">
      <w:bodyDiv w:val="1"/>
      <w:marLeft w:val="0"/>
      <w:marRight w:val="0"/>
      <w:marTop w:val="0"/>
      <w:marBottom w:val="0"/>
      <w:divBdr>
        <w:top w:val="none" w:sz="0" w:space="0" w:color="auto"/>
        <w:left w:val="none" w:sz="0" w:space="0" w:color="auto"/>
        <w:bottom w:val="none" w:sz="0" w:space="0" w:color="auto"/>
        <w:right w:val="none" w:sz="0" w:space="0" w:color="auto"/>
      </w:divBdr>
    </w:div>
    <w:div w:id="1155880664">
      <w:bodyDiv w:val="1"/>
      <w:marLeft w:val="0"/>
      <w:marRight w:val="0"/>
      <w:marTop w:val="0"/>
      <w:marBottom w:val="0"/>
      <w:divBdr>
        <w:top w:val="none" w:sz="0" w:space="0" w:color="auto"/>
        <w:left w:val="none" w:sz="0" w:space="0" w:color="auto"/>
        <w:bottom w:val="none" w:sz="0" w:space="0" w:color="auto"/>
        <w:right w:val="none" w:sz="0" w:space="0" w:color="auto"/>
      </w:divBdr>
    </w:div>
    <w:div w:id="1465922433">
      <w:bodyDiv w:val="1"/>
      <w:marLeft w:val="0"/>
      <w:marRight w:val="0"/>
      <w:marTop w:val="0"/>
      <w:marBottom w:val="0"/>
      <w:divBdr>
        <w:top w:val="none" w:sz="0" w:space="0" w:color="auto"/>
        <w:left w:val="none" w:sz="0" w:space="0" w:color="auto"/>
        <w:bottom w:val="none" w:sz="0" w:space="0" w:color="auto"/>
        <w:right w:val="none" w:sz="0" w:space="0" w:color="auto"/>
      </w:divBdr>
    </w:div>
    <w:div w:id="1531142522">
      <w:bodyDiv w:val="1"/>
      <w:marLeft w:val="0"/>
      <w:marRight w:val="0"/>
      <w:marTop w:val="0"/>
      <w:marBottom w:val="0"/>
      <w:divBdr>
        <w:top w:val="none" w:sz="0" w:space="0" w:color="auto"/>
        <w:left w:val="none" w:sz="0" w:space="0" w:color="auto"/>
        <w:bottom w:val="none" w:sz="0" w:space="0" w:color="auto"/>
        <w:right w:val="none" w:sz="0" w:space="0" w:color="auto"/>
      </w:divBdr>
    </w:div>
    <w:div w:id="1609313551">
      <w:bodyDiv w:val="1"/>
      <w:marLeft w:val="0"/>
      <w:marRight w:val="0"/>
      <w:marTop w:val="0"/>
      <w:marBottom w:val="0"/>
      <w:divBdr>
        <w:top w:val="none" w:sz="0" w:space="0" w:color="auto"/>
        <w:left w:val="none" w:sz="0" w:space="0" w:color="auto"/>
        <w:bottom w:val="none" w:sz="0" w:space="0" w:color="auto"/>
        <w:right w:val="none" w:sz="0" w:space="0" w:color="auto"/>
      </w:divBdr>
    </w:div>
    <w:div w:id="1628466077">
      <w:bodyDiv w:val="1"/>
      <w:marLeft w:val="0"/>
      <w:marRight w:val="0"/>
      <w:marTop w:val="0"/>
      <w:marBottom w:val="0"/>
      <w:divBdr>
        <w:top w:val="none" w:sz="0" w:space="0" w:color="auto"/>
        <w:left w:val="none" w:sz="0" w:space="0" w:color="auto"/>
        <w:bottom w:val="none" w:sz="0" w:space="0" w:color="auto"/>
        <w:right w:val="none" w:sz="0" w:space="0" w:color="auto"/>
      </w:divBdr>
    </w:div>
    <w:div w:id="1665206276">
      <w:bodyDiv w:val="1"/>
      <w:marLeft w:val="0"/>
      <w:marRight w:val="0"/>
      <w:marTop w:val="0"/>
      <w:marBottom w:val="0"/>
      <w:divBdr>
        <w:top w:val="none" w:sz="0" w:space="0" w:color="auto"/>
        <w:left w:val="none" w:sz="0" w:space="0" w:color="auto"/>
        <w:bottom w:val="none" w:sz="0" w:space="0" w:color="auto"/>
        <w:right w:val="none" w:sz="0" w:space="0" w:color="auto"/>
      </w:divBdr>
    </w:div>
    <w:div w:id="1676954081">
      <w:bodyDiv w:val="1"/>
      <w:marLeft w:val="0"/>
      <w:marRight w:val="0"/>
      <w:marTop w:val="0"/>
      <w:marBottom w:val="0"/>
      <w:divBdr>
        <w:top w:val="none" w:sz="0" w:space="0" w:color="auto"/>
        <w:left w:val="none" w:sz="0" w:space="0" w:color="auto"/>
        <w:bottom w:val="none" w:sz="0" w:space="0" w:color="auto"/>
        <w:right w:val="none" w:sz="0" w:space="0" w:color="auto"/>
      </w:divBdr>
    </w:div>
    <w:div w:id="1756239729">
      <w:bodyDiv w:val="1"/>
      <w:marLeft w:val="0"/>
      <w:marRight w:val="0"/>
      <w:marTop w:val="0"/>
      <w:marBottom w:val="0"/>
      <w:divBdr>
        <w:top w:val="none" w:sz="0" w:space="0" w:color="auto"/>
        <w:left w:val="none" w:sz="0" w:space="0" w:color="auto"/>
        <w:bottom w:val="none" w:sz="0" w:space="0" w:color="auto"/>
        <w:right w:val="none" w:sz="0" w:space="0" w:color="auto"/>
      </w:divBdr>
      <w:divsChild>
        <w:div w:id="602762458">
          <w:marLeft w:val="0"/>
          <w:marRight w:val="0"/>
          <w:marTop w:val="0"/>
          <w:marBottom w:val="0"/>
          <w:divBdr>
            <w:top w:val="none" w:sz="0" w:space="0" w:color="auto"/>
            <w:left w:val="none" w:sz="0" w:space="0" w:color="auto"/>
            <w:bottom w:val="none" w:sz="0" w:space="0" w:color="auto"/>
            <w:right w:val="none" w:sz="0" w:space="0" w:color="auto"/>
          </w:divBdr>
          <w:divsChild>
            <w:div w:id="1476946225">
              <w:marLeft w:val="0"/>
              <w:marRight w:val="60"/>
              <w:marTop w:val="0"/>
              <w:marBottom w:val="0"/>
              <w:divBdr>
                <w:top w:val="none" w:sz="0" w:space="0" w:color="auto"/>
                <w:left w:val="none" w:sz="0" w:space="0" w:color="auto"/>
                <w:bottom w:val="none" w:sz="0" w:space="0" w:color="auto"/>
                <w:right w:val="none" w:sz="0" w:space="0" w:color="auto"/>
              </w:divBdr>
              <w:divsChild>
                <w:div w:id="864246689">
                  <w:marLeft w:val="0"/>
                  <w:marRight w:val="0"/>
                  <w:marTop w:val="0"/>
                  <w:marBottom w:val="120"/>
                  <w:divBdr>
                    <w:top w:val="single" w:sz="6" w:space="0" w:color="C0C0C0"/>
                    <w:left w:val="single" w:sz="6" w:space="0" w:color="D9D9D9"/>
                    <w:bottom w:val="single" w:sz="6" w:space="0" w:color="D9D9D9"/>
                    <w:right w:val="single" w:sz="6" w:space="0" w:color="D9D9D9"/>
                  </w:divBdr>
                  <w:divsChild>
                    <w:div w:id="1415398048">
                      <w:marLeft w:val="0"/>
                      <w:marRight w:val="0"/>
                      <w:marTop w:val="0"/>
                      <w:marBottom w:val="0"/>
                      <w:divBdr>
                        <w:top w:val="none" w:sz="0" w:space="0" w:color="auto"/>
                        <w:left w:val="none" w:sz="0" w:space="0" w:color="auto"/>
                        <w:bottom w:val="none" w:sz="0" w:space="0" w:color="auto"/>
                        <w:right w:val="none" w:sz="0" w:space="0" w:color="auto"/>
                      </w:divBdr>
                    </w:div>
                    <w:div w:id="4062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68431">
          <w:marLeft w:val="0"/>
          <w:marRight w:val="0"/>
          <w:marTop w:val="0"/>
          <w:marBottom w:val="0"/>
          <w:divBdr>
            <w:top w:val="none" w:sz="0" w:space="0" w:color="auto"/>
            <w:left w:val="none" w:sz="0" w:space="0" w:color="auto"/>
            <w:bottom w:val="none" w:sz="0" w:space="0" w:color="auto"/>
            <w:right w:val="none" w:sz="0" w:space="0" w:color="auto"/>
          </w:divBdr>
          <w:divsChild>
            <w:div w:id="1803572061">
              <w:marLeft w:val="60"/>
              <w:marRight w:val="0"/>
              <w:marTop w:val="0"/>
              <w:marBottom w:val="0"/>
              <w:divBdr>
                <w:top w:val="none" w:sz="0" w:space="0" w:color="auto"/>
                <w:left w:val="none" w:sz="0" w:space="0" w:color="auto"/>
                <w:bottom w:val="none" w:sz="0" w:space="0" w:color="auto"/>
                <w:right w:val="none" w:sz="0" w:space="0" w:color="auto"/>
              </w:divBdr>
              <w:divsChild>
                <w:div w:id="100491694">
                  <w:marLeft w:val="0"/>
                  <w:marRight w:val="0"/>
                  <w:marTop w:val="0"/>
                  <w:marBottom w:val="0"/>
                  <w:divBdr>
                    <w:top w:val="none" w:sz="0" w:space="0" w:color="auto"/>
                    <w:left w:val="none" w:sz="0" w:space="0" w:color="auto"/>
                    <w:bottom w:val="none" w:sz="0" w:space="0" w:color="auto"/>
                    <w:right w:val="none" w:sz="0" w:space="0" w:color="auto"/>
                  </w:divBdr>
                  <w:divsChild>
                    <w:div w:id="1276212542">
                      <w:marLeft w:val="0"/>
                      <w:marRight w:val="0"/>
                      <w:marTop w:val="0"/>
                      <w:marBottom w:val="120"/>
                      <w:divBdr>
                        <w:top w:val="single" w:sz="6" w:space="0" w:color="F5F5F5"/>
                        <w:left w:val="single" w:sz="6" w:space="0" w:color="F5F5F5"/>
                        <w:bottom w:val="single" w:sz="6" w:space="0" w:color="F5F5F5"/>
                        <w:right w:val="single" w:sz="6" w:space="0" w:color="F5F5F5"/>
                      </w:divBdr>
                      <w:divsChild>
                        <w:div w:id="1421829482">
                          <w:marLeft w:val="0"/>
                          <w:marRight w:val="0"/>
                          <w:marTop w:val="0"/>
                          <w:marBottom w:val="0"/>
                          <w:divBdr>
                            <w:top w:val="none" w:sz="0" w:space="0" w:color="auto"/>
                            <w:left w:val="none" w:sz="0" w:space="0" w:color="auto"/>
                            <w:bottom w:val="none" w:sz="0" w:space="0" w:color="auto"/>
                            <w:right w:val="none" w:sz="0" w:space="0" w:color="auto"/>
                          </w:divBdr>
                          <w:divsChild>
                            <w:div w:id="1438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03493">
      <w:bodyDiv w:val="1"/>
      <w:marLeft w:val="0"/>
      <w:marRight w:val="0"/>
      <w:marTop w:val="0"/>
      <w:marBottom w:val="0"/>
      <w:divBdr>
        <w:top w:val="none" w:sz="0" w:space="0" w:color="auto"/>
        <w:left w:val="none" w:sz="0" w:space="0" w:color="auto"/>
        <w:bottom w:val="none" w:sz="0" w:space="0" w:color="auto"/>
        <w:right w:val="none" w:sz="0" w:space="0" w:color="auto"/>
      </w:divBdr>
    </w:div>
    <w:div w:id="1909152330">
      <w:bodyDiv w:val="1"/>
      <w:marLeft w:val="0"/>
      <w:marRight w:val="0"/>
      <w:marTop w:val="0"/>
      <w:marBottom w:val="0"/>
      <w:divBdr>
        <w:top w:val="none" w:sz="0" w:space="0" w:color="auto"/>
        <w:left w:val="none" w:sz="0" w:space="0" w:color="auto"/>
        <w:bottom w:val="none" w:sz="0" w:space="0" w:color="auto"/>
        <w:right w:val="none" w:sz="0" w:space="0" w:color="auto"/>
      </w:divBdr>
    </w:div>
    <w:div w:id="1940718469">
      <w:bodyDiv w:val="1"/>
      <w:marLeft w:val="0"/>
      <w:marRight w:val="0"/>
      <w:marTop w:val="0"/>
      <w:marBottom w:val="0"/>
      <w:divBdr>
        <w:top w:val="none" w:sz="0" w:space="0" w:color="auto"/>
        <w:left w:val="none" w:sz="0" w:space="0" w:color="auto"/>
        <w:bottom w:val="none" w:sz="0" w:space="0" w:color="auto"/>
        <w:right w:val="none" w:sz="0" w:space="0" w:color="auto"/>
      </w:divBdr>
    </w:div>
    <w:div w:id="208020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mia.hr/" TargetMode="External"/><Relationship Id="rId18" Type="http://schemas.openxmlformats.org/officeDocument/2006/relationships/hyperlink" Target="mailto:matija@lemia.h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trukturnifondovi.hr" TargetMode="External"/><Relationship Id="rId2" Type="http://schemas.openxmlformats.org/officeDocument/2006/relationships/customXml" Target="../customXml/item2.xml"/><Relationship Id="rId16" Type="http://schemas.openxmlformats.org/officeDocument/2006/relationships/hyperlink" Target="http://www.strukturnifondovi.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matija@lemia.hr" TargetMode="External"/><Relationship Id="rId10" Type="http://schemas.openxmlformats.org/officeDocument/2006/relationships/endnotes" Target="endnotes.xml"/><Relationship Id="rId19" Type="http://schemas.openxmlformats.org/officeDocument/2006/relationships/hyperlink" Target="http://www.strukturnifondovi.h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mia@lemi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13" ma:contentTypeDescription="Stvaranje novog dokumenta." ma:contentTypeScope="" ma:versionID="25aa5eb86ae2bd75b4d2598901ffb510">
  <xsd:schema xmlns:xsd="http://www.w3.org/2001/XMLSchema" xmlns:xs="http://www.w3.org/2001/XMLSchema" xmlns:p="http://schemas.microsoft.com/office/2006/metadata/properties" xmlns:ns3="01351d6a-9aaf-41cc-837b-277b7f31f638" xmlns:ns4="d397867b-f158-4d8c-9ac3-82895388d6b7" targetNamespace="http://schemas.microsoft.com/office/2006/metadata/properties" ma:root="true" ma:fieldsID="29b5a386caad1f378c0850018ed1a034" ns3:_="" ns4:_="">
    <xsd:import namespace="01351d6a-9aaf-41cc-837b-277b7f31f638"/>
    <xsd:import namespace="d397867b-f158-4d8c-9ac3-82895388d6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97867b-f158-4d8c-9ac3-82895388d6b7"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element name="SharingHintHash" ma:index="18" nillable="true" ma:displayName="Raspršivanje savjeta za zajedničko korištenj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1B2F8-C9B7-4525-B5B8-9C079EC556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E84873-6719-47F2-A5B4-D48FB4F90E3B}">
  <ds:schemaRefs>
    <ds:schemaRef ds:uri="http://schemas.microsoft.com/sharepoint/v3/contenttype/forms"/>
  </ds:schemaRefs>
</ds:datastoreItem>
</file>

<file path=customXml/itemProps3.xml><?xml version="1.0" encoding="utf-8"?>
<ds:datastoreItem xmlns:ds="http://schemas.openxmlformats.org/officeDocument/2006/customXml" ds:itemID="{EF877490-BFDD-44C8-B793-DF4A7AE6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d397867b-f158-4d8c-9ac3-82895388d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7DD285-5E8D-45DE-A678-093C5E803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3698</Words>
  <Characters>21082</Characters>
  <Application>Microsoft Office Word</Application>
  <DocSecurity>0</DocSecurity>
  <Lines>175</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User278</cp:lastModifiedBy>
  <cp:revision>3</cp:revision>
  <cp:lastPrinted>2020-03-02T14:17:00Z</cp:lastPrinted>
  <dcterms:created xsi:type="dcterms:W3CDTF">2020-05-05T13:20:00Z</dcterms:created>
  <dcterms:modified xsi:type="dcterms:W3CDTF">2020-05-05T13:21:00Z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