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099" w:rsidRPr="004B1099" w:rsidRDefault="004B1099" w:rsidP="001E0FEE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b/>
          <w:bCs/>
        </w:rPr>
      </w:pPr>
      <w:r w:rsidRPr="004B1099">
        <w:rPr>
          <w:b/>
          <w:bCs/>
        </w:rPr>
        <w:t xml:space="preserve">Naručitelj: </w:t>
      </w:r>
      <w:r w:rsidRPr="004B1099">
        <w:t>LOGIČKA MATRICA d.o.o., Kralja Zvonimira 42, 10 000 Zagreb</w:t>
      </w:r>
    </w:p>
    <w:p w:rsidR="005128EE" w:rsidRPr="005128EE" w:rsidRDefault="005128EE" w:rsidP="005128EE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b/>
          <w:bCs/>
          <w:lang w:bidi="hr-HR"/>
        </w:rPr>
      </w:pPr>
      <w:r w:rsidRPr="005128EE">
        <w:rPr>
          <w:b/>
          <w:bCs/>
          <w:lang w:bidi="hr-HR"/>
        </w:rPr>
        <w:t>Predmet nabave je</w:t>
      </w:r>
      <w:r>
        <w:rPr>
          <w:b/>
          <w:bCs/>
          <w:lang w:bidi="hr-HR"/>
        </w:rPr>
        <w:t>:</w:t>
      </w:r>
      <w:r w:rsidRPr="005128EE">
        <w:rPr>
          <w:b/>
          <w:bCs/>
          <w:lang w:bidi="hr-HR"/>
        </w:rPr>
        <w:t xml:space="preserve"> </w:t>
      </w:r>
      <w:r w:rsidRPr="005128EE">
        <w:rPr>
          <w:lang w:bidi="hr-HR"/>
        </w:rPr>
        <w:t xml:space="preserve">informacijsko komunikacijska oprema i aplikativno rješenje za provedbu projekta </w:t>
      </w:r>
      <w:r w:rsidRPr="005128EE">
        <w:rPr>
          <w:i/>
          <w:iCs/>
          <w:lang w:bidi="hr-HR"/>
        </w:rPr>
        <w:t>„</w:t>
      </w:r>
      <w:bookmarkStart w:id="0" w:name="_Hlk37096280"/>
      <w:r w:rsidRPr="005128EE">
        <w:rPr>
          <w:i/>
          <w:iCs/>
          <w:lang w:bidi="hr-HR"/>
        </w:rPr>
        <w:t>Aplikativno rješenje za izradu i praćenje provedbe EU projekata</w:t>
      </w:r>
      <w:bookmarkEnd w:id="0"/>
      <w:r w:rsidRPr="005128EE">
        <w:rPr>
          <w:i/>
          <w:iCs/>
          <w:lang w:bidi="hr-HR"/>
        </w:rPr>
        <w:t>“</w:t>
      </w:r>
    </w:p>
    <w:p w:rsidR="004B1099" w:rsidRPr="004B1099" w:rsidRDefault="004B1099" w:rsidP="001E0FEE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b/>
          <w:bCs/>
        </w:rPr>
      </w:pPr>
      <w:r w:rsidRPr="004B1099">
        <w:rPr>
          <w:b/>
          <w:bCs/>
        </w:rPr>
        <w:t xml:space="preserve">Evidencijski broj nabave: </w:t>
      </w:r>
      <w:r w:rsidRPr="004B1099">
        <w:t>LM IKT 1/20</w:t>
      </w:r>
    </w:p>
    <w:p w:rsidR="004B1099" w:rsidRPr="00F12F99" w:rsidRDefault="004B1099" w:rsidP="004B109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hAnsi="Calibri" w:cs="Calibri"/>
          <w:b/>
        </w:rPr>
      </w:pPr>
    </w:p>
    <w:p w:rsidR="004B1099" w:rsidRPr="001E0FEE" w:rsidRDefault="004B1099" w:rsidP="004B109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1E0FEE">
        <w:rPr>
          <w:rFonts w:ascii="Calibri" w:hAnsi="Calibri" w:cs="Calibri"/>
          <w:b/>
          <w:bCs/>
          <w:sz w:val="28"/>
          <w:szCs w:val="28"/>
        </w:rPr>
        <w:t xml:space="preserve">OPIS </w:t>
      </w:r>
      <w:r w:rsidR="001E0FEE">
        <w:rPr>
          <w:rFonts w:ascii="Calibri" w:hAnsi="Calibri" w:cs="Calibri"/>
          <w:b/>
          <w:bCs/>
          <w:sz w:val="28"/>
          <w:szCs w:val="28"/>
        </w:rPr>
        <w:t>USLUGE</w:t>
      </w:r>
      <w:r w:rsidRPr="001E0FEE">
        <w:rPr>
          <w:rFonts w:ascii="Calibri" w:hAnsi="Calibri" w:cs="Calibri"/>
          <w:b/>
          <w:bCs/>
          <w:sz w:val="28"/>
          <w:szCs w:val="28"/>
        </w:rPr>
        <w:t xml:space="preserve"> I TEHNIČKE SPECIFIKACIJE</w:t>
      </w:r>
      <w:r w:rsidR="00273482" w:rsidRPr="001E0FEE">
        <w:rPr>
          <w:rFonts w:ascii="Calibri" w:hAnsi="Calibri" w:cs="Calibri"/>
          <w:b/>
          <w:bCs/>
          <w:sz w:val="28"/>
          <w:szCs w:val="28"/>
        </w:rPr>
        <w:t xml:space="preserve"> OPREME</w:t>
      </w:r>
    </w:p>
    <w:p w:rsidR="004B1099" w:rsidRPr="00F12F99" w:rsidRDefault="004B1099" w:rsidP="004B1099">
      <w:pPr>
        <w:pStyle w:val="Odlomakpopisa"/>
        <w:numPr>
          <w:ilvl w:val="0"/>
          <w:numId w:val="6"/>
        </w:numPr>
        <w:rPr>
          <w:rFonts w:ascii="Calibri" w:hAnsi="Calibri" w:cs="Calibri"/>
          <w:b/>
        </w:rPr>
      </w:pPr>
      <w:r w:rsidRPr="00F12F99">
        <w:rPr>
          <w:rFonts w:ascii="Calibri" w:hAnsi="Calibri" w:cs="Calibri"/>
          <w:b/>
        </w:rPr>
        <w:t xml:space="preserve">Opis </w:t>
      </w:r>
      <w:r w:rsidR="001E0FEE">
        <w:rPr>
          <w:rFonts w:ascii="Calibri" w:hAnsi="Calibri" w:cs="Calibri"/>
          <w:b/>
        </w:rPr>
        <w:t>usluge</w:t>
      </w:r>
    </w:p>
    <w:p w:rsidR="004B1099" w:rsidRPr="004B1099" w:rsidRDefault="004B1099" w:rsidP="004B1099">
      <w:pPr>
        <w:jc w:val="both"/>
        <w:rPr>
          <w:b/>
          <w:bCs/>
        </w:rPr>
      </w:pPr>
      <w:r w:rsidRPr="004B1099">
        <w:rPr>
          <w:b/>
          <w:bCs/>
        </w:rPr>
        <w:t xml:space="preserve">Rok izrade, implementacije i edukacije je </w:t>
      </w:r>
      <w:r w:rsidR="001E0FEE">
        <w:rPr>
          <w:b/>
          <w:bCs/>
        </w:rPr>
        <w:t xml:space="preserve">maksimalno </w:t>
      </w:r>
      <w:r w:rsidR="005128EE">
        <w:rPr>
          <w:b/>
          <w:bCs/>
        </w:rPr>
        <w:t>5</w:t>
      </w:r>
      <w:r w:rsidRPr="004B1099">
        <w:rPr>
          <w:b/>
          <w:bCs/>
        </w:rPr>
        <w:t xml:space="preserve"> mjeseci.</w:t>
      </w:r>
    </w:p>
    <w:p w:rsidR="004B1099" w:rsidRPr="004B1099" w:rsidRDefault="004B1099" w:rsidP="004B1099">
      <w:pPr>
        <w:jc w:val="both"/>
      </w:pPr>
      <w:r w:rsidRPr="004B1099">
        <w:rPr>
          <w:b/>
          <w:bCs/>
        </w:rPr>
        <w:t>Rezultat</w:t>
      </w:r>
      <w:r w:rsidRPr="004B1099">
        <w:t xml:space="preserve"> prethodno navedenog je </w:t>
      </w:r>
      <w:r w:rsidRPr="004B1099">
        <w:rPr>
          <w:b/>
          <w:bCs/>
        </w:rPr>
        <w:t>unaprjeđenje šest (6) poslovnih procesa</w:t>
      </w:r>
      <w:r w:rsidRPr="004B1099">
        <w:t xml:space="preserve"> u dijelu upravljanja ljudskim potencijalima, financija i računovodstva, marketinga, prodaje i strateškog planiranja te upravljanje rizicima, a sve u svrhu efikasnijeg upravljanja poslovima praćenja i provedbe EU projekata.</w:t>
      </w:r>
    </w:p>
    <w:p w:rsidR="004B1099" w:rsidRPr="004B1099" w:rsidRDefault="004B1099" w:rsidP="004B1099">
      <w:pPr>
        <w:jc w:val="both"/>
        <w:rPr>
          <w:b/>
          <w:bCs/>
        </w:rPr>
      </w:pPr>
      <w:r w:rsidRPr="004B1099">
        <w:rPr>
          <w:b/>
          <w:bCs/>
        </w:rPr>
        <w:t xml:space="preserve">Krajnji rezultat je povećanje konkurentnosti i učinkovitosti poslovanja poduzeća primjenom informacijske i komunikacijske tehnologije.  </w:t>
      </w:r>
    </w:p>
    <w:p w:rsidR="004B1099" w:rsidRPr="004B1099" w:rsidRDefault="004B1099" w:rsidP="004B1099">
      <w:pPr>
        <w:jc w:val="both"/>
      </w:pPr>
      <w:r w:rsidRPr="004B1099">
        <w:t>Projektom će se razviti LM platforma prilagođena potrebama poduzeća koja će sadržavati sljedeće</w:t>
      </w:r>
      <w:r w:rsidR="004C4C8F" w:rsidRPr="004C4C8F">
        <w:t xml:space="preserve"> funkcionalnosti i minimaln</w:t>
      </w:r>
      <w:r w:rsidR="004C4C8F">
        <w:t>e</w:t>
      </w:r>
      <w:r w:rsidR="004C4C8F" w:rsidRPr="004C4C8F">
        <w:t xml:space="preserve"> zahtjev</w:t>
      </w:r>
      <w:r w:rsidR="004C4C8F">
        <w:t>e:</w:t>
      </w:r>
    </w:p>
    <w:p w:rsidR="004B1099" w:rsidRPr="004B1099" w:rsidRDefault="004B1099" w:rsidP="004B1099">
      <w:pPr>
        <w:numPr>
          <w:ilvl w:val="0"/>
          <w:numId w:val="5"/>
        </w:numPr>
        <w:tabs>
          <w:tab w:val="left" w:pos="360"/>
          <w:tab w:val="left" w:pos="720"/>
        </w:tabs>
        <w:ind w:hanging="720"/>
        <w:contextualSpacing/>
        <w:jc w:val="both"/>
        <w:rPr>
          <w:b/>
        </w:rPr>
      </w:pPr>
      <w:r w:rsidRPr="004B1099">
        <w:t xml:space="preserve">Modul </w:t>
      </w:r>
      <w:r w:rsidRPr="004B1099">
        <w:rPr>
          <w:b/>
          <w:i/>
        </w:rPr>
        <w:t xml:space="preserve">Administracija </w:t>
      </w:r>
    </w:p>
    <w:p w:rsidR="004B1099" w:rsidRPr="004B1099" w:rsidRDefault="004B1099" w:rsidP="004B1099">
      <w:pPr>
        <w:jc w:val="both"/>
      </w:pPr>
      <w:bookmarkStart w:id="1" w:name="_Hlk30419081"/>
      <w:r w:rsidRPr="004B1099">
        <w:t xml:space="preserve">Modul </w:t>
      </w:r>
      <w:r w:rsidRPr="004B1099">
        <w:rPr>
          <w:b/>
          <w:i/>
          <w:iCs/>
        </w:rPr>
        <w:t>Administracija</w:t>
      </w:r>
      <w:r w:rsidRPr="004B1099">
        <w:t xml:space="preserve"> služi za administriranje sustava. Omogućuje unos općih podataka o korisniku sustava, postavljanje organizacijske strukture korisnika, registracija korisnika u sustav; unos, izmjenu i pohranu podataka o kontaktima; unos svih obveznih podataka vezanih za </w:t>
      </w:r>
      <w:r w:rsidRPr="004B1099">
        <w:rPr>
          <w:b/>
          <w:bCs/>
        </w:rPr>
        <w:t>izradu i praćenje provedbe EU projekata.</w:t>
      </w:r>
      <w:r w:rsidRPr="004B1099">
        <w:t xml:space="preserve"> Postavljanje rola, timova (grupa korisnika ) te definiranje razine prava na sustavu za određenu rolu, za jednog korisnika i za timove kao i prava formiranja, pregleda pojedinih dokumenata.</w:t>
      </w:r>
    </w:p>
    <w:p w:rsidR="004B1099" w:rsidRPr="004B1099" w:rsidRDefault="004B1099" w:rsidP="004B1099">
      <w:pPr>
        <w:jc w:val="both"/>
      </w:pPr>
      <w:r w:rsidRPr="004B1099">
        <w:t>Svi uneseni podaci se odmah propagiraju na sustavu tj. odmah su dostupni svim funkcionalnim jedinicama (programima).</w:t>
      </w:r>
    </w:p>
    <w:p w:rsidR="004B1099" w:rsidRPr="004B1099" w:rsidRDefault="004B1099" w:rsidP="004B1099">
      <w:pPr>
        <w:jc w:val="both"/>
        <w:rPr>
          <w:b/>
          <w:bCs/>
          <w:i/>
          <w:iCs/>
        </w:rPr>
      </w:pPr>
      <w:r w:rsidRPr="004B1099">
        <w:rPr>
          <w:b/>
          <w:bCs/>
        </w:rPr>
        <w:t>2</w:t>
      </w:r>
      <w:r w:rsidRPr="004B1099">
        <w:t xml:space="preserve">.   Modul </w:t>
      </w:r>
      <w:r w:rsidRPr="004B1099">
        <w:rPr>
          <w:b/>
          <w:bCs/>
          <w:i/>
          <w:iCs/>
        </w:rPr>
        <w:t>Upravljanje projektima</w:t>
      </w:r>
    </w:p>
    <w:p w:rsidR="004B1099" w:rsidRPr="004B1099" w:rsidRDefault="004B1099" w:rsidP="004B1099">
      <w:pPr>
        <w:jc w:val="both"/>
      </w:pPr>
      <w:r w:rsidRPr="004B1099">
        <w:t>Modul</w:t>
      </w:r>
      <w:r w:rsidRPr="004B1099">
        <w:rPr>
          <w:b/>
          <w:bCs/>
        </w:rPr>
        <w:t xml:space="preserve">  </w:t>
      </w:r>
      <w:r w:rsidRPr="004B1099">
        <w:rPr>
          <w:b/>
          <w:bCs/>
          <w:i/>
        </w:rPr>
        <w:t>Upravljanje projektima</w:t>
      </w:r>
      <w:r w:rsidRPr="004B1099">
        <w:t xml:space="preserve"> treba podržavati slijedeće opcije: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podrška za više simultanih projekata (pod projekata) koji su istovremeno u provedbi;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više načina prikaza (</w:t>
      </w:r>
      <w:proofErr w:type="spellStart"/>
      <w:r w:rsidRPr="004B1099">
        <w:t>kanban</w:t>
      </w:r>
      <w:proofErr w:type="spellEnd"/>
      <w:r w:rsidRPr="004B1099">
        <w:t>, lista, graf, tablica);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cjelovit pregled projekta na jednom ekranu (zadataka, pod zadataka sa praćenjem troškova i progresa projekta, zadataka i pod zadataka po djelatniku);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mogućnost definiranja statusa (faza) projekta, pod projekta, zadataka i pod zadataka (u izradi, spremno za slanje, poslano …);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automatizirano premještanje u slijedeći status;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mogućnost definiranja podataka koji se prikazuju na kartici u </w:t>
      </w:r>
      <w:proofErr w:type="spellStart"/>
      <w:r w:rsidRPr="004B1099">
        <w:t>kanban</w:t>
      </w:r>
      <w:proofErr w:type="spellEnd"/>
      <w:r w:rsidRPr="004B1099">
        <w:t xml:space="preserve"> prikazu;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kontrola pristupa za svakog korisnika ili grupu korisnika; 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povezanost s kalendarom i događajima;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slanje i primanje poruka i obavijesti vezanih uz projekt;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povezanost zaposlenika i projekata,;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dodjeljivanje zadataka, pod zadataka sa praćenjem troškova u realnom vremenu;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povezanost s modulom za upravljanje dokumentima;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statistički grafovi - praćenje promjena na projektu;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Integriran komunikator;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lastRenderedPageBreak/>
        <w:t>Mogućnost povezivanja dokumenata raznih formata sa projektom;</w:t>
      </w:r>
    </w:p>
    <w:p w:rsid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proofErr w:type="spellStart"/>
      <w:r w:rsidRPr="004B1099">
        <w:t>Logiranje</w:t>
      </w:r>
      <w:proofErr w:type="spellEnd"/>
      <w:r w:rsidRPr="004B1099">
        <w:t xml:space="preserve"> svih promjena – zapis uključuje datum, vrijeme, tko je napravio promjenu i kratak opis promjene</w:t>
      </w:r>
      <w:r w:rsidR="004C4C8F">
        <w:t>.</w:t>
      </w:r>
    </w:p>
    <w:p w:rsidR="004C4C8F" w:rsidRPr="004B1099" w:rsidRDefault="004C4C8F" w:rsidP="004C4C8F">
      <w:pPr>
        <w:spacing w:after="120"/>
        <w:ind w:left="720"/>
        <w:contextualSpacing/>
        <w:jc w:val="both"/>
      </w:pPr>
    </w:p>
    <w:p w:rsidR="004B1099" w:rsidRPr="004B1099" w:rsidRDefault="004B1099" w:rsidP="004B1099">
      <w:pPr>
        <w:jc w:val="both"/>
        <w:rPr>
          <w:b/>
          <w:bCs/>
        </w:rPr>
      </w:pPr>
      <w:r w:rsidRPr="004B1099">
        <w:rPr>
          <w:b/>
          <w:bCs/>
        </w:rPr>
        <w:t>3</w:t>
      </w:r>
      <w:r w:rsidRPr="004B1099">
        <w:t xml:space="preserve">.  Modul </w:t>
      </w:r>
      <w:r w:rsidRPr="004B1099">
        <w:rPr>
          <w:b/>
          <w:bCs/>
          <w:i/>
        </w:rPr>
        <w:t>LM CRM</w:t>
      </w:r>
      <w:r w:rsidRPr="004B1099">
        <w:rPr>
          <w:b/>
          <w:bCs/>
        </w:rPr>
        <w:t xml:space="preserve"> </w:t>
      </w:r>
    </w:p>
    <w:p w:rsidR="004B1099" w:rsidRPr="004B1099" w:rsidRDefault="004B1099" w:rsidP="004B1099">
      <w:pPr>
        <w:jc w:val="both"/>
      </w:pPr>
      <w:r w:rsidRPr="004B1099">
        <w:t>LM CRM modul je za odnose s klijentima. Treba automatizirati, organizirati i sinkronizirati poslovne procese sa klijentima. Mora sadržavati detaljan opis klijenata i svih aktivnosti vezanih uz njih.</w:t>
      </w:r>
    </w:p>
    <w:p w:rsidR="004B1099" w:rsidRPr="004B1099" w:rsidRDefault="004B1099" w:rsidP="004B1099">
      <w:pPr>
        <w:jc w:val="both"/>
      </w:pPr>
      <w:r w:rsidRPr="004B1099">
        <w:rPr>
          <w:bCs/>
          <w:i/>
        </w:rPr>
        <w:t>LM CRM</w:t>
      </w:r>
      <w:r w:rsidRPr="004B1099">
        <w:t xml:space="preserve"> modul treba imati slijedeće funkcionalnosti:</w:t>
      </w:r>
    </w:p>
    <w:p w:rsidR="004B1099" w:rsidRP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>Ručno kreiranje prilike iz potencijala;</w:t>
      </w:r>
    </w:p>
    <w:p w:rsidR="004B1099" w:rsidRP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>Ručno kreiranje ponude iz prilike;</w:t>
      </w:r>
    </w:p>
    <w:p w:rsidR="004B1099" w:rsidRP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>Praćenje statusa toka provedbe projektnog zadataka po klijentu;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Mogućnost definiranja statusa (faza) toka provedbe (u izradi, spremno za slanje, poslano …);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Automatizirano premještanje u slijedeći status;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 xml:space="preserve">Mogućnost definiranja podataka koji se prikazuju na kartici u </w:t>
      </w:r>
      <w:proofErr w:type="spellStart"/>
      <w:r w:rsidRPr="004B1099">
        <w:t>kanban</w:t>
      </w:r>
      <w:proofErr w:type="spellEnd"/>
      <w:r w:rsidRPr="004B1099">
        <w:t xml:space="preserve"> prikazu;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 xml:space="preserve">Povezanost sa modulom za upravljanje dokumentima; 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Potpuna povezanost sa kalendarom i događajima;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Integracija s Komunikatorom;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Mogućnost povezivanja dokumenata raznih formata sa ponudom;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proofErr w:type="spellStart"/>
      <w:r w:rsidRPr="004B1099">
        <w:t>Logiranje</w:t>
      </w:r>
      <w:proofErr w:type="spellEnd"/>
      <w:r w:rsidRPr="004B1099">
        <w:t xml:space="preserve"> svih promjena – zapis uključuje datum, vrijeme, tko je napravio promjenu i kratak opis promjene;</w:t>
      </w:r>
    </w:p>
    <w:p w:rsid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 xml:space="preserve">Upravljanje ponudama, onim formiranim ručno iz Prilika iz modula CRM. Program mora imati komponentu za kalkuliranje isplativosti ponude prije slanja, na temelju očekivane vrijednosti i stvarnih troškova koji mogu nastati kako bi se ponuđena roba ili usluga isporučila prema uvjetima ponude. Kontrolirati koje ponude mogu biti mijenjane a koje ne ovisno o statusu ponude. </w:t>
      </w:r>
    </w:p>
    <w:p w:rsidR="004C4C8F" w:rsidRPr="004B1099" w:rsidRDefault="004C4C8F" w:rsidP="004C4C8F">
      <w:pPr>
        <w:ind w:left="720"/>
        <w:contextualSpacing/>
        <w:jc w:val="both"/>
      </w:pPr>
    </w:p>
    <w:bookmarkEnd w:id="1"/>
    <w:p w:rsidR="004B1099" w:rsidRPr="004B1099" w:rsidRDefault="004B1099" w:rsidP="004B1099">
      <w:pPr>
        <w:jc w:val="both"/>
      </w:pPr>
      <w:r w:rsidRPr="004B1099">
        <w:rPr>
          <w:b/>
          <w:bCs/>
        </w:rPr>
        <w:t xml:space="preserve">4. </w:t>
      </w:r>
      <w:r w:rsidRPr="004B1099">
        <w:rPr>
          <w:bCs/>
        </w:rPr>
        <w:t xml:space="preserve">Modul </w:t>
      </w:r>
      <w:r w:rsidRPr="004B1099">
        <w:rPr>
          <w:b/>
          <w:bCs/>
          <w:i/>
        </w:rPr>
        <w:t>Dokumenti</w:t>
      </w:r>
      <w:r w:rsidRPr="004B1099">
        <w:t xml:space="preserve"> </w:t>
      </w:r>
    </w:p>
    <w:p w:rsidR="004B1099" w:rsidRPr="004B1099" w:rsidRDefault="004B1099" w:rsidP="004B1099">
      <w:pPr>
        <w:jc w:val="both"/>
      </w:pPr>
      <w:r w:rsidRPr="004B1099">
        <w:t xml:space="preserve">Ovaj modul je za spremanje dokumenata u sustav. Potrebne funkcionalnosti ovog modula su: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unos i pohrana novih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brisanje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dijeljenje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korisnik može imati u sustavu dokumente koje vidi samo on, a može ih i dijeliti sa ostalima, kontrola pristupa;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kontrola dozvola za uređivanje dokumenata;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može se definirati da ukoliko jedan korisnik preuzme dokument za uređivanje (</w:t>
      </w:r>
      <w:proofErr w:type="spellStart"/>
      <w:r w:rsidRPr="004B1099">
        <w:rPr>
          <w:i/>
          <w:iCs/>
        </w:rPr>
        <w:t>Unlock</w:t>
      </w:r>
      <w:proofErr w:type="spellEnd"/>
      <w:r w:rsidRPr="004B1099">
        <w:t>), nitko drugi ga ne može uređivati sve dok ga ne pohrani natrag (</w:t>
      </w:r>
      <w:proofErr w:type="spellStart"/>
      <w:r w:rsidRPr="004B1099">
        <w:rPr>
          <w:i/>
          <w:iCs/>
        </w:rPr>
        <w:t>Lock</w:t>
      </w:r>
      <w:proofErr w:type="spellEnd"/>
      <w:r w:rsidRPr="004B1099">
        <w:t>), dokumenti mogu imati privitke ili poveznice;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pretraživanje dokumenata;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proofErr w:type="spellStart"/>
      <w:r w:rsidRPr="004B1099">
        <w:t>verzioniranje</w:t>
      </w:r>
      <w:proofErr w:type="spellEnd"/>
      <w:r w:rsidRPr="004B1099">
        <w:t xml:space="preserve">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pamti se svaka verzija dokumenta i uvijek možemo dokument vratiti u stanje neke od prethodnih verzija i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slanje dokumenata mailom.</w:t>
      </w:r>
    </w:p>
    <w:p w:rsidR="004C4C8F" w:rsidRDefault="004C4C8F" w:rsidP="004B1099">
      <w:pPr>
        <w:ind w:left="720"/>
        <w:contextualSpacing/>
        <w:jc w:val="both"/>
        <w:rPr>
          <w:b/>
        </w:rPr>
      </w:pPr>
    </w:p>
    <w:p w:rsidR="005128EE" w:rsidRDefault="004B1099" w:rsidP="004B1099">
      <w:pPr>
        <w:jc w:val="both"/>
      </w:pPr>
      <w:r w:rsidRPr="004B1099">
        <w:t xml:space="preserve">         </w:t>
      </w:r>
    </w:p>
    <w:p w:rsidR="005128EE" w:rsidRDefault="005128EE">
      <w:r>
        <w:br w:type="page"/>
      </w:r>
    </w:p>
    <w:p w:rsidR="005128EE" w:rsidRDefault="004B1099" w:rsidP="004B1099">
      <w:pPr>
        <w:jc w:val="both"/>
        <w:rPr>
          <w:b/>
          <w:i/>
        </w:rPr>
      </w:pPr>
      <w:r w:rsidRPr="004B1099">
        <w:lastRenderedPageBreak/>
        <w:t xml:space="preserve"> </w:t>
      </w:r>
      <w:r w:rsidRPr="004B1099">
        <w:rPr>
          <w:b/>
        </w:rPr>
        <w:t>5.</w:t>
      </w:r>
      <w:r w:rsidRPr="004B1099">
        <w:t xml:space="preserve"> Modul </w:t>
      </w:r>
      <w:r w:rsidRPr="004B1099">
        <w:rPr>
          <w:b/>
          <w:i/>
        </w:rPr>
        <w:t>Podrška</w:t>
      </w:r>
    </w:p>
    <w:p w:rsidR="004B1099" w:rsidRPr="005128EE" w:rsidRDefault="004B1099" w:rsidP="004B1099">
      <w:pPr>
        <w:jc w:val="both"/>
        <w:rPr>
          <w:b/>
          <w:i/>
        </w:rPr>
      </w:pPr>
      <w:r w:rsidRPr="004B1099">
        <w:t xml:space="preserve">U okviru modula </w:t>
      </w:r>
      <w:r w:rsidRPr="004B1099">
        <w:rPr>
          <w:b/>
          <w:i/>
          <w:iCs/>
        </w:rPr>
        <w:t>Podrška</w:t>
      </w:r>
      <w:r w:rsidRPr="004B1099">
        <w:rPr>
          <w:b/>
        </w:rPr>
        <w:t xml:space="preserve"> </w:t>
      </w:r>
      <w:r w:rsidRPr="004B1099">
        <w:rPr>
          <w:bCs/>
        </w:rPr>
        <w:t xml:space="preserve">trebaju biti funkcionalnosti za komunikaciju i poslovni kalendar, te treba biti </w:t>
      </w:r>
      <w:r w:rsidRPr="004B1099">
        <w:t xml:space="preserve">integriran u sve dijelove sustava. Cilj ovog modula je povećati efikasnost, pojednostavljenje i ubrzanje poslovnih procesa. </w:t>
      </w:r>
    </w:p>
    <w:p w:rsidR="004B1099" w:rsidRPr="004B1099" w:rsidRDefault="004B1099" w:rsidP="004B1099">
      <w:pPr>
        <w:jc w:val="both"/>
      </w:pPr>
      <w:r w:rsidRPr="004B1099">
        <w:rPr>
          <w:b/>
          <w:i/>
        </w:rPr>
        <w:t>Komunikator</w:t>
      </w:r>
      <w:r w:rsidRPr="004B1099">
        <w:t xml:space="preserve"> treba omogućiti komunikaciju korisnika unutar sustava kao i komunikaciju sa klijentima izvan sustava koristeći email. </w:t>
      </w:r>
    </w:p>
    <w:p w:rsidR="004B1099" w:rsidRPr="004B1099" w:rsidRDefault="004B1099" w:rsidP="004B1099">
      <w:pPr>
        <w:jc w:val="both"/>
      </w:pPr>
      <w:r w:rsidRPr="004B1099">
        <w:rPr>
          <w:b/>
          <w:i/>
        </w:rPr>
        <w:t xml:space="preserve">Kalendar </w:t>
      </w:r>
      <w:r w:rsidRPr="004B1099">
        <w:t>treba imati sve funkcije za planiranje sastanaka i događaja, jednostavno otvaranje događaja, te unos potrebnih parametara za događaj. Omogućiti pozivanje ostalih korisnika na događaj.</w:t>
      </w:r>
    </w:p>
    <w:p w:rsidR="004B1099" w:rsidRPr="004B1099" w:rsidRDefault="004B1099" w:rsidP="004B1099">
      <w:pPr>
        <w:jc w:val="both"/>
      </w:pPr>
      <w:r w:rsidRPr="004B1099">
        <w:rPr>
          <w:b/>
          <w:bCs/>
        </w:rPr>
        <w:t>Registracija</w:t>
      </w:r>
      <w:r w:rsidRPr="004B1099">
        <w:t xml:space="preserve"> integrira poslovne procese prijema i klasifikacije ulaznih i izlaznih dokumenata i njihovu integraciju. Važnije funkcionalnosti su:  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 xml:space="preserve">skeniranje dokumenata; 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 xml:space="preserve">uvoz digitalnih dokumenata u centralni repozitorij; 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>jasno regulirana prava pristupa dokumentima;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 xml:space="preserve">automatska distribucija dokumenta. </w:t>
      </w:r>
    </w:p>
    <w:p w:rsidR="004B1099" w:rsidRPr="004B1099" w:rsidRDefault="004B1099" w:rsidP="004C4C8F">
      <w:pPr>
        <w:ind w:left="720"/>
        <w:contextualSpacing/>
        <w:jc w:val="both"/>
      </w:pPr>
    </w:p>
    <w:p w:rsidR="004B1099" w:rsidRPr="004B1099" w:rsidRDefault="004B1099" w:rsidP="004B1099">
      <w:pPr>
        <w:jc w:val="both"/>
        <w:rPr>
          <w:i/>
        </w:rPr>
      </w:pPr>
      <w:r w:rsidRPr="004B1099">
        <w:rPr>
          <w:b/>
          <w:bCs/>
        </w:rPr>
        <w:t xml:space="preserve">6. </w:t>
      </w:r>
      <w:r w:rsidRPr="004B1099">
        <w:t>Modul</w:t>
      </w:r>
      <w:r w:rsidRPr="004B1099">
        <w:rPr>
          <w:b/>
          <w:bCs/>
        </w:rPr>
        <w:t xml:space="preserve">  </w:t>
      </w:r>
      <w:r w:rsidRPr="004B1099">
        <w:rPr>
          <w:b/>
          <w:bCs/>
          <w:i/>
        </w:rPr>
        <w:t>Izvještaji</w:t>
      </w:r>
      <w:r w:rsidRPr="004B1099">
        <w:rPr>
          <w:i/>
        </w:rPr>
        <w:t xml:space="preserve"> </w:t>
      </w:r>
    </w:p>
    <w:p w:rsidR="004B1099" w:rsidRPr="004B1099" w:rsidRDefault="004B1099" w:rsidP="004B1099">
      <w:pPr>
        <w:jc w:val="both"/>
      </w:pPr>
      <w:r w:rsidRPr="004B1099">
        <w:t xml:space="preserve">Modul </w:t>
      </w:r>
      <w:r w:rsidRPr="004B1099">
        <w:rPr>
          <w:b/>
          <w:i/>
        </w:rPr>
        <w:t>Izvještaji</w:t>
      </w:r>
      <w:r w:rsidRPr="004B1099">
        <w:t xml:space="preserve"> treba biti mjesto gdje se mogu dobiti svi izvještaji generirani od podataka koji se obrađuju u sustavu (predefinirani izvještaji). Kroz cijelu LM platformu trebaju biti integrirani elementi modula koji omogućuju izvoz podataka u standardne formate, a u svrhu nekih daljnjih obrada. Vidljivost izvještaja treba biti definirana razinom korisničkih prava.</w:t>
      </w:r>
    </w:p>
    <w:p w:rsidR="004B1099" w:rsidRPr="004B1099" w:rsidRDefault="004B1099" w:rsidP="004B1099">
      <w:pPr>
        <w:jc w:val="both"/>
      </w:pPr>
      <w:r w:rsidRPr="004B1099">
        <w:t>Svi izvještaji trebaju biti dostupni u pivot opciji.</w:t>
      </w:r>
    </w:p>
    <w:p w:rsidR="004C4C8F" w:rsidRDefault="004B1099" w:rsidP="004B1099">
      <w:pPr>
        <w:jc w:val="both"/>
      </w:pPr>
      <w:r w:rsidRPr="004B1099">
        <w:t>Svi izvještaji trebaju biti dostupni za graf prikaz – više opcija graf prikaza.</w:t>
      </w:r>
    </w:p>
    <w:p w:rsidR="001E0FEE" w:rsidRPr="004B1099" w:rsidRDefault="001E0FEE" w:rsidP="004B1099">
      <w:pPr>
        <w:jc w:val="both"/>
      </w:pPr>
    </w:p>
    <w:p w:rsidR="004B1099" w:rsidRPr="00F12F99" w:rsidRDefault="004B1099" w:rsidP="004C4C8F">
      <w:pPr>
        <w:pStyle w:val="Odlomakpopisa"/>
        <w:numPr>
          <w:ilvl w:val="0"/>
          <w:numId w:val="6"/>
        </w:numPr>
        <w:spacing w:before="0" w:after="160" w:line="259" w:lineRule="auto"/>
        <w:jc w:val="left"/>
        <w:rPr>
          <w:rFonts w:ascii="Calibri" w:hAnsi="Calibri" w:cs="Calibri"/>
          <w:b/>
          <w:noProof/>
        </w:rPr>
      </w:pPr>
      <w:r w:rsidRPr="00F12F99">
        <w:rPr>
          <w:rFonts w:ascii="Calibri" w:hAnsi="Calibri" w:cs="Calibri"/>
          <w:b/>
          <w:noProof/>
        </w:rPr>
        <w:t>Tehničke specifikacije</w:t>
      </w:r>
    </w:p>
    <w:p w:rsidR="004B1099" w:rsidRDefault="004B1099" w:rsidP="004C4C8F">
      <w:pPr>
        <w:jc w:val="both"/>
      </w:pPr>
      <w:r w:rsidRPr="004C4C8F">
        <w:t>Ponuditelji su dužni ispuniti kolonu 3 detaljnim opisom usluga</w:t>
      </w:r>
      <w:r w:rsidR="001E0FEE">
        <w:t xml:space="preserve"> ili robe</w:t>
      </w:r>
      <w:r w:rsidRPr="004C4C8F">
        <w:t xml:space="preserve"> koju nud</w:t>
      </w:r>
      <w:r w:rsidR="001E0FEE">
        <w:t>e</w:t>
      </w:r>
      <w:r w:rsidRPr="004C4C8F">
        <w:t xml:space="preserve"> (riječi kao “sukladan” ili “da” nisu dovoljne). Ponuditelj ne smije mijenjati </w:t>
      </w:r>
      <w:r w:rsidR="001E0FEE">
        <w:t xml:space="preserve">opise ili </w:t>
      </w:r>
      <w:r w:rsidRPr="004C4C8F">
        <w:t xml:space="preserve">specifikacije navedene u koloni 2. </w:t>
      </w:r>
      <w:bookmarkStart w:id="2" w:name="_Hlk21596996"/>
      <w:r w:rsidRPr="004C4C8F">
        <w:t>Za sve proizvođače, tipove proizvoda, standarde ili norme ako su navedeni u tehničkim specifikacijama primjenjuje se „ili jednakovrijedno“</w:t>
      </w:r>
      <w:bookmarkEnd w:id="2"/>
      <w:r w:rsidRPr="004C4C8F">
        <w:t xml:space="preserve">. Minimalni kriteriji koje jednakovrijedna ponuda mora zadovoljiti da bi bila prihvatljiva odnosi se na propisane funkcionalnosti, standarde i druge značajke u sklopu definiranih parametara/stavki za </w:t>
      </w:r>
      <w:r w:rsidR="001E0FEE">
        <w:t xml:space="preserve">robe i </w:t>
      </w:r>
      <w:r w:rsidRPr="004C4C8F">
        <w:t>usluge. Eventualna prateća dokumentacija koju Ponuditelj dostavlja kao nadopunu ponudi mora jasno ukazivati na modele odnosno opcije koje se nude. Tehničke specifikacije navedene u tablici u formatu kontrolne liste predstavljaju minimalni standard svake pojedine stavke i jedina su osnova za ocjenu tehničke sukladnosti ponuda. Ponuditelji mogu nuditi i proizvode koji ispunjavaju i više standarde, odnosno tehničke specifikacije bolje od minimalnih.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2260"/>
        <w:gridCol w:w="3637"/>
        <w:gridCol w:w="3119"/>
      </w:tblGrid>
      <w:tr w:rsidR="00273482" w:rsidRPr="00273482" w:rsidTr="00CA0DC3">
        <w:trPr>
          <w:trHeight w:val="841"/>
          <w:tblHeader/>
        </w:trPr>
        <w:tc>
          <w:tcPr>
            <w:tcW w:w="2260" w:type="dxa"/>
            <w:shd w:val="clear" w:color="auto" w:fill="BFBFBF"/>
          </w:tcPr>
          <w:p w:rsidR="004C4C8F" w:rsidRPr="004C4C8F" w:rsidRDefault="004C4C8F" w:rsidP="00CA0DC3">
            <w:pPr>
              <w:spacing w:before="120"/>
              <w:jc w:val="center"/>
              <w:rPr>
                <w:rFonts w:eastAsia="Calibri" w:hAnsi="Calibri" w:cs="Calibri"/>
                <w:b/>
                <w:lang w:val="hr-HR"/>
              </w:rPr>
            </w:pPr>
            <w:r w:rsidRPr="004C4C8F">
              <w:lastRenderedPageBreak/>
              <w:br w:type="page"/>
            </w:r>
            <w:r w:rsidRPr="004C4C8F">
              <w:rPr>
                <w:rFonts w:eastAsia="Calibri" w:hAnsi="Calibri" w:cs="Calibri"/>
                <w:b/>
                <w:lang w:val="hr-HR"/>
              </w:rPr>
              <w:t>I</w:t>
            </w:r>
          </w:p>
          <w:p w:rsidR="004C4C8F" w:rsidRPr="004C4C8F" w:rsidRDefault="004C4C8F" w:rsidP="00CA0DC3">
            <w:pPr>
              <w:spacing w:before="120"/>
              <w:jc w:val="center"/>
            </w:pPr>
            <w:r w:rsidRPr="004C4C8F">
              <w:rPr>
                <w:rFonts w:eastAsia="Calibri" w:hAnsi="Calibri" w:cs="Calibri"/>
                <w:b/>
                <w:lang w:val="hr-HR"/>
              </w:rPr>
              <w:t>Br. stavke</w:t>
            </w:r>
          </w:p>
        </w:tc>
        <w:tc>
          <w:tcPr>
            <w:tcW w:w="3637" w:type="dxa"/>
            <w:shd w:val="clear" w:color="auto" w:fill="BFBFBF"/>
            <w:vAlign w:val="center"/>
          </w:tcPr>
          <w:p w:rsidR="004C4C8F" w:rsidRPr="004C4C8F" w:rsidRDefault="004C4C8F" w:rsidP="00CA0DC3">
            <w:pPr>
              <w:spacing w:before="120"/>
              <w:jc w:val="center"/>
              <w:rPr>
                <w:rFonts w:eastAsia="Calibri" w:hAnsi="Calibri" w:cs="Calibri"/>
                <w:b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II</w:t>
            </w:r>
          </w:p>
          <w:p w:rsidR="004C4C8F" w:rsidRPr="004C4C8F" w:rsidRDefault="004C4C8F" w:rsidP="00CA0DC3">
            <w:pPr>
              <w:spacing w:before="120" w:after="120"/>
              <w:jc w:val="center"/>
              <w:rPr>
                <w:rFonts w:eastAsia="Times New Roman" w:hAnsi="Calibri" w:cs="Calibri"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Opis traženih funkcionalnosti i minimalni zahtjevi</w:t>
            </w:r>
          </w:p>
        </w:tc>
        <w:tc>
          <w:tcPr>
            <w:tcW w:w="3119" w:type="dxa"/>
            <w:shd w:val="clear" w:color="auto" w:fill="BFBFBF"/>
          </w:tcPr>
          <w:p w:rsidR="004C4C8F" w:rsidRPr="004C4C8F" w:rsidRDefault="004C4C8F" w:rsidP="00CA0DC3">
            <w:pPr>
              <w:tabs>
                <w:tab w:val="left" w:pos="729"/>
              </w:tabs>
              <w:spacing w:before="120"/>
              <w:jc w:val="center"/>
              <w:rPr>
                <w:rFonts w:eastAsia="Calibri" w:hAnsi="Calibri" w:cs="Calibri"/>
                <w:b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III</w:t>
            </w:r>
          </w:p>
          <w:p w:rsidR="004C4C8F" w:rsidRPr="004C4C8F" w:rsidRDefault="004C4C8F" w:rsidP="00CA0DC3">
            <w:pPr>
              <w:spacing w:before="120" w:after="120"/>
              <w:jc w:val="center"/>
              <w:rPr>
                <w:rFonts w:eastAsia="Calibri" w:hAnsi="Calibri" w:cs="Calibri"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Ponuđene specifikacije</w:t>
            </w:r>
            <w:r w:rsidR="001E0FEE">
              <w:rPr>
                <w:rFonts w:eastAsia="Calibri" w:hAnsi="Calibri" w:cs="Calibri"/>
                <w:b/>
                <w:lang w:val="hr-HR"/>
              </w:rPr>
              <w:t xml:space="preserve"> ili opis</w:t>
            </w:r>
          </w:p>
        </w:tc>
      </w:tr>
      <w:tr w:rsidR="00273482" w:rsidRPr="00273482" w:rsidTr="00273482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273482" w:rsidRPr="00B13B8E" w:rsidRDefault="00B13B8E" w:rsidP="00B13B8E">
            <w:pPr>
              <w:rPr>
                <w:lang w:val="hr-HR"/>
              </w:rPr>
            </w:pPr>
            <w:r w:rsidRPr="00B13B8E">
              <w:rPr>
                <w:lang w:val="hr-HR"/>
              </w:rPr>
              <w:t xml:space="preserve">1. </w:t>
            </w:r>
            <w:r w:rsidR="00273482" w:rsidRPr="004B1099">
              <w:rPr>
                <w:lang w:val="hr-HR"/>
              </w:rPr>
              <w:t>Modul</w:t>
            </w:r>
            <w:r w:rsidR="00273482" w:rsidRPr="00B13B8E">
              <w:rPr>
                <w:lang w:val="hr-HR"/>
              </w:rPr>
              <w:t xml:space="preserve"> </w:t>
            </w:r>
            <w:r w:rsidR="00273482" w:rsidRPr="004B1099">
              <w:rPr>
                <w:lang w:val="hr-HR"/>
              </w:rPr>
              <w:t>Administracija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273482" w:rsidRPr="00B13B8E" w:rsidRDefault="00273482" w:rsidP="00273482">
            <w:pPr>
              <w:rPr>
                <w:rFonts w:eastAsia="Calibri" w:hAnsi="Calibri" w:cs="Calibri"/>
                <w:bCs/>
                <w:lang w:val="hr-HR"/>
              </w:rPr>
            </w:pPr>
            <w:r w:rsidRPr="00B13B8E">
              <w:rPr>
                <w:lang w:val="hr-HR"/>
              </w:rPr>
              <w:t xml:space="preserve">Navedeno u “Opis </w:t>
            </w:r>
            <w:r w:rsidR="001E0FEE">
              <w:rPr>
                <w:lang w:val="hr-HR"/>
              </w:rPr>
              <w:t>usluga</w:t>
            </w:r>
            <w:r w:rsidRPr="00B13B8E">
              <w:rPr>
                <w:lang w:val="hr-HR"/>
              </w:rPr>
              <w:t>”</w:t>
            </w:r>
          </w:p>
        </w:tc>
        <w:tc>
          <w:tcPr>
            <w:tcW w:w="3119" w:type="dxa"/>
            <w:shd w:val="clear" w:color="auto" w:fill="FFFFFF" w:themeFill="background1"/>
          </w:tcPr>
          <w:p w:rsidR="00273482" w:rsidRPr="00273482" w:rsidRDefault="00273482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2. Modul Upravljanje projektima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3. Modul LM CRM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4. Modul Dokumenti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5. Modul Podrška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6. Modul  Izvještaji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B13B8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 xml:space="preserve">7. </w:t>
            </w:r>
            <w:r w:rsidRPr="001E0FEE">
              <w:rPr>
                <w:lang w:val="hr-HR"/>
              </w:rPr>
              <w:t>Edukacija korisnika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Trošak uključuje edukaciju za 10 zaposlenika poduzeća Logička matrica d.o.o. u trajanju od 7 radnih dana za korištenje sustava. Dodatno je predviđena</w:t>
            </w:r>
            <w:r w:rsidR="00A205CC">
              <w:rPr>
                <w:lang w:val="hr-HR"/>
              </w:rPr>
              <w:t xml:space="preserve"> </w:t>
            </w:r>
            <w:r w:rsidRPr="001E0FEE">
              <w:rPr>
                <w:lang w:val="hr-HR"/>
              </w:rPr>
              <w:t>edukacija za tri ključna poslovna korisnika uz sudjelovanje djelatnika naručioca za integraciju i korištenje dijelova sustava namijenjenih poslovnim</w:t>
            </w:r>
            <w:r w:rsidR="00A205CC">
              <w:rPr>
                <w:lang w:val="hr-HR"/>
              </w:rPr>
              <w:t xml:space="preserve"> </w:t>
            </w:r>
            <w:r w:rsidRPr="001E0FEE">
              <w:rPr>
                <w:lang w:val="hr-HR"/>
              </w:rPr>
              <w:t>korisnicima naručioca u trajanju od jednog radnog dana po korisniku, a do maksimalno 5 radnih dana.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</w:rPr>
            </w:pPr>
          </w:p>
        </w:tc>
      </w:tr>
      <w:tr w:rsidR="001E0FEE" w:rsidRPr="00273482" w:rsidTr="00B13B8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 xml:space="preserve">8. </w:t>
            </w:r>
            <w:r w:rsidRPr="001E0FEE">
              <w:rPr>
                <w:lang w:val="hr-HR"/>
              </w:rPr>
              <w:t>Implementacija sustava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 w:rsidRPr="001E0FEE">
              <w:rPr>
                <w:lang w:val="hr-HR"/>
              </w:rPr>
              <w:t>Trošak uključuje izradu i povezivanje cjelokupnog sustava u funkcionalnu cjelinu prema odobrenoj specifikaciji funkcionalnosti od strane korisnika sustava.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</w:rPr>
            </w:pPr>
          </w:p>
        </w:tc>
      </w:tr>
      <w:tr w:rsidR="001E0FEE" w:rsidRPr="00273482" w:rsidTr="00B13B8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>
              <w:rPr>
                <w:lang w:val="hr-HR"/>
              </w:rPr>
              <w:t xml:space="preserve">9. </w:t>
            </w:r>
            <w:r w:rsidRPr="001E0FEE">
              <w:rPr>
                <w:lang w:val="hr-HR"/>
              </w:rPr>
              <w:t>Instalacija, konfiguracija</w:t>
            </w:r>
          </w:p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i korištenje aplikacije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 w:rsidRPr="001E0FEE">
              <w:rPr>
                <w:lang w:val="hr-HR"/>
              </w:rPr>
              <w:t>Trošak uključuje instaliranje i konfiguraciju sustava na nabavljenu opremu.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</w:rPr>
            </w:pPr>
          </w:p>
        </w:tc>
      </w:tr>
      <w:tr w:rsidR="00273482" w:rsidRPr="00273482" w:rsidTr="00273482">
        <w:trPr>
          <w:trHeight w:val="564"/>
          <w:tblHeader/>
        </w:trPr>
        <w:tc>
          <w:tcPr>
            <w:tcW w:w="2260" w:type="dxa"/>
            <w:shd w:val="clear" w:color="auto" w:fill="auto"/>
            <w:vAlign w:val="center"/>
          </w:tcPr>
          <w:p w:rsidR="00273482" w:rsidRPr="00B13B8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273482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– DOCKING STATION</w:t>
            </w:r>
          </w:p>
        </w:tc>
        <w:tc>
          <w:tcPr>
            <w:tcW w:w="3637" w:type="dxa"/>
            <w:shd w:val="clear" w:color="auto" w:fill="auto"/>
          </w:tcPr>
          <w:p w:rsidR="001201D8" w:rsidRPr="001201D8" w:rsidRDefault="00273482" w:rsidP="001201D8">
            <w:pPr>
              <w:rPr>
                <w:lang w:val="hr-HR"/>
              </w:rPr>
            </w:pPr>
            <w:r w:rsidRPr="00273482">
              <w:rPr>
                <w:lang w:val="hr-HR"/>
              </w:rPr>
              <w:t>DOCKING STATION</w:t>
            </w:r>
            <w:r w:rsidR="001201D8">
              <w:rPr>
                <w:lang w:val="hr-HR"/>
              </w:rPr>
              <w:t xml:space="preserve"> sa: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 xml:space="preserve">2x </w:t>
            </w:r>
            <w:proofErr w:type="spellStart"/>
            <w:r w:rsidRPr="001201D8">
              <w:rPr>
                <w:rFonts w:ascii="Calibri"/>
                <w:lang w:val="hr-HR"/>
              </w:rPr>
              <w:t>DisplayPort</w:t>
            </w:r>
            <w:proofErr w:type="spellEnd"/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1x HDMI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1x RJ-45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2x USB 2.0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1x USB 3.0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 xml:space="preserve">2x USB </w:t>
            </w:r>
            <w:proofErr w:type="spellStart"/>
            <w:r w:rsidRPr="001201D8">
              <w:rPr>
                <w:rFonts w:ascii="Calibri"/>
                <w:lang w:val="hr-HR"/>
              </w:rPr>
              <w:t>Type</w:t>
            </w:r>
            <w:proofErr w:type="spellEnd"/>
            <w:r w:rsidRPr="001201D8">
              <w:rPr>
                <w:rFonts w:ascii="Calibri"/>
                <w:lang w:val="hr-HR"/>
              </w:rPr>
              <w:t>-C.</w:t>
            </w:r>
          </w:p>
          <w:p w:rsidR="00273482" w:rsidRPr="008B148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Ure</w:t>
            </w:r>
            <w:r w:rsidRPr="001201D8">
              <w:rPr>
                <w:rFonts w:ascii="Calibri"/>
                <w:lang w:val="hr-HR"/>
              </w:rPr>
              <w:t>đ</w:t>
            </w:r>
            <w:r w:rsidRPr="001201D8">
              <w:rPr>
                <w:rFonts w:ascii="Calibri"/>
                <w:lang w:val="hr-HR"/>
              </w:rPr>
              <w:t>aj mora biti kompatibilan s ostalom opremom nabavljenom u projektu.</w:t>
            </w:r>
          </w:p>
        </w:tc>
        <w:tc>
          <w:tcPr>
            <w:tcW w:w="3119" w:type="dxa"/>
            <w:shd w:val="clear" w:color="auto" w:fill="auto"/>
          </w:tcPr>
          <w:p w:rsidR="00273482" w:rsidRPr="00273482" w:rsidRDefault="00273482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11</w:t>
            </w:r>
            <w:r w:rsidR="00B13B8E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– Prijenosno računalo</w:t>
            </w:r>
          </w:p>
        </w:tc>
        <w:tc>
          <w:tcPr>
            <w:tcW w:w="3637" w:type="dxa"/>
            <w:shd w:val="clear" w:color="auto" w:fill="auto"/>
          </w:tcPr>
          <w:p w:rsidR="00B13B8E" w:rsidRDefault="008B1488" w:rsidP="00B13B8E">
            <w:pPr>
              <w:rPr>
                <w:lang w:val="hr-HR"/>
              </w:rPr>
            </w:pPr>
            <w:r>
              <w:rPr>
                <w:lang w:val="hr-HR"/>
              </w:rPr>
              <w:t>Prijenosno računalo sa: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P</w:t>
            </w:r>
            <w:r w:rsidRPr="008B1488">
              <w:rPr>
                <w:rFonts w:ascii="Calibri"/>
                <w:lang w:val="hr-HR"/>
              </w:rPr>
              <w:t>rocesorom minimalno 5 jezgri,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Radna memorija min. 8 GB DDR4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Unutarnja memorija SSD min. 250 GB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Zaslon min. 16.6</w:t>
            </w:r>
            <w:r>
              <w:rPr>
                <w:rFonts w:ascii="Calibri"/>
                <w:lang w:val="hr-HR"/>
              </w:rPr>
              <w:t>“</w:t>
            </w:r>
          </w:p>
          <w:p w:rsidR="00940067" w:rsidRPr="00940067" w:rsidRDefault="00940067" w:rsidP="00940067">
            <w:pPr>
              <w:pStyle w:val="Odlomakpopisa"/>
              <w:numPr>
                <w:ilvl w:val="0"/>
                <w:numId w:val="13"/>
              </w:numPr>
              <w:rPr>
                <w:rFonts w:ascii="Calibri"/>
                <w:lang w:val="hr-HR"/>
              </w:rPr>
            </w:pPr>
            <w:r w:rsidRPr="00940067">
              <w:rPr>
                <w:rFonts w:ascii="Calibri"/>
                <w:lang w:val="hr-HR"/>
              </w:rPr>
              <w:t>profesionalni operativni sustav za 64 bitnu verziju procesora</w:t>
            </w:r>
          </w:p>
          <w:p w:rsidR="008B1488" w:rsidRPr="008B1488" w:rsidRDefault="000F4E1F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Priklju</w:t>
            </w:r>
            <w:r>
              <w:rPr>
                <w:rFonts w:ascii="Calibri"/>
                <w:lang w:val="hr-HR"/>
              </w:rPr>
              <w:t>č</w:t>
            </w:r>
            <w:r>
              <w:rPr>
                <w:rFonts w:ascii="Calibri"/>
                <w:lang w:val="hr-HR"/>
              </w:rPr>
              <w:t>ci: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VGA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HDMI 1.4b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USB </w:t>
            </w:r>
            <w:proofErr w:type="spellStart"/>
            <w:r w:rsidRPr="000F4E1F">
              <w:rPr>
                <w:rFonts w:ascii="Calibri"/>
                <w:lang w:val="hr-HR"/>
              </w:rPr>
              <w:t>Type</w:t>
            </w:r>
            <w:proofErr w:type="spellEnd"/>
            <w:r w:rsidRPr="000F4E1F">
              <w:rPr>
                <w:rFonts w:ascii="Calibri"/>
                <w:lang w:val="hr-HR"/>
              </w:rPr>
              <w:t>-C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2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USB 3.1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USB 2.0 (</w:t>
            </w:r>
            <w:proofErr w:type="spellStart"/>
            <w:r w:rsidRPr="000F4E1F">
              <w:rPr>
                <w:rFonts w:ascii="Calibri"/>
                <w:lang w:val="hr-HR"/>
              </w:rPr>
              <w:t>napojni</w:t>
            </w:r>
            <w:proofErr w:type="spellEnd"/>
            <w:r w:rsidRPr="000F4E1F">
              <w:rPr>
                <w:rFonts w:ascii="Calibri"/>
                <w:lang w:val="hr-HR"/>
              </w:rPr>
              <w:t>)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RJ45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kombiniran stereo izlaz/mikrofon ulaz</w:t>
            </w:r>
          </w:p>
          <w:p w:rsidR="008B1488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</w:t>
            </w:r>
            <w:r w:rsidRPr="000F4E1F">
              <w:rPr>
                <w:rFonts w:ascii="Calibri"/>
                <w:lang w:val="hr-HR"/>
              </w:rPr>
              <w:t>č</w:t>
            </w:r>
            <w:r w:rsidRPr="000F4E1F">
              <w:rPr>
                <w:rFonts w:ascii="Calibri"/>
                <w:lang w:val="hr-HR"/>
              </w:rPr>
              <w:t>ita</w:t>
            </w:r>
            <w:r w:rsidRPr="000F4E1F">
              <w:rPr>
                <w:rFonts w:ascii="Calibri"/>
                <w:lang w:val="hr-HR"/>
              </w:rPr>
              <w:t>č</w:t>
            </w:r>
            <w:r w:rsidRPr="000F4E1F">
              <w:rPr>
                <w:rFonts w:ascii="Calibri"/>
                <w:lang w:val="hr-HR"/>
              </w:rPr>
              <w:t xml:space="preserve"> kartica: SD/SDHC/SDXC</w:t>
            </w:r>
          </w:p>
          <w:p w:rsidR="008B1488" w:rsidRPr="00273482" w:rsidRDefault="008B1488" w:rsidP="00B13B8E">
            <w:pPr>
              <w:rPr>
                <w:lang w:val="hr-HR"/>
              </w:rPr>
            </w:pPr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>12</w:t>
            </w:r>
            <w:r w:rsidR="00B13B8E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– Osobno računalo</w:t>
            </w:r>
          </w:p>
        </w:tc>
        <w:tc>
          <w:tcPr>
            <w:tcW w:w="3637" w:type="dxa"/>
            <w:shd w:val="clear" w:color="auto" w:fill="auto"/>
          </w:tcPr>
          <w:p w:rsidR="00B13B8E" w:rsidRDefault="000F4E1F" w:rsidP="00B13B8E">
            <w:pPr>
              <w:rPr>
                <w:lang w:val="hr-HR"/>
              </w:rPr>
            </w:pPr>
            <w:r>
              <w:rPr>
                <w:lang w:val="hr-HR"/>
              </w:rPr>
              <w:t>Osobno računalo: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Procesorom minimalno 5 jezgri,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Radna memorija min. 8 GB DDR4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Unutarnja memorija SSD min. 250 GB</w:t>
            </w:r>
          </w:p>
          <w:p w:rsidR="00EF0BE9" w:rsidRDefault="00EF0BE9" w:rsidP="000F4E1F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Opti</w:t>
            </w:r>
            <w:r w:rsidRPr="00EF0BE9">
              <w:rPr>
                <w:rFonts w:ascii="Calibri"/>
                <w:lang w:val="hr-HR"/>
              </w:rPr>
              <w:t>č</w:t>
            </w:r>
            <w:r w:rsidRPr="00EF0BE9">
              <w:rPr>
                <w:rFonts w:ascii="Calibri"/>
                <w:lang w:val="hr-HR"/>
              </w:rPr>
              <w:t>ka jedinica:</w:t>
            </w:r>
            <w:r>
              <w:t xml:space="preserve"> </w:t>
            </w:r>
            <w:r w:rsidRPr="00EF0BE9">
              <w:rPr>
                <w:rFonts w:ascii="Calibri"/>
                <w:lang w:val="hr-HR"/>
              </w:rPr>
              <w:t>DVD+/-RW</w:t>
            </w:r>
          </w:p>
          <w:p w:rsidR="001201D8" w:rsidRDefault="001201D8" w:rsidP="000F4E1F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Integrirana mre</w:t>
            </w:r>
            <w:r>
              <w:rPr>
                <w:rFonts w:ascii="Calibri"/>
                <w:lang w:val="hr-HR"/>
              </w:rPr>
              <w:t>ž</w:t>
            </w:r>
            <w:r>
              <w:rPr>
                <w:rFonts w:ascii="Calibri"/>
                <w:lang w:val="hr-HR"/>
              </w:rPr>
              <w:t>na kartica</w:t>
            </w:r>
          </w:p>
          <w:p w:rsidR="00940067" w:rsidRPr="00940067" w:rsidRDefault="00940067" w:rsidP="00940067">
            <w:pPr>
              <w:pStyle w:val="Odlomakpopisa"/>
              <w:numPr>
                <w:ilvl w:val="0"/>
                <w:numId w:val="13"/>
              </w:numPr>
              <w:rPr>
                <w:rFonts w:ascii="Calibri"/>
                <w:lang w:val="hr-HR"/>
              </w:rPr>
            </w:pPr>
            <w:r w:rsidRPr="00940067">
              <w:rPr>
                <w:rFonts w:ascii="Calibri"/>
                <w:lang w:val="hr-HR"/>
              </w:rPr>
              <w:t>profesionalni operativni sustav za 64 bitnu verziju procesora</w:t>
            </w:r>
          </w:p>
          <w:p w:rsidR="000F4E1F" w:rsidRPr="008B1488" w:rsidRDefault="000F4E1F" w:rsidP="000F4E1F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Priklju</w:t>
            </w:r>
            <w:r>
              <w:rPr>
                <w:rFonts w:ascii="Calibri"/>
                <w:lang w:val="hr-HR"/>
              </w:rPr>
              <w:t>č</w:t>
            </w:r>
            <w:r>
              <w:rPr>
                <w:rFonts w:ascii="Calibri"/>
                <w:lang w:val="hr-HR"/>
              </w:rPr>
              <w:t>ci: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2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USB 3.1 gen1</w:t>
            </w:r>
          </w:p>
          <w:p w:rsidR="000F4E1F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kombiniran audio/izlaz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Display Port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VGA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2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USB 3.1 gen1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4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USB 2.0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RJ45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audio ulaz</w:t>
            </w:r>
          </w:p>
          <w:p w:rsidR="00EF0BE9" w:rsidRPr="000F4E1F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audio izlaz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511AC8" w:rsidP="00B13B8E">
            <w:pPr>
              <w:rPr>
                <w:lang w:val="hr-HR"/>
              </w:rPr>
            </w:pPr>
            <w:r>
              <w:rPr>
                <w:lang w:val="hr-HR"/>
              </w:rPr>
              <w:t>1</w:t>
            </w:r>
            <w:r w:rsidR="001E0FEE">
              <w:rPr>
                <w:lang w:val="hr-HR"/>
              </w:rPr>
              <w:t>3</w:t>
            </w:r>
            <w:r w:rsidR="00B13B8E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- Monitori</w:t>
            </w:r>
          </w:p>
        </w:tc>
        <w:tc>
          <w:tcPr>
            <w:tcW w:w="3637" w:type="dxa"/>
            <w:shd w:val="clear" w:color="auto" w:fill="auto"/>
          </w:tcPr>
          <w:p w:rsidR="00B13B8E" w:rsidRDefault="00B13B8E" w:rsidP="00B13B8E">
            <w:pPr>
              <w:rPr>
                <w:lang w:val="hr-HR"/>
              </w:rPr>
            </w:pPr>
            <w:r w:rsidRPr="00273482">
              <w:rPr>
                <w:lang w:val="hr-HR"/>
              </w:rPr>
              <w:t xml:space="preserve">MONITOR </w:t>
            </w:r>
            <w:r w:rsidR="001201D8" w:rsidRPr="001201D8">
              <w:rPr>
                <w:lang w:val="hr-HR"/>
              </w:rPr>
              <w:t xml:space="preserve">LED LCD </w:t>
            </w:r>
            <w:r w:rsidR="001201D8">
              <w:rPr>
                <w:lang w:val="hr-HR"/>
              </w:rPr>
              <w:t xml:space="preserve">min. </w:t>
            </w:r>
            <w:r w:rsidRPr="00273482">
              <w:rPr>
                <w:lang w:val="hr-HR"/>
              </w:rPr>
              <w:t>23"</w:t>
            </w:r>
            <w:r w:rsidR="001201D8">
              <w:rPr>
                <w:lang w:val="hr-HR"/>
              </w:rPr>
              <w:t xml:space="preserve"> sa: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proofErr w:type="spellStart"/>
            <w:r w:rsidRPr="000532B4">
              <w:rPr>
                <w:rFonts w:ascii="Calibri"/>
                <w:lang w:val="hr-HR"/>
              </w:rPr>
              <w:t>AntiGlare</w:t>
            </w:r>
            <w:proofErr w:type="spellEnd"/>
            <w:r w:rsidRPr="000532B4">
              <w:rPr>
                <w:rFonts w:ascii="Calibri"/>
                <w:lang w:val="hr-HR"/>
              </w:rPr>
              <w:t xml:space="preserve"> za</w:t>
            </w:r>
            <w:r w:rsidRPr="000532B4">
              <w:rPr>
                <w:rFonts w:ascii="Calibri"/>
                <w:lang w:val="hr-HR"/>
              </w:rPr>
              <w:t>š</w:t>
            </w:r>
            <w:r w:rsidRPr="000532B4">
              <w:rPr>
                <w:rFonts w:ascii="Calibri"/>
                <w:lang w:val="hr-HR"/>
              </w:rPr>
              <w:t xml:space="preserve">tita, 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0532B4">
              <w:rPr>
                <w:rFonts w:ascii="Calibri"/>
                <w:lang w:val="hr-HR"/>
              </w:rPr>
              <w:t xml:space="preserve">Rezolucija min.: 1920 x 1080, 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0532B4">
              <w:rPr>
                <w:rFonts w:ascii="Calibri"/>
                <w:lang w:val="hr-HR"/>
              </w:rPr>
              <w:t xml:space="preserve">Svjetlina min.: 250 cd/m2, 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0532B4">
              <w:rPr>
                <w:rFonts w:ascii="Calibri"/>
                <w:lang w:val="hr-HR"/>
              </w:rPr>
              <w:t xml:space="preserve">Kontrast min.: 1000:1, </w:t>
            </w:r>
          </w:p>
          <w:p w:rsidR="001201D8" w:rsidRPr="000532B4" w:rsidRDefault="000532B4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K</w:t>
            </w:r>
            <w:r w:rsidR="001201D8" w:rsidRPr="000532B4">
              <w:rPr>
                <w:rFonts w:ascii="Calibri"/>
                <w:lang w:val="hr-HR"/>
              </w:rPr>
              <w:t>ut gledanja min.: 170</w:t>
            </w:r>
            <w:r w:rsidR="001201D8" w:rsidRPr="000532B4">
              <w:rPr>
                <w:rFonts w:ascii="Calibri"/>
                <w:lang w:val="hr-HR"/>
              </w:rPr>
              <w:t>°</w:t>
            </w:r>
            <w:r w:rsidR="001201D8" w:rsidRPr="000532B4">
              <w:rPr>
                <w:rFonts w:ascii="Calibri"/>
                <w:lang w:val="hr-HR"/>
              </w:rPr>
              <w:t>/160</w:t>
            </w:r>
            <w:r w:rsidR="001201D8" w:rsidRPr="000532B4">
              <w:rPr>
                <w:rFonts w:ascii="Calibri"/>
                <w:lang w:val="hr-HR"/>
              </w:rPr>
              <w:t>°</w:t>
            </w:r>
            <w:r w:rsidR="001201D8" w:rsidRPr="000532B4">
              <w:rPr>
                <w:rFonts w:ascii="Calibri"/>
                <w:lang w:val="hr-HR"/>
              </w:rPr>
              <w:t xml:space="preserve">, </w:t>
            </w:r>
          </w:p>
          <w:p w:rsidR="001201D8" w:rsidRPr="000532B4" w:rsidRDefault="000532B4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U</w:t>
            </w:r>
            <w:r w:rsidR="001201D8" w:rsidRPr="000532B4">
              <w:rPr>
                <w:rFonts w:ascii="Calibri"/>
                <w:lang w:val="hr-HR"/>
              </w:rPr>
              <w:t xml:space="preserve">lazi: VGA, </w:t>
            </w:r>
            <w:r w:rsidRPr="000532B4">
              <w:rPr>
                <w:rFonts w:ascii="Calibri"/>
                <w:lang w:val="hr-HR"/>
              </w:rPr>
              <w:t xml:space="preserve">HDMI, </w:t>
            </w:r>
            <w:proofErr w:type="spellStart"/>
            <w:r w:rsidR="001201D8" w:rsidRPr="000532B4">
              <w:rPr>
                <w:rFonts w:ascii="Calibri"/>
                <w:lang w:val="hr-HR"/>
              </w:rPr>
              <w:t>DisplayPort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511AC8" w:rsidP="00B13B8E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1</w:t>
            </w:r>
            <w:r w:rsidR="001E0FEE">
              <w:rPr>
                <w:lang w:val="hr-HR"/>
              </w:rPr>
              <w:t>4</w:t>
            </w:r>
            <w:r w:rsidR="00B13B8E" w:rsidRPr="00B13B8E">
              <w:rPr>
                <w:lang w:val="hr-HR"/>
              </w:rPr>
              <w:t>. Hardverske komponente</w:t>
            </w:r>
            <w:r w:rsidR="00CA0DC3">
              <w:rPr>
                <w:lang w:val="hr-HR"/>
              </w:rPr>
              <w:t xml:space="preserve"> – Programski paket namijenjen uredskoj obradi p</w:t>
            </w:r>
            <w:r w:rsidR="003D4DBE">
              <w:rPr>
                <w:lang w:val="hr-HR"/>
              </w:rPr>
              <w:t>o</w:t>
            </w:r>
            <w:r w:rsidR="00CA0DC3">
              <w:rPr>
                <w:lang w:val="hr-HR"/>
              </w:rPr>
              <w:t>dataka</w:t>
            </w:r>
          </w:p>
        </w:tc>
        <w:tc>
          <w:tcPr>
            <w:tcW w:w="3637" w:type="dxa"/>
            <w:shd w:val="clear" w:color="auto" w:fill="auto"/>
          </w:tcPr>
          <w:p w:rsidR="00B13B8E" w:rsidRPr="00273482" w:rsidRDefault="00966C33" w:rsidP="00B13B8E">
            <w:pPr>
              <w:rPr>
                <w:lang w:val="hr-HR"/>
              </w:rPr>
            </w:pPr>
            <w:r>
              <w:rPr>
                <w:lang w:val="hr-HR"/>
              </w:rPr>
              <w:t>K</w:t>
            </w:r>
            <w:r w:rsidRPr="00966C33">
              <w:rPr>
                <w:lang w:val="hr-HR"/>
              </w:rPr>
              <w:t>omercijaln</w:t>
            </w:r>
            <w:r>
              <w:rPr>
                <w:lang w:val="hr-HR"/>
              </w:rPr>
              <w:t>a</w:t>
            </w:r>
            <w:r w:rsidRPr="00966C33">
              <w:rPr>
                <w:lang w:val="hr-HR"/>
              </w:rPr>
              <w:t xml:space="preserve"> verzij</w:t>
            </w:r>
            <w:r>
              <w:rPr>
                <w:lang w:val="hr-HR"/>
              </w:rPr>
              <w:t>a</w:t>
            </w:r>
            <w:r w:rsidRPr="00966C33">
              <w:rPr>
                <w:lang w:val="hr-HR"/>
              </w:rPr>
              <w:t xml:space="preserve"> programskog paketa namijenjenog uredskoj obradi podataka, 2016. ili novije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273482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B13B8E" w:rsidP="00B13B8E">
            <w:pPr>
              <w:rPr>
                <w:lang w:val="hr-HR"/>
              </w:rPr>
            </w:pPr>
            <w:r w:rsidRPr="00B13B8E">
              <w:rPr>
                <w:lang w:val="hr-HR"/>
              </w:rPr>
              <w:t>Vrijeme odaziva na servisnu intervenciju</w:t>
            </w:r>
          </w:p>
        </w:tc>
        <w:tc>
          <w:tcPr>
            <w:tcW w:w="3637" w:type="dxa"/>
            <w:shd w:val="clear" w:color="auto" w:fill="auto"/>
          </w:tcPr>
          <w:p w:rsidR="00B13B8E" w:rsidRPr="00273482" w:rsidRDefault="00B13B8E" w:rsidP="00B13B8E">
            <w:pPr>
              <w:rPr>
                <w:rFonts w:hAnsi="Calibri" w:cs="Calibri"/>
                <w:lang w:val="hr-HR"/>
              </w:rPr>
            </w:pPr>
            <w:r w:rsidRPr="00273482">
              <w:rPr>
                <w:rFonts w:hAnsi="Calibri" w:cs="Calibri"/>
                <w:lang w:val="hr-HR"/>
              </w:rPr>
              <w:t>Maksimalno dozvoljeno vrijeme odaziva na servisnu intervenciju iznosi 48 sati po zaprimanju prijave o kvaru softwarea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C9091F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  <w:r>
              <w:rPr>
                <w:rFonts w:eastAsia="Calibri" w:hAnsi="Calibri" w:cs="Calibri"/>
                <w:b/>
                <w:lang w:val="hr-HR"/>
              </w:rPr>
              <w:t>(navesti broj sati)</w:t>
            </w:r>
          </w:p>
        </w:tc>
      </w:tr>
      <w:tr w:rsidR="00B13B8E" w:rsidRPr="00273482" w:rsidTr="00273482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9D28AE" w:rsidP="00B13B8E">
            <w:pPr>
              <w:rPr>
                <w:lang w:val="hr-HR"/>
              </w:rPr>
            </w:pPr>
            <w:r w:rsidRPr="009D28AE">
              <w:rPr>
                <w:lang w:val="hr-HR"/>
              </w:rPr>
              <w:t>Osiguranje besplatnih servisnih intervencija</w:t>
            </w:r>
          </w:p>
        </w:tc>
        <w:tc>
          <w:tcPr>
            <w:tcW w:w="3637" w:type="dxa"/>
            <w:shd w:val="clear" w:color="auto" w:fill="auto"/>
          </w:tcPr>
          <w:p w:rsidR="00B13B8E" w:rsidRPr="00273482" w:rsidRDefault="00B13B8E" w:rsidP="00B13B8E">
            <w:pPr>
              <w:rPr>
                <w:rFonts w:hAnsi="Calibri" w:cs="Calibri"/>
                <w:lang w:val="hr-HR"/>
              </w:rPr>
            </w:pPr>
            <w:r w:rsidRPr="00B13B8E">
              <w:rPr>
                <w:rFonts w:hAnsi="Calibri" w:cs="Calibri"/>
                <w:lang w:val="hr-HR"/>
              </w:rPr>
              <w:t>Minimalno vremensko osiguranje besplatnih servisnih intervencija na softverskom (aplikativnom) rješenju je 5 godina po završetku provedbe projekta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C9091F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  <w:r>
              <w:rPr>
                <w:rFonts w:eastAsia="Calibri" w:hAnsi="Calibri" w:cs="Calibri"/>
                <w:b/>
                <w:lang w:val="hr-HR"/>
              </w:rPr>
              <w:t>(navesti broj godina)</w:t>
            </w:r>
          </w:p>
        </w:tc>
      </w:tr>
    </w:tbl>
    <w:p w:rsidR="004C4C8F" w:rsidRDefault="004C4C8F" w:rsidP="004C4C8F">
      <w:pPr>
        <w:jc w:val="both"/>
      </w:pPr>
    </w:p>
    <w:p w:rsidR="00235358" w:rsidRPr="00235358" w:rsidRDefault="00235358" w:rsidP="00235358">
      <w:pPr>
        <w:jc w:val="both"/>
        <w:rPr>
          <w:lang w:bidi="hr-HR"/>
        </w:rPr>
      </w:pPr>
      <w:bookmarkStart w:id="3" w:name="_Hlk38524882"/>
      <w:r w:rsidRPr="00235358">
        <w:rPr>
          <w:lang w:bidi="hr-HR"/>
        </w:rPr>
        <w:t>Po izvršenju nabave Naručitelj postaje vlasnik stvari nabavljenih u okviru projekta te nositelj drugih prava vezanih uz rezultate projekta, uključujući prava intelektualnog vlasništva</w:t>
      </w:r>
      <w:r w:rsidRPr="00235358">
        <w:t xml:space="preserve"> </w:t>
      </w:r>
      <w:r w:rsidRPr="00235358">
        <w:rPr>
          <w:lang w:bidi="hr-HR"/>
        </w:rPr>
        <w:t>Aplikativnog rješenja za izradu i praćenje provedbe EU projekata.</w:t>
      </w:r>
    </w:p>
    <w:bookmarkEnd w:id="3"/>
    <w:p w:rsidR="001E0FEE" w:rsidRDefault="001E0FEE" w:rsidP="004C4C8F">
      <w:pPr>
        <w:jc w:val="both"/>
      </w:pPr>
    </w:p>
    <w:p w:rsidR="00235358" w:rsidRDefault="00235358" w:rsidP="004C4C8F">
      <w:pPr>
        <w:jc w:val="both"/>
      </w:pPr>
    </w:p>
    <w:p w:rsidR="007B28CC" w:rsidRDefault="007B28CC" w:rsidP="004C4C8F">
      <w:pPr>
        <w:jc w:val="both"/>
      </w:pPr>
      <w:r>
        <w:t>U_______________________, _________________2020. godine.</w:t>
      </w:r>
    </w:p>
    <w:p w:rsidR="007B28CC" w:rsidRDefault="007B28CC" w:rsidP="004C4C8F">
      <w:pPr>
        <w:jc w:val="both"/>
      </w:pPr>
    </w:p>
    <w:p w:rsidR="00235358" w:rsidRDefault="00235358" w:rsidP="004C4C8F">
      <w:pPr>
        <w:jc w:val="both"/>
      </w:pPr>
      <w:bookmarkStart w:id="4" w:name="_GoBack"/>
      <w:bookmarkEnd w:id="4"/>
    </w:p>
    <w:p w:rsidR="001E0FEE" w:rsidRPr="004C4C8F" w:rsidRDefault="001E0FEE" w:rsidP="004C4C8F">
      <w:pPr>
        <w:jc w:val="both"/>
      </w:pPr>
    </w:p>
    <w:tbl>
      <w:tblPr>
        <w:tblStyle w:val="Reetkatablic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1"/>
        <w:gridCol w:w="1224"/>
        <w:gridCol w:w="3901"/>
      </w:tblGrid>
      <w:tr w:rsidR="007B28CC" w:rsidRPr="007B28CC" w:rsidTr="00A46048">
        <w:tc>
          <w:tcPr>
            <w:tcW w:w="4803" w:type="dxa"/>
            <w:vAlign w:val="center"/>
          </w:tcPr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 xml:space="preserve">Za </w:t>
            </w:r>
            <w:r>
              <w:rPr>
                <w:lang w:bidi="hr-HR"/>
              </w:rPr>
              <w:t>ponuditelja</w:t>
            </w:r>
            <w:r w:rsidRPr="007B28CC">
              <w:rPr>
                <w:lang w:bidi="hr-HR"/>
              </w:rPr>
              <w:t>: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:rsidR="007B28CC" w:rsidRPr="007B28CC" w:rsidRDefault="007B28CC" w:rsidP="007B28CC">
            <w:pPr>
              <w:jc w:val="center"/>
            </w:pPr>
            <w:r w:rsidRPr="007B28CC">
              <w:rPr>
                <w:lang w:bidi="hr-HR"/>
              </w:rPr>
              <w:t>________________________________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(ime i prezime, funkcija ovlaštene osobe)</w:t>
            </w:r>
          </w:p>
        </w:tc>
        <w:tc>
          <w:tcPr>
            <w:tcW w:w="4803" w:type="dxa"/>
            <w:vAlign w:val="center"/>
          </w:tcPr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MP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804" w:type="dxa"/>
            <w:vAlign w:val="center"/>
          </w:tcPr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Potpis ovlaštene osobe i pečat: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________________________________</w:t>
            </w:r>
          </w:p>
        </w:tc>
      </w:tr>
    </w:tbl>
    <w:p w:rsidR="004B1099" w:rsidRDefault="004B1099" w:rsidP="00CA0DC3">
      <w:pPr>
        <w:jc w:val="both"/>
      </w:pPr>
    </w:p>
    <w:sectPr w:rsidR="004B109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CFD" w:rsidRDefault="00946CFD" w:rsidP="004B1099">
      <w:pPr>
        <w:spacing w:after="0" w:line="240" w:lineRule="auto"/>
      </w:pPr>
      <w:r>
        <w:separator/>
      </w:r>
    </w:p>
  </w:endnote>
  <w:endnote w:type="continuationSeparator" w:id="0">
    <w:p w:rsidR="00946CFD" w:rsidRDefault="00946CFD" w:rsidP="004B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CFD" w:rsidRDefault="00946CFD" w:rsidP="004B1099">
      <w:pPr>
        <w:spacing w:after="0" w:line="240" w:lineRule="auto"/>
      </w:pPr>
      <w:r>
        <w:separator/>
      </w:r>
    </w:p>
  </w:footnote>
  <w:footnote w:type="continuationSeparator" w:id="0">
    <w:p w:rsidR="00946CFD" w:rsidRDefault="00946CFD" w:rsidP="004B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0"/>
      <w:gridCol w:w="4510"/>
    </w:tblGrid>
    <w:tr w:rsidR="004B1099" w:rsidTr="004B1099">
      <w:tc>
        <w:tcPr>
          <w:tcW w:w="4510" w:type="dxa"/>
        </w:tcPr>
        <w:p w:rsidR="004B1099" w:rsidRDefault="004B1099" w:rsidP="004B1099">
          <w:pPr>
            <w:pStyle w:val="Zaglavlje"/>
          </w:pPr>
          <w:r>
            <w:t>Prilog II</w:t>
          </w:r>
        </w:p>
      </w:tc>
      <w:tc>
        <w:tcPr>
          <w:tcW w:w="4510" w:type="dxa"/>
        </w:tcPr>
        <w:p w:rsidR="004B1099" w:rsidRDefault="004B1099" w:rsidP="004B1099">
          <w:pPr>
            <w:pStyle w:val="Zaglavlje"/>
            <w:jc w:val="right"/>
          </w:pPr>
          <w:r>
            <w:t xml:space="preserve">Evidencijski broj nabave: </w:t>
          </w:r>
          <w:r w:rsidRPr="00E92EF6">
            <w:t>LM IKT 1/20</w:t>
          </w:r>
        </w:p>
      </w:tc>
    </w:tr>
  </w:tbl>
  <w:p w:rsidR="004B1099" w:rsidRDefault="004B10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3886"/>
    <w:multiLevelType w:val="hybridMultilevel"/>
    <w:tmpl w:val="78D4E306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07096"/>
    <w:multiLevelType w:val="hybridMultilevel"/>
    <w:tmpl w:val="2D9AC906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838DE"/>
    <w:multiLevelType w:val="hybridMultilevel"/>
    <w:tmpl w:val="28081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E7152"/>
    <w:multiLevelType w:val="hybridMultilevel"/>
    <w:tmpl w:val="4C6C4C72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D452F"/>
    <w:multiLevelType w:val="hybridMultilevel"/>
    <w:tmpl w:val="D2848A3A"/>
    <w:lvl w:ilvl="0" w:tplc="3D404B82">
      <w:start w:val="1"/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20B1E"/>
    <w:multiLevelType w:val="hybridMultilevel"/>
    <w:tmpl w:val="448ADB6C"/>
    <w:lvl w:ilvl="0" w:tplc="3D404B82">
      <w:start w:val="1"/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9D29E7"/>
    <w:multiLevelType w:val="hybridMultilevel"/>
    <w:tmpl w:val="996C3452"/>
    <w:lvl w:ilvl="0" w:tplc="CB2E5F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33469"/>
    <w:multiLevelType w:val="hybridMultilevel"/>
    <w:tmpl w:val="D5BAC5C8"/>
    <w:lvl w:ilvl="0" w:tplc="14EC093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60F0"/>
    <w:multiLevelType w:val="hybridMultilevel"/>
    <w:tmpl w:val="4E60164C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E01DA7"/>
    <w:multiLevelType w:val="hybridMultilevel"/>
    <w:tmpl w:val="856C2730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71224"/>
    <w:multiLevelType w:val="hybridMultilevel"/>
    <w:tmpl w:val="509CC5F4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D2092"/>
    <w:multiLevelType w:val="hybridMultilevel"/>
    <w:tmpl w:val="D5BAC5C8"/>
    <w:lvl w:ilvl="0" w:tplc="14EC093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228AB"/>
    <w:multiLevelType w:val="hybridMultilevel"/>
    <w:tmpl w:val="B89E0746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C7349"/>
    <w:multiLevelType w:val="hybridMultilevel"/>
    <w:tmpl w:val="FF82ED5A"/>
    <w:lvl w:ilvl="0" w:tplc="3D404B82">
      <w:start w:val="1"/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5A7216"/>
    <w:multiLevelType w:val="hybridMultilevel"/>
    <w:tmpl w:val="EA5ECE1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A31E6"/>
    <w:multiLevelType w:val="hybridMultilevel"/>
    <w:tmpl w:val="249A75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75EB6"/>
    <w:multiLevelType w:val="hybridMultilevel"/>
    <w:tmpl w:val="725CC6DA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0"/>
  </w:num>
  <w:num w:numId="5">
    <w:abstractNumId w:val="7"/>
  </w:num>
  <w:num w:numId="6">
    <w:abstractNumId w:val="15"/>
  </w:num>
  <w:num w:numId="7">
    <w:abstractNumId w:val="14"/>
  </w:num>
  <w:num w:numId="8">
    <w:abstractNumId w:val="6"/>
  </w:num>
  <w:num w:numId="9">
    <w:abstractNumId w:val="11"/>
  </w:num>
  <w:num w:numId="10">
    <w:abstractNumId w:val="13"/>
  </w:num>
  <w:num w:numId="11">
    <w:abstractNumId w:val="1"/>
  </w:num>
  <w:num w:numId="12">
    <w:abstractNumId w:val="16"/>
  </w:num>
  <w:num w:numId="13">
    <w:abstractNumId w:val="5"/>
  </w:num>
  <w:num w:numId="14">
    <w:abstractNumId w:val="12"/>
  </w:num>
  <w:num w:numId="15">
    <w:abstractNumId w:val="3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99"/>
    <w:rsid w:val="000532B4"/>
    <w:rsid w:val="000F4E1F"/>
    <w:rsid w:val="001201D8"/>
    <w:rsid w:val="001E0FEE"/>
    <w:rsid w:val="001F79AA"/>
    <w:rsid w:val="00235358"/>
    <w:rsid w:val="00273482"/>
    <w:rsid w:val="003936CE"/>
    <w:rsid w:val="003D4DBE"/>
    <w:rsid w:val="00415297"/>
    <w:rsid w:val="004B1099"/>
    <w:rsid w:val="004C4C8F"/>
    <w:rsid w:val="00511AC8"/>
    <w:rsid w:val="005128EE"/>
    <w:rsid w:val="006B35BB"/>
    <w:rsid w:val="007B28CC"/>
    <w:rsid w:val="007F6AC3"/>
    <w:rsid w:val="00803F8E"/>
    <w:rsid w:val="008B1488"/>
    <w:rsid w:val="00940067"/>
    <w:rsid w:val="00946CFD"/>
    <w:rsid w:val="00966C33"/>
    <w:rsid w:val="009D28AE"/>
    <w:rsid w:val="00A205CC"/>
    <w:rsid w:val="00A84AF1"/>
    <w:rsid w:val="00B13B8E"/>
    <w:rsid w:val="00C9091F"/>
    <w:rsid w:val="00CA0DC3"/>
    <w:rsid w:val="00EC5C77"/>
    <w:rsid w:val="00ED188E"/>
    <w:rsid w:val="00EF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F4B35"/>
  <w15:chartTrackingRefBased/>
  <w15:docId w15:val="{BC7AFC28-720B-455C-99FE-CC85B8CA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B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1099"/>
  </w:style>
  <w:style w:type="paragraph" w:styleId="Podnoje">
    <w:name w:val="footer"/>
    <w:basedOn w:val="Normal"/>
    <w:link w:val="PodnojeChar"/>
    <w:uiPriority w:val="99"/>
    <w:unhideWhenUsed/>
    <w:rsid w:val="004B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1099"/>
  </w:style>
  <w:style w:type="table" w:styleId="Reetkatablice">
    <w:name w:val="Table Grid"/>
    <w:basedOn w:val="Obinatablica"/>
    <w:uiPriority w:val="39"/>
    <w:rsid w:val="004B1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next,Colorful List - Accent 11,Paragraph,Paragraphe de liste PBLH,Graph &amp; Table tite,Normal bullet 2,Bullet list,Figure_name,Equipment,Numbered Indented Text,List Paragraph1,lp1,List Paragraph11,List Paragraph Char Char Char,2,Ha"/>
    <w:basedOn w:val="Normal"/>
    <w:link w:val="OdlomakpopisaChar"/>
    <w:uiPriority w:val="34"/>
    <w:qFormat/>
    <w:rsid w:val="004B1099"/>
    <w:pPr>
      <w:spacing w:before="120" w:after="120" w:line="276" w:lineRule="auto"/>
      <w:ind w:left="720"/>
      <w:contextualSpacing/>
      <w:jc w:val="both"/>
    </w:pPr>
    <w:rPr>
      <w:rFonts w:ascii="Calibri Light" w:hAnsiTheme="majorHAnsi"/>
    </w:rPr>
  </w:style>
  <w:style w:type="character" w:customStyle="1" w:styleId="OdlomakpopisaChar">
    <w:name w:val="Odlomak popisa Char"/>
    <w:aliases w:val="Heading next Char,Colorful List - Accent 11 Char,Paragraph Char,Paragraphe de liste PBLH Char,Graph &amp; Table tite Char,Normal bullet 2 Char,Bullet list Char,Figure_name Char,Equipment Char,Numbered Indented Text Char,lp1 Char,2 Char"/>
    <w:basedOn w:val="Zadanifontodlomka"/>
    <w:link w:val="Odlomakpopisa"/>
    <w:uiPriority w:val="34"/>
    <w:qFormat/>
    <w:rsid w:val="004B1099"/>
    <w:rPr>
      <w:rFonts w:ascii="Calibri Light" w:hAnsiTheme="majorHAnsi"/>
    </w:rPr>
  </w:style>
  <w:style w:type="table" w:customStyle="1" w:styleId="Reetkatablice1">
    <w:name w:val="Rešetka tablice1"/>
    <w:basedOn w:val="Obinatablica"/>
    <w:next w:val="Reetkatablice"/>
    <w:uiPriority w:val="59"/>
    <w:rsid w:val="004C4C8F"/>
    <w:pPr>
      <w:spacing w:after="0" w:line="240" w:lineRule="auto"/>
    </w:pPr>
    <w:rPr>
      <w:rFonts w:asci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7B2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CE9CA-0D52-4D13-B3DE-B2BC5F9FD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1601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ŠEPERIĆ PETAK</dc:creator>
  <cp:keywords/>
  <dc:description/>
  <cp:lastModifiedBy>RENATA ŠEPERIĆ PETAK</cp:lastModifiedBy>
  <cp:revision>3</cp:revision>
  <dcterms:created xsi:type="dcterms:W3CDTF">2020-04-21T07:26:00Z</dcterms:created>
  <dcterms:modified xsi:type="dcterms:W3CDTF">2020-04-23T08:43:00Z</dcterms:modified>
</cp:coreProperties>
</file>