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8C4A" w14:textId="77777777" w:rsidR="00606EBE" w:rsidRPr="00B361F3" w:rsidRDefault="00606EBE" w:rsidP="00F97B63">
      <w:pPr>
        <w:rPr>
          <w:rFonts w:asciiTheme="minorHAnsi" w:hAnsiTheme="minorHAnsi" w:cstheme="minorHAnsi"/>
          <w:b/>
          <w:sz w:val="23"/>
          <w:lang w:eastAsia="lt-LT"/>
        </w:rPr>
      </w:pPr>
    </w:p>
    <w:p w14:paraId="60F7E633" w14:textId="77777777" w:rsidR="00295654" w:rsidRPr="000B6A46" w:rsidRDefault="00295654" w:rsidP="00F97B63">
      <w:pPr>
        <w:jc w:val="center"/>
        <w:rPr>
          <w:rFonts w:asciiTheme="minorHAnsi" w:hAnsiTheme="minorHAnsi" w:cstheme="minorHAnsi"/>
          <w:b/>
          <w:color w:val="000000"/>
          <w:sz w:val="28"/>
          <w:szCs w:val="28"/>
        </w:rPr>
      </w:pPr>
      <w:r w:rsidRPr="000B6A46">
        <w:rPr>
          <w:rFonts w:asciiTheme="minorHAnsi" w:hAnsiTheme="minorHAnsi" w:cstheme="minorHAnsi"/>
          <w:b/>
          <w:color w:val="000000"/>
          <w:sz w:val="28"/>
          <w:szCs w:val="28"/>
        </w:rPr>
        <w:t xml:space="preserve">Umjetnost i kultura </w:t>
      </w:r>
      <w:r w:rsidRPr="000B6A46">
        <w:rPr>
          <w:rFonts w:asciiTheme="minorHAnsi" w:hAnsiTheme="minorHAnsi" w:cstheme="minorHAnsi"/>
          <w:b/>
          <w:i/>
          <w:color w:val="000000"/>
          <w:sz w:val="28"/>
          <w:szCs w:val="28"/>
        </w:rPr>
        <w:t>online</w:t>
      </w:r>
    </w:p>
    <w:p w14:paraId="214711EA" w14:textId="77777777" w:rsidR="00295654" w:rsidRPr="000B6A46" w:rsidRDefault="00295654" w:rsidP="00295654">
      <w:pPr>
        <w:jc w:val="center"/>
        <w:rPr>
          <w:rFonts w:asciiTheme="minorHAnsi" w:hAnsiTheme="minorHAnsi" w:cstheme="minorHAnsi"/>
          <w:b/>
          <w:color w:val="000000"/>
          <w:sz w:val="28"/>
          <w:szCs w:val="28"/>
        </w:rPr>
      </w:pPr>
      <w:r w:rsidRPr="000B6A46">
        <w:rPr>
          <w:rFonts w:asciiTheme="minorHAnsi" w:hAnsiTheme="minorHAnsi" w:cstheme="minorHAnsi"/>
          <w:sz w:val="28"/>
          <w:szCs w:val="28"/>
        </w:rPr>
        <w:t xml:space="preserve"> </w:t>
      </w:r>
      <w:r w:rsidRPr="000B6A46">
        <w:rPr>
          <w:rFonts w:asciiTheme="minorHAnsi" w:hAnsiTheme="minorHAnsi" w:cstheme="minorHAnsi"/>
          <w:b/>
          <w:color w:val="000000"/>
          <w:sz w:val="28"/>
          <w:szCs w:val="28"/>
        </w:rPr>
        <w:t>UP.02.1.1.14</w:t>
      </w:r>
    </w:p>
    <w:p w14:paraId="3E86FA40" w14:textId="77777777" w:rsidR="00862FBD" w:rsidRPr="00B361F3" w:rsidRDefault="00862FBD" w:rsidP="00F97B63">
      <w:pPr>
        <w:jc w:val="center"/>
        <w:rPr>
          <w:rFonts w:asciiTheme="minorHAnsi" w:hAnsiTheme="minorHAnsi" w:cstheme="minorHAnsi"/>
          <w:b/>
          <w:color w:val="000000"/>
          <w:szCs w:val="24"/>
        </w:rPr>
      </w:pPr>
    </w:p>
    <w:p w14:paraId="5B3B4496" w14:textId="71AB8B5E" w:rsidR="00031D9D" w:rsidRPr="00B361F3" w:rsidRDefault="00866BE5" w:rsidP="00F44DBA">
      <w:pPr>
        <w:jc w:val="center"/>
        <w:rPr>
          <w:rFonts w:asciiTheme="minorHAnsi" w:hAnsiTheme="minorHAnsi" w:cstheme="minorHAnsi"/>
          <w:b/>
          <w:color w:val="000000"/>
          <w:szCs w:val="24"/>
        </w:rPr>
      </w:pPr>
      <w:r w:rsidRPr="00B361F3">
        <w:rPr>
          <w:rFonts w:asciiTheme="minorHAnsi" w:hAnsiTheme="minorHAnsi" w:cstheme="minorHAnsi"/>
          <w:b/>
          <w:color w:val="000000"/>
          <w:szCs w:val="24"/>
        </w:rPr>
        <w:t>Druga</w:t>
      </w:r>
      <w:r w:rsidR="002304A0" w:rsidRPr="00B361F3">
        <w:rPr>
          <w:rFonts w:asciiTheme="minorHAnsi" w:hAnsiTheme="minorHAnsi" w:cstheme="minorHAnsi"/>
          <w:b/>
          <w:color w:val="000000"/>
          <w:szCs w:val="24"/>
        </w:rPr>
        <w:t xml:space="preserve"> i</w:t>
      </w:r>
      <w:r w:rsidR="007C58C8" w:rsidRPr="00B361F3">
        <w:rPr>
          <w:rFonts w:asciiTheme="minorHAnsi" w:hAnsiTheme="minorHAnsi" w:cstheme="minorHAnsi"/>
          <w:b/>
          <w:color w:val="000000"/>
          <w:szCs w:val="24"/>
        </w:rPr>
        <w:t xml:space="preserve">zmjena natječajne </w:t>
      </w:r>
      <w:r w:rsidR="007C58C8" w:rsidRPr="006A7287">
        <w:rPr>
          <w:rFonts w:asciiTheme="minorHAnsi" w:hAnsiTheme="minorHAnsi" w:cstheme="minorHAnsi"/>
          <w:b/>
          <w:color w:val="000000"/>
          <w:szCs w:val="24"/>
        </w:rPr>
        <w:t xml:space="preserve">dokumentacije </w:t>
      </w:r>
      <w:r w:rsidR="000A4A32">
        <w:rPr>
          <w:rFonts w:asciiTheme="minorHAnsi" w:hAnsiTheme="minorHAnsi" w:cstheme="minorHAnsi"/>
          <w:b/>
          <w:color w:val="000000"/>
          <w:szCs w:val="24"/>
        </w:rPr>
        <w:t>21</w:t>
      </w:r>
      <w:bookmarkStart w:id="0" w:name="_GoBack"/>
      <w:bookmarkEnd w:id="0"/>
      <w:r w:rsidR="00190FB4" w:rsidRPr="006A7287">
        <w:rPr>
          <w:rFonts w:asciiTheme="minorHAnsi" w:hAnsiTheme="minorHAnsi" w:cstheme="minorHAnsi"/>
          <w:b/>
          <w:color w:val="000000"/>
          <w:szCs w:val="24"/>
        </w:rPr>
        <w:t>.</w:t>
      </w:r>
      <w:r w:rsidR="00AF5618" w:rsidRPr="006A7287">
        <w:rPr>
          <w:rFonts w:asciiTheme="minorHAnsi" w:hAnsiTheme="minorHAnsi" w:cstheme="minorHAnsi"/>
          <w:b/>
          <w:color w:val="000000"/>
          <w:szCs w:val="24"/>
        </w:rPr>
        <w:t xml:space="preserve"> </w:t>
      </w:r>
      <w:r w:rsidRPr="006A7287">
        <w:rPr>
          <w:rFonts w:asciiTheme="minorHAnsi" w:hAnsiTheme="minorHAnsi" w:cstheme="minorHAnsi"/>
          <w:b/>
          <w:color w:val="000000"/>
          <w:szCs w:val="24"/>
        </w:rPr>
        <w:t>prosinca</w:t>
      </w:r>
      <w:r w:rsidR="00AF5618" w:rsidRPr="00B361F3">
        <w:rPr>
          <w:rFonts w:asciiTheme="minorHAnsi" w:hAnsiTheme="minorHAnsi" w:cstheme="minorHAnsi"/>
          <w:b/>
          <w:color w:val="000000"/>
          <w:szCs w:val="24"/>
        </w:rPr>
        <w:t xml:space="preserve"> </w:t>
      </w:r>
      <w:r w:rsidR="00295654" w:rsidRPr="00B361F3">
        <w:rPr>
          <w:rFonts w:asciiTheme="minorHAnsi" w:hAnsiTheme="minorHAnsi" w:cstheme="minorHAnsi"/>
          <w:b/>
          <w:color w:val="000000"/>
          <w:szCs w:val="24"/>
        </w:rPr>
        <w:t>2020</w:t>
      </w:r>
      <w:r w:rsidR="00653C4A" w:rsidRPr="00B361F3">
        <w:rPr>
          <w:rFonts w:asciiTheme="minorHAnsi" w:hAnsiTheme="minorHAnsi" w:cstheme="minorHAnsi"/>
          <w:b/>
          <w:color w:val="000000"/>
          <w:szCs w:val="24"/>
        </w:rPr>
        <w:t>.</w:t>
      </w:r>
    </w:p>
    <w:p w14:paraId="0BC31872" w14:textId="77777777" w:rsidR="00AB58AA" w:rsidRPr="00B361F3" w:rsidRDefault="00AB58AA">
      <w:pPr>
        <w:rPr>
          <w:rFonts w:asciiTheme="minorHAnsi" w:hAnsiTheme="minorHAnsi" w:cstheme="minorHAnsi"/>
          <w:color w:val="000000"/>
          <w:sz w:val="23"/>
        </w:rPr>
      </w:pPr>
    </w:p>
    <w:p w14:paraId="568D7ABF" w14:textId="77777777" w:rsidR="00E4643A" w:rsidRPr="00B361F3" w:rsidRDefault="00862FBD" w:rsidP="00F44DBA">
      <w:pPr>
        <w:jc w:val="left"/>
        <w:rPr>
          <w:rFonts w:asciiTheme="minorHAnsi" w:hAnsiTheme="minorHAnsi" w:cstheme="minorHAnsi"/>
          <w:b/>
          <w:color w:val="000000"/>
          <w:sz w:val="23"/>
        </w:rPr>
      </w:pPr>
      <w:r w:rsidRPr="00B361F3">
        <w:rPr>
          <w:rFonts w:asciiTheme="minorHAnsi" w:hAnsiTheme="minorHAnsi" w:cstheme="minorHAnsi"/>
          <w:b/>
          <w:color w:val="000000"/>
          <w:sz w:val="23"/>
        </w:rPr>
        <w:t>UPUTE ZA PRIJAVITELJE</w:t>
      </w:r>
    </w:p>
    <w:p w14:paraId="0CAAC71C" w14:textId="77777777" w:rsidR="003A2C61" w:rsidRPr="00B361F3" w:rsidRDefault="003A2C61" w:rsidP="00C758E7">
      <w:pPr>
        <w:rPr>
          <w:rFonts w:asciiTheme="minorHAnsi" w:hAnsiTheme="minorHAnsi" w:cstheme="minorHAnsi"/>
          <w:color w:val="FF0000"/>
          <w:sz w:val="23"/>
        </w:rPr>
      </w:pPr>
    </w:p>
    <w:tbl>
      <w:tblPr>
        <w:tblStyle w:val="TableGrid"/>
        <w:tblpPr w:leftFromText="180" w:rightFromText="180" w:vertAnchor="text" w:horzAnchor="page" w:tblpX="8071" w:tblpY="375"/>
        <w:tblW w:w="0" w:type="auto"/>
        <w:tblLook w:val="04A0" w:firstRow="1" w:lastRow="0" w:firstColumn="1" w:lastColumn="0" w:noHBand="0" w:noVBand="1"/>
      </w:tblPr>
      <w:tblGrid>
        <w:gridCol w:w="1719"/>
      </w:tblGrid>
      <w:tr w:rsidR="00FD188F" w:rsidRPr="00B361F3" w14:paraId="04A72438" w14:textId="77777777" w:rsidTr="00FD188F">
        <w:trPr>
          <w:trHeight w:val="558"/>
        </w:trPr>
        <w:tc>
          <w:tcPr>
            <w:tcW w:w="1719" w:type="dxa"/>
            <w:vAlign w:val="center"/>
          </w:tcPr>
          <w:p w14:paraId="457DC2CE" w14:textId="77777777" w:rsidR="00FD188F" w:rsidRPr="00B361F3" w:rsidRDefault="00FD188F" w:rsidP="00FD188F">
            <w:pPr>
              <w:pStyle w:val="Sadrajokvira"/>
              <w:rPr>
                <w:rFonts w:asciiTheme="minorHAnsi" w:hAnsiTheme="minorHAnsi" w:cstheme="minorHAnsi"/>
                <w:b/>
                <w:color w:val="FF0000"/>
                <w:sz w:val="28"/>
                <w:szCs w:val="28"/>
                <w:highlight w:val="lightGray"/>
              </w:rPr>
            </w:pPr>
            <w:r w:rsidRPr="006C5EEE">
              <w:rPr>
                <w:rFonts w:asciiTheme="minorHAnsi" w:hAnsiTheme="minorHAnsi" w:cstheme="minorHAnsi"/>
                <w:b/>
                <w:sz w:val="28"/>
                <w:szCs w:val="28"/>
                <w:highlight w:val="lightGray"/>
              </w:rPr>
              <w:t>31.12.2020.</w:t>
            </w:r>
          </w:p>
        </w:tc>
      </w:tr>
    </w:tbl>
    <w:p w14:paraId="4B3E92A0" w14:textId="65800ADF" w:rsidR="007A25A2" w:rsidRPr="00B361F3" w:rsidRDefault="00F44DBA" w:rsidP="001B10A3">
      <w:pPr>
        <w:pStyle w:val="ESFBodysivo"/>
        <w:rPr>
          <w:rFonts w:asciiTheme="minorHAnsi" w:hAnsiTheme="minorHAnsi" w:cstheme="minorHAnsi"/>
          <w:b/>
          <w:sz w:val="23"/>
          <w:szCs w:val="23"/>
        </w:rPr>
      </w:pPr>
      <w:r w:rsidRPr="00B361F3">
        <w:rPr>
          <w:rFonts w:asciiTheme="minorHAnsi" w:hAnsiTheme="minorHAnsi" w:cstheme="minorHAnsi"/>
          <w:b/>
          <w:sz w:val="23"/>
          <w:szCs w:val="23"/>
        </w:rPr>
        <w:t>1. Naslovna strana</w:t>
      </w:r>
    </w:p>
    <w:p w14:paraId="43253E0F" w14:textId="1361F600" w:rsidR="007A25A2" w:rsidRPr="00B361F3" w:rsidRDefault="007A25A2" w:rsidP="007A25A2">
      <w:pPr>
        <w:pStyle w:val="ESFBodysivo"/>
        <w:rPr>
          <w:rFonts w:asciiTheme="minorHAnsi" w:hAnsiTheme="minorHAnsi" w:cstheme="minorHAnsi"/>
          <w:b/>
          <w:sz w:val="23"/>
          <w:szCs w:val="23"/>
        </w:rPr>
      </w:pPr>
      <w:r w:rsidRPr="00B361F3">
        <w:rPr>
          <w:rFonts w:asciiTheme="minorHAnsi" w:hAnsiTheme="minorHAnsi" w:cstheme="minorHAnsi"/>
          <w:b/>
          <w:sz w:val="28"/>
          <w:szCs w:val="28"/>
        </w:rPr>
        <w:t xml:space="preserve">Krajnji rok za podnošenje projektnih prijedloga:            </w:t>
      </w:r>
    </w:p>
    <w:p w14:paraId="373A49D5" w14:textId="3CDB673B" w:rsidR="00F44DBA" w:rsidRPr="006C5EEE" w:rsidRDefault="003A349F" w:rsidP="00FD188F">
      <w:pPr>
        <w:spacing w:after="120"/>
        <w:rPr>
          <w:rFonts w:asciiTheme="minorHAnsi" w:hAnsiTheme="minorHAnsi" w:cstheme="minorHAnsi"/>
          <w:b/>
          <w:sz w:val="23"/>
        </w:rPr>
      </w:pPr>
      <w:r w:rsidRPr="006C5EEE">
        <w:rPr>
          <w:rFonts w:asciiTheme="minorHAnsi" w:hAnsiTheme="minorHAnsi" w:cstheme="minorHAnsi"/>
          <w:b/>
          <w:sz w:val="23"/>
        </w:rPr>
        <w:t>m</w:t>
      </w:r>
      <w:r w:rsidR="007A25A2" w:rsidRPr="006C5EEE">
        <w:rPr>
          <w:rFonts w:asciiTheme="minorHAnsi" w:hAnsiTheme="minorHAnsi" w:cstheme="minorHAnsi"/>
          <w:b/>
          <w:sz w:val="23"/>
        </w:rPr>
        <w:t>ijenja se i glasi:</w:t>
      </w:r>
    </w:p>
    <w:tbl>
      <w:tblPr>
        <w:tblStyle w:val="TableGrid"/>
        <w:tblpPr w:leftFromText="180" w:rightFromText="180" w:vertAnchor="text" w:horzAnchor="page" w:tblpX="8026" w:tblpY="13"/>
        <w:tblW w:w="0" w:type="auto"/>
        <w:tblLook w:val="04A0" w:firstRow="1" w:lastRow="0" w:firstColumn="1" w:lastColumn="0" w:noHBand="0" w:noVBand="1"/>
      </w:tblPr>
      <w:tblGrid>
        <w:gridCol w:w="1719"/>
      </w:tblGrid>
      <w:tr w:rsidR="00FD188F" w:rsidRPr="00B361F3" w14:paraId="38982522" w14:textId="77777777" w:rsidTr="00FD188F">
        <w:trPr>
          <w:trHeight w:val="558"/>
        </w:trPr>
        <w:tc>
          <w:tcPr>
            <w:tcW w:w="1719" w:type="dxa"/>
            <w:vAlign w:val="center"/>
          </w:tcPr>
          <w:p w14:paraId="0F8691E8" w14:textId="77777777" w:rsidR="00FD188F" w:rsidRPr="00B361F3" w:rsidRDefault="00FD188F" w:rsidP="00FD188F">
            <w:pPr>
              <w:pStyle w:val="Sadrajokvira"/>
              <w:rPr>
                <w:rFonts w:asciiTheme="minorHAnsi" w:hAnsiTheme="minorHAnsi" w:cstheme="minorHAnsi"/>
                <w:b/>
                <w:color w:val="FF0000"/>
                <w:sz w:val="28"/>
                <w:szCs w:val="28"/>
                <w:highlight w:val="lightGray"/>
              </w:rPr>
            </w:pPr>
            <w:r w:rsidRPr="00B361F3">
              <w:rPr>
                <w:rFonts w:asciiTheme="minorHAnsi" w:hAnsiTheme="minorHAnsi" w:cstheme="minorHAnsi"/>
                <w:b/>
                <w:color w:val="FF0000"/>
                <w:sz w:val="28"/>
                <w:szCs w:val="28"/>
                <w:highlight w:val="lightGray"/>
              </w:rPr>
              <w:t>3</w:t>
            </w:r>
            <w:r>
              <w:rPr>
                <w:rFonts w:asciiTheme="minorHAnsi" w:hAnsiTheme="minorHAnsi" w:cstheme="minorHAnsi"/>
                <w:b/>
                <w:color w:val="FF0000"/>
                <w:sz w:val="28"/>
                <w:szCs w:val="28"/>
                <w:highlight w:val="lightGray"/>
              </w:rPr>
              <w:t>0</w:t>
            </w:r>
            <w:r w:rsidRPr="00B361F3">
              <w:rPr>
                <w:rFonts w:asciiTheme="minorHAnsi" w:hAnsiTheme="minorHAnsi" w:cstheme="minorHAnsi"/>
                <w:b/>
                <w:color w:val="FF0000"/>
                <w:sz w:val="28"/>
                <w:szCs w:val="28"/>
                <w:highlight w:val="lightGray"/>
              </w:rPr>
              <w:t>.0</w:t>
            </w:r>
            <w:r>
              <w:rPr>
                <w:rFonts w:asciiTheme="minorHAnsi" w:hAnsiTheme="minorHAnsi" w:cstheme="minorHAnsi"/>
                <w:b/>
                <w:color w:val="FF0000"/>
                <w:sz w:val="28"/>
                <w:szCs w:val="28"/>
                <w:highlight w:val="lightGray"/>
              </w:rPr>
              <w:t>6</w:t>
            </w:r>
            <w:r w:rsidRPr="00B361F3">
              <w:rPr>
                <w:rFonts w:asciiTheme="minorHAnsi" w:hAnsiTheme="minorHAnsi" w:cstheme="minorHAnsi"/>
                <w:b/>
                <w:color w:val="FF0000"/>
                <w:sz w:val="28"/>
                <w:szCs w:val="28"/>
                <w:highlight w:val="lightGray"/>
              </w:rPr>
              <w:t>.2021.</w:t>
            </w:r>
          </w:p>
        </w:tc>
      </w:tr>
    </w:tbl>
    <w:p w14:paraId="522F31B7" w14:textId="77777777" w:rsidR="00F44DBA" w:rsidRPr="00B361F3" w:rsidRDefault="00F44DBA" w:rsidP="00B361F3">
      <w:pPr>
        <w:pStyle w:val="Sadrajokvira"/>
        <w:rPr>
          <w:b/>
          <w:sz w:val="28"/>
          <w:szCs w:val="28"/>
          <w:highlight w:val="lightGray"/>
        </w:rPr>
      </w:pPr>
      <w:r w:rsidRPr="00B361F3">
        <w:rPr>
          <w:rFonts w:asciiTheme="minorHAnsi" w:hAnsiTheme="minorHAnsi" w:cstheme="minorHAnsi"/>
          <w:b/>
          <w:sz w:val="28"/>
          <w:szCs w:val="28"/>
        </w:rPr>
        <w:t xml:space="preserve">Krajnji rok za podnošenje projektnih prijedloga:            </w:t>
      </w:r>
    </w:p>
    <w:p w14:paraId="3FB8EA42" w14:textId="77777777" w:rsidR="007A25A2" w:rsidRDefault="007A25A2" w:rsidP="006C5EEE">
      <w:pPr>
        <w:pStyle w:val="ESFBodysivo"/>
        <w:spacing w:after="0"/>
        <w:rPr>
          <w:rFonts w:asciiTheme="minorHAnsi" w:hAnsiTheme="minorHAnsi" w:cstheme="minorHAnsi"/>
          <w:b/>
          <w:sz w:val="23"/>
          <w:szCs w:val="23"/>
        </w:rPr>
      </w:pPr>
    </w:p>
    <w:p w14:paraId="22274F5B" w14:textId="77777777" w:rsidR="003A349F" w:rsidRDefault="003A349F" w:rsidP="006C5EEE">
      <w:pPr>
        <w:pStyle w:val="ESFBodysivo"/>
        <w:spacing w:after="0"/>
        <w:rPr>
          <w:rFonts w:asciiTheme="minorHAnsi" w:hAnsiTheme="minorHAnsi" w:cstheme="minorHAnsi"/>
          <w:b/>
          <w:sz w:val="23"/>
          <w:szCs w:val="23"/>
        </w:rPr>
      </w:pPr>
    </w:p>
    <w:p w14:paraId="4067C006" w14:textId="1277E2D3" w:rsidR="00317DFF" w:rsidRPr="006C5EEE" w:rsidRDefault="00154920" w:rsidP="006C5EEE">
      <w:pPr>
        <w:pStyle w:val="ESFBodysivo"/>
        <w:spacing w:after="0"/>
        <w:rPr>
          <w:rFonts w:asciiTheme="minorHAnsi" w:hAnsiTheme="minorHAnsi" w:cstheme="minorHAnsi"/>
          <w:sz w:val="23"/>
          <w:szCs w:val="23"/>
        </w:rPr>
      </w:pPr>
      <w:r>
        <w:rPr>
          <w:rFonts w:asciiTheme="minorHAnsi" w:hAnsiTheme="minorHAnsi" w:cstheme="minorHAnsi"/>
          <w:b/>
          <w:sz w:val="23"/>
          <w:szCs w:val="23"/>
        </w:rPr>
        <w:t xml:space="preserve">1.1. </w:t>
      </w:r>
      <w:r w:rsidR="00317DFF" w:rsidRPr="006C5EEE">
        <w:rPr>
          <w:rFonts w:asciiTheme="minorHAnsi" w:hAnsiTheme="minorHAnsi" w:cstheme="minorHAnsi"/>
          <w:b/>
          <w:sz w:val="23"/>
          <w:szCs w:val="23"/>
        </w:rPr>
        <w:t>Zaglavlje dokumenta</w:t>
      </w:r>
      <w:r w:rsidR="00317DFF" w:rsidRPr="006C5EEE">
        <w:rPr>
          <w:rFonts w:asciiTheme="minorHAnsi" w:hAnsiTheme="minorHAnsi" w:cstheme="minorHAnsi"/>
          <w:sz w:val="23"/>
          <w:szCs w:val="23"/>
        </w:rPr>
        <w:t>:</w:t>
      </w:r>
    </w:p>
    <w:p w14:paraId="47A38AC4" w14:textId="77777777" w:rsidR="00FD188F" w:rsidRDefault="00FD188F" w:rsidP="007A25A2">
      <w:pPr>
        <w:rPr>
          <w:rFonts w:asciiTheme="minorHAnsi" w:hAnsiTheme="minorHAnsi" w:cstheme="minorHAnsi"/>
          <w:bCs/>
          <w:sz w:val="23"/>
        </w:rPr>
      </w:pPr>
    </w:p>
    <w:p w14:paraId="04E5FE5A" w14:textId="104F274E" w:rsidR="007A25A2" w:rsidRPr="004B1FEC" w:rsidRDefault="007A25A2" w:rsidP="00FD188F">
      <w:pPr>
        <w:spacing w:after="120"/>
        <w:rPr>
          <w:rFonts w:asciiTheme="minorHAnsi" w:hAnsiTheme="minorHAnsi" w:cstheme="minorHAnsi"/>
          <w:bCs/>
          <w:sz w:val="23"/>
        </w:rPr>
      </w:pPr>
      <w:r w:rsidRPr="004B1FEC">
        <w:rPr>
          <w:rFonts w:asciiTheme="minorHAnsi" w:hAnsiTheme="minorHAnsi" w:cstheme="minorHAnsi"/>
          <w:bCs/>
          <w:sz w:val="23"/>
        </w:rPr>
        <w:t>Logotip Ministarstva kulture</w:t>
      </w:r>
    </w:p>
    <w:p w14:paraId="065B6FF5" w14:textId="77777777" w:rsidR="007A25A2" w:rsidRPr="006C5EEE" w:rsidRDefault="007A25A2" w:rsidP="00FD188F">
      <w:pPr>
        <w:spacing w:after="120"/>
        <w:rPr>
          <w:rFonts w:asciiTheme="minorHAnsi" w:hAnsiTheme="minorHAnsi" w:cstheme="minorHAnsi"/>
          <w:b/>
          <w:bCs/>
          <w:sz w:val="23"/>
        </w:rPr>
      </w:pPr>
      <w:r w:rsidRPr="006C5EEE">
        <w:rPr>
          <w:rFonts w:asciiTheme="minorHAnsi" w:hAnsiTheme="minorHAnsi" w:cstheme="minorHAnsi"/>
          <w:b/>
          <w:bCs/>
          <w:sz w:val="23"/>
        </w:rPr>
        <w:t>mijenja se u:</w:t>
      </w:r>
    </w:p>
    <w:p w14:paraId="1347867F" w14:textId="00349321" w:rsidR="00317DFF" w:rsidRPr="00154920" w:rsidRDefault="007A25A2" w:rsidP="00FD188F">
      <w:pPr>
        <w:spacing w:after="120"/>
        <w:rPr>
          <w:rFonts w:asciiTheme="minorHAnsi" w:hAnsiTheme="minorHAnsi" w:cstheme="minorHAnsi"/>
          <w:bCs/>
          <w:sz w:val="23"/>
        </w:rPr>
      </w:pPr>
      <w:r w:rsidRPr="00154920">
        <w:rPr>
          <w:rFonts w:asciiTheme="minorHAnsi" w:hAnsiTheme="minorHAnsi" w:cstheme="minorHAnsi"/>
          <w:bCs/>
          <w:sz w:val="23"/>
        </w:rPr>
        <w:t>Logotip Ministarstva kulture i medija</w:t>
      </w:r>
    </w:p>
    <w:p w14:paraId="7BFD1501" w14:textId="77777777" w:rsidR="003A349F" w:rsidRPr="006C5EEE" w:rsidRDefault="003A349F" w:rsidP="006C5EEE">
      <w:pPr>
        <w:rPr>
          <w:rFonts w:asciiTheme="minorHAnsi" w:hAnsiTheme="minorHAnsi" w:cstheme="minorHAnsi"/>
          <w:bCs/>
          <w:color w:val="FF0000"/>
          <w:sz w:val="23"/>
        </w:rPr>
      </w:pPr>
    </w:p>
    <w:p w14:paraId="2386B8E7" w14:textId="77777777" w:rsidR="007A25A2" w:rsidRPr="00B361F3" w:rsidRDefault="007A25A2" w:rsidP="007A25A2">
      <w:pPr>
        <w:pStyle w:val="ESFBodysivo"/>
        <w:rPr>
          <w:rFonts w:asciiTheme="minorHAnsi" w:hAnsiTheme="minorHAnsi" w:cstheme="minorHAnsi"/>
          <w:b/>
          <w:sz w:val="23"/>
          <w:szCs w:val="23"/>
        </w:rPr>
      </w:pPr>
      <w:r>
        <w:rPr>
          <w:rFonts w:asciiTheme="minorHAnsi" w:hAnsiTheme="minorHAnsi" w:cstheme="minorHAnsi"/>
          <w:b/>
          <w:sz w:val="23"/>
          <w:szCs w:val="23"/>
        </w:rPr>
        <w:t>2</w:t>
      </w:r>
      <w:r w:rsidRPr="00B361F3">
        <w:rPr>
          <w:rFonts w:asciiTheme="minorHAnsi" w:hAnsiTheme="minorHAnsi" w:cstheme="minorHAnsi"/>
          <w:b/>
          <w:sz w:val="23"/>
          <w:szCs w:val="23"/>
        </w:rPr>
        <w:t>. Točka 5.2 Rok za podnošenje projektnih prijedloga</w:t>
      </w:r>
    </w:p>
    <w:p w14:paraId="027035B0" w14:textId="2D5D1879" w:rsidR="007A25A2" w:rsidRPr="00B361F3" w:rsidRDefault="007A25A2" w:rsidP="007A25A2">
      <w:pPr>
        <w:pStyle w:val="ESFBodysivo"/>
        <w:spacing w:after="0" w:line="240" w:lineRule="auto"/>
        <w:rPr>
          <w:rFonts w:asciiTheme="minorHAnsi" w:hAnsiTheme="minorHAnsi" w:cstheme="minorHAnsi"/>
          <w:sz w:val="23"/>
          <w:szCs w:val="23"/>
        </w:rPr>
      </w:pPr>
      <w:r w:rsidRPr="00B361F3">
        <w:rPr>
          <w:rFonts w:asciiTheme="minorHAnsi" w:hAnsiTheme="minorHAnsi" w:cstheme="minorHAnsi"/>
          <w:sz w:val="23"/>
          <w:szCs w:val="23"/>
        </w:rPr>
        <w:t xml:space="preserve">Poziv se vodi u modalitetu otvorenog trajnog Poziva na dostavu projektnih prijedloga. Rok za podnošenje projektnih prijedloga ističe danom odobrenja posljednjeg projektnog prijedloga koji udovolji svim kriterijima, a kojim se iscrpljuju raspoloživa financijska sredstva, </w:t>
      </w:r>
      <w:r w:rsidRPr="006C5EEE">
        <w:rPr>
          <w:rFonts w:asciiTheme="minorHAnsi" w:hAnsiTheme="minorHAnsi" w:cstheme="minorHAnsi"/>
          <w:sz w:val="23"/>
          <w:szCs w:val="23"/>
        </w:rPr>
        <w:t xml:space="preserve">odnosno najkasnije do 31. prosinca 2020. godine. </w:t>
      </w:r>
      <w:r w:rsidRPr="00B361F3">
        <w:rPr>
          <w:rFonts w:asciiTheme="minorHAnsi" w:hAnsiTheme="minorHAnsi" w:cstheme="minorHAnsi"/>
          <w:sz w:val="23"/>
          <w:szCs w:val="23"/>
        </w:rPr>
        <w:t xml:space="preserve">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takva dokumentacija neće biti uzeta u obzir te će se projektni prijedlog tretirati sukladno prvotno zaprimljenom paketu/omotnici. </w:t>
      </w:r>
    </w:p>
    <w:p w14:paraId="25C84428" w14:textId="77777777" w:rsidR="007A25A2" w:rsidRPr="00B361F3" w:rsidRDefault="007A25A2" w:rsidP="007A25A2">
      <w:pPr>
        <w:pStyle w:val="ESFBodysivo"/>
        <w:spacing w:after="0" w:line="240" w:lineRule="auto"/>
        <w:rPr>
          <w:rFonts w:asciiTheme="minorHAnsi" w:hAnsiTheme="minorHAnsi" w:cstheme="minorHAnsi"/>
          <w:sz w:val="23"/>
          <w:szCs w:val="23"/>
        </w:rPr>
      </w:pPr>
    </w:p>
    <w:p w14:paraId="0EEB7440" w14:textId="0F743786" w:rsidR="007A25A2" w:rsidRPr="00B361F3" w:rsidRDefault="007A25A2" w:rsidP="007A25A2">
      <w:pPr>
        <w:pStyle w:val="ESFBodysivo"/>
        <w:spacing w:after="0" w:line="240" w:lineRule="auto"/>
        <w:rPr>
          <w:rFonts w:asciiTheme="minorHAnsi" w:hAnsiTheme="minorHAnsi" w:cstheme="minorHAnsi"/>
          <w:sz w:val="23"/>
          <w:szCs w:val="23"/>
        </w:rPr>
      </w:pPr>
      <w:r>
        <w:rPr>
          <w:rFonts w:asciiTheme="minorHAnsi" w:hAnsiTheme="minorHAnsi" w:cstheme="minorHAnsi"/>
          <w:sz w:val="23"/>
          <w:szCs w:val="23"/>
        </w:rPr>
        <w:t xml:space="preserve">Ministarstvo kulture </w:t>
      </w:r>
      <w:r w:rsidRPr="00B361F3">
        <w:rPr>
          <w:rFonts w:asciiTheme="minorHAnsi" w:hAnsiTheme="minorHAnsi" w:cstheme="minorHAnsi"/>
          <w:sz w:val="23"/>
          <w:szCs w:val="23"/>
        </w:rPr>
        <w:t>može također zatvoriti poziv ako nakon donošenja Odluke o financiranju preostala dostupna financijska sredstva nisu dostatna za ugovaranje sljedećeg projektnog prijedloga. Ministarstvo ku</w:t>
      </w:r>
      <w:r>
        <w:rPr>
          <w:rFonts w:asciiTheme="minorHAnsi" w:hAnsiTheme="minorHAnsi" w:cstheme="minorHAnsi"/>
          <w:sz w:val="23"/>
          <w:szCs w:val="23"/>
        </w:rPr>
        <w:t xml:space="preserve">lture </w:t>
      </w:r>
      <w:r w:rsidRPr="00B361F3">
        <w:rPr>
          <w:rFonts w:asciiTheme="minorHAnsi" w:hAnsiTheme="minorHAnsi" w:cstheme="minorHAnsi"/>
          <w:sz w:val="23"/>
          <w:szCs w:val="23"/>
        </w:rPr>
        <w:t>objavit će informaciju u vezi iscrpljivanja raspoloživih financijskih sredstava isti dan na stranicama ESF-a (</w:t>
      </w:r>
      <w:hyperlink r:id="rId8" w:history="1">
        <w:r w:rsidRPr="00B361F3">
          <w:rPr>
            <w:rStyle w:val="Hyperlink"/>
            <w:rFonts w:asciiTheme="minorHAnsi" w:hAnsiTheme="minorHAnsi" w:cstheme="minorHAnsi"/>
            <w:sz w:val="23"/>
            <w:szCs w:val="23"/>
          </w:rPr>
          <w:t>http://www.esf.hr/</w:t>
        </w:r>
      </w:hyperlink>
      <w:r w:rsidRPr="00B361F3">
        <w:rPr>
          <w:rFonts w:asciiTheme="minorHAnsi" w:hAnsiTheme="minorHAnsi" w:cstheme="minorHAnsi"/>
          <w:sz w:val="23"/>
          <w:szCs w:val="23"/>
        </w:rPr>
        <w:t>) i središnjoj internetskoj stranici ESI fondova (</w:t>
      </w:r>
      <w:hyperlink r:id="rId9" w:history="1">
        <w:r w:rsidRPr="00B361F3">
          <w:rPr>
            <w:rStyle w:val="Hyperlink"/>
            <w:rFonts w:asciiTheme="minorHAnsi" w:hAnsiTheme="minorHAnsi" w:cstheme="minorHAnsi"/>
            <w:sz w:val="23"/>
            <w:szCs w:val="23"/>
          </w:rPr>
          <w:t>https://strukturnifondovi.hr/</w:t>
        </w:r>
      </w:hyperlink>
      <w:r w:rsidRPr="00B361F3">
        <w:rPr>
          <w:rFonts w:asciiTheme="minorHAnsi" w:hAnsiTheme="minorHAnsi" w:cstheme="minorHAnsi"/>
          <w:sz w:val="23"/>
          <w:szCs w:val="23"/>
        </w:rPr>
        <w:t xml:space="preserve">). </w:t>
      </w:r>
    </w:p>
    <w:p w14:paraId="4FAE823F" w14:textId="77777777" w:rsidR="007A25A2" w:rsidRDefault="007A25A2" w:rsidP="00317DFF">
      <w:pPr>
        <w:pStyle w:val="ESFBodysivo"/>
        <w:rPr>
          <w:rFonts w:asciiTheme="minorHAnsi" w:hAnsiTheme="minorHAnsi" w:cstheme="minorHAnsi"/>
          <w:b/>
          <w:sz w:val="23"/>
          <w:szCs w:val="23"/>
        </w:rPr>
      </w:pPr>
    </w:p>
    <w:p w14:paraId="74C77955" w14:textId="3036C0E7" w:rsidR="007A25A2" w:rsidRPr="00B361F3" w:rsidRDefault="007A25A2" w:rsidP="00317DFF">
      <w:pPr>
        <w:pStyle w:val="ESFBodysivo"/>
        <w:rPr>
          <w:rFonts w:asciiTheme="minorHAnsi" w:hAnsiTheme="minorHAnsi" w:cstheme="minorHAnsi"/>
          <w:b/>
          <w:sz w:val="23"/>
          <w:szCs w:val="23"/>
        </w:rPr>
      </w:pPr>
      <w:r>
        <w:rPr>
          <w:rFonts w:asciiTheme="minorHAnsi" w:hAnsiTheme="minorHAnsi" w:cstheme="minorHAnsi"/>
          <w:b/>
          <w:sz w:val="23"/>
          <w:szCs w:val="23"/>
        </w:rPr>
        <w:lastRenderedPageBreak/>
        <w:t>mijenja se i glasi:</w:t>
      </w:r>
    </w:p>
    <w:p w14:paraId="6297E898" w14:textId="5897723F" w:rsidR="001B10A3" w:rsidRPr="00B361F3" w:rsidRDefault="002316B5" w:rsidP="001B10A3">
      <w:pPr>
        <w:pStyle w:val="ESFBodysivo"/>
        <w:rPr>
          <w:rFonts w:asciiTheme="minorHAnsi" w:hAnsiTheme="minorHAnsi" w:cstheme="minorHAnsi"/>
          <w:b/>
          <w:sz w:val="23"/>
          <w:szCs w:val="23"/>
        </w:rPr>
      </w:pPr>
      <w:r>
        <w:rPr>
          <w:rFonts w:asciiTheme="minorHAnsi" w:hAnsiTheme="minorHAnsi" w:cstheme="minorHAnsi"/>
          <w:b/>
          <w:sz w:val="23"/>
          <w:szCs w:val="23"/>
        </w:rPr>
        <w:t>2</w:t>
      </w:r>
      <w:r w:rsidR="001B10A3" w:rsidRPr="00B361F3">
        <w:rPr>
          <w:rFonts w:asciiTheme="minorHAnsi" w:hAnsiTheme="minorHAnsi" w:cstheme="minorHAnsi"/>
          <w:b/>
          <w:sz w:val="23"/>
          <w:szCs w:val="23"/>
        </w:rPr>
        <w:t xml:space="preserve">. Točka </w:t>
      </w:r>
      <w:r w:rsidR="00866BE5" w:rsidRPr="00B361F3">
        <w:rPr>
          <w:rFonts w:asciiTheme="minorHAnsi" w:hAnsiTheme="minorHAnsi" w:cstheme="minorHAnsi"/>
          <w:b/>
          <w:sz w:val="23"/>
          <w:szCs w:val="23"/>
        </w:rPr>
        <w:t>5.2 Rok za podnošenje projektnih prijedloga</w:t>
      </w:r>
    </w:p>
    <w:p w14:paraId="78C2FC89" w14:textId="77777777" w:rsidR="00866BE5" w:rsidRPr="00B361F3" w:rsidRDefault="00866BE5" w:rsidP="00866BE5">
      <w:pPr>
        <w:pStyle w:val="ESFBodysivo"/>
        <w:spacing w:after="0" w:line="240" w:lineRule="auto"/>
        <w:rPr>
          <w:rFonts w:asciiTheme="minorHAnsi" w:hAnsiTheme="minorHAnsi" w:cstheme="minorHAnsi"/>
          <w:sz w:val="23"/>
          <w:szCs w:val="23"/>
        </w:rPr>
      </w:pPr>
      <w:r w:rsidRPr="00B361F3">
        <w:rPr>
          <w:rFonts w:asciiTheme="minorHAnsi" w:hAnsiTheme="minorHAnsi" w:cstheme="minorHAnsi"/>
          <w:sz w:val="23"/>
          <w:szCs w:val="23"/>
        </w:rPr>
        <w:t xml:space="preserve">Poziv se vodi u modalitetu otvorenog trajnog Poziva na dostavu projektnih prijedloga. Rok za podnošenje projektnih prijedloga ističe danom odobrenja posljednjeg projektnog prijedloga koji udovolji svim kriterijima, a kojim se iscrpljuju raspoloživa financijska sredstva, odnosno </w:t>
      </w:r>
      <w:r w:rsidRPr="00B361F3">
        <w:rPr>
          <w:rFonts w:asciiTheme="minorHAnsi" w:hAnsiTheme="minorHAnsi" w:cstheme="minorHAnsi"/>
          <w:color w:val="FF0000"/>
          <w:sz w:val="23"/>
          <w:szCs w:val="23"/>
        </w:rPr>
        <w:t>najkasnije do 3</w:t>
      </w:r>
      <w:r w:rsidR="00DD7763">
        <w:rPr>
          <w:rFonts w:asciiTheme="minorHAnsi" w:hAnsiTheme="minorHAnsi" w:cstheme="minorHAnsi"/>
          <w:color w:val="FF0000"/>
          <w:sz w:val="23"/>
          <w:szCs w:val="23"/>
        </w:rPr>
        <w:t>0</w:t>
      </w:r>
      <w:r w:rsidRPr="00B361F3">
        <w:rPr>
          <w:rFonts w:asciiTheme="minorHAnsi" w:hAnsiTheme="minorHAnsi" w:cstheme="minorHAnsi"/>
          <w:color w:val="FF0000"/>
          <w:sz w:val="23"/>
          <w:szCs w:val="23"/>
        </w:rPr>
        <w:t xml:space="preserve">. </w:t>
      </w:r>
      <w:r w:rsidR="00DD7763">
        <w:rPr>
          <w:rFonts w:asciiTheme="minorHAnsi" w:hAnsiTheme="minorHAnsi" w:cstheme="minorHAnsi"/>
          <w:color w:val="FF0000"/>
          <w:sz w:val="23"/>
          <w:szCs w:val="23"/>
        </w:rPr>
        <w:t>lipnja</w:t>
      </w:r>
      <w:r w:rsidRPr="00B361F3">
        <w:rPr>
          <w:rFonts w:asciiTheme="minorHAnsi" w:hAnsiTheme="minorHAnsi" w:cstheme="minorHAnsi"/>
          <w:color w:val="FF0000"/>
          <w:sz w:val="23"/>
          <w:szCs w:val="23"/>
        </w:rPr>
        <w:t xml:space="preserve"> 202</w:t>
      </w:r>
      <w:r w:rsidR="00F44DBA" w:rsidRPr="00B361F3">
        <w:rPr>
          <w:rFonts w:asciiTheme="minorHAnsi" w:hAnsiTheme="minorHAnsi" w:cstheme="minorHAnsi"/>
          <w:color w:val="FF0000"/>
          <w:sz w:val="23"/>
          <w:szCs w:val="23"/>
        </w:rPr>
        <w:t>1</w:t>
      </w:r>
      <w:r w:rsidRPr="00B361F3">
        <w:rPr>
          <w:rFonts w:asciiTheme="minorHAnsi" w:hAnsiTheme="minorHAnsi" w:cstheme="minorHAnsi"/>
          <w:color w:val="FF0000"/>
          <w:sz w:val="23"/>
          <w:szCs w:val="23"/>
        </w:rPr>
        <w:t>. godine</w:t>
      </w:r>
      <w:r w:rsidRPr="00B361F3">
        <w:rPr>
          <w:rFonts w:asciiTheme="minorHAnsi" w:hAnsiTheme="minorHAnsi" w:cstheme="minorHAnsi"/>
          <w:sz w:val="23"/>
          <w:szCs w:val="23"/>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takva dokumentacija neće biti uzeta u obzir te će se projektni prijedlog tretirati sukladno prvotno zaprimljenom paketu/omotnici. </w:t>
      </w:r>
    </w:p>
    <w:p w14:paraId="6B5F147E" w14:textId="77777777" w:rsidR="00866BE5" w:rsidRPr="00B361F3" w:rsidRDefault="00866BE5" w:rsidP="00866BE5">
      <w:pPr>
        <w:pStyle w:val="ESFBodysivo"/>
        <w:spacing w:after="0" w:line="240" w:lineRule="auto"/>
        <w:rPr>
          <w:rFonts w:asciiTheme="minorHAnsi" w:hAnsiTheme="minorHAnsi" w:cstheme="minorHAnsi"/>
          <w:sz w:val="23"/>
          <w:szCs w:val="23"/>
        </w:rPr>
      </w:pPr>
    </w:p>
    <w:p w14:paraId="39A22860" w14:textId="77777777" w:rsidR="00866BE5" w:rsidRPr="00B361F3" w:rsidRDefault="00866BE5" w:rsidP="00866BE5">
      <w:pPr>
        <w:pStyle w:val="ESFBodysivo"/>
        <w:spacing w:after="0" w:line="240" w:lineRule="auto"/>
        <w:rPr>
          <w:rFonts w:asciiTheme="minorHAnsi" w:hAnsiTheme="minorHAnsi" w:cstheme="minorHAnsi"/>
          <w:sz w:val="23"/>
          <w:szCs w:val="23"/>
        </w:rPr>
      </w:pPr>
      <w:r w:rsidRPr="006C5EEE">
        <w:rPr>
          <w:rFonts w:asciiTheme="minorHAnsi" w:hAnsiTheme="minorHAnsi" w:cstheme="minorHAnsi"/>
          <w:color w:val="FF0000"/>
          <w:sz w:val="23"/>
          <w:szCs w:val="23"/>
        </w:rPr>
        <w:t xml:space="preserve">Ministarstvo kulture </w:t>
      </w:r>
      <w:r w:rsidR="00091E30" w:rsidRPr="006C5EEE">
        <w:rPr>
          <w:rFonts w:asciiTheme="minorHAnsi" w:hAnsiTheme="minorHAnsi" w:cstheme="minorHAnsi"/>
          <w:color w:val="FF0000"/>
          <w:sz w:val="23"/>
          <w:szCs w:val="23"/>
        </w:rPr>
        <w:t xml:space="preserve">i medija </w:t>
      </w:r>
      <w:r w:rsidRPr="00B361F3">
        <w:rPr>
          <w:rFonts w:asciiTheme="minorHAnsi" w:hAnsiTheme="minorHAnsi" w:cstheme="minorHAnsi"/>
          <w:sz w:val="23"/>
          <w:szCs w:val="23"/>
        </w:rPr>
        <w:t xml:space="preserve">može također zatvoriti poziv ako nakon donošenja Odluke o financiranju preostala dostupna financijska sredstva nisu dostatna za ugovaranje sljedećeg projektnog prijedloga. </w:t>
      </w:r>
      <w:r w:rsidRPr="006C5EEE">
        <w:rPr>
          <w:rFonts w:asciiTheme="minorHAnsi" w:hAnsiTheme="minorHAnsi" w:cstheme="minorHAnsi"/>
          <w:color w:val="FF0000"/>
          <w:sz w:val="23"/>
          <w:szCs w:val="23"/>
        </w:rPr>
        <w:t xml:space="preserve">Ministarstvo kulture </w:t>
      </w:r>
      <w:r w:rsidR="00091E30" w:rsidRPr="006C5EEE">
        <w:rPr>
          <w:rFonts w:asciiTheme="minorHAnsi" w:hAnsiTheme="minorHAnsi" w:cstheme="minorHAnsi"/>
          <w:color w:val="FF0000"/>
          <w:sz w:val="23"/>
          <w:szCs w:val="23"/>
        </w:rPr>
        <w:t xml:space="preserve">i medija </w:t>
      </w:r>
      <w:r w:rsidRPr="00B361F3">
        <w:rPr>
          <w:rFonts w:asciiTheme="minorHAnsi" w:hAnsiTheme="minorHAnsi" w:cstheme="minorHAnsi"/>
          <w:sz w:val="23"/>
          <w:szCs w:val="23"/>
        </w:rPr>
        <w:t>objavit će informaciju u vezi iscrpljivanja raspoloživih financijskih sredstava isti dan na stranicama ESF-a (</w:t>
      </w:r>
      <w:hyperlink r:id="rId10" w:history="1">
        <w:r w:rsidRPr="00B361F3">
          <w:rPr>
            <w:rStyle w:val="Hyperlink"/>
            <w:rFonts w:asciiTheme="minorHAnsi" w:hAnsiTheme="minorHAnsi" w:cstheme="minorHAnsi"/>
            <w:sz w:val="23"/>
            <w:szCs w:val="23"/>
          </w:rPr>
          <w:t>http://www.esf.hr/</w:t>
        </w:r>
      </w:hyperlink>
      <w:r w:rsidRPr="00B361F3">
        <w:rPr>
          <w:rFonts w:asciiTheme="minorHAnsi" w:hAnsiTheme="minorHAnsi" w:cstheme="minorHAnsi"/>
          <w:sz w:val="23"/>
          <w:szCs w:val="23"/>
        </w:rPr>
        <w:t>) i središnjoj internetskoj stranici ESI fondova (</w:t>
      </w:r>
      <w:hyperlink r:id="rId11" w:history="1">
        <w:r w:rsidRPr="00B361F3">
          <w:rPr>
            <w:rStyle w:val="Hyperlink"/>
            <w:rFonts w:asciiTheme="minorHAnsi" w:hAnsiTheme="minorHAnsi" w:cstheme="minorHAnsi"/>
            <w:sz w:val="23"/>
            <w:szCs w:val="23"/>
          </w:rPr>
          <w:t>https://strukturnifondovi.hr/</w:t>
        </w:r>
      </w:hyperlink>
      <w:r w:rsidRPr="00B361F3">
        <w:rPr>
          <w:rFonts w:asciiTheme="minorHAnsi" w:hAnsiTheme="minorHAnsi" w:cstheme="minorHAnsi"/>
          <w:sz w:val="23"/>
          <w:szCs w:val="23"/>
        </w:rPr>
        <w:t xml:space="preserve">). </w:t>
      </w:r>
    </w:p>
    <w:p w14:paraId="1CF3B56E" w14:textId="77777777" w:rsidR="00B361F3" w:rsidRDefault="00B361F3" w:rsidP="00F44DBA">
      <w:pPr>
        <w:pStyle w:val="ESFBodysivo"/>
        <w:rPr>
          <w:rFonts w:asciiTheme="minorHAnsi" w:hAnsiTheme="minorHAnsi" w:cstheme="minorHAnsi"/>
          <w:b/>
          <w:sz w:val="23"/>
          <w:szCs w:val="23"/>
        </w:rPr>
      </w:pPr>
    </w:p>
    <w:p w14:paraId="4C840C89" w14:textId="2D97F203" w:rsidR="00F44DBA" w:rsidRDefault="002316B5" w:rsidP="00F44DBA">
      <w:pPr>
        <w:pStyle w:val="ESFBodysivo"/>
        <w:rPr>
          <w:rFonts w:asciiTheme="minorHAnsi" w:hAnsiTheme="minorHAnsi" w:cstheme="minorHAnsi"/>
          <w:b/>
          <w:sz w:val="23"/>
          <w:szCs w:val="23"/>
        </w:rPr>
      </w:pPr>
      <w:r>
        <w:rPr>
          <w:rFonts w:asciiTheme="minorHAnsi" w:hAnsiTheme="minorHAnsi" w:cstheme="minorHAnsi"/>
          <w:b/>
          <w:sz w:val="23"/>
          <w:szCs w:val="23"/>
        </w:rPr>
        <w:t>3</w:t>
      </w:r>
      <w:r w:rsidR="00F44DBA" w:rsidRPr="00B361F3">
        <w:rPr>
          <w:rFonts w:asciiTheme="minorHAnsi" w:hAnsiTheme="minorHAnsi" w:cstheme="minorHAnsi"/>
          <w:b/>
          <w:sz w:val="23"/>
          <w:szCs w:val="23"/>
        </w:rPr>
        <w:t>. Točka 5.8 Dodatne informacije</w:t>
      </w:r>
    </w:p>
    <w:p w14:paraId="2532DB06" w14:textId="77777777" w:rsidR="003A349F" w:rsidRPr="00B361F3" w:rsidRDefault="003A349F" w:rsidP="003A349F">
      <w:pPr>
        <w:ind w:left="1" w:hanging="1"/>
        <w:rPr>
          <w:rFonts w:asciiTheme="minorHAnsi" w:hAnsiTheme="minorHAnsi" w:cstheme="minorHAnsi"/>
          <w:b/>
          <w:sz w:val="23"/>
        </w:rPr>
      </w:pPr>
      <w:r w:rsidRPr="00B361F3">
        <w:rPr>
          <w:rFonts w:asciiTheme="minorHAnsi" w:hAnsiTheme="minorHAnsi" w:cstheme="minorHAnsi"/>
          <w:b/>
          <w:sz w:val="23"/>
        </w:rPr>
        <w:t xml:space="preserve">Okvirni raspored procesa prijave i odabira: </w:t>
      </w:r>
    </w:p>
    <w:p w14:paraId="2B094EB8" w14:textId="77777777" w:rsidR="003A349F" w:rsidRPr="00B361F3" w:rsidRDefault="003A349F" w:rsidP="003A349F">
      <w:pPr>
        <w:rPr>
          <w:rFonts w:asciiTheme="minorHAnsi" w:hAnsiTheme="minorHAnsi" w:cstheme="minorHAnsi"/>
          <w:b/>
          <w:sz w:val="23"/>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36"/>
        <w:gridCol w:w="4531"/>
      </w:tblGrid>
      <w:tr w:rsidR="003A349F" w:rsidRPr="00B361F3" w14:paraId="43056DE3"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1DC502" w14:textId="77777777" w:rsidR="003A349F" w:rsidRPr="00B361F3" w:rsidRDefault="003A349F" w:rsidP="004B1FEC">
            <w:pPr>
              <w:rPr>
                <w:rFonts w:asciiTheme="minorHAnsi" w:hAnsiTheme="minorHAnsi" w:cstheme="minorHAnsi"/>
                <w:sz w:val="23"/>
              </w:rPr>
            </w:pP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41BA13C" w14:textId="77777777" w:rsidR="003A349F" w:rsidRPr="00B361F3" w:rsidRDefault="003A349F" w:rsidP="004B1FEC">
            <w:pPr>
              <w:jc w:val="center"/>
              <w:rPr>
                <w:rFonts w:asciiTheme="minorHAnsi" w:hAnsiTheme="minorHAnsi" w:cstheme="minorHAnsi"/>
                <w:sz w:val="23"/>
              </w:rPr>
            </w:pPr>
            <w:r w:rsidRPr="00B361F3">
              <w:rPr>
                <w:rStyle w:val="Bez"/>
                <w:rFonts w:asciiTheme="minorHAnsi" w:hAnsiTheme="minorHAnsi" w:cstheme="minorHAnsi"/>
                <w:sz w:val="23"/>
              </w:rPr>
              <w:t>DATUM</w:t>
            </w:r>
          </w:p>
        </w:tc>
      </w:tr>
      <w:tr w:rsidR="003A349F" w:rsidRPr="00B361F3" w14:paraId="0D35CF1F"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255774E"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 xml:space="preserve">Rok za postavljanje pitanja </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63CEBD02" w14:textId="77777777" w:rsidR="003A349F" w:rsidRPr="00B361F3" w:rsidRDefault="003A349F" w:rsidP="004B1FEC">
            <w:pPr>
              <w:rPr>
                <w:rFonts w:asciiTheme="minorHAnsi" w:hAnsiTheme="minorHAnsi" w:cstheme="minorHAnsi"/>
                <w:strike/>
                <w:sz w:val="23"/>
              </w:rPr>
            </w:pPr>
            <w:r w:rsidRPr="00B361F3">
              <w:rPr>
                <w:rFonts w:asciiTheme="minorHAnsi" w:hAnsiTheme="minorHAnsi" w:cstheme="minorHAnsi"/>
                <w:sz w:val="23"/>
              </w:rPr>
              <w:t>- kontinuirano do zatvaranja poziva</w:t>
            </w:r>
          </w:p>
        </w:tc>
      </w:tr>
      <w:tr w:rsidR="003A349F" w:rsidRPr="00B361F3" w14:paraId="6F1CB037"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457801F" w14:textId="77777777" w:rsidR="003A349F" w:rsidRPr="00B361F3" w:rsidRDefault="003A349F" w:rsidP="004B1FEC">
            <w:pPr>
              <w:rPr>
                <w:rStyle w:val="Bez"/>
                <w:rFonts w:asciiTheme="minorHAnsi" w:hAnsiTheme="minorHAnsi" w:cstheme="minorHAnsi"/>
                <w:sz w:val="23"/>
              </w:rPr>
            </w:pPr>
            <w:r w:rsidRPr="00B361F3">
              <w:rPr>
                <w:rStyle w:val="Bez"/>
                <w:rFonts w:asciiTheme="minorHAnsi" w:hAnsiTheme="minorHAnsi" w:cstheme="minorHAnsi"/>
                <w:sz w:val="23"/>
              </w:rPr>
              <w:t>Rok za objavu odgovora na pitanja potencijalnih prijavitelja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BDB1762" w14:textId="77777777" w:rsidR="003A349F" w:rsidRPr="00B361F3" w:rsidRDefault="003A349F" w:rsidP="004B1FEC">
            <w:pPr>
              <w:rPr>
                <w:rFonts w:asciiTheme="minorHAnsi" w:hAnsiTheme="minorHAnsi" w:cstheme="minorHAnsi"/>
                <w:sz w:val="23"/>
                <w:highlight w:val="yellow"/>
              </w:rPr>
            </w:pPr>
            <w:r w:rsidRPr="00B361F3">
              <w:rPr>
                <w:rFonts w:asciiTheme="minorHAnsi" w:hAnsiTheme="minorHAnsi" w:cstheme="minorHAnsi"/>
                <w:sz w:val="23"/>
              </w:rPr>
              <w:t>- svakih 7 radnih dana počevši od dana zaprimanja prvog pitanja</w:t>
            </w:r>
          </w:p>
        </w:tc>
      </w:tr>
      <w:tr w:rsidR="003A349F" w:rsidRPr="00B361F3" w14:paraId="2E957C5A"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AA10EDD"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Rok za podnošenje projektnog prijedloga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FC408E1" w14:textId="60AC2839" w:rsidR="003A349F" w:rsidRPr="00B361F3" w:rsidRDefault="003A349F" w:rsidP="004B1FEC">
            <w:pPr>
              <w:rPr>
                <w:rFonts w:asciiTheme="minorHAnsi" w:hAnsiTheme="minorHAnsi" w:cstheme="minorHAnsi"/>
                <w:sz w:val="23"/>
                <w:highlight w:val="yellow"/>
              </w:rPr>
            </w:pPr>
            <w:r w:rsidRPr="00B361F3">
              <w:rPr>
                <w:rFonts w:asciiTheme="minorHAnsi" w:hAnsiTheme="minorHAnsi" w:cstheme="minorHAnsi"/>
                <w:sz w:val="23"/>
              </w:rPr>
              <w:t xml:space="preserve">- </w:t>
            </w:r>
            <w:r w:rsidRPr="006C5EEE">
              <w:rPr>
                <w:rFonts w:asciiTheme="minorHAnsi" w:hAnsiTheme="minorHAnsi" w:cstheme="minorHAnsi"/>
                <w:sz w:val="23"/>
              </w:rPr>
              <w:t xml:space="preserve">do 31. 12. 2020., odnosno </w:t>
            </w:r>
            <w:r w:rsidRPr="00B361F3">
              <w:rPr>
                <w:rFonts w:asciiTheme="minorHAnsi" w:hAnsiTheme="minorHAnsi" w:cstheme="minorHAnsi"/>
                <w:sz w:val="23"/>
              </w:rPr>
              <w:t>do iscrpljenja financijske omotnice</w:t>
            </w:r>
          </w:p>
        </w:tc>
      </w:tr>
      <w:tr w:rsidR="003A349F" w:rsidRPr="00B361F3" w14:paraId="2517D2FF"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7D04FA7"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Informacija prijavitelju o stanju prijave nakon administrativne provjere</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D8C9408"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- 8 radnih dana od donošenja odluke o statusu projektnog prijedloga</w:t>
            </w:r>
          </w:p>
        </w:tc>
      </w:tr>
      <w:tr w:rsidR="003A349F" w:rsidRPr="00B361F3" w14:paraId="0F17ED6B"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E063D2E"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Informacija prijavitelju o stanju prijave nakon postupka procjene kvalitete</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065DE8E"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- 8 radnih dana od donošenja Odluke o statusu projektnog prijedloga</w:t>
            </w:r>
          </w:p>
        </w:tc>
      </w:tr>
      <w:tr w:rsidR="003A349F" w:rsidRPr="00B361F3" w14:paraId="14F7F351" w14:textId="77777777" w:rsidTr="004B1FEC">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3FBD0DA" w14:textId="77777777" w:rsidR="003A349F" w:rsidRPr="00B361F3" w:rsidRDefault="003A349F" w:rsidP="004B1FEC">
            <w:pPr>
              <w:rPr>
                <w:rStyle w:val="Bez"/>
                <w:rFonts w:asciiTheme="minorHAnsi" w:hAnsiTheme="minorHAnsi" w:cstheme="minorHAnsi"/>
                <w:sz w:val="23"/>
              </w:rPr>
            </w:pPr>
            <w:r w:rsidRPr="00B361F3">
              <w:rPr>
                <w:rStyle w:val="Bez"/>
                <w:rFonts w:asciiTheme="minorHAnsi" w:hAnsiTheme="minorHAnsi" w:cstheme="minorHAnsi"/>
                <w:sz w:val="23"/>
              </w:rPr>
              <w:t>Dostava Odluke o financiranju</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E8810C4" w14:textId="77777777" w:rsidR="003A349F" w:rsidRPr="00B361F3" w:rsidRDefault="003A349F" w:rsidP="004B1FEC">
            <w:pPr>
              <w:rPr>
                <w:rStyle w:val="Bez"/>
                <w:rFonts w:asciiTheme="minorHAnsi" w:hAnsiTheme="minorHAnsi" w:cstheme="minorHAnsi"/>
                <w:sz w:val="23"/>
              </w:rPr>
            </w:pPr>
            <w:r w:rsidRPr="00B361F3">
              <w:rPr>
                <w:rStyle w:val="Bez"/>
                <w:rFonts w:asciiTheme="minorHAnsi" w:hAnsiTheme="minorHAnsi" w:cstheme="minorHAnsi"/>
                <w:sz w:val="23"/>
              </w:rPr>
              <w:t>- u roku od 8 radnih dana od dana donošenja Odluke o financiranju</w:t>
            </w:r>
          </w:p>
        </w:tc>
      </w:tr>
      <w:tr w:rsidR="003A349F" w:rsidRPr="00B361F3" w14:paraId="41B42603" w14:textId="77777777" w:rsidTr="004B1FEC">
        <w:trPr>
          <w:trHeight w:val="570"/>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73E222D"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Potpisivanje Ugovora o dodjeli bespovratnih sredstava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5B1D137" w14:textId="77777777" w:rsidR="003A349F" w:rsidRPr="00B361F3" w:rsidRDefault="003A349F" w:rsidP="004B1FEC">
            <w:pPr>
              <w:rPr>
                <w:rFonts w:asciiTheme="minorHAnsi" w:hAnsiTheme="minorHAnsi" w:cstheme="minorHAnsi"/>
                <w:sz w:val="23"/>
              </w:rPr>
            </w:pPr>
            <w:r w:rsidRPr="00B361F3">
              <w:rPr>
                <w:rStyle w:val="Bez"/>
                <w:rFonts w:asciiTheme="minorHAnsi" w:hAnsiTheme="minorHAnsi" w:cstheme="minorHAnsi"/>
                <w:sz w:val="23"/>
              </w:rPr>
              <w:t>- 30 kalendarskih dana od donošenja Odluke o financiranju</w:t>
            </w:r>
          </w:p>
        </w:tc>
      </w:tr>
    </w:tbl>
    <w:p w14:paraId="67607D2A" w14:textId="77777777" w:rsidR="00397B4D" w:rsidRDefault="00397B4D" w:rsidP="00397B4D">
      <w:pPr>
        <w:pStyle w:val="ESFBodysivo"/>
        <w:spacing w:after="0"/>
        <w:rPr>
          <w:rFonts w:asciiTheme="minorHAnsi" w:hAnsiTheme="minorHAnsi" w:cstheme="minorHAnsi"/>
          <w:b/>
          <w:sz w:val="23"/>
          <w:szCs w:val="23"/>
        </w:rPr>
      </w:pPr>
    </w:p>
    <w:p w14:paraId="503268B3" w14:textId="62D02D23" w:rsidR="003A349F" w:rsidRPr="00B361F3" w:rsidRDefault="003A349F" w:rsidP="00F44DBA">
      <w:pPr>
        <w:pStyle w:val="ESFBodysivo"/>
        <w:rPr>
          <w:rFonts w:asciiTheme="minorHAnsi" w:hAnsiTheme="minorHAnsi" w:cstheme="minorHAnsi"/>
          <w:b/>
          <w:sz w:val="23"/>
          <w:szCs w:val="23"/>
        </w:rPr>
      </w:pPr>
      <w:r>
        <w:rPr>
          <w:rFonts w:asciiTheme="minorHAnsi" w:hAnsiTheme="minorHAnsi" w:cstheme="minorHAnsi"/>
          <w:b/>
          <w:sz w:val="23"/>
          <w:szCs w:val="23"/>
        </w:rPr>
        <w:t>mijenja se i glasi:</w:t>
      </w:r>
    </w:p>
    <w:p w14:paraId="444847CB" w14:textId="77777777" w:rsidR="003A349F" w:rsidRDefault="003A349F" w:rsidP="00F44DBA">
      <w:pPr>
        <w:ind w:left="1" w:hanging="1"/>
        <w:rPr>
          <w:rFonts w:asciiTheme="minorHAnsi" w:hAnsiTheme="minorHAnsi" w:cstheme="minorHAnsi"/>
          <w:b/>
          <w:sz w:val="23"/>
        </w:rPr>
      </w:pPr>
      <w:r w:rsidRPr="003A349F">
        <w:rPr>
          <w:rFonts w:asciiTheme="minorHAnsi" w:hAnsiTheme="minorHAnsi" w:cstheme="minorHAnsi"/>
          <w:b/>
          <w:sz w:val="23"/>
        </w:rPr>
        <w:t>Točka 5.8 Dodatne informacije</w:t>
      </w:r>
    </w:p>
    <w:p w14:paraId="56305417" w14:textId="77777777" w:rsidR="003A349F" w:rsidRDefault="003A349F" w:rsidP="00F44DBA">
      <w:pPr>
        <w:ind w:left="1" w:hanging="1"/>
        <w:rPr>
          <w:rFonts w:asciiTheme="minorHAnsi" w:hAnsiTheme="minorHAnsi" w:cstheme="minorHAnsi"/>
          <w:b/>
          <w:sz w:val="23"/>
        </w:rPr>
      </w:pPr>
    </w:p>
    <w:p w14:paraId="00E1B9DE" w14:textId="23F702BA" w:rsidR="00F44DBA" w:rsidRPr="00B361F3" w:rsidRDefault="00F44DBA" w:rsidP="00F44DBA">
      <w:pPr>
        <w:ind w:left="1" w:hanging="1"/>
        <w:rPr>
          <w:rFonts w:asciiTheme="minorHAnsi" w:hAnsiTheme="minorHAnsi" w:cstheme="minorHAnsi"/>
          <w:b/>
          <w:sz w:val="23"/>
        </w:rPr>
      </w:pPr>
      <w:r w:rsidRPr="00B361F3">
        <w:rPr>
          <w:rFonts w:asciiTheme="minorHAnsi" w:hAnsiTheme="minorHAnsi" w:cstheme="minorHAnsi"/>
          <w:b/>
          <w:sz w:val="23"/>
        </w:rPr>
        <w:t xml:space="preserve">Okvirni raspored procesa prijave i odabira: </w:t>
      </w:r>
    </w:p>
    <w:p w14:paraId="6EA421CF" w14:textId="77777777" w:rsidR="00F44DBA" w:rsidRPr="00B361F3" w:rsidRDefault="00F44DBA" w:rsidP="00F44DBA">
      <w:pPr>
        <w:rPr>
          <w:rFonts w:asciiTheme="minorHAnsi" w:hAnsiTheme="minorHAnsi" w:cstheme="minorHAnsi"/>
          <w:b/>
          <w:sz w:val="23"/>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36"/>
        <w:gridCol w:w="4531"/>
      </w:tblGrid>
      <w:tr w:rsidR="00F44DBA" w:rsidRPr="00B361F3" w14:paraId="03BD5A91"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9B1E9D4" w14:textId="77777777" w:rsidR="00F44DBA" w:rsidRPr="00B361F3" w:rsidRDefault="00F44DBA" w:rsidP="00111226">
            <w:pPr>
              <w:rPr>
                <w:rFonts w:asciiTheme="minorHAnsi" w:hAnsiTheme="minorHAnsi" w:cstheme="minorHAnsi"/>
                <w:sz w:val="23"/>
              </w:rPr>
            </w:pP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9643120" w14:textId="77777777" w:rsidR="00F44DBA" w:rsidRPr="00B361F3" w:rsidRDefault="00F44DBA" w:rsidP="00111226">
            <w:pPr>
              <w:jc w:val="center"/>
              <w:rPr>
                <w:rFonts w:asciiTheme="minorHAnsi" w:hAnsiTheme="minorHAnsi" w:cstheme="minorHAnsi"/>
                <w:sz w:val="23"/>
              </w:rPr>
            </w:pPr>
            <w:r w:rsidRPr="00B361F3">
              <w:rPr>
                <w:rStyle w:val="Bez"/>
                <w:rFonts w:asciiTheme="minorHAnsi" w:hAnsiTheme="minorHAnsi" w:cstheme="minorHAnsi"/>
                <w:sz w:val="23"/>
              </w:rPr>
              <w:t>DATUM</w:t>
            </w:r>
          </w:p>
        </w:tc>
      </w:tr>
      <w:tr w:rsidR="00F44DBA" w:rsidRPr="00B361F3" w14:paraId="3A4A7F3E"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2481A29"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 xml:space="preserve">Rok za postavljanje pitanja </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320542F" w14:textId="77777777" w:rsidR="00F44DBA" w:rsidRPr="00B361F3" w:rsidRDefault="00F44DBA" w:rsidP="00111226">
            <w:pPr>
              <w:rPr>
                <w:rFonts w:asciiTheme="minorHAnsi" w:hAnsiTheme="minorHAnsi" w:cstheme="minorHAnsi"/>
                <w:strike/>
                <w:sz w:val="23"/>
              </w:rPr>
            </w:pPr>
            <w:r w:rsidRPr="00B361F3">
              <w:rPr>
                <w:rFonts w:asciiTheme="minorHAnsi" w:hAnsiTheme="minorHAnsi" w:cstheme="minorHAnsi"/>
                <w:sz w:val="23"/>
              </w:rPr>
              <w:t>- kontinuirano do zatvaranja poziva</w:t>
            </w:r>
          </w:p>
        </w:tc>
      </w:tr>
      <w:tr w:rsidR="00F44DBA" w:rsidRPr="00B361F3" w14:paraId="5191DE7C"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7004437" w14:textId="77777777" w:rsidR="00F44DBA" w:rsidRPr="00B361F3" w:rsidRDefault="00F44DBA" w:rsidP="00111226">
            <w:pPr>
              <w:rPr>
                <w:rStyle w:val="Bez"/>
                <w:rFonts w:asciiTheme="minorHAnsi" w:hAnsiTheme="minorHAnsi" w:cstheme="minorHAnsi"/>
                <w:sz w:val="23"/>
              </w:rPr>
            </w:pPr>
            <w:r w:rsidRPr="00B361F3">
              <w:rPr>
                <w:rStyle w:val="Bez"/>
                <w:rFonts w:asciiTheme="minorHAnsi" w:hAnsiTheme="minorHAnsi" w:cstheme="minorHAnsi"/>
                <w:sz w:val="23"/>
              </w:rPr>
              <w:t>Rok za objavu odgovora na pitanja potencijalnih prijavitelja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045D1E4" w14:textId="77777777" w:rsidR="00F44DBA" w:rsidRPr="00B361F3" w:rsidRDefault="00F44DBA" w:rsidP="00111226">
            <w:pPr>
              <w:rPr>
                <w:rFonts w:asciiTheme="minorHAnsi" w:hAnsiTheme="minorHAnsi" w:cstheme="minorHAnsi"/>
                <w:sz w:val="23"/>
                <w:highlight w:val="yellow"/>
              </w:rPr>
            </w:pPr>
            <w:r w:rsidRPr="00B361F3">
              <w:rPr>
                <w:rFonts w:asciiTheme="minorHAnsi" w:hAnsiTheme="minorHAnsi" w:cstheme="minorHAnsi"/>
                <w:sz w:val="23"/>
              </w:rPr>
              <w:t>- svakih 7 radnih dana počevši od dana zaprimanja prvog pitanja</w:t>
            </w:r>
          </w:p>
        </w:tc>
      </w:tr>
      <w:tr w:rsidR="00F44DBA" w:rsidRPr="00B361F3" w14:paraId="5A755808"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4111FE6"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Rok za podnošenje projektnog prijedloga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001A721" w14:textId="77777777" w:rsidR="00F44DBA" w:rsidRPr="00B361F3" w:rsidRDefault="00F44DBA" w:rsidP="00111226">
            <w:pPr>
              <w:rPr>
                <w:rFonts w:asciiTheme="minorHAnsi" w:hAnsiTheme="minorHAnsi" w:cstheme="minorHAnsi"/>
                <w:sz w:val="23"/>
                <w:highlight w:val="yellow"/>
              </w:rPr>
            </w:pPr>
            <w:r w:rsidRPr="00B361F3">
              <w:rPr>
                <w:rFonts w:asciiTheme="minorHAnsi" w:hAnsiTheme="minorHAnsi" w:cstheme="minorHAnsi"/>
                <w:sz w:val="23"/>
              </w:rPr>
              <w:t xml:space="preserve">- </w:t>
            </w:r>
            <w:r w:rsidRPr="00B361F3">
              <w:rPr>
                <w:rFonts w:asciiTheme="minorHAnsi" w:hAnsiTheme="minorHAnsi" w:cstheme="minorHAnsi"/>
                <w:color w:val="FF0000"/>
                <w:sz w:val="23"/>
              </w:rPr>
              <w:t>do 3</w:t>
            </w:r>
            <w:r w:rsidR="00DD7763">
              <w:rPr>
                <w:rFonts w:asciiTheme="minorHAnsi" w:hAnsiTheme="minorHAnsi" w:cstheme="minorHAnsi"/>
                <w:color w:val="FF0000"/>
                <w:sz w:val="23"/>
              </w:rPr>
              <w:t>0</w:t>
            </w:r>
            <w:r w:rsidRPr="00B361F3">
              <w:rPr>
                <w:rFonts w:asciiTheme="minorHAnsi" w:hAnsiTheme="minorHAnsi" w:cstheme="minorHAnsi"/>
                <w:color w:val="FF0000"/>
                <w:sz w:val="23"/>
              </w:rPr>
              <w:t>.</w:t>
            </w:r>
            <w:r w:rsidR="00605981">
              <w:rPr>
                <w:rFonts w:asciiTheme="minorHAnsi" w:hAnsiTheme="minorHAnsi" w:cstheme="minorHAnsi"/>
                <w:color w:val="FF0000"/>
                <w:sz w:val="23"/>
              </w:rPr>
              <w:t xml:space="preserve"> 0</w:t>
            </w:r>
            <w:r w:rsidR="00DD7763">
              <w:rPr>
                <w:rFonts w:asciiTheme="minorHAnsi" w:hAnsiTheme="minorHAnsi" w:cstheme="minorHAnsi"/>
                <w:color w:val="FF0000"/>
                <w:sz w:val="23"/>
              </w:rPr>
              <w:t>6</w:t>
            </w:r>
            <w:r w:rsidR="00605981">
              <w:rPr>
                <w:rFonts w:asciiTheme="minorHAnsi" w:hAnsiTheme="minorHAnsi" w:cstheme="minorHAnsi"/>
                <w:color w:val="FF0000"/>
                <w:sz w:val="23"/>
              </w:rPr>
              <w:t xml:space="preserve">. </w:t>
            </w:r>
            <w:r w:rsidRPr="00B361F3">
              <w:rPr>
                <w:rFonts w:asciiTheme="minorHAnsi" w:hAnsiTheme="minorHAnsi" w:cstheme="minorHAnsi"/>
                <w:color w:val="FF0000"/>
                <w:sz w:val="23"/>
              </w:rPr>
              <w:t>2021.</w:t>
            </w:r>
            <w:r w:rsidRPr="00B361F3">
              <w:rPr>
                <w:rFonts w:asciiTheme="minorHAnsi" w:hAnsiTheme="minorHAnsi" w:cstheme="minorHAnsi"/>
                <w:sz w:val="23"/>
              </w:rPr>
              <w:t>, odnosno do iscrpljenja financijske omotnice</w:t>
            </w:r>
          </w:p>
        </w:tc>
      </w:tr>
      <w:tr w:rsidR="00F44DBA" w:rsidRPr="00B361F3" w14:paraId="7699327A"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2BF09D7"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Informacija prijavitelju o stanju prijave nakon administrativne provjere</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5E96A20"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- 8 radnih dana od donošenja odluke o statusu projektnog prijedloga</w:t>
            </w:r>
          </w:p>
        </w:tc>
      </w:tr>
      <w:tr w:rsidR="00F44DBA" w:rsidRPr="00B361F3" w14:paraId="4DE9E6AD"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E325EE4"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Informacija prijavitelju o stanju prijave nakon postupka procjene kvalitete</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1D6F3250"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- 8 radnih dana od donošenja Odluke o statusu projektnog prijedloga</w:t>
            </w:r>
          </w:p>
        </w:tc>
      </w:tr>
      <w:tr w:rsidR="00F44DBA" w:rsidRPr="00B361F3" w14:paraId="3C831125" w14:textId="77777777" w:rsidTr="00F44DBA">
        <w:trPr>
          <w:trHeight w:val="113"/>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1435CDB" w14:textId="77777777" w:rsidR="00F44DBA" w:rsidRPr="00B361F3" w:rsidRDefault="00F44DBA" w:rsidP="00111226">
            <w:pPr>
              <w:rPr>
                <w:rStyle w:val="Bez"/>
                <w:rFonts w:asciiTheme="minorHAnsi" w:hAnsiTheme="minorHAnsi" w:cstheme="minorHAnsi"/>
                <w:sz w:val="23"/>
              </w:rPr>
            </w:pPr>
            <w:r w:rsidRPr="00B361F3">
              <w:rPr>
                <w:rStyle w:val="Bez"/>
                <w:rFonts w:asciiTheme="minorHAnsi" w:hAnsiTheme="minorHAnsi" w:cstheme="minorHAnsi"/>
                <w:sz w:val="23"/>
              </w:rPr>
              <w:t>Dostava Odluke o financiranju</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304E0784" w14:textId="77777777" w:rsidR="00F44DBA" w:rsidRPr="00B361F3" w:rsidRDefault="00F44DBA" w:rsidP="00111226">
            <w:pPr>
              <w:rPr>
                <w:rStyle w:val="Bez"/>
                <w:rFonts w:asciiTheme="minorHAnsi" w:hAnsiTheme="minorHAnsi" w:cstheme="minorHAnsi"/>
                <w:sz w:val="23"/>
              </w:rPr>
            </w:pPr>
            <w:r w:rsidRPr="00B361F3">
              <w:rPr>
                <w:rStyle w:val="Bez"/>
                <w:rFonts w:asciiTheme="minorHAnsi" w:hAnsiTheme="minorHAnsi" w:cstheme="minorHAnsi"/>
                <w:sz w:val="23"/>
              </w:rPr>
              <w:t>- u roku od 8 radnih dana od dana donošenja Odluke o financiranju</w:t>
            </w:r>
          </w:p>
        </w:tc>
      </w:tr>
      <w:tr w:rsidR="00F44DBA" w:rsidRPr="00B361F3" w14:paraId="2E0D18BF" w14:textId="77777777" w:rsidTr="00F44DBA">
        <w:trPr>
          <w:trHeight w:val="570"/>
        </w:trPr>
        <w:tc>
          <w:tcPr>
            <w:tcW w:w="453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B358925"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Potpisivanje Ugovora o dodjeli bespovratnih sredstava</w:t>
            </w:r>
          </w:p>
        </w:tc>
        <w:tc>
          <w:tcPr>
            <w:tcW w:w="4531"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1FDAF59C" w14:textId="77777777" w:rsidR="00F44DBA" w:rsidRPr="00B361F3" w:rsidRDefault="00F44DBA" w:rsidP="00111226">
            <w:pPr>
              <w:rPr>
                <w:rFonts w:asciiTheme="minorHAnsi" w:hAnsiTheme="minorHAnsi" w:cstheme="minorHAnsi"/>
                <w:sz w:val="23"/>
              </w:rPr>
            </w:pPr>
            <w:r w:rsidRPr="00B361F3">
              <w:rPr>
                <w:rStyle w:val="Bez"/>
                <w:rFonts w:asciiTheme="minorHAnsi" w:hAnsiTheme="minorHAnsi" w:cstheme="minorHAnsi"/>
                <w:sz w:val="23"/>
              </w:rPr>
              <w:t>- 30 kalendarskih dana od donošenja Odluke o financiranju</w:t>
            </w:r>
          </w:p>
        </w:tc>
      </w:tr>
    </w:tbl>
    <w:p w14:paraId="477B1E45" w14:textId="77777777" w:rsidR="00F44DBA" w:rsidRPr="00B361F3" w:rsidRDefault="00F44DBA" w:rsidP="00F44DBA">
      <w:pPr>
        <w:pStyle w:val="ESFBodysivo"/>
        <w:rPr>
          <w:rFonts w:asciiTheme="minorHAnsi" w:hAnsiTheme="minorHAnsi" w:cstheme="minorHAnsi"/>
          <w:b/>
          <w:sz w:val="23"/>
          <w:szCs w:val="23"/>
        </w:rPr>
      </w:pPr>
    </w:p>
    <w:p w14:paraId="59451076" w14:textId="6C41E84D" w:rsidR="005E37F8" w:rsidRPr="002316B5" w:rsidRDefault="002316B5" w:rsidP="00A1136B">
      <w:pPr>
        <w:rPr>
          <w:rFonts w:asciiTheme="minorHAnsi" w:hAnsiTheme="minorHAnsi" w:cstheme="minorHAnsi"/>
          <w:b/>
          <w:bCs/>
          <w:sz w:val="23"/>
        </w:rPr>
      </w:pPr>
      <w:r>
        <w:rPr>
          <w:rFonts w:asciiTheme="minorHAnsi" w:hAnsiTheme="minorHAnsi" w:cstheme="minorHAnsi"/>
          <w:b/>
          <w:bCs/>
          <w:sz w:val="23"/>
        </w:rPr>
        <w:t>4</w:t>
      </w:r>
      <w:r w:rsidR="00773429" w:rsidRPr="002316B5">
        <w:rPr>
          <w:rFonts w:asciiTheme="minorHAnsi" w:hAnsiTheme="minorHAnsi" w:cstheme="minorHAnsi"/>
          <w:b/>
          <w:bCs/>
          <w:sz w:val="23"/>
        </w:rPr>
        <w:t>. Točke 1.3 Pojmovi i kratice, 1.6 Financijska alokacija i iznos bespovratnih sredstava, 3.3 Prihvatljive aktivnosti, 5.2 Rok za podnošenje projektnih prijedloga, 5.6 Obustava, i (ranije) zatvaranje Poziva, 5.8 Dodatne informacije, 6.3 Odluka o financiranju, 6.7 Ugovor o dodjeli bespovratnih sredstava</w:t>
      </w:r>
      <w:r w:rsidRPr="002316B5">
        <w:rPr>
          <w:rFonts w:asciiTheme="minorHAnsi" w:hAnsiTheme="minorHAnsi" w:cstheme="minorHAnsi"/>
          <w:b/>
          <w:bCs/>
          <w:sz w:val="23"/>
        </w:rPr>
        <w:t>:</w:t>
      </w:r>
    </w:p>
    <w:p w14:paraId="306993A8" w14:textId="77777777" w:rsidR="002316B5" w:rsidRDefault="002316B5" w:rsidP="00A1136B">
      <w:pPr>
        <w:rPr>
          <w:rFonts w:asciiTheme="minorHAnsi" w:hAnsiTheme="minorHAnsi" w:cstheme="minorHAnsi"/>
          <w:sz w:val="23"/>
        </w:rPr>
      </w:pPr>
    </w:p>
    <w:p w14:paraId="632E8DBF" w14:textId="1113375B" w:rsidR="002316B5" w:rsidRPr="00397B4D" w:rsidRDefault="002316B5" w:rsidP="00397B4D">
      <w:pPr>
        <w:spacing w:after="120"/>
        <w:rPr>
          <w:rFonts w:asciiTheme="minorHAnsi" w:hAnsiTheme="minorHAnsi" w:cstheme="minorHAnsi"/>
          <w:i/>
          <w:iCs/>
          <w:sz w:val="23"/>
        </w:rPr>
      </w:pPr>
      <w:r w:rsidRPr="002316B5">
        <w:rPr>
          <w:rFonts w:asciiTheme="minorHAnsi" w:hAnsiTheme="minorHAnsi" w:cstheme="minorHAnsi"/>
          <w:i/>
          <w:iCs/>
          <w:sz w:val="23"/>
        </w:rPr>
        <w:t>Ministarstvo kulture</w:t>
      </w:r>
    </w:p>
    <w:p w14:paraId="165CB7B9" w14:textId="293F5E0D" w:rsidR="002316B5" w:rsidRPr="00397B4D" w:rsidRDefault="002316B5" w:rsidP="00397B4D">
      <w:pPr>
        <w:spacing w:after="120"/>
        <w:rPr>
          <w:rFonts w:asciiTheme="minorHAnsi" w:hAnsiTheme="minorHAnsi" w:cstheme="minorHAnsi"/>
          <w:b/>
          <w:sz w:val="23"/>
        </w:rPr>
      </w:pPr>
      <w:r w:rsidRPr="006C5EEE">
        <w:rPr>
          <w:rFonts w:asciiTheme="minorHAnsi" w:hAnsiTheme="minorHAnsi" w:cstheme="minorHAnsi"/>
          <w:b/>
          <w:sz w:val="23"/>
        </w:rPr>
        <w:t>mijenja se i glasi</w:t>
      </w:r>
      <w:r w:rsidR="003A349F">
        <w:rPr>
          <w:rFonts w:asciiTheme="minorHAnsi" w:hAnsiTheme="minorHAnsi" w:cstheme="minorHAnsi"/>
          <w:b/>
          <w:sz w:val="23"/>
        </w:rPr>
        <w:t>:</w:t>
      </w:r>
    </w:p>
    <w:p w14:paraId="7AC921FC" w14:textId="20C31D3A" w:rsidR="002316B5" w:rsidRDefault="002316B5" w:rsidP="00397B4D">
      <w:pPr>
        <w:spacing w:after="120"/>
        <w:rPr>
          <w:rFonts w:asciiTheme="minorHAnsi" w:hAnsiTheme="minorHAnsi" w:cstheme="minorHAnsi"/>
          <w:i/>
          <w:iCs/>
          <w:color w:val="FF0000"/>
          <w:sz w:val="23"/>
        </w:rPr>
      </w:pPr>
      <w:r w:rsidRPr="002316B5">
        <w:rPr>
          <w:rFonts w:asciiTheme="minorHAnsi" w:hAnsiTheme="minorHAnsi" w:cstheme="minorHAnsi"/>
          <w:i/>
          <w:iCs/>
          <w:sz w:val="23"/>
        </w:rPr>
        <w:t xml:space="preserve">Ministarstvo kulture </w:t>
      </w:r>
      <w:r w:rsidRPr="002316B5">
        <w:rPr>
          <w:rFonts w:asciiTheme="minorHAnsi" w:hAnsiTheme="minorHAnsi" w:cstheme="minorHAnsi"/>
          <w:i/>
          <w:iCs/>
          <w:color w:val="FF0000"/>
          <w:sz w:val="23"/>
        </w:rPr>
        <w:t>i medija</w:t>
      </w:r>
    </w:p>
    <w:p w14:paraId="45BFD169" w14:textId="77777777" w:rsidR="00397B4D" w:rsidRPr="006C5EEE" w:rsidRDefault="00397B4D" w:rsidP="00A1136B">
      <w:pPr>
        <w:rPr>
          <w:rFonts w:asciiTheme="minorHAnsi" w:hAnsiTheme="minorHAnsi" w:cstheme="minorHAnsi"/>
          <w:b/>
          <w:bCs/>
          <w:sz w:val="23"/>
        </w:rPr>
      </w:pPr>
    </w:p>
    <w:p w14:paraId="777C721B" w14:textId="77768DB6" w:rsidR="009A417A" w:rsidRPr="006C5EEE" w:rsidRDefault="009A417A" w:rsidP="009A417A">
      <w:pPr>
        <w:rPr>
          <w:rFonts w:asciiTheme="minorHAnsi" w:hAnsiTheme="minorHAnsi" w:cstheme="minorHAnsi"/>
          <w:b/>
          <w:bCs/>
          <w:sz w:val="23"/>
        </w:rPr>
      </w:pPr>
      <w:r w:rsidRPr="006C5EEE">
        <w:rPr>
          <w:rFonts w:asciiTheme="minorHAnsi" w:hAnsiTheme="minorHAnsi" w:cstheme="minorHAnsi"/>
          <w:b/>
          <w:bCs/>
          <w:sz w:val="23"/>
        </w:rPr>
        <w:t>5. Točka 1.3 Pojmovi i kratice</w:t>
      </w:r>
    </w:p>
    <w:p w14:paraId="7C326825" w14:textId="77777777" w:rsidR="009A417A" w:rsidRDefault="009A417A" w:rsidP="009A417A">
      <w:pPr>
        <w:rPr>
          <w:rFonts w:asciiTheme="minorHAnsi" w:hAnsiTheme="minorHAnsi" w:cstheme="minorHAnsi"/>
          <w:sz w:val="23"/>
        </w:rPr>
      </w:pPr>
    </w:p>
    <w:p w14:paraId="34D25AD6" w14:textId="77777777" w:rsidR="009A417A" w:rsidRDefault="009A417A" w:rsidP="009A417A">
      <w:pPr>
        <w:rPr>
          <w:rFonts w:asciiTheme="minorHAnsi" w:hAnsiTheme="minorHAnsi" w:cstheme="minorHAnsi"/>
          <w:sz w:val="23"/>
        </w:rPr>
      </w:pPr>
      <w:r w:rsidRPr="009A417A">
        <w:rPr>
          <w:rFonts w:asciiTheme="minorHAnsi" w:hAnsiTheme="minorHAnsi" w:cstheme="minorHAnsi"/>
          <w:sz w:val="23"/>
        </w:rPr>
        <w:t xml:space="preserve">Nacionalno tijelo utvrđeno Uredbom o tijelima u Sustavima upravljanja i kontrole korištenja Europskog socijalnog fonda, Europskog fonda za regionalni razvoj i Kohezijskog fonda, u vezi s </w:t>
      </w:r>
      <w:r w:rsidRPr="009A417A">
        <w:rPr>
          <w:rFonts w:asciiTheme="minorHAnsi" w:hAnsiTheme="minorHAnsi" w:cstheme="minorHAnsi"/>
          <w:sz w:val="23"/>
        </w:rPr>
        <w:lastRenderedPageBreak/>
        <w:t>ciljem „Ulaganje u rast i radna mjesta“ (NN br. 107/2014, 23/15, 129/15, 15/17, 18/17 – Ispravak) (Uredba). Upravljačko tijelo za OPULJP je Ministarst</w:t>
      </w:r>
      <w:r>
        <w:rPr>
          <w:rFonts w:asciiTheme="minorHAnsi" w:hAnsiTheme="minorHAnsi" w:cstheme="minorHAnsi"/>
          <w:sz w:val="23"/>
        </w:rPr>
        <w:t>vo rada i mirovinskoga sustava.</w:t>
      </w:r>
    </w:p>
    <w:p w14:paraId="04F3A647" w14:textId="77777777" w:rsidR="009A417A" w:rsidRDefault="009A417A" w:rsidP="009A417A">
      <w:pPr>
        <w:rPr>
          <w:rFonts w:asciiTheme="minorHAnsi" w:hAnsiTheme="minorHAnsi" w:cstheme="minorHAnsi"/>
          <w:sz w:val="23"/>
        </w:rPr>
      </w:pPr>
    </w:p>
    <w:p w14:paraId="123E9FCD" w14:textId="77777777" w:rsidR="009A417A" w:rsidRPr="006C5EEE" w:rsidRDefault="009A417A" w:rsidP="009A417A">
      <w:pPr>
        <w:rPr>
          <w:rFonts w:asciiTheme="minorHAnsi" w:hAnsiTheme="minorHAnsi" w:cstheme="minorHAnsi"/>
          <w:b/>
          <w:sz w:val="23"/>
        </w:rPr>
      </w:pPr>
      <w:r w:rsidRPr="006C5EEE">
        <w:rPr>
          <w:rFonts w:asciiTheme="minorHAnsi" w:hAnsiTheme="minorHAnsi" w:cstheme="minorHAnsi"/>
          <w:b/>
          <w:sz w:val="23"/>
        </w:rPr>
        <w:t>mijenja se i glasi:</w:t>
      </w:r>
    </w:p>
    <w:p w14:paraId="0785432F" w14:textId="77777777" w:rsidR="009A417A" w:rsidRDefault="009A417A" w:rsidP="009A417A">
      <w:pPr>
        <w:rPr>
          <w:rFonts w:asciiTheme="minorHAnsi" w:hAnsiTheme="minorHAnsi" w:cstheme="minorHAnsi"/>
          <w:sz w:val="23"/>
        </w:rPr>
      </w:pPr>
    </w:p>
    <w:p w14:paraId="1E6F0F09" w14:textId="77777777" w:rsidR="009A417A" w:rsidRDefault="009A417A" w:rsidP="009A417A">
      <w:pPr>
        <w:rPr>
          <w:rFonts w:asciiTheme="minorHAnsi" w:hAnsiTheme="minorHAnsi" w:cstheme="minorHAnsi"/>
          <w:color w:val="FF0000"/>
          <w:sz w:val="23"/>
        </w:rPr>
      </w:pPr>
      <w:r w:rsidRPr="009A417A">
        <w:rPr>
          <w:rFonts w:asciiTheme="minorHAnsi" w:hAnsiTheme="minorHAnsi" w:cstheme="minorHAnsi"/>
          <w:sz w:val="23"/>
        </w:rPr>
        <w:t>Nacionalno tijelo utvrđeno Uredbom o tijelima u Sustavima upravljanja i kontrole korištenja Europskog socijalnog fonda, Europskog fonda za regionalni razvoj i Kohezijskog fonda, u vezi s ciljem „Ulaganje u rast i radna mjesta“ (NN br. 107/2014, 23/15, 129/15, 15/17, 18/17 – Ispravak) (Uredba). Upravljačko tijelo za OPULJP je Ministarstvo rada</w:t>
      </w:r>
      <w:r>
        <w:rPr>
          <w:rFonts w:asciiTheme="minorHAnsi" w:hAnsiTheme="minorHAnsi" w:cstheme="minorHAnsi"/>
          <w:sz w:val="23"/>
        </w:rPr>
        <w:t>,</w:t>
      </w:r>
      <w:r w:rsidRPr="009A417A">
        <w:rPr>
          <w:rFonts w:asciiTheme="minorHAnsi" w:hAnsiTheme="minorHAnsi" w:cstheme="minorHAnsi"/>
          <w:sz w:val="23"/>
        </w:rPr>
        <w:t xml:space="preserve"> mirovinskoga sustava, </w:t>
      </w:r>
      <w:r w:rsidRPr="004B1FEC">
        <w:rPr>
          <w:rFonts w:asciiTheme="minorHAnsi" w:hAnsiTheme="minorHAnsi" w:cstheme="minorHAnsi"/>
          <w:color w:val="FF0000"/>
          <w:sz w:val="23"/>
        </w:rPr>
        <w:t>obitelji i socijalne politike</w:t>
      </w:r>
      <w:r>
        <w:rPr>
          <w:rFonts w:asciiTheme="minorHAnsi" w:hAnsiTheme="minorHAnsi" w:cstheme="minorHAnsi"/>
          <w:color w:val="FF0000"/>
          <w:sz w:val="23"/>
        </w:rPr>
        <w:t>.</w:t>
      </w:r>
    </w:p>
    <w:p w14:paraId="2E3DD990" w14:textId="15D041A8" w:rsidR="009A417A" w:rsidRPr="002316B5" w:rsidRDefault="009A417A" w:rsidP="00A1136B">
      <w:pPr>
        <w:rPr>
          <w:rFonts w:asciiTheme="minorHAnsi" w:hAnsiTheme="minorHAnsi" w:cstheme="minorHAnsi"/>
          <w:i/>
          <w:iCs/>
          <w:sz w:val="23"/>
        </w:rPr>
      </w:pPr>
    </w:p>
    <w:p w14:paraId="1713AC5B" w14:textId="68C7ED6E" w:rsidR="00773429" w:rsidRDefault="00773429" w:rsidP="00A1136B">
      <w:pPr>
        <w:rPr>
          <w:rFonts w:asciiTheme="minorHAnsi" w:hAnsiTheme="minorHAnsi" w:cstheme="minorHAnsi"/>
          <w:sz w:val="23"/>
        </w:rPr>
      </w:pPr>
    </w:p>
    <w:p w14:paraId="58EC9503" w14:textId="798D0FE9" w:rsidR="00773429" w:rsidRPr="00773429" w:rsidRDefault="009A417A" w:rsidP="00773429">
      <w:pPr>
        <w:rPr>
          <w:rFonts w:asciiTheme="minorHAnsi" w:hAnsiTheme="minorHAnsi" w:cstheme="minorHAnsi"/>
          <w:b/>
          <w:bCs/>
          <w:sz w:val="23"/>
        </w:rPr>
      </w:pPr>
      <w:r>
        <w:rPr>
          <w:rFonts w:asciiTheme="minorHAnsi" w:hAnsiTheme="minorHAnsi" w:cstheme="minorHAnsi"/>
          <w:b/>
          <w:bCs/>
          <w:sz w:val="23"/>
        </w:rPr>
        <w:t>6</w:t>
      </w:r>
      <w:r w:rsidR="00773429" w:rsidRPr="00773429">
        <w:rPr>
          <w:rFonts w:asciiTheme="minorHAnsi" w:hAnsiTheme="minorHAnsi" w:cstheme="minorHAnsi"/>
          <w:b/>
          <w:bCs/>
          <w:sz w:val="23"/>
        </w:rPr>
        <w:t>. Točka 2.2.1 Prihvatljivi prijavitelji i partneri</w:t>
      </w:r>
    </w:p>
    <w:p w14:paraId="1ADA326C" w14:textId="77777777" w:rsidR="00773429" w:rsidRDefault="00773429" w:rsidP="00773429">
      <w:pPr>
        <w:rPr>
          <w:rFonts w:asciiTheme="minorHAnsi" w:hAnsiTheme="minorHAnsi" w:cstheme="minorHAnsi"/>
          <w:sz w:val="23"/>
        </w:rPr>
      </w:pPr>
    </w:p>
    <w:p w14:paraId="5023240C" w14:textId="77777777" w:rsidR="00773429" w:rsidRPr="006C5EEE" w:rsidRDefault="00773429" w:rsidP="00773429">
      <w:pPr>
        <w:suppressAutoHyphens w:val="0"/>
        <w:spacing w:line="259" w:lineRule="auto"/>
        <w:rPr>
          <w:rFonts w:asciiTheme="minorHAnsi" w:hAnsiTheme="minorHAnsi" w:cstheme="minorHAnsi"/>
          <w:sz w:val="22"/>
          <w:szCs w:val="22"/>
        </w:rPr>
      </w:pPr>
      <w:r w:rsidRPr="006C5EEE">
        <w:rPr>
          <w:rFonts w:asciiTheme="minorHAnsi" w:hAnsiTheme="minorHAnsi" w:cstheme="minorHAnsi"/>
          <w:sz w:val="22"/>
          <w:szCs w:val="22"/>
        </w:rPr>
        <w:t>Tablica: Pregled uvjeta prihvatljivosti i izvora provjere uvjeta prihvatljivosti za prijavitelje/partnere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773429" w:rsidRPr="008871D4" w14:paraId="65AB8A11" w14:textId="77777777" w:rsidTr="001260CC">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6F2AB8C6" w14:textId="77777777" w:rsidR="00773429" w:rsidRPr="008871D4" w:rsidRDefault="00773429" w:rsidP="001260CC">
            <w:pPr>
              <w:suppressAutoHyphens w:val="0"/>
              <w:jc w:val="center"/>
              <w:rPr>
                <w:rFonts w:asciiTheme="minorHAnsi" w:hAnsiTheme="minorHAnsi" w:cstheme="minorHAnsi"/>
                <w:b/>
                <w:szCs w:val="24"/>
              </w:rPr>
            </w:pPr>
            <w:r w:rsidRPr="008871D4">
              <w:rPr>
                <w:rFonts w:asciiTheme="minorHAnsi" w:hAnsiTheme="minorHAnsi" w:cstheme="minorHAnsi"/>
                <w:b/>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54FF6AA8" w14:textId="77777777" w:rsidR="00773429" w:rsidRPr="008871D4" w:rsidRDefault="00773429" w:rsidP="001260CC">
            <w:pPr>
              <w:suppressAutoHyphens w:val="0"/>
              <w:jc w:val="center"/>
              <w:rPr>
                <w:rFonts w:asciiTheme="minorHAnsi" w:hAnsiTheme="minorHAnsi" w:cstheme="minorHAnsi"/>
                <w:b/>
                <w:szCs w:val="24"/>
              </w:rPr>
            </w:pPr>
            <w:r w:rsidRPr="008871D4">
              <w:rPr>
                <w:rFonts w:asciiTheme="minorHAnsi" w:hAnsiTheme="minorHAnsi" w:cstheme="minorHAnsi"/>
                <w:b/>
                <w:szCs w:val="24"/>
              </w:rPr>
              <w:t xml:space="preserve">IZVOR PROVJERE/POTVRDA O ISPUNJAVANJU UVJETA </w:t>
            </w:r>
          </w:p>
        </w:tc>
      </w:tr>
      <w:tr w:rsidR="00773429" w:rsidRPr="008871D4" w14:paraId="192986A7" w14:textId="77777777" w:rsidTr="001260CC">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00DCA29E" w14:textId="77777777" w:rsidR="00773429" w:rsidRPr="008871D4" w:rsidRDefault="00773429" w:rsidP="001260CC">
            <w:pPr>
              <w:suppressAutoHyphens w:val="0"/>
              <w:jc w:val="cente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74537" w14:textId="77777777" w:rsidR="00773429" w:rsidRPr="008871D4" w:rsidRDefault="00773429" w:rsidP="001260CC">
            <w:pPr>
              <w:suppressAutoHyphens w:val="0"/>
              <w:jc w:val="center"/>
              <w:rPr>
                <w:rFonts w:asciiTheme="minorHAnsi" w:hAnsiTheme="minorHAnsi" w:cstheme="minorHAnsi"/>
                <w:b/>
              </w:rPr>
            </w:pPr>
            <w:r w:rsidRPr="008871D4">
              <w:rPr>
                <w:rFonts w:asciiTheme="minorHAnsi" w:hAnsiTheme="minorHAnsi" w:cstheme="minorHAnsi"/>
                <w:b/>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072333" w14:textId="77777777" w:rsidR="00773429" w:rsidRPr="008871D4" w:rsidRDefault="00773429" w:rsidP="001260CC">
            <w:pPr>
              <w:suppressAutoHyphens w:val="0"/>
              <w:jc w:val="center"/>
              <w:rPr>
                <w:rFonts w:asciiTheme="minorHAnsi" w:hAnsiTheme="minorHAnsi" w:cstheme="minorHAnsi"/>
                <w:b/>
              </w:rPr>
            </w:pPr>
            <w:r w:rsidRPr="008871D4">
              <w:rPr>
                <w:rFonts w:asciiTheme="minorHAnsi" w:hAnsiTheme="minorHAnsi" w:cstheme="minorHAnsi"/>
                <w:b/>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DE472A" w14:textId="77777777" w:rsidR="00773429" w:rsidRPr="008871D4" w:rsidRDefault="00773429" w:rsidP="001260CC">
            <w:pPr>
              <w:suppressAutoHyphens w:val="0"/>
              <w:jc w:val="center"/>
              <w:rPr>
                <w:rFonts w:asciiTheme="minorHAnsi" w:hAnsiTheme="minorHAnsi" w:cstheme="minorHAnsi"/>
                <w:b/>
              </w:rPr>
            </w:pPr>
            <w:r w:rsidRPr="008871D4">
              <w:rPr>
                <w:rFonts w:asciiTheme="minorHAnsi" w:hAnsiTheme="minorHAnsi" w:cstheme="minorHAnsi"/>
                <w:b/>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CDA25" w14:textId="77777777" w:rsidR="00773429" w:rsidRPr="008871D4" w:rsidRDefault="00773429" w:rsidP="001260CC">
            <w:pPr>
              <w:suppressAutoHyphens w:val="0"/>
              <w:jc w:val="center"/>
              <w:rPr>
                <w:rFonts w:asciiTheme="minorHAnsi" w:hAnsiTheme="minorHAnsi" w:cstheme="minorHAnsi"/>
                <w:b/>
              </w:rPr>
            </w:pPr>
            <w:r w:rsidRPr="008871D4">
              <w:rPr>
                <w:rFonts w:asciiTheme="minorHAnsi" w:hAnsiTheme="minorHAnsi" w:cstheme="minorHAnsi"/>
                <w:b/>
              </w:rPr>
              <w:t>Jedinica lokalne ili područne (regionalne) samouprave</w:t>
            </w:r>
          </w:p>
        </w:tc>
      </w:tr>
      <w:tr w:rsidR="00773429" w:rsidRPr="008871D4" w14:paraId="691F5227" w14:textId="77777777" w:rsidTr="001260CC">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691F6A8A" w14:textId="77777777" w:rsidR="00773429" w:rsidRPr="008871D4" w:rsidRDefault="00773429" w:rsidP="001260CC">
            <w:pPr>
              <w:suppressAutoHyphens w:val="0"/>
              <w:rPr>
                <w:rFonts w:asciiTheme="minorHAnsi" w:hAnsiTheme="minorHAnsi" w:cstheme="minorHAnsi"/>
                <w:sz w:val="20"/>
                <w:szCs w:val="20"/>
              </w:rPr>
            </w:pPr>
            <w:r w:rsidRPr="008871D4">
              <w:rPr>
                <w:rFonts w:asciiTheme="minorHAnsi" w:hAnsiTheme="minorHAnsi" w:cstheme="minorHAnsi"/>
                <w:sz w:val="20"/>
                <w:szCs w:val="20"/>
              </w:rPr>
              <w:t xml:space="preserve">Pravna osoba javnog ili privatnog prava sukladno točki </w:t>
            </w:r>
            <w:r w:rsidRPr="004066E0">
              <w:rPr>
                <w:rFonts w:asciiTheme="minorHAnsi" w:hAnsiTheme="minorHAnsi" w:cstheme="minorHAnsi"/>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754720F9" w14:textId="77777777" w:rsidR="00773429" w:rsidRPr="008871D4" w:rsidRDefault="00773429" w:rsidP="001260C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44C8DF6D" w14:textId="77777777" w:rsidR="00773429" w:rsidRPr="008871D4" w:rsidRDefault="00773429" w:rsidP="001260C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93032E2" w14:textId="77777777" w:rsidR="00773429" w:rsidRPr="008871D4" w:rsidRDefault="00773429" w:rsidP="001260C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791D0395" w14:textId="5A0BC345" w:rsidR="00773429" w:rsidRPr="008871D4" w:rsidRDefault="00773429" w:rsidP="001260C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Popis županija, gradova i općina (Ministarstvo</w:t>
            </w:r>
            <w:r>
              <w:rPr>
                <w:rFonts w:asciiTheme="minorHAnsi" w:hAnsiTheme="minorHAnsi" w:cstheme="minorHAnsi"/>
                <w:sz w:val="20"/>
                <w:szCs w:val="20"/>
              </w:rPr>
              <w:t xml:space="preserve"> </w:t>
            </w:r>
            <w:r w:rsidRPr="008871D4">
              <w:rPr>
                <w:rFonts w:asciiTheme="minorHAnsi" w:hAnsiTheme="minorHAnsi" w:cstheme="minorHAnsi"/>
                <w:sz w:val="20"/>
                <w:szCs w:val="20"/>
              </w:rPr>
              <w:t>uprave)</w:t>
            </w:r>
          </w:p>
        </w:tc>
      </w:tr>
    </w:tbl>
    <w:p w14:paraId="0F0820C0" w14:textId="7E00E595" w:rsidR="00773429" w:rsidRDefault="00773429" w:rsidP="00773429">
      <w:pPr>
        <w:rPr>
          <w:rFonts w:asciiTheme="minorHAnsi" w:hAnsiTheme="minorHAnsi" w:cstheme="minorHAnsi"/>
          <w:sz w:val="23"/>
        </w:rPr>
      </w:pPr>
    </w:p>
    <w:p w14:paraId="680C49AE" w14:textId="4416BF13" w:rsidR="009A417A" w:rsidRPr="006C5EEE" w:rsidRDefault="003A349F" w:rsidP="00773429">
      <w:pPr>
        <w:rPr>
          <w:rFonts w:asciiTheme="minorHAnsi" w:hAnsiTheme="minorHAnsi" w:cstheme="minorHAnsi"/>
          <w:b/>
          <w:sz w:val="23"/>
        </w:rPr>
      </w:pPr>
      <w:r w:rsidRPr="006C5EEE">
        <w:rPr>
          <w:rFonts w:asciiTheme="minorHAnsi" w:hAnsiTheme="minorHAnsi" w:cstheme="minorHAnsi"/>
          <w:b/>
          <w:sz w:val="23"/>
        </w:rPr>
        <w:t>mijenja se i glasi:</w:t>
      </w:r>
    </w:p>
    <w:p w14:paraId="4CACD54C" w14:textId="77777777" w:rsidR="003A349F" w:rsidRDefault="003A349F" w:rsidP="003A349F">
      <w:pPr>
        <w:rPr>
          <w:rFonts w:asciiTheme="minorHAnsi" w:hAnsiTheme="minorHAnsi" w:cstheme="minorHAnsi"/>
          <w:sz w:val="23"/>
        </w:rPr>
      </w:pPr>
    </w:p>
    <w:p w14:paraId="1D7F8FD7" w14:textId="77777777" w:rsidR="003A349F" w:rsidRPr="006C5EEE" w:rsidRDefault="003A349F" w:rsidP="003A349F">
      <w:pPr>
        <w:suppressAutoHyphens w:val="0"/>
        <w:spacing w:line="259" w:lineRule="auto"/>
        <w:rPr>
          <w:rFonts w:asciiTheme="minorHAnsi" w:hAnsiTheme="minorHAnsi" w:cstheme="minorHAnsi"/>
          <w:sz w:val="22"/>
          <w:szCs w:val="22"/>
        </w:rPr>
      </w:pPr>
      <w:r w:rsidRPr="006C5EEE">
        <w:rPr>
          <w:rFonts w:asciiTheme="minorHAnsi" w:hAnsiTheme="minorHAnsi" w:cstheme="minorHAnsi"/>
          <w:sz w:val="22"/>
          <w:szCs w:val="22"/>
        </w:rPr>
        <w:t>Tablica: Pregled uvjeta prihvatljivosti i izvora provjere uvjeta prihvatljivosti za prijavitelje/partnere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3A349F" w:rsidRPr="008871D4" w14:paraId="171D144F" w14:textId="77777777" w:rsidTr="004B1FEC">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41BDECAB" w14:textId="77777777" w:rsidR="003A349F" w:rsidRPr="008871D4" w:rsidRDefault="003A349F" w:rsidP="004B1FEC">
            <w:pPr>
              <w:suppressAutoHyphens w:val="0"/>
              <w:jc w:val="center"/>
              <w:rPr>
                <w:rFonts w:asciiTheme="minorHAnsi" w:hAnsiTheme="minorHAnsi" w:cstheme="minorHAnsi"/>
                <w:b/>
                <w:szCs w:val="24"/>
              </w:rPr>
            </w:pPr>
            <w:r w:rsidRPr="008871D4">
              <w:rPr>
                <w:rFonts w:asciiTheme="minorHAnsi" w:hAnsiTheme="minorHAnsi" w:cstheme="minorHAnsi"/>
                <w:b/>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2E2D337D" w14:textId="77777777" w:rsidR="003A349F" w:rsidRPr="008871D4" w:rsidRDefault="003A349F" w:rsidP="004B1FEC">
            <w:pPr>
              <w:suppressAutoHyphens w:val="0"/>
              <w:jc w:val="center"/>
              <w:rPr>
                <w:rFonts w:asciiTheme="minorHAnsi" w:hAnsiTheme="minorHAnsi" w:cstheme="minorHAnsi"/>
                <w:b/>
                <w:szCs w:val="24"/>
              </w:rPr>
            </w:pPr>
            <w:r w:rsidRPr="008871D4">
              <w:rPr>
                <w:rFonts w:asciiTheme="minorHAnsi" w:hAnsiTheme="minorHAnsi" w:cstheme="minorHAnsi"/>
                <w:b/>
                <w:szCs w:val="24"/>
              </w:rPr>
              <w:t xml:space="preserve">IZVOR PROVJERE/POTVRDA O ISPUNJAVANJU UVJETA </w:t>
            </w:r>
          </w:p>
        </w:tc>
      </w:tr>
      <w:tr w:rsidR="003A349F" w:rsidRPr="008871D4" w14:paraId="4B4A19FE" w14:textId="77777777" w:rsidTr="004B1FEC">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51A0E2A1" w14:textId="77777777" w:rsidR="003A349F" w:rsidRPr="008871D4" w:rsidRDefault="003A349F" w:rsidP="004B1FEC">
            <w:pPr>
              <w:suppressAutoHyphens w:val="0"/>
              <w:jc w:val="cente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2322B7" w14:textId="77777777" w:rsidR="003A349F" w:rsidRPr="008871D4" w:rsidRDefault="003A349F" w:rsidP="004B1FEC">
            <w:pPr>
              <w:suppressAutoHyphens w:val="0"/>
              <w:jc w:val="center"/>
              <w:rPr>
                <w:rFonts w:asciiTheme="minorHAnsi" w:hAnsiTheme="minorHAnsi" w:cstheme="minorHAnsi"/>
                <w:b/>
              </w:rPr>
            </w:pPr>
            <w:r w:rsidRPr="008871D4">
              <w:rPr>
                <w:rFonts w:asciiTheme="minorHAnsi" w:hAnsiTheme="minorHAnsi" w:cstheme="minorHAnsi"/>
                <w:b/>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7935B" w14:textId="77777777" w:rsidR="003A349F" w:rsidRPr="008871D4" w:rsidRDefault="003A349F" w:rsidP="004B1FEC">
            <w:pPr>
              <w:suppressAutoHyphens w:val="0"/>
              <w:jc w:val="center"/>
              <w:rPr>
                <w:rFonts w:asciiTheme="minorHAnsi" w:hAnsiTheme="minorHAnsi" w:cstheme="minorHAnsi"/>
                <w:b/>
              </w:rPr>
            </w:pPr>
            <w:r w:rsidRPr="008871D4">
              <w:rPr>
                <w:rFonts w:asciiTheme="minorHAnsi" w:hAnsiTheme="minorHAnsi" w:cstheme="minorHAnsi"/>
                <w:b/>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CF1D6" w14:textId="77777777" w:rsidR="003A349F" w:rsidRPr="008871D4" w:rsidRDefault="003A349F" w:rsidP="004B1FEC">
            <w:pPr>
              <w:suppressAutoHyphens w:val="0"/>
              <w:jc w:val="center"/>
              <w:rPr>
                <w:rFonts w:asciiTheme="minorHAnsi" w:hAnsiTheme="minorHAnsi" w:cstheme="minorHAnsi"/>
                <w:b/>
              </w:rPr>
            </w:pPr>
            <w:r w:rsidRPr="008871D4">
              <w:rPr>
                <w:rFonts w:asciiTheme="minorHAnsi" w:hAnsiTheme="minorHAnsi" w:cstheme="minorHAnsi"/>
                <w:b/>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366840" w14:textId="77777777" w:rsidR="003A349F" w:rsidRPr="008871D4" w:rsidRDefault="003A349F" w:rsidP="004B1FEC">
            <w:pPr>
              <w:suppressAutoHyphens w:val="0"/>
              <w:jc w:val="center"/>
              <w:rPr>
                <w:rFonts w:asciiTheme="minorHAnsi" w:hAnsiTheme="minorHAnsi" w:cstheme="minorHAnsi"/>
                <w:b/>
              </w:rPr>
            </w:pPr>
            <w:r w:rsidRPr="008871D4">
              <w:rPr>
                <w:rFonts w:asciiTheme="minorHAnsi" w:hAnsiTheme="minorHAnsi" w:cstheme="minorHAnsi"/>
                <w:b/>
              </w:rPr>
              <w:t>Jedinica lokalne ili područne (regionalne) samouprave</w:t>
            </w:r>
          </w:p>
        </w:tc>
      </w:tr>
      <w:tr w:rsidR="003A349F" w:rsidRPr="008871D4" w14:paraId="515D6BCC" w14:textId="77777777" w:rsidTr="004B1FEC">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74D40EB2" w14:textId="77777777" w:rsidR="003A349F" w:rsidRPr="008871D4" w:rsidRDefault="003A349F" w:rsidP="004B1FEC">
            <w:pPr>
              <w:suppressAutoHyphens w:val="0"/>
              <w:rPr>
                <w:rFonts w:asciiTheme="minorHAnsi" w:hAnsiTheme="minorHAnsi" w:cstheme="minorHAnsi"/>
                <w:sz w:val="20"/>
                <w:szCs w:val="20"/>
              </w:rPr>
            </w:pPr>
            <w:r w:rsidRPr="008871D4">
              <w:rPr>
                <w:rFonts w:asciiTheme="minorHAnsi" w:hAnsiTheme="minorHAnsi" w:cstheme="minorHAnsi"/>
                <w:sz w:val="20"/>
                <w:szCs w:val="20"/>
              </w:rPr>
              <w:t xml:space="preserve">Pravna osoba javnog ili privatnog prava sukladno točki </w:t>
            </w:r>
            <w:r w:rsidRPr="004066E0">
              <w:rPr>
                <w:rFonts w:asciiTheme="minorHAnsi" w:hAnsiTheme="minorHAnsi" w:cstheme="minorHAnsi"/>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0644B250" w14:textId="77777777" w:rsidR="003A349F" w:rsidRPr="008871D4" w:rsidRDefault="003A349F" w:rsidP="004B1FE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14794D0E" w14:textId="77777777" w:rsidR="003A349F" w:rsidRPr="008871D4" w:rsidRDefault="003A349F" w:rsidP="004B1FE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0C8DC916" w14:textId="77777777" w:rsidR="003A349F" w:rsidRPr="008871D4" w:rsidRDefault="003A349F" w:rsidP="004B1FE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366810E8" w14:textId="77777777" w:rsidR="003A349F" w:rsidRPr="008871D4" w:rsidRDefault="003A349F" w:rsidP="004B1FEC">
            <w:pPr>
              <w:suppressAutoHyphens w:val="0"/>
              <w:jc w:val="center"/>
              <w:rPr>
                <w:rFonts w:asciiTheme="minorHAnsi" w:hAnsiTheme="minorHAnsi" w:cstheme="minorHAnsi"/>
                <w:sz w:val="20"/>
                <w:szCs w:val="20"/>
              </w:rPr>
            </w:pPr>
            <w:r w:rsidRPr="008871D4">
              <w:rPr>
                <w:rFonts w:asciiTheme="minorHAnsi" w:hAnsiTheme="minorHAnsi" w:cstheme="minorHAnsi"/>
                <w:sz w:val="20"/>
                <w:szCs w:val="20"/>
              </w:rPr>
              <w:t xml:space="preserve">Popis županija, gradova i općina (Ministarstvo </w:t>
            </w:r>
            <w:r w:rsidRPr="00773429">
              <w:rPr>
                <w:rFonts w:asciiTheme="minorHAnsi" w:hAnsiTheme="minorHAnsi" w:cstheme="minorHAnsi"/>
                <w:color w:val="FF0000"/>
                <w:sz w:val="20"/>
                <w:szCs w:val="20"/>
              </w:rPr>
              <w:t>pravosuđa i</w:t>
            </w:r>
            <w:r>
              <w:rPr>
                <w:rFonts w:asciiTheme="minorHAnsi" w:hAnsiTheme="minorHAnsi" w:cstheme="minorHAnsi"/>
                <w:sz w:val="20"/>
                <w:szCs w:val="20"/>
              </w:rPr>
              <w:t xml:space="preserve"> </w:t>
            </w:r>
            <w:r w:rsidRPr="008871D4">
              <w:rPr>
                <w:rFonts w:asciiTheme="minorHAnsi" w:hAnsiTheme="minorHAnsi" w:cstheme="minorHAnsi"/>
                <w:sz w:val="20"/>
                <w:szCs w:val="20"/>
              </w:rPr>
              <w:t>uprave)</w:t>
            </w:r>
          </w:p>
        </w:tc>
      </w:tr>
    </w:tbl>
    <w:p w14:paraId="3923096A" w14:textId="6AD1926B" w:rsidR="00397B4D" w:rsidRDefault="00397B4D" w:rsidP="00773429">
      <w:pPr>
        <w:rPr>
          <w:rFonts w:asciiTheme="minorHAnsi" w:hAnsiTheme="minorHAnsi" w:cstheme="minorHAnsi"/>
          <w:sz w:val="23"/>
        </w:rPr>
      </w:pPr>
    </w:p>
    <w:p w14:paraId="04EAF495" w14:textId="44B5A636" w:rsidR="00397B4D" w:rsidRDefault="00397B4D" w:rsidP="00773429">
      <w:pPr>
        <w:rPr>
          <w:rFonts w:asciiTheme="minorHAnsi" w:hAnsiTheme="minorHAnsi" w:cstheme="minorHAnsi"/>
          <w:sz w:val="23"/>
        </w:rPr>
      </w:pPr>
    </w:p>
    <w:p w14:paraId="07B6344C" w14:textId="7400F071" w:rsidR="00397B4D" w:rsidRDefault="00397B4D" w:rsidP="00773429">
      <w:pPr>
        <w:rPr>
          <w:rFonts w:asciiTheme="minorHAnsi" w:hAnsiTheme="minorHAnsi" w:cstheme="minorHAnsi"/>
          <w:sz w:val="23"/>
        </w:rPr>
      </w:pPr>
    </w:p>
    <w:p w14:paraId="63151F07" w14:textId="3C5432AC" w:rsidR="00397B4D" w:rsidRDefault="00397B4D" w:rsidP="00773429">
      <w:pPr>
        <w:rPr>
          <w:rFonts w:asciiTheme="minorHAnsi" w:hAnsiTheme="minorHAnsi" w:cstheme="minorHAnsi"/>
          <w:sz w:val="23"/>
        </w:rPr>
      </w:pPr>
    </w:p>
    <w:p w14:paraId="0528D63E" w14:textId="0AAFAF44" w:rsidR="00397B4D" w:rsidRDefault="00397B4D" w:rsidP="00773429">
      <w:pPr>
        <w:rPr>
          <w:rFonts w:asciiTheme="minorHAnsi" w:hAnsiTheme="minorHAnsi" w:cstheme="minorHAnsi"/>
          <w:sz w:val="23"/>
        </w:rPr>
      </w:pPr>
    </w:p>
    <w:p w14:paraId="10E373A9" w14:textId="00D8D777" w:rsidR="00397B4D" w:rsidRDefault="00397B4D" w:rsidP="00773429">
      <w:pPr>
        <w:rPr>
          <w:rFonts w:asciiTheme="minorHAnsi" w:hAnsiTheme="minorHAnsi" w:cstheme="minorHAnsi"/>
          <w:sz w:val="23"/>
        </w:rPr>
      </w:pPr>
    </w:p>
    <w:p w14:paraId="19CEA522" w14:textId="77777777" w:rsidR="00397B4D" w:rsidRDefault="00397B4D" w:rsidP="00773429">
      <w:pPr>
        <w:rPr>
          <w:rFonts w:asciiTheme="minorHAnsi" w:hAnsiTheme="minorHAnsi" w:cstheme="minorHAnsi"/>
          <w:b/>
          <w:sz w:val="23"/>
        </w:rPr>
      </w:pPr>
    </w:p>
    <w:p w14:paraId="29E72184" w14:textId="77777777" w:rsidR="00397B4D" w:rsidRDefault="00397B4D" w:rsidP="00773429">
      <w:pPr>
        <w:rPr>
          <w:rFonts w:asciiTheme="minorHAnsi" w:hAnsiTheme="minorHAnsi" w:cstheme="minorHAnsi"/>
          <w:b/>
          <w:sz w:val="23"/>
        </w:rPr>
      </w:pPr>
    </w:p>
    <w:p w14:paraId="037479DF" w14:textId="102D0360" w:rsidR="002316B5" w:rsidRPr="006C5EEE" w:rsidRDefault="007A25A2" w:rsidP="00773429">
      <w:pPr>
        <w:rPr>
          <w:rFonts w:asciiTheme="minorHAnsi" w:hAnsiTheme="minorHAnsi" w:cstheme="minorHAnsi"/>
          <w:b/>
          <w:sz w:val="23"/>
        </w:rPr>
      </w:pPr>
      <w:r w:rsidRPr="006C5EEE">
        <w:rPr>
          <w:rFonts w:asciiTheme="minorHAnsi" w:hAnsiTheme="minorHAnsi" w:cstheme="minorHAnsi"/>
          <w:b/>
          <w:sz w:val="23"/>
        </w:rPr>
        <w:lastRenderedPageBreak/>
        <w:t xml:space="preserve">A) </w:t>
      </w:r>
      <w:r w:rsidR="002316B5" w:rsidRPr="006C5EEE">
        <w:rPr>
          <w:rFonts w:asciiTheme="minorHAnsi" w:hAnsiTheme="minorHAnsi" w:cstheme="minorHAnsi"/>
          <w:b/>
          <w:sz w:val="23"/>
        </w:rPr>
        <w:t>POSEBNI UVJETI UGOVORA</w:t>
      </w:r>
    </w:p>
    <w:p w14:paraId="10CA49BF" w14:textId="3B7BCE6C" w:rsidR="002316B5" w:rsidRDefault="002316B5" w:rsidP="00773429">
      <w:pPr>
        <w:rPr>
          <w:rFonts w:asciiTheme="minorHAnsi" w:hAnsiTheme="minorHAnsi" w:cstheme="minorHAnsi"/>
          <w:sz w:val="23"/>
        </w:rPr>
      </w:pPr>
    </w:p>
    <w:p w14:paraId="17AADB41" w14:textId="3C419BB3" w:rsidR="002316B5" w:rsidRDefault="002316B5" w:rsidP="00FD188F">
      <w:pPr>
        <w:pStyle w:val="ListParagraph"/>
        <w:numPr>
          <w:ilvl w:val="0"/>
          <w:numId w:val="6"/>
        </w:numPr>
        <w:rPr>
          <w:rFonts w:asciiTheme="minorHAnsi" w:hAnsiTheme="minorHAnsi" w:cstheme="minorHAnsi"/>
          <w:b/>
          <w:bCs/>
          <w:sz w:val="23"/>
        </w:rPr>
      </w:pPr>
      <w:r w:rsidRPr="002316B5">
        <w:rPr>
          <w:rFonts w:asciiTheme="minorHAnsi" w:hAnsiTheme="minorHAnsi" w:cstheme="minorHAnsi"/>
          <w:b/>
          <w:bCs/>
          <w:sz w:val="23"/>
        </w:rPr>
        <w:t>Naslovna strana</w:t>
      </w:r>
      <w:r w:rsidR="003A349F">
        <w:rPr>
          <w:rFonts w:asciiTheme="minorHAnsi" w:hAnsiTheme="minorHAnsi" w:cstheme="minorHAnsi"/>
          <w:b/>
          <w:bCs/>
          <w:sz w:val="23"/>
        </w:rPr>
        <w:t>:</w:t>
      </w:r>
    </w:p>
    <w:p w14:paraId="4D27B199" w14:textId="06D51805" w:rsidR="002316B5" w:rsidRDefault="002316B5" w:rsidP="002316B5">
      <w:pPr>
        <w:pStyle w:val="ListParagraph"/>
        <w:rPr>
          <w:rFonts w:asciiTheme="minorHAnsi" w:hAnsiTheme="minorHAnsi" w:cstheme="minorHAnsi"/>
          <w:b/>
          <w:bCs/>
          <w:sz w:val="23"/>
        </w:rPr>
      </w:pPr>
    </w:p>
    <w:p w14:paraId="73503E44" w14:textId="4C7B72FC" w:rsidR="003A349F" w:rsidRP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Pr>
          <w:rFonts w:asciiTheme="minorHAnsi" w:hAnsiTheme="minorHAnsi" w:cstheme="minorHAnsi"/>
          <w:sz w:val="23"/>
        </w:rPr>
        <w:t xml:space="preserve">Ministarstvo kulture </w:t>
      </w:r>
    </w:p>
    <w:p w14:paraId="6871AE36" w14:textId="77777777" w:rsidR="003A349F" w:rsidRP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3A349F">
        <w:rPr>
          <w:rFonts w:asciiTheme="minorHAnsi" w:hAnsiTheme="minorHAnsi" w:cstheme="minorHAnsi"/>
          <w:sz w:val="23"/>
        </w:rPr>
        <w:t xml:space="preserve">(Posredničko tijelo razine 1, u daljnjem tekstu: PT1) </w:t>
      </w:r>
    </w:p>
    <w:p w14:paraId="6C354307" w14:textId="77777777" w:rsidR="003A349F" w:rsidRP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3A349F">
        <w:rPr>
          <w:rFonts w:asciiTheme="minorHAnsi" w:hAnsiTheme="minorHAnsi" w:cstheme="minorHAnsi"/>
          <w:sz w:val="23"/>
        </w:rPr>
        <w:t>Runjaninova 2</w:t>
      </w:r>
    </w:p>
    <w:p w14:paraId="52595595" w14:textId="77777777" w:rsidR="003A349F" w:rsidRP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3A349F">
        <w:rPr>
          <w:rFonts w:asciiTheme="minorHAnsi" w:hAnsiTheme="minorHAnsi" w:cstheme="minorHAnsi"/>
          <w:sz w:val="23"/>
        </w:rPr>
        <w:t>10 000 Zagreb</w:t>
      </w:r>
    </w:p>
    <w:p w14:paraId="5426BC7B" w14:textId="483520A7" w:rsid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3A349F">
        <w:rPr>
          <w:rFonts w:asciiTheme="minorHAnsi" w:hAnsiTheme="minorHAnsi" w:cstheme="minorHAnsi"/>
          <w:sz w:val="23"/>
        </w:rPr>
        <w:t>OIB: 37836302645</w:t>
      </w:r>
    </w:p>
    <w:p w14:paraId="2631E402" w14:textId="77777777" w:rsid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p>
    <w:p w14:paraId="3932733F" w14:textId="163263F8" w:rsidR="003A349F" w:rsidRPr="006C5EEE"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b/>
          <w:sz w:val="23"/>
        </w:rPr>
      </w:pPr>
      <w:r w:rsidRPr="006C5EEE">
        <w:rPr>
          <w:rFonts w:asciiTheme="minorHAnsi" w:hAnsiTheme="minorHAnsi" w:cstheme="minorHAnsi"/>
          <w:b/>
          <w:sz w:val="23"/>
        </w:rPr>
        <w:t>mijenja se i glasi:</w:t>
      </w:r>
    </w:p>
    <w:p w14:paraId="0C5C599B" w14:textId="77777777" w:rsidR="003A349F" w:rsidRDefault="003A349F" w:rsidP="003A349F">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p>
    <w:p w14:paraId="05C49B9A" w14:textId="77777777" w:rsidR="002316B5" w:rsidRPr="002316B5" w:rsidRDefault="002316B5" w:rsidP="002316B5">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2316B5">
        <w:rPr>
          <w:rFonts w:asciiTheme="minorHAnsi" w:hAnsiTheme="minorHAnsi" w:cstheme="minorHAnsi"/>
          <w:sz w:val="23"/>
        </w:rPr>
        <w:t xml:space="preserve">Ministarstvo kulture </w:t>
      </w:r>
      <w:r w:rsidRPr="002316B5">
        <w:rPr>
          <w:rFonts w:asciiTheme="minorHAnsi" w:hAnsiTheme="minorHAnsi" w:cstheme="minorHAnsi"/>
          <w:color w:val="FF0000"/>
          <w:sz w:val="23"/>
        </w:rPr>
        <w:t xml:space="preserve">i medija </w:t>
      </w:r>
    </w:p>
    <w:p w14:paraId="62922255" w14:textId="77777777" w:rsidR="002316B5" w:rsidRPr="002316B5" w:rsidRDefault="002316B5" w:rsidP="002316B5">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2316B5">
        <w:rPr>
          <w:rFonts w:asciiTheme="minorHAnsi" w:hAnsiTheme="minorHAnsi" w:cstheme="minorHAnsi"/>
          <w:sz w:val="23"/>
        </w:rPr>
        <w:t xml:space="preserve">(Posredničko tijelo razine 1, u daljnjem tekstu: PT1) </w:t>
      </w:r>
    </w:p>
    <w:p w14:paraId="1B3C0A59" w14:textId="77777777" w:rsidR="002316B5" w:rsidRPr="002316B5" w:rsidRDefault="002316B5" w:rsidP="002316B5">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2316B5">
        <w:rPr>
          <w:rFonts w:asciiTheme="minorHAnsi" w:hAnsiTheme="minorHAnsi" w:cstheme="minorHAnsi"/>
          <w:sz w:val="23"/>
        </w:rPr>
        <w:t>Runjaninova 2</w:t>
      </w:r>
    </w:p>
    <w:p w14:paraId="6965A849" w14:textId="77777777" w:rsidR="002316B5" w:rsidRPr="002316B5" w:rsidRDefault="002316B5" w:rsidP="002316B5">
      <w:pPr>
        <w:tabs>
          <w:tab w:val="left" w:pos="-1440"/>
          <w:tab w:val="left" w:pos="-720"/>
          <w:tab w:val="left" w:pos="828"/>
          <w:tab w:val="left" w:pos="1044"/>
          <w:tab w:val="left" w:pos="1260"/>
          <w:tab w:val="left" w:pos="1476"/>
          <w:tab w:val="left" w:pos="1692"/>
          <w:tab w:val="left" w:pos="2160"/>
        </w:tabs>
        <w:rPr>
          <w:rFonts w:asciiTheme="minorHAnsi" w:hAnsiTheme="minorHAnsi" w:cstheme="minorHAnsi"/>
          <w:sz w:val="23"/>
        </w:rPr>
      </w:pPr>
      <w:r w:rsidRPr="002316B5">
        <w:rPr>
          <w:rFonts w:asciiTheme="minorHAnsi" w:hAnsiTheme="minorHAnsi" w:cstheme="minorHAnsi"/>
          <w:sz w:val="23"/>
        </w:rPr>
        <w:t>10 000 Zagreb</w:t>
      </w:r>
    </w:p>
    <w:p w14:paraId="38073EB3" w14:textId="7BF5DBF2" w:rsidR="002316B5" w:rsidRDefault="002316B5" w:rsidP="002316B5">
      <w:pPr>
        <w:rPr>
          <w:rFonts w:asciiTheme="minorHAnsi" w:hAnsiTheme="minorHAnsi" w:cstheme="minorHAnsi"/>
          <w:sz w:val="23"/>
        </w:rPr>
      </w:pPr>
      <w:r w:rsidRPr="002316B5">
        <w:rPr>
          <w:rFonts w:asciiTheme="minorHAnsi" w:hAnsiTheme="minorHAnsi" w:cstheme="minorHAnsi"/>
          <w:sz w:val="23"/>
        </w:rPr>
        <w:t>OIB: 37836302645</w:t>
      </w:r>
    </w:p>
    <w:p w14:paraId="52049E0E" w14:textId="77777777" w:rsidR="009A417A" w:rsidRDefault="009A417A" w:rsidP="002316B5">
      <w:pPr>
        <w:rPr>
          <w:rFonts w:asciiTheme="minorHAnsi" w:hAnsiTheme="minorHAnsi" w:cstheme="minorHAnsi"/>
          <w:sz w:val="23"/>
        </w:rPr>
      </w:pPr>
    </w:p>
    <w:p w14:paraId="16306D02" w14:textId="36F6FC39" w:rsidR="009A417A" w:rsidRPr="006C5EEE" w:rsidRDefault="00317DFF" w:rsidP="00FD188F">
      <w:pPr>
        <w:pStyle w:val="ListParagraph"/>
        <w:numPr>
          <w:ilvl w:val="0"/>
          <w:numId w:val="6"/>
        </w:numPr>
        <w:rPr>
          <w:rFonts w:asciiTheme="minorHAnsi" w:hAnsiTheme="minorHAnsi" w:cstheme="minorHAnsi"/>
          <w:b/>
          <w:bCs/>
          <w:sz w:val="23"/>
        </w:rPr>
      </w:pPr>
      <w:r w:rsidRPr="006C5EEE">
        <w:rPr>
          <w:rFonts w:asciiTheme="minorHAnsi" w:hAnsiTheme="minorHAnsi" w:cstheme="minorHAnsi"/>
          <w:b/>
          <w:bCs/>
          <w:sz w:val="23"/>
        </w:rPr>
        <w:t>Zaglavlje dokumenta:</w:t>
      </w:r>
    </w:p>
    <w:p w14:paraId="1C49AAD3" w14:textId="77777777" w:rsidR="00397B4D" w:rsidRDefault="00397B4D" w:rsidP="002316B5">
      <w:pPr>
        <w:rPr>
          <w:rFonts w:asciiTheme="minorHAnsi" w:hAnsiTheme="minorHAnsi" w:cstheme="minorHAnsi"/>
          <w:bCs/>
          <w:sz w:val="23"/>
        </w:rPr>
      </w:pPr>
    </w:p>
    <w:p w14:paraId="5816AD57" w14:textId="69AFE74F" w:rsidR="00317DFF" w:rsidRPr="005B74BA" w:rsidRDefault="00317DFF" w:rsidP="00397B4D">
      <w:pPr>
        <w:spacing w:after="120"/>
        <w:rPr>
          <w:rFonts w:asciiTheme="minorHAnsi" w:hAnsiTheme="minorHAnsi" w:cstheme="minorHAnsi"/>
          <w:bCs/>
          <w:sz w:val="23"/>
        </w:rPr>
      </w:pPr>
      <w:r w:rsidRPr="005B74BA">
        <w:rPr>
          <w:rFonts w:asciiTheme="minorHAnsi" w:hAnsiTheme="minorHAnsi" w:cstheme="minorHAnsi"/>
          <w:bCs/>
          <w:sz w:val="23"/>
        </w:rPr>
        <w:t>Logotip Ministarstva kulture</w:t>
      </w:r>
    </w:p>
    <w:p w14:paraId="5F9AC21B" w14:textId="7C98E08A" w:rsidR="00317DFF" w:rsidRPr="006C5EEE" w:rsidRDefault="007A25A2" w:rsidP="00397B4D">
      <w:pPr>
        <w:spacing w:after="120"/>
        <w:rPr>
          <w:rFonts w:asciiTheme="minorHAnsi" w:hAnsiTheme="minorHAnsi" w:cstheme="minorHAnsi"/>
          <w:b/>
          <w:bCs/>
          <w:sz w:val="23"/>
        </w:rPr>
      </w:pPr>
      <w:r w:rsidRPr="005B74BA">
        <w:rPr>
          <w:rFonts w:asciiTheme="minorHAnsi" w:hAnsiTheme="minorHAnsi" w:cstheme="minorHAnsi"/>
          <w:b/>
          <w:bCs/>
          <w:sz w:val="23"/>
        </w:rPr>
        <w:t>m</w:t>
      </w:r>
      <w:r w:rsidR="00317DFF" w:rsidRPr="006C5EEE">
        <w:rPr>
          <w:rFonts w:asciiTheme="minorHAnsi" w:hAnsiTheme="minorHAnsi" w:cstheme="minorHAnsi"/>
          <w:b/>
          <w:bCs/>
          <w:sz w:val="23"/>
        </w:rPr>
        <w:t>ijenja se u:</w:t>
      </w:r>
    </w:p>
    <w:p w14:paraId="632B4C3D" w14:textId="7D0525AF" w:rsidR="00317DFF" w:rsidRPr="005B74BA" w:rsidRDefault="00317DFF" w:rsidP="00397B4D">
      <w:pPr>
        <w:spacing w:after="120"/>
        <w:rPr>
          <w:rFonts w:asciiTheme="minorHAnsi" w:hAnsiTheme="minorHAnsi" w:cstheme="minorHAnsi"/>
          <w:bCs/>
          <w:sz w:val="23"/>
        </w:rPr>
      </w:pPr>
      <w:r w:rsidRPr="005B74BA">
        <w:rPr>
          <w:rFonts w:asciiTheme="minorHAnsi" w:hAnsiTheme="minorHAnsi" w:cstheme="minorHAnsi"/>
          <w:bCs/>
          <w:sz w:val="23"/>
        </w:rPr>
        <w:t>Logotip Ministarstva kulture i medija</w:t>
      </w:r>
    </w:p>
    <w:p w14:paraId="5EEE74D6" w14:textId="77777777" w:rsidR="00317DFF" w:rsidRDefault="00317DFF" w:rsidP="002316B5">
      <w:pPr>
        <w:rPr>
          <w:rFonts w:asciiTheme="minorHAnsi" w:hAnsiTheme="minorHAnsi" w:cstheme="minorHAnsi"/>
          <w:bCs/>
          <w:sz w:val="23"/>
        </w:rPr>
      </w:pPr>
    </w:p>
    <w:p w14:paraId="3E776204" w14:textId="77777777" w:rsidR="00CC2669" w:rsidRPr="005B74BA" w:rsidRDefault="00CC2669" w:rsidP="002316B5">
      <w:pPr>
        <w:rPr>
          <w:rFonts w:asciiTheme="minorHAnsi" w:hAnsiTheme="minorHAnsi" w:cstheme="minorHAnsi"/>
          <w:bCs/>
          <w:sz w:val="23"/>
        </w:rPr>
      </w:pPr>
    </w:p>
    <w:p w14:paraId="498392A6" w14:textId="677F87F4" w:rsidR="00317DFF" w:rsidRPr="00397B4D" w:rsidRDefault="007A25A2" w:rsidP="002316B5">
      <w:pPr>
        <w:rPr>
          <w:rFonts w:asciiTheme="minorHAnsi" w:hAnsiTheme="minorHAnsi" w:cstheme="minorHAnsi"/>
          <w:b/>
          <w:bCs/>
          <w:sz w:val="23"/>
        </w:rPr>
      </w:pPr>
      <w:r w:rsidRPr="00397B4D">
        <w:rPr>
          <w:rFonts w:asciiTheme="minorHAnsi" w:hAnsiTheme="minorHAnsi" w:cstheme="minorHAnsi"/>
          <w:b/>
          <w:bCs/>
          <w:sz w:val="23"/>
        </w:rPr>
        <w:t>B) OPĆI UVJETI UGOVORA</w:t>
      </w:r>
    </w:p>
    <w:p w14:paraId="228F95B3" w14:textId="77777777" w:rsidR="007A25A2" w:rsidRDefault="007A25A2" w:rsidP="00317DFF">
      <w:pPr>
        <w:rPr>
          <w:rFonts w:asciiTheme="minorHAnsi" w:hAnsiTheme="minorHAnsi" w:cstheme="minorHAnsi"/>
          <w:bCs/>
          <w:sz w:val="23"/>
        </w:rPr>
      </w:pPr>
    </w:p>
    <w:p w14:paraId="1AC021B3" w14:textId="77777777" w:rsidR="00317DFF" w:rsidRPr="00CC2669" w:rsidRDefault="00317DFF" w:rsidP="00FD188F">
      <w:pPr>
        <w:pStyle w:val="ListParagraph"/>
        <w:numPr>
          <w:ilvl w:val="0"/>
          <w:numId w:val="7"/>
        </w:numPr>
        <w:rPr>
          <w:rFonts w:asciiTheme="minorHAnsi" w:hAnsiTheme="minorHAnsi" w:cstheme="minorHAnsi"/>
          <w:b/>
          <w:bCs/>
          <w:sz w:val="23"/>
        </w:rPr>
      </w:pPr>
      <w:r w:rsidRPr="00CC2669">
        <w:rPr>
          <w:rFonts w:asciiTheme="minorHAnsi" w:hAnsiTheme="minorHAnsi" w:cstheme="minorHAnsi"/>
          <w:b/>
          <w:bCs/>
          <w:sz w:val="23"/>
        </w:rPr>
        <w:t>Zaglavlje dokumenta:</w:t>
      </w:r>
    </w:p>
    <w:p w14:paraId="0186EFED" w14:textId="77777777" w:rsidR="00397B4D" w:rsidRDefault="00397B4D" w:rsidP="00317DFF">
      <w:pPr>
        <w:rPr>
          <w:rFonts w:asciiTheme="minorHAnsi" w:hAnsiTheme="minorHAnsi" w:cstheme="minorHAnsi"/>
          <w:bCs/>
          <w:sz w:val="23"/>
        </w:rPr>
      </w:pPr>
    </w:p>
    <w:p w14:paraId="57D98FDD" w14:textId="512B346C" w:rsidR="00317DFF" w:rsidRPr="005B74BA" w:rsidRDefault="00317DFF" w:rsidP="00397B4D">
      <w:pPr>
        <w:spacing w:after="120"/>
        <w:rPr>
          <w:rFonts w:asciiTheme="minorHAnsi" w:hAnsiTheme="minorHAnsi" w:cstheme="minorHAnsi"/>
          <w:bCs/>
          <w:sz w:val="23"/>
        </w:rPr>
      </w:pPr>
      <w:r w:rsidRPr="005B74BA">
        <w:rPr>
          <w:rFonts w:asciiTheme="minorHAnsi" w:hAnsiTheme="minorHAnsi" w:cstheme="minorHAnsi"/>
          <w:bCs/>
          <w:sz w:val="23"/>
        </w:rPr>
        <w:t>Logotip Ministarstva kulture</w:t>
      </w:r>
    </w:p>
    <w:p w14:paraId="50710832" w14:textId="7AEAE590" w:rsidR="00317DFF" w:rsidRPr="006C5EEE" w:rsidRDefault="007A25A2" w:rsidP="00397B4D">
      <w:pPr>
        <w:spacing w:after="120"/>
        <w:rPr>
          <w:rFonts w:asciiTheme="minorHAnsi" w:hAnsiTheme="minorHAnsi" w:cstheme="minorHAnsi"/>
          <w:b/>
          <w:bCs/>
          <w:sz w:val="23"/>
        </w:rPr>
      </w:pPr>
      <w:r w:rsidRPr="005B74BA">
        <w:rPr>
          <w:rFonts w:asciiTheme="minorHAnsi" w:hAnsiTheme="minorHAnsi" w:cstheme="minorHAnsi"/>
          <w:b/>
          <w:bCs/>
          <w:sz w:val="23"/>
        </w:rPr>
        <w:t>m</w:t>
      </w:r>
      <w:r w:rsidR="00317DFF" w:rsidRPr="006C5EEE">
        <w:rPr>
          <w:rFonts w:asciiTheme="minorHAnsi" w:hAnsiTheme="minorHAnsi" w:cstheme="minorHAnsi"/>
          <w:b/>
          <w:bCs/>
          <w:sz w:val="23"/>
        </w:rPr>
        <w:t>ijenja se u:</w:t>
      </w:r>
    </w:p>
    <w:p w14:paraId="54F7FC1F" w14:textId="31AE6052" w:rsidR="003A349F" w:rsidRDefault="00317DFF" w:rsidP="00397B4D">
      <w:pPr>
        <w:spacing w:after="120"/>
        <w:rPr>
          <w:rFonts w:asciiTheme="minorHAnsi" w:hAnsiTheme="minorHAnsi" w:cstheme="minorHAnsi"/>
          <w:bCs/>
          <w:sz w:val="23"/>
        </w:rPr>
      </w:pPr>
      <w:r w:rsidRPr="005B74BA">
        <w:rPr>
          <w:rFonts w:asciiTheme="minorHAnsi" w:hAnsiTheme="minorHAnsi" w:cstheme="minorHAnsi"/>
          <w:bCs/>
          <w:sz w:val="23"/>
        </w:rPr>
        <w:t>Logotip Ministarstva kulture i medija</w:t>
      </w:r>
    </w:p>
    <w:p w14:paraId="04F8079A" w14:textId="77777777" w:rsidR="00CC2669" w:rsidRPr="005B74BA" w:rsidRDefault="00CC2669" w:rsidP="00317DFF">
      <w:pPr>
        <w:rPr>
          <w:rFonts w:asciiTheme="minorHAnsi" w:hAnsiTheme="minorHAnsi" w:cstheme="minorHAnsi"/>
          <w:bCs/>
          <w:sz w:val="23"/>
        </w:rPr>
      </w:pPr>
    </w:p>
    <w:p w14:paraId="1134ABF5" w14:textId="77777777" w:rsidR="00CC2669" w:rsidRDefault="003A349F" w:rsidP="00CC2669">
      <w:pPr>
        <w:rPr>
          <w:rFonts w:asciiTheme="minorHAnsi" w:hAnsiTheme="minorHAnsi" w:cstheme="minorHAnsi"/>
          <w:b/>
          <w:bCs/>
          <w:sz w:val="23"/>
        </w:rPr>
      </w:pPr>
      <w:r>
        <w:rPr>
          <w:rFonts w:asciiTheme="minorHAnsi" w:hAnsiTheme="minorHAnsi" w:cstheme="minorHAnsi"/>
          <w:b/>
          <w:bCs/>
          <w:sz w:val="23"/>
        </w:rPr>
        <w:t xml:space="preserve">C) </w:t>
      </w:r>
      <w:r w:rsidRPr="00317DFF">
        <w:rPr>
          <w:rFonts w:asciiTheme="minorHAnsi" w:hAnsiTheme="minorHAnsi" w:cstheme="minorHAnsi"/>
          <w:b/>
          <w:bCs/>
          <w:sz w:val="23"/>
        </w:rPr>
        <w:t>PRIJAVNI OBRAZAC B</w:t>
      </w:r>
    </w:p>
    <w:p w14:paraId="2B783AE0" w14:textId="77777777" w:rsidR="00CC2669" w:rsidRDefault="00CC2669" w:rsidP="00CC2669">
      <w:pPr>
        <w:rPr>
          <w:rFonts w:asciiTheme="minorHAnsi" w:hAnsiTheme="minorHAnsi" w:cstheme="minorHAnsi"/>
          <w:b/>
          <w:bCs/>
          <w:sz w:val="23"/>
        </w:rPr>
      </w:pPr>
    </w:p>
    <w:p w14:paraId="66B1FF93" w14:textId="77777777" w:rsidR="00CC2669" w:rsidRPr="00CC2669" w:rsidRDefault="00CC2669" w:rsidP="00397B4D">
      <w:pPr>
        <w:pStyle w:val="ListParagraph"/>
        <w:numPr>
          <w:ilvl w:val="0"/>
          <w:numId w:val="8"/>
        </w:numPr>
        <w:spacing w:after="240"/>
        <w:ind w:left="714" w:hanging="357"/>
        <w:contextualSpacing w:val="0"/>
        <w:rPr>
          <w:rFonts w:asciiTheme="minorHAnsi" w:hAnsiTheme="minorHAnsi" w:cstheme="minorHAnsi"/>
          <w:b/>
          <w:bCs/>
          <w:sz w:val="23"/>
        </w:rPr>
      </w:pPr>
      <w:r w:rsidRPr="00CC2669">
        <w:rPr>
          <w:rFonts w:asciiTheme="minorHAnsi" w:hAnsiTheme="minorHAnsi" w:cstheme="minorHAnsi"/>
          <w:b/>
          <w:bCs/>
          <w:sz w:val="23"/>
        </w:rPr>
        <w:t>Zaglavlje dokumenta:</w:t>
      </w:r>
    </w:p>
    <w:p w14:paraId="38D4E0E4" w14:textId="3E46968F" w:rsidR="003A349F" w:rsidRPr="004B1FEC" w:rsidRDefault="003A349F"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w:t>
      </w:r>
    </w:p>
    <w:p w14:paraId="59C46E8E" w14:textId="77777777" w:rsidR="003A349F" w:rsidRPr="004B1FEC" w:rsidRDefault="003A349F" w:rsidP="00397B4D">
      <w:pPr>
        <w:spacing w:after="120"/>
        <w:rPr>
          <w:rFonts w:asciiTheme="minorHAnsi" w:hAnsiTheme="minorHAnsi" w:cstheme="minorHAnsi"/>
          <w:b/>
          <w:bCs/>
          <w:sz w:val="23"/>
        </w:rPr>
      </w:pPr>
      <w:r w:rsidRPr="004B1FEC">
        <w:rPr>
          <w:rFonts w:asciiTheme="minorHAnsi" w:hAnsiTheme="minorHAnsi" w:cstheme="minorHAnsi"/>
          <w:b/>
          <w:bCs/>
          <w:sz w:val="23"/>
        </w:rPr>
        <w:t>mijenja se u:</w:t>
      </w:r>
    </w:p>
    <w:p w14:paraId="012D3919" w14:textId="77777777" w:rsidR="00397B4D" w:rsidRDefault="003A349F"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 i medija</w:t>
      </w:r>
    </w:p>
    <w:p w14:paraId="6D4E8967" w14:textId="5CF6BFE9" w:rsidR="00317DFF" w:rsidRPr="00397B4D" w:rsidRDefault="003A349F" w:rsidP="00397B4D">
      <w:pPr>
        <w:spacing w:after="120"/>
        <w:rPr>
          <w:rFonts w:asciiTheme="minorHAnsi" w:hAnsiTheme="minorHAnsi" w:cstheme="minorHAnsi"/>
          <w:bCs/>
          <w:sz w:val="23"/>
        </w:rPr>
      </w:pPr>
      <w:r>
        <w:rPr>
          <w:rFonts w:asciiTheme="minorHAnsi" w:hAnsiTheme="minorHAnsi" w:cstheme="minorHAnsi"/>
          <w:b/>
          <w:bCs/>
          <w:sz w:val="23"/>
        </w:rPr>
        <w:lastRenderedPageBreak/>
        <w:t>D</w:t>
      </w:r>
      <w:r w:rsidR="007A25A2">
        <w:rPr>
          <w:rFonts w:asciiTheme="minorHAnsi" w:hAnsiTheme="minorHAnsi" w:cstheme="minorHAnsi"/>
          <w:b/>
          <w:bCs/>
          <w:sz w:val="23"/>
        </w:rPr>
        <w:t xml:space="preserve">) </w:t>
      </w:r>
      <w:r w:rsidR="00317DFF" w:rsidRPr="00317DFF">
        <w:rPr>
          <w:rFonts w:asciiTheme="minorHAnsi" w:hAnsiTheme="minorHAnsi" w:cstheme="minorHAnsi"/>
          <w:b/>
          <w:bCs/>
          <w:sz w:val="23"/>
        </w:rPr>
        <w:t>Izjava prijavitelja o istinitosti podataka, izbjegavanju dvostrukog financiranja i ispunjavanju preduvjeta za sudjelovanje u postupku dodjele bespovratnih sredstava i Izjava o partnerstvu</w:t>
      </w:r>
      <w:r w:rsidR="00317DFF">
        <w:rPr>
          <w:rFonts w:asciiTheme="minorHAnsi" w:hAnsiTheme="minorHAnsi" w:cstheme="minorHAnsi"/>
          <w:b/>
          <w:bCs/>
          <w:sz w:val="23"/>
        </w:rPr>
        <w:t xml:space="preserve"> (</w:t>
      </w:r>
      <w:r w:rsidR="007A25A2">
        <w:rPr>
          <w:rFonts w:asciiTheme="minorHAnsi" w:hAnsiTheme="minorHAnsi" w:cstheme="minorHAnsi"/>
          <w:b/>
          <w:bCs/>
          <w:sz w:val="23"/>
        </w:rPr>
        <w:t>O</w:t>
      </w:r>
      <w:r w:rsidR="00317DFF">
        <w:rPr>
          <w:rFonts w:asciiTheme="minorHAnsi" w:hAnsiTheme="minorHAnsi" w:cstheme="minorHAnsi"/>
          <w:b/>
          <w:bCs/>
          <w:sz w:val="23"/>
        </w:rPr>
        <w:t>brazac 2)</w:t>
      </w:r>
    </w:p>
    <w:p w14:paraId="1EAB314F" w14:textId="77777777" w:rsidR="00397B4D" w:rsidRDefault="00397B4D" w:rsidP="00317DFF">
      <w:pPr>
        <w:rPr>
          <w:rFonts w:asciiTheme="minorHAnsi" w:hAnsiTheme="minorHAnsi" w:cstheme="minorHAnsi"/>
          <w:b/>
          <w:bCs/>
          <w:sz w:val="23"/>
        </w:rPr>
      </w:pPr>
    </w:p>
    <w:p w14:paraId="140A5F18" w14:textId="288F58FA" w:rsidR="00CC2669" w:rsidRDefault="00CC2669" w:rsidP="00FD188F">
      <w:pPr>
        <w:pStyle w:val="ListParagraph"/>
        <w:numPr>
          <w:ilvl w:val="0"/>
          <w:numId w:val="9"/>
        </w:numPr>
        <w:rPr>
          <w:rFonts w:asciiTheme="minorHAnsi" w:hAnsiTheme="minorHAnsi" w:cstheme="minorHAnsi"/>
          <w:b/>
          <w:bCs/>
          <w:sz w:val="23"/>
        </w:rPr>
      </w:pPr>
      <w:r w:rsidRPr="00CC2669">
        <w:rPr>
          <w:rFonts w:asciiTheme="minorHAnsi" w:hAnsiTheme="minorHAnsi" w:cstheme="minorHAnsi"/>
          <w:b/>
          <w:bCs/>
          <w:sz w:val="23"/>
        </w:rPr>
        <w:t>Zaglavlje dokumenta:</w:t>
      </w:r>
    </w:p>
    <w:p w14:paraId="1E5527EB" w14:textId="77777777" w:rsidR="00397B4D" w:rsidRPr="00CC2669" w:rsidRDefault="00397B4D" w:rsidP="00397B4D">
      <w:pPr>
        <w:pStyle w:val="ListParagraph"/>
        <w:rPr>
          <w:rFonts w:asciiTheme="minorHAnsi" w:hAnsiTheme="minorHAnsi" w:cstheme="minorHAnsi"/>
          <w:b/>
          <w:bCs/>
          <w:sz w:val="23"/>
        </w:rPr>
      </w:pPr>
    </w:p>
    <w:p w14:paraId="6CEED4F6" w14:textId="77777777" w:rsidR="00CC2669" w:rsidRPr="004B1FEC" w:rsidRDefault="00CC2669"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w:t>
      </w:r>
    </w:p>
    <w:p w14:paraId="216CD8E1" w14:textId="77777777" w:rsidR="00CC2669" w:rsidRPr="004B1FEC" w:rsidRDefault="00CC2669" w:rsidP="00397B4D">
      <w:pPr>
        <w:spacing w:after="120"/>
        <w:rPr>
          <w:rFonts w:asciiTheme="minorHAnsi" w:hAnsiTheme="minorHAnsi" w:cstheme="minorHAnsi"/>
          <w:b/>
          <w:bCs/>
          <w:sz w:val="23"/>
        </w:rPr>
      </w:pPr>
      <w:r w:rsidRPr="004B1FEC">
        <w:rPr>
          <w:rFonts w:asciiTheme="minorHAnsi" w:hAnsiTheme="minorHAnsi" w:cstheme="minorHAnsi"/>
          <w:b/>
          <w:bCs/>
          <w:sz w:val="23"/>
        </w:rPr>
        <w:t>mijenja se u:</w:t>
      </w:r>
    </w:p>
    <w:p w14:paraId="69621B98" w14:textId="48FA1F59" w:rsidR="007A25A2" w:rsidRPr="00397B4D" w:rsidRDefault="00CC2669"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 i medija</w:t>
      </w:r>
    </w:p>
    <w:p w14:paraId="0374EC13" w14:textId="77777777" w:rsidR="00CC2669" w:rsidRDefault="00CC2669" w:rsidP="007A25A2">
      <w:pPr>
        <w:rPr>
          <w:rFonts w:asciiTheme="minorHAnsi" w:hAnsiTheme="minorHAnsi" w:cstheme="minorHAnsi"/>
          <w:b/>
          <w:bCs/>
          <w:sz w:val="23"/>
        </w:rPr>
      </w:pPr>
    </w:p>
    <w:p w14:paraId="7475E8A8" w14:textId="3E916D41" w:rsidR="00317DFF" w:rsidRDefault="003A349F" w:rsidP="002316B5">
      <w:pPr>
        <w:rPr>
          <w:rFonts w:asciiTheme="minorHAnsi" w:hAnsiTheme="minorHAnsi" w:cstheme="minorHAnsi"/>
          <w:b/>
          <w:bCs/>
          <w:sz w:val="23"/>
        </w:rPr>
      </w:pPr>
      <w:r>
        <w:rPr>
          <w:rFonts w:asciiTheme="minorHAnsi" w:hAnsiTheme="minorHAnsi" w:cstheme="minorHAnsi"/>
          <w:b/>
          <w:bCs/>
          <w:sz w:val="23"/>
        </w:rPr>
        <w:t>E</w:t>
      </w:r>
      <w:r w:rsidR="007A25A2">
        <w:rPr>
          <w:rFonts w:asciiTheme="minorHAnsi" w:hAnsiTheme="minorHAnsi" w:cstheme="minorHAnsi"/>
          <w:b/>
          <w:bCs/>
          <w:sz w:val="23"/>
        </w:rPr>
        <w:t xml:space="preserve">) </w:t>
      </w:r>
      <w:r w:rsidR="00317DFF" w:rsidRPr="00317DFF">
        <w:rPr>
          <w:rFonts w:asciiTheme="minorHAnsi" w:hAnsiTheme="minorHAnsi" w:cstheme="minorHAnsi"/>
          <w:b/>
          <w:bCs/>
          <w:sz w:val="23"/>
        </w:rPr>
        <w:t>Izjava partnera o istinitosti podataka, izbjegavanju dvostrukog financiranja i ispunjavanju preduvjeta za sudjelovanje u postupku dodjele bespovratnih sredstava i Izjava o partnerstvu</w:t>
      </w:r>
      <w:r w:rsidR="00317DFF">
        <w:rPr>
          <w:rFonts w:asciiTheme="minorHAnsi" w:hAnsiTheme="minorHAnsi" w:cstheme="minorHAnsi"/>
          <w:b/>
          <w:bCs/>
          <w:sz w:val="23"/>
        </w:rPr>
        <w:t xml:space="preserve"> (</w:t>
      </w:r>
      <w:r w:rsidR="007A25A2">
        <w:rPr>
          <w:rFonts w:asciiTheme="minorHAnsi" w:hAnsiTheme="minorHAnsi" w:cstheme="minorHAnsi"/>
          <w:b/>
          <w:bCs/>
          <w:sz w:val="23"/>
        </w:rPr>
        <w:t>O</w:t>
      </w:r>
      <w:r w:rsidR="00317DFF">
        <w:rPr>
          <w:rFonts w:asciiTheme="minorHAnsi" w:hAnsiTheme="minorHAnsi" w:cstheme="minorHAnsi"/>
          <w:b/>
          <w:bCs/>
          <w:sz w:val="23"/>
        </w:rPr>
        <w:t>brazac 3)</w:t>
      </w:r>
    </w:p>
    <w:p w14:paraId="6C191ADF" w14:textId="77777777" w:rsidR="00397B4D" w:rsidRDefault="00397B4D" w:rsidP="002316B5">
      <w:pPr>
        <w:rPr>
          <w:rFonts w:asciiTheme="minorHAnsi" w:hAnsiTheme="minorHAnsi" w:cstheme="minorHAnsi"/>
          <w:b/>
          <w:bCs/>
          <w:sz w:val="23"/>
        </w:rPr>
      </w:pPr>
    </w:p>
    <w:p w14:paraId="3479F3DC" w14:textId="66A85BBE" w:rsidR="00CC2669" w:rsidRDefault="00CC2669" w:rsidP="00FD188F">
      <w:pPr>
        <w:pStyle w:val="ListParagraph"/>
        <w:numPr>
          <w:ilvl w:val="0"/>
          <w:numId w:val="10"/>
        </w:numPr>
        <w:rPr>
          <w:rFonts w:asciiTheme="minorHAnsi" w:hAnsiTheme="minorHAnsi" w:cstheme="minorHAnsi"/>
          <w:b/>
          <w:bCs/>
          <w:sz w:val="23"/>
        </w:rPr>
      </w:pPr>
      <w:r w:rsidRPr="00CC2669">
        <w:rPr>
          <w:rFonts w:asciiTheme="minorHAnsi" w:hAnsiTheme="minorHAnsi" w:cstheme="minorHAnsi"/>
          <w:b/>
          <w:bCs/>
          <w:sz w:val="23"/>
        </w:rPr>
        <w:t>Zaglavlje dokumenta:</w:t>
      </w:r>
    </w:p>
    <w:p w14:paraId="63D485D4" w14:textId="77777777" w:rsidR="00397B4D" w:rsidRPr="00CC2669" w:rsidRDefault="00397B4D" w:rsidP="00397B4D">
      <w:pPr>
        <w:pStyle w:val="ListParagraph"/>
        <w:rPr>
          <w:rFonts w:asciiTheme="minorHAnsi" w:hAnsiTheme="minorHAnsi" w:cstheme="minorHAnsi"/>
          <w:b/>
          <w:bCs/>
          <w:sz w:val="23"/>
        </w:rPr>
      </w:pPr>
    </w:p>
    <w:p w14:paraId="458D0B6C" w14:textId="77777777" w:rsidR="00CC2669" w:rsidRPr="004B1FEC" w:rsidRDefault="00CC2669"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w:t>
      </w:r>
    </w:p>
    <w:p w14:paraId="4EFC1988" w14:textId="77777777" w:rsidR="00CC2669" w:rsidRPr="004B1FEC" w:rsidRDefault="00CC2669" w:rsidP="00397B4D">
      <w:pPr>
        <w:spacing w:after="120"/>
        <w:rPr>
          <w:rFonts w:asciiTheme="minorHAnsi" w:hAnsiTheme="minorHAnsi" w:cstheme="minorHAnsi"/>
          <w:b/>
          <w:bCs/>
          <w:sz w:val="23"/>
        </w:rPr>
      </w:pPr>
      <w:r w:rsidRPr="004B1FEC">
        <w:rPr>
          <w:rFonts w:asciiTheme="minorHAnsi" w:hAnsiTheme="minorHAnsi" w:cstheme="minorHAnsi"/>
          <w:b/>
          <w:bCs/>
          <w:sz w:val="23"/>
        </w:rPr>
        <w:t>mijenja se u:</w:t>
      </w:r>
    </w:p>
    <w:p w14:paraId="2A866EB5" w14:textId="6B1EEEE1" w:rsidR="007A25A2" w:rsidRPr="00397B4D" w:rsidRDefault="007A25A2" w:rsidP="00397B4D">
      <w:pPr>
        <w:spacing w:after="120"/>
        <w:rPr>
          <w:rFonts w:asciiTheme="minorHAnsi" w:hAnsiTheme="minorHAnsi" w:cstheme="minorHAnsi"/>
          <w:bCs/>
          <w:sz w:val="23"/>
        </w:rPr>
      </w:pPr>
      <w:r w:rsidRPr="006C5EEE">
        <w:rPr>
          <w:rFonts w:asciiTheme="minorHAnsi" w:hAnsiTheme="minorHAnsi" w:cstheme="minorHAnsi"/>
          <w:bCs/>
          <w:sz w:val="23"/>
        </w:rPr>
        <w:t>Logotip Ministarstva kulture i medija</w:t>
      </w:r>
    </w:p>
    <w:p w14:paraId="379146A8" w14:textId="77777777" w:rsidR="00CC2669" w:rsidRDefault="00CC2669" w:rsidP="007A25A2">
      <w:pPr>
        <w:rPr>
          <w:rFonts w:asciiTheme="minorHAnsi" w:hAnsiTheme="minorHAnsi" w:cstheme="minorHAnsi"/>
          <w:b/>
          <w:bCs/>
          <w:sz w:val="23"/>
        </w:rPr>
      </w:pPr>
    </w:p>
    <w:p w14:paraId="0251EBA0" w14:textId="1CBF17EA" w:rsidR="007A25A2" w:rsidRDefault="007A25A2" w:rsidP="007A25A2">
      <w:pPr>
        <w:rPr>
          <w:rFonts w:asciiTheme="minorHAnsi" w:hAnsiTheme="minorHAnsi" w:cstheme="minorHAnsi"/>
          <w:b/>
          <w:bCs/>
          <w:sz w:val="23"/>
        </w:rPr>
      </w:pPr>
      <w:r>
        <w:rPr>
          <w:rFonts w:asciiTheme="minorHAnsi" w:hAnsiTheme="minorHAnsi" w:cstheme="minorHAnsi"/>
          <w:b/>
          <w:bCs/>
          <w:sz w:val="23"/>
        </w:rPr>
        <w:t xml:space="preserve">F) </w:t>
      </w:r>
      <w:r w:rsidRPr="007A25A2">
        <w:rPr>
          <w:rFonts w:asciiTheme="minorHAnsi" w:hAnsiTheme="minorHAnsi" w:cstheme="minorHAnsi"/>
          <w:b/>
          <w:bCs/>
          <w:sz w:val="23"/>
        </w:rPr>
        <w:t>Postupci nabave za osobe koje nisu obveznici Zakona o javnoj nabavi</w:t>
      </w:r>
    </w:p>
    <w:p w14:paraId="6A052E51" w14:textId="77777777" w:rsidR="00397B4D" w:rsidRDefault="00397B4D" w:rsidP="007A25A2">
      <w:pPr>
        <w:rPr>
          <w:rFonts w:asciiTheme="minorHAnsi" w:hAnsiTheme="minorHAnsi" w:cstheme="minorHAnsi"/>
          <w:b/>
          <w:bCs/>
          <w:sz w:val="23"/>
        </w:rPr>
      </w:pPr>
    </w:p>
    <w:p w14:paraId="4BEB486F" w14:textId="4932C55A" w:rsidR="00CC2669" w:rsidRDefault="00CC2669" w:rsidP="00FD188F">
      <w:pPr>
        <w:pStyle w:val="ListParagraph"/>
        <w:numPr>
          <w:ilvl w:val="0"/>
          <w:numId w:val="11"/>
        </w:numPr>
        <w:rPr>
          <w:rFonts w:asciiTheme="minorHAnsi" w:hAnsiTheme="minorHAnsi" w:cstheme="minorHAnsi"/>
          <w:b/>
          <w:bCs/>
          <w:sz w:val="23"/>
        </w:rPr>
      </w:pPr>
      <w:r w:rsidRPr="00CC2669">
        <w:rPr>
          <w:rFonts w:asciiTheme="minorHAnsi" w:hAnsiTheme="minorHAnsi" w:cstheme="minorHAnsi"/>
          <w:b/>
          <w:bCs/>
          <w:sz w:val="23"/>
        </w:rPr>
        <w:t>Zaglavlje dokumenta:</w:t>
      </w:r>
    </w:p>
    <w:p w14:paraId="3BC9ED61" w14:textId="77777777" w:rsidR="00397B4D" w:rsidRPr="00CC2669" w:rsidRDefault="00397B4D" w:rsidP="00397B4D">
      <w:pPr>
        <w:pStyle w:val="ListParagraph"/>
        <w:rPr>
          <w:rFonts w:asciiTheme="minorHAnsi" w:hAnsiTheme="minorHAnsi" w:cstheme="minorHAnsi"/>
          <w:b/>
          <w:bCs/>
          <w:sz w:val="23"/>
        </w:rPr>
      </w:pPr>
    </w:p>
    <w:p w14:paraId="1C46AFC8" w14:textId="2898EA47" w:rsidR="00CC2669" w:rsidRPr="004B1FEC" w:rsidRDefault="00CC2669" w:rsidP="00397B4D">
      <w:pPr>
        <w:spacing w:after="120"/>
        <w:rPr>
          <w:rFonts w:asciiTheme="minorHAnsi" w:hAnsiTheme="minorHAnsi" w:cstheme="minorHAnsi"/>
          <w:bCs/>
          <w:sz w:val="23"/>
        </w:rPr>
      </w:pPr>
      <w:r w:rsidRPr="004B1FEC">
        <w:rPr>
          <w:rFonts w:asciiTheme="minorHAnsi" w:hAnsiTheme="minorHAnsi" w:cstheme="minorHAnsi"/>
          <w:bCs/>
          <w:sz w:val="23"/>
        </w:rPr>
        <w:t>Logotip Ministarstva kulture</w:t>
      </w:r>
    </w:p>
    <w:p w14:paraId="5ED23CE2" w14:textId="77777777" w:rsidR="00CC2669" w:rsidRPr="004B1FEC" w:rsidRDefault="00CC2669" w:rsidP="00397B4D">
      <w:pPr>
        <w:spacing w:after="120"/>
        <w:rPr>
          <w:rFonts w:asciiTheme="minorHAnsi" w:hAnsiTheme="minorHAnsi" w:cstheme="minorHAnsi"/>
          <w:b/>
          <w:bCs/>
          <w:sz w:val="23"/>
        </w:rPr>
      </w:pPr>
      <w:r w:rsidRPr="004B1FEC">
        <w:rPr>
          <w:rFonts w:asciiTheme="minorHAnsi" w:hAnsiTheme="minorHAnsi" w:cstheme="minorHAnsi"/>
          <w:b/>
          <w:bCs/>
          <w:sz w:val="23"/>
        </w:rPr>
        <w:t>mijenja se u:</w:t>
      </w:r>
    </w:p>
    <w:p w14:paraId="427690E7" w14:textId="77777777" w:rsidR="00CC2669" w:rsidRPr="006C5EEE" w:rsidRDefault="00CC2669" w:rsidP="00397B4D">
      <w:pPr>
        <w:spacing w:after="120"/>
        <w:rPr>
          <w:rFonts w:asciiTheme="minorHAnsi" w:hAnsiTheme="minorHAnsi" w:cstheme="minorHAnsi"/>
          <w:bCs/>
          <w:sz w:val="23"/>
        </w:rPr>
      </w:pPr>
      <w:r w:rsidRPr="006C5EEE">
        <w:rPr>
          <w:rFonts w:asciiTheme="minorHAnsi" w:hAnsiTheme="minorHAnsi" w:cstheme="minorHAnsi"/>
          <w:bCs/>
          <w:sz w:val="23"/>
        </w:rPr>
        <w:t>Logotip Ministarstva kulture i medija</w:t>
      </w:r>
    </w:p>
    <w:p w14:paraId="17D8FD91" w14:textId="093185EB" w:rsidR="00317DFF" w:rsidRPr="006C5EEE" w:rsidRDefault="00317DFF" w:rsidP="00317DFF">
      <w:pPr>
        <w:rPr>
          <w:rFonts w:asciiTheme="minorHAnsi" w:hAnsiTheme="minorHAnsi" w:cstheme="minorHAnsi"/>
          <w:bCs/>
          <w:sz w:val="23"/>
        </w:rPr>
      </w:pPr>
    </w:p>
    <w:sectPr w:rsidR="00317DFF" w:rsidRPr="006C5EEE" w:rsidSect="00397B4D">
      <w:headerReference w:type="default" r:id="rId12"/>
      <w:footerReference w:type="default" r:id="rId13"/>
      <w:pgSz w:w="11906" w:h="16838"/>
      <w:pgMar w:top="2410" w:right="1417" w:bottom="709"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A26D5" w14:textId="77777777" w:rsidR="005224E6" w:rsidRDefault="005224E6">
      <w:r>
        <w:separator/>
      </w:r>
    </w:p>
  </w:endnote>
  <w:endnote w:type="continuationSeparator" w:id="0">
    <w:p w14:paraId="21D98B7C" w14:textId="77777777" w:rsidR="005224E6" w:rsidRDefault="005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48188" w14:textId="77777777" w:rsidR="00BA040A" w:rsidRPr="008571A0" w:rsidRDefault="00BA040A" w:rsidP="009575F2">
    <w:pPr>
      <w:pStyle w:val="Footer"/>
      <w:tabs>
        <w:tab w:val="left" w:pos="2486"/>
        <w:tab w:val="right" w:pos="9638"/>
      </w:tabs>
      <w:rPr>
        <w:rFonts w:asciiTheme="minorHAnsi" w:hAnsiTheme="minorHAnsi"/>
        <w:sz w:val="20"/>
        <w:szCs w:val="20"/>
      </w:rPr>
    </w:pPr>
  </w:p>
  <w:p w14:paraId="445A073D" w14:textId="77777777" w:rsidR="00BA040A" w:rsidRDefault="00BA040A" w:rsidP="009575F2">
    <w:pPr>
      <w:pStyle w:val="Footer"/>
      <w:tabs>
        <w:tab w:val="left" w:pos="2486"/>
        <w:tab w:val="right" w:pos="9638"/>
      </w:tabs>
    </w:pPr>
    <w:r>
      <w:tab/>
    </w:r>
    <w:r>
      <w:rPr>
        <w:noProof/>
        <w:lang w:eastAsia="hr-HR"/>
      </w:rPr>
      <w:drawing>
        <wp:inline distT="0" distB="0" distL="0" distR="0" wp14:anchorId="35A73356" wp14:editId="6A694607">
          <wp:extent cx="3057525" cy="995045"/>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00E12FE8"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00E12FE8" w:rsidRPr="008571A0">
      <w:rPr>
        <w:rFonts w:asciiTheme="minorHAnsi" w:hAnsiTheme="minorHAnsi"/>
        <w:sz w:val="20"/>
        <w:szCs w:val="20"/>
      </w:rPr>
      <w:fldChar w:fldCharType="separate"/>
    </w:r>
    <w:r w:rsidR="000A4A32">
      <w:rPr>
        <w:rFonts w:asciiTheme="minorHAnsi" w:hAnsiTheme="minorHAnsi"/>
        <w:noProof/>
        <w:sz w:val="20"/>
        <w:szCs w:val="20"/>
      </w:rPr>
      <w:t>6</w:t>
    </w:r>
    <w:r w:rsidR="00E12FE8" w:rsidRPr="008571A0">
      <w:rPr>
        <w:rFonts w:asciiTheme="minorHAnsi" w:hAnsiTheme="minorHAnsi"/>
        <w:sz w:val="20"/>
        <w:szCs w:val="20"/>
      </w:rPr>
      <w:fldChar w:fldCharType="end"/>
    </w:r>
  </w:p>
  <w:p w14:paraId="4CD477EA" w14:textId="77777777" w:rsidR="00BA040A" w:rsidRPr="008571A0" w:rsidRDefault="00BA040A" w:rsidP="009575F2">
    <w:pPr>
      <w:pStyle w:val="Footer"/>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55F13" w14:textId="77777777" w:rsidR="005224E6" w:rsidRDefault="005224E6">
      <w:r>
        <w:separator/>
      </w:r>
    </w:p>
  </w:footnote>
  <w:footnote w:type="continuationSeparator" w:id="0">
    <w:p w14:paraId="3400FCB2" w14:textId="77777777" w:rsidR="005224E6" w:rsidRDefault="0052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93A" w14:textId="77777777" w:rsidR="00BA040A" w:rsidRDefault="00BA040A" w:rsidP="009575F2">
    <w:pPr>
      <w:pStyle w:val="Zaglavlje10"/>
      <w:rPr>
        <w:rFonts w:asciiTheme="minorHAnsi" w:hAnsiTheme="minorHAnsi"/>
        <w:noProof/>
        <w:sz w:val="20"/>
        <w:szCs w:val="20"/>
        <w:lang w:eastAsia="hr-HR"/>
      </w:rPr>
    </w:pPr>
  </w:p>
  <w:p w14:paraId="1620A7A3" w14:textId="77777777" w:rsidR="00BA040A" w:rsidRDefault="00BA040A" w:rsidP="009575F2">
    <w:pPr>
      <w:pStyle w:val="Zaglavlje10"/>
      <w:rPr>
        <w:rFonts w:asciiTheme="minorHAnsi" w:hAnsiTheme="minorHAnsi"/>
        <w:noProof/>
        <w:sz w:val="20"/>
        <w:szCs w:val="20"/>
        <w:lang w:eastAsia="hr-HR"/>
      </w:rPr>
    </w:pPr>
  </w:p>
  <w:p w14:paraId="7DCBC937" w14:textId="77777777" w:rsidR="00BA040A" w:rsidRPr="008571A0" w:rsidRDefault="00F44DBA" w:rsidP="009575F2">
    <w:pPr>
      <w:pStyle w:val="Zaglavlje10"/>
      <w:rPr>
        <w:rFonts w:asciiTheme="minorHAnsi" w:hAnsiTheme="minorHAnsi"/>
        <w:sz w:val="20"/>
        <w:szCs w:val="20"/>
        <w:lang w:eastAsia="hr-HR"/>
      </w:rPr>
    </w:pPr>
    <w:r>
      <w:rPr>
        <w:noProof/>
        <w:lang w:eastAsia="hr-HR"/>
      </w:rPr>
      <w:drawing>
        <wp:inline distT="0" distB="0" distL="0" distR="0" wp14:anchorId="5C647A5E" wp14:editId="15B75792">
          <wp:extent cx="1821600" cy="1076400"/>
          <wp:effectExtent l="0" t="0" r="7620" b="0"/>
          <wp:docPr id="7" name="Slika 7"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IM.PNG"/>
                  <pic:cNvPicPr/>
                </pic:nvPicPr>
                <pic:blipFill>
                  <a:blip r:embed="rId1">
                    <a:extLst>
                      <a:ext uri="{28A0092B-C50C-407E-A947-70E740481C1C}">
                        <a14:useLocalDpi xmlns:a14="http://schemas.microsoft.com/office/drawing/2010/main" val="0"/>
                      </a:ext>
                    </a:extLst>
                  </a:blip>
                  <a:stretch>
                    <a:fillRect/>
                  </a:stretch>
                </pic:blipFill>
                <pic:spPr>
                  <a:xfrm>
                    <a:off x="0" y="0"/>
                    <a:ext cx="1821600" cy="1076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1F5F25C9"/>
    <w:multiLevelType w:val="multilevel"/>
    <w:tmpl w:val="B0509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39E139D4"/>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14" w15:restartNumberingAfterBreak="0">
    <w:nsid w:val="43C11179"/>
    <w:multiLevelType w:val="hybridMultilevel"/>
    <w:tmpl w:val="3538F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9904C1"/>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BB5FA0"/>
    <w:multiLevelType w:val="hybridMultilevel"/>
    <w:tmpl w:val="7FF8C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B45627"/>
    <w:multiLevelType w:val="hybridMultilevel"/>
    <w:tmpl w:val="CD48C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19"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2935474"/>
    <w:multiLevelType w:val="hybridMultilevel"/>
    <w:tmpl w:val="A70A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20"/>
  </w:num>
  <w:num w:numId="3">
    <w:abstractNumId w:val="13"/>
  </w:num>
  <w:num w:numId="4">
    <w:abstractNumId w:val="18"/>
  </w:num>
  <w:num w:numId="5">
    <w:abstractNumId w:val="11"/>
  </w:num>
  <w:num w:numId="6">
    <w:abstractNumId w:val="14"/>
  </w:num>
  <w:num w:numId="7">
    <w:abstractNumId w:val="16"/>
  </w:num>
  <w:num w:numId="8">
    <w:abstractNumId w:val="17"/>
  </w:num>
  <w:num w:numId="9">
    <w:abstractNumId w:val="21"/>
  </w:num>
  <w:num w:numId="10">
    <w:abstractNumId w:val="15"/>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E"/>
    <w:rsid w:val="00011794"/>
    <w:rsid w:val="0001717A"/>
    <w:rsid w:val="0002305F"/>
    <w:rsid w:val="00025EF6"/>
    <w:rsid w:val="00031D9D"/>
    <w:rsid w:val="000377DB"/>
    <w:rsid w:val="00047A54"/>
    <w:rsid w:val="00056E36"/>
    <w:rsid w:val="0006168B"/>
    <w:rsid w:val="00062BCC"/>
    <w:rsid w:val="0008781D"/>
    <w:rsid w:val="00091E30"/>
    <w:rsid w:val="000A4A32"/>
    <w:rsid w:val="000B6A46"/>
    <w:rsid w:val="000E4285"/>
    <w:rsid w:val="001112B4"/>
    <w:rsid w:val="001439AE"/>
    <w:rsid w:val="00147C00"/>
    <w:rsid w:val="00154920"/>
    <w:rsid w:val="00163E86"/>
    <w:rsid w:val="00166DFA"/>
    <w:rsid w:val="00190FB4"/>
    <w:rsid w:val="00196FFC"/>
    <w:rsid w:val="001B10A3"/>
    <w:rsid w:val="001C632F"/>
    <w:rsid w:val="001E48D4"/>
    <w:rsid w:val="001E5F82"/>
    <w:rsid w:val="00211380"/>
    <w:rsid w:val="00216571"/>
    <w:rsid w:val="002248EA"/>
    <w:rsid w:val="002304A0"/>
    <w:rsid w:val="002316B5"/>
    <w:rsid w:val="00235E63"/>
    <w:rsid w:val="00246883"/>
    <w:rsid w:val="00250BE2"/>
    <w:rsid w:val="00253BC6"/>
    <w:rsid w:val="0027772F"/>
    <w:rsid w:val="0028799B"/>
    <w:rsid w:val="00290230"/>
    <w:rsid w:val="00295654"/>
    <w:rsid w:val="002C732B"/>
    <w:rsid w:val="002C7E2E"/>
    <w:rsid w:val="002E352E"/>
    <w:rsid w:val="003159B4"/>
    <w:rsid w:val="00317DFF"/>
    <w:rsid w:val="00324924"/>
    <w:rsid w:val="003402D1"/>
    <w:rsid w:val="00390EBF"/>
    <w:rsid w:val="00397B4D"/>
    <w:rsid w:val="003A2C61"/>
    <w:rsid w:val="003A349F"/>
    <w:rsid w:val="003B18A4"/>
    <w:rsid w:val="003B5F9E"/>
    <w:rsid w:val="003C19C4"/>
    <w:rsid w:val="003C6AC6"/>
    <w:rsid w:val="003C76EA"/>
    <w:rsid w:val="003D477C"/>
    <w:rsid w:val="003F3026"/>
    <w:rsid w:val="00402047"/>
    <w:rsid w:val="004235B4"/>
    <w:rsid w:val="00461B54"/>
    <w:rsid w:val="004924D5"/>
    <w:rsid w:val="004A20F9"/>
    <w:rsid w:val="004B776F"/>
    <w:rsid w:val="004C4B2A"/>
    <w:rsid w:val="004D7D15"/>
    <w:rsid w:val="004E0430"/>
    <w:rsid w:val="004E2CB3"/>
    <w:rsid w:val="004F0A74"/>
    <w:rsid w:val="00521466"/>
    <w:rsid w:val="005224E6"/>
    <w:rsid w:val="00534ABF"/>
    <w:rsid w:val="005422C6"/>
    <w:rsid w:val="0058054E"/>
    <w:rsid w:val="005809F1"/>
    <w:rsid w:val="00583304"/>
    <w:rsid w:val="005852F8"/>
    <w:rsid w:val="005979CD"/>
    <w:rsid w:val="005B74BA"/>
    <w:rsid w:val="005E37F8"/>
    <w:rsid w:val="00605981"/>
    <w:rsid w:val="00606EBE"/>
    <w:rsid w:val="0061768F"/>
    <w:rsid w:val="00632F75"/>
    <w:rsid w:val="00653C4A"/>
    <w:rsid w:val="006636AF"/>
    <w:rsid w:val="00670FF2"/>
    <w:rsid w:val="006804A1"/>
    <w:rsid w:val="006844B5"/>
    <w:rsid w:val="006907FE"/>
    <w:rsid w:val="00694D58"/>
    <w:rsid w:val="006A7287"/>
    <w:rsid w:val="006B1ACB"/>
    <w:rsid w:val="006B44E9"/>
    <w:rsid w:val="006C52BB"/>
    <w:rsid w:val="006C5EEE"/>
    <w:rsid w:val="006D47C7"/>
    <w:rsid w:val="006E06F5"/>
    <w:rsid w:val="0073455D"/>
    <w:rsid w:val="00753A05"/>
    <w:rsid w:val="00773429"/>
    <w:rsid w:val="00794543"/>
    <w:rsid w:val="007A25A2"/>
    <w:rsid w:val="007A2906"/>
    <w:rsid w:val="007B453B"/>
    <w:rsid w:val="007C58C8"/>
    <w:rsid w:val="007D6F03"/>
    <w:rsid w:val="00806460"/>
    <w:rsid w:val="00810F54"/>
    <w:rsid w:val="00811898"/>
    <w:rsid w:val="00812CE6"/>
    <w:rsid w:val="00835C8E"/>
    <w:rsid w:val="008415CA"/>
    <w:rsid w:val="00860372"/>
    <w:rsid w:val="00862FBD"/>
    <w:rsid w:val="00866BE5"/>
    <w:rsid w:val="00883AFF"/>
    <w:rsid w:val="0089051A"/>
    <w:rsid w:val="008A391F"/>
    <w:rsid w:val="00927C3D"/>
    <w:rsid w:val="00931D8B"/>
    <w:rsid w:val="00952526"/>
    <w:rsid w:val="00954801"/>
    <w:rsid w:val="009575F2"/>
    <w:rsid w:val="00972BA4"/>
    <w:rsid w:val="0099110A"/>
    <w:rsid w:val="009914F2"/>
    <w:rsid w:val="009932C5"/>
    <w:rsid w:val="009A417A"/>
    <w:rsid w:val="009C16C3"/>
    <w:rsid w:val="009D3C6D"/>
    <w:rsid w:val="009D7A7A"/>
    <w:rsid w:val="009E5B4A"/>
    <w:rsid w:val="009F7D7D"/>
    <w:rsid w:val="00A05A43"/>
    <w:rsid w:val="00A1136B"/>
    <w:rsid w:val="00A152F0"/>
    <w:rsid w:val="00A16E97"/>
    <w:rsid w:val="00A34487"/>
    <w:rsid w:val="00A3710C"/>
    <w:rsid w:val="00A6131A"/>
    <w:rsid w:val="00A63BFC"/>
    <w:rsid w:val="00A6609C"/>
    <w:rsid w:val="00A70311"/>
    <w:rsid w:val="00A70C29"/>
    <w:rsid w:val="00A70DDD"/>
    <w:rsid w:val="00A77309"/>
    <w:rsid w:val="00A86A10"/>
    <w:rsid w:val="00A96641"/>
    <w:rsid w:val="00AA5521"/>
    <w:rsid w:val="00AB58AA"/>
    <w:rsid w:val="00AC5073"/>
    <w:rsid w:val="00AC5B34"/>
    <w:rsid w:val="00AC5C44"/>
    <w:rsid w:val="00AE5B79"/>
    <w:rsid w:val="00AE771B"/>
    <w:rsid w:val="00AF5618"/>
    <w:rsid w:val="00B04DB3"/>
    <w:rsid w:val="00B20BA7"/>
    <w:rsid w:val="00B33E34"/>
    <w:rsid w:val="00B361F3"/>
    <w:rsid w:val="00B45537"/>
    <w:rsid w:val="00B543EA"/>
    <w:rsid w:val="00B63C95"/>
    <w:rsid w:val="00B6485B"/>
    <w:rsid w:val="00B96FD5"/>
    <w:rsid w:val="00BA01BD"/>
    <w:rsid w:val="00BA040A"/>
    <w:rsid w:val="00BA5650"/>
    <w:rsid w:val="00BA7BB2"/>
    <w:rsid w:val="00BB07A1"/>
    <w:rsid w:val="00BB6C7D"/>
    <w:rsid w:val="00BC691A"/>
    <w:rsid w:val="00BE0A5C"/>
    <w:rsid w:val="00BE32D3"/>
    <w:rsid w:val="00C06F38"/>
    <w:rsid w:val="00C1098F"/>
    <w:rsid w:val="00C16311"/>
    <w:rsid w:val="00C449AB"/>
    <w:rsid w:val="00C5525E"/>
    <w:rsid w:val="00C758E7"/>
    <w:rsid w:val="00C77CCE"/>
    <w:rsid w:val="00CA11A0"/>
    <w:rsid w:val="00CC2669"/>
    <w:rsid w:val="00CE4A92"/>
    <w:rsid w:val="00CF54C1"/>
    <w:rsid w:val="00CF6B40"/>
    <w:rsid w:val="00D05F21"/>
    <w:rsid w:val="00D10701"/>
    <w:rsid w:val="00D24C4C"/>
    <w:rsid w:val="00D3004F"/>
    <w:rsid w:val="00D3210D"/>
    <w:rsid w:val="00D65C1F"/>
    <w:rsid w:val="00D75F13"/>
    <w:rsid w:val="00D77685"/>
    <w:rsid w:val="00D91DE8"/>
    <w:rsid w:val="00D9550E"/>
    <w:rsid w:val="00DA5D03"/>
    <w:rsid w:val="00DD7763"/>
    <w:rsid w:val="00DF1EB6"/>
    <w:rsid w:val="00E12547"/>
    <w:rsid w:val="00E12FE8"/>
    <w:rsid w:val="00E4643A"/>
    <w:rsid w:val="00E61620"/>
    <w:rsid w:val="00E65157"/>
    <w:rsid w:val="00E769FF"/>
    <w:rsid w:val="00E878DC"/>
    <w:rsid w:val="00EB5AAD"/>
    <w:rsid w:val="00EC01CC"/>
    <w:rsid w:val="00EC3FDF"/>
    <w:rsid w:val="00EF2831"/>
    <w:rsid w:val="00F07D82"/>
    <w:rsid w:val="00F44DBA"/>
    <w:rsid w:val="00F55682"/>
    <w:rsid w:val="00F636BD"/>
    <w:rsid w:val="00F82413"/>
    <w:rsid w:val="00F90963"/>
    <w:rsid w:val="00F93EFF"/>
    <w:rsid w:val="00F97B63"/>
    <w:rsid w:val="00FA616D"/>
    <w:rsid w:val="00FB4D65"/>
    <w:rsid w:val="00FC23D3"/>
    <w:rsid w:val="00FC3B36"/>
    <w:rsid w:val="00FC4F99"/>
    <w:rsid w:val="00FC5AB5"/>
    <w:rsid w:val="00FD188F"/>
    <w:rsid w:val="00FD47AD"/>
    <w:rsid w:val="00FE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386"/>
  <w15:docId w15:val="{66DC7CDC-77FC-4D85-97C6-BBB85EA7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jc w:val="both"/>
    </w:pPr>
    <w:rPr>
      <w:rFonts w:ascii="Arial Narrow" w:hAnsi="Arial Narrow"/>
      <w:sz w:val="24"/>
      <w:szCs w:val="23"/>
      <w:lang w:eastAsia="ar-SA"/>
    </w:rPr>
  </w:style>
  <w:style w:type="paragraph" w:styleId="Heading3">
    <w:name w:val="heading 3"/>
    <w:basedOn w:val="Normal"/>
    <w:next w:val="Normal"/>
    <w:uiPriority w:val="9"/>
    <w:unhideWhenUsed/>
    <w:qFormat/>
    <w:rsid w:val="00FD47AD"/>
    <w:pPr>
      <w:suppressAutoHyphens w:val="0"/>
      <w:spacing w:line="239" w:lineRule="auto"/>
      <w:jc w:val="left"/>
      <w:outlineLvl w:val="2"/>
    </w:pPr>
    <w:rPr>
      <w:rFonts w:ascii="Calibri" w:eastAsia="Calibri" w:hAnsi="Calibri" w:cs="Arial"/>
      <w:color w:val="243F60"/>
      <w:sz w:val="22"/>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tabs>
        <w:tab w:val="num" w:pos="360"/>
      </w:tabs>
      <w:spacing w:before="200"/>
      <w:ind w:left="4680" w:hanging="36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ind w:left="6120" w:hanging="36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DefaultParagraphFont"/>
    <w:link w:val="Stilnaslova4"/>
    <w:uiPriority w:val="87"/>
    <w:rsid w:val="00615261"/>
    <w:rPr>
      <w:rFonts w:ascii="Arial Narrow" w:hAnsi="Arial Narrow"/>
      <w:b/>
      <w:i/>
      <w:szCs w:val="26"/>
      <w:lang w:eastAsia="ar-SA"/>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Stilnaslova1"/>
    <w:uiPriority w:val="9"/>
    <w:rsid w:val="00615261"/>
    <w:rPr>
      <w:rFonts w:ascii="Arial Narrow" w:hAnsi="Arial Narrow"/>
      <w:b/>
      <w:bCs/>
      <w:caps/>
      <w:sz w:val="24"/>
      <w:szCs w:val="28"/>
      <w:lang w:eastAsia="ar-SA"/>
    </w:rPr>
  </w:style>
  <w:style w:type="character" w:customStyle="1" w:styleId="Heading2Char">
    <w:name w:val="Heading 2 Char"/>
    <w:basedOn w:val="DefaultParagraphFont"/>
    <w:link w:val="Stilnaslova2"/>
    <w:uiPriority w:val="9"/>
    <w:rsid w:val="00615261"/>
    <w:rPr>
      <w:rFonts w:ascii="Arial Narrow" w:hAnsi="Arial Narrow"/>
      <w:b/>
      <w:bCs/>
      <w:sz w:val="24"/>
      <w:szCs w:val="26"/>
      <w:lang w:eastAsia="ar-SA"/>
    </w:rPr>
  </w:style>
  <w:style w:type="character" w:customStyle="1" w:styleId="Heading3Char">
    <w:name w:val="Heading 3 Char"/>
    <w:basedOn w:val="DefaultParagraphFont"/>
    <w:link w:val="Stilnaslova3"/>
    <w:uiPriority w:val="9"/>
    <w:rsid w:val="001F622C"/>
    <w:rPr>
      <w:rFonts w:ascii="Arial Narrow" w:hAnsi="Arial Narrow"/>
      <w:b/>
      <w:i/>
      <w:szCs w:val="26"/>
      <w:lang w:eastAsia="ar-SA"/>
    </w:rPr>
  </w:style>
  <w:style w:type="character" w:customStyle="1" w:styleId="Heading5Char">
    <w:name w:val="Heading 5 Char"/>
    <w:basedOn w:val="DefaultParagraphFont"/>
    <w:link w:val="Stilnaslova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Stilnaslova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Stilnaslova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Stilnaslova8"/>
    <w:semiHidden/>
    <w:rsid w:val="00615261"/>
    <w:rPr>
      <w:rFonts w:ascii="Cambria" w:hAnsi="Cambria"/>
      <w:color w:val="404040"/>
      <w:lang w:eastAsia="ar-SA"/>
    </w:rPr>
  </w:style>
  <w:style w:type="character" w:customStyle="1" w:styleId="Heading9Char">
    <w:name w:val="Heading 9 Char"/>
    <w:basedOn w:val="DefaultParagraphFont"/>
    <w:link w:val="Stilnaslova9"/>
    <w:semiHidden/>
    <w:rsid w:val="00615261"/>
    <w:rPr>
      <w:rFonts w:ascii="Cambria" w:hAnsi="Cambria"/>
      <w:i/>
      <w:iCs/>
      <w:color w:val="404040"/>
      <w:lang w:eastAsia="ar-SA"/>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615261"/>
    <w:rPr>
      <w:rFonts w:ascii="Arial Narrow" w:hAnsi="Arial Narrow"/>
      <w:lang w:eastAsia="ar-SA"/>
    </w:rPr>
  </w:style>
  <w:style w:type="character" w:customStyle="1" w:styleId="TitleChar">
    <w:name w:val="Title Char"/>
    <w:basedOn w:val="DefaultParagraphFont"/>
    <w:link w:val="Naslov1"/>
    <w:uiPriority w:val="10"/>
    <w:rsid w:val="00615261"/>
    <w:rPr>
      <w:rFonts w:ascii="Arial Narrow" w:hAnsi="Arial Narrow"/>
      <w:b/>
      <w:spacing w:val="5"/>
      <w:sz w:val="24"/>
      <w:szCs w:val="52"/>
      <w:lang w:eastAsia="ar-SA"/>
    </w:rPr>
  </w:style>
  <w:style w:type="character" w:customStyle="1" w:styleId="ListParagraphChar">
    <w:name w:val="List Paragraph Char"/>
    <w:aliases w:val="REPORT Bullet Char"/>
    <w:link w:val="ListParagraph"/>
    <w:uiPriority w:val="34"/>
    <w:locked/>
    <w:rsid w:val="00615261"/>
    <w:rPr>
      <w:rFonts w:ascii="Arial Narrow" w:hAnsi="Arial Narrow"/>
      <w:sz w:val="24"/>
      <w:szCs w:val="23"/>
      <w:lang w:eastAsia="ar-SA"/>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DD11ED"/>
    <w:rPr>
      <w:vertAlign w:val="superscript"/>
    </w:rPr>
  </w:style>
  <w:style w:type="character" w:styleId="CommentReference">
    <w:name w:val="annotation reference"/>
    <w:basedOn w:val="DefaultParagraphFont"/>
    <w:uiPriority w:val="99"/>
    <w:unhideWhenUsed/>
    <w:rsid w:val="00B357F0"/>
    <w:rPr>
      <w:sz w:val="16"/>
      <w:szCs w:val="16"/>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character" w:customStyle="1" w:styleId="HeaderChar">
    <w:name w:val="Header Char"/>
    <w:basedOn w:val="DefaultParagraphFont"/>
    <w:link w:val="Zaglavlje1"/>
    <w:uiPriority w:val="99"/>
    <w:rsid w:val="00D27808"/>
    <w:rPr>
      <w:rFonts w:ascii="Arial Narrow" w:hAnsi="Arial Narrow"/>
      <w:sz w:val="24"/>
      <w:szCs w:val="23"/>
      <w:lang w:val="en-GB" w:eastAsia="ar-SA"/>
    </w:rPr>
  </w:style>
  <w:style w:type="character" w:customStyle="1" w:styleId="FooterChar">
    <w:name w:val="Footer Char"/>
    <w:basedOn w:val="DefaultParagraphFont"/>
    <w:link w:val="Podnoje1"/>
    <w:uiPriority w:val="99"/>
    <w:rsid w:val="00D27808"/>
    <w:rPr>
      <w:rFonts w:ascii="Arial Narrow" w:hAnsi="Arial Narrow"/>
      <w:sz w:val="24"/>
      <w:szCs w:val="23"/>
      <w:lang w:val="en-GB" w:eastAsia="ar-SA"/>
    </w:rPr>
  </w:style>
  <w:style w:type="character" w:customStyle="1" w:styleId="ListLabel1">
    <w:name w:val="ListLabel 1"/>
    <w:rsid w:val="00E12FE8"/>
    <w:rPr>
      <w:b w:val="0"/>
      <w:i w:val="0"/>
      <w:sz w:val="22"/>
    </w:rPr>
  </w:style>
  <w:style w:type="character" w:customStyle="1" w:styleId="ListLabel2">
    <w:name w:val="ListLabel 2"/>
    <w:rsid w:val="00E12FE8"/>
    <w:rPr>
      <w:color w:val="00000A"/>
      <w:sz w:val="24"/>
    </w:rPr>
  </w:style>
  <w:style w:type="character" w:customStyle="1" w:styleId="ListLabel3">
    <w:name w:val="ListLabel 3"/>
    <w:rsid w:val="00E12FE8"/>
    <w:rPr>
      <w:rFonts w:cs="Courier New"/>
    </w:rPr>
  </w:style>
  <w:style w:type="character" w:customStyle="1" w:styleId="ListLabel4">
    <w:name w:val="ListLabel 4"/>
    <w:rsid w:val="00E12FE8"/>
    <w:rPr>
      <w:sz w:val="14"/>
      <w:szCs w:val="14"/>
    </w:rPr>
  </w:style>
  <w:style w:type="character" w:customStyle="1" w:styleId="ListLabel5">
    <w:name w:val="ListLabel 5"/>
    <w:rsid w:val="00E12FE8"/>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sid w:val="00E12FE8"/>
    <w:rPr>
      <w:i w:val="0"/>
    </w:rPr>
  </w:style>
  <w:style w:type="character" w:customStyle="1" w:styleId="ListLabel7">
    <w:name w:val="ListLabel 7"/>
    <w:rsid w:val="00E12FE8"/>
    <w:rPr>
      <w:rFonts w:eastAsia="Times New Roman" w:cs="Times New Roman"/>
    </w:rPr>
  </w:style>
  <w:style w:type="paragraph" w:customStyle="1" w:styleId="Stilnaslova">
    <w:name w:val="Stil naslova"/>
    <w:basedOn w:val="Normal"/>
    <w:next w:val="Tijeloteksta1"/>
    <w:rsid w:val="00E12FE8"/>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E12FE8"/>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rsid w:val="00E12FE8"/>
    <w:pPr>
      <w:suppressLineNumbers/>
      <w:spacing w:before="120" w:after="120"/>
    </w:pPr>
    <w:rPr>
      <w:rFonts w:ascii="Arial" w:hAnsi="Arial" w:cs="FreeSans"/>
      <w:i/>
      <w:iCs/>
      <w:sz w:val="22"/>
      <w:szCs w:val="24"/>
    </w:rPr>
  </w:style>
  <w:style w:type="paragraph" w:customStyle="1" w:styleId="Indeks">
    <w:name w:val="Indeks"/>
    <w:basedOn w:val="Normal"/>
    <w:rsid w:val="00E12FE8"/>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ListParagraph">
    <w:name w:val="List Paragraph"/>
    <w:aliases w:val="REPORT Bullet"/>
    <w:basedOn w:val="Normal"/>
    <w:link w:val="ListParagraphChar"/>
    <w:uiPriority w:val="1"/>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basedOn w:val="Normal"/>
    <w:link w:val="FootnoteText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FootnoteReference"/>
    <w:uiPriority w:val="99"/>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CommentText">
    <w:name w:val="annotation text"/>
    <w:basedOn w:val="Normal"/>
    <w:link w:val="CommentTextChar"/>
    <w:uiPriority w:val="99"/>
    <w:unhideWhenUsed/>
    <w:rsid w:val="00B357F0"/>
    <w:rPr>
      <w:sz w:val="20"/>
      <w:szCs w:val="20"/>
    </w:rPr>
  </w:style>
  <w:style w:type="paragraph" w:styleId="CommentSubject">
    <w:name w:val="annotation subject"/>
    <w:basedOn w:val="CommentText"/>
    <w:link w:val="CommentSubjectChar"/>
    <w:uiPriority w:val="99"/>
    <w:semiHidden/>
    <w:unhideWhenUsed/>
    <w:rsid w:val="00B357F0"/>
    <w:rPr>
      <w:b/>
      <w:bCs/>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sion">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rsid w:val="00E12FE8"/>
  </w:style>
  <w:style w:type="table" w:styleId="TableGrid">
    <w:name w:val="Table Grid"/>
    <w:basedOn w:val="TableNormal"/>
    <w:uiPriority w:val="3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031D9D"/>
    <w:pPr>
      <w:tabs>
        <w:tab w:val="center" w:pos="4536"/>
        <w:tab w:val="right" w:pos="9072"/>
      </w:tabs>
    </w:pPr>
  </w:style>
  <w:style w:type="character" w:customStyle="1" w:styleId="HeaderChar1">
    <w:name w:val="Header Char1"/>
    <w:basedOn w:val="DefaultParagraphFont"/>
    <w:link w:val="Header"/>
    <w:uiPriority w:val="99"/>
    <w:rsid w:val="00031D9D"/>
    <w:rPr>
      <w:rFonts w:ascii="Arial Narrow" w:hAnsi="Arial Narrow"/>
      <w:sz w:val="24"/>
      <w:szCs w:val="23"/>
      <w:lang w:val="en-GB" w:eastAsia="ar-SA"/>
    </w:rPr>
  </w:style>
  <w:style w:type="paragraph" w:styleId="Footer">
    <w:name w:val="footer"/>
    <w:basedOn w:val="Normal"/>
    <w:link w:val="FooterChar1"/>
    <w:unhideWhenUsed/>
    <w:rsid w:val="00031D9D"/>
    <w:pPr>
      <w:tabs>
        <w:tab w:val="center" w:pos="4536"/>
        <w:tab w:val="right" w:pos="9072"/>
      </w:tabs>
    </w:pPr>
  </w:style>
  <w:style w:type="character" w:customStyle="1" w:styleId="FooterChar1">
    <w:name w:val="Footer Char1"/>
    <w:basedOn w:val="DefaultParagraphFont"/>
    <w:link w:val="Footer"/>
    <w:uiPriority w:val="99"/>
    <w:rsid w:val="00031D9D"/>
    <w:rPr>
      <w:rFonts w:ascii="Arial Narrow" w:hAnsi="Arial Narrow"/>
      <w:sz w:val="24"/>
      <w:szCs w:val="23"/>
      <w:lang w:val="en-GB" w:eastAsia="ar-SA"/>
    </w:rPr>
  </w:style>
  <w:style w:type="character" w:customStyle="1" w:styleId="ZaglavljeChar">
    <w:name w:val="Zaglavlje Char"/>
    <w:basedOn w:val="DefaultParagraphFont"/>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yperlink">
    <w:name w:val="Hyperlink"/>
    <w:uiPriority w:val="99"/>
    <w:rsid w:val="00862FBD"/>
    <w:rPr>
      <w:color w:val="0000FF"/>
      <w:u w:val="single"/>
    </w:rPr>
  </w:style>
  <w:style w:type="paragraph" w:customStyle="1" w:styleId="ESFBodysivo">
    <w:name w:val="ESF Body_sivo"/>
    <w:basedOn w:val="Normal"/>
    <w:link w:val="ESFBodysivoChar"/>
    <w:qFormat/>
    <w:rsid w:val="006E06F5"/>
    <w:pPr>
      <w:spacing w:after="200" w:line="276" w:lineRule="auto"/>
    </w:pPr>
    <w:rPr>
      <w:rFonts w:ascii="Calibri" w:eastAsia="Droid Sans Fallback" w:hAnsi="Calibri" w:cs="Calibri"/>
      <w:szCs w:val="20"/>
      <w:lang w:eastAsia="zh-CN"/>
    </w:rPr>
  </w:style>
  <w:style w:type="character" w:styleId="FollowedHyperlink">
    <w:name w:val="FollowedHyperlink"/>
    <w:basedOn w:val="DefaultParagraphFont"/>
    <w:uiPriority w:val="99"/>
    <w:semiHidden/>
    <w:unhideWhenUsed/>
    <w:rsid w:val="002C732B"/>
    <w:rPr>
      <w:color w:val="800080" w:themeColor="followedHyperlink"/>
      <w:u w:val="single"/>
    </w:rPr>
  </w:style>
  <w:style w:type="character" w:customStyle="1" w:styleId="Bez">
    <w:name w:val="Bez"/>
    <w:rsid w:val="00653C4A"/>
  </w:style>
  <w:style w:type="paragraph" w:customStyle="1" w:styleId="ESFUputepodnaslov">
    <w:name w:val="ESF Upute podnaslov"/>
    <w:link w:val="ESFUputepodnaslovChar"/>
    <w:qFormat/>
    <w:rsid w:val="00B96FD5"/>
    <w:pPr>
      <w:pBdr>
        <w:top w:val="nil"/>
        <w:left w:val="nil"/>
        <w:bottom w:val="nil"/>
        <w:right w:val="nil"/>
        <w:between w:val="nil"/>
        <w:bar w:val="nil"/>
      </w:pBdr>
      <w:suppressAutoHyphens/>
      <w:spacing w:before="480" w:after="200" w:line="276" w:lineRule="auto"/>
      <w:outlineLvl w:val="1"/>
    </w:pPr>
    <w:rPr>
      <w:rFonts w:ascii="Calibri" w:eastAsia="Calibri" w:hAnsi="Calibri" w:cs="Calibri"/>
      <w:color w:val="000000"/>
      <w:sz w:val="24"/>
      <w:szCs w:val="24"/>
      <w:u w:color="000000"/>
      <w:bdr w:val="nil"/>
      <w:lang w:eastAsia="hr-HR"/>
    </w:rPr>
  </w:style>
  <w:style w:type="numbering" w:customStyle="1" w:styleId="Importiranistil5">
    <w:name w:val="Importirani stil 5"/>
    <w:rsid w:val="00B96FD5"/>
    <w:pPr>
      <w:numPr>
        <w:numId w:val="5"/>
      </w:numPr>
    </w:pPr>
  </w:style>
  <w:style w:type="character" w:customStyle="1" w:styleId="ESFUputepodnaslovChar">
    <w:name w:val="ESF Upute podnaslov Char"/>
    <w:basedOn w:val="DefaultParagraphFont"/>
    <w:link w:val="ESFUputepodnaslov"/>
    <w:rsid w:val="00B96FD5"/>
    <w:rPr>
      <w:rFonts w:ascii="Calibri" w:eastAsia="Calibri" w:hAnsi="Calibri" w:cs="Calibri"/>
      <w:color w:val="000000"/>
      <w:sz w:val="24"/>
      <w:szCs w:val="24"/>
      <w:u w:color="000000"/>
      <w:bdr w:val="nil"/>
      <w:lang w:eastAsia="hr-HR"/>
    </w:rPr>
  </w:style>
  <w:style w:type="character" w:customStyle="1" w:styleId="Heading3Char1">
    <w:name w:val="Heading 3 Char1"/>
    <w:basedOn w:val="DefaultParagraphFont"/>
    <w:uiPriority w:val="9"/>
    <w:semiHidden/>
    <w:rsid w:val="00FD47AD"/>
    <w:rPr>
      <w:rFonts w:asciiTheme="majorHAnsi" w:eastAsiaTheme="majorEastAsia" w:hAnsiTheme="majorHAnsi" w:cstheme="majorBidi"/>
      <w:color w:val="243F60" w:themeColor="accent1" w:themeShade="7F"/>
      <w:sz w:val="24"/>
      <w:szCs w:val="24"/>
      <w:lang w:eastAsia="ar-SA"/>
    </w:rPr>
  </w:style>
  <w:style w:type="table" w:customStyle="1" w:styleId="TableGridLight2">
    <w:name w:val="Table Grid Light2"/>
    <w:basedOn w:val="TableNormal"/>
    <w:next w:val="TableNormal"/>
    <w:uiPriority w:val="40"/>
    <w:rsid w:val="00BE32D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usnota">
    <w:name w:val="Fusnota"/>
    <w:basedOn w:val="Normal"/>
    <w:rsid w:val="003A2C61"/>
    <w:pPr>
      <w:spacing w:after="200" w:line="276" w:lineRule="auto"/>
      <w:jc w:val="left"/>
    </w:pPr>
    <w:rPr>
      <w:rFonts w:ascii="Calibri" w:eastAsia="Droid Sans Fallback" w:hAnsi="Calibri"/>
      <w:color w:val="00000A"/>
      <w:sz w:val="22"/>
      <w:szCs w:val="22"/>
      <w:lang w:eastAsia="hr-HR"/>
    </w:rPr>
  </w:style>
  <w:style w:type="table" w:customStyle="1" w:styleId="TableGrid2">
    <w:name w:val="Table Grid2"/>
    <w:basedOn w:val="TableNormal"/>
    <w:next w:val="TableGrid"/>
    <w:uiPriority w:val="59"/>
    <w:rsid w:val="001E5F82"/>
    <w:rPr>
      <w:rFonts w:ascii="Calibri" w:eastAsia="Droid Sans Fallback"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DefaultParagraphFont"/>
    <w:link w:val="ESFBodysivo"/>
    <w:rsid w:val="00866BE5"/>
    <w:rPr>
      <w:rFonts w:ascii="Calibri" w:eastAsia="Droid Sans Fallback" w:hAnsi="Calibri"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ukturnifondov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hr/" TargetMode="External"/><Relationship Id="rId4" Type="http://schemas.openxmlformats.org/officeDocument/2006/relationships/settings" Target="settings.xml"/><Relationship Id="rId9" Type="http://schemas.openxmlformats.org/officeDocument/2006/relationships/hyperlink" Target="https://strukturnifondovi.h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F74B-1B09-4547-BFA1-EBB95AA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1294</Words>
  <Characters>7381</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Kulture RH</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MP</cp:lastModifiedBy>
  <cp:revision>4</cp:revision>
  <cp:lastPrinted>2017-02-09T09:48:00Z</cp:lastPrinted>
  <dcterms:created xsi:type="dcterms:W3CDTF">2020-12-03T08:13:00Z</dcterms:created>
  <dcterms:modified xsi:type="dcterms:W3CDTF">2020-12-18T13:07:00Z</dcterms:modified>
  <dc:language>hr-HR</dc:language>
</cp:coreProperties>
</file>