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9C59B" w14:textId="77777777" w:rsidR="00255DC0" w:rsidRPr="00183D3F" w:rsidRDefault="00255DC0" w:rsidP="00255DC0">
      <w:pPr>
        <w:tabs>
          <w:tab w:val="left" w:pos="567"/>
        </w:tabs>
        <w:rPr>
          <w:rFonts w:ascii="Cambria" w:hAnsi="Cambria"/>
          <w:sz w:val="24"/>
          <w:szCs w:val="24"/>
          <w:highlight w:val="lightGray"/>
        </w:rPr>
      </w:pPr>
    </w:p>
    <w:p w14:paraId="651E8EAB" w14:textId="77777777" w:rsidR="00255DC0" w:rsidRPr="00191093" w:rsidRDefault="00255DC0" w:rsidP="00255DC0">
      <w:pPr>
        <w:spacing w:after="0"/>
        <w:jc w:val="center"/>
        <w:rPr>
          <w:sz w:val="32"/>
          <w:szCs w:val="32"/>
        </w:rPr>
      </w:pPr>
      <w:r>
        <w:rPr>
          <w:sz w:val="32"/>
          <w:szCs w:val="32"/>
        </w:rPr>
        <w:t>POSTUPAK NABAVE ZA SUBJEKTE</w:t>
      </w:r>
      <w:r w:rsidRPr="00191093">
        <w:rPr>
          <w:sz w:val="32"/>
          <w:szCs w:val="32"/>
        </w:rPr>
        <w:t xml:space="preserve"> KOJI NISU OBVEZNICI ZAKONA O  JAVNOJ NABAVI (NOJN) </w:t>
      </w:r>
    </w:p>
    <w:p w14:paraId="60541B46" w14:textId="77777777" w:rsidR="00255DC0" w:rsidRPr="00183D3F" w:rsidRDefault="00255DC0" w:rsidP="00255DC0">
      <w:pPr>
        <w:tabs>
          <w:tab w:val="left" w:pos="567"/>
        </w:tabs>
        <w:contextualSpacing/>
        <w:jc w:val="center"/>
        <w:rPr>
          <w:rFonts w:ascii="Cambria" w:hAnsi="Cambria"/>
          <w:sz w:val="24"/>
          <w:szCs w:val="24"/>
          <w:highlight w:val="lightGray"/>
          <w:u w:val="single"/>
        </w:rPr>
      </w:pPr>
    </w:p>
    <w:p w14:paraId="15A72E84" w14:textId="77777777" w:rsidR="00255DC0" w:rsidRPr="00183D3F" w:rsidRDefault="00255DC0" w:rsidP="00255DC0">
      <w:pPr>
        <w:tabs>
          <w:tab w:val="left" w:pos="567"/>
        </w:tabs>
        <w:jc w:val="center"/>
        <w:rPr>
          <w:rFonts w:ascii="Cambria" w:hAnsi="Cambria"/>
          <w:bCs/>
          <w:sz w:val="24"/>
          <w:szCs w:val="24"/>
          <w:highlight w:val="lightGray"/>
          <w:lang w:bidi="hr-HR"/>
        </w:rPr>
      </w:pPr>
    </w:p>
    <w:p w14:paraId="49B02883" w14:textId="77777777" w:rsidR="00255DC0" w:rsidRDefault="00255DC0" w:rsidP="00255DC0">
      <w:pPr>
        <w:tabs>
          <w:tab w:val="left" w:pos="567"/>
        </w:tabs>
        <w:jc w:val="both"/>
        <w:rPr>
          <w:rFonts w:ascii="Cambria" w:hAnsi="Cambria"/>
          <w:b/>
          <w:bCs/>
          <w:sz w:val="24"/>
          <w:szCs w:val="24"/>
          <w:lang w:bidi="hr-HR"/>
        </w:rPr>
      </w:pPr>
    </w:p>
    <w:p w14:paraId="060F0A07" w14:textId="77777777" w:rsidR="00255DC0" w:rsidRPr="00191093" w:rsidRDefault="00DC767B" w:rsidP="00255DC0">
      <w:pPr>
        <w:spacing w:after="0"/>
        <w:jc w:val="center"/>
        <w:rPr>
          <w:b/>
          <w:sz w:val="28"/>
          <w:szCs w:val="28"/>
        </w:rPr>
      </w:pPr>
      <w:r>
        <w:rPr>
          <w:b/>
          <w:sz w:val="40"/>
          <w:szCs w:val="40"/>
        </w:rPr>
        <w:t>POZIV NA DOSTAVU PONUDA</w:t>
      </w:r>
    </w:p>
    <w:p w14:paraId="0A005941" w14:textId="77777777" w:rsidR="00255DC0" w:rsidRDefault="00255DC0" w:rsidP="00255DC0">
      <w:pPr>
        <w:spacing w:after="0"/>
        <w:jc w:val="center"/>
        <w:rPr>
          <w:b/>
          <w:sz w:val="28"/>
          <w:szCs w:val="28"/>
        </w:rPr>
      </w:pPr>
    </w:p>
    <w:p w14:paraId="4A6CDA9E" w14:textId="77777777" w:rsidR="00255DC0" w:rsidRDefault="00255DC0" w:rsidP="00255DC0">
      <w:pPr>
        <w:spacing w:after="0"/>
        <w:jc w:val="center"/>
        <w:rPr>
          <w:b/>
          <w:sz w:val="28"/>
          <w:szCs w:val="28"/>
        </w:rPr>
      </w:pPr>
    </w:p>
    <w:p w14:paraId="4D0BCE97" w14:textId="77777777" w:rsidR="00255DC0" w:rsidRPr="00191093" w:rsidRDefault="00255DC0" w:rsidP="00255DC0">
      <w:pPr>
        <w:spacing w:after="0"/>
        <w:jc w:val="center"/>
        <w:rPr>
          <w:b/>
          <w:sz w:val="28"/>
          <w:szCs w:val="28"/>
        </w:rPr>
      </w:pPr>
    </w:p>
    <w:p w14:paraId="590165F9" w14:textId="77777777" w:rsidR="00013E4C" w:rsidRPr="003F4DEC" w:rsidRDefault="00255DC0" w:rsidP="00255DC0">
      <w:pPr>
        <w:spacing w:after="0"/>
        <w:jc w:val="center"/>
        <w:rPr>
          <w:sz w:val="28"/>
          <w:szCs w:val="28"/>
        </w:rPr>
      </w:pPr>
      <w:r w:rsidRPr="003F4DEC">
        <w:rPr>
          <w:sz w:val="28"/>
          <w:szCs w:val="28"/>
        </w:rPr>
        <w:t xml:space="preserve">Naziv nabave: </w:t>
      </w:r>
    </w:p>
    <w:p w14:paraId="2CEF162A" w14:textId="653AA98F" w:rsidR="00764A49" w:rsidRPr="00C9308F" w:rsidRDefault="00C9308F" w:rsidP="00255DC0">
      <w:pPr>
        <w:spacing w:after="0"/>
        <w:jc w:val="center"/>
        <w:rPr>
          <w:rFonts w:eastAsiaTheme="minorEastAsia"/>
          <w:b/>
          <w:bCs/>
          <w:sz w:val="28"/>
          <w:szCs w:val="28"/>
          <w:lang w:val="pl-PL"/>
        </w:rPr>
      </w:pPr>
      <w:r w:rsidRPr="00C9308F">
        <w:rPr>
          <w:rFonts w:eastAsiaTheme="minorEastAsia"/>
          <w:b/>
          <w:bCs/>
          <w:sz w:val="28"/>
          <w:szCs w:val="28"/>
          <w:lang w:val="pl-PL"/>
        </w:rPr>
        <w:t>Izrada softverske  platforme za upravljanje učenjem, certifikacijama</w:t>
      </w:r>
      <w:r w:rsidRPr="00C9308F">
        <w:rPr>
          <w:b/>
          <w:bCs/>
          <w:sz w:val="28"/>
          <w:szCs w:val="28"/>
        </w:rPr>
        <w:t xml:space="preserve"> </w:t>
      </w:r>
      <w:r w:rsidRPr="00C9308F">
        <w:rPr>
          <w:rFonts w:eastAsiaTheme="minorEastAsia"/>
          <w:b/>
          <w:bCs/>
          <w:sz w:val="28"/>
          <w:szCs w:val="28"/>
          <w:lang w:val="pl-PL"/>
        </w:rPr>
        <w:t>i promjenama u organizaciji</w:t>
      </w:r>
    </w:p>
    <w:p w14:paraId="1687BB67" w14:textId="77777777" w:rsidR="00C9308F" w:rsidRPr="003F4DEC" w:rsidRDefault="00C9308F" w:rsidP="00255DC0">
      <w:pPr>
        <w:spacing w:after="0"/>
        <w:jc w:val="center"/>
        <w:rPr>
          <w:sz w:val="28"/>
          <w:szCs w:val="28"/>
        </w:rPr>
      </w:pPr>
    </w:p>
    <w:p w14:paraId="1D9DD8AA" w14:textId="77777777" w:rsidR="003F4DEC" w:rsidRPr="003F4DEC" w:rsidRDefault="003F4DEC" w:rsidP="00255DC0">
      <w:pPr>
        <w:spacing w:after="0"/>
        <w:jc w:val="center"/>
        <w:rPr>
          <w:sz w:val="28"/>
          <w:szCs w:val="28"/>
        </w:rPr>
      </w:pPr>
      <w:r w:rsidRPr="003F4DEC">
        <w:rPr>
          <w:sz w:val="28"/>
          <w:szCs w:val="28"/>
        </w:rPr>
        <w:t>Naziv projekta:</w:t>
      </w:r>
    </w:p>
    <w:p w14:paraId="4B8DBAD0" w14:textId="26F34746" w:rsidR="003F4DEC" w:rsidRPr="003F4DEC" w:rsidRDefault="00764A49" w:rsidP="003F4DEC">
      <w:pPr>
        <w:spacing w:after="0"/>
        <w:jc w:val="center"/>
        <w:rPr>
          <w:b/>
          <w:sz w:val="28"/>
          <w:szCs w:val="28"/>
        </w:rPr>
      </w:pPr>
      <w:r>
        <w:rPr>
          <w:b/>
          <w:sz w:val="28"/>
          <w:szCs w:val="28"/>
        </w:rPr>
        <w:t>Razvoj i uspostava softverske platforme za upravljanje učenjem, certifikacijama i promjenama u organizaciji</w:t>
      </w:r>
    </w:p>
    <w:p w14:paraId="17449B3A" w14:textId="77777777" w:rsidR="003F4DEC" w:rsidRDefault="003F4DEC" w:rsidP="003F4DEC">
      <w:pPr>
        <w:spacing w:after="0"/>
        <w:jc w:val="center"/>
        <w:rPr>
          <w:sz w:val="28"/>
          <w:szCs w:val="28"/>
        </w:rPr>
      </w:pPr>
    </w:p>
    <w:p w14:paraId="3E03B57F" w14:textId="77777777" w:rsidR="003F4DEC" w:rsidRDefault="003F4DEC" w:rsidP="003F4DEC">
      <w:pPr>
        <w:spacing w:after="0"/>
        <w:jc w:val="center"/>
        <w:rPr>
          <w:sz w:val="28"/>
          <w:szCs w:val="28"/>
        </w:rPr>
      </w:pPr>
      <w:r>
        <w:rPr>
          <w:sz w:val="28"/>
          <w:szCs w:val="28"/>
        </w:rPr>
        <w:t>Poziv:</w:t>
      </w:r>
    </w:p>
    <w:p w14:paraId="2F56902C" w14:textId="77777777" w:rsidR="003F4DEC" w:rsidRPr="003F4DEC" w:rsidRDefault="003F4DEC" w:rsidP="003F4DEC">
      <w:pPr>
        <w:spacing w:after="0"/>
        <w:jc w:val="center"/>
        <w:rPr>
          <w:b/>
          <w:sz w:val="28"/>
          <w:szCs w:val="28"/>
        </w:rPr>
      </w:pPr>
      <w:r w:rsidRPr="003F4DEC">
        <w:rPr>
          <w:b/>
          <w:sz w:val="28"/>
          <w:szCs w:val="28"/>
        </w:rPr>
        <w:t>Poboljšanje konkurentnosti i učinkovitosti MSP-a kroz</w:t>
      </w:r>
    </w:p>
    <w:p w14:paraId="26E5A2F4" w14:textId="77777777" w:rsidR="003F4DEC" w:rsidRPr="003F4DEC" w:rsidRDefault="003F4DEC" w:rsidP="003F4DEC">
      <w:pPr>
        <w:spacing w:after="0"/>
        <w:jc w:val="center"/>
        <w:rPr>
          <w:b/>
          <w:sz w:val="28"/>
          <w:szCs w:val="28"/>
        </w:rPr>
      </w:pPr>
      <w:r w:rsidRPr="003F4DEC">
        <w:rPr>
          <w:b/>
          <w:sz w:val="28"/>
          <w:szCs w:val="28"/>
        </w:rPr>
        <w:t>informacijske i komunikacijske tehnologije (IKT) – 2</w:t>
      </w:r>
    </w:p>
    <w:p w14:paraId="52A9429B" w14:textId="77777777" w:rsidR="003F4DEC" w:rsidRDefault="003F4DEC" w:rsidP="003F4DEC">
      <w:pPr>
        <w:spacing w:after="0"/>
        <w:jc w:val="center"/>
        <w:rPr>
          <w:sz w:val="28"/>
          <w:szCs w:val="28"/>
        </w:rPr>
      </w:pPr>
    </w:p>
    <w:p w14:paraId="2A25EA0B" w14:textId="69999533" w:rsidR="00C9308F" w:rsidRDefault="00C9308F" w:rsidP="003F4DEC">
      <w:pPr>
        <w:spacing w:after="0"/>
        <w:jc w:val="center"/>
        <w:rPr>
          <w:b/>
          <w:sz w:val="28"/>
          <w:szCs w:val="28"/>
        </w:rPr>
      </w:pPr>
    </w:p>
    <w:p w14:paraId="43FDC7AE" w14:textId="77777777" w:rsidR="00C9308F" w:rsidRDefault="00C9308F" w:rsidP="003F4DEC">
      <w:pPr>
        <w:spacing w:after="0"/>
        <w:jc w:val="center"/>
        <w:rPr>
          <w:b/>
          <w:sz w:val="28"/>
          <w:szCs w:val="28"/>
        </w:rPr>
      </w:pPr>
    </w:p>
    <w:p w14:paraId="47254E49" w14:textId="301B657D" w:rsidR="00255DC0" w:rsidRDefault="00C9308F" w:rsidP="00C9308F">
      <w:pPr>
        <w:spacing w:after="0"/>
        <w:jc w:val="center"/>
        <w:rPr>
          <w:rFonts w:ascii="Cambria" w:hAnsi="Cambria"/>
          <w:b/>
          <w:bCs/>
          <w:sz w:val="24"/>
          <w:szCs w:val="24"/>
          <w:lang w:bidi="hr-HR"/>
        </w:rPr>
      </w:pPr>
      <w:r w:rsidRPr="00C9308F">
        <w:rPr>
          <w:bCs/>
          <w:sz w:val="28"/>
          <w:szCs w:val="28"/>
        </w:rPr>
        <w:t xml:space="preserve">Broj nabave: </w:t>
      </w:r>
      <w:bookmarkStart w:id="0" w:name="_Hlk36557164"/>
      <w:r w:rsidRPr="003F4DEC">
        <w:rPr>
          <w:b/>
          <w:sz w:val="28"/>
          <w:szCs w:val="28"/>
        </w:rPr>
        <w:t>KK.03.2.1.19</w:t>
      </w:r>
      <w:r>
        <w:rPr>
          <w:b/>
          <w:sz w:val="28"/>
          <w:szCs w:val="28"/>
        </w:rPr>
        <w:t>.0699-1</w:t>
      </w:r>
      <w:bookmarkEnd w:id="0"/>
    </w:p>
    <w:p w14:paraId="7D392D9E" w14:textId="77777777" w:rsidR="00255DC0" w:rsidRDefault="00255DC0" w:rsidP="00255DC0">
      <w:pPr>
        <w:tabs>
          <w:tab w:val="left" w:pos="567"/>
        </w:tabs>
        <w:jc w:val="both"/>
        <w:rPr>
          <w:rFonts w:ascii="Cambria" w:hAnsi="Cambria"/>
          <w:b/>
          <w:bCs/>
          <w:sz w:val="24"/>
          <w:szCs w:val="24"/>
          <w:lang w:bidi="hr-HR"/>
        </w:rPr>
      </w:pPr>
    </w:p>
    <w:p w14:paraId="15980435" w14:textId="77777777" w:rsidR="00255DC0" w:rsidRDefault="00255DC0" w:rsidP="00255DC0">
      <w:pPr>
        <w:tabs>
          <w:tab w:val="left" w:pos="567"/>
        </w:tabs>
        <w:jc w:val="both"/>
        <w:rPr>
          <w:rFonts w:ascii="Cambria" w:hAnsi="Cambria"/>
          <w:b/>
          <w:bCs/>
          <w:sz w:val="24"/>
          <w:szCs w:val="24"/>
          <w:lang w:bidi="hr-HR"/>
        </w:rPr>
      </w:pPr>
    </w:p>
    <w:p w14:paraId="03E617D6" w14:textId="26113C36" w:rsidR="00255DC0" w:rsidRDefault="00255DC0" w:rsidP="00255DC0">
      <w:pPr>
        <w:tabs>
          <w:tab w:val="left" w:pos="567"/>
        </w:tabs>
        <w:jc w:val="both"/>
        <w:rPr>
          <w:rFonts w:ascii="Cambria" w:hAnsi="Cambria"/>
          <w:b/>
          <w:bCs/>
          <w:sz w:val="24"/>
          <w:szCs w:val="24"/>
          <w:lang w:bidi="hr-HR"/>
        </w:rPr>
      </w:pPr>
    </w:p>
    <w:p w14:paraId="7E3FA83F" w14:textId="6B2687C6" w:rsidR="00C9308F" w:rsidRDefault="00C9308F" w:rsidP="00255DC0">
      <w:pPr>
        <w:tabs>
          <w:tab w:val="left" w:pos="567"/>
        </w:tabs>
        <w:jc w:val="both"/>
        <w:rPr>
          <w:rFonts w:ascii="Cambria" w:hAnsi="Cambria"/>
          <w:b/>
          <w:bCs/>
          <w:sz w:val="24"/>
          <w:szCs w:val="24"/>
          <w:lang w:bidi="hr-HR"/>
        </w:rPr>
      </w:pPr>
    </w:p>
    <w:p w14:paraId="2D2D1129" w14:textId="77777777" w:rsidR="00255DC0" w:rsidRDefault="00255DC0" w:rsidP="00255DC0">
      <w:pPr>
        <w:tabs>
          <w:tab w:val="left" w:pos="567"/>
        </w:tabs>
        <w:jc w:val="both"/>
        <w:rPr>
          <w:rFonts w:ascii="Cambria" w:hAnsi="Cambria"/>
          <w:b/>
          <w:bCs/>
          <w:sz w:val="24"/>
          <w:szCs w:val="24"/>
          <w:lang w:bidi="hr-HR"/>
        </w:rPr>
      </w:pPr>
    </w:p>
    <w:p w14:paraId="34F81003" w14:textId="6829D743" w:rsidR="00255DC0" w:rsidRDefault="00131A47" w:rsidP="00255DC0">
      <w:pPr>
        <w:tabs>
          <w:tab w:val="left" w:pos="567"/>
        </w:tabs>
        <w:jc w:val="center"/>
        <w:rPr>
          <w:rFonts w:ascii="Cambria" w:hAnsi="Cambria"/>
          <w:bCs/>
          <w:sz w:val="24"/>
          <w:szCs w:val="24"/>
          <w:lang w:bidi="hr-HR"/>
        </w:rPr>
      </w:pPr>
      <w:r>
        <w:rPr>
          <w:rFonts w:ascii="Cambria" w:hAnsi="Cambria"/>
          <w:bCs/>
          <w:sz w:val="24"/>
          <w:szCs w:val="24"/>
          <w:lang w:bidi="hr-HR"/>
        </w:rPr>
        <w:t>Zagreb</w:t>
      </w:r>
      <w:r w:rsidR="00255DC0" w:rsidRPr="007677C3">
        <w:rPr>
          <w:rFonts w:ascii="Cambria" w:hAnsi="Cambria"/>
          <w:bCs/>
          <w:sz w:val="24"/>
          <w:szCs w:val="24"/>
          <w:lang w:bidi="hr-HR"/>
        </w:rPr>
        <w:t xml:space="preserve">, </w:t>
      </w:r>
      <w:r w:rsidR="00F96E8D">
        <w:rPr>
          <w:rFonts w:ascii="Cambria" w:hAnsi="Cambria"/>
          <w:bCs/>
          <w:sz w:val="24"/>
          <w:szCs w:val="24"/>
          <w:lang w:bidi="hr-HR"/>
        </w:rPr>
        <w:t>Svibanj</w:t>
      </w:r>
      <w:r w:rsidR="00DD5E3A">
        <w:rPr>
          <w:rFonts w:ascii="Cambria" w:hAnsi="Cambria"/>
          <w:bCs/>
          <w:sz w:val="24"/>
          <w:szCs w:val="24"/>
          <w:lang w:bidi="hr-HR"/>
        </w:rPr>
        <w:t xml:space="preserve"> 2020</w:t>
      </w:r>
      <w:r w:rsidR="00255DC0" w:rsidRPr="007677C3">
        <w:rPr>
          <w:rFonts w:ascii="Cambria" w:hAnsi="Cambria"/>
          <w:bCs/>
          <w:sz w:val="24"/>
          <w:szCs w:val="24"/>
          <w:lang w:bidi="hr-HR"/>
        </w:rPr>
        <w:t>. god.</w:t>
      </w:r>
    </w:p>
    <w:p w14:paraId="2B8B0CD2" w14:textId="77777777" w:rsidR="00255DC0" w:rsidRDefault="00255DC0" w:rsidP="00255DC0">
      <w:pPr>
        <w:tabs>
          <w:tab w:val="left" w:pos="567"/>
        </w:tabs>
        <w:jc w:val="center"/>
        <w:rPr>
          <w:rFonts w:ascii="Cambria" w:hAnsi="Cambria"/>
          <w:bCs/>
          <w:sz w:val="24"/>
          <w:szCs w:val="24"/>
          <w:lang w:bidi="hr-HR"/>
        </w:rPr>
      </w:pPr>
    </w:p>
    <w:p w14:paraId="1077A3F1" w14:textId="77777777" w:rsidR="00255DC0" w:rsidRDefault="00255DC0" w:rsidP="00255DC0">
      <w:pPr>
        <w:tabs>
          <w:tab w:val="left" w:pos="567"/>
        </w:tabs>
        <w:jc w:val="center"/>
        <w:rPr>
          <w:rFonts w:ascii="Cambria" w:hAnsi="Cambria"/>
          <w:bCs/>
          <w:sz w:val="24"/>
          <w:szCs w:val="24"/>
          <w:lang w:bidi="hr-HR"/>
        </w:rPr>
      </w:pPr>
    </w:p>
    <w:p w14:paraId="58D90B3F" w14:textId="77777777" w:rsidR="00255DC0" w:rsidRPr="005A35C4" w:rsidRDefault="00255DC0" w:rsidP="00255DC0">
      <w:pPr>
        <w:tabs>
          <w:tab w:val="left" w:pos="567"/>
        </w:tabs>
        <w:jc w:val="center"/>
        <w:rPr>
          <w:rFonts w:ascii="Cambria" w:hAnsi="Cambria"/>
          <w:bCs/>
          <w:sz w:val="24"/>
          <w:szCs w:val="24"/>
          <w:lang w:bidi="hr-HR"/>
        </w:rPr>
      </w:pPr>
    </w:p>
    <w:sdt>
      <w:sdtPr>
        <w:rPr>
          <w:rFonts w:asciiTheme="minorHAnsi" w:eastAsiaTheme="minorHAnsi" w:hAnsiTheme="minorHAnsi" w:cstheme="minorBidi"/>
          <w:b w:val="0"/>
          <w:bCs w:val="0"/>
          <w:color w:val="auto"/>
          <w:sz w:val="22"/>
          <w:szCs w:val="22"/>
          <w:lang w:val="hr-HR"/>
        </w:rPr>
        <w:id w:val="4429633"/>
        <w:docPartObj>
          <w:docPartGallery w:val="Table of Contents"/>
          <w:docPartUnique/>
        </w:docPartObj>
      </w:sdtPr>
      <w:sdtEndPr/>
      <w:sdtContent>
        <w:p w14:paraId="199160A8" w14:textId="77777777" w:rsidR="00255DC0" w:rsidRPr="00F07314" w:rsidRDefault="00255DC0" w:rsidP="00255DC0">
          <w:pPr>
            <w:pStyle w:val="TOCNaslov"/>
            <w:rPr>
              <w:lang w:val="pl-PL"/>
            </w:rPr>
          </w:pPr>
          <w:r w:rsidRPr="00F07314">
            <w:rPr>
              <w:lang w:val="pl-PL"/>
            </w:rPr>
            <w:t>SADRŽAJ</w:t>
          </w:r>
        </w:p>
        <w:p w14:paraId="279262F4" w14:textId="2CB98222" w:rsidR="001F51ED" w:rsidRPr="001F51ED" w:rsidRDefault="009D627B" w:rsidP="001F51ED">
          <w:pPr>
            <w:pStyle w:val="Sadraj1"/>
            <w:rPr>
              <w:rFonts w:eastAsiaTheme="minorEastAsia"/>
              <w:lang w:eastAsia="hr-HR" w:bidi="ar-SA"/>
            </w:rPr>
          </w:pPr>
          <w:r>
            <w:fldChar w:fldCharType="begin"/>
          </w:r>
          <w:r w:rsidR="00255DC0">
            <w:instrText xml:space="preserve"> TOC \o "1-3" \h \z \u </w:instrText>
          </w:r>
          <w:r>
            <w:fldChar w:fldCharType="separate"/>
          </w:r>
          <w:hyperlink w:anchor="_Toc39480049" w:history="1">
            <w:r w:rsidR="001F51ED" w:rsidRPr="001F51ED">
              <w:rPr>
                <w:rStyle w:val="Hiperveza"/>
                <w:b/>
                <w:bCs/>
              </w:rPr>
              <w:t>1.</w:t>
            </w:r>
            <w:r w:rsidR="001F51ED" w:rsidRPr="001F51ED">
              <w:rPr>
                <w:rFonts w:eastAsiaTheme="minorEastAsia"/>
                <w:lang w:eastAsia="hr-HR" w:bidi="ar-SA"/>
              </w:rPr>
              <w:tab/>
            </w:r>
            <w:r w:rsidR="001F51ED" w:rsidRPr="001F51ED">
              <w:rPr>
                <w:rStyle w:val="Hiperveza"/>
                <w:b/>
                <w:bCs/>
              </w:rPr>
              <w:t>OPĆI PODACI</w:t>
            </w:r>
            <w:r w:rsidR="001F51ED" w:rsidRPr="001F51ED">
              <w:rPr>
                <w:webHidden/>
              </w:rPr>
              <w:tab/>
            </w:r>
            <w:r w:rsidR="001F51ED" w:rsidRPr="001F51ED">
              <w:rPr>
                <w:webHidden/>
              </w:rPr>
              <w:fldChar w:fldCharType="begin"/>
            </w:r>
            <w:r w:rsidR="001F51ED" w:rsidRPr="001F51ED">
              <w:rPr>
                <w:webHidden/>
              </w:rPr>
              <w:instrText xml:space="preserve"> PAGEREF _Toc39480049 \h </w:instrText>
            </w:r>
            <w:r w:rsidR="001F51ED" w:rsidRPr="001F51ED">
              <w:rPr>
                <w:webHidden/>
              </w:rPr>
            </w:r>
            <w:r w:rsidR="001F51ED" w:rsidRPr="001F51ED">
              <w:rPr>
                <w:webHidden/>
              </w:rPr>
              <w:fldChar w:fldCharType="separate"/>
            </w:r>
            <w:r w:rsidR="001F51ED" w:rsidRPr="001F51ED">
              <w:rPr>
                <w:webHidden/>
              </w:rPr>
              <w:t>4</w:t>
            </w:r>
            <w:r w:rsidR="001F51ED" w:rsidRPr="001F51ED">
              <w:rPr>
                <w:webHidden/>
              </w:rPr>
              <w:fldChar w:fldCharType="end"/>
            </w:r>
          </w:hyperlink>
        </w:p>
        <w:p w14:paraId="35EAE1F0" w14:textId="2FD8F88F" w:rsidR="001F51ED" w:rsidRDefault="008F7C36" w:rsidP="001F51ED">
          <w:pPr>
            <w:pStyle w:val="Sadraj1"/>
            <w:rPr>
              <w:rFonts w:eastAsiaTheme="minorEastAsia"/>
              <w:lang w:eastAsia="hr-HR" w:bidi="ar-SA"/>
            </w:rPr>
          </w:pPr>
          <w:hyperlink w:anchor="_Toc39480050" w:history="1">
            <w:r w:rsidR="001F51ED" w:rsidRPr="00904E81">
              <w:rPr>
                <w:rStyle w:val="Hiperveza"/>
              </w:rPr>
              <w:t>1.1.</w:t>
            </w:r>
            <w:r w:rsidR="001F51ED">
              <w:rPr>
                <w:rFonts w:eastAsiaTheme="minorEastAsia"/>
                <w:lang w:eastAsia="hr-HR" w:bidi="ar-SA"/>
              </w:rPr>
              <w:tab/>
            </w:r>
            <w:r w:rsidR="001F51ED" w:rsidRPr="00904E81">
              <w:rPr>
                <w:rStyle w:val="Hiperveza"/>
                <w:bCs/>
              </w:rPr>
              <w:t>Podaci o Naručitelju (NOJN):</w:t>
            </w:r>
            <w:r w:rsidR="001F51ED">
              <w:rPr>
                <w:webHidden/>
              </w:rPr>
              <w:tab/>
            </w:r>
            <w:r w:rsidR="001F51ED">
              <w:rPr>
                <w:webHidden/>
              </w:rPr>
              <w:fldChar w:fldCharType="begin"/>
            </w:r>
            <w:r w:rsidR="001F51ED">
              <w:rPr>
                <w:webHidden/>
              </w:rPr>
              <w:instrText xml:space="preserve"> PAGEREF _Toc39480050 \h </w:instrText>
            </w:r>
            <w:r w:rsidR="001F51ED">
              <w:rPr>
                <w:webHidden/>
              </w:rPr>
            </w:r>
            <w:r w:rsidR="001F51ED">
              <w:rPr>
                <w:webHidden/>
              </w:rPr>
              <w:fldChar w:fldCharType="separate"/>
            </w:r>
            <w:r w:rsidR="001F51ED">
              <w:rPr>
                <w:webHidden/>
              </w:rPr>
              <w:t>4</w:t>
            </w:r>
            <w:r w:rsidR="001F51ED">
              <w:rPr>
                <w:webHidden/>
              </w:rPr>
              <w:fldChar w:fldCharType="end"/>
            </w:r>
          </w:hyperlink>
        </w:p>
        <w:p w14:paraId="0EEA8FFA" w14:textId="4D12CF1C" w:rsidR="001F51ED" w:rsidRDefault="008F7C36" w:rsidP="001F51ED">
          <w:pPr>
            <w:pStyle w:val="Sadraj1"/>
            <w:rPr>
              <w:rFonts w:eastAsiaTheme="minorEastAsia"/>
              <w:lang w:eastAsia="hr-HR" w:bidi="ar-SA"/>
            </w:rPr>
          </w:pPr>
          <w:hyperlink w:anchor="_Toc39480051" w:history="1">
            <w:r w:rsidR="001F51ED" w:rsidRPr="00904E81">
              <w:rPr>
                <w:rStyle w:val="Hiperveza"/>
                <w:bCs/>
              </w:rPr>
              <w:t>1.2.</w:t>
            </w:r>
            <w:r w:rsidR="001F51ED">
              <w:rPr>
                <w:rFonts w:eastAsiaTheme="minorEastAsia"/>
                <w:lang w:eastAsia="hr-HR" w:bidi="ar-SA"/>
              </w:rPr>
              <w:tab/>
            </w:r>
            <w:r w:rsidR="001F51ED" w:rsidRPr="00904E81">
              <w:rPr>
                <w:rStyle w:val="Hiperveza"/>
                <w:bCs/>
              </w:rPr>
              <w:t>Podaci o osobi zaduženoj za komunikaciju s ponuditeljima:</w:t>
            </w:r>
            <w:r w:rsidR="001F51ED">
              <w:rPr>
                <w:webHidden/>
              </w:rPr>
              <w:tab/>
            </w:r>
            <w:r w:rsidR="001F51ED">
              <w:rPr>
                <w:webHidden/>
              </w:rPr>
              <w:fldChar w:fldCharType="begin"/>
            </w:r>
            <w:r w:rsidR="001F51ED">
              <w:rPr>
                <w:webHidden/>
              </w:rPr>
              <w:instrText xml:space="preserve"> PAGEREF _Toc39480051 \h </w:instrText>
            </w:r>
            <w:r w:rsidR="001F51ED">
              <w:rPr>
                <w:webHidden/>
              </w:rPr>
            </w:r>
            <w:r w:rsidR="001F51ED">
              <w:rPr>
                <w:webHidden/>
              </w:rPr>
              <w:fldChar w:fldCharType="separate"/>
            </w:r>
            <w:r w:rsidR="001F51ED">
              <w:rPr>
                <w:webHidden/>
              </w:rPr>
              <w:t>4</w:t>
            </w:r>
            <w:r w:rsidR="001F51ED">
              <w:rPr>
                <w:webHidden/>
              </w:rPr>
              <w:fldChar w:fldCharType="end"/>
            </w:r>
          </w:hyperlink>
        </w:p>
        <w:p w14:paraId="57A230DA" w14:textId="3DE2C48A" w:rsidR="001F51ED" w:rsidRDefault="008F7C36" w:rsidP="001F51ED">
          <w:pPr>
            <w:pStyle w:val="Sadraj1"/>
            <w:rPr>
              <w:rFonts w:eastAsiaTheme="minorEastAsia"/>
              <w:lang w:eastAsia="hr-HR" w:bidi="ar-SA"/>
            </w:rPr>
          </w:pPr>
          <w:hyperlink w:anchor="_Toc39480052" w:history="1">
            <w:r w:rsidR="001F51ED" w:rsidRPr="00904E81">
              <w:rPr>
                <w:rStyle w:val="Hiperveza"/>
                <w:bCs/>
              </w:rPr>
              <w:t>1.3.</w:t>
            </w:r>
            <w:r w:rsidR="001F51ED">
              <w:rPr>
                <w:rFonts w:eastAsiaTheme="minorEastAsia"/>
                <w:lang w:eastAsia="hr-HR" w:bidi="ar-SA"/>
              </w:rPr>
              <w:tab/>
            </w:r>
            <w:r w:rsidR="001F51ED" w:rsidRPr="00904E81">
              <w:rPr>
                <w:rStyle w:val="Hiperveza"/>
                <w:bCs/>
              </w:rPr>
              <w:t>Nabava se provodi temeljem:</w:t>
            </w:r>
            <w:r w:rsidR="001F51ED">
              <w:rPr>
                <w:webHidden/>
              </w:rPr>
              <w:tab/>
            </w:r>
            <w:r w:rsidR="001F51ED">
              <w:rPr>
                <w:webHidden/>
              </w:rPr>
              <w:fldChar w:fldCharType="begin"/>
            </w:r>
            <w:r w:rsidR="001F51ED">
              <w:rPr>
                <w:webHidden/>
              </w:rPr>
              <w:instrText xml:space="preserve"> PAGEREF _Toc39480052 \h </w:instrText>
            </w:r>
            <w:r w:rsidR="001F51ED">
              <w:rPr>
                <w:webHidden/>
              </w:rPr>
            </w:r>
            <w:r w:rsidR="001F51ED">
              <w:rPr>
                <w:webHidden/>
              </w:rPr>
              <w:fldChar w:fldCharType="separate"/>
            </w:r>
            <w:r w:rsidR="001F51ED">
              <w:rPr>
                <w:webHidden/>
              </w:rPr>
              <w:t>4</w:t>
            </w:r>
            <w:r w:rsidR="001F51ED">
              <w:rPr>
                <w:webHidden/>
              </w:rPr>
              <w:fldChar w:fldCharType="end"/>
            </w:r>
          </w:hyperlink>
        </w:p>
        <w:p w14:paraId="0438FC88" w14:textId="0BA407AF" w:rsidR="001F51ED" w:rsidRDefault="008F7C36" w:rsidP="001F51ED">
          <w:pPr>
            <w:pStyle w:val="Sadraj1"/>
            <w:rPr>
              <w:rFonts w:eastAsiaTheme="minorEastAsia"/>
              <w:lang w:eastAsia="hr-HR" w:bidi="ar-SA"/>
            </w:rPr>
          </w:pPr>
          <w:hyperlink w:anchor="_Toc39480053" w:history="1">
            <w:r w:rsidR="001F51ED" w:rsidRPr="00904E81">
              <w:rPr>
                <w:rStyle w:val="Hiperveza"/>
                <w:bCs/>
              </w:rPr>
              <w:t>1.4.</w:t>
            </w:r>
            <w:r w:rsidR="001F51ED">
              <w:rPr>
                <w:rFonts w:eastAsiaTheme="minorEastAsia"/>
                <w:lang w:eastAsia="hr-HR" w:bidi="ar-SA"/>
              </w:rPr>
              <w:tab/>
            </w:r>
            <w:r w:rsidR="001F51ED" w:rsidRPr="00904E81">
              <w:rPr>
                <w:rStyle w:val="Hiperveza"/>
                <w:bCs/>
              </w:rPr>
              <w:t>Popis gospodarskih subjekata s kojima je Naručitelj u sukobu interesa</w:t>
            </w:r>
            <w:r w:rsidR="001F51ED">
              <w:rPr>
                <w:webHidden/>
              </w:rPr>
              <w:tab/>
            </w:r>
            <w:r w:rsidR="001F51ED">
              <w:rPr>
                <w:webHidden/>
              </w:rPr>
              <w:fldChar w:fldCharType="begin"/>
            </w:r>
            <w:r w:rsidR="001F51ED">
              <w:rPr>
                <w:webHidden/>
              </w:rPr>
              <w:instrText xml:space="preserve"> PAGEREF _Toc39480053 \h </w:instrText>
            </w:r>
            <w:r w:rsidR="001F51ED">
              <w:rPr>
                <w:webHidden/>
              </w:rPr>
            </w:r>
            <w:r w:rsidR="001F51ED">
              <w:rPr>
                <w:webHidden/>
              </w:rPr>
              <w:fldChar w:fldCharType="separate"/>
            </w:r>
            <w:r w:rsidR="001F51ED">
              <w:rPr>
                <w:webHidden/>
              </w:rPr>
              <w:t>4</w:t>
            </w:r>
            <w:r w:rsidR="001F51ED">
              <w:rPr>
                <w:webHidden/>
              </w:rPr>
              <w:fldChar w:fldCharType="end"/>
            </w:r>
          </w:hyperlink>
        </w:p>
        <w:p w14:paraId="193C9F03" w14:textId="7A12C224" w:rsidR="001F51ED" w:rsidRDefault="008F7C36" w:rsidP="001F51ED">
          <w:pPr>
            <w:pStyle w:val="Sadraj1"/>
            <w:rPr>
              <w:rFonts w:eastAsiaTheme="minorEastAsia"/>
              <w:lang w:eastAsia="hr-HR" w:bidi="ar-SA"/>
            </w:rPr>
          </w:pPr>
          <w:hyperlink w:anchor="_Toc39480054" w:history="1">
            <w:r w:rsidR="001F51ED" w:rsidRPr="00904E81">
              <w:rPr>
                <w:rStyle w:val="Hiperveza"/>
                <w:bCs/>
              </w:rPr>
              <w:t>1.5.</w:t>
            </w:r>
            <w:r w:rsidR="001F51ED">
              <w:rPr>
                <w:rFonts w:eastAsiaTheme="minorEastAsia"/>
                <w:lang w:eastAsia="hr-HR" w:bidi="ar-SA"/>
              </w:rPr>
              <w:tab/>
            </w:r>
            <w:r w:rsidR="001F51ED" w:rsidRPr="00904E81">
              <w:rPr>
                <w:rStyle w:val="Hiperveza"/>
                <w:bCs/>
              </w:rPr>
              <w:t>Vrsta postupka nabave:</w:t>
            </w:r>
            <w:r w:rsidR="001F51ED">
              <w:rPr>
                <w:webHidden/>
              </w:rPr>
              <w:tab/>
            </w:r>
            <w:r w:rsidR="001F51ED">
              <w:rPr>
                <w:webHidden/>
              </w:rPr>
              <w:fldChar w:fldCharType="begin"/>
            </w:r>
            <w:r w:rsidR="001F51ED">
              <w:rPr>
                <w:webHidden/>
              </w:rPr>
              <w:instrText xml:space="preserve"> PAGEREF _Toc39480054 \h </w:instrText>
            </w:r>
            <w:r w:rsidR="001F51ED">
              <w:rPr>
                <w:webHidden/>
              </w:rPr>
            </w:r>
            <w:r w:rsidR="001F51ED">
              <w:rPr>
                <w:webHidden/>
              </w:rPr>
              <w:fldChar w:fldCharType="separate"/>
            </w:r>
            <w:r w:rsidR="001F51ED">
              <w:rPr>
                <w:webHidden/>
              </w:rPr>
              <w:t>4</w:t>
            </w:r>
            <w:r w:rsidR="001F51ED">
              <w:rPr>
                <w:webHidden/>
              </w:rPr>
              <w:fldChar w:fldCharType="end"/>
            </w:r>
          </w:hyperlink>
        </w:p>
        <w:p w14:paraId="45ACF302" w14:textId="0F0F4169" w:rsidR="001F51ED" w:rsidRDefault="008F7C36" w:rsidP="001F51ED">
          <w:pPr>
            <w:pStyle w:val="Sadraj1"/>
            <w:rPr>
              <w:rFonts w:eastAsiaTheme="minorEastAsia"/>
              <w:lang w:eastAsia="hr-HR" w:bidi="ar-SA"/>
            </w:rPr>
          </w:pPr>
          <w:hyperlink w:anchor="_Toc39480055" w:history="1">
            <w:r w:rsidR="001F51ED" w:rsidRPr="00904E81">
              <w:rPr>
                <w:rStyle w:val="Hiperveza"/>
                <w:bCs/>
              </w:rPr>
              <w:t>1.6.</w:t>
            </w:r>
            <w:r w:rsidR="001F51ED">
              <w:rPr>
                <w:rFonts w:eastAsiaTheme="minorEastAsia"/>
                <w:lang w:eastAsia="hr-HR" w:bidi="ar-SA"/>
              </w:rPr>
              <w:tab/>
            </w:r>
            <w:r w:rsidR="001F51ED" w:rsidRPr="00904E81">
              <w:rPr>
                <w:rStyle w:val="Hiperveza"/>
                <w:bCs/>
              </w:rPr>
              <w:t>Vrsta ugovora o nabavi:</w:t>
            </w:r>
            <w:r w:rsidR="001F51ED">
              <w:rPr>
                <w:webHidden/>
              </w:rPr>
              <w:tab/>
            </w:r>
            <w:r w:rsidR="001F51ED">
              <w:rPr>
                <w:webHidden/>
              </w:rPr>
              <w:fldChar w:fldCharType="begin"/>
            </w:r>
            <w:r w:rsidR="001F51ED">
              <w:rPr>
                <w:webHidden/>
              </w:rPr>
              <w:instrText xml:space="preserve"> PAGEREF _Toc39480055 \h </w:instrText>
            </w:r>
            <w:r w:rsidR="001F51ED">
              <w:rPr>
                <w:webHidden/>
              </w:rPr>
            </w:r>
            <w:r w:rsidR="001F51ED">
              <w:rPr>
                <w:webHidden/>
              </w:rPr>
              <w:fldChar w:fldCharType="separate"/>
            </w:r>
            <w:r w:rsidR="001F51ED">
              <w:rPr>
                <w:webHidden/>
              </w:rPr>
              <w:t>4</w:t>
            </w:r>
            <w:r w:rsidR="001F51ED">
              <w:rPr>
                <w:webHidden/>
              </w:rPr>
              <w:fldChar w:fldCharType="end"/>
            </w:r>
          </w:hyperlink>
        </w:p>
        <w:p w14:paraId="16F3610E" w14:textId="3F620FA6" w:rsidR="001F51ED" w:rsidRDefault="008F7C36" w:rsidP="001F51ED">
          <w:pPr>
            <w:pStyle w:val="Sadraj1"/>
            <w:rPr>
              <w:rFonts w:eastAsiaTheme="minorEastAsia"/>
              <w:lang w:eastAsia="hr-HR" w:bidi="ar-SA"/>
            </w:rPr>
          </w:pPr>
          <w:hyperlink w:anchor="_Toc39480056" w:history="1">
            <w:r w:rsidR="001F51ED" w:rsidRPr="00904E81">
              <w:rPr>
                <w:rStyle w:val="Hiperveza"/>
                <w:bCs/>
              </w:rPr>
              <w:t>1.7.</w:t>
            </w:r>
            <w:r w:rsidR="001F51ED">
              <w:rPr>
                <w:rFonts w:eastAsiaTheme="minorEastAsia"/>
                <w:lang w:eastAsia="hr-HR" w:bidi="ar-SA"/>
              </w:rPr>
              <w:tab/>
            </w:r>
            <w:r w:rsidR="001F51ED" w:rsidRPr="00904E81">
              <w:rPr>
                <w:rStyle w:val="Hiperveza"/>
                <w:bCs/>
              </w:rPr>
              <w:t>Procijenjena vrijednost nabave:</w:t>
            </w:r>
            <w:r w:rsidR="001F51ED">
              <w:rPr>
                <w:webHidden/>
              </w:rPr>
              <w:tab/>
            </w:r>
            <w:r w:rsidR="001F51ED">
              <w:rPr>
                <w:webHidden/>
              </w:rPr>
              <w:fldChar w:fldCharType="begin"/>
            </w:r>
            <w:r w:rsidR="001F51ED">
              <w:rPr>
                <w:webHidden/>
              </w:rPr>
              <w:instrText xml:space="preserve"> PAGEREF _Toc39480056 \h </w:instrText>
            </w:r>
            <w:r w:rsidR="001F51ED">
              <w:rPr>
                <w:webHidden/>
              </w:rPr>
            </w:r>
            <w:r w:rsidR="001F51ED">
              <w:rPr>
                <w:webHidden/>
              </w:rPr>
              <w:fldChar w:fldCharType="separate"/>
            </w:r>
            <w:r w:rsidR="001F51ED">
              <w:rPr>
                <w:webHidden/>
              </w:rPr>
              <w:t>4</w:t>
            </w:r>
            <w:r w:rsidR="001F51ED">
              <w:rPr>
                <w:webHidden/>
              </w:rPr>
              <w:fldChar w:fldCharType="end"/>
            </w:r>
          </w:hyperlink>
        </w:p>
        <w:p w14:paraId="11DF1AF3" w14:textId="5ED4D2D6" w:rsidR="001F51ED" w:rsidRDefault="008F7C36" w:rsidP="001F51ED">
          <w:pPr>
            <w:pStyle w:val="Sadraj1"/>
            <w:rPr>
              <w:rFonts w:eastAsiaTheme="minorEastAsia"/>
              <w:lang w:eastAsia="hr-HR" w:bidi="ar-SA"/>
            </w:rPr>
          </w:pPr>
          <w:hyperlink w:anchor="_Toc39480057" w:history="1">
            <w:r w:rsidR="001F51ED" w:rsidRPr="00904E81">
              <w:rPr>
                <w:rStyle w:val="Hiperveza"/>
              </w:rPr>
              <w:t>1.8.</w:t>
            </w:r>
            <w:r w:rsidR="001F51ED">
              <w:rPr>
                <w:rFonts w:eastAsiaTheme="minorEastAsia"/>
                <w:lang w:eastAsia="hr-HR" w:bidi="ar-SA"/>
              </w:rPr>
              <w:tab/>
            </w:r>
            <w:r w:rsidR="001F51ED" w:rsidRPr="00904E81">
              <w:rPr>
                <w:rStyle w:val="Hiperveza"/>
              </w:rPr>
              <w:t>Početak postupka nabave</w:t>
            </w:r>
            <w:r w:rsidR="001F51ED">
              <w:rPr>
                <w:webHidden/>
              </w:rPr>
              <w:tab/>
            </w:r>
            <w:r w:rsidR="001F51ED">
              <w:rPr>
                <w:webHidden/>
              </w:rPr>
              <w:fldChar w:fldCharType="begin"/>
            </w:r>
            <w:r w:rsidR="001F51ED">
              <w:rPr>
                <w:webHidden/>
              </w:rPr>
              <w:instrText xml:space="preserve"> PAGEREF _Toc39480057 \h </w:instrText>
            </w:r>
            <w:r w:rsidR="001F51ED">
              <w:rPr>
                <w:webHidden/>
              </w:rPr>
            </w:r>
            <w:r w:rsidR="001F51ED">
              <w:rPr>
                <w:webHidden/>
              </w:rPr>
              <w:fldChar w:fldCharType="separate"/>
            </w:r>
            <w:r w:rsidR="001F51ED">
              <w:rPr>
                <w:webHidden/>
              </w:rPr>
              <w:t>4</w:t>
            </w:r>
            <w:r w:rsidR="001F51ED">
              <w:rPr>
                <w:webHidden/>
              </w:rPr>
              <w:fldChar w:fldCharType="end"/>
            </w:r>
          </w:hyperlink>
        </w:p>
        <w:p w14:paraId="37198CFB" w14:textId="006CECA6" w:rsidR="001F51ED" w:rsidRDefault="008F7C36" w:rsidP="001F51ED">
          <w:pPr>
            <w:pStyle w:val="Sadraj1"/>
            <w:rPr>
              <w:rFonts w:eastAsiaTheme="minorEastAsia"/>
              <w:lang w:eastAsia="hr-HR" w:bidi="ar-SA"/>
            </w:rPr>
          </w:pPr>
          <w:hyperlink w:anchor="_Toc39480058" w:history="1">
            <w:r w:rsidR="001F51ED" w:rsidRPr="00904E81">
              <w:rPr>
                <w:rStyle w:val="Hiperveza"/>
                <w:highlight w:val="yellow"/>
              </w:rPr>
              <w:t>1.9.</w:t>
            </w:r>
            <w:r w:rsidR="001F51ED">
              <w:rPr>
                <w:rFonts w:eastAsiaTheme="minorEastAsia"/>
                <w:lang w:eastAsia="hr-HR" w:bidi="ar-SA"/>
              </w:rPr>
              <w:tab/>
            </w:r>
            <w:r w:rsidR="001F51ED" w:rsidRPr="00904E81">
              <w:rPr>
                <w:rStyle w:val="Hiperveza"/>
              </w:rPr>
              <w:t>Objašnjenja i izmjene dokumentacije za nadmetanje</w:t>
            </w:r>
            <w:r w:rsidR="001F51ED">
              <w:rPr>
                <w:webHidden/>
              </w:rPr>
              <w:tab/>
            </w:r>
            <w:r w:rsidR="001F51ED">
              <w:rPr>
                <w:webHidden/>
              </w:rPr>
              <w:fldChar w:fldCharType="begin"/>
            </w:r>
            <w:r w:rsidR="001F51ED">
              <w:rPr>
                <w:webHidden/>
              </w:rPr>
              <w:instrText xml:space="preserve"> PAGEREF _Toc39480058 \h </w:instrText>
            </w:r>
            <w:r w:rsidR="001F51ED">
              <w:rPr>
                <w:webHidden/>
              </w:rPr>
            </w:r>
            <w:r w:rsidR="001F51ED">
              <w:rPr>
                <w:webHidden/>
              </w:rPr>
              <w:fldChar w:fldCharType="separate"/>
            </w:r>
            <w:r w:rsidR="001F51ED">
              <w:rPr>
                <w:webHidden/>
              </w:rPr>
              <w:t>5</w:t>
            </w:r>
            <w:r w:rsidR="001F51ED">
              <w:rPr>
                <w:webHidden/>
              </w:rPr>
              <w:fldChar w:fldCharType="end"/>
            </w:r>
          </w:hyperlink>
        </w:p>
        <w:p w14:paraId="6A425591" w14:textId="3259B414" w:rsidR="001F51ED" w:rsidRPr="001F51ED" w:rsidRDefault="008F7C36" w:rsidP="001F51ED">
          <w:pPr>
            <w:pStyle w:val="Sadraj1"/>
            <w:rPr>
              <w:rFonts w:eastAsiaTheme="minorEastAsia"/>
              <w:lang w:eastAsia="hr-HR" w:bidi="ar-SA"/>
            </w:rPr>
          </w:pPr>
          <w:hyperlink w:anchor="_Toc39480059" w:history="1">
            <w:r w:rsidR="001F51ED" w:rsidRPr="001F51ED">
              <w:rPr>
                <w:rStyle w:val="Hiperveza"/>
                <w:b/>
                <w:bCs/>
              </w:rPr>
              <w:t>2.</w:t>
            </w:r>
            <w:r w:rsidR="001F51ED" w:rsidRPr="001F51ED">
              <w:rPr>
                <w:rFonts w:eastAsiaTheme="minorEastAsia"/>
                <w:lang w:eastAsia="hr-HR" w:bidi="ar-SA"/>
              </w:rPr>
              <w:tab/>
            </w:r>
            <w:r w:rsidR="001F51ED" w:rsidRPr="001F51ED">
              <w:rPr>
                <w:rStyle w:val="Hiperveza"/>
                <w:b/>
                <w:bCs/>
              </w:rPr>
              <w:t>PODACI O PREDMETU NABAVE</w:t>
            </w:r>
            <w:r w:rsidR="001F51ED" w:rsidRPr="001F51ED">
              <w:rPr>
                <w:webHidden/>
              </w:rPr>
              <w:tab/>
            </w:r>
            <w:r w:rsidR="001F51ED" w:rsidRPr="001F51ED">
              <w:rPr>
                <w:webHidden/>
              </w:rPr>
              <w:fldChar w:fldCharType="begin"/>
            </w:r>
            <w:r w:rsidR="001F51ED" w:rsidRPr="001F51ED">
              <w:rPr>
                <w:webHidden/>
              </w:rPr>
              <w:instrText xml:space="preserve"> PAGEREF _Toc39480059 \h </w:instrText>
            </w:r>
            <w:r w:rsidR="001F51ED" w:rsidRPr="001F51ED">
              <w:rPr>
                <w:webHidden/>
              </w:rPr>
            </w:r>
            <w:r w:rsidR="001F51ED" w:rsidRPr="001F51ED">
              <w:rPr>
                <w:webHidden/>
              </w:rPr>
              <w:fldChar w:fldCharType="separate"/>
            </w:r>
            <w:r w:rsidR="001F51ED" w:rsidRPr="001F51ED">
              <w:rPr>
                <w:webHidden/>
              </w:rPr>
              <w:t>5</w:t>
            </w:r>
            <w:r w:rsidR="001F51ED" w:rsidRPr="001F51ED">
              <w:rPr>
                <w:webHidden/>
              </w:rPr>
              <w:fldChar w:fldCharType="end"/>
            </w:r>
          </w:hyperlink>
        </w:p>
        <w:p w14:paraId="0DD99A75" w14:textId="570C015E" w:rsidR="001F51ED" w:rsidRDefault="008F7C36" w:rsidP="001F51ED">
          <w:pPr>
            <w:pStyle w:val="Sadraj1"/>
            <w:rPr>
              <w:rFonts w:eastAsiaTheme="minorEastAsia"/>
              <w:lang w:eastAsia="hr-HR" w:bidi="ar-SA"/>
            </w:rPr>
          </w:pPr>
          <w:hyperlink w:anchor="_Toc39480060" w:history="1">
            <w:r w:rsidR="001F51ED" w:rsidRPr="00904E81">
              <w:rPr>
                <w:rStyle w:val="Hiperveza"/>
              </w:rPr>
              <w:t>2.1.</w:t>
            </w:r>
            <w:r w:rsidR="001F51ED">
              <w:rPr>
                <w:rFonts w:eastAsiaTheme="minorEastAsia"/>
                <w:lang w:eastAsia="hr-HR" w:bidi="ar-SA"/>
              </w:rPr>
              <w:tab/>
            </w:r>
            <w:r w:rsidR="001F51ED" w:rsidRPr="00904E81">
              <w:rPr>
                <w:rStyle w:val="Hiperveza"/>
                <w:bCs/>
              </w:rPr>
              <w:t>Opis predmeta nabave</w:t>
            </w:r>
            <w:r w:rsidR="001F51ED">
              <w:rPr>
                <w:webHidden/>
              </w:rPr>
              <w:tab/>
            </w:r>
            <w:r w:rsidR="001F51ED">
              <w:rPr>
                <w:webHidden/>
              </w:rPr>
              <w:fldChar w:fldCharType="begin"/>
            </w:r>
            <w:r w:rsidR="001F51ED">
              <w:rPr>
                <w:webHidden/>
              </w:rPr>
              <w:instrText xml:space="preserve"> PAGEREF _Toc39480060 \h </w:instrText>
            </w:r>
            <w:r w:rsidR="001F51ED">
              <w:rPr>
                <w:webHidden/>
              </w:rPr>
            </w:r>
            <w:r w:rsidR="001F51ED">
              <w:rPr>
                <w:webHidden/>
              </w:rPr>
              <w:fldChar w:fldCharType="separate"/>
            </w:r>
            <w:r w:rsidR="001F51ED">
              <w:rPr>
                <w:webHidden/>
              </w:rPr>
              <w:t>5</w:t>
            </w:r>
            <w:r w:rsidR="001F51ED">
              <w:rPr>
                <w:webHidden/>
              </w:rPr>
              <w:fldChar w:fldCharType="end"/>
            </w:r>
          </w:hyperlink>
        </w:p>
        <w:p w14:paraId="70073ADD" w14:textId="7B108974" w:rsidR="001F51ED" w:rsidRDefault="008F7C36" w:rsidP="001F51ED">
          <w:pPr>
            <w:pStyle w:val="Sadraj1"/>
            <w:rPr>
              <w:rFonts w:eastAsiaTheme="minorEastAsia"/>
              <w:lang w:eastAsia="hr-HR" w:bidi="ar-SA"/>
            </w:rPr>
          </w:pPr>
          <w:hyperlink w:anchor="_Toc39480061" w:history="1">
            <w:r w:rsidR="001F51ED" w:rsidRPr="00904E81">
              <w:rPr>
                <w:rStyle w:val="Hiperveza"/>
                <w:bCs/>
              </w:rPr>
              <w:t>2.2.</w:t>
            </w:r>
            <w:r w:rsidR="001F51ED">
              <w:rPr>
                <w:rFonts w:eastAsiaTheme="minorEastAsia"/>
                <w:lang w:eastAsia="hr-HR" w:bidi="ar-SA"/>
              </w:rPr>
              <w:tab/>
            </w:r>
            <w:r w:rsidR="001F51ED" w:rsidRPr="00904E81">
              <w:rPr>
                <w:rStyle w:val="Hiperveza"/>
                <w:bCs/>
              </w:rPr>
              <w:t>Opis i oznaka grupa predmeta nabave:</w:t>
            </w:r>
            <w:r w:rsidR="001F51ED">
              <w:rPr>
                <w:webHidden/>
              </w:rPr>
              <w:tab/>
            </w:r>
            <w:r w:rsidR="001F51ED">
              <w:rPr>
                <w:webHidden/>
              </w:rPr>
              <w:fldChar w:fldCharType="begin"/>
            </w:r>
            <w:r w:rsidR="001F51ED">
              <w:rPr>
                <w:webHidden/>
              </w:rPr>
              <w:instrText xml:space="preserve"> PAGEREF _Toc39480061 \h </w:instrText>
            </w:r>
            <w:r w:rsidR="001F51ED">
              <w:rPr>
                <w:webHidden/>
              </w:rPr>
            </w:r>
            <w:r w:rsidR="001F51ED">
              <w:rPr>
                <w:webHidden/>
              </w:rPr>
              <w:fldChar w:fldCharType="separate"/>
            </w:r>
            <w:r w:rsidR="001F51ED">
              <w:rPr>
                <w:webHidden/>
              </w:rPr>
              <w:t>5</w:t>
            </w:r>
            <w:r w:rsidR="001F51ED">
              <w:rPr>
                <w:webHidden/>
              </w:rPr>
              <w:fldChar w:fldCharType="end"/>
            </w:r>
          </w:hyperlink>
        </w:p>
        <w:p w14:paraId="606A319C" w14:textId="0150B736" w:rsidR="001F51ED" w:rsidRDefault="008F7C36" w:rsidP="001F51ED">
          <w:pPr>
            <w:pStyle w:val="Sadraj1"/>
            <w:rPr>
              <w:rFonts w:eastAsiaTheme="minorEastAsia"/>
              <w:lang w:eastAsia="hr-HR" w:bidi="ar-SA"/>
            </w:rPr>
          </w:pPr>
          <w:hyperlink w:anchor="_Toc39480062" w:history="1">
            <w:r w:rsidR="001F51ED" w:rsidRPr="00904E81">
              <w:rPr>
                <w:rStyle w:val="Hiperveza"/>
                <w:bCs/>
              </w:rPr>
              <w:t>2.3.</w:t>
            </w:r>
            <w:r w:rsidR="001F51ED">
              <w:rPr>
                <w:rFonts w:eastAsiaTheme="minorEastAsia"/>
                <w:lang w:eastAsia="hr-HR" w:bidi="ar-SA"/>
              </w:rPr>
              <w:tab/>
            </w:r>
            <w:r w:rsidR="001F51ED" w:rsidRPr="00904E81">
              <w:rPr>
                <w:rStyle w:val="Hiperveza"/>
                <w:bCs/>
              </w:rPr>
              <w:t>Količina predmeta nabave</w:t>
            </w:r>
            <w:r w:rsidR="001F51ED">
              <w:rPr>
                <w:webHidden/>
              </w:rPr>
              <w:tab/>
            </w:r>
            <w:r w:rsidR="001F51ED">
              <w:rPr>
                <w:webHidden/>
              </w:rPr>
              <w:fldChar w:fldCharType="begin"/>
            </w:r>
            <w:r w:rsidR="001F51ED">
              <w:rPr>
                <w:webHidden/>
              </w:rPr>
              <w:instrText xml:space="preserve"> PAGEREF _Toc39480062 \h </w:instrText>
            </w:r>
            <w:r w:rsidR="001F51ED">
              <w:rPr>
                <w:webHidden/>
              </w:rPr>
            </w:r>
            <w:r w:rsidR="001F51ED">
              <w:rPr>
                <w:webHidden/>
              </w:rPr>
              <w:fldChar w:fldCharType="separate"/>
            </w:r>
            <w:r w:rsidR="001F51ED">
              <w:rPr>
                <w:webHidden/>
              </w:rPr>
              <w:t>5</w:t>
            </w:r>
            <w:r w:rsidR="001F51ED">
              <w:rPr>
                <w:webHidden/>
              </w:rPr>
              <w:fldChar w:fldCharType="end"/>
            </w:r>
          </w:hyperlink>
        </w:p>
        <w:p w14:paraId="64FE1B4A" w14:textId="2654E2E6" w:rsidR="001F51ED" w:rsidRDefault="008F7C36" w:rsidP="001F51ED">
          <w:pPr>
            <w:pStyle w:val="Sadraj1"/>
            <w:rPr>
              <w:rFonts w:eastAsiaTheme="minorEastAsia"/>
              <w:lang w:eastAsia="hr-HR" w:bidi="ar-SA"/>
            </w:rPr>
          </w:pPr>
          <w:hyperlink w:anchor="_Toc39480063" w:history="1">
            <w:r w:rsidR="001F51ED" w:rsidRPr="00904E81">
              <w:rPr>
                <w:rStyle w:val="Hiperveza"/>
                <w:bCs/>
              </w:rPr>
              <w:t>2.4.</w:t>
            </w:r>
            <w:r w:rsidR="001F51ED">
              <w:rPr>
                <w:rFonts w:eastAsiaTheme="minorEastAsia"/>
                <w:lang w:eastAsia="hr-HR" w:bidi="ar-SA"/>
              </w:rPr>
              <w:tab/>
            </w:r>
            <w:r w:rsidR="001F51ED" w:rsidRPr="00904E81">
              <w:rPr>
                <w:rStyle w:val="Hiperveza"/>
                <w:bCs/>
              </w:rPr>
              <w:t>Tehničke specifikacije/opis poslova</w:t>
            </w:r>
            <w:r w:rsidR="001F51ED">
              <w:rPr>
                <w:webHidden/>
              </w:rPr>
              <w:tab/>
            </w:r>
            <w:r w:rsidR="001F51ED">
              <w:rPr>
                <w:webHidden/>
              </w:rPr>
              <w:fldChar w:fldCharType="begin"/>
            </w:r>
            <w:r w:rsidR="001F51ED">
              <w:rPr>
                <w:webHidden/>
              </w:rPr>
              <w:instrText xml:space="preserve"> PAGEREF _Toc39480063 \h </w:instrText>
            </w:r>
            <w:r w:rsidR="001F51ED">
              <w:rPr>
                <w:webHidden/>
              </w:rPr>
            </w:r>
            <w:r w:rsidR="001F51ED">
              <w:rPr>
                <w:webHidden/>
              </w:rPr>
              <w:fldChar w:fldCharType="separate"/>
            </w:r>
            <w:r w:rsidR="001F51ED">
              <w:rPr>
                <w:webHidden/>
              </w:rPr>
              <w:t>5</w:t>
            </w:r>
            <w:r w:rsidR="001F51ED">
              <w:rPr>
                <w:webHidden/>
              </w:rPr>
              <w:fldChar w:fldCharType="end"/>
            </w:r>
          </w:hyperlink>
        </w:p>
        <w:p w14:paraId="0369DC20" w14:textId="6025A0F3" w:rsidR="001F51ED" w:rsidRDefault="008F7C36" w:rsidP="001F51ED">
          <w:pPr>
            <w:pStyle w:val="Sadraj1"/>
            <w:rPr>
              <w:rFonts w:eastAsiaTheme="minorEastAsia"/>
              <w:lang w:eastAsia="hr-HR" w:bidi="ar-SA"/>
            </w:rPr>
          </w:pPr>
          <w:hyperlink w:anchor="_Toc39480064" w:history="1">
            <w:r w:rsidR="001F51ED" w:rsidRPr="00904E81">
              <w:rPr>
                <w:rStyle w:val="Hiperveza"/>
                <w:bCs/>
              </w:rPr>
              <w:t>2.5.</w:t>
            </w:r>
            <w:r w:rsidR="001F51ED">
              <w:rPr>
                <w:rFonts w:eastAsiaTheme="minorEastAsia"/>
                <w:lang w:eastAsia="hr-HR" w:bidi="ar-SA"/>
              </w:rPr>
              <w:tab/>
            </w:r>
            <w:r w:rsidR="001F51ED" w:rsidRPr="00904E81">
              <w:rPr>
                <w:rStyle w:val="Hiperveza"/>
                <w:bCs/>
              </w:rPr>
              <w:t>Mjesto isporuke predmeta nabave:</w:t>
            </w:r>
            <w:r w:rsidR="001F51ED">
              <w:rPr>
                <w:webHidden/>
              </w:rPr>
              <w:tab/>
            </w:r>
            <w:r w:rsidR="001F51ED">
              <w:rPr>
                <w:webHidden/>
              </w:rPr>
              <w:fldChar w:fldCharType="begin"/>
            </w:r>
            <w:r w:rsidR="001F51ED">
              <w:rPr>
                <w:webHidden/>
              </w:rPr>
              <w:instrText xml:space="preserve"> PAGEREF _Toc39480064 \h </w:instrText>
            </w:r>
            <w:r w:rsidR="001F51ED">
              <w:rPr>
                <w:webHidden/>
              </w:rPr>
            </w:r>
            <w:r w:rsidR="001F51ED">
              <w:rPr>
                <w:webHidden/>
              </w:rPr>
              <w:fldChar w:fldCharType="separate"/>
            </w:r>
            <w:r w:rsidR="001F51ED">
              <w:rPr>
                <w:webHidden/>
              </w:rPr>
              <w:t>6</w:t>
            </w:r>
            <w:r w:rsidR="001F51ED">
              <w:rPr>
                <w:webHidden/>
              </w:rPr>
              <w:fldChar w:fldCharType="end"/>
            </w:r>
          </w:hyperlink>
        </w:p>
        <w:p w14:paraId="0F2E5CDE" w14:textId="2A0411CB" w:rsidR="001F51ED" w:rsidRDefault="008F7C36" w:rsidP="001F51ED">
          <w:pPr>
            <w:pStyle w:val="Sadraj1"/>
            <w:rPr>
              <w:rFonts w:eastAsiaTheme="minorEastAsia"/>
              <w:lang w:eastAsia="hr-HR" w:bidi="ar-SA"/>
            </w:rPr>
          </w:pPr>
          <w:hyperlink w:anchor="_Toc39480065" w:history="1">
            <w:r w:rsidR="001F51ED" w:rsidRPr="00904E81">
              <w:rPr>
                <w:rStyle w:val="Hiperveza"/>
                <w:bCs/>
              </w:rPr>
              <w:t>2.6.</w:t>
            </w:r>
            <w:r w:rsidR="001F51ED">
              <w:rPr>
                <w:rFonts w:eastAsiaTheme="minorEastAsia"/>
                <w:lang w:eastAsia="hr-HR" w:bidi="ar-SA"/>
              </w:rPr>
              <w:tab/>
            </w:r>
            <w:r w:rsidR="001F51ED" w:rsidRPr="00904E81">
              <w:rPr>
                <w:rStyle w:val="Hiperveza"/>
                <w:bCs/>
              </w:rPr>
              <w:t>Rok isporuke/izvršenja predmeta nabave:</w:t>
            </w:r>
            <w:r w:rsidR="001F51ED">
              <w:rPr>
                <w:webHidden/>
              </w:rPr>
              <w:tab/>
            </w:r>
            <w:r w:rsidR="001F51ED">
              <w:rPr>
                <w:webHidden/>
              </w:rPr>
              <w:fldChar w:fldCharType="begin"/>
            </w:r>
            <w:r w:rsidR="001F51ED">
              <w:rPr>
                <w:webHidden/>
              </w:rPr>
              <w:instrText xml:space="preserve"> PAGEREF _Toc39480065 \h </w:instrText>
            </w:r>
            <w:r w:rsidR="001F51ED">
              <w:rPr>
                <w:webHidden/>
              </w:rPr>
            </w:r>
            <w:r w:rsidR="001F51ED">
              <w:rPr>
                <w:webHidden/>
              </w:rPr>
              <w:fldChar w:fldCharType="separate"/>
            </w:r>
            <w:r w:rsidR="001F51ED">
              <w:rPr>
                <w:webHidden/>
              </w:rPr>
              <w:t>6</w:t>
            </w:r>
            <w:r w:rsidR="001F51ED">
              <w:rPr>
                <w:webHidden/>
              </w:rPr>
              <w:fldChar w:fldCharType="end"/>
            </w:r>
          </w:hyperlink>
        </w:p>
        <w:p w14:paraId="00AD6EB1" w14:textId="6682DF1F" w:rsidR="001F51ED" w:rsidRDefault="008F7C36" w:rsidP="001F51ED">
          <w:pPr>
            <w:pStyle w:val="Sadraj1"/>
            <w:rPr>
              <w:rFonts w:eastAsiaTheme="minorEastAsia"/>
              <w:lang w:eastAsia="hr-HR" w:bidi="ar-SA"/>
            </w:rPr>
          </w:pPr>
          <w:hyperlink w:anchor="_Toc39480066" w:history="1">
            <w:r w:rsidR="001F51ED" w:rsidRPr="00904E81">
              <w:rPr>
                <w:rStyle w:val="Hiperveza"/>
              </w:rPr>
              <w:t>2.7.</w:t>
            </w:r>
            <w:r w:rsidR="001F51ED">
              <w:rPr>
                <w:rFonts w:eastAsiaTheme="minorEastAsia"/>
                <w:lang w:eastAsia="hr-HR" w:bidi="ar-SA"/>
              </w:rPr>
              <w:tab/>
            </w:r>
            <w:r w:rsidR="001F51ED" w:rsidRPr="00904E81">
              <w:rPr>
                <w:rStyle w:val="Hiperveza"/>
              </w:rPr>
              <w:t>Rok, način i uvjeti plaćanja:</w:t>
            </w:r>
            <w:r w:rsidR="001F51ED">
              <w:rPr>
                <w:webHidden/>
              </w:rPr>
              <w:tab/>
            </w:r>
            <w:r w:rsidR="001F51ED">
              <w:rPr>
                <w:webHidden/>
              </w:rPr>
              <w:fldChar w:fldCharType="begin"/>
            </w:r>
            <w:r w:rsidR="001F51ED">
              <w:rPr>
                <w:webHidden/>
              </w:rPr>
              <w:instrText xml:space="preserve"> PAGEREF _Toc39480066 \h </w:instrText>
            </w:r>
            <w:r w:rsidR="001F51ED">
              <w:rPr>
                <w:webHidden/>
              </w:rPr>
            </w:r>
            <w:r w:rsidR="001F51ED">
              <w:rPr>
                <w:webHidden/>
              </w:rPr>
              <w:fldChar w:fldCharType="separate"/>
            </w:r>
            <w:r w:rsidR="001F51ED">
              <w:rPr>
                <w:webHidden/>
              </w:rPr>
              <w:t>6</w:t>
            </w:r>
            <w:r w:rsidR="001F51ED">
              <w:rPr>
                <w:webHidden/>
              </w:rPr>
              <w:fldChar w:fldCharType="end"/>
            </w:r>
          </w:hyperlink>
        </w:p>
        <w:p w14:paraId="187C3F11" w14:textId="70748644" w:rsidR="001F51ED" w:rsidRPr="001F51ED" w:rsidRDefault="008F7C36" w:rsidP="001F51ED">
          <w:pPr>
            <w:pStyle w:val="Sadraj1"/>
            <w:rPr>
              <w:rFonts w:eastAsiaTheme="minorEastAsia"/>
              <w:lang w:eastAsia="hr-HR" w:bidi="ar-SA"/>
            </w:rPr>
          </w:pPr>
          <w:hyperlink w:anchor="_Toc39480067" w:history="1">
            <w:r w:rsidR="001F51ED" w:rsidRPr="001F51ED">
              <w:rPr>
                <w:rStyle w:val="Hiperveza"/>
                <w:b/>
                <w:bCs/>
              </w:rPr>
              <w:t>3.</w:t>
            </w:r>
            <w:r w:rsidR="001F51ED" w:rsidRPr="001F51ED">
              <w:rPr>
                <w:rFonts w:eastAsiaTheme="minorEastAsia"/>
                <w:lang w:eastAsia="hr-HR" w:bidi="ar-SA"/>
              </w:rPr>
              <w:tab/>
            </w:r>
            <w:r w:rsidR="001F51ED" w:rsidRPr="001F51ED">
              <w:rPr>
                <w:rStyle w:val="Hiperveza"/>
                <w:b/>
                <w:bCs/>
              </w:rPr>
              <w:t>OBAVEZNI RAZLOZI ISKLJUČENJA PONUDITELJA</w:t>
            </w:r>
            <w:r w:rsidR="001F51ED" w:rsidRPr="001F51ED">
              <w:rPr>
                <w:webHidden/>
              </w:rPr>
              <w:tab/>
            </w:r>
            <w:r w:rsidR="001F51ED" w:rsidRPr="001F51ED">
              <w:rPr>
                <w:webHidden/>
              </w:rPr>
              <w:fldChar w:fldCharType="begin"/>
            </w:r>
            <w:r w:rsidR="001F51ED" w:rsidRPr="001F51ED">
              <w:rPr>
                <w:webHidden/>
              </w:rPr>
              <w:instrText xml:space="preserve"> PAGEREF _Toc39480067 \h </w:instrText>
            </w:r>
            <w:r w:rsidR="001F51ED" w:rsidRPr="001F51ED">
              <w:rPr>
                <w:webHidden/>
              </w:rPr>
            </w:r>
            <w:r w:rsidR="001F51ED" w:rsidRPr="001F51ED">
              <w:rPr>
                <w:webHidden/>
              </w:rPr>
              <w:fldChar w:fldCharType="separate"/>
            </w:r>
            <w:r w:rsidR="001F51ED" w:rsidRPr="001F51ED">
              <w:rPr>
                <w:webHidden/>
              </w:rPr>
              <w:t>6</w:t>
            </w:r>
            <w:r w:rsidR="001F51ED" w:rsidRPr="001F51ED">
              <w:rPr>
                <w:webHidden/>
              </w:rPr>
              <w:fldChar w:fldCharType="end"/>
            </w:r>
          </w:hyperlink>
        </w:p>
        <w:p w14:paraId="718C1C95" w14:textId="22C025EC" w:rsidR="001F51ED" w:rsidRPr="001F51ED" w:rsidRDefault="008F7C36" w:rsidP="001F51ED">
          <w:pPr>
            <w:pStyle w:val="Sadraj1"/>
            <w:rPr>
              <w:rFonts w:eastAsiaTheme="minorEastAsia"/>
              <w:lang w:eastAsia="hr-HR" w:bidi="ar-SA"/>
            </w:rPr>
          </w:pPr>
          <w:hyperlink w:anchor="_Toc39480068" w:history="1">
            <w:r w:rsidR="001F51ED" w:rsidRPr="001F51ED">
              <w:rPr>
                <w:rStyle w:val="Hiperveza"/>
                <w:b/>
                <w:bCs/>
              </w:rPr>
              <w:t>4.</w:t>
            </w:r>
            <w:r w:rsidR="001F51ED" w:rsidRPr="001F51ED">
              <w:rPr>
                <w:rFonts w:eastAsiaTheme="minorEastAsia"/>
                <w:lang w:eastAsia="hr-HR" w:bidi="ar-SA"/>
              </w:rPr>
              <w:tab/>
            </w:r>
            <w:r w:rsidR="001F51ED" w:rsidRPr="001F51ED">
              <w:rPr>
                <w:rStyle w:val="Hiperveza"/>
                <w:b/>
                <w:bCs/>
              </w:rPr>
              <w:t>UVJETI I DOKAZI SPOSOBNOSTI PONUDITELJA:</w:t>
            </w:r>
            <w:r w:rsidR="001F51ED" w:rsidRPr="001F51ED">
              <w:rPr>
                <w:webHidden/>
              </w:rPr>
              <w:tab/>
            </w:r>
            <w:r w:rsidR="001F51ED" w:rsidRPr="001F51ED">
              <w:rPr>
                <w:webHidden/>
              </w:rPr>
              <w:fldChar w:fldCharType="begin"/>
            </w:r>
            <w:r w:rsidR="001F51ED" w:rsidRPr="001F51ED">
              <w:rPr>
                <w:webHidden/>
              </w:rPr>
              <w:instrText xml:space="preserve"> PAGEREF _Toc39480068 \h </w:instrText>
            </w:r>
            <w:r w:rsidR="001F51ED" w:rsidRPr="001F51ED">
              <w:rPr>
                <w:webHidden/>
              </w:rPr>
            </w:r>
            <w:r w:rsidR="001F51ED" w:rsidRPr="001F51ED">
              <w:rPr>
                <w:webHidden/>
              </w:rPr>
              <w:fldChar w:fldCharType="separate"/>
            </w:r>
            <w:r w:rsidR="001F51ED" w:rsidRPr="001F51ED">
              <w:rPr>
                <w:webHidden/>
              </w:rPr>
              <w:t>7</w:t>
            </w:r>
            <w:r w:rsidR="001F51ED" w:rsidRPr="001F51ED">
              <w:rPr>
                <w:webHidden/>
              </w:rPr>
              <w:fldChar w:fldCharType="end"/>
            </w:r>
          </w:hyperlink>
        </w:p>
        <w:p w14:paraId="27316852" w14:textId="14A33661" w:rsidR="001F51ED" w:rsidRDefault="008F7C36" w:rsidP="001F51ED">
          <w:pPr>
            <w:pStyle w:val="Sadraj1"/>
            <w:rPr>
              <w:rFonts w:eastAsiaTheme="minorEastAsia"/>
              <w:lang w:eastAsia="hr-HR" w:bidi="ar-SA"/>
            </w:rPr>
          </w:pPr>
          <w:hyperlink w:anchor="_Toc39480069" w:history="1">
            <w:r w:rsidR="001F51ED" w:rsidRPr="00904E81">
              <w:rPr>
                <w:rStyle w:val="Hiperveza"/>
              </w:rPr>
              <w:t>4.1.</w:t>
            </w:r>
            <w:r w:rsidR="001F51ED">
              <w:rPr>
                <w:rFonts w:eastAsiaTheme="minorEastAsia"/>
                <w:lang w:eastAsia="hr-HR" w:bidi="ar-SA"/>
              </w:rPr>
              <w:tab/>
            </w:r>
            <w:r w:rsidR="001F51ED" w:rsidRPr="00904E81">
              <w:rPr>
                <w:rStyle w:val="Hiperveza"/>
              </w:rPr>
              <w:t>Tehnička i stručna sposobnost</w:t>
            </w:r>
            <w:r w:rsidR="001F51ED">
              <w:rPr>
                <w:webHidden/>
              </w:rPr>
              <w:tab/>
            </w:r>
            <w:r w:rsidR="001F51ED">
              <w:rPr>
                <w:webHidden/>
              </w:rPr>
              <w:fldChar w:fldCharType="begin"/>
            </w:r>
            <w:r w:rsidR="001F51ED">
              <w:rPr>
                <w:webHidden/>
              </w:rPr>
              <w:instrText xml:space="preserve"> PAGEREF _Toc39480069 \h </w:instrText>
            </w:r>
            <w:r w:rsidR="001F51ED">
              <w:rPr>
                <w:webHidden/>
              </w:rPr>
            </w:r>
            <w:r w:rsidR="001F51ED">
              <w:rPr>
                <w:webHidden/>
              </w:rPr>
              <w:fldChar w:fldCharType="separate"/>
            </w:r>
            <w:r w:rsidR="001F51ED">
              <w:rPr>
                <w:webHidden/>
              </w:rPr>
              <w:t>7</w:t>
            </w:r>
            <w:r w:rsidR="001F51ED">
              <w:rPr>
                <w:webHidden/>
              </w:rPr>
              <w:fldChar w:fldCharType="end"/>
            </w:r>
          </w:hyperlink>
        </w:p>
        <w:p w14:paraId="2D7BC81D" w14:textId="6AE77D25" w:rsidR="001F51ED" w:rsidRDefault="008F7C36" w:rsidP="001F51ED">
          <w:pPr>
            <w:pStyle w:val="Sadraj1"/>
            <w:rPr>
              <w:rFonts w:eastAsiaTheme="minorEastAsia"/>
              <w:lang w:eastAsia="hr-HR" w:bidi="ar-SA"/>
            </w:rPr>
          </w:pPr>
          <w:hyperlink w:anchor="_Toc39480070" w:history="1">
            <w:r w:rsidR="001F51ED" w:rsidRPr="00904E81">
              <w:rPr>
                <w:rStyle w:val="Hiperveza"/>
              </w:rPr>
              <w:t>4.2.</w:t>
            </w:r>
            <w:r w:rsidR="001F51ED">
              <w:rPr>
                <w:rFonts w:eastAsiaTheme="minorEastAsia"/>
                <w:lang w:eastAsia="hr-HR" w:bidi="ar-SA"/>
              </w:rPr>
              <w:tab/>
            </w:r>
            <w:r w:rsidR="001F51ED" w:rsidRPr="00904E81">
              <w:rPr>
                <w:rStyle w:val="Hiperveza"/>
              </w:rPr>
              <w:t>Financijska sposobnost</w:t>
            </w:r>
            <w:r w:rsidR="001F51ED">
              <w:rPr>
                <w:webHidden/>
              </w:rPr>
              <w:tab/>
            </w:r>
            <w:r w:rsidR="001F51ED">
              <w:rPr>
                <w:webHidden/>
              </w:rPr>
              <w:fldChar w:fldCharType="begin"/>
            </w:r>
            <w:r w:rsidR="001F51ED">
              <w:rPr>
                <w:webHidden/>
              </w:rPr>
              <w:instrText xml:space="preserve"> PAGEREF _Toc39480070 \h </w:instrText>
            </w:r>
            <w:r w:rsidR="001F51ED">
              <w:rPr>
                <w:webHidden/>
              </w:rPr>
            </w:r>
            <w:r w:rsidR="001F51ED">
              <w:rPr>
                <w:webHidden/>
              </w:rPr>
              <w:fldChar w:fldCharType="separate"/>
            </w:r>
            <w:r w:rsidR="001F51ED">
              <w:rPr>
                <w:webHidden/>
              </w:rPr>
              <w:t>8</w:t>
            </w:r>
            <w:r w:rsidR="001F51ED">
              <w:rPr>
                <w:webHidden/>
              </w:rPr>
              <w:fldChar w:fldCharType="end"/>
            </w:r>
          </w:hyperlink>
        </w:p>
        <w:p w14:paraId="00B8CE77" w14:textId="47B5D74C" w:rsidR="001F51ED" w:rsidRPr="001F51ED" w:rsidRDefault="008F7C36" w:rsidP="001F51ED">
          <w:pPr>
            <w:pStyle w:val="Sadraj1"/>
            <w:rPr>
              <w:rFonts w:eastAsiaTheme="minorEastAsia"/>
              <w:lang w:eastAsia="hr-HR" w:bidi="ar-SA"/>
            </w:rPr>
          </w:pPr>
          <w:hyperlink w:anchor="_Toc39480071" w:history="1">
            <w:r w:rsidR="001F51ED" w:rsidRPr="001F51ED">
              <w:rPr>
                <w:rStyle w:val="Hiperveza"/>
                <w:b/>
                <w:bCs/>
              </w:rPr>
              <w:t>5.</w:t>
            </w:r>
            <w:r w:rsidR="001F51ED" w:rsidRPr="001F51ED">
              <w:rPr>
                <w:rFonts w:eastAsiaTheme="minorEastAsia"/>
                <w:lang w:eastAsia="hr-HR" w:bidi="ar-SA"/>
              </w:rPr>
              <w:tab/>
            </w:r>
            <w:r w:rsidR="001F51ED" w:rsidRPr="001F51ED">
              <w:rPr>
                <w:rStyle w:val="Hiperveza"/>
                <w:b/>
                <w:bCs/>
              </w:rPr>
              <w:t>PONUDA</w:t>
            </w:r>
            <w:r w:rsidR="001F51ED" w:rsidRPr="001F51ED">
              <w:rPr>
                <w:webHidden/>
              </w:rPr>
              <w:tab/>
            </w:r>
            <w:r w:rsidR="001F51ED" w:rsidRPr="001F51ED">
              <w:rPr>
                <w:webHidden/>
              </w:rPr>
              <w:fldChar w:fldCharType="begin"/>
            </w:r>
            <w:r w:rsidR="001F51ED" w:rsidRPr="001F51ED">
              <w:rPr>
                <w:webHidden/>
              </w:rPr>
              <w:instrText xml:space="preserve"> PAGEREF _Toc39480071 \h </w:instrText>
            </w:r>
            <w:r w:rsidR="001F51ED" w:rsidRPr="001F51ED">
              <w:rPr>
                <w:webHidden/>
              </w:rPr>
            </w:r>
            <w:r w:rsidR="001F51ED" w:rsidRPr="001F51ED">
              <w:rPr>
                <w:webHidden/>
              </w:rPr>
              <w:fldChar w:fldCharType="separate"/>
            </w:r>
            <w:r w:rsidR="001F51ED" w:rsidRPr="001F51ED">
              <w:rPr>
                <w:webHidden/>
              </w:rPr>
              <w:t>8</w:t>
            </w:r>
            <w:r w:rsidR="001F51ED" w:rsidRPr="001F51ED">
              <w:rPr>
                <w:webHidden/>
              </w:rPr>
              <w:fldChar w:fldCharType="end"/>
            </w:r>
          </w:hyperlink>
        </w:p>
        <w:p w14:paraId="4CD55B1C" w14:textId="063DD20F" w:rsidR="001F51ED" w:rsidRDefault="008F7C36" w:rsidP="001F51ED">
          <w:pPr>
            <w:pStyle w:val="Sadraj1"/>
            <w:rPr>
              <w:rFonts w:eastAsiaTheme="minorEastAsia"/>
              <w:lang w:eastAsia="hr-HR" w:bidi="ar-SA"/>
            </w:rPr>
          </w:pPr>
          <w:hyperlink w:anchor="_Toc39480072" w:history="1">
            <w:r w:rsidR="001F51ED" w:rsidRPr="00904E81">
              <w:rPr>
                <w:rStyle w:val="Hiperveza"/>
                <w:bCs/>
              </w:rPr>
              <w:t>5.1.</w:t>
            </w:r>
            <w:r w:rsidR="001F51ED">
              <w:rPr>
                <w:rFonts w:eastAsiaTheme="minorEastAsia"/>
                <w:lang w:eastAsia="hr-HR" w:bidi="ar-SA"/>
              </w:rPr>
              <w:tab/>
            </w:r>
            <w:r w:rsidR="001F51ED" w:rsidRPr="00904E81">
              <w:rPr>
                <w:rStyle w:val="Hiperveza"/>
                <w:bCs/>
              </w:rPr>
              <w:t>Sadržaj ponude:</w:t>
            </w:r>
            <w:r w:rsidR="001F51ED">
              <w:rPr>
                <w:webHidden/>
              </w:rPr>
              <w:tab/>
            </w:r>
            <w:r w:rsidR="001F51ED">
              <w:rPr>
                <w:webHidden/>
              </w:rPr>
              <w:fldChar w:fldCharType="begin"/>
            </w:r>
            <w:r w:rsidR="001F51ED">
              <w:rPr>
                <w:webHidden/>
              </w:rPr>
              <w:instrText xml:space="preserve"> PAGEREF _Toc39480072 \h </w:instrText>
            </w:r>
            <w:r w:rsidR="001F51ED">
              <w:rPr>
                <w:webHidden/>
              </w:rPr>
            </w:r>
            <w:r w:rsidR="001F51ED">
              <w:rPr>
                <w:webHidden/>
              </w:rPr>
              <w:fldChar w:fldCharType="separate"/>
            </w:r>
            <w:r w:rsidR="001F51ED">
              <w:rPr>
                <w:webHidden/>
              </w:rPr>
              <w:t>8</w:t>
            </w:r>
            <w:r w:rsidR="001F51ED">
              <w:rPr>
                <w:webHidden/>
              </w:rPr>
              <w:fldChar w:fldCharType="end"/>
            </w:r>
          </w:hyperlink>
        </w:p>
        <w:p w14:paraId="30151DA3" w14:textId="22DA16AB" w:rsidR="001F51ED" w:rsidRDefault="008F7C36" w:rsidP="001F51ED">
          <w:pPr>
            <w:pStyle w:val="Sadraj1"/>
            <w:rPr>
              <w:rFonts w:eastAsiaTheme="minorEastAsia"/>
              <w:lang w:eastAsia="hr-HR" w:bidi="ar-SA"/>
            </w:rPr>
          </w:pPr>
          <w:hyperlink w:anchor="_Toc39480073" w:history="1">
            <w:r w:rsidR="001F51ED" w:rsidRPr="00904E81">
              <w:rPr>
                <w:rStyle w:val="Hiperveza"/>
                <w:bCs/>
              </w:rPr>
              <w:t>5.2.</w:t>
            </w:r>
            <w:r w:rsidR="001F51ED">
              <w:rPr>
                <w:rFonts w:eastAsiaTheme="minorEastAsia"/>
                <w:lang w:eastAsia="hr-HR" w:bidi="ar-SA"/>
              </w:rPr>
              <w:tab/>
            </w:r>
            <w:r w:rsidR="001F51ED" w:rsidRPr="00904E81">
              <w:rPr>
                <w:rStyle w:val="Hiperveza"/>
                <w:bCs/>
              </w:rPr>
              <w:t>Način izrade ponude</w:t>
            </w:r>
            <w:r w:rsidR="001F51ED">
              <w:rPr>
                <w:webHidden/>
              </w:rPr>
              <w:tab/>
            </w:r>
            <w:r w:rsidR="001F51ED">
              <w:rPr>
                <w:webHidden/>
              </w:rPr>
              <w:fldChar w:fldCharType="begin"/>
            </w:r>
            <w:r w:rsidR="001F51ED">
              <w:rPr>
                <w:webHidden/>
              </w:rPr>
              <w:instrText xml:space="preserve"> PAGEREF _Toc39480073 \h </w:instrText>
            </w:r>
            <w:r w:rsidR="001F51ED">
              <w:rPr>
                <w:webHidden/>
              </w:rPr>
            </w:r>
            <w:r w:rsidR="001F51ED">
              <w:rPr>
                <w:webHidden/>
              </w:rPr>
              <w:fldChar w:fldCharType="separate"/>
            </w:r>
            <w:r w:rsidR="001F51ED">
              <w:rPr>
                <w:webHidden/>
              </w:rPr>
              <w:t>8</w:t>
            </w:r>
            <w:r w:rsidR="001F51ED">
              <w:rPr>
                <w:webHidden/>
              </w:rPr>
              <w:fldChar w:fldCharType="end"/>
            </w:r>
          </w:hyperlink>
        </w:p>
        <w:p w14:paraId="351EBAB3" w14:textId="5A483B12" w:rsidR="001F51ED" w:rsidRDefault="008F7C36" w:rsidP="001F51ED">
          <w:pPr>
            <w:pStyle w:val="Sadraj1"/>
            <w:rPr>
              <w:rFonts w:eastAsiaTheme="minorEastAsia"/>
              <w:lang w:eastAsia="hr-HR" w:bidi="ar-SA"/>
            </w:rPr>
          </w:pPr>
          <w:hyperlink w:anchor="_Toc39480074" w:history="1">
            <w:r w:rsidR="001F51ED" w:rsidRPr="00904E81">
              <w:rPr>
                <w:rStyle w:val="Hiperveza"/>
                <w:bCs/>
              </w:rPr>
              <w:t>5.3.</w:t>
            </w:r>
            <w:r w:rsidR="001F51ED">
              <w:rPr>
                <w:rFonts w:eastAsiaTheme="minorEastAsia"/>
                <w:lang w:eastAsia="hr-HR" w:bidi="ar-SA"/>
              </w:rPr>
              <w:tab/>
            </w:r>
            <w:r w:rsidR="001F51ED" w:rsidRPr="00904E81">
              <w:rPr>
                <w:rStyle w:val="Hiperveza"/>
                <w:bCs/>
              </w:rPr>
              <w:t>Način određivanja cijene ponude</w:t>
            </w:r>
            <w:r w:rsidR="001F51ED">
              <w:rPr>
                <w:webHidden/>
              </w:rPr>
              <w:tab/>
            </w:r>
            <w:r w:rsidR="001F51ED">
              <w:rPr>
                <w:webHidden/>
              </w:rPr>
              <w:fldChar w:fldCharType="begin"/>
            </w:r>
            <w:r w:rsidR="001F51ED">
              <w:rPr>
                <w:webHidden/>
              </w:rPr>
              <w:instrText xml:space="preserve"> PAGEREF _Toc39480074 \h </w:instrText>
            </w:r>
            <w:r w:rsidR="001F51ED">
              <w:rPr>
                <w:webHidden/>
              </w:rPr>
            </w:r>
            <w:r w:rsidR="001F51ED">
              <w:rPr>
                <w:webHidden/>
              </w:rPr>
              <w:fldChar w:fldCharType="separate"/>
            </w:r>
            <w:r w:rsidR="001F51ED">
              <w:rPr>
                <w:webHidden/>
              </w:rPr>
              <w:t>8</w:t>
            </w:r>
            <w:r w:rsidR="001F51ED">
              <w:rPr>
                <w:webHidden/>
              </w:rPr>
              <w:fldChar w:fldCharType="end"/>
            </w:r>
          </w:hyperlink>
        </w:p>
        <w:p w14:paraId="76ED3F9D" w14:textId="0A8A68D9" w:rsidR="001F51ED" w:rsidRDefault="008F7C36" w:rsidP="001F51ED">
          <w:pPr>
            <w:pStyle w:val="Sadraj1"/>
            <w:rPr>
              <w:rFonts w:eastAsiaTheme="minorEastAsia"/>
              <w:lang w:eastAsia="hr-HR" w:bidi="ar-SA"/>
            </w:rPr>
          </w:pPr>
          <w:hyperlink w:anchor="_Toc39480075" w:history="1">
            <w:r w:rsidR="001F51ED" w:rsidRPr="00904E81">
              <w:rPr>
                <w:rStyle w:val="Hiperveza"/>
              </w:rPr>
              <w:t>5.4.</w:t>
            </w:r>
            <w:r w:rsidR="001F51ED">
              <w:rPr>
                <w:rFonts w:eastAsiaTheme="minorEastAsia"/>
                <w:lang w:eastAsia="hr-HR" w:bidi="ar-SA"/>
              </w:rPr>
              <w:tab/>
            </w:r>
            <w:r w:rsidR="001F51ED" w:rsidRPr="00904E81">
              <w:rPr>
                <w:rStyle w:val="Hiperveza"/>
              </w:rPr>
              <w:t>Kriterij za odabir ponude</w:t>
            </w:r>
            <w:r w:rsidR="001F51ED">
              <w:rPr>
                <w:webHidden/>
              </w:rPr>
              <w:tab/>
            </w:r>
            <w:r w:rsidR="001F51ED">
              <w:rPr>
                <w:webHidden/>
              </w:rPr>
              <w:fldChar w:fldCharType="begin"/>
            </w:r>
            <w:r w:rsidR="001F51ED">
              <w:rPr>
                <w:webHidden/>
              </w:rPr>
              <w:instrText xml:space="preserve"> PAGEREF _Toc39480075 \h </w:instrText>
            </w:r>
            <w:r w:rsidR="001F51ED">
              <w:rPr>
                <w:webHidden/>
              </w:rPr>
            </w:r>
            <w:r w:rsidR="001F51ED">
              <w:rPr>
                <w:webHidden/>
              </w:rPr>
              <w:fldChar w:fldCharType="separate"/>
            </w:r>
            <w:r w:rsidR="001F51ED">
              <w:rPr>
                <w:webHidden/>
              </w:rPr>
              <w:t>9</w:t>
            </w:r>
            <w:r w:rsidR="001F51ED">
              <w:rPr>
                <w:webHidden/>
              </w:rPr>
              <w:fldChar w:fldCharType="end"/>
            </w:r>
          </w:hyperlink>
        </w:p>
        <w:p w14:paraId="06AE5B08" w14:textId="7A5AB9DB" w:rsidR="001F51ED" w:rsidRDefault="008F7C36" w:rsidP="001F51ED">
          <w:pPr>
            <w:pStyle w:val="Sadraj1"/>
            <w:rPr>
              <w:rFonts w:eastAsiaTheme="minorEastAsia"/>
              <w:lang w:eastAsia="hr-HR" w:bidi="ar-SA"/>
            </w:rPr>
          </w:pPr>
          <w:hyperlink w:anchor="_Toc39480085" w:history="1">
            <w:r w:rsidR="001F51ED" w:rsidRPr="00904E81">
              <w:rPr>
                <w:rStyle w:val="Hiperveza"/>
              </w:rPr>
              <w:t>5.5.</w:t>
            </w:r>
            <w:r w:rsidR="001F51ED">
              <w:rPr>
                <w:rFonts w:eastAsiaTheme="minorEastAsia"/>
                <w:lang w:eastAsia="hr-HR" w:bidi="ar-SA"/>
              </w:rPr>
              <w:tab/>
            </w:r>
            <w:r w:rsidR="001F51ED" w:rsidRPr="00904E81">
              <w:rPr>
                <w:rStyle w:val="Hiperveza"/>
              </w:rPr>
              <w:t>Jezik i pismo ponude</w:t>
            </w:r>
            <w:r w:rsidR="001F51ED">
              <w:rPr>
                <w:webHidden/>
              </w:rPr>
              <w:tab/>
            </w:r>
            <w:r w:rsidR="001F51ED">
              <w:rPr>
                <w:webHidden/>
              </w:rPr>
              <w:fldChar w:fldCharType="begin"/>
            </w:r>
            <w:r w:rsidR="001F51ED">
              <w:rPr>
                <w:webHidden/>
              </w:rPr>
              <w:instrText xml:space="preserve"> PAGEREF _Toc39480085 \h </w:instrText>
            </w:r>
            <w:r w:rsidR="001F51ED">
              <w:rPr>
                <w:webHidden/>
              </w:rPr>
            </w:r>
            <w:r w:rsidR="001F51ED">
              <w:rPr>
                <w:webHidden/>
              </w:rPr>
              <w:fldChar w:fldCharType="separate"/>
            </w:r>
            <w:r w:rsidR="001F51ED">
              <w:rPr>
                <w:webHidden/>
              </w:rPr>
              <w:t>11</w:t>
            </w:r>
            <w:r w:rsidR="001F51ED">
              <w:rPr>
                <w:webHidden/>
              </w:rPr>
              <w:fldChar w:fldCharType="end"/>
            </w:r>
          </w:hyperlink>
        </w:p>
        <w:p w14:paraId="69E6F215" w14:textId="4EF4B8B1" w:rsidR="001F51ED" w:rsidRDefault="008F7C36" w:rsidP="001F51ED">
          <w:pPr>
            <w:pStyle w:val="Sadraj1"/>
            <w:rPr>
              <w:rFonts w:eastAsiaTheme="minorEastAsia"/>
              <w:lang w:eastAsia="hr-HR" w:bidi="ar-SA"/>
            </w:rPr>
          </w:pPr>
          <w:hyperlink w:anchor="_Toc39480086" w:history="1">
            <w:r w:rsidR="001F51ED" w:rsidRPr="00904E81">
              <w:rPr>
                <w:rStyle w:val="Hiperveza"/>
                <w:bCs/>
              </w:rPr>
              <w:t>5.6.</w:t>
            </w:r>
            <w:r w:rsidR="001F51ED">
              <w:rPr>
                <w:rFonts w:eastAsiaTheme="minorEastAsia"/>
                <w:lang w:eastAsia="hr-HR" w:bidi="ar-SA"/>
              </w:rPr>
              <w:tab/>
            </w:r>
            <w:r w:rsidR="001F51ED" w:rsidRPr="00904E81">
              <w:rPr>
                <w:rStyle w:val="Hiperveza"/>
              </w:rPr>
              <w:t>Rok</w:t>
            </w:r>
            <w:r w:rsidR="001F51ED" w:rsidRPr="00904E81">
              <w:rPr>
                <w:rStyle w:val="Hiperveza"/>
                <w:bCs/>
              </w:rPr>
              <w:t xml:space="preserve"> valjanosti ponude</w:t>
            </w:r>
            <w:r w:rsidR="001F51ED">
              <w:rPr>
                <w:webHidden/>
              </w:rPr>
              <w:tab/>
            </w:r>
            <w:r w:rsidR="001F51ED">
              <w:rPr>
                <w:webHidden/>
              </w:rPr>
              <w:fldChar w:fldCharType="begin"/>
            </w:r>
            <w:r w:rsidR="001F51ED">
              <w:rPr>
                <w:webHidden/>
              </w:rPr>
              <w:instrText xml:space="preserve"> PAGEREF _Toc39480086 \h </w:instrText>
            </w:r>
            <w:r w:rsidR="001F51ED">
              <w:rPr>
                <w:webHidden/>
              </w:rPr>
            </w:r>
            <w:r w:rsidR="001F51ED">
              <w:rPr>
                <w:webHidden/>
              </w:rPr>
              <w:fldChar w:fldCharType="separate"/>
            </w:r>
            <w:r w:rsidR="001F51ED">
              <w:rPr>
                <w:webHidden/>
              </w:rPr>
              <w:t>11</w:t>
            </w:r>
            <w:r w:rsidR="001F51ED">
              <w:rPr>
                <w:webHidden/>
              </w:rPr>
              <w:fldChar w:fldCharType="end"/>
            </w:r>
          </w:hyperlink>
        </w:p>
        <w:p w14:paraId="5BE207F6" w14:textId="34B15C07" w:rsidR="001F51ED" w:rsidRPr="001F51ED" w:rsidRDefault="008F7C36" w:rsidP="001F51ED">
          <w:pPr>
            <w:pStyle w:val="Sadraj1"/>
            <w:rPr>
              <w:rFonts w:eastAsiaTheme="minorEastAsia"/>
              <w:lang w:eastAsia="hr-HR" w:bidi="ar-SA"/>
            </w:rPr>
          </w:pPr>
          <w:hyperlink w:anchor="_Toc39480087" w:history="1">
            <w:r w:rsidR="001F51ED" w:rsidRPr="001F51ED">
              <w:rPr>
                <w:rStyle w:val="Hiperveza"/>
                <w:b/>
                <w:bCs/>
              </w:rPr>
              <w:t>6.</w:t>
            </w:r>
            <w:r w:rsidR="001F51ED" w:rsidRPr="001F51ED">
              <w:rPr>
                <w:rFonts w:eastAsiaTheme="minorEastAsia"/>
                <w:lang w:eastAsia="hr-HR" w:bidi="ar-SA"/>
              </w:rPr>
              <w:tab/>
            </w:r>
            <w:r w:rsidR="001F51ED" w:rsidRPr="001F51ED">
              <w:rPr>
                <w:rStyle w:val="Hiperveza"/>
                <w:b/>
                <w:bCs/>
              </w:rPr>
              <w:t>OSTALE ODREDBE</w:t>
            </w:r>
            <w:r w:rsidR="001F51ED" w:rsidRPr="001F51ED">
              <w:rPr>
                <w:webHidden/>
              </w:rPr>
              <w:tab/>
            </w:r>
            <w:r w:rsidR="001F51ED" w:rsidRPr="001F51ED">
              <w:rPr>
                <w:webHidden/>
              </w:rPr>
              <w:fldChar w:fldCharType="begin"/>
            </w:r>
            <w:r w:rsidR="001F51ED" w:rsidRPr="001F51ED">
              <w:rPr>
                <w:webHidden/>
              </w:rPr>
              <w:instrText xml:space="preserve"> PAGEREF _Toc39480087 \h </w:instrText>
            </w:r>
            <w:r w:rsidR="001F51ED" w:rsidRPr="001F51ED">
              <w:rPr>
                <w:webHidden/>
              </w:rPr>
            </w:r>
            <w:r w:rsidR="001F51ED" w:rsidRPr="001F51ED">
              <w:rPr>
                <w:webHidden/>
              </w:rPr>
              <w:fldChar w:fldCharType="separate"/>
            </w:r>
            <w:r w:rsidR="001F51ED" w:rsidRPr="001F51ED">
              <w:rPr>
                <w:webHidden/>
              </w:rPr>
              <w:t>11</w:t>
            </w:r>
            <w:r w:rsidR="001F51ED" w:rsidRPr="001F51ED">
              <w:rPr>
                <w:webHidden/>
              </w:rPr>
              <w:fldChar w:fldCharType="end"/>
            </w:r>
          </w:hyperlink>
        </w:p>
        <w:p w14:paraId="09585DA2" w14:textId="6A3CC9DC" w:rsidR="001F51ED" w:rsidRDefault="008F7C36" w:rsidP="001F51ED">
          <w:pPr>
            <w:pStyle w:val="Sadraj1"/>
            <w:rPr>
              <w:rFonts w:eastAsiaTheme="minorEastAsia"/>
              <w:lang w:eastAsia="hr-HR" w:bidi="ar-SA"/>
            </w:rPr>
          </w:pPr>
          <w:hyperlink w:anchor="_Toc39480088" w:history="1">
            <w:r w:rsidR="001F51ED" w:rsidRPr="00904E81">
              <w:rPr>
                <w:rStyle w:val="Hiperveza"/>
              </w:rPr>
              <w:t>6.1.</w:t>
            </w:r>
            <w:r w:rsidR="001F51ED">
              <w:rPr>
                <w:rFonts w:eastAsiaTheme="minorEastAsia"/>
                <w:lang w:eastAsia="hr-HR" w:bidi="ar-SA"/>
              </w:rPr>
              <w:tab/>
            </w:r>
            <w:r w:rsidR="001F51ED" w:rsidRPr="00904E81">
              <w:rPr>
                <w:rStyle w:val="Hiperveza"/>
              </w:rPr>
              <w:t>Jamstva</w:t>
            </w:r>
            <w:r w:rsidR="001F51ED">
              <w:rPr>
                <w:webHidden/>
              </w:rPr>
              <w:tab/>
            </w:r>
            <w:r w:rsidR="001F51ED">
              <w:rPr>
                <w:webHidden/>
              </w:rPr>
              <w:fldChar w:fldCharType="begin"/>
            </w:r>
            <w:r w:rsidR="001F51ED">
              <w:rPr>
                <w:webHidden/>
              </w:rPr>
              <w:instrText xml:space="preserve"> PAGEREF _Toc39480088 \h </w:instrText>
            </w:r>
            <w:r w:rsidR="001F51ED">
              <w:rPr>
                <w:webHidden/>
              </w:rPr>
            </w:r>
            <w:r w:rsidR="001F51ED">
              <w:rPr>
                <w:webHidden/>
              </w:rPr>
              <w:fldChar w:fldCharType="separate"/>
            </w:r>
            <w:r w:rsidR="001F51ED">
              <w:rPr>
                <w:webHidden/>
              </w:rPr>
              <w:t>11</w:t>
            </w:r>
            <w:r w:rsidR="001F51ED">
              <w:rPr>
                <w:webHidden/>
              </w:rPr>
              <w:fldChar w:fldCharType="end"/>
            </w:r>
          </w:hyperlink>
        </w:p>
        <w:p w14:paraId="1E0CCD98" w14:textId="0A2FC027" w:rsidR="001F51ED" w:rsidRDefault="008F7C36" w:rsidP="001F51ED">
          <w:pPr>
            <w:pStyle w:val="Sadraj1"/>
            <w:rPr>
              <w:rFonts w:eastAsiaTheme="minorEastAsia"/>
              <w:lang w:eastAsia="hr-HR" w:bidi="ar-SA"/>
            </w:rPr>
          </w:pPr>
          <w:hyperlink w:anchor="_Toc39480089" w:history="1">
            <w:r w:rsidR="001F51ED" w:rsidRPr="00904E81">
              <w:rPr>
                <w:rStyle w:val="Hiperveza"/>
              </w:rPr>
              <w:t>6.2.</w:t>
            </w:r>
            <w:r w:rsidR="001F51ED">
              <w:rPr>
                <w:rFonts w:eastAsiaTheme="minorEastAsia"/>
                <w:lang w:eastAsia="hr-HR" w:bidi="ar-SA"/>
              </w:rPr>
              <w:tab/>
            </w:r>
            <w:r w:rsidR="001F51ED" w:rsidRPr="00904E81">
              <w:rPr>
                <w:rStyle w:val="Hiperveza"/>
              </w:rPr>
              <w:t>Datum, vrijeme, mjesto i način dostave ponude</w:t>
            </w:r>
            <w:r w:rsidR="001F51ED">
              <w:rPr>
                <w:webHidden/>
              </w:rPr>
              <w:tab/>
            </w:r>
            <w:r w:rsidR="001F51ED">
              <w:rPr>
                <w:webHidden/>
              </w:rPr>
              <w:fldChar w:fldCharType="begin"/>
            </w:r>
            <w:r w:rsidR="001F51ED">
              <w:rPr>
                <w:webHidden/>
              </w:rPr>
              <w:instrText xml:space="preserve"> PAGEREF _Toc39480089 \h </w:instrText>
            </w:r>
            <w:r w:rsidR="001F51ED">
              <w:rPr>
                <w:webHidden/>
              </w:rPr>
            </w:r>
            <w:r w:rsidR="001F51ED">
              <w:rPr>
                <w:webHidden/>
              </w:rPr>
              <w:fldChar w:fldCharType="separate"/>
            </w:r>
            <w:r w:rsidR="001F51ED">
              <w:rPr>
                <w:webHidden/>
              </w:rPr>
              <w:t>11</w:t>
            </w:r>
            <w:r w:rsidR="001F51ED">
              <w:rPr>
                <w:webHidden/>
              </w:rPr>
              <w:fldChar w:fldCharType="end"/>
            </w:r>
          </w:hyperlink>
        </w:p>
        <w:p w14:paraId="6C380D78" w14:textId="46EA90E2" w:rsidR="001F51ED" w:rsidRDefault="008F7C36" w:rsidP="001F51ED">
          <w:pPr>
            <w:pStyle w:val="Sadraj1"/>
            <w:rPr>
              <w:rFonts w:eastAsiaTheme="minorEastAsia"/>
              <w:lang w:eastAsia="hr-HR" w:bidi="ar-SA"/>
            </w:rPr>
          </w:pPr>
          <w:hyperlink w:anchor="_Toc39480090" w:history="1">
            <w:r w:rsidR="001F51ED" w:rsidRPr="00904E81">
              <w:rPr>
                <w:rStyle w:val="Hiperveza"/>
              </w:rPr>
              <w:t>6.3.</w:t>
            </w:r>
            <w:r w:rsidR="001F51ED">
              <w:rPr>
                <w:rFonts w:eastAsiaTheme="minorEastAsia"/>
                <w:lang w:eastAsia="hr-HR" w:bidi="ar-SA"/>
              </w:rPr>
              <w:tab/>
            </w:r>
            <w:r w:rsidR="001F51ED" w:rsidRPr="00904E81">
              <w:rPr>
                <w:rStyle w:val="Hiperveza"/>
              </w:rPr>
              <w:t>Pregled i ocjena ponuda</w:t>
            </w:r>
            <w:r w:rsidR="001F51ED">
              <w:rPr>
                <w:webHidden/>
              </w:rPr>
              <w:tab/>
            </w:r>
            <w:r w:rsidR="001F51ED">
              <w:rPr>
                <w:webHidden/>
              </w:rPr>
              <w:fldChar w:fldCharType="begin"/>
            </w:r>
            <w:r w:rsidR="001F51ED">
              <w:rPr>
                <w:webHidden/>
              </w:rPr>
              <w:instrText xml:space="preserve"> PAGEREF _Toc39480090 \h </w:instrText>
            </w:r>
            <w:r w:rsidR="001F51ED">
              <w:rPr>
                <w:webHidden/>
              </w:rPr>
            </w:r>
            <w:r w:rsidR="001F51ED">
              <w:rPr>
                <w:webHidden/>
              </w:rPr>
              <w:fldChar w:fldCharType="separate"/>
            </w:r>
            <w:r w:rsidR="001F51ED">
              <w:rPr>
                <w:webHidden/>
              </w:rPr>
              <w:t>11</w:t>
            </w:r>
            <w:r w:rsidR="001F51ED">
              <w:rPr>
                <w:webHidden/>
              </w:rPr>
              <w:fldChar w:fldCharType="end"/>
            </w:r>
          </w:hyperlink>
        </w:p>
        <w:p w14:paraId="3D6998D9" w14:textId="7C842F9F" w:rsidR="001F51ED" w:rsidRDefault="008F7C36" w:rsidP="001F51ED">
          <w:pPr>
            <w:pStyle w:val="Sadraj1"/>
            <w:rPr>
              <w:rFonts w:eastAsiaTheme="minorEastAsia"/>
              <w:lang w:eastAsia="hr-HR" w:bidi="ar-SA"/>
            </w:rPr>
          </w:pPr>
          <w:hyperlink w:anchor="_Toc39480091" w:history="1">
            <w:r w:rsidR="001F51ED" w:rsidRPr="00904E81">
              <w:rPr>
                <w:rStyle w:val="Hiperveza"/>
              </w:rPr>
              <w:t>6.4.</w:t>
            </w:r>
            <w:r w:rsidR="001F51ED">
              <w:rPr>
                <w:rFonts w:eastAsiaTheme="minorEastAsia"/>
                <w:lang w:eastAsia="hr-HR" w:bidi="ar-SA"/>
              </w:rPr>
              <w:tab/>
            </w:r>
            <w:r w:rsidR="001F51ED" w:rsidRPr="00904E81">
              <w:rPr>
                <w:rStyle w:val="Hiperveza"/>
              </w:rPr>
              <w:t>Pojašnjenje i upotpunjavanje</w:t>
            </w:r>
            <w:r w:rsidR="001F51ED">
              <w:rPr>
                <w:webHidden/>
              </w:rPr>
              <w:tab/>
            </w:r>
            <w:r w:rsidR="001F51ED">
              <w:rPr>
                <w:webHidden/>
              </w:rPr>
              <w:fldChar w:fldCharType="begin"/>
            </w:r>
            <w:r w:rsidR="001F51ED">
              <w:rPr>
                <w:webHidden/>
              </w:rPr>
              <w:instrText xml:space="preserve"> PAGEREF _Toc39480091 \h </w:instrText>
            </w:r>
            <w:r w:rsidR="001F51ED">
              <w:rPr>
                <w:webHidden/>
              </w:rPr>
            </w:r>
            <w:r w:rsidR="001F51ED">
              <w:rPr>
                <w:webHidden/>
              </w:rPr>
              <w:fldChar w:fldCharType="separate"/>
            </w:r>
            <w:r w:rsidR="001F51ED">
              <w:rPr>
                <w:webHidden/>
              </w:rPr>
              <w:t>12</w:t>
            </w:r>
            <w:r w:rsidR="001F51ED">
              <w:rPr>
                <w:webHidden/>
              </w:rPr>
              <w:fldChar w:fldCharType="end"/>
            </w:r>
          </w:hyperlink>
        </w:p>
        <w:p w14:paraId="1719982C" w14:textId="482C7B38" w:rsidR="001F51ED" w:rsidRDefault="008F7C36" w:rsidP="001F51ED">
          <w:pPr>
            <w:pStyle w:val="Sadraj1"/>
            <w:rPr>
              <w:rFonts w:eastAsiaTheme="minorEastAsia"/>
              <w:lang w:eastAsia="hr-HR" w:bidi="ar-SA"/>
            </w:rPr>
          </w:pPr>
          <w:hyperlink w:anchor="_Toc39480092" w:history="1">
            <w:r w:rsidR="001F51ED" w:rsidRPr="00904E81">
              <w:rPr>
                <w:rStyle w:val="Hiperveza"/>
              </w:rPr>
              <w:t>6.5.</w:t>
            </w:r>
            <w:r w:rsidR="001F51ED">
              <w:rPr>
                <w:rFonts w:eastAsiaTheme="minorEastAsia"/>
                <w:lang w:eastAsia="hr-HR" w:bidi="ar-SA"/>
              </w:rPr>
              <w:tab/>
            </w:r>
            <w:r w:rsidR="001F51ED" w:rsidRPr="00904E81">
              <w:rPr>
                <w:rStyle w:val="Hiperveza"/>
              </w:rPr>
              <w:t>Odluka o odabiru ili poništenju</w:t>
            </w:r>
            <w:r w:rsidR="001F51ED">
              <w:rPr>
                <w:webHidden/>
              </w:rPr>
              <w:tab/>
            </w:r>
            <w:r w:rsidR="001F51ED">
              <w:rPr>
                <w:webHidden/>
              </w:rPr>
              <w:fldChar w:fldCharType="begin"/>
            </w:r>
            <w:r w:rsidR="001F51ED">
              <w:rPr>
                <w:webHidden/>
              </w:rPr>
              <w:instrText xml:space="preserve"> PAGEREF _Toc39480092 \h </w:instrText>
            </w:r>
            <w:r w:rsidR="001F51ED">
              <w:rPr>
                <w:webHidden/>
              </w:rPr>
            </w:r>
            <w:r w:rsidR="001F51ED">
              <w:rPr>
                <w:webHidden/>
              </w:rPr>
              <w:fldChar w:fldCharType="separate"/>
            </w:r>
            <w:r w:rsidR="001F51ED">
              <w:rPr>
                <w:webHidden/>
              </w:rPr>
              <w:t>12</w:t>
            </w:r>
            <w:r w:rsidR="001F51ED">
              <w:rPr>
                <w:webHidden/>
              </w:rPr>
              <w:fldChar w:fldCharType="end"/>
            </w:r>
          </w:hyperlink>
        </w:p>
        <w:p w14:paraId="5C604D3B" w14:textId="4BEF9392" w:rsidR="00255DC0" w:rsidRDefault="009D627B" w:rsidP="00255DC0">
          <w:r>
            <w:lastRenderedPageBreak/>
            <w:fldChar w:fldCharType="end"/>
          </w:r>
        </w:p>
      </w:sdtContent>
    </w:sdt>
    <w:p w14:paraId="757FAA6B" w14:textId="77777777" w:rsidR="00A95C6C" w:rsidRDefault="00A95C6C" w:rsidP="00255DC0">
      <w:pPr>
        <w:tabs>
          <w:tab w:val="left" w:pos="567"/>
        </w:tabs>
        <w:jc w:val="both"/>
        <w:rPr>
          <w:rFonts w:ascii="Cambria" w:hAnsi="Cambria"/>
          <w:b/>
          <w:bCs/>
          <w:sz w:val="24"/>
          <w:szCs w:val="24"/>
          <w:lang w:bidi="hr-HR"/>
        </w:rPr>
      </w:pPr>
    </w:p>
    <w:p w14:paraId="3DB9D0D8" w14:textId="77777777" w:rsidR="009F1C4B" w:rsidRDefault="009F1C4B" w:rsidP="00255DC0">
      <w:pPr>
        <w:tabs>
          <w:tab w:val="left" w:pos="567"/>
        </w:tabs>
        <w:jc w:val="both"/>
        <w:rPr>
          <w:rFonts w:ascii="Cambria" w:hAnsi="Cambria"/>
          <w:bCs/>
          <w:sz w:val="24"/>
          <w:szCs w:val="24"/>
          <w:lang w:bidi="hr-HR"/>
        </w:rPr>
      </w:pPr>
      <w:r>
        <w:rPr>
          <w:rFonts w:ascii="Cambria" w:hAnsi="Cambria"/>
          <w:b/>
          <w:bCs/>
          <w:sz w:val="24"/>
          <w:szCs w:val="24"/>
          <w:lang w:bidi="hr-HR"/>
        </w:rPr>
        <w:t>PRILOG 1</w:t>
      </w:r>
      <w:r w:rsidR="00255DC0">
        <w:rPr>
          <w:rFonts w:ascii="Cambria" w:hAnsi="Cambria"/>
          <w:b/>
          <w:bCs/>
          <w:sz w:val="24"/>
          <w:szCs w:val="24"/>
          <w:lang w:bidi="hr-HR"/>
        </w:rPr>
        <w:t xml:space="preserve"> – </w:t>
      </w:r>
      <w:r w:rsidR="00255DC0" w:rsidRPr="008D7918">
        <w:rPr>
          <w:rFonts w:ascii="Cambria" w:hAnsi="Cambria"/>
          <w:bCs/>
          <w:sz w:val="24"/>
          <w:szCs w:val="24"/>
          <w:lang w:bidi="hr-HR"/>
        </w:rPr>
        <w:t>Ponudbeni list</w:t>
      </w:r>
    </w:p>
    <w:p w14:paraId="1C8DBF9E" w14:textId="77777777" w:rsidR="00255DC0" w:rsidRDefault="007535C4" w:rsidP="00255DC0">
      <w:pPr>
        <w:tabs>
          <w:tab w:val="left" w:pos="567"/>
        </w:tabs>
        <w:jc w:val="both"/>
        <w:rPr>
          <w:rFonts w:ascii="Cambria" w:hAnsi="Cambria"/>
          <w:bCs/>
          <w:sz w:val="24"/>
          <w:szCs w:val="24"/>
          <w:lang w:bidi="hr-HR"/>
        </w:rPr>
      </w:pPr>
      <w:r>
        <w:rPr>
          <w:rFonts w:ascii="Cambria" w:hAnsi="Cambria"/>
          <w:b/>
          <w:bCs/>
          <w:sz w:val="24"/>
          <w:szCs w:val="24"/>
          <w:lang w:bidi="hr-HR"/>
        </w:rPr>
        <w:t>PRILOG 2</w:t>
      </w:r>
      <w:r w:rsidR="00255DC0">
        <w:rPr>
          <w:rFonts w:ascii="Cambria" w:hAnsi="Cambria"/>
          <w:b/>
          <w:bCs/>
          <w:sz w:val="24"/>
          <w:szCs w:val="24"/>
          <w:lang w:bidi="hr-HR"/>
        </w:rPr>
        <w:t xml:space="preserve"> – </w:t>
      </w:r>
      <w:r w:rsidR="00255DC0" w:rsidRPr="00BF012F">
        <w:rPr>
          <w:rFonts w:ascii="Cambria" w:hAnsi="Cambria"/>
          <w:bCs/>
          <w:sz w:val="24"/>
          <w:szCs w:val="24"/>
          <w:lang w:bidi="hr-HR"/>
        </w:rPr>
        <w:t>Izjava o nepostojanju razloga isključenja</w:t>
      </w:r>
    </w:p>
    <w:p w14:paraId="04FCDF60" w14:textId="76C8369D" w:rsidR="00C335D4" w:rsidRDefault="007535C4" w:rsidP="00255DC0">
      <w:pPr>
        <w:tabs>
          <w:tab w:val="left" w:pos="567"/>
        </w:tabs>
        <w:jc w:val="both"/>
        <w:rPr>
          <w:rFonts w:ascii="Cambria" w:hAnsi="Cambria"/>
          <w:bCs/>
          <w:sz w:val="24"/>
          <w:szCs w:val="24"/>
          <w:lang w:bidi="hr-HR"/>
        </w:rPr>
      </w:pPr>
      <w:r>
        <w:rPr>
          <w:rFonts w:ascii="Cambria" w:hAnsi="Cambria"/>
          <w:b/>
          <w:bCs/>
          <w:sz w:val="24"/>
          <w:szCs w:val="24"/>
          <w:lang w:bidi="hr-HR"/>
        </w:rPr>
        <w:t>PRILOG 3</w:t>
      </w:r>
      <w:r w:rsidR="00C335D4">
        <w:rPr>
          <w:rFonts w:ascii="Cambria" w:hAnsi="Cambria"/>
          <w:b/>
          <w:bCs/>
          <w:sz w:val="24"/>
          <w:szCs w:val="24"/>
          <w:lang w:bidi="hr-HR"/>
        </w:rPr>
        <w:t xml:space="preserve"> – </w:t>
      </w:r>
      <w:r w:rsidR="00C335D4" w:rsidRPr="00BF012F">
        <w:rPr>
          <w:rFonts w:ascii="Cambria" w:hAnsi="Cambria"/>
          <w:bCs/>
          <w:sz w:val="24"/>
          <w:szCs w:val="24"/>
          <w:lang w:bidi="hr-HR"/>
        </w:rPr>
        <w:t xml:space="preserve">Izjava </w:t>
      </w:r>
      <w:r w:rsidR="0054133E">
        <w:rPr>
          <w:rFonts w:ascii="Cambria" w:hAnsi="Cambria"/>
          <w:bCs/>
          <w:sz w:val="24"/>
          <w:szCs w:val="24"/>
          <w:lang w:bidi="hr-HR"/>
        </w:rPr>
        <w:t>o ispunjenju uvjeta kvalifikacije</w:t>
      </w:r>
    </w:p>
    <w:p w14:paraId="74122A95" w14:textId="2F3858BE" w:rsidR="009F1C4B" w:rsidRPr="009F1C4B" w:rsidRDefault="007535C4" w:rsidP="00255DC0">
      <w:pPr>
        <w:tabs>
          <w:tab w:val="left" w:pos="567"/>
        </w:tabs>
        <w:jc w:val="both"/>
        <w:rPr>
          <w:rFonts w:ascii="Cambria" w:hAnsi="Cambria"/>
          <w:bCs/>
          <w:sz w:val="24"/>
          <w:szCs w:val="24"/>
          <w:lang w:bidi="hr-HR"/>
        </w:rPr>
      </w:pPr>
      <w:r>
        <w:rPr>
          <w:rFonts w:ascii="Cambria" w:hAnsi="Cambria"/>
          <w:b/>
          <w:bCs/>
          <w:sz w:val="24"/>
          <w:szCs w:val="24"/>
          <w:lang w:bidi="hr-HR"/>
        </w:rPr>
        <w:t>PRILOG 4</w:t>
      </w:r>
      <w:r w:rsidR="009F1C4B">
        <w:rPr>
          <w:rFonts w:ascii="Cambria" w:hAnsi="Cambria"/>
          <w:b/>
          <w:bCs/>
          <w:sz w:val="24"/>
          <w:szCs w:val="24"/>
          <w:lang w:bidi="hr-HR"/>
        </w:rPr>
        <w:t xml:space="preserve"> – </w:t>
      </w:r>
      <w:r w:rsidR="009F1C4B" w:rsidRPr="00BF012F">
        <w:rPr>
          <w:rFonts w:ascii="Cambria" w:hAnsi="Cambria"/>
          <w:bCs/>
          <w:sz w:val="24"/>
          <w:szCs w:val="24"/>
          <w:lang w:bidi="hr-HR"/>
        </w:rPr>
        <w:t xml:space="preserve">Izjava o </w:t>
      </w:r>
      <w:r w:rsidR="0054133E">
        <w:rPr>
          <w:rFonts w:ascii="Cambria" w:hAnsi="Cambria"/>
          <w:bCs/>
          <w:sz w:val="24"/>
          <w:szCs w:val="24"/>
          <w:lang w:bidi="hr-HR"/>
        </w:rPr>
        <w:t>dostupnosti stručnjaka</w:t>
      </w:r>
    </w:p>
    <w:p w14:paraId="77F8859E" w14:textId="275E2571" w:rsidR="004948F6" w:rsidRPr="0054133E" w:rsidRDefault="007535C4" w:rsidP="00255DC0">
      <w:pPr>
        <w:tabs>
          <w:tab w:val="left" w:pos="567"/>
        </w:tabs>
        <w:jc w:val="both"/>
        <w:rPr>
          <w:rFonts w:ascii="Cambria" w:hAnsi="Cambria"/>
          <w:sz w:val="24"/>
          <w:szCs w:val="24"/>
          <w:lang w:bidi="hr-HR"/>
        </w:rPr>
      </w:pPr>
      <w:r>
        <w:rPr>
          <w:rFonts w:ascii="Cambria" w:hAnsi="Cambria"/>
          <w:b/>
          <w:bCs/>
          <w:sz w:val="24"/>
          <w:szCs w:val="24"/>
          <w:lang w:bidi="hr-HR"/>
        </w:rPr>
        <w:t>PRILOG 5</w:t>
      </w:r>
      <w:r w:rsidR="003C71A4">
        <w:rPr>
          <w:rFonts w:ascii="Cambria" w:hAnsi="Cambria"/>
          <w:b/>
          <w:bCs/>
          <w:sz w:val="24"/>
          <w:szCs w:val="24"/>
          <w:lang w:bidi="hr-HR"/>
        </w:rPr>
        <w:t xml:space="preserve"> – </w:t>
      </w:r>
      <w:r w:rsidR="0054133E">
        <w:rPr>
          <w:rFonts w:ascii="Cambria" w:hAnsi="Cambria"/>
          <w:sz w:val="24"/>
          <w:szCs w:val="24"/>
          <w:lang w:bidi="hr-HR"/>
        </w:rPr>
        <w:t>Troškovnik</w:t>
      </w:r>
    </w:p>
    <w:p w14:paraId="142B0965" w14:textId="7FC3353D" w:rsidR="00255DC0" w:rsidRDefault="003C71A4" w:rsidP="00E927A3">
      <w:pPr>
        <w:tabs>
          <w:tab w:val="left" w:pos="567"/>
          <w:tab w:val="center" w:pos="4536"/>
        </w:tabs>
        <w:jc w:val="both"/>
        <w:rPr>
          <w:rFonts w:ascii="Cambria" w:hAnsi="Cambria"/>
          <w:bCs/>
          <w:sz w:val="24"/>
          <w:szCs w:val="24"/>
          <w:lang w:bidi="hr-HR"/>
        </w:rPr>
      </w:pPr>
      <w:r>
        <w:rPr>
          <w:rFonts w:ascii="Cambria" w:hAnsi="Cambria"/>
          <w:b/>
          <w:bCs/>
          <w:sz w:val="24"/>
          <w:szCs w:val="24"/>
          <w:lang w:bidi="hr-HR"/>
        </w:rPr>
        <w:t xml:space="preserve">PRILOG </w:t>
      </w:r>
      <w:r w:rsidR="007535C4">
        <w:rPr>
          <w:rFonts w:ascii="Cambria" w:hAnsi="Cambria"/>
          <w:b/>
          <w:bCs/>
          <w:sz w:val="24"/>
          <w:szCs w:val="24"/>
          <w:lang w:bidi="hr-HR"/>
        </w:rPr>
        <w:t>6</w:t>
      </w:r>
      <w:r w:rsidR="00255DC0">
        <w:rPr>
          <w:rFonts w:ascii="Cambria" w:hAnsi="Cambria"/>
          <w:b/>
          <w:bCs/>
          <w:sz w:val="24"/>
          <w:szCs w:val="24"/>
          <w:lang w:bidi="hr-HR"/>
        </w:rPr>
        <w:t xml:space="preserve"> – </w:t>
      </w:r>
      <w:r w:rsidR="0054133E">
        <w:rPr>
          <w:rFonts w:ascii="Cambria" w:hAnsi="Cambria"/>
          <w:bCs/>
          <w:sz w:val="24"/>
          <w:szCs w:val="24"/>
          <w:lang w:bidi="hr-HR"/>
        </w:rPr>
        <w:t>Tehničke specifikacije/Opis poslova</w:t>
      </w:r>
      <w:r w:rsidR="00E927A3">
        <w:rPr>
          <w:rFonts w:ascii="Cambria" w:hAnsi="Cambria"/>
          <w:bCs/>
          <w:sz w:val="24"/>
          <w:szCs w:val="24"/>
          <w:lang w:bidi="hr-HR"/>
        </w:rPr>
        <w:tab/>
      </w:r>
    </w:p>
    <w:p w14:paraId="7EDE64D6" w14:textId="433EDACA" w:rsidR="00CA29B8" w:rsidRDefault="00CA29B8" w:rsidP="00E927A3">
      <w:pPr>
        <w:tabs>
          <w:tab w:val="left" w:pos="567"/>
          <w:tab w:val="center" w:pos="4536"/>
        </w:tabs>
        <w:jc w:val="both"/>
        <w:rPr>
          <w:rFonts w:ascii="Cambria" w:hAnsi="Cambria"/>
          <w:bCs/>
          <w:sz w:val="24"/>
          <w:szCs w:val="24"/>
          <w:u w:val="single"/>
          <w:lang w:bidi="hr-HR"/>
        </w:rPr>
      </w:pPr>
      <w:r w:rsidRPr="00CA29B8">
        <w:rPr>
          <w:rFonts w:ascii="Cambria" w:hAnsi="Cambria"/>
          <w:b/>
          <w:sz w:val="24"/>
          <w:szCs w:val="24"/>
          <w:lang w:bidi="hr-HR"/>
        </w:rPr>
        <w:t>PRILOG 7</w:t>
      </w:r>
      <w:r>
        <w:rPr>
          <w:rFonts w:ascii="Cambria" w:hAnsi="Cambria"/>
          <w:bCs/>
          <w:sz w:val="24"/>
          <w:szCs w:val="24"/>
          <w:lang w:bidi="hr-HR"/>
        </w:rPr>
        <w:t xml:space="preserve"> – Prijedlog životopisa</w:t>
      </w:r>
    </w:p>
    <w:p w14:paraId="52141912" w14:textId="77777777" w:rsidR="004377DC" w:rsidRDefault="004377DC" w:rsidP="00255DC0">
      <w:pPr>
        <w:tabs>
          <w:tab w:val="left" w:pos="567"/>
        </w:tabs>
        <w:jc w:val="both"/>
        <w:rPr>
          <w:rFonts w:ascii="Cambria" w:hAnsi="Cambria"/>
          <w:bCs/>
          <w:sz w:val="24"/>
          <w:szCs w:val="24"/>
          <w:u w:val="single"/>
          <w:lang w:bidi="hr-HR"/>
        </w:rPr>
      </w:pPr>
    </w:p>
    <w:p w14:paraId="681295E9" w14:textId="77777777" w:rsidR="004377DC" w:rsidRDefault="004377DC" w:rsidP="00255DC0">
      <w:pPr>
        <w:tabs>
          <w:tab w:val="left" w:pos="567"/>
        </w:tabs>
        <w:jc w:val="both"/>
        <w:rPr>
          <w:rFonts w:ascii="Cambria" w:hAnsi="Cambria"/>
          <w:bCs/>
          <w:sz w:val="24"/>
          <w:szCs w:val="24"/>
          <w:u w:val="single"/>
          <w:lang w:bidi="hr-HR"/>
        </w:rPr>
      </w:pPr>
    </w:p>
    <w:p w14:paraId="2C0E0BB3" w14:textId="77777777" w:rsidR="00255DC0" w:rsidRDefault="00255DC0" w:rsidP="00255DC0">
      <w:pPr>
        <w:tabs>
          <w:tab w:val="left" w:pos="567"/>
        </w:tabs>
        <w:jc w:val="both"/>
        <w:rPr>
          <w:rFonts w:ascii="Cambria" w:hAnsi="Cambria"/>
          <w:bCs/>
          <w:sz w:val="24"/>
          <w:szCs w:val="24"/>
          <w:u w:val="single"/>
          <w:lang w:bidi="hr-HR"/>
        </w:rPr>
      </w:pPr>
    </w:p>
    <w:p w14:paraId="31E395C4" w14:textId="77777777" w:rsidR="00255DC0" w:rsidRDefault="00255DC0" w:rsidP="00255DC0">
      <w:pPr>
        <w:tabs>
          <w:tab w:val="left" w:pos="567"/>
        </w:tabs>
        <w:jc w:val="both"/>
        <w:rPr>
          <w:rFonts w:ascii="Cambria" w:hAnsi="Cambria"/>
          <w:bCs/>
          <w:sz w:val="24"/>
          <w:szCs w:val="24"/>
          <w:u w:val="single"/>
          <w:lang w:bidi="hr-HR"/>
        </w:rPr>
      </w:pPr>
    </w:p>
    <w:p w14:paraId="02F53B7A" w14:textId="77777777" w:rsidR="00255DC0" w:rsidRDefault="00255DC0" w:rsidP="00255DC0">
      <w:pPr>
        <w:tabs>
          <w:tab w:val="left" w:pos="567"/>
        </w:tabs>
        <w:jc w:val="both"/>
        <w:rPr>
          <w:rFonts w:ascii="Cambria" w:hAnsi="Cambria"/>
          <w:bCs/>
          <w:sz w:val="24"/>
          <w:szCs w:val="24"/>
          <w:u w:val="single"/>
          <w:lang w:bidi="hr-HR"/>
        </w:rPr>
      </w:pPr>
    </w:p>
    <w:p w14:paraId="14F75E70" w14:textId="77777777" w:rsidR="00255DC0" w:rsidRDefault="00255DC0" w:rsidP="00255DC0">
      <w:pPr>
        <w:tabs>
          <w:tab w:val="left" w:pos="567"/>
        </w:tabs>
        <w:jc w:val="both"/>
        <w:rPr>
          <w:rFonts w:ascii="Cambria" w:hAnsi="Cambria"/>
          <w:bCs/>
          <w:sz w:val="24"/>
          <w:szCs w:val="24"/>
          <w:u w:val="single"/>
          <w:lang w:bidi="hr-HR"/>
        </w:rPr>
      </w:pPr>
    </w:p>
    <w:p w14:paraId="70EE9B1F" w14:textId="77777777" w:rsidR="00255DC0" w:rsidRDefault="00255DC0" w:rsidP="00255DC0">
      <w:pPr>
        <w:tabs>
          <w:tab w:val="left" w:pos="567"/>
        </w:tabs>
        <w:jc w:val="both"/>
        <w:rPr>
          <w:rFonts w:ascii="Cambria" w:hAnsi="Cambria"/>
          <w:bCs/>
          <w:sz w:val="24"/>
          <w:szCs w:val="24"/>
          <w:u w:val="single"/>
          <w:lang w:bidi="hr-HR"/>
        </w:rPr>
      </w:pPr>
    </w:p>
    <w:p w14:paraId="0CC1DA18" w14:textId="77777777" w:rsidR="00255DC0" w:rsidRDefault="00255DC0" w:rsidP="00255DC0">
      <w:pPr>
        <w:tabs>
          <w:tab w:val="left" w:pos="567"/>
        </w:tabs>
        <w:jc w:val="both"/>
        <w:rPr>
          <w:rFonts w:ascii="Cambria" w:hAnsi="Cambria"/>
          <w:bCs/>
          <w:sz w:val="24"/>
          <w:szCs w:val="24"/>
          <w:u w:val="single"/>
          <w:lang w:bidi="hr-HR"/>
        </w:rPr>
      </w:pPr>
    </w:p>
    <w:p w14:paraId="03D87881" w14:textId="77777777" w:rsidR="00255DC0" w:rsidRDefault="00255DC0" w:rsidP="00255DC0">
      <w:pPr>
        <w:tabs>
          <w:tab w:val="left" w:pos="567"/>
        </w:tabs>
        <w:jc w:val="both"/>
        <w:rPr>
          <w:rFonts w:ascii="Cambria" w:hAnsi="Cambria"/>
          <w:bCs/>
          <w:sz w:val="24"/>
          <w:szCs w:val="24"/>
          <w:u w:val="single"/>
          <w:lang w:bidi="hr-HR"/>
        </w:rPr>
      </w:pPr>
    </w:p>
    <w:p w14:paraId="22939FAB" w14:textId="77777777" w:rsidR="00255DC0" w:rsidRDefault="00255DC0" w:rsidP="00255DC0">
      <w:pPr>
        <w:tabs>
          <w:tab w:val="left" w:pos="567"/>
        </w:tabs>
        <w:jc w:val="both"/>
        <w:rPr>
          <w:rFonts w:ascii="Cambria" w:hAnsi="Cambria"/>
          <w:bCs/>
          <w:sz w:val="24"/>
          <w:szCs w:val="24"/>
          <w:u w:val="single"/>
          <w:lang w:bidi="hr-HR"/>
        </w:rPr>
      </w:pPr>
    </w:p>
    <w:p w14:paraId="14611C72" w14:textId="77777777" w:rsidR="00255DC0" w:rsidRDefault="00255DC0" w:rsidP="00255DC0">
      <w:pPr>
        <w:tabs>
          <w:tab w:val="left" w:pos="567"/>
        </w:tabs>
        <w:jc w:val="both"/>
        <w:rPr>
          <w:rFonts w:ascii="Cambria" w:hAnsi="Cambria"/>
          <w:bCs/>
          <w:sz w:val="24"/>
          <w:szCs w:val="24"/>
          <w:u w:val="single"/>
          <w:lang w:bidi="hr-HR"/>
        </w:rPr>
      </w:pPr>
    </w:p>
    <w:p w14:paraId="6C8CF32A" w14:textId="77777777" w:rsidR="00255DC0" w:rsidRDefault="00255DC0" w:rsidP="00255DC0">
      <w:pPr>
        <w:tabs>
          <w:tab w:val="left" w:pos="567"/>
        </w:tabs>
        <w:jc w:val="both"/>
        <w:rPr>
          <w:rFonts w:ascii="Cambria" w:hAnsi="Cambria"/>
          <w:bCs/>
          <w:sz w:val="24"/>
          <w:szCs w:val="24"/>
          <w:u w:val="single"/>
          <w:lang w:bidi="hr-HR"/>
        </w:rPr>
      </w:pPr>
    </w:p>
    <w:p w14:paraId="76598379" w14:textId="77777777" w:rsidR="00255DC0" w:rsidRDefault="00255DC0" w:rsidP="00255DC0">
      <w:pPr>
        <w:tabs>
          <w:tab w:val="left" w:pos="567"/>
        </w:tabs>
        <w:jc w:val="both"/>
        <w:rPr>
          <w:rFonts w:ascii="Cambria" w:hAnsi="Cambria"/>
          <w:bCs/>
          <w:sz w:val="24"/>
          <w:szCs w:val="24"/>
          <w:u w:val="single"/>
          <w:lang w:bidi="hr-HR"/>
        </w:rPr>
      </w:pPr>
    </w:p>
    <w:p w14:paraId="6315A47A" w14:textId="77777777" w:rsidR="00013E4C" w:rsidRDefault="00013E4C" w:rsidP="00255DC0">
      <w:pPr>
        <w:tabs>
          <w:tab w:val="left" w:pos="567"/>
        </w:tabs>
        <w:jc w:val="both"/>
        <w:rPr>
          <w:rFonts w:ascii="Cambria" w:hAnsi="Cambria"/>
          <w:bCs/>
          <w:sz w:val="24"/>
          <w:szCs w:val="24"/>
          <w:u w:val="single"/>
          <w:lang w:bidi="hr-HR"/>
        </w:rPr>
      </w:pPr>
    </w:p>
    <w:p w14:paraId="5053CF56" w14:textId="77777777" w:rsidR="00013E4C" w:rsidRDefault="00013E4C" w:rsidP="00255DC0">
      <w:pPr>
        <w:tabs>
          <w:tab w:val="left" w:pos="567"/>
        </w:tabs>
        <w:jc w:val="both"/>
        <w:rPr>
          <w:rFonts w:ascii="Cambria" w:hAnsi="Cambria"/>
          <w:bCs/>
          <w:sz w:val="24"/>
          <w:szCs w:val="24"/>
          <w:u w:val="single"/>
          <w:lang w:bidi="hr-HR"/>
        </w:rPr>
      </w:pPr>
    </w:p>
    <w:p w14:paraId="3A45E91D" w14:textId="77777777" w:rsidR="00013E4C" w:rsidRDefault="00013E4C" w:rsidP="00255DC0">
      <w:pPr>
        <w:tabs>
          <w:tab w:val="left" w:pos="567"/>
        </w:tabs>
        <w:jc w:val="both"/>
        <w:rPr>
          <w:rFonts w:ascii="Cambria" w:hAnsi="Cambria"/>
          <w:bCs/>
          <w:sz w:val="24"/>
          <w:szCs w:val="24"/>
          <w:u w:val="single"/>
          <w:lang w:bidi="hr-HR"/>
        </w:rPr>
      </w:pPr>
    </w:p>
    <w:p w14:paraId="270CD354" w14:textId="77777777" w:rsidR="00255DC0" w:rsidRDefault="00255DC0" w:rsidP="00255DC0">
      <w:pPr>
        <w:tabs>
          <w:tab w:val="left" w:pos="567"/>
        </w:tabs>
        <w:jc w:val="both"/>
        <w:rPr>
          <w:rFonts w:ascii="Cambria" w:hAnsi="Cambria"/>
          <w:bCs/>
          <w:sz w:val="24"/>
          <w:szCs w:val="24"/>
          <w:u w:val="single"/>
          <w:lang w:bidi="hr-HR"/>
        </w:rPr>
      </w:pPr>
    </w:p>
    <w:p w14:paraId="32141688" w14:textId="77777777" w:rsidR="00255DC0" w:rsidRDefault="00255DC0" w:rsidP="00255DC0">
      <w:pPr>
        <w:tabs>
          <w:tab w:val="left" w:pos="567"/>
        </w:tabs>
        <w:jc w:val="both"/>
        <w:rPr>
          <w:rFonts w:ascii="Cambria" w:hAnsi="Cambria"/>
          <w:bCs/>
          <w:sz w:val="24"/>
          <w:szCs w:val="24"/>
          <w:u w:val="single"/>
          <w:lang w:bidi="hr-HR"/>
        </w:rPr>
      </w:pPr>
    </w:p>
    <w:p w14:paraId="47B13127" w14:textId="77777777" w:rsidR="00136628" w:rsidRDefault="00136628" w:rsidP="00255DC0">
      <w:pPr>
        <w:tabs>
          <w:tab w:val="left" w:pos="567"/>
        </w:tabs>
        <w:jc w:val="both"/>
        <w:rPr>
          <w:rFonts w:ascii="Cambria" w:hAnsi="Cambria"/>
          <w:bCs/>
          <w:sz w:val="24"/>
          <w:szCs w:val="24"/>
          <w:u w:val="single"/>
          <w:lang w:bidi="hr-HR"/>
        </w:rPr>
      </w:pPr>
    </w:p>
    <w:p w14:paraId="73B78586" w14:textId="77777777" w:rsidR="007535C4" w:rsidRDefault="007535C4" w:rsidP="00255DC0">
      <w:pPr>
        <w:tabs>
          <w:tab w:val="left" w:pos="567"/>
        </w:tabs>
        <w:jc w:val="both"/>
        <w:rPr>
          <w:rFonts w:ascii="Cambria" w:hAnsi="Cambria"/>
          <w:bCs/>
          <w:sz w:val="24"/>
          <w:szCs w:val="24"/>
          <w:u w:val="single"/>
          <w:lang w:bidi="hr-HR"/>
        </w:rPr>
      </w:pPr>
    </w:p>
    <w:p w14:paraId="59946826" w14:textId="77777777" w:rsidR="00255DC0" w:rsidRPr="00C75F6F" w:rsidRDefault="00255DC0" w:rsidP="00255DC0">
      <w:pPr>
        <w:pStyle w:val="Naslov1"/>
        <w:numPr>
          <w:ilvl w:val="0"/>
          <w:numId w:val="1"/>
        </w:numPr>
        <w:rPr>
          <w:rFonts w:asciiTheme="majorHAnsi" w:hAnsiTheme="majorHAnsi"/>
          <w:color w:val="auto"/>
          <w:lang w:bidi="hr-HR"/>
        </w:rPr>
      </w:pPr>
      <w:bookmarkStart w:id="1" w:name="_Toc39480049"/>
      <w:r w:rsidRPr="00C75F6F">
        <w:rPr>
          <w:rFonts w:asciiTheme="majorHAnsi" w:hAnsiTheme="majorHAnsi"/>
          <w:color w:val="auto"/>
          <w:lang w:bidi="hr-HR"/>
        </w:rPr>
        <w:lastRenderedPageBreak/>
        <w:t>OPĆI PODACI</w:t>
      </w:r>
      <w:bookmarkEnd w:id="1"/>
    </w:p>
    <w:p w14:paraId="2D6C6853" w14:textId="77777777" w:rsidR="00255DC0" w:rsidRPr="00C75F6F" w:rsidRDefault="00255DC0" w:rsidP="00255DC0">
      <w:pPr>
        <w:pStyle w:val="Naslov1"/>
        <w:numPr>
          <w:ilvl w:val="1"/>
          <w:numId w:val="1"/>
        </w:numPr>
        <w:rPr>
          <w:rFonts w:asciiTheme="majorHAnsi" w:hAnsiTheme="majorHAnsi"/>
          <w:color w:val="auto"/>
          <w:lang w:bidi="hr-HR"/>
        </w:rPr>
      </w:pPr>
      <w:bookmarkStart w:id="2" w:name="_Toc39480050"/>
      <w:r w:rsidRPr="00C75F6F">
        <w:rPr>
          <w:rFonts w:asciiTheme="majorHAnsi" w:hAnsiTheme="majorHAnsi"/>
          <w:bCs/>
          <w:szCs w:val="24"/>
          <w:lang w:bidi="hr-HR"/>
        </w:rPr>
        <w:t>Podaci o Naručitelju (NOJN):</w:t>
      </w:r>
      <w:bookmarkEnd w:id="2"/>
    </w:p>
    <w:p w14:paraId="32EB0EEC" w14:textId="17A55A93" w:rsidR="00255DC0" w:rsidRPr="00C75F6F" w:rsidRDefault="00255DC0" w:rsidP="00255DC0">
      <w:pPr>
        <w:tabs>
          <w:tab w:val="left" w:pos="567"/>
        </w:tabs>
        <w:spacing w:after="0"/>
        <w:jc w:val="both"/>
        <w:rPr>
          <w:rFonts w:asciiTheme="majorHAnsi" w:hAnsiTheme="majorHAnsi"/>
          <w:bCs/>
          <w:sz w:val="24"/>
          <w:szCs w:val="24"/>
          <w:lang w:bidi="hr-HR"/>
        </w:rPr>
      </w:pPr>
      <w:r w:rsidRPr="00C75F6F">
        <w:rPr>
          <w:rFonts w:asciiTheme="majorHAnsi" w:hAnsiTheme="majorHAnsi"/>
          <w:bCs/>
          <w:sz w:val="24"/>
          <w:szCs w:val="24"/>
          <w:lang w:bidi="hr-HR"/>
        </w:rPr>
        <w:t xml:space="preserve">Naziv naručitelja: </w:t>
      </w:r>
      <w:r w:rsidR="00F07314" w:rsidRPr="00C75F6F">
        <w:rPr>
          <w:rFonts w:asciiTheme="majorHAnsi" w:hAnsiTheme="majorHAnsi"/>
          <w:bCs/>
          <w:sz w:val="24"/>
          <w:szCs w:val="24"/>
          <w:lang w:bidi="hr-HR"/>
        </w:rPr>
        <w:t>Ustanova za obrazovanje odraslih iz područja inovativnosti, liderstva, biznisa i agilnosti - ILBA</w:t>
      </w:r>
    </w:p>
    <w:p w14:paraId="7EA8343E" w14:textId="432444C4" w:rsidR="00255DC0" w:rsidRPr="00C75F6F" w:rsidRDefault="00255DC0" w:rsidP="00255DC0">
      <w:pPr>
        <w:tabs>
          <w:tab w:val="left" w:pos="567"/>
        </w:tabs>
        <w:spacing w:after="0"/>
        <w:jc w:val="both"/>
        <w:rPr>
          <w:rFonts w:asciiTheme="majorHAnsi" w:hAnsiTheme="majorHAnsi"/>
          <w:bCs/>
          <w:sz w:val="24"/>
          <w:szCs w:val="24"/>
          <w:lang w:bidi="hr-HR"/>
        </w:rPr>
      </w:pPr>
      <w:r w:rsidRPr="00C75F6F">
        <w:rPr>
          <w:rFonts w:asciiTheme="majorHAnsi" w:hAnsiTheme="majorHAnsi"/>
          <w:bCs/>
          <w:sz w:val="24"/>
          <w:szCs w:val="24"/>
          <w:lang w:bidi="hr-HR"/>
        </w:rPr>
        <w:t xml:space="preserve">Sjedište: </w:t>
      </w:r>
      <w:r w:rsidR="00F07314" w:rsidRPr="00C75F6F">
        <w:rPr>
          <w:rFonts w:asciiTheme="majorHAnsi" w:hAnsiTheme="majorHAnsi"/>
          <w:bCs/>
          <w:sz w:val="24"/>
          <w:szCs w:val="24"/>
          <w:lang w:bidi="hr-HR"/>
        </w:rPr>
        <w:t>Andrije Žaje 61 l</w:t>
      </w:r>
      <w:r w:rsidR="00A5766B" w:rsidRPr="00C75F6F">
        <w:rPr>
          <w:rFonts w:asciiTheme="majorHAnsi" w:hAnsiTheme="majorHAnsi"/>
          <w:bCs/>
          <w:sz w:val="24"/>
          <w:szCs w:val="24"/>
          <w:lang w:bidi="hr-HR"/>
        </w:rPr>
        <w:t>, Hrvatska</w:t>
      </w:r>
    </w:p>
    <w:p w14:paraId="15E93DCA" w14:textId="57F5EE5D" w:rsidR="00255DC0" w:rsidRPr="00C75F6F" w:rsidRDefault="009A70C7" w:rsidP="00255DC0">
      <w:pPr>
        <w:tabs>
          <w:tab w:val="left" w:pos="567"/>
        </w:tabs>
        <w:spacing w:after="0"/>
        <w:jc w:val="both"/>
        <w:rPr>
          <w:rFonts w:asciiTheme="majorHAnsi" w:hAnsiTheme="majorHAnsi"/>
          <w:bCs/>
          <w:sz w:val="24"/>
          <w:szCs w:val="24"/>
          <w:lang w:bidi="hr-HR"/>
        </w:rPr>
      </w:pPr>
      <w:r w:rsidRPr="00C75F6F">
        <w:rPr>
          <w:rFonts w:asciiTheme="majorHAnsi" w:hAnsiTheme="majorHAnsi"/>
          <w:bCs/>
          <w:sz w:val="24"/>
          <w:szCs w:val="24"/>
          <w:lang w:bidi="hr-HR"/>
        </w:rPr>
        <w:t xml:space="preserve">OIB: </w:t>
      </w:r>
      <w:r w:rsidR="00F07314" w:rsidRPr="00C75F6F">
        <w:rPr>
          <w:rFonts w:asciiTheme="majorHAnsi" w:hAnsiTheme="majorHAnsi" w:cs="Calibri"/>
          <w:sz w:val="24"/>
          <w:szCs w:val="24"/>
        </w:rPr>
        <w:t>33109439257</w:t>
      </w:r>
    </w:p>
    <w:p w14:paraId="2FF42D40" w14:textId="50FFFC40" w:rsidR="00255DC0" w:rsidRPr="00C75F6F" w:rsidRDefault="00255DC0" w:rsidP="00255DC0">
      <w:pPr>
        <w:tabs>
          <w:tab w:val="left" w:pos="567"/>
        </w:tabs>
        <w:spacing w:after="0"/>
        <w:jc w:val="both"/>
        <w:rPr>
          <w:rFonts w:asciiTheme="majorHAnsi" w:hAnsiTheme="majorHAnsi"/>
          <w:bCs/>
          <w:sz w:val="24"/>
          <w:szCs w:val="24"/>
          <w:lang w:bidi="hr-HR"/>
        </w:rPr>
      </w:pPr>
      <w:r w:rsidRPr="00C75F6F">
        <w:rPr>
          <w:rFonts w:asciiTheme="majorHAnsi" w:hAnsiTheme="majorHAnsi"/>
          <w:bCs/>
          <w:sz w:val="24"/>
          <w:szCs w:val="24"/>
          <w:lang w:bidi="hr-HR"/>
        </w:rPr>
        <w:t xml:space="preserve">Telefon: </w:t>
      </w:r>
      <w:r w:rsidR="00927158" w:rsidRPr="00C75F6F">
        <w:rPr>
          <w:rFonts w:asciiTheme="majorHAnsi" w:hAnsiTheme="majorHAnsi"/>
          <w:spacing w:val="-1"/>
          <w:sz w:val="24"/>
          <w:szCs w:val="24"/>
        </w:rPr>
        <w:t>+</w:t>
      </w:r>
      <w:r w:rsidR="003F4DEC" w:rsidRPr="00C75F6F">
        <w:rPr>
          <w:rFonts w:asciiTheme="majorHAnsi" w:hAnsiTheme="majorHAnsi"/>
          <w:spacing w:val="-1"/>
          <w:sz w:val="24"/>
          <w:szCs w:val="24"/>
        </w:rPr>
        <w:t xml:space="preserve">385 </w:t>
      </w:r>
      <w:r w:rsidR="00F07314" w:rsidRPr="00C75F6F">
        <w:rPr>
          <w:rFonts w:asciiTheme="majorHAnsi" w:hAnsiTheme="majorHAnsi"/>
          <w:spacing w:val="-1"/>
          <w:sz w:val="24"/>
          <w:szCs w:val="24"/>
        </w:rPr>
        <w:t>1 30 40 588</w:t>
      </w:r>
    </w:p>
    <w:p w14:paraId="4578B2F0" w14:textId="16CF8750" w:rsidR="00912C2B" w:rsidRPr="00C75F6F" w:rsidRDefault="00255DC0" w:rsidP="00912C2B">
      <w:pPr>
        <w:tabs>
          <w:tab w:val="left" w:pos="567"/>
        </w:tabs>
        <w:spacing w:after="0"/>
        <w:jc w:val="both"/>
        <w:rPr>
          <w:rFonts w:asciiTheme="majorHAnsi" w:hAnsiTheme="majorHAnsi"/>
          <w:bCs/>
          <w:sz w:val="24"/>
          <w:szCs w:val="24"/>
          <w:lang w:bidi="hr-HR"/>
        </w:rPr>
      </w:pPr>
      <w:r w:rsidRPr="00C75F6F">
        <w:rPr>
          <w:rFonts w:asciiTheme="majorHAnsi" w:hAnsiTheme="majorHAnsi"/>
          <w:spacing w:val="-1"/>
          <w:sz w:val="24"/>
          <w:szCs w:val="24"/>
        </w:rPr>
        <w:t>Internet adr</w:t>
      </w:r>
      <w:r w:rsidR="007769D3" w:rsidRPr="00C75F6F">
        <w:rPr>
          <w:rFonts w:asciiTheme="majorHAnsi" w:hAnsiTheme="majorHAnsi"/>
          <w:spacing w:val="-1"/>
          <w:sz w:val="24"/>
          <w:szCs w:val="24"/>
        </w:rPr>
        <w:t xml:space="preserve">esa: </w:t>
      </w:r>
      <w:hyperlink r:id="rId7" w:history="1">
        <w:r w:rsidR="00F07314" w:rsidRPr="00C75F6F">
          <w:rPr>
            <w:rStyle w:val="Hiperveza"/>
            <w:rFonts w:asciiTheme="majorHAnsi" w:hAnsiTheme="majorHAnsi"/>
            <w:bCs/>
            <w:sz w:val="24"/>
            <w:szCs w:val="24"/>
            <w:lang w:bidi="hr-HR"/>
          </w:rPr>
          <w:t>www.ilba.eu</w:t>
        </w:r>
      </w:hyperlink>
      <w:r w:rsidR="00F07314" w:rsidRPr="00C75F6F">
        <w:rPr>
          <w:rFonts w:asciiTheme="majorHAnsi" w:hAnsiTheme="majorHAnsi"/>
          <w:bCs/>
          <w:sz w:val="24"/>
          <w:szCs w:val="24"/>
          <w:lang w:bidi="hr-HR"/>
        </w:rPr>
        <w:t xml:space="preserve"> </w:t>
      </w:r>
      <w:r w:rsidR="003F4DEC" w:rsidRPr="00C75F6F">
        <w:rPr>
          <w:rFonts w:asciiTheme="majorHAnsi" w:hAnsiTheme="majorHAnsi"/>
          <w:bCs/>
          <w:sz w:val="24"/>
          <w:szCs w:val="24"/>
          <w:lang w:bidi="hr-HR"/>
        </w:rPr>
        <w:t xml:space="preserve"> </w:t>
      </w:r>
    </w:p>
    <w:p w14:paraId="42756DFD" w14:textId="77777777" w:rsidR="00255DC0" w:rsidRPr="00C75F6F" w:rsidRDefault="00255DC0" w:rsidP="00912C2B">
      <w:pPr>
        <w:tabs>
          <w:tab w:val="left" w:pos="567"/>
        </w:tabs>
        <w:spacing w:after="0"/>
        <w:jc w:val="both"/>
        <w:rPr>
          <w:rFonts w:asciiTheme="majorHAnsi" w:hAnsiTheme="majorHAnsi"/>
          <w:bCs/>
          <w:sz w:val="24"/>
          <w:szCs w:val="24"/>
          <w:lang w:bidi="hr-HR"/>
        </w:rPr>
      </w:pPr>
      <w:r w:rsidRPr="00C75F6F">
        <w:rPr>
          <w:rFonts w:asciiTheme="majorHAnsi" w:hAnsiTheme="majorHAnsi"/>
          <w:bCs/>
          <w:sz w:val="24"/>
          <w:szCs w:val="24"/>
          <w:lang w:bidi="hr-HR"/>
        </w:rPr>
        <w:t xml:space="preserve">    </w:t>
      </w:r>
    </w:p>
    <w:p w14:paraId="2E0963B8" w14:textId="77777777" w:rsidR="00255DC0" w:rsidRPr="00C75F6F" w:rsidRDefault="00255DC0" w:rsidP="00255DC0">
      <w:pPr>
        <w:pStyle w:val="Naslov1"/>
        <w:numPr>
          <w:ilvl w:val="1"/>
          <w:numId w:val="1"/>
        </w:numPr>
        <w:spacing w:before="0"/>
        <w:rPr>
          <w:rFonts w:asciiTheme="majorHAnsi" w:hAnsiTheme="majorHAnsi"/>
          <w:bCs/>
          <w:szCs w:val="24"/>
          <w:lang w:bidi="hr-HR"/>
        </w:rPr>
      </w:pPr>
      <w:bookmarkStart w:id="3" w:name="_Toc39480051"/>
      <w:r w:rsidRPr="00C75F6F">
        <w:rPr>
          <w:rFonts w:asciiTheme="majorHAnsi" w:hAnsiTheme="majorHAnsi"/>
          <w:bCs/>
          <w:szCs w:val="24"/>
          <w:lang w:bidi="hr-HR"/>
        </w:rPr>
        <w:t>Podaci o osobi zaduženoj za komunikaciju s ponuditeljima:</w:t>
      </w:r>
      <w:bookmarkEnd w:id="3"/>
    </w:p>
    <w:p w14:paraId="39435765" w14:textId="5CD5D75B" w:rsidR="00255DC0" w:rsidRPr="00C75F6F" w:rsidRDefault="007769D3" w:rsidP="00255DC0">
      <w:pPr>
        <w:tabs>
          <w:tab w:val="left" w:pos="567"/>
        </w:tabs>
        <w:spacing w:after="0"/>
        <w:jc w:val="both"/>
        <w:rPr>
          <w:rFonts w:asciiTheme="majorHAnsi" w:hAnsiTheme="majorHAnsi"/>
          <w:bCs/>
          <w:sz w:val="24"/>
          <w:szCs w:val="24"/>
          <w:highlight w:val="lightGray"/>
          <w:lang w:bidi="hr-HR"/>
        </w:rPr>
      </w:pPr>
      <w:r w:rsidRPr="00C75F6F">
        <w:rPr>
          <w:rFonts w:asciiTheme="majorHAnsi" w:hAnsiTheme="majorHAnsi"/>
          <w:bCs/>
          <w:sz w:val="24"/>
          <w:szCs w:val="24"/>
          <w:lang w:bidi="hr-HR"/>
        </w:rPr>
        <w:t>Kontakt os</w:t>
      </w:r>
      <w:r w:rsidR="009A70C7" w:rsidRPr="00C75F6F">
        <w:rPr>
          <w:rFonts w:asciiTheme="majorHAnsi" w:hAnsiTheme="majorHAnsi"/>
          <w:bCs/>
          <w:sz w:val="24"/>
          <w:szCs w:val="24"/>
          <w:lang w:bidi="hr-HR"/>
        </w:rPr>
        <w:t>ob</w:t>
      </w:r>
      <w:r w:rsidR="00131A47" w:rsidRPr="00C75F6F">
        <w:rPr>
          <w:rFonts w:asciiTheme="majorHAnsi" w:hAnsiTheme="majorHAnsi"/>
          <w:bCs/>
          <w:sz w:val="24"/>
          <w:szCs w:val="24"/>
          <w:lang w:bidi="hr-HR"/>
        </w:rPr>
        <w:t xml:space="preserve">a naručitelja: </w:t>
      </w:r>
      <w:r w:rsidR="00F07314" w:rsidRPr="00C75F6F">
        <w:rPr>
          <w:rFonts w:asciiTheme="majorHAnsi" w:hAnsiTheme="majorHAnsi"/>
          <w:bCs/>
          <w:sz w:val="24"/>
          <w:szCs w:val="24"/>
          <w:lang w:bidi="hr-HR"/>
        </w:rPr>
        <w:t>Boris Blumenschein</w:t>
      </w:r>
    </w:p>
    <w:p w14:paraId="62A41A67" w14:textId="77777777" w:rsidR="00F07314" w:rsidRPr="00C75F6F" w:rsidRDefault="00255DC0" w:rsidP="00255DC0">
      <w:pPr>
        <w:tabs>
          <w:tab w:val="left" w:pos="567"/>
        </w:tabs>
        <w:spacing w:after="0"/>
        <w:jc w:val="both"/>
        <w:rPr>
          <w:rFonts w:asciiTheme="majorHAnsi" w:hAnsiTheme="majorHAnsi"/>
          <w:spacing w:val="-1"/>
          <w:sz w:val="24"/>
          <w:szCs w:val="24"/>
        </w:rPr>
      </w:pPr>
      <w:r w:rsidRPr="00C75F6F">
        <w:rPr>
          <w:rFonts w:asciiTheme="majorHAnsi" w:hAnsiTheme="majorHAnsi"/>
          <w:bCs/>
          <w:sz w:val="24"/>
          <w:szCs w:val="24"/>
          <w:lang w:bidi="hr-HR"/>
        </w:rPr>
        <w:t xml:space="preserve">Telefon: </w:t>
      </w:r>
      <w:r w:rsidR="00F07314" w:rsidRPr="00C75F6F">
        <w:rPr>
          <w:rFonts w:asciiTheme="majorHAnsi" w:hAnsiTheme="majorHAnsi"/>
          <w:spacing w:val="-1"/>
          <w:sz w:val="24"/>
          <w:szCs w:val="24"/>
        </w:rPr>
        <w:t>+385 1 30 40 588</w:t>
      </w:r>
    </w:p>
    <w:p w14:paraId="31CB2E35" w14:textId="785A7A8E" w:rsidR="00772F8C" w:rsidRPr="00C75F6F" w:rsidRDefault="00255DC0" w:rsidP="00255DC0">
      <w:pPr>
        <w:tabs>
          <w:tab w:val="left" w:pos="567"/>
        </w:tabs>
        <w:spacing w:after="0"/>
        <w:jc w:val="both"/>
        <w:rPr>
          <w:rFonts w:asciiTheme="majorHAnsi" w:hAnsiTheme="majorHAnsi"/>
          <w:spacing w:val="-1"/>
          <w:sz w:val="24"/>
          <w:szCs w:val="24"/>
        </w:rPr>
      </w:pPr>
      <w:r w:rsidRPr="00C75F6F">
        <w:rPr>
          <w:rFonts w:asciiTheme="majorHAnsi" w:hAnsiTheme="majorHAnsi"/>
          <w:bCs/>
          <w:sz w:val="24"/>
          <w:szCs w:val="24"/>
          <w:lang w:bidi="hr-HR"/>
        </w:rPr>
        <w:t>Elektroni</w:t>
      </w:r>
      <w:r w:rsidR="007769D3" w:rsidRPr="00C75F6F">
        <w:rPr>
          <w:rFonts w:asciiTheme="majorHAnsi" w:hAnsiTheme="majorHAnsi"/>
          <w:bCs/>
          <w:sz w:val="24"/>
          <w:szCs w:val="24"/>
          <w:lang w:bidi="hr-HR"/>
        </w:rPr>
        <w:t xml:space="preserve">čka pošta: </w:t>
      </w:r>
      <w:hyperlink r:id="rId8" w:history="1">
        <w:r w:rsidR="00F07314" w:rsidRPr="00C75F6F">
          <w:rPr>
            <w:rStyle w:val="Hiperveza"/>
            <w:rFonts w:asciiTheme="majorHAnsi" w:hAnsiTheme="majorHAnsi"/>
            <w:spacing w:val="-1"/>
            <w:sz w:val="24"/>
            <w:szCs w:val="24"/>
          </w:rPr>
          <w:t>boris@ilba.eu</w:t>
        </w:r>
      </w:hyperlink>
      <w:r w:rsidR="003F4DEC" w:rsidRPr="00C75F6F">
        <w:rPr>
          <w:rFonts w:asciiTheme="majorHAnsi" w:hAnsiTheme="majorHAnsi"/>
          <w:spacing w:val="-1"/>
          <w:sz w:val="24"/>
          <w:szCs w:val="24"/>
        </w:rPr>
        <w:t xml:space="preserve"> </w:t>
      </w:r>
    </w:p>
    <w:p w14:paraId="5AB884C3" w14:textId="77777777" w:rsidR="00772F8C" w:rsidRPr="00C75F6F" w:rsidRDefault="00772F8C" w:rsidP="00255DC0">
      <w:pPr>
        <w:tabs>
          <w:tab w:val="left" w:pos="567"/>
        </w:tabs>
        <w:spacing w:after="0"/>
        <w:jc w:val="both"/>
        <w:rPr>
          <w:rFonts w:asciiTheme="majorHAnsi" w:hAnsiTheme="majorHAnsi"/>
          <w:spacing w:val="-1"/>
          <w:sz w:val="24"/>
          <w:szCs w:val="24"/>
        </w:rPr>
      </w:pPr>
    </w:p>
    <w:p w14:paraId="73CA210D" w14:textId="0D81B543" w:rsidR="00255DC0" w:rsidRPr="00C75F6F" w:rsidRDefault="00772F8C" w:rsidP="00912C2B">
      <w:pPr>
        <w:tabs>
          <w:tab w:val="left" w:pos="567"/>
        </w:tabs>
        <w:spacing w:after="0"/>
        <w:jc w:val="both"/>
        <w:rPr>
          <w:rFonts w:asciiTheme="majorHAnsi" w:hAnsiTheme="majorHAnsi"/>
          <w:bCs/>
          <w:sz w:val="24"/>
          <w:szCs w:val="24"/>
          <w:lang w:bidi="hr-HR"/>
        </w:rPr>
      </w:pPr>
      <w:r w:rsidRPr="00C75F6F">
        <w:rPr>
          <w:rFonts w:asciiTheme="majorHAnsi" w:hAnsiTheme="majorHAnsi"/>
          <w:bCs/>
          <w:sz w:val="24"/>
          <w:szCs w:val="24"/>
          <w:lang w:bidi="hr-HR"/>
        </w:rPr>
        <w:t>Komunikacija i svaka druga razmjena informacija između naručitelja i gospodarskih subjekata obavljat de se u pisanom obliku. Pisani zahtjev zainteresiranih gospodarskih subjekata za pojašnjenjem dostavlja se putem e-maila:</w:t>
      </w:r>
      <w:r w:rsidR="00131A47" w:rsidRPr="00C75F6F">
        <w:rPr>
          <w:rFonts w:asciiTheme="majorHAnsi" w:hAnsiTheme="majorHAnsi"/>
          <w:bCs/>
          <w:sz w:val="24"/>
          <w:szCs w:val="24"/>
          <w:lang w:bidi="hr-HR"/>
        </w:rPr>
        <w:t xml:space="preserve"> </w:t>
      </w:r>
      <w:hyperlink r:id="rId9" w:history="1">
        <w:r w:rsidR="00F07314" w:rsidRPr="00C75F6F">
          <w:rPr>
            <w:rStyle w:val="Hiperveza"/>
            <w:rFonts w:asciiTheme="majorHAnsi" w:hAnsiTheme="majorHAnsi"/>
            <w:spacing w:val="-1"/>
            <w:sz w:val="24"/>
            <w:szCs w:val="24"/>
          </w:rPr>
          <w:t>boris@ilba</w:t>
        </w:r>
      </w:hyperlink>
      <w:r w:rsidR="00F07314" w:rsidRPr="00C75F6F">
        <w:rPr>
          <w:rStyle w:val="Hiperveza"/>
          <w:rFonts w:asciiTheme="majorHAnsi" w:hAnsiTheme="majorHAnsi"/>
          <w:spacing w:val="-1"/>
          <w:sz w:val="24"/>
          <w:szCs w:val="24"/>
        </w:rPr>
        <w:t>.eu</w:t>
      </w:r>
    </w:p>
    <w:p w14:paraId="2C62E55D" w14:textId="77777777" w:rsidR="00912C2B" w:rsidRPr="00C75F6F" w:rsidRDefault="00912C2B" w:rsidP="00912C2B">
      <w:pPr>
        <w:tabs>
          <w:tab w:val="left" w:pos="567"/>
        </w:tabs>
        <w:spacing w:after="0"/>
        <w:jc w:val="both"/>
        <w:rPr>
          <w:rFonts w:asciiTheme="majorHAnsi" w:hAnsiTheme="majorHAnsi"/>
          <w:bCs/>
          <w:sz w:val="24"/>
          <w:szCs w:val="24"/>
          <w:lang w:bidi="hr-HR"/>
        </w:rPr>
      </w:pPr>
    </w:p>
    <w:p w14:paraId="6905DB27" w14:textId="77777777" w:rsidR="00255DC0" w:rsidRPr="00C75F6F" w:rsidRDefault="00255DC0" w:rsidP="00255DC0">
      <w:pPr>
        <w:pStyle w:val="Naslov1"/>
        <w:numPr>
          <w:ilvl w:val="1"/>
          <w:numId w:val="1"/>
        </w:numPr>
        <w:rPr>
          <w:rFonts w:asciiTheme="majorHAnsi" w:hAnsiTheme="majorHAnsi"/>
          <w:bCs/>
          <w:szCs w:val="24"/>
          <w:lang w:bidi="hr-HR"/>
        </w:rPr>
      </w:pPr>
      <w:bookmarkStart w:id="4" w:name="_Toc39480052"/>
      <w:r w:rsidRPr="00C75F6F">
        <w:rPr>
          <w:rFonts w:asciiTheme="majorHAnsi" w:hAnsiTheme="majorHAnsi"/>
          <w:bCs/>
          <w:szCs w:val="24"/>
          <w:lang w:bidi="hr-HR"/>
        </w:rPr>
        <w:t>Nabava se provodi temeljem:</w:t>
      </w:r>
      <w:bookmarkEnd w:id="4"/>
    </w:p>
    <w:p w14:paraId="20B5541E" w14:textId="77777777" w:rsidR="00131A47" w:rsidRPr="00C75F6F" w:rsidRDefault="00255DC0" w:rsidP="00131A47">
      <w:pPr>
        <w:pStyle w:val="Default"/>
        <w:rPr>
          <w:rFonts w:asciiTheme="majorHAnsi" w:hAnsiTheme="majorHAnsi"/>
          <w:bCs/>
          <w:lang w:bidi="hr-HR"/>
        </w:rPr>
      </w:pPr>
      <w:r w:rsidRPr="00C75F6F">
        <w:rPr>
          <w:rFonts w:asciiTheme="majorHAnsi" w:hAnsiTheme="majorHAnsi"/>
          <w:bCs/>
          <w:lang w:bidi="hr-HR"/>
        </w:rPr>
        <w:t>Priloga 4. Postupci nabave za osobe koje nisu obveznici Zakona o javnoj nabavi Poziva „</w:t>
      </w:r>
      <w:r w:rsidR="00131A47" w:rsidRPr="00C75F6F">
        <w:rPr>
          <w:rFonts w:asciiTheme="majorHAnsi" w:hAnsiTheme="majorHAnsi"/>
          <w:bCs/>
          <w:lang w:bidi="hr-HR"/>
        </w:rPr>
        <w:t>POBOLJŠANJE KONKURENTNOSTI I UČINKOVITOSTI MSP-a KROZ INFORMACIJSKE I KOMUNIKACIJSKE TEHNOLOGIJE (IKT) - 2</w:t>
      </w:r>
      <w:r w:rsidRPr="00C75F6F">
        <w:rPr>
          <w:rFonts w:asciiTheme="majorHAnsi" w:hAnsiTheme="majorHAnsi"/>
          <w:bCs/>
          <w:lang w:bidi="hr-HR"/>
        </w:rPr>
        <w:t xml:space="preserve">“ (referentni broj poziva </w:t>
      </w:r>
      <w:r w:rsidR="009A70C7" w:rsidRPr="00C75F6F">
        <w:rPr>
          <w:rFonts w:asciiTheme="majorHAnsi" w:hAnsiTheme="majorHAnsi"/>
          <w:bCs/>
          <w:lang w:bidi="hr-HR"/>
        </w:rPr>
        <w:t>KK.03.2.1.1</w:t>
      </w:r>
      <w:r w:rsidR="00131A47" w:rsidRPr="00C75F6F">
        <w:rPr>
          <w:rFonts w:asciiTheme="majorHAnsi" w:hAnsiTheme="majorHAnsi"/>
          <w:bCs/>
          <w:lang w:bidi="hr-HR"/>
        </w:rPr>
        <w:t>9</w:t>
      </w:r>
      <w:r w:rsidRPr="00C75F6F">
        <w:rPr>
          <w:rFonts w:asciiTheme="majorHAnsi" w:hAnsiTheme="majorHAnsi"/>
          <w:bCs/>
          <w:lang w:bidi="hr-HR"/>
        </w:rPr>
        <w:t>)</w:t>
      </w:r>
      <w:r w:rsidR="00131A47" w:rsidRPr="00C75F6F">
        <w:rPr>
          <w:rFonts w:asciiTheme="majorHAnsi" w:hAnsiTheme="majorHAnsi"/>
          <w:bCs/>
          <w:lang w:bidi="hr-HR"/>
        </w:rPr>
        <w:t>.</w:t>
      </w:r>
    </w:p>
    <w:p w14:paraId="6768BA6B" w14:textId="77777777" w:rsidR="00255DC0" w:rsidRPr="00C75F6F" w:rsidRDefault="00255DC0" w:rsidP="00255DC0">
      <w:pPr>
        <w:tabs>
          <w:tab w:val="left" w:pos="567"/>
        </w:tabs>
        <w:contextualSpacing/>
        <w:jc w:val="both"/>
        <w:rPr>
          <w:rFonts w:asciiTheme="majorHAnsi" w:hAnsiTheme="majorHAnsi"/>
          <w:bCs/>
          <w:sz w:val="24"/>
          <w:szCs w:val="24"/>
          <w:lang w:bidi="hr-HR"/>
        </w:rPr>
      </w:pPr>
      <w:r w:rsidRPr="00C75F6F">
        <w:rPr>
          <w:rFonts w:asciiTheme="majorHAnsi" w:hAnsiTheme="majorHAnsi"/>
          <w:bCs/>
          <w:sz w:val="24"/>
          <w:szCs w:val="24"/>
          <w:lang w:bidi="hr-HR"/>
        </w:rPr>
        <w:t xml:space="preserve">Stupanj potrebnog oglašavanja postupka nabava, kao i mjesto i način oglašavanja, mora biti razmjeran prirodi i opsegu nabave, a uključuje najmanje objavu </w:t>
      </w:r>
      <w:r w:rsidR="003F4DEC" w:rsidRPr="00C75F6F">
        <w:rPr>
          <w:rFonts w:asciiTheme="majorHAnsi" w:hAnsiTheme="majorHAnsi"/>
          <w:bCs/>
          <w:sz w:val="24"/>
          <w:szCs w:val="24"/>
          <w:lang w:bidi="hr-HR"/>
        </w:rPr>
        <w:t>Poziva na dostavu ponude</w:t>
      </w:r>
      <w:r w:rsidRPr="00C75F6F">
        <w:rPr>
          <w:rFonts w:asciiTheme="majorHAnsi" w:hAnsiTheme="majorHAnsi"/>
          <w:bCs/>
          <w:sz w:val="24"/>
          <w:szCs w:val="24"/>
          <w:lang w:bidi="hr-HR"/>
        </w:rPr>
        <w:t xml:space="preserve"> na </w:t>
      </w:r>
      <w:r w:rsidR="009A70C7" w:rsidRPr="00C75F6F">
        <w:rPr>
          <w:rFonts w:asciiTheme="majorHAnsi" w:hAnsiTheme="majorHAnsi"/>
          <w:bCs/>
          <w:sz w:val="24"/>
          <w:szCs w:val="24"/>
          <w:lang w:bidi="hr-HR"/>
        </w:rPr>
        <w:t xml:space="preserve">internetskoj </w:t>
      </w:r>
      <w:r w:rsidRPr="00C75F6F">
        <w:rPr>
          <w:rFonts w:asciiTheme="majorHAnsi" w:hAnsiTheme="majorHAnsi"/>
          <w:bCs/>
          <w:sz w:val="24"/>
          <w:szCs w:val="24"/>
          <w:lang w:bidi="hr-HR"/>
        </w:rPr>
        <w:t xml:space="preserve">stranici </w:t>
      </w:r>
      <w:hyperlink r:id="rId10" w:history="1">
        <w:r w:rsidRPr="00C75F6F">
          <w:rPr>
            <w:rStyle w:val="Hiperveza"/>
            <w:rFonts w:asciiTheme="majorHAnsi" w:hAnsiTheme="majorHAnsi"/>
            <w:bCs/>
            <w:sz w:val="24"/>
            <w:szCs w:val="24"/>
            <w:lang w:bidi="hr-HR"/>
          </w:rPr>
          <w:t>www.strukturnifondovi.hr</w:t>
        </w:r>
      </w:hyperlink>
      <w:r w:rsidRPr="00C75F6F">
        <w:rPr>
          <w:rFonts w:asciiTheme="majorHAnsi" w:hAnsiTheme="majorHAnsi"/>
          <w:bCs/>
          <w:sz w:val="24"/>
          <w:szCs w:val="24"/>
          <w:lang w:bidi="hr-HR"/>
        </w:rPr>
        <w:t xml:space="preserve"> .</w:t>
      </w:r>
    </w:p>
    <w:p w14:paraId="37C48B90" w14:textId="77777777" w:rsidR="00255DC0" w:rsidRPr="00183D3F" w:rsidRDefault="00255DC0" w:rsidP="00255DC0">
      <w:pPr>
        <w:tabs>
          <w:tab w:val="left" w:pos="567"/>
        </w:tabs>
        <w:contextualSpacing/>
        <w:jc w:val="both"/>
        <w:rPr>
          <w:rFonts w:ascii="Cambria" w:hAnsi="Cambria"/>
          <w:b/>
          <w:bCs/>
          <w:sz w:val="24"/>
          <w:szCs w:val="24"/>
          <w:lang w:bidi="hr-HR"/>
        </w:rPr>
      </w:pPr>
    </w:p>
    <w:p w14:paraId="0A2AF459" w14:textId="77777777" w:rsidR="00255DC0" w:rsidRPr="002150FE" w:rsidRDefault="00255DC0" w:rsidP="00255DC0">
      <w:pPr>
        <w:pStyle w:val="Naslov1"/>
        <w:numPr>
          <w:ilvl w:val="1"/>
          <w:numId w:val="1"/>
        </w:numPr>
        <w:rPr>
          <w:bCs/>
          <w:szCs w:val="24"/>
          <w:lang w:bidi="hr-HR"/>
        </w:rPr>
      </w:pPr>
      <w:bookmarkStart w:id="5" w:name="_Toc39480053"/>
      <w:r w:rsidRPr="002150FE">
        <w:rPr>
          <w:bCs/>
          <w:szCs w:val="24"/>
          <w:lang w:bidi="hr-HR"/>
        </w:rPr>
        <w:t>Popis gospodarskih subjekata s kojima je Naručitelj u sukobu interesa</w:t>
      </w:r>
      <w:bookmarkEnd w:id="5"/>
      <w:r w:rsidRPr="002150FE">
        <w:rPr>
          <w:bCs/>
          <w:szCs w:val="24"/>
          <w:lang w:bidi="hr-HR"/>
        </w:rPr>
        <w:t xml:space="preserve"> </w:t>
      </w:r>
    </w:p>
    <w:p w14:paraId="6C196F30" w14:textId="77777777" w:rsidR="005949CE" w:rsidRDefault="005949CE" w:rsidP="00255DC0">
      <w:pPr>
        <w:tabs>
          <w:tab w:val="left" w:pos="567"/>
        </w:tabs>
        <w:contextualSpacing/>
        <w:jc w:val="both"/>
        <w:rPr>
          <w:rFonts w:ascii="Cambria" w:hAnsi="Cambria"/>
          <w:bCs/>
          <w:sz w:val="24"/>
          <w:szCs w:val="24"/>
          <w:lang w:bidi="hr-HR"/>
        </w:rPr>
      </w:pPr>
    </w:p>
    <w:p w14:paraId="67256AE9" w14:textId="38ADE7B1" w:rsidR="005949CE" w:rsidRDefault="005949CE" w:rsidP="00255DC0">
      <w:pPr>
        <w:tabs>
          <w:tab w:val="left" w:pos="567"/>
        </w:tabs>
        <w:contextualSpacing/>
        <w:jc w:val="both"/>
      </w:pPr>
      <w:r>
        <w:rPr>
          <w:rFonts w:ascii="Cambria" w:hAnsi="Cambria"/>
          <w:bCs/>
          <w:sz w:val="24"/>
          <w:szCs w:val="24"/>
          <w:lang w:bidi="hr-HR"/>
        </w:rPr>
        <w:t xml:space="preserve">TELEDOM d.o.o., OIB: </w:t>
      </w:r>
      <w:r>
        <w:t>03544854623</w:t>
      </w:r>
    </w:p>
    <w:p w14:paraId="101F4100" w14:textId="77777777" w:rsidR="00255DC0" w:rsidRPr="00183D3F" w:rsidRDefault="00255DC0" w:rsidP="00255DC0">
      <w:pPr>
        <w:pStyle w:val="Naslov1"/>
        <w:numPr>
          <w:ilvl w:val="1"/>
          <w:numId w:val="1"/>
        </w:numPr>
        <w:rPr>
          <w:bCs/>
          <w:szCs w:val="24"/>
          <w:lang w:bidi="hr-HR"/>
        </w:rPr>
      </w:pPr>
      <w:bookmarkStart w:id="6" w:name="_Toc39480054"/>
      <w:r w:rsidRPr="00183D3F">
        <w:rPr>
          <w:bCs/>
          <w:szCs w:val="24"/>
          <w:lang w:bidi="hr-HR"/>
        </w:rPr>
        <w:t>Vrsta</w:t>
      </w:r>
      <w:r>
        <w:rPr>
          <w:bCs/>
          <w:szCs w:val="24"/>
          <w:lang w:bidi="hr-HR"/>
        </w:rPr>
        <w:t xml:space="preserve"> postupka nabave</w:t>
      </w:r>
      <w:r w:rsidRPr="00183D3F">
        <w:rPr>
          <w:bCs/>
          <w:szCs w:val="24"/>
          <w:lang w:bidi="hr-HR"/>
        </w:rPr>
        <w:t>:</w:t>
      </w:r>
      <w:bookmarkEnd w:id="6"/>
      <w:r w:rsidRPr="00183D3F">
        <w:rPr>
          <w:bCs/>
          <w:szCs w:val="24"/>
          <w:lang w:bidi="hr-HR"/>
        </w:rPr>
        <w:t xml:space="preserve"> </w:t>
      </w:r>
    </w:p>
    <w:p w14:paraId="1A0D68D4" w14:textId="77777777" w:rsidR="00255DC0" w:rsidRDefault="00772F8C" w:rsidP="00255DC0">
      <w:pPr>
        <w:tabs>
          <w:tab w:val="left" w:pos="567"/>
        </w:tabs>
        <w:contextualSpacing/>
        <w:jc w:val="both"/>
        <w:rPr>
          <w:rFonts w:ascii="Cambria" w:hAnsi="Cambria"/>
          <w:bCs/>
          <w:sz w:val="24"/>
          <w:szCs w:val="24"/>
          <w:lang w:bidi="hr-HR"/>
        </w:rPr>
      </w:pPr>
      <w:r>
        <w:rPr>
          <w:rFonts w:ascii="Cambria" w:hAnsi="Cambria"/>
          <w:bCs/>
          <w:sz w:val="24"/>
          <w:szCs w:val="24"/>
          <w:lang w:bidi="hr-HR"/>
        </w:rPr>
        <w:t xml:space="preserve">Postupak s objavljivanjem </w:t>
      </w:r>
      <w:r w:rsidR="00025C34">
        <w:rPr>
          <w:rFonts w:ascii="Cambria" w:hAnsi="Cambria"/>
          <w:bCs/>
          <w:sz w:val="24"/>
          <w:szCs w:val="24"/>
          <w:lang w:bidi="hr-HR"/>
        </w:rPr>
        <w:t>Poziva na dostavu ponuda</w:t>
      </w:r>
      <w:r w:rsidR="007769D3">
        <w:rPr>
          <w:rFonts w:ascii="Cambria" w:hAnsi="Cambria"/>
          <w:bCs/>
          <w:sz w:val="24"/>
          <w:szCs w:val="24"/>
          <w:lang w:bidi="hr-HR"/>
        </w:rPr>
        <w:t xml:space="preserve"> (</w:t>
      </w:r>
      <w:r w:rsidR="00255DC0" w:rsidRPr="007677C3">
        <w:rPr>
          <w:rFonts w:ascii="Cambria" w:hAnsi="Cambria"/>
          <w:bCs/>
          <w:sz w:val="24"/>
          <w:szCs w:val="24"/>
          <w:lang w:bidi="hr-HR"/>
        </w:rPr>
        <w:t>Otvoreni postupak</w:t>
      </w:r>
      <w:r w:rsidR="00255DC0">
        <w:rPr>
          <w:rFonts w:ascii="Cambria" w:hAnsi="Cambria"/>
          <w:bCs/>
          <w:sz w:val="24"/>
          <w:szCs w:val="24"/>
          <w:lang w:bidi="hr-HR"/>
        </w:rPr>
        <w:t xml:space="preserve"> – javno nadmetanje</w:t>
      </w:r>
      <w:r w:rsidR="007769D3">
        <w:rPr>
          <w:rFonts w:ascii="Cambria" w:hAnsi="Cambria"/>
          <w:bCs/>
          <w:sz w:val="24"/>
          <w:szCs w:val="24"/>
          <w:lang w:bidi="hr-HR"/>
        </w:rPr>
        <w:t>)</w:t>
      </w:r>
    </w:p>
    <w:p w14:paraId="0F7B5FF7" w14:textId="77777777" w:rsidR="00255DC0" w:rsidRDefault="00255DC0" w:rsidP="00255DC0">
      <w:pPr>
        <w:pStyle w:val="Naslov1"/>
        <w:numPr>
          <w:ilvl w:val="1"/>
          <w:numId w:val="1"/>
        </w:numPr>
        <w:rPr>
          <w:bCs/>
          <w:szCs w:val="24"/>
          <w:lang w:bidi="hr-HR"/>
        </w:rPr>
      </w:pPr>
      <w:bookmarkStart w:id="7" w:name="_Toc39480055"/>
      <w:r>
        <w:rPr>
          <w:bCs/>
          <w:szCs w:val="24"/>
          <w:lang w:bidi="hr-HR"/>
        </w:rPr>
        <w:t>Vrsta ugovora o nabavi:</w:t>
      </w:r>
      <w:bookmarkEnd w:id="7"/>
    </w:p>
    <w:p w14:paraId="0B1D3D22" w14:textId="77777777" w:rsidR="00255DC0" w:rsidRDefault="00255DC0" w:rsidP="00013E4C">
      <w:pPr>
        <w:rPr>
          <w:rFonts w:ascii="Cambria" w:hAnsi="Cambria"/>
          <w:bCs/>
          <w:sz w:val="24"/>
          <w:szCs w:val="24"/>
          <w:lang w:bidi="hr-HR"/>
        </w:rPr>
      </w:pPr>
      <w:r w:rsidRPr="00741C24">
        <w:rPr>
          <w:rFonts w:ascii="Cambria" w:hAnsi="Cambria"/>
          <w:bCs/>
          <w:sz w:val="24"/>
          <w:szCs w:val="24"/>
          <w:lang w:bidi="hr-HR"/>
        </w:rPr>
        <w:t>Ugo</w:t>
      </w:r>
      <w:r w:rsidR="00772F8C">
        <w:rPr>
          <w:rFonts w:ascii="Cambria" w:hAnsi="Cambria"/>
          <w:bCs/>
          <w:sz w:val="24"/>
          <w:szCs w:val="24"/>
          <w:lang w:bidi="hr-HR"/>
        </w:rPr>
        <w:t>vor o nabavi usluga.</w:t>
      </w:r>
    </w:p>
    <w:p w14:paraId="7BBEEFE1" w14:textId="7138AAF2" w:rsidR="00912C2B" w:rsidRDefault="00C9308F" w:rsidP="00912C2B">
      <w:pPr>
        <w:pStyle w:val="Naslov1"/>
        <w:numPr>
          <w:ilvl w:val="1"/>
          <w:numId w:val="1"/>
        </w:numPr>
        <w:rPr>
          <w:bCs/>
          <w:szCs w:val="24"/>
          <w:lang w:bidi="hr-HR"/>
        </w:rPr>
      </w:pPr>
      <w:bookmarkStart w:id="8" w:name="_Toc39480056"/>
      <w:r>
        <w:rPr>
          <w:bCs/>
          <w:szCs w:val="24"/>
          <w:lang w:bidi="hr-HR"/>
        </w:rPr>
        <w:t>Procijenjena vrijednost</w:t>
      </w:r>
      <w:r w:rsidR="00912C2B">
        <w:rPr>
          <w:bCs/>
          <w:szCs w:val="24"/>
          <w:lang w:bidi="hr-HR"/>
        </w:rPr>
        <w:t xml:space="preserve"> nabave:</w:t>
      </w:r>
      <w:bookmarkEnd w:id="8"/>
    </w:p>
    <w:p w14:paraId="67058339" w14:textId="43E047B3" w:rsidR="00912C2B" w:rsidRPr="00013E4C" w:rsidRDefault="005949CE" w:rsidP="00013E4C">
      <w:pPr>
        <w:rPr>
          <w:rFonts w:ascii="Cambria" w:hAnsi="Cambria"/>
          <w:bCs/>
          <w:sz w:val="24"/>
          <w:szCs w:val="24"/>
          <w:lang w:bidi="hr-HR"/>
        </w:rPr>
      </w:pPr>
      <w:r>
        <w:rPr>
          <w:rFonts w:ascii="Cambria" w:hAnsi="Cambria"/>
          <w:bCs/>
          <w:sz w:val="24"/>
          <w:szCs w:val="24"/>
          <w:lang w:bidi="hr-HR"/>
        </w:rPr>
        <w:t>576.000,00</w:t>
      </w:r>
      <w:r w:rsidR="00912C2B" w:rsidRPr="00912C2B">
        <w:rPr>
          <w:rFonts w:ascii="Cambria" w:hAnsi="Cambria"/>
          <w:bCs/>
          <w:sz w:val="24"/>
          <w:szCs w:val="24"/>
          <w:lang w:bidi="hr-HR"/>
        </w:rPr>
        <w:t xml:space="preserve"> kn</w:t>
      </w:r>
      <w:r w:rsidR="00C9308F">
        <w:rPr>
          <w:rFonts w:ascii="Cambria" w:hAnsi="Cambria"/>
          <w:bCs/>
          <w:sz w:val="24"/>
          <w:szCs w:val="24"/>
          <w:lang w:bidi="hr-HR"/>
        </w:rPr>
        <w:t xml:space="preserve"> + PDV</w:t>
      </w:r>
    </w:p>
    <w:p w14:paraId="5987FE8B" w14:textId="77777777" w:rsidR="00255DC0" w:rsidRDefault="00255DC0" w:rsidP="00255DC0">
      <w:pPr>
        <w:pStyle w:val="Naslov1"/>
        <w:numPr>
          <w:ilvl w:val="1"/>
          <w:numId w:val="1"/>
        </w:numPr>
        <w:rPr>
          <w:szCs w:val="24"/>
        </w:rPr>
      </w:pPr>
      <w:bookmarkStart w:id="9" w:name="_Toc39480057"/>
      <w:r>
        <w:rPr>
          <w:szCs w:val="24"/>
        </w:rPr>
        <w:t>Početak postupka nabave</w:t>
      </w:r>
      <w:bookmarkEnd w:id="9"/>
    </w:p>
    <w:p w14:paraId="513CF65C" w14:textId="77777777" w:rsidR="00255DC0" w:rsidRDefault="00255DC0" w:rsidP="00255DC0">
      <w:pPr>
        <w:spacing w:after="0"/>
        <w:rPr>
          <w:rFonts w:ascii="Cambria" w:hAnsi="Cambria"/>
          <w:bCs/>
          <w:sz w:val="24"/>
          <w:szCs w:val="24"/>
          <w:lang w:bidi="hr-HR"/>
        </w:rPr>
      </w:pPr>
      <w:r w:rsidRPr="00741C24">
        <w:rPr>
          <w:rFonts w:ascii="Cambria" w:hAnsi="Cambria"/>
          <w:sz w:val="24"/>
          <w:szCs w:val="24"/>
        </w:rPr>
        <w:t xml:space="preserve">Postupak nabave započinje objavljivanjem </w:t>
      </w:r>
      <w:r w:rsidR="00330408">
        <w:rPr>
          <w:rFonts w:ascii="Cambria" w:hAnsi="Cambria"/>
          <w:sz w:val="24"/>
          <w:szCs w:val="24"/>
        </w:rPr>
        <w:t>Poziva na dostavu</w:t>
      </w:r>
      <w:r w:rsidR="00025C34">
        <w:rPr>
          <w:rFonts w:ascii="Cambria" w:hAnsi="Cambria"/>
          <w:sz w:val="24"/>
          <w:szCs w:val="24"/>
        </w:rPr>
        <w:t xml:space="preserve"> ponuda</w:t>
      </w:r>
      <w:r w:rsidRPr="00741C24">
        <w:rPr>
          <w:rFonts w:ascii="Cambria" w:hAnsi="Cambria"/>
          <w:sz w:val="24"/>
          <w:szCs w:val="24"/>
        </w:rPr>
        <w:t xml:space="preserve"> na internetskoj stranici </w:t>
      </w:r>
      <w:hyperlink r:id="rId11" w:history="1">
        <w:r w:rsidR="009A70C7" w:rsidRPr="001C5A2A">
          <w:rPr>
            <w:rStyle w:val="Hiperveza"/>
            <w:rFonts w:ascii="Cambria" w:hAnsi="Cambria"/>
            <w:spacing w:val="-1"/>
            <w:sz w:val="24"/>
            <w:szCs w:val="24"/>
          </w:rPr>
          <w:t>www.strukturnifondovi.hr</w:t>
        </w:r>
      </w:hyperlink>
      <w:r w:rsidR="009A70C7">
        <w:rPr>
          <w:rFonts w:ascii="Cambria" w:hAnsi="Cambria"/>
          <w:spacing w:val="-1"/>
          <w:sz w:val="24"/>
          <w:szCs w:val="24"/>
        </w:rPr>
        <w:t xml:space="preserve"> </w:t>
      </w:r>
    </w:p>
    <w:p w14:paraId="2AC3F56D" w14:textId="1DC4FB39" w:rsidR="00255DC0" w:rsidRDefault="00255DC0" w:rsidP="00255DC0">
      <w:pPr>
        <w:spacing w:after="0"/>
        <w:rPr>
          <w:rFonts w:ascii="Cambria" w:hAnsi="Cambria"/>
          <w:sz w:val="24"/>
          <w:szCs w:val="24"/>
        </w:rPr>
      </w:pPr>
      <w:r w:rsidRPr="00741C24">
        <w:rPr>
          <w:rFonts w:ascii="Cambria" w:hAnsi="Cambria"/>
          <w:sz w:val="24"/>
          <w:szCs w:val="24"/>
        </w:rPr>
        <w:t xml:space="preserve">Datum </w:t>
      </w:r>
      <w:r w:rsidR="007769D3">
        <w:rPr>
          <w:rFonts w:ascii="Cambria" w:hAnsi="Cambria"/>
          <w:sz w:val="24"/>
          <w:szCs w:val="24"/>
        </w:rPr>
        <w:t xml:space="preserve">objave </w:t>
      </w:r>
      <w:r w:rsidR="00330408">
        <w:rPr>
          <w:rFonts w:ascii="Cambria" w:hAnsi="Cambria"/>
          <w:sz w:val="24"/>
          <w:szCs w:val="24"/>
        </w:rPr>
        <w:t>poziva na dostavu ponude</w:t>
      </w:r>
      <w:r w:rsidR="009A70C7">
        <w:rPr>
          <w:rFonts w:ascii="Cambria" w:hAnsi="Cambria"/>
          <w:sz w:val="24"/>
          <w:szCs w:val="24"/>
        </w:rPr>
        <w:t xml:space="preserve"> je </w:t>
      </w:r>
      <w:r w:rsidR="00F96E8D" w:rsidRPr="00C75F6F">
        <w:rPr>
          <w:rFonts w:ascii="Cambria" w:hAnsi="Cambria"/>
          <w:sz w:val="24"/>
          <w:szCs w:val="24"/>
        </w:rPr>
        <w:t>0</w:t>
      </w:r>
      <w:r w:rsidR="00C75F6F" w:rsidRPr="00C75F6F">
        <w:rPr>
          <w:rFonts w:ascii="Cambria" w:hAnsi="Cambria"/>
          <w:sz w:val="24"/>
          <w:szCs w:val="24"/>
        </w:rPr>
        <w:t>6</w:t>
      </w:r>
      <w:r w:rsidR="00772F8C" w:rsidRPr="00C75F6F">
        <w:rPr>
          <w:rFonts w:ascii="Cambria" w:hAnsi="Cambria"/>
          <w:sz w:val="24"/>
          <w:szCs w:val="24"/>
        </w:rPr>
        <w:t>.0</w:t>
      </w:r>
      <w:r w:rsidR="00F96E8D" w:rsidRPr="00C75F6F">
        <w:rPr>
          <w:rFonts w:ascii="Cambria" w:hAnsi="Cambria"/>
          <w:sz w:val="24"/>
          <w:szCs w:val="24"/>
        </w:rPr>
        <w:t>5</w:t>
      </w:r>
      <w:r w:rsidR="00927158" w:rsidRPr="00C75F6F">
        <w:rPr>
          <w:rFonts w:ascii="Cambria" w:hAnsi="Cambria"/>
          <w:sz w:val="24"/>
          <w:szCs w:val="24"/>
        </w:rPr>
        <w:t>.20</w:t>
      </w:r>
      <w:r w:rsidR="00772F8C" w:rsidRPr="00C75F6F">
        <w:rPr>
          <w:rFonts w:ascii="Cambria" w:hAnsi="Cambria"/>
          <w:sz w:val="24"/>
          <w:szCs w:val="24"/>
        </w:rPr>
        <w:t>20</w:t>
      </w:r>
      <w:r w:rsidRPr="00C75F6F">
        <w:rPr>
          <w:rFonts w:ascii="Cambria" w:hAnsi="Cambria"/>
          <w:sz w:val="24"/>
          <w:szCs w:val="24"/>
        </w:rPr>
        <w:t>.</w:t>
      </w:r>
    </w:p>
    <w:p w14:paraId="6404969F" w14:textId="1F1335F1" w:rsidR="00515E06" w:rsidRDefault="00515E06" w:rsidP="00255DC0">
      <w:pPr>
        <w:spacing w:after="0"/>
        <w:rPr>
          <w:rFonts w:ascii="Cambria" w:hAnsi="Cambria"/>
          <w:sz w:val="24"/>
          <w:szCs w:val="24"/>
        </w:rPr>
      </w:pPr>
    </w:p>
    <w:p w14:paraId="3F0932C5" w14:textId="26291BCE" w:rsidR="00515E06" w:rsidRPr="00515E06" w:rsidRDefault="00515E06" w:rsidP="00515E06">
      <w:pPr>
        <w:pStyle w:val="Naslov1"/>
        <w:numPr>
          <w:ilvl w:val="1"/>
          <w:numId w:val="1"/>
        </w:numPr>
        <w:rPr>
          <w:highlight w:val="yellow"/>
        </w:rPr>
      </w:pPr>
      <w:r>
        <w:t xml:space="preserve"> </w:t>
      </w:r>
      <w:bookmarkStart w:id="10" w:name="_Toc39480058"/>
      <w:r w:rsidRPr="008F1600">
        <w:t>Objašnjenja</w:t>
      </w:r>
      <w:r w:rsidRPr="001F51ED">
        <w:t xml:space="preserve"> i izmjene dokumentacije za nadmetanje</w:t>
      </w:r>
      <w:bookmarkEnd w:id="10"/>
    </w:p>
    <w:p w14:paraId="3AEFEC7E" w14:textId="2885CC78" w:rsidR="00515E06" w:rsidRPr="00515E06" w:rsidRDefault="00515E06" w:rsidP="00515E06">
      <w:pPr>
        <w:spacing w:after="0"/>
        <w:rPr>
          <w:rFonts w:ascii="Cambria" w:hAnsi="Cambria"/>
          <w:sz w:val="24"/>
          <w:szCs w:val="24"/>
          <w:highlight w:val="yellow"/>
        </w:rPr>
      </w:pPr>
    </w:p>
    <w:p w14:paraId="5CE7CAF6" w14:textId="16C3D647" w:rsidR="00515E06" w:rsidRPr="00E51506" w:rsidRDefault="00515E06" w:rsidP="00E51506">
      <w:pPr>
        <w:jc w:val="both"/>
        <w:rPr>
          <w:rFonts w:asciiTheme="majorHAnsi" w:hAnsiTheme="majorHAnsi"/>
          <w:b/>
          <w:sz w:val="24"/>
          <w:szCs w:val="24"/>
        </w:rPr>
      </w:pPr>
      <w:r w:rsidRPr="008F1600">
        <w:rPr>
          <w:rFonts w:asciiTheme="majorHAnsi" w:hAnsiTheme="majorHAnsi"/>
          <w:sz w:val="24"/>
          <w:szCs w:val="24"/>
        </w:rPr>
        <w:t xml:space="preserve">Za vrijeme roka za dostavu ponuda gospodarski subjekti mogu zahtijevati dodatne informacije vezane za dokumentaciju za nadmetanje, a Naručitelj će odgovor staviti na raspolaganje na istim mjestima (medijima) na kojima je objavljen ovaj Poziv na dostavu ponuda bez otkrivanja identiteta gospodarskog subjekta.  </w:t>
      </w:r>
      <w:r w:rsidRPr="008F1600">
        <w:rPr>
          <w:rFonts w:asciiTheme="majorHAnsi" w:hAnsiTheme="majorHAnsi"/>
          <w:b/>
          <w:sz w:val="24"/>
          <w:szCs w:val="24"/>
        </w:rPr>
        <w:br/>
      </w:r>
      <w:r w:rsidRPr="008F1600">
        <w:rPr>
          <w:rFonts w:asciiTheme="majorHAnsi" w:hAnsiTheme="majorHAnsi"/>
          <w:sz w:val="24"/>
          <w:szCs w:val="24"/>
        </w:rPr>
        <w:t xml:space="preserve">Pod uvjetom da je zahtjev dostavljen pravodobno, Naručitelj je obvezan odgovor staviti na raspolaganje najkasnije tijekom </w:t>
      </w:r>
      <w:r w:rsidR="008F1600" w:rsidRPr="008F1600">
        <w:rPr>
          <w:rFonts w:asciiTheme="majorHAnsi" w:hAnsiTheme="majorHAnsi"/>
          <w:sz w:val="24"/>
          <w:szCs w:val="24"/>
        </w:rPr>
        <w:t>trećeg</w:t>
      </w:r>
      <w:r w:rsidRPr="008F1600">
        <w:rPr>
          <w:rFonts w:asciiTheme="majorHAnsi" w:hAnsiTheme="majorHAnsi"/>
          <w:sz w:val="24"/>
          <w:szCs w:val="24"/>
        </w:rPr>
        <w:t xml:space="preserve"> (</w:t>
      </w:r>
      <w:r w:rsidRPr="008F1600">
        <w:rPr>
          <w:rFonts w:asciiTheme="majorHAnsi" w:hAnsiTheme="majorHAnsi"/>
          <w:b/>
          <w:sz w:val="24"/>
          <w:szCs w:val="24"/>
        </w:rPr>
        <w:t>3</w:t>
      </w:r>
      <w:r w:rsidRPr="008F1600">
        <w:rPr>
          <w:rFonts w:asciiTheme="majorHAnsi" w:hAnsiTheme="majorHAnsi"/>
          <w:sz w:val="24"/>
          <w:szCs w:val="24"/>
        </w:rPr>
        <w:t>) dana prije dana u kojem ističe rok za dostavu ponuda. Zahtjev je pravodoban ako je dostavljen Naručitelju najkasnije tijekom petog (5) dana prije dana u kojem ističe rok za dostavu ponuda.</w:t>
      </w:r>
      <w:r w:rsidRPr="008F1600">
        <w:rPr>
          <w:rFonts w:asciiTheme="majorHAnsi" w:hAnsiTheme="majorHAnsi"/>
          <w:b/>
          <w:sz w:val="24"/>
          <w:szCs w:val="24"/>
        </w:rPr>
        <w:t xml:space="preserve"> </w:t>
      </w:r>
      <w:r w:rsidRPr="008F1600">
        <w:rPr>
          <w:rFonts w:asciiTheme="majorHAnsi" w:hAnsiTheme="majorHAnsi"/>
          <w:b/>
          <w:sz w:val="24"/>
          <w:szCs w:val="24"/>
        </w:rPr>
        <w:br/>
      </w:r>
      <w:r w:rsidRPr="008F1600">
        <w:rPr>
          <w:rFonts w:asciiTheme="majorHAnsi" w:hAnsiTheme="majorHAnsi"/>
          <w:sz w:val="24"/>
          <w:szCs w:val="24"/>
        </w:rPr>
        <w:t>Ako Naručitelj za vrijeme roka za dostavu ponuda mijenja dokumentaciju, osigurat će dostupnost izmjena svim zainteresiranim gospodarskim subjektima na istim mjestima (medijima) na kojima je objavljena osnovna Obavijest o nabavi i Dokumentacija za nadmetanje. Rok za dostavu ponude biti će primjereno produljen ako je rok za dostavu ponude kraći od 8 (osam) dana od dana objave izmjene.</w:t>
      </w:r>
    </w:p>
    <w:p w14:paraId="299B27D1" w14:textId="77777777" w:rsidR="00515E06" w:rsidRDefault="00515E06" w:rsidP="00515E06">
      <w:pPr>
        <w:pStyle w:val="Naslov1"/>
        <w:rPr>
          <w:rFonts w:eastAsiaTheme="minorHAnsi" w:cstheme="minorBidi"/>
          <w:b w:val="0"/>
          <w:color w:val="auto"/>
          <w:szCs w:val="24"/>
        </w:rPr>
      </w:pPr>
    </w:p>
    <w:p w14:paraId="721D19DE" w14:textId="7F6D1A03" w:rsidR="00255DC0" w:rsidRPr="00515E06" w:rsidRDefault="00255DC0" w:rsidP="00386319">
      <w:pPr>
        <w:pStyle w:val="Naslov1"/>
        <w:numPr>
          <w:ilvl w:val="0"/>
          <w:numId w:val="1"/>
        </w:numPr>
        <w:rPr>
          <w:rFonts w:eastAsiaTheme="minorHAnsi" w:cstheme="minorBidi"/>
          <w:b w:val="0"/>
          <w:color w:val="auto"/>
          <w:szCs w:val="24"/>
        </w:rPr>
      </w:pPr>
      <w:bookmarkStart w:id="11" w:name="_Toc39480059"/>
      <w:r w:rsidRPr="00183D3F">
        <w:rPr>
          <w:lang w:bidi="hr-HR"/>
        </w:rPr>
        <w:t>PODACI O PREDMETU NABAVE</w:t>
      </w:r>
      <w:bookmarkEnd w:id="11"/>
    </w:p>
    <w:p w14:paraId="61765F18" w14:textId="77777777" w:rsidR="00255DC0" w:rsidRPr="003469A1" w:rsidRDefault="00255DC0" w:rsidP="00255DC0">
      <w:pPr>
        <w:pStyle w:val="Naslov1"/>
        <w:numPr>
          <w:ilvl w:val="1"/>
          <w:numId w:val="1"/>
        </w:numPr>
        <w:rPr>
          <w:lang w:bidi="hr-HR"/>
        </w:rPr>
      </w:pPr>
      <w:bookmarkStart w:id="12" w:name="_Toc39480060"/>
      <w:bookmarkStart w:id="13" w:name="_Toc375638516"/>
      <w:r>
        <w:rPr>
          <w:bCs/>
          <w:szCs w:val="24"/>
          <w:lang w:bidi="hr-HR"/>
        </w:rPr>
        <w:t>Opis predmeta nabave</w:t>
      </w:r>
      <w:bookmarkEnd w:id="12"/>
    </w:p>
    <w:p w14:paraId="4F81A4F1" w14:textId="77777777" w:rsidR="00136628" w:rsidRPr="00C9308F" w:rsidRDefault="00136628" w:rsidP="00651743">
      <w:pPr>
        <w:tabs>
          <w:tab w:val="left" w:pos="567"/>
        </w:tabs>
        <w:spacing w:after="0"/>
        <w:contextualSpacing/>
        <w:jc w:val="both"/>
        <w:rPr>
          <w:rFonts w:ascii="Cambria" w:hAnsi="Cambria"/>
          <w:b/>
          <w:bCs/>
          <w:sz w:val="24"/>
          <w:szCs w:val="24"/>
          <w:u w:val="single"/>
          <w:lang w:val="pl-PL" w:bidi="hr-HR"/>
        </w:rPr>
      </w:pPr>
    </w:p>
    <w:p w14:paraId="40AC5EA5" w14:textId="7B6928CE" w:rsidR="005127CA" w:rsidRDefault="002F36AF" w:rsidP="00255DC0">
      <w:pPr>
        <w:tabs>
          <w:tab w:val="left" w:pos="567"/>
        </w:tabs>
        <w:contextualSpacing/>
        <w:jc w:val="both"/>
        <w:rPr>
          <w:rFonts w:ascii="Cambria" w:hAnsi="Cambria"/>
          <w:bCs/>
          <w:sz w:val="24"/>
          <w:szCs w:val="24"/>
          <w:lang w:bidi="hr-HR"/>
        </w:rPr>
      </w:pPr>
      <w:r w:rsidRPr="002F36AF">
        <w:rPr>
          <w:rFonts w:ascii="Cambria" w:hAnsi="Cambria"/>
          <w:bCs/>
          <w:sz w:val="24"/>
          <w:szCs w:val="24"/>
          <w:lang w:bidi="hr-HR"/>
        </w:rPr>
        <w:t xml:space="preserve">Predmet nabave je </w:t>
      </w:r>
      <w:r w:rsidR="00764A49">
        <w:rPr>
          <w:rFonts w:ascii="Cambria" w:hAnsi="Cambria"/>
          <w:bCs/>
          <w:sz w:val="24"/>
          <w:szCs w:val="24"/>
          <w:lang w:bidi="hr-HR"/>
        </w:rPr>
        <w:t>izrada softverske platforme za upravljanje učenjem, certifikacij</w:t>
      </w:r>
      <w:r w:rsidR="00C9308F">
        <w:rPr>
          <w:rFonts w:ascii="Cambria" w:hAnsi="Cambria"/>
          <w:bCs/>
          <w:sz w:val="24"/>
          <w:szCs w:val="24"/>
          <w:lang w:bidi="hr-HR"/>
        </w:rPr>
        <w:t xml:space="preserve">ama i promjenama u </w:t>
      </w:r>
      <w:r w:rsidR="001C395D">
        <w:rPr>
          <w:rFonts w:ascii="Cambria" w:hAnsi="Cambria"/>
          <w:bCs/>
          <w:sz w:val="24"/>
          <w:szCs w:val="24"/>
          <w:lang w:bidi="hr-HR"/>
        </w:rPr>
        <w:t>organizaciji</w:t>
      </w:r>
      <w:r w:rsidR="00764A49">
        <w:rPr>
          <w:rFonts w:ascii="Cambria" w:hAnsi="Cambria"/>
          <w:bCs/>
          <w:sz w:val="24"/>
          <w:szCs w:val="24"/>
          <w:lang w:bidi="hr-HR"/>
        </w:rPr>
        <w:t xml:space="preserve"> te edukacija administratora i korisnika sustava</w:t>
      </w:r>
      <w:r w:rsidR="002150FE">
        <w:rPr>
          <w:rFonts w:ascii="Cambria" w:hAnsi="Cambria"/>
          <w:bCs/>
          <w:sz w:val="24"/>
          <w:szCs w:val="24"/>
          <w:lang w:bidi="hr-HR"/>
        </w:rPr>
        <w:t xml:space="preserve"> za rad na istom</w:t>
      </w:r>
      <w:r w:rsidRPr="002F36AF">
        <w:rPr>
          <w:rFonts w:ascii="Cambria" w:hAnsi="Cambria"/>
          <w:bCs/>
          <w:sz w:val="24"/>
          <w:szCs w:val="24"/>
          <w:lang w:bidi="hr-HR"/>
        </w:rPr>
        <w:t>.</w:t>
      </w:r>
    </w:p>
    <w:p w14:paraId="2FB7BC41" w14:textId="77777777" w:rsidR="009A70C7" w:rsidRDefault="009A70C7" w:rsidP="00255DC0">
      <w:pPr>
        <w:tabs>
          <w:tab w:val="left" w:pos="567"/>
        </w:tabs>
        <w:contextualSpacing/>
        <w:jc w:val="both"/>
        <w:rPr>
          <w:rFonts w:ascii="Cambria" w:hAnsi="Cambria"/>
          <w:bCs/>
          <w:sz w:val="24"/>
          <w:szCs w:val="24"/>
          <w:lang w:bidi="hr-HR"/>
        </w:rPr>
      </w:pPr>
    </w:p>
    <w:p w14:paraId="36BDDB10" w14:textId="610769E2" w:rsidR="002B05CB" w:rsidRPr="00442675" w:rsidRDefault="002B05CB" w:rsidP="00442675">
      <w:pPr>
        <w:tabs>
          <w:tab w:val="left" w:pos="567"/>
        </w:tabs>
        <w:contextualSpacing/>
        <w:jc w:val="both"/>
        <w:rPr>
          <w:rFonts w:ascii="Cambria" w:hAnsi="Cambria"/>
          <w:bCs/>
          <w:sz w:val="24"/>
          <w:szCs w:val="24"/>
          <w:lang w:bidi="hr-HR"/>
        </w:rPr>
      </w:pPr>
      <w:r w:rsidRPr="00442675">
        <w:rPr>
          <w:rFonts w:ascii="Cambria" w:hAnsi="Cambria"/>
          <w:bCs/>
          <w:sz w:val="24"/>
          <w:szCs w:val="24"/>
          <w:lang w:bidi="hr-HR"/>
        </w:rPr>
        <w:t>Detaljnije specifika</w:t>
      </w:r>
      <w:r w:rsidR="00442675">
        <w:rPr>
          <w:rFonts w:ascii="Cambria" w:hAnsi="Cambria"/>
          <w:bCs/>
          <w:sz w:val="24"/>
          <w:szCs w:val="24"/>
          <w:lang w:bidi="hr-HR"/>
        </w:rPr>
        <w:t xml:space="preserve">cije predmeta nabave dane su u </w:t>
      </w:r>
      <w:r w:rsidR="00442675" w:rsidRPr="00442675">
        <w:rPr>
          <w:rFonts w:ascii="Cambria" w:hAnsi="Cambria"/>
          <w:b/>
          <w:bCs/>
          <w:sz w:val="24"/>
          <w:szCs w:val="24"/>
          <w:lang w:bidi="hr-HR"/>
        </w:rPr>
        <w:t>P</w:t>
      </w:r>
      <w:r w:rsidRPr="00442675">
        <w:rPr>
          <w:rFonts w:ascii="Cambria" w:hAnsi="Cambria"/>
          <w:b/>
          <w:bCs/>
          <w:sz w:val="24"/>
          <w:szCs w:val="24"/>
          <w:lang w:bidi="hr-HR"/>
        </w:rPr>
        <w:t xml:space="preserve">rilogu </w:t>
      </w:r>
      <w:r w:rsidR="0054133E">
        <w:rPr>
          <w:rFonts w:ascii="Cambria" w:hAnsi="Cambria"/>
          <w:b/>
          <w:bCs/>
          <w:sz w:val="24"/>
          <w:szCs w:val="24"/>
          <w:lang w:bidi="hr-HR"/>
        </w:rPr>
        <w:t>6</w:t>
      </w:r>
      <w:r w:rsidR="008B50FD">
        <w:rPr>
          <w:rFonts w:ascii="Cambria" w:hAnsi="Cambria"/>
          <w:b/>
          <w:bCs/>
          <w:sz w:val="24"/>
          <w:szCs w:val="24"/>
          <w:lang w:bidi="hr-HR"/>
        </w:rPr>
        <w:t>_</w:t>
      </w:r>
      <w:r w:rsidRPr="00442675">
        <w:rPr>
          <w:rFonts w:ascii="Cambria" w:hAnsi="Cambria"/>
          <w:b/>
          <w:bCs/>
          <w:sz w:val="24"/>
          <w:szCs w:val="24"/>
          <w:lang w:bidi="hr-HR"/>
        </w:rPr>
        <w:t>Tehničke specifikacije</w:t>
      </w:r>
      <w:r w:rsidR="00002605">
        <w:rPr>
          <w:rFonts w:ascii="Cambria" w:hAnsi="Cambria"/>
          <w:b/>
          <w:bCs/>
          <w:sz w:val="24"/>
          <w:szCs w:val="24"/>
          <w:lang w:bidi="hr-HR"/>
        </w:rPr>
        <w:t>/Opis poslova</w:t>
      </w:r>
      <w:r w:rsidR="00ED3CB6">
        <w:rPr>
          <w:rFonts w:ascii="Cambria" w:hAnsi="Cambria"/>
          <w:b/>
          <w:bCs/>
          <w:sz w:val="24"/>
          <w:szCs w:val="24"/>
          <w:lang w:bidi="hr-HR"/>
        </w:rPr>
        <w:t>.</w:t>
      </w:r>
    </w:p>
    <w:p w14:paraId="2C89B94C" w14:textId="6D66E4A5" w:rsidR="002B05CB" w:rsidRPr="00442675" w:rsidRDefault="002B05CB" w:rsidP="00442675">
      <w:pPr>
        <w:tabs>
          <w:tab w:val="left" w:pos="567"/>
        </w:tabs>
        <w:contextualSpacing/>
        <w:jc w:val="both"/>
        <w:rPr>
          <w:rFonts w:ascii="Cambria" w:hAnsi="Cambria"/>
          <w:bCs/>
          <w:sz w:val="24"/>
          <w:szCs w:val="24"/>
          <w:lang w:bidi="hr-HR"/>
        </w:rPr>
      </w:pPr>
      <w:r w:rsidRPr="00442675">
        <w:rPr>
          <w:rFonts w:ascii="Cambria" w:hAnsi="Cambria"/>
          <w:bCs/>
          <w:sz w:val="24"/>
          <w:szCs w:val="24"/>
          <w:lang w:bidi="hr-HR"/>
        </w:rPr>
        <w:t>Količina pred</w:t>
      </w:r>
      <w:r w:rsidR="00442675">
        <w:rPr>
          <w:rFonts w:ascii="Cambria" w:hAnsi="Cambria"/>
          <w:bCs/>
          <w:sz w:val="24"/>
          <w:szCs w:val="24"/>
          <w:lang w:bidi="hr-HR"/>
        </w:rPr>
        <w:t xml:space="preserve">meta nabave dana je u </w:t>
      </w:r>
      <w:r w:rsidR="007535C4">
        <w:rPr>
          <w:rFonts w:ascii="Cambria" w:hAnsi="Cambria"/>
          <w:b/>
          <w:bCs/>
          <w:sz w:val="24"/>
          <w:szCs w:val="24"/>
          <w:lang w:bidi="hr-HR"/>
        </w:rPr>
        <w:t xml:space="preserve">Prilogu </w:t>
      </w:r>
      <w:r w:rsidR="0054133E">
        <w:rPr>
          <w:rFonts w:ascii="Cambria" w:hAnsi="Cambria"/>
          <w:b/>
          <w:bCs/>
          <w:sz w:val="24"/>
          <w:szCs w:val="24"/>
          <w:lang w:bidi="hr-HR"/>
        </w:rPr>
        <w:t>5</w:t>
      </w:r>
      <w:r w:rsidR="008B50FD">
        <w:rPr>
          <w:rFonts w:ascii="Cambria" w:hAnsi="Cambria"/>
          <w:b/>
          <w:bCs/>
          <w:sz w:val="24"/>
          <w:szCs w:val="24"/>
          <w:lang w:bidi="hr-HR"/>
        </w:rPr>
        <w:t>_</w:t>
      </w:r>
      <w:r w:rsidRPr="00442675">
        <w:rPr>
          <w:rFonts w:ascii="Cambria" w:hAnsi="Cambria"/>
          <w:b/>
          <w:bCs/>
          <w:sz w:val="24"/>
          <w:szCs w:val="24"/>
          <w:lang w:bidi="hr-HR"/>
        </w:rPr>
        <w:t>Troškovnik</w:t>
      </w:r>
      <w:r w:rsidR="00ED3CB6">
        <w:rPr>
          <w:rFonts w:ascii="Cambria" w:hAnsi="Cambria"/>
          <w:b/>
          <w:bCs/>
          <w:sz w:val="24"/>
          <w:szCs w:val="24"/>
          <w:lang w:bidi="hr-HR"/>
        </w:rPr>
        <w:t>.</w:t>
      </w:r>
    </w:p>
    <w:p w14:paraId="3A967333" w14:textId="77777777" w:rsidR="002B05CB" w:rsidRPr="00ED298F" w:rsidRDefault="002B05CB" w:rsidP="00255DC0">
      <w:pPr>
        <w:tabs>
          <w:tab w:val="left" w:pos="567"/>
        </w:tabs>
        <w:contextualSpacing/>
        <w:jc w:val="both"/>
        <w:rPr>
          <w:rFonts w:ascii="Cambria" w:hAnsi="Cambria"/>
          <w:bCs/>
          <w:sz w:val="24"/>
          <w:szCs w:val="24"/>
          <w:lang w:bidi="hr-HR"/>
        </w:rPr>
      </w:pPr>
    </w:p>
    <w:p w14:paraId="38CE3628" w14:textId="77777777" w:rsidR="00255DC0" w:rsidRPr="00502C8F" w:rsidRDefault="00255DC0" w:rsidP="00255DC0">
      <w:pPr>
        <w:pStyle w:val="Naslov1"/>
        <w:numPr>
          <w:ilvl w:val="1"/>
          <w:numId w:val="1"/>
        </w:numPr>
        <w:rPr>
          <w:bCs/>
          <w:szCs w:val="24"/>
          <w:lang w:bidi="hr-HR"/>
        </w:rPr>
      </w:pPr>
      <w:bookmarkStart w:id="14" w:name="_Toc39480061"/>
      <w:r w:rsidRPr="00183D3F">
        <w:rPr>
          <w:bCs/>
          <w:szCs w:val="24"/>
          <w:lang w:bidi="hr-HR"/>
        </w:rPr>
        <w:t>Opis i oznaka grupa predmeta nabave</w:t>
      </w:r>
      <w:bookmarkEnd w:id="13"/>
      <w:r w:rsidRPr="00183D3F">
        <w:rPr>
          <w:bCs/>
          <w:szCs w:val="24"/>
          <w:lang w:bidi="hr-HR"/>
        </w:rPr>
        <w:t>:</w:t>
      </w:r>
      <w:bookmarkEnd w:id="14"/>
    </w:p>
    <w:p w14:paraId="5A007312" w14:textId="77777777" w:rsidR="00255DC0" w:rsidRDefault="00383794" w:rsidP="00255DC0">
      <w:pPr>
        <w:tabs>
          <w:tab w:val="left" w:pos="567"/>
        </w:tabs>
        <w:contextualSpacing/>
        <w:jc w:val="both"/>
        <w:rPr>
          <w:rFonts w:ascii="Cambria" w:hAnsi="Cambria"/>
          <w:bCs/>
          <w:sz w:val="24"/>
          <w:szCs w:val="24"/>
          <w:lang w:bidi="hr-HR"/>
        </w:rPr>
      </w:pPr>
      <w:r>
        <w:rPr>
          <w:rFonts w:ascii="Cambria" w:hAnsi="Cambria"/>
          <w:bCs/>
          <w:sz w:val="24"/>
          <w:szCs w:val="24"/>
          <w:lang w:bidi="hr-HR"/>
        </w:rPr>
        <w:t xml:space="preserve">Predmet </w:t>
      </w:r>
      <w:r w:rsidR="00626379">
        <w:rPr>
          <w:rFonts w:ascii="Cambria" w:hAnsi="Cambria"/>
          <w:bCs/>
          <w:sz w:val="24"/>
          <w:szCs w:val="24"/>
          <w:lang w:bidi="hr-HR"/>
        </w:rPr>
        <w:t xml:space="preserve">nabave nije </w:t>
      </w:r>
      <w:r w:rsidR="00255DC0" w:rsidRPr="003F43E7">
        <w:rPr>
          <w:rFonts w:ascii="Cambria" w:hAnsi="Cambria"/>
          <w:bCs/>
          <w:sz w:val="24"/>
          <w:szCs w:val="24"/>
          <w:lang w:bidi="hr-HR"/>
        </w:rPr>
        <w:t>podijeljen na grupe nabave.</w:t>
      </w:r>
      <w:r w:rsidR="00255DC0">
        <w:rPr>
          <w:rFonts w:ascii="Cambria" w:hAnsi="Cambria"/>
          <w:bCs/>
          <w:sz w:val="24"/>
          <w:szCs w:val="24"/>
          <w:lang w:bidi="hr-HR"/>
        </w:rPr>
        <w:t xml:space="preserve"> </w:t>
      </w:r>
    </w:p>
    <w:p w14:paraId="5E4B71DF" w14:textId="77777777" w:rsidR="00255DC0" w:rsidRDefault="00255DC0" w:rsidP="00255DC0">
      <w:pPr>
        <w:tabs>
          <w:tab w:val="left" w:pos="567"/>
        </w:tabs>
        <w:contextualSpacing/>
        <w:jc w:val="both"/>
        <w:rPr>
          <w:rFonts w:ascii="Cambria" w:hAnsi="Cambria"/>
          <w:bCs/>
          <w:sz w:val="24"/>
          <w:szCs w:val="24"/>
          <w:lang w:bidi="hr-HR"/>
        </w:rPr>
      </w:pPr>
    </w:p>
    <w:p w14:paraId="0F5C6D47" w14:textId="77777777" w:rsidR="00255DC0" w:rsidRPr="00B26BFA" w:rsidRDefault="00255DC0" w:rsidP="00255DC0">
      <w:pPr>
        <w:pStyle w:val="Naslov1"/>
        <w:numPr>
          <w:ilvl w:val="1"/>
          <w:numId w:val="1"/>
        </w:numPr>
        <w:rPr>
          <w:bCs/>
          <w:szCs w:val="24"/>
          <w:lang w:bidi="hr-HR"/>
        </w:rPr>
      </w:pPr>
      <w:bookmarkStart w:id="15" w:name="_Toc39480062"/>
      <w:r w:rsidRPr="00B26BFA">
        <w:rPr>
          <w:bCs/>
          <w:szCs w:val="24"/>
          <w:lang w:bidi="hr-HR"/>
        </w:rPr>
        <w:t>Količina predmeta nabave</w:t>
      </w:r>
      <w:bookmarkEnd w:id="15"/>
    </w:p>
    <w:p w14:paraId="0A102706" w14:textId="2245F9FB" w:rsidR="00255DC0" w:rsidRDefault="00255DC0" w:rsidP="00C75F6F">
      <w:pPr>
        <w:tabs>
          <w:tab w:val="left" w:pos="567"/>
        </w:tabs>
        <w:spacing w:after="0"/>
        <w:contextualSpacing/>
        <w:jc w:val="both"/>
        <w:rPr>
          <w:rFonts w:ascii="Cambria" w:hAnsi="Cambria"/>
          <w:bCs/>
          <w:sz w:val="24"/>
          <w:szCs w:val="24"/>
          <w:lang w:bidi="hr-HR"/>
        </w:rPr>
      </w:pPr>
      <w:r w:rsidRPr="00183D3F">
        <w:rPr>
          <w:rFonts w:ascii="Cambria" w:hAnsi="Cambria"/>
          <w:bCs/>
          <w:sz w:val="24"/>
          <w:szCs w:val="24"/>
          <w:lang w:bidi="hr-HR"/>
        </w:rPr>
        <w:t>Količina predmeta nabave je definirana u troškovniku</w:t>
      </w:r>
      <w:r>
        <w:rPr>
          <w:rFonts w:ascii="Cambria" w:hAnsi="Cambria"/>
          <w:bCs/>
          <w:sz w:val="24"/>
          <w:szCs w:val="24"/>
          <w:lang w:bidi="hr-HR"/>
        </w:rPr>
        <w:t xml:space="preserve"> koji je sastani dio </w:t>
      </w:r>
      <w:r w:rsidR="00195073">
        <w:rPr>
          <w:rFonts w:ascii="Cambria" w:hAnsi="Cambria"/>
          <w:bCs/>
          <w:sz w:val="24"/>
          <w:szCs w:val="24"/>
          <w:lang w:bidi="hr-HR"/>
        </w:rPr>
        <w:t>Poziva na dostavu ponuda</w:t>
      </w:r>
      <w:r>
        <w:rPr>
          <w:rFonts w:ascii="Cambria" w:hAnsi="Cambria"/>
          <w:bCs/>
          <w:sz w:val="24"/>
          <w:szCs w:val="24"/>
          <w:lang w:bidi="hr-HR"/>
        </w:rPr>
        <w:t xml:space="preserve"> </w:t>
      </w:r>
      <w:r w:rsidRPr="00502C8F">
        <w:rPr>
          <w:rFonts w:ascii="Cambria" w:hAnsi="Cambria"/>
          <w:bCs/>
          <w:sz w:val="24"/>
          <w:szCs w:val="24"/>
          <w:lang w:bidi="hr-HR"/>
        </w:rPr>
        <w:t>(</w:t>
      </w:r>
      <w:r w:rsidR="003C71A4">
        <w:rPr>
          <w:rFonts w:ascii="Cambria" w:hAnsi="Cambria"/>
          <w:b/>
          <w:bCs/>
          <w:sz w:val="24"/>
          <w:szCs w:val="24"/>
          <w:lang w:bidi="hr-HR"/>
        </w:rPr>
        <w:t xml:space="preserve">Prilog </w:t>
      </w:r>
      <w:r w:rsidR="0054133E">
        <w:rPr>
          <w:rFonts w:ascii="Cambria" w:hAnsi="Cambria"/>
          <w:b/>
          <w:bCs/>
          <w:sz w:val="24"/>
          <w:szCs w:val="24"/>
          <w:lang w:bidi="hr-HR"/>
        </w:rPr>
        <w:t>5</w:t>
      </w:r>
      <w:r w:rsidRPr="00502C8F">
        <w:rPr>
          <w:rFonts w:ascii="Cambria" w:hAnsi="Cambria"/>
          <w:bCs/>
          <w:sz w:val="24"/>
          <w:szCs w:val="24"/>
          <w:lang w:bidi="hr-HR"/>
        </w:rPr>
        <w:t>). Stavke troškovnika ne smiju se mijenjati.</w:t>
      </w:r>
    </w:p>
    <w:p w14:paraId="7193DD55" w14:textId="77777777" w:rsidR="00C75F6F" w:rsidRDefault="00C75F6F" w:rsidP="00C75F6F">
      <w:pPr>
        <w:tabs>
          <w:tab w:val="left" w:pos="567"/>
        </w:tabs>
        <w:spacing w:after="0"/>
        <w:contextualSpacing/>
        <w:jc w:val="both"/>
        <w:rPr>
          <w:rFonts w:ascii="Cambria" w:hAnsi="Cambria"/>
          <w:bCs/>
          <w:sz w:val="24"/>
          <w:szCs w:val="24"/>
          <w:lang w:bidi="hr-HR"/>
        </w:rPr>
      </w:pPr>
    </w:p>
    <w:p w14:paraId="28B5CF12" w14:textId="77777777" w:rsidR="00255DC0" w:rsidRPr="00502C8F" w:rsidRDefault="00255DC0" w:rsidP="00255DC0">
      <w:pPr>
        <w:pStyle w:val="Naslov1"/>
        <w:numPr>
          <w:ilvl w:val="1"/>
          <w:numId w:val="1"/>
        </w:numPr>
        <w:rPr>
          <w:bCs/>
          <w:szCs w:val="24"/>
          <w:lang w:bidi="hr-HR"/>
        </w:rPr>
      </w:pPr>
      <w:bookmarkStart w:id="16" w:name="_Toc39480063"/>
      <w:r>
        <w:rPr>
          <w:bCs/>
          <w:szCs w:val="24"/>
          <w:lang w:bidi="hr-HR"/>
        </w:rPr>
        <w:t>Tehničke specifikacije</w:t>
      </w:r>
      <w:r w:rsidR="00A02EDC">
        <w:rPr>
          <w:bCs/>
          <w:szCs w:val="24"/>
          <w:lang w:bidi="hr-HR"/>
        </w:rPr>
        <w:t>/opis poslova</w:t>
      </w:r>
      <w:bookmarkEnd w:id="16"/>
    </w:p>
    <w:p w14:paraId="61D5C0BA" w14:textId="60613086" w:rsidR="00626379" w:rsidRDefault="002B05CB" w:rsidP="00255DC0">
      <w:pPr>
        <w:tabs>
          <w:tab w:val="left" w:pos="567"/>
        </w:tabs>
        <w:jc w:val="both"/>
        <w:rPr>
          <w:rFonts w:ascii="Cambria" w:hAnsi="Cambria"/>
          <w:noProof/>
          <w:sz w:val="24"/>
          <w:szCs w:val="24"/>
        </w:rPr>
      </w:pPr>
      <w:r w:rsidRPr="002B05CB">
        <w:rPr>
          <w:rFonts w:ascii="Cambria" w:hAnsi="Cambria"/>
          <w:bCs/>
          <w:sz w:val="24"/>
          <w:szCs w:val="24"/>
          <w:lang w:bidi="hr-HR"/>
        </w:rPr>
        <w:t>Tehničke specifikacije</w:t>
      </w:r>
      <w:r w:rsidR="00A02EDC">
        <w:rPr>
          <w:rFonts w:ascii="Cambria" w:hAnsi="Cambria"/>
          <w:bCs/>
          <w:sz w:val="24"/>
          <w:szCs w:val="24"/>
          <w:lang w:bidi="hr-HR"/>
        </w:rPr>
        <w:t>/opis poslova</w:t>
      </w:r>
      <w:r w:rsidRPr="002B05CB">
        <w:rPr>
          <w:rFonts w:ascii="Cambria" w:hAnsi="Cambria"/>
          <w:bCs/>
          <w:sz w:val="24"/>
          <w:szCs w:val="24"/>
          <w:lang w:bidi="hr-HR"/>
        </w:rPr>
        <w:t xml:space="preserve"> predmeta nabave definirane su u </w:t>
      </w:r>
      <w:r w:rsidRPr="002B05CB">
        <w:rPr>
          <w:rFonts w:ascii="Cambria" w:hAnsi="Cambria"/>
          <w:b/>
          <w:bCs/>
          <w:sz w:val="24"/>
          <w:szCs w:val="24"/>
          <w:lang w:bidi="hr-HR"/>
        </w:rPr>
        <w:t xml:space="preserve">Prilogu </w:t>
      </w:r>
      <w:r w:rsidR="0054133E">
        <w:rPr>
          <w:rFonts w:ascii="Cambria" w:hAnsi="Cambria"/>
          <w:b/>
          <w:bCs/>
          <w:sz w:val="24"/>
          <w:szCs w:val="24"/>
          <w:lang w:bidi="hr-HR"/>
        </w:rPr>
        <w:t>6</w:t>
      </w:r>
      <w:r w:rsidR="008B50FD">
        <w:rPr>
          <w:rFonts w:ascii="Cambria" w:hAnsi="Cambria"/>
          <w:b/>
          <w:bCs/>
          <w:sz w:val="24"/>
          <w:szCs w:val="24"/>
          <w:lang w:bidi="hr-HR"/>
        </w:rPr>
        <w:t>_</w:t>
      </w:r>
      <w:r w:rsidRPr="002B05CB">
        <w:rPr>
          <w:rFonts w:ascii="Cambria" w:hAnsi="Cambria"/>
          <w:b/>
          <w:bCs/>
          <w:sz w:val="24"/>
          <w:szCs w:val="24"/>
          <w:lang w:bidi="hr-HR"/>
        </w:rPr>
        <w:t>Tehničke specifikacije</w:t>
      </w:r>
      <w:r w:rsidR="00002605">
        <w:rPr>
          <w:rFonts w:ascii="Cambria" w:hAnsi="Cambria"/>
          <w:b/>
          <w:bCs/>
          <w:sz w:val="24"/>
          <w:szCs w:val="24"/>
          <w:lang w:bidi="hr-HR"/>
        </w:rPr>
        <w:t>/Opis poslova</w:t>
      </w:r>
      <w:r w:rsidRPr="002B05CB">
        <w:rPr>
          <w:rFonts w:ascii="Cambria" w:hAnsi="Cambria"/>
          <w:bCs/>
          <w:sz w:val="24"/>
          <w:szCs w:val="24"/>
          <w:lang w:bidi="hr-HR"/>
        </w:rPr>
        <w:t xml:space="preserve"> koji je sastavni di</w:t>
      </w:r>
      <w:r w:rsidR="00442675">
        <w:rPr>
          <w:rFonts w:ascii="Cambria" w:hAnsi="Cambria"/>
          <w:bCs/>
          <w:sz w:val="24"/>
          <w:szCs w:val="24"/>
          <w:lang w:bidi="hr-HR"/>
        </w:rPr>
        <w:t xml:space="preserve">o </w:t>
      </w:r>
      <w:r w:rsidR="00195073">
        <w:rPr>
          <w:rFonts w:ascii="Cambria" w:hAnsi="Cambria"/>
          <w:bCs/>
          <w:sz w:val="24"/>
          <w:szCs w:val="24"/>
          <w:lang w:bidi="hr-HR"/>
        </w:rPr>
        <w:t>Poziva na dostavu ponuda</w:t>
      </w:r>
      <w:r w:rsidR="00442675">
        <w:rPr>
          <w:rFonts w:ascii="Cambria" w:hAnsi="Cambria"/>
          <w:bCs/>
          <w:sz w:val="24"/>
          <w:szCs w:val="24"/>
          <w:lang w:bidi="hr-HR"/>
        </w:rPr>
        <w:t xml:space="preserve">. </w:t>
      </w:r>
    </w:p>
    <w:p w14:paraId="5880605A" w14:textId="0DF4FFF8" w:rsidR="00BA1102" w:rsidRPr="002150FE" w:rsidRDefault="001104D5" w:rsidP="00255DC0">
      <w:pPr>
        <w:tabs>
          <w:tab w:val="left" w:pos="567"/>
        </w:tabs>
        <w:jc w:val="both"/>
        <w:rPr>
          <w:rFonts w:ascii="Cambria" w:hAnsi="Cambria"/>
          <w:noProof/>
          <w:sz w:val="24"/>
          <w:szCs w:val="24"/>
        </w:rPr>
      </w:pPr>
      <w:bookmarkStart w:id="17" w:name="_Hlk39480895"/>
      <w:r w:rsidRPr="00C75F6F">
        <w:rPr>
          <w:rFonts w:ascii="Cambria" w:hAnsi="Cambria"/>
          <w:noProof/>
          <w:sz w:val="24"/>
          <w:szCs w:val="24"/>
        </w:rPr>
        <w:t xml:space="preserve">Kod tehničkih specifikaciji kod kojih je naveden proizvođač/marka/tip opreme/softvera/ uređaja dozvoljeno je ponuditi jednakovrijednu robu (npr. softver,oprema, uređaji). Ako </w:t>
      </w:r>
      <w:r w:rsidRPr="00C75F6F">
        <w:rPr>
          <w:rFonts w:ascii="Cambria" w:hAnsi="Cambria"/>
          <w:noProof/>
          <w:sz w:val="24"/>
          <w:szCs w:val="24"/>
        </w:rPr>
        <w:lastRenderedPageBreak/>
        <w:t>pored naziva robne marke nije naveden izraz „ili jednakovrijedno“, smatrat će se da je i u tom slučaju dozvoljeno ponuditi jednakovrijednu robu (npr. proizvođač, oprema, uređaji).  Za sve norme i standarde također vrijedi formulacija „ili jednakovrijedno“</w:t>
      </w:r>
      <w:r w:rsidR="00626379" w:rsidRPr="00C75F6F">
        <w:rPr>
          <w:rFonts w:ascii="Cambria" w:hAnsi="Cambria"/>
          <w:noProof/>
          <w:sz w:val="24"/>
          <w:szCs w:val="24"/>
        </w:rPr>
        <w:t>.</w:t>
      </w:r>
    </w:p>
    <w:p w14:paraId="6444DF10" w14:textId="70D733CA" w:rsidR="00255DC0" w:rsidRDefault="00255DC0" w:rsidP="00255DC0">
      <w:pPr>
        <w:pStyle w:val="Naslov1"/>
        <w:numPr>
          <w:ilvl w:val="1"/>
          <w:numId w:val="1"/>
        </w:numPr>
        <w:rPr>
          <w:bCs/>
          <w:szCs w:val="24"/>
          <w:lang w:bidi="hr-HR"/>
        </w:rPr>
      </w:pPr>
      <w:bookmarkStart w:id="18" w:name="_Toc39480064"/>
      <w:bookmarkEnd w:id="17"/>
      <w:r w:rsidRPr="00183D3F">
        <w:rPr>
          <w:bCs/>
          <w:szCs w:val="24"/>
          <w:lang w:bidi="hr-HR"/>
        </w:rPr>
        <w:t xml:space="preserve">Mjesto </w:t>
      </w:r>
      <w:r w:rsidR="002B05CB">
        <w:rPr>
          <w:bCs/>
          <w:szCs w:val="24"/>
          <w:lang w:bidi="hr-HR"/>
        </w:rPr>
        <w:t>isporuke predmeta nabave</w:t>
      </w:r>
      <w:r w:rsidRPr="00183D3F">
        <w:rPr>
          <w:bCs/>
          <w:szCs w:val="24"/>
          <w:lang w:bidi="hr-HR"/>
        </w:rPr>
        <w:t>:</w:t>
      </w:r>
      <w:bookmarkEnd w:id="18"/>
      <w:r w:rsidRPr="00183D3F">
        <w:rPr>
          <w:bCs/>
          <w:szCs w:val="24"/>
          <w:lang w:bidi="hr-HR"/>
        </w:rPr>
        <w:t xml:space="preserve"> </w:t>
      </w:r>
    </w:p>
    <w:p w14:paraId="0AEAC399" w14:textId="78453BE0" w:rsidR="00764A49" w:rsidRPr="00C9308F" w:rsidRDefault="00764A49" w:rsidP="00764A49">
      <w:pPr>
        <w:rPr>
          <w:rFonts w:asciiTheme="majorHAnsi" w:hAnsiTheme="majorHAnsi"/>
          <w:sz w:val="24"/>
          <w:szCs w:val="24"/>
          <w:lang w:bidi="hr-HR"/>
        </w:rPr>
      </w:pPr>
      <w:r w:rsidRPr="00C9308F">
        <w:rPr>
          <w:rFonts w:asciiTheme="majorHAnsi" w:hAnsiTheme="majorHAnsi"/>
          <w:sz w:val="24"/>
          <w:szCs w:val="24"/>
          <w:lang w:bidi="hr-HR"/>
        </w:rPr>
        <w:t>Andrije Žaje 61/VI, 10 000 Zagreb</w:t>
      </w:r>
    </w:p>
    <w:p w14:paraId="2BC4B888" w14:textId="77777777" w:rsidR="00255DC0" w:rsidRPr="00502C8F" w:rsidRDefault="00255DC0" w:rsidP="00255DC0">
      <w:pPr>
        <w:pStyle w:val="Naslov1"/>
        <w:numPr>
          <w:ilvl w:val="1"/>
          <w:numId w:val="1"/>
        </w:numPr>
        <w:rPr>
          <w:bCs/>
          <w:szCs w:val="24"/>
          <w:lang w:bidi="hr-HR"/>
        </w:rPr>
      </w:pPr>
      <w:bookmarkStart w:id="19" w:name="_Toc39480065"/>
      <w:r w:rsidRPr="00183D3F">
        <w:rPr>
          <w:bCs/>
          <w:szCs w:val="24"/>
          <w:lang w:bidi="hr-HR"/>
        </w:rPr>
        <w:t xml:space="preserve">Rok </w:t>
      </w:r>
      <w:r w:rsidR="002B05CB">
        <w:rPr>
          <w:bCs/>
          <w:szCs w:val="24"/>
          <w:lang w:bidi="hr-HR"/>
        </w:rPr>
        <w:t>isporuke</w:t>
      </w:r>
      <w:r w:rsidR="00C06292">
        <w:rPr>
          <w:bCs/>
          <w:szCs w:val="24"/>
          <w:lang w:bidi="hr-HR"/>
        </w:rPr>
        <w:t>/izvršenja</w:t>
      </w:r>
      <w:r w:rsidR="002B05CB">
        <w:rPr>
          <w:bCs/>
          <w:szCs w:val="24"/>
          <w:lang w:bidi="hr-HR"/>
        </w:rPr>
        <w:t xml:space="preserve"> predmeta nabave</w:t>
      </w:r>
      <w:r w:rsidRPr="00183D3F">
        <w:rPr>
          <w:bCs/>
          <w:szCs w:val="24"/>
          <w:lang w:bidi="hr-HR"/>
        </w:rPr>
        <w:t>:</w:t>
      </w:r>
      <w:bookmarkEnd w:id="19"/>
      <w:r w:rsidRPr="00183D3F">
        <w:rPr>
          <w:bCs/>
          <w:szCs w:val="24"/>
          <w:lang w:bidi="hr-HR"/>
        </w:rPr>
        <w:t xml:space="preserve"> </w:t>
      </w:r>
    </w:p>
    <w:p w14:paraId="34E8121F" w14:textId="5720B2C2" w:rsidR="0027577B" w:rsidRDefault="002B05CB" w:rsidP="002B05CB">
      <w:pPr>
        <w:tabs>
          <w:tab w:val="left" w:pos="567"/>
        </w:tabs>
        <w:contextualSpacing/>
        <w:jc w:val="both"/>
        <w:rPr>
          <w:rFonts w:ascii="Cambria" w:hAnsi="Cambria"/>
          <w:bCs/>
          <w:sz w:val="24"/>
          <w:szCs w:val="24"/>
          <w:lang w:bidi="hr-HR"/>
        </w:rPr>
      </w:pPr>
      <w:r w:rsidRPr="002B05CB">
        <w:rPr>
          <w:rFonts w:ascii="Cambria" w:hAnsi="Cambria"/>
          <w:bCs/>
          <w:sz w:val="24"/>
          <w:szCs w:val="24"/>
          <w:lang w:bidi="hr-HR"/>
        </w:rPr>
        <w:t>Odabrani ponuditelj obvezuje se isporučiti</w:t>
      </w:r>
      <w:r w:rsidR="00C06292">
        <w:rPr>
          <w:rFonts w:ascii="Cambria" w:hAnsi="Cambria"/>
          <w:bCs/>
          <w:sz w:val="24"/>
          <w:szCs w:val="24"/>
          <w:lang w:bidi="hr-HR"/>
        </w:rPr>
        <w:t>/izvršiti</w:t>
      </w:r>
      <w:r w:rsidRPr="002B05CB">
        <w:rPr>
          <w:rFonts w:ascii="Cambria" w:hAnsi="Cambria"/>
          <w:bCs/>
          <w:sz w:val="24"/>
          <w:szCs w:val="24"/>
          <w:lang w:bidi="hr-HR"/>
        </w:rPr>
        <w:t xml:space="preserve"> predmet nabave</w:t>
      </w:r>
      <w:r w:rsidR="0027577B">
        <w:rPr>
          <w:rFonts w:ascii="Cambria" w:hAnsi="Cambria"/>
          <w:bCs/>
          <w:sz w:val="24"/>
          <w:szCs w:val="24"/>
          <w:lang w:bidi="hr-HR"/>
        </w:rPr>
        <w:t xml:space="preserve"> u maksimalnom roku od </w:t>
      </w:r>
      <w:r w:rsidR="0054765A">
        <w:rPr>
          <w:rFonts w:ascii="Cambria" w:hAnsi="Cambria"/>
          <w:bCs/>
          <w:sz w:val="24"/>
          <w:szCs w:val="24"/>
          <w:lang w:bidi="hr-HR"/>
        </w:rPr>
        <w:t>7 mjeseci</w:t>
      </w:r>
      <w:r w:rsidR="0027577B" w:rsidRPr="00757663">
        <w:rPr>
          <w:rFonts w:ascii="Cambria" w:hAnsi="Cambria"/>
          <w:bCs/>
          <w:sz w:val="24"/>
          <w:szCs w:val="24"/>
          <w:lang w:bidi="hr-HR"/>
        </w:rPr>
        <w:t xml:space="preserve"> od potpisa ugovora.</w:t>
      </w:r>
      <w:r w:rsidRPr="00757663">
        <w:rPr>
          <w:rFonts w:ascii="Cambria" w:hAnsi="Cambria"/>
          <w:bCs/>
          <w:sz w:val="24"/>
          <w:szCs w:val="24"/>
          <w:lang w:bidi="hr-HR"/>
        </w:rPr>
        <w:t xml:space="preserve"> </w:t>
      </w:r>
    </w:p>
    <w:p w14:paraId="1C769F3C" w14:textId="4329BB50" w:rsidR="00C75F6F" w:rsidRDefault="00C75F6F" w:rsidP="002B05CB">
      <w:pPr>
        <w:tabs>
          <w:tab w:val="left" w:pos="567"/>
        </w:tabs>
        <w:contextualSpacing/>
        <w:jc w:val="both"/>
        <w:rPr>
          <w:rFonts w:ascii="Cambria" w:hAnsi="Cambria"/>
          <w:bCs/>
          <w:sz w:val="24"/>
          <w:szCs w:val="24"/>
          <w:lang w:bidi="hr-HR"/>
        </w:rPr>
      </w:pPr>
    </w:p>
    <w:p w14:paraId="4AA262E6" w14:textId="77777777" w:rsidR="00C75F6F" w:rsidRPr="00C75F6F" w:rsidRDefault="00C75F6F" w:rsidP="00C75F6F">
      <w:pPr>
        <w:tabs>
          <w:tab w:val="left" w:pos="567"/>
        </w:tabs>
        <w:contextualSpacing/>
        <w:jc w:val="both"/>
        <w:rPr>
          <w:rFonts w:ascii="Cambria" w:hAnsi="Cambria"/>
          <w:bCs/>
          <w:sz w:val="24"/>
          <w:szCs w:val="24"/>
          <w:lang w:bidi="hr-HR"/>
        </w:rPr>
      </w:pPr>
      <w:r w:rsidRPr="00C75F6F">
        <w:rPr>
          <w:rFonts w:ascii="Cambria" w:hAnsi="Cambria"/>
          <w:bCs/>
          <w:sz w:val="24"/>
          <w:szCs w:val="24"/>
          <w:lang w:bidi="hr-HR"/>
        </w:rPr>
        <w:t>Rok isporuke može biti izmijenjen samo uz pisanu suglasnost obje ugovorne strane. Odabrani ponuditelj i Naručitelj imaju pravo na produženje roka isporuke predmeta nabave u sljedećim slučajevima:</w:t>
      </w:r>
    </w:p>
    <w:p w14:paraId="52B8FB94" w14:textId="77777777" w:rsidR="00C75F6F" w:rsidRPr="00C75F6F" w:rsidRDefault="00C75F6F" w:rsidP="00C75F6F">
      <w:pPr>
        <w:tabs>
          <w:tab w:val="left" w:pos="567"/>
        </w:tabs>
        <w:contextualSpacing/>
        <w:jc w:val="both"/>
        <w:rPr>
          <w:rFonts w:ascii="Cambria" w:hAnsi="Cambria"/>
          <w:bCs/>
          <w:sz w:val="24"/>
          <w:szCs w:val="24"/>
          <w:lang w:bidi="hr-HR"/>
        </w:rPr>
      </w:pPr>
      <w:r w:rsidRPr="00C75F6F">
        <w:rPr>
          <w:rFonts w:ascii="Cambria" w:hAnsi="Cambria"/>
          <w:bCs/>
          <w:sz w:val="24"/>
          <w:szCs w:val="24"/>
          <w:lang w:bidi="hr-HR"/>
        </w:rPr>
        <w:t>- uslijed nastupa više sile, ili</w:t>
      </w:r>
    </w:p>
    <w:p w14:paraId="1D98376E" w14:textId="77777777" w:rsidR="00C75F6F" w:rsidRPr="00C75F6F" w:rsidRDefault="00C75F6F" w:rsidP="00C75F6F">
      <w:pPr>
        <w:tabs>
          <w:tab w:val="left" w:pos="567"/>
        </w:tabs>
        <w:contextualSpacing/>
        <w:jc w:val="both"/>
        <w:rPr>
          <w:rFonts w:ascii="Cambria" w:hAnsi="Cambria"/>
          <w:bCs/>
          <w:sz w:val="24"/>
          <w:szCs w:val="24"/>
          <w:lang w:bidi="hr-HR"/>
        </w:rPr>
      </w:pPr>
      <w:r w:rsidRPr="00C75F6F">
        <w:rPr>
          <w:rFonts w:ascii="Cambria" w:hAnsi="Cambria"/>
          <w:bCs/>
          <w:sz w:val="24"/>
          <w:szCs w:val="24"/>
          <w:lang w:bidi="hr-HR"/>
        </w:rPr>
        <w:t>- uslijed mjera predviđenih aktima javnopravnih tijela, ili</w:t>
      </w:r>
    </w:p>
    <w:p w14:paraId="7393488E" w14:textId="77777777" w:rsidR="00C75F6F" w:rsidRPr="00C75F6F" w:rsidRDefault="00C75F6F" w:rsidP="00C75F6F">
      <w:pPr>
        <w:tabs>
          <w:tab w:val="left" w:pos="567"/>
        </w:tabs>
        <w:contextualSpacing/>
        <w:jc w:val="both"/>
        <w:rPr>
          <w:rFonts w:ascii="Cambria" w:hAnsi="Cambria"/>
          <w:bCs/>
          <w:sz w:val="24"/>
          <w:szCs w:val="24"/>
          <w:lang w:bidi="hr-HR"/>
        </w:rPr>
      </w:pPr>
      <w:r w:rsidRPr="00C75F6F">
        <w:rPr>
          <w:rFonts w:ascii="Cambria" w:hAnsi="Cambria"/>
          <w:bCs/>
          <w:sz w:val="24"/>
          <w:szCs w:val="24"/>
          <w:lang w:bidi="hr-HR"/>
        </w:rPr>
        <w:t>- uslijed pisanog zahtjeva Izvršitelja s razlozima produženja i pisanog odobrenja Naručitelja,</w:t>
      </w:r>
    </w:p>
    <w:p w14:paraId="3303BABD" w14:textId="7453685E" w:rsidR="00C75F6F" w:rsidRDefault="00C75F6F" w:rsidP="00C75F6F">
      <w:pPr>
        <w:tabs>
          <w:tab w:val="left" w:pos="567"/>
        </w:tabs>
        <w:contextualSpacing/>
        <w:jc w:val="both"/>
        <w:rPr>
          <w:rFonts w:ascii="Cambria" w:hAnsi="Cambria"/>
          <w:bCs/>
          <w:sz w:val="24"/>
          <w:szCs w:val="24"/>
          <w:lang w:bidi="hr-HR"/>
        </w:rPr>
      </w:pPr>
      <w:r w:rsidRPr="00C75F6F">
        <w:rPr>
          <w:rFonts w:ascii="Cambria" w:hAnsi="Cambria"/>
          <w:bCs/>
          <w:sz w:val="24"/>
          <w:szCs w:val="24"/>
          <w:lang w:bidi="hr-HR"/>
        </w:rPr>
        <w:t>o čemu će biti sklopljen Dodatak ugovora o nabavi kojim će se regulirati novi dogovoreni rok za isporuku predmeta nabave.</w:t>
      </w:r>
    </w:p>
    <w:p w14:paraId="214779AB" w14:textId="01705C6F" w:rsidR="001C395D" w:rsidRPr="001C395D" w:rsidRDefault="001C395D" w:rsidP="001C395D">
      <w:pPr>
        <w:pStyle w:val="Naslov1"/>
        <w:numPr>
          <w:ilvl w:val="1"/>
          <w:numId w:val="1"/>
        </w:numPr>
        <w:rPr>
          <w:lang w:bidi="hr-HR"/>
        </w:rPr>
      </w:pPr>
      <w:bookmarkStart w:id="20" w:name="_Toc39480066"/>
      <w:r w:rsidRPr="001C395D">
        <w:rPr>
          <w:lang w:bidi="hr-HR"/>
        </w:rPr>
        <w:t>Rok, način i uvjeti plaćanja</w:t>
      </w:r>
      <w:r>
        <w:rPr>
          <w:lang w:bidi="hr-HR"/>
        </w:rPr>
        <w:t>:</w:t>
      </w:r>
      <w:bookmarkEnd w:id="20"/>
    </w:p>
    <w:p w14:paraId="3F2C3E84" w14:textId="77777777" w:rsidR="001C395D" w:rsidRDefault="001C395D" w:rsidP="001C395D">
      <w:pPr>
        <w:jc w:val="both"/>
        <w:rPr>
          <w:rFonts w:ascii="Cambria" w:hAnsi="Cambria"/>
          <w:bCs/>
          <w:sz w:val="24"/>
          <w:szCs w:val="24"/>
          <w:lang w:bidi="hr-HR"/>
        </w:rPr>
      </w:pPr>
      <w:r w:rsidRPr="00CF36C9">
        <w:rPr>
          <w:rFonts w:ascii="Cambria" w:hAnsi="Cambria"/>
          <w:bCs/>
          <w:sz w:val="24"/>
          <w:szCs w:val="24"/>
          <w:lang w:bidi="hr-HR"/>
        </w:rPr>
        <w:t xml:space="preserve">Plaćanje </w:t>
      </w:r>
      <w:r>
        <w:rPr>
          <w:rFonts w:ascii="Cambria" w:hAnsi="Cambria"/>
          <w:bCs/>
          <w:sz w:val="24"/>
          <w:szCs w:val="24"/>
          <w:lang w:bidi="hr-HR"/>
        </w:rPr>
        <w:t>odabranom ponuditelju će</w:t>
      </w:r>
      <w:r w:rsidRPr="00CF36C9">
        <w:rPr>
          <w:rFonts w:ascii="Cambria" w:hAnsi="Cambria"/>
          <w:bCs/>
          <w:sz w:val="24"/>
          <w:szCs w:val="24"/>
          <w:lang w:bidi="hr-HR"/>
        </w:rPr>
        <w:t xml:space="preserve"> se vršiti </w:t>
      </w:r>
      <w:r>
        <w:rPr>
          <w:rFonts w:ascii="Cambria" w:hAnsi="Cambria"/>
          <w:bCs/>
          <w:sz w:val="24"/>
          <w:szCs w:val="24"/>
          <w:lang w:bidi="hr-HR"/>
        </w:rPr>
        <w:t>na sljedeći način:</w:t>
      </w:r>
    </w:p>
    <w:p w14:paraId="1F6736B5" w14:textId="29DE1CCD" w:rsidR="001C395D" w:rsidRPr="0054765A" w:rsidRDefault="00336B05" w:rsidP="007F1BD8">
      <w:pPr>
        <w:pStyle w:val="Odlomakpopisa"/>
        <w:numPr>
          <w:ilvl w:val="0"/>
          <w:numId w:val="8"/>
        </w:numPr>
        <w:jc w:val="both"/>
        <w:rPr>
          <w:rFonts w:ascii="Cambria" w:hAnsi="Cambria"/>
          <w:bCs/>
          <w:sz w:val="24"/>
          <w:szCs w:val="24"/>
          <w:lang w:bidi="hr-HR"/>
        </w:rPr>
      </w:pPr>
      <w:r w:rsidRPr="00F96E8D">
        <w:rPr>
          <w:rFonts w:ascii="Cambria" w:hAnsi="Cambria"/>
          <w:bCs/>
          <w:sz w:val="24"/>
          <w:szCs w:val="24"/>
          <w:lang w:bidi="hr-HR"/>
        </w:rPr>
        <w:t>1</w:t>
      </w:r>
      <w:r w:rsidR="001C395D" w:rsidRPr="00F96E8D">
        <w:rPr>
          <w:rFonts w:ascii="Cambria" w:hAnsi="Cambria"/>
          <w:bCs/>
          <w:sz w:val="24"/>
          <w:szCs w:val="24"/>
          <w:lang w:bidi="hr-HR"/>
        </w:rPr>
        <w:t>0% u roku</w:t>
      </w:r>
      <w:r w:rsidR="001C395D" w:rsidRPr="0054765A">
        <w:rPr>
          <w:rFonts w:ascii="Cambria" w:hAnsi="Cambria"/>
          <w:bCs/>
          <w:sz w:val="24"/>
          <w:szCs w:val="24"/>
          <w:lang w:bidi="hr-HR"/>
        </w:rPr>
        <w:t xml:space="preserve"> od 20 dana od dana sklapanja ugovora</w:t>
      </w:r>
    </w:p>
    <w:p w14:paraId="55AA6EAE" w14:textId="1317F9B3" w:rsidR="001C395D" w:rsidRPr="00C75F6F" w:rsidRDefault="000960BC" w:rsidP="007F1BD8">
      <w:pPr>
        <w:pStyle w:val="Odlomakpopisa"/>
        <w:numPr>
          <w:ilvl w:val="0"/>
          <w:numId w:val="8"/>
        </w:numPr>
        <w:jc w:val="both"/>
        <w:rPr>
          <w:rFonts w:ascii="Cambria" w:hAnsi="Cambria"/>
          <w:bCs/>
          <w:sz w:val="24"/>
          <w:szCs w:val="24"/>
          <w:lang w:bidi="hr-HR"/>
        </w:rPr>
      </w:pPr>
      <w:r w:rsidRPr="00C75F6F">
        <w:rPr>
          <w:rFonts w:ascii="Cambria" w:hAnsi="Cambria"/>
          <w:bCs/>
          <w:sz w:val="24"/>
          <w:szCs w:val="24"/>
          <w:lang w:bidi="hr-HR"/>
        </w:rPr>
        <w:t xml:space="preserve">Po </w:t>
      </w:r>
      <w:r w:rsidR="001C395D" w:rsidRPr="00C75F6F">
        <w:rPr>
          <w:rFonts w:ascii="Cambria" w:hAnsi="Cambria"/>
          <w:bCs/>
          <w:sz w:val="24"/>
          <w:szCs w:val="24"/>
          <w:lang w:bidi="hr-HR"/>
        </w:rPr>
        <w:t>15% u roku od 20 dana od primopredaje svakog od 5 modula</w:t>
      </w:r>
      <w:r w:rsidRPr="00C75F6F">
        <w:rPr>
          <w:rFonts w:ascii="Cambria" w:hAnsi="Cambria"/>
          <w:bCs/>
          <w:sz w:val="24"/>
          <w:szCs w:val="24"/>
          <w:lang w:bidi="hr-HR"/>
        </w:rPr>
        <w:t xml:space="preserve"> navedenih u prilogu V ove Dokumentacije za nadmetanje pod točkama 5.2.1 do 5.2.5. </w:t>
      </w:r>
      <w:r w:rsidR="001C395D" w:rsidRPr="00C75F6F">
        <w:rPr>
          <w:rFonts w:ascii="Cambria" w:hAnsi="Cambria"/>
          <w:bCs/>
          <w:sz w:val="24"/>
          <w:szCs w:val="24"/>
          <w:lang w:bidi="hr-HR"/>
        </w:rPr>
        <w:t xml:space="preserve"> i njihovom uspješnom testiranju</w:t>
      </w:r>
      <w:r w:rsidRPr="00C75F6F">
        <w:rPr>
          <w:rFonts w:ascii="Cambria" w:hAnsi="Cambria"/>
          <w:bCs/>
          <w:sz w:val="24"/>
          <w:szCs w:val="24"/>
          <w:lang w:bidi="hr-HR"/>
        </w:rPr>
        <w:t xml:space="preserve"> (ukupno 75%)</w:t>
      </w:r>
    </w:p>
    <w:p w14:paraId="0664FA82" w14:textId="46EDF427" w:rsidR="001C395D" w:rsidRDefault="001C395D" w:rsidP="007F1BD8">
      <w:pPr>
        <w:pStyle w:val="Odlomakpopisa"/>
        <w:numPr>
          <w:ilvl w:val="0"/>
          <w:numId w:val="8"/>
        </w:numPr>
        <w:jc w:val="both"/>
        <w:rPr>
          <w:rFonts w:ascii="Cambria" w:hAnsi="Cambria"/>
          <w:bCs/>
          <w:sz w:val="24"/>
          <w:szCs w:val="24"/>
          <w:lang w:bidi="hr-HR"/>
        </w:rPr>
      </w:pPr>
      <w:r w:rsidRPr="00C75F6F">
        <w:rPr>
          <w:rFonts w:ascii="Cambria" w:hAnsi="Cambria"/>
          <w:bCs/>
          <w:sz w:val="24"/>
          <w:szCs w:val="24"/>
          <w:lang w:bidi="hr-HR"/>
        </w:rPr>
        <w:t>Preostali iznos (15%) po završnom zapisnik o svim</w:t>
      </w:r>
      <w:r w:rsidRPr="0054765A">
        <w:rPr>
          <w:rFonts w:ascii="Cambria" w:hAnsi="Cambria"/>
          <w:bCs/>
          <w:sz w:val="24"/>
          <w:szCs w:val="24"/>
          <w:lang w:bidi="hr-HR"/>
        </w:rPr>
        <w:t xml:space="preserve"> projektnim isporukama.</w:t>
      </w:r>
    </w:p>
    <w:p w14:paraId="31BC60A6" w14:textId="77777777" w:rsidR="00C75F6F" w:rsidRPr="00C75F6F" w:rsidRDefault="00C75F6F" w:rsidP="00C75F6F">
      <w:pPr>
        <w:jc w:val="both"/>
        <w:rPr>
          <w:rFonts w:ascii="Cambria" w:hAnsi="Cambria"/>
          <w:bCs/>
          <w:sz w:val="24"/>
          <w:szCs w:val="24"/>
          <w:lang w:bidi="hr-HR"/>
        </w:rPr>
      </w:pPr>
    </w:p>
    <w:p w14:paraId="3D7DBF99" w14:textId="77777777" w:rsidR="00255DC0" w:rsidRDefault="00255DC0" w:rsidP="00255DC0">
      <w:pPr>
        <w:pStyle w:val="Naslov1"/>
        <w:numPr>
          <w:ilvl w:val="0"/>
          <w:numId w:val="1"/>
        </w:numPr>
        <w:rPr>
          <w:lang w:bidi="hr-HR"/>
        </w:rPr>
      </w:pPr>
      <w:bookmarkStart w:id="21" w:name="_Toc39480067"/>
      <w:r w:rsidRPr="00183D3F">
        <w:rPr>
          <w:lang w:bidi="hr-HR"/>
        </w:rPr>
        <w:t>OBAVEZNI RAZLOZI ISKLJUČENJA PONUDITELJA</w:t>
      </w:r>
      <w:bookmarkEnd w:id="21"/>
      <w:r w:rsidRPr="00183D3F">
        <w:rPr>
          <w:lang w:bidi="hr-HR"/>
        </w:rPr>
        <w:t xml:space="preserve"> </w:t>
      </w:r>
      <w:bookmarkStart w:id="22" w:name="_Toc398548207"/>
      <w:bookmarkStart w:id="23" w:name="_Toc398561305"/>
      <w:bookmarkStart w:id="24" w:name="_Toc398564550"/>
      <w:bookmarkStart w:id="25" w:name="_Toc398624082"/>
      <w:bookmarkStart w:id="26" w:name="_Toc399159455"/>
    </w:p>
    <w:bookmarkEnd w:id="22"/>
    <w:bookmarkEnd w:id="23"/>
    <w:bookmarkEnd w:id="24"/>
    <w:bookmarkEnd w:id="25"/>
    <w:bookmarkEnd w:id="26"/>
    <w:p w14:paraId="1C2C1EBC" w14:textId="77777777" w:rsidR="00255DC0" w:rsidRDefault="00255DC0" w:rsidP="00255DC0">
      <w:pPr>
        <w:pStyle w:val="Odlomakpopisa"/>
        <w:tabs>
          <w:tab w:val="left" w:pos="567"/>
        </w:tabs>
        <w:ind w:left="0"/>
        <w:jc w:val="both"/>
        <w:rPr>
          <w:lang w:bidi="hr-HR"/>
        </w:rPr>
      </w:pPr>
    </w:p>
    <w:p w14:paraId="63A3D714" w14:textId="77777777" w:rsidR="00255DC0" w:rsidRPr="00183D3F" w:rsidRDefault="00255DC0" w:rsidP="00255DC0">
      <w:pPr>
        <w:pStyle w:val="Odlomakpopisa"/>
        <w:tabs>
          <w:tab w:val="left" w:pos="567"/>
        </w:tabs>
        <w:ind w:left="0"/>
        <w:jc w:val="both"/>
        <w:rPr>
          <w:rFonts w:ascii="Cambria" w:hAnsi="Cambria"/>
          <w:bCs/>
          <w:sz w:val="24"/>
          <w:szCs w:val="24"/>
          <w:lang w:bidi="hr-HR"/>
        </w:rPr>
      </w:pPr>
      <w:r w:rsidRPr="00183D3F">
        <w:rPr>
          <w:rFonts w:ascii="Cambria" w:hAnsi="Cambria"/>
          <w:bCs/>
          <w:sz w:val="24"/>
          <w:szCs w:val="24"/>
          <w:lang w:bidi="hr-HR"/>
        </w:rPr>
        <w:t xml:space="preserve">Gospodarski subjekt biti će isključen iz postupka ukoliko: </w:t>
      </w:r>
    </w:p>
    <w:p w14:paraId="68B19013" w14:textId="77777777" w:rsidR="00255DC0" w:rsidRDefault="00255DC0" w:rsidP="007F1BD8">
      <w:pPr>
        <w:pStyle w:val="Odlomakpopisa"/>
        <w:numPr>
          <w:ilvl w:val="0"/>
          <w:numId w:val="6"/>
        </w:numPr>
        <w:jc w:val="both"/>
        <w:rPr>
          <w:rFonts w:ascii="Cambria" w:hAnsi="Cambria"/>
          <w:bCs/>
          <w:sz w:val="24"/>
          <w:szCs w:val="24"/>
          <w:lang w:bidi="hr-HR"/>
        </w:rPr>
      </w:pPr>
      <w:r w:rsidRPr="00183D3F">
        <w:rPr>
          <w:rFonts w:ascii="Cambria" w:hAnsi="Cambria"/>
          <w:bCs/>
          <w:sz w:val="24"/>
          <w:szCs w:val="24"/>
          <w:lang w:bidi="hr-HR"/>
        </w:rPr>
        <w:t xml:space="preserve">je on ili osoba ovlaštena za njegovo zakonsko zastupanje pravomoćno osuđena za kazneno djelo sudjelovanje u zločinačkoj organizaciji, korupcije, prijevare, terorizma, financiranja terorizma, pranja novca, dječjeg rada ili drugih oblika trgovanja ljudima </w:t>
      </w:r>
    </w:p>
    <w:p w14:paraId="7EF1274E" w14:textId="77777777" w:rsidR="00255DC0" w:rsidRPr="00183D3F" w:rsidRDefault="00255DC0" w:rsidP="007F1BD8">
      <w:pPr>
        <w:pStyle w:val="Odlomakpopisa"/>
        <w:numPr>
          <w:ilvl w:val="0"/>
          <w:numId w:val="6"/>
        </w:numPr>
        <w:jc w:val="both"/>
        <w:rPr>
          <w:rFonts w:ascii="Cambria" w:hAnsi="Cambria"/>
          <w:bCs/>
          <w:sz w:val="24"/>
          <w:szCs w:val="24"/>
          <w:lang w:bidi="hr-HR"/>
        </w:rPr>
      </w:pPr>
      <w:r>
        <w:rPr>
          <w:rFonts w:ascii="Cambria" w:hAnsi="Cambria"/>
          <w:bCs/>
          <w:sz w:val="24"/>
          <w:szCs w:val="24"/>
          <w:lang w:bidi="hr-HR"/>
        </w:rPr>
        <w:t>nije ispunio obvezu plaćanja dospjelih poreznih obveza i obveza za mirovinsko i zdravstveno osiguranje, osim ako mu prema posebnom zakonu plaćanje tih obveza nije dopušteno ili je odobrena odgoda plaćanja.</w:t>
      </w:r>
    </w:p>
    <w:p w14:paraId="047DC597" w14:textId="77777777" w:rsidR="00255DC0" w:rsidRPr="00621DEB" w:rsidRDefault="00255DC0" w:rsidP="007F1BD8">
      <w:pPr>
        <w:pStyle w:val="Odlomakpopisa"/>
        <w:numPr>
          <w:ilvl w:val="0"/>
          <w:numId w:val="6"/>
        </w:numPr>
        <w:tabs>
          <w:tab w:val="left" w:pos="567"/>
        </w:tabs>
        <w:jc w:val="both"/>
        <w:rPr>
          <w:rFonts w:ascii="Cambria" w:hAnsi="Cambria"/>
          <w:bCs/>
          <w:sz w:val="24"/>
          <w:szCs w:val="24"/>
          <w:lang w:bidi="hr-HR"/>
        </w:rPr>
      </w:pPr>
      <w:r w:rsidRPr="00183D3F">
        <w:rPr>
          <w:rFonts w:ascii="Cambria" w:hAnsi="Cambria"/>
          <w:bCs/>
          <w:sz w:val="24"/>
          <w:szCs w:val="24"/>
          <w:lang w:bidi="hr-HR"/>
        </w:rPr>
        <w:t>je lažno predstavio ili pružio neistinite podatke u vezi s uvjetima koje je Naručitelj naveo kao razloge za isključenje ili uvjete kvalifikacije.</w:t>
      </w:r>
    </w:p>
    <w:p w14:paraId="6811D4D8" w14:textId="77777777" w:rsidR="00255DC0" w:rsidRPr="001F4957" w:rsidRDefault="00255DC0" w:rsidP="007F1BD8">
      <w:pPr>
        <w:pStyle w:val="Odlomakpopisa"/>
        <w:numPr>
          <w:ilvl w:val="0"/>
          <w:numId w:val="6"/>
        </w:numPr>
        <w:tabs>
          <w:tab w:val="left" w:pos="567"/>
        </w:tabs>
        <w:jc w:val="both"/>
        <w:rPr>
          <w:rFonts w:ascii="Cambria" w:hAnsi="Cambria"/>
          <w:bCs/>
          <w:sz w:val="24"/>
          <w:szCs w:val="24"/>
          <w:lang w:bidi="hr-HR"/>
        </w:rPr>
      </w:pPr>
      <w:r w:rsidRPr="001F4957">
        <w:rPr>
          <w:rFonts w:ascii="Cambria" w:hAnsi="Cambria"/>
          <w:bCs/>
          <w:sz w:val="24"/>
          <w:szCs w:val="24"/>
          <w:lang w:bidi="hr-HR"/>
        </w:rPr>
        <w:t xml:space="preserve">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0F1F5C01" w14:textId="77777777" w:rsidR="00255DC0" w:rsidRPr="001F4957" w:rsidRDefault="00255DC0" w:rsidP="007F1BD8">
      <w:pPr>
        <w:pStyle w:val="Odlomakpopisa"/>
        <w:numPr>
          <w:ilvl w:val="0"/>
          <w:numId w:val="6"/>
        </w:numPr>
        <w:tabs>
          <w:tab w:val="left" w:pos="567"/>
        </w:tabs>
        <w:jc w:val="both"/>
        <w:rPr>
          <w:rFonts w:ascii="Cambria" w:hAnsi="Cambria"/>
          <w:bCs/>
          <w:sz w:val="24"/>
          <w:szCs w:val="24"/>
          <w:lang w:bidi="hr-HR"/>
        </w:rPr>
      </w:pPr>
      <w:r w:rsidRPr="001F4957">
        <w:rPr>
          <w:rFonts w:ascii="Cambria" w:hAnsi="Cambria"/>
          <w:bCs/>
          <w:sz w:val="24"/>
          <w:szCs w:val="24"/>
          <w:lang w:bidi="hr-HR"/>
        </w:rPr>
        <w:lastRenderedPageBreak/>
        <w:t xml:space="preserve"> je u posljednje dvije godine do početka postupka nabave učinio težak profesionalni propust koji Naručitelj može dokazati na bilo koji način</w:t>
      </w:r>
    </w:p>
    <w:p w14:paraId="41195DAB" w14:textId="77777777" w:rsidR="00255DC0" w:rsidRPr="00183D3F" w:rsidRDefault="00255DC0" w:rsidP="00255DC0">
      <w:pPr>
        <w:pStyle w:val="Odlomakpopisa"/>
        <w:tabs>
          <w:tab w:val="left" w:pos="567"/>
        </w:tabs>
        <w:ind w:left="0"/>
        <w:jc w:val="both"/>
        <w:rPr>
          <w:rFonts w:ascii="Cambria" w:hAnsi="Cambria"/>
          <w:bCs/>
          <w:sz w:val="24"/>
          <w:szCs w:val="24"/>
          <w:lang w:bidi="hr-HR"/>
        </w:rPr>
      </w:pPr>
    </w:p>
    <w:p w14:paraId="052B31A8" w14:textId="77777777" w:rsidR="00255DC0" w:rsidRPr="006F7F99" w:rsidRDefault="00255DC0" w:rsidP="00255DC0">
      <w:pPr>
        <w:pStyle w:val="Odlomakpopisa"/>
        <w:tabs>
          <w:tab w:val="left" w:pos="567"/>
        </w:tabs>
        <w:ind w:left="0"/>
        <w:jc w:val="both"/>
        <w:rPr>
          <w:rFonts w:ascii="Cambria" w:hAnsi="Cambria"/>
          <w:bCs/>
          <w:sz w:val="24"/>
          <w:szCs w:val="24"/>
          <w:lang w:bidi="hr-HR"/>
        </w:rPr>
      </w:pPr>
      <w:r w:rsidRPr="00663405">
        <w:rPr>
          <w:rFonts w:ascii="Cambria" w:hAnsi="Cambria"/>
          <w:bCs/>
          <w:sz w:val="24"/>
          <w:szCs w:val="24"/>
          <w:lang w:bidi="hr-HR"/>
        </w:rPr>
        <w:t>Nepostojanje razl</w:t>
      </w:r>
      <w:r>
        <w:rPr>
          <w:rFonts w:ascii="Cambria" w:hAnsi="Cambria"/>
          <w:bCs/>
          <w:sz w:val="24"/>
          <w:szCs w:val="24"/>
          <w:lang w:bidi="hr-HR"/>
        </w:rPr>
        <w:t>oga za isključenje iz točke 3.</w:t>
      </w:r>
      <w:r w:rsidRPr="00663405">
        <w:rPr>
          <w:rFonts w:ascii="Cambria" w:hAnsi="Cambria"/>
          <w:bCs/>
          <w:sz w:val="24"/>
          <w:szCs w:val="24"/>
          <w:lang w:bidi="hr-HR"/>
        </w:rPr>
        <w:t xml:space="preserve"> ove Dokumentacije za nadmetanje ponuditelj će dokazati potpisanom i</w:t>
      </w:r>
      <w:r>
        <w:rPr>
          <w:rFonts w:ascii="Cambria" w:hAnsi="Cambria"/>
          <w:bCs/>
          <w:sz w:val="24"/>
          <w:szCs w:val="24"/>
          <w:lang w:bidi="hr-HR"/>
        </w:rPr>
        <w:t xml:space="preserve">zjavom koju dostavlja s ponudom </w:t>
      </w:r>
      <w:r w:rsidRPr="006F7F99">
        <w:rPr>
          <w:rFonts w:ascii="Cambria" w:hAnsi="Cambria"/>
          <w:bCs/>
          <w:sz w:val="24"/>
          <w:szCs w:val="24"/>
          <w:lang w:bidi="hr-HR"/>
        </w:rPr>
        <w:t>(</w:t>
      </w:r>
      <w:r w:rsidR="007535C4">
        <w:rPr>
          <w:rFonts w:ascii="Cambria" w:hAnsi="Cambria"/>
          <w:b/>
          <w:bCs/>
          <w:sz w:val="24"/>
          <w:szCs w:val="24"/>
          <w:lang w:bidi="hr-HR"/>
        </w:rPr>
        <w:t>Prilog 2</w:t>
      </w:r>
      <w:r w:rsidRPr="006F7F99">
        <w:rPr>
          <w:rFonts w:ascii="Cambria" w:hAnsi="Cambria"/>
          <w:bCs/>
          <w:sz w:val="24"/>
          <w:szCs w:val="24"/>
          <w:lang w:bidi="hr-HR"/>
        </w:rPr>
        <w:t xml:space="preserve">). </w:t>
      </w:r>
      <w:bookmarkStart w:id="27" w:name="_Toc398548209"/>
      <w:bookmarkStart w:id="28" w:name="_Toc398561307"/>
      <w:bookmarkStart w:id="29" w:name="_Toc398564552"/>
      <w:bookmarkStart w:id="30" w:name="_Toc398624084"/>
      <w:bookmarkStart w:id="31" w:name="_Toc399159457"/>
      <w:r w:rsidRPr="006F7F99">
        <w:rPr>
          <w:rFonts w:ascii="Cambria" w:hAnsi="Cambria"/>
          <w:bCs/>
          <w:sz w:val="24"/>
          <w:szCs w:val="24"/>
          <w:lang w:bidi="hr-HR"/>
        </w:rPr>
        <w:t xml:space="preserve"> </w:t>
      </w:r>
    </w:p>
    <w:p w14:paraId="651CA6E9" w14:textId="77777777" w:rsidR="00255DC0" w:rsidRDefault="00255DC0" w:rsidP="00255DC0">
      <w:pPr>
        <w:pStyle w:val="Default"/>
        <w:tabs>
          <w:tab w:val="left" w:pos="567"/>
        </w:tabs>
        <w:jc w:val="both"/>
        <w:rPr>
          <w:rFonts w:ascii="Cambria" w:eastAsiaTheme="minorHAnsi" w:hAnsi="Cambria" w:cstheme="minorBidi"/>
          <w:bCs/>
          <w:color w:val="auto"/>
          <w:lang w:val="hr-HR" w:bidi="hr-HR"/>
        </w:rPr>
      </w:pPr>
    </w:p>
    <w:p w14:paraId="173C3148" w14:textId="77777777" w:rsidR="00255DC0" w:rsidRDefault="00255DC0" w:rsidP="00255DC0">
      <w:pPr>
        <w:pStyle w:val="Default"/>
        <w:tabs>
          <w:tab w:val="left" w:pos="567"/>
        </w:tabs>
        <w:jc w:val="both"/>
        <w:rPr>
          <w:rFonts w:ascii="Cambria" w:hAnsi="Cambria" w:cs="Lucida Sans Unicode"/>
        </w:rPr>
      </w:pPr>
      <w:r w:rsidRPr="00663405">
        <w:rPr>
          <w:rFonts w:ascii="Cambria" w:hAnsi="Cambria"/>
          <w:bCs/>
          <w:lang w:bidi="hr-HR"/>
        </w:rPr>
        <w:t xml:space="preserve">NOJN može </w:t>
      </w:r>
      <w:r w:rsidRPr="00663405">
        <w:rPr>
          <w:rFonts w:ascii="Cambria" w:hAnsi="Cambria" w:cs="Lucida Sans Unicode"/>
        </w:rPr>
        <w:t xml:space="preserve">u bilo kojem trenutku tijekom postupka nabave, zahtijevati od ponuditelja da prije </w:t>
      </w:r>
      <w:r w:rsidRPr="00663405">
        <w:rPr>
          <w:rFonts w:ascii="Cambria" w:hAnsi="Cambria" w:cs="Times New Roman"/>
        </w:rPr>
        <w:t xml:space="preserve">sklapanja ugovora dostavi </w:t>
      </w:r>
      <w:r w:rsidRPr="00663405">
        <w:rPr>
          <w:rFonts w:ascii="Cambria" w:hAnsi="Cambria" w:cs="Lucida Sans Unicode"/>
        </w:rPr>
        <w:t>jedan ili više dokumenata (potvrda, izvoda, i sl.) koji potvrđuju da se ponuditelj ne nalazi u situa</w:t>
      </w:r>
      <w:r>
        <w:rPr>
          <w:rFonts w:ascii="Cambria" w:hAnsi="Cambria" w:cs="Lucida Sans Unicode"/>
        </w:rPr>
        <w:t>cijama navedenim u točki 3., a koje izdaju nadležna tijela</w:t>
      </w:r>
      <w:r w:rsidRPr="00663405">
        <w:rPr>
          <w:rFonts w:ascii="Cambria" w:hAnsi="Cambria" w:cs="Lucida Sans Unicode"/>
        </w:rPr>
        <w:t xml:space="preserve">. </w:t>
      </w:r>
      <w:r>
        <w:rPr>
          <w:rFonts w:ascii="Cambria" w:hAnsi="Cambria" w:cs="Lucida Sans Unicode"/>
        </w:rPr>
        <w:t>Ako ponuditelj u roku od 5 dana ne dostavi sve tražene izvornike ili ovjerene preslike dokumenata i/ili nedokaže da i dalje ispunjava uvjete koje je odredio Naručitelj, Naručitelj će isključiti takvog ponuditelja odnosno odbiti njegovu ponudu te izvršiti ponovo rangiranje pristiglih ponuda.</w:t>
      </w:r>
    </w:p>
    <w:p w14:paraId="7B3B5B90" w14:textId="77777777" w:rsidR="000677C7" w:rsidRDefault="000677C7" w:rsidP="00255DC0">
      <w:pPr>
        <w:pStyle w:val="Default"/>
        <w:tabs>
          <w:tab w:val="left" w:pos="567"/>
        </w:tabs>
        <w:jc w:val="both"/>
        <w:rPr>
          <w:rFonts w:ascii="Cambria" w:hAnsi="Cambria" w:cs="Lucida Sans Unicode"/>
        </w:rPr>
      </w:pPr>
    </w:p>
    <w:bookmarkEnd w:id="27"/>
    <w:bookmarkEnd w:id="28"/>
    <w:bookmarkEnd w:id="29"/>
    <w:bookmarkEnd w:id="30"/>
    <w:bookmarkEnd w:id="31"/>
    <w:p w14:paraId="2F349D4C" w14:textId="0241BE80" w:rsidR="00EB72F9" w:rsidRDefault="00EB72F9" w:rsidP="00255DC0">
      <w:pPr>
        <w:pStyle w:val="Odlomakpopisa"/>
        <w:ind w:left="0"/>
        <w:jc w:val="both"/>
        <w:rPr>
          <w:rFonts w:ascii="Cambria" w:hAnsi="Cambria"/>
          <w:color w:val="000000"/>
          <w:sz w:val="24"/>
          <w:szCs w:val="24"/>
        </w:rPr>
      </w:pPr>
    </w:p>
    <w:p w14:paraId="5F7CDE42" w14:textId="77777777" w:rsidR="001C395D" w:rsidRPr="0059158B" w:rsidRDefault="001C395D" w:rsidP="001C395D">
      <w:pPr>
        <w:pStyle w:val="Naslov1"/>
        <w:numPr>
          <w:ilvl w:val="0"/>
          <w:numId w:val="1"/>
        </w:numPr>
        <w:rPr>
          <w:sz w:val="22"/>
          <w:szCs w:val="22"/>
          <w:lang w:bidi="hr-HR"/>
        </w:rPr>
      </w:pPr>
      <w:bookmarkStart w:id="32" w:name="_Toc32218886"/>
      <w:bookmarkStart w:id="33" w:name="_Toc39480068"/>
      <w:r w:rsidRPr="0059158B">
        <w:rPr>
          <w:sz w:val="22"/>
          <w:szCs w:val="22"/>
          <w:lang w:bidi="hr-HR"/>
        </w:rPr>
        <w:t>UVJETI I DOKAZI SPOSOBNOSTI PONUDITELJA:</w:t>
      </w:r>
      <w:bookmarkEnd w:id="32"/>
      <w:bookmarkEnd w:id="33"/>
      <w:r w:rsidRPr="0059158B">
        <w:rPr>
          <w:sz w:val="22"/>
          <w:szCs w:val="22"/>
          <w:lang w:bidi="hr-HR"/>
        </w:rPr>
        <w:t xml:space="preserve"> </w:t>
      </w:r>
    </w:p>
    <w:p w14:paraId="54676D2E" w14:textId="77777777" w:rsidR="001C395D" w:rsidRDefault="001C395D" w:rsidP="001C395D">
      <w:pPr>
        <w:tabs>
          <w:tab w:val="left" w:pos="567"/>
          <w:tab w:val="left" w:pos="4629"/>
        </w:tabs>
        <w:contextualSpacing/>
        <w:jc w:val="both"/>
        <w:rPr>
          <w:rFonts w:ascii="Cambria" w:hAnsi="Cambria"/>
          <w:bCs/>
          <w:lang w:bidi="hr-HR"/>
        </w:rPr>
      </w:pPr>
    </w:p>
    <w:p w14:paraId="1ED46A6F" w14:textId="4689C427" w:rsidR="001C395D" w:rsidRPr="001C395D" w:rsidRDefault="001C395D" w:rsidP="001C395D">
      <w:pPr>
        <w:tabs>
          <w:tab w:val="left" w:pos="567"/>
          <w:tab w:val="left" w:pos="4629"/>
        </w:tabs>
        <w:contextualSpacing/>
        <w:jc w:val="both"/>
        <w:rPr>
          <w:rFonts w:ascii="Cambria" w:hAnsi="Cambria"/>
          <w:bCs/>
          <w:sz w:val="24"/>
          <w:szCs w:val="24"/>
          <w:lang w:bidi="hr-HR"/>
        </w:rPr>
      </w:pPr>
      <w:r w:rsidRPr="001C395D">
        <w:rPr>
          <w:rFonts w:ascii="Cambria" w:hAnsi="Cambria"/>
          <w:bCs/>
          <w:sz w:val="24"/>
          <w:szCs w:val="24"/>
          <w:lang w:bidi="hr-HR"/>
        </w:rPr>
        <w:t xml:space="preserve">Ponuditelj je dužan  u svojoj ponudi priložiti dokumente kojima dokazuje svoju </w:t>
      </w:r>
      <w:r w:rsidR="00BA28CB">
        <w:rPr>
          <w:rFonts w:ascii="Cambria" w:hAnsi="Cambria"/>
          <w:bCs/>
          <w:sz w:val="24"/>
          <w:szCs w:val="24"/>
          <w:lang w:bidi="hr-HR"/>
        </w:rPr>
        <w:t>tehničku i stručnu</w:t>
      </w:r>
      <w:r w:rsidRPr="001C395D">
        <w:rPr>
          <w:rFonts w:ascii="Cambria" w:hAnsi="Cambria"/>
          <w:bCs/>
          <w:sz w:val="24"/>
          <w:szCs w:val="24"/>
          <w:lang w:bidi="hr-HR"/>
        </w:rPr>
        <w:t xml:space="preserve"> sposobnost</w:t>
      </w:r>
      <w:r w:rsidR="00EE562F">
        <w:rPr>
          <w:rFonts w:ascii="Cambria" w:hAnsi="Cambria"/>
          <w:bCs/>
          <w:sz w:val="24"/>
          <w:szCs w:val="24"/>
          <w:lang w:bidi="hr-HR"/>
        </w:rPr>
        <w:t xml:space="preserve"> te </w:t>
      </w:r>
      <w:r w:rsidRPr="001C395D">
        <w:rPr>
          <w:rFonts w:ascii="Cambria" w:hAnsi="Cambria"/>
          <w:bCs/>
          <w:sz w:val="24"/>
          <w:szCs w:val="24"/>
          <w:lang w:bidi="hr-HR"/>
        </w:rPr>
        <w:t>financijsku sposobnost.</w:t>
      </w:r>
    </w:p>
    <w:p w14:paraId="5603ED4E" w14:textId="5D06C776" w:rsidR="001C395D" w:rsidRDefault="001C395D" w:rsidP="001C395D">
      <w:pPr>
        <w:tabs>
          <w:tab w:val="left" w:pos="567"/>
          <w:tab w:val="left" w:pos="2127"/>
          <w:tab w:val="left" w:pos="4629"/>
        </w:tabs>
        <w:contextualSpacing/>
        <w:jc w:val="both"/>
        <w:rPr>
          <w:rFonts w:ascii="Cambria" w:hAnsi="Cambria"/>
          <w:bCs/>
          <w:sz w:val="24"/>
          <w:szCs w:val="24"/>
          <w:lang w:bidi="hr-HR"/>
        </w:rPr>
      </w:pPr>
      <w:r w:rsidRPr="001C395D">
        <w:rPr>
          <w:rFonts w:ascii="Cambria" w:hAnsi="Cambria"/>
          <w:bCs/>
          <w:sz w:val="24"/>
          <w:szCs w:val="24"/>
          <w:lang w:bidi="hr-HR"/>
        </w:rPr>
        <w:t>Dokumenti kojima se dokazuje sposobnost ponuditelja moraju biti na hrvatskom jeziku i latiničnom pismu</w:t>
      </w:r>
      <w:r w:rsidR="002C64B1">
        <w:rPr>
          <w:rFonts w:ascii="Cambria" w:hAnsi="Cambria"/>
          <w:bCs/>
          <w:sz w:val="24"/>
          <w:szCs w:val="24"/>
          <w:lang w:bidi="hr-HR"/>
        </w:rPr>
        <w:t>, a ukoliko su na nekom drugom jeziku moraju biti prevedeni na hrvatski</w:t>
      </w:r>
      <w:r w:rsidR="00EE562F">
        <w:rPr>
          <w:rFonts w:ascii="Cambria" w:hAnsi="Cambria"/>
          <w:bCs/>
          <w:sz w:val="24"/>
          <w:szCs w:val="24"/>
          <w:lang w:bidi="hr-HR"/>
        </w:rPr>
        <w:t xml:space="preserve"> jezik</w:t>
      </w:r>
      <w:r w:rsidRPr="001C395D">
        <w:rPr>
          <w:rFonts w:ascii="Cambria" w:hAnsi="Cambria"/>
          <w:bCs/>
          <w:sz w:val="24"/>
          <w:szCs w:val="24"/>
          <w:lang w:bidi="hr-HR"/>
        </w:rPr>
        <w:t>.</w:t>
      </w:r>
    </w:p>
    <w:p w14:paraId="0C44FF57" w14:textId="3C9190BF" w:rsidR="00BA28CB" w:rsidRPr="007F09B8" w:rsidRDefault="00BA28CB" w:rsidP="002C64B1">
      <w:pPr>
        <w:pStyle w:val="Naslov1"/>
        <w:numPr>
          <w:ilvl w:val="1"/>
          <w:numId w:val="1"/>
        </w:numPr>
        <w:ind w:left="501"/>
        <w:rPr>
          <w:sz w:val="22"/>
          <w:szCs w:val="22"/>
          <w:lang w:bidi="hr-HR"/>
        </w:rPr>
      </w:pPr>
      <w:bookmarkStart w:id="34" w:name="_Toc39480069"/>
      <w:r>
        <w:rPr>
          <w:sz w:val="22"/>
          <w:szCs w:val="22"/>
          <w:lang w:bidi="hr-HR"/>
        </w:rPr>
        <w:t>Tehnička i stručna sposobnost</w:t>
      </w:r>
      <w:bookmarkEnd w:id="34"/>
      <w:r w:rsidR="007F09B8">
        <w:rPr>
          <w:sz w:val="22"/>
          <w:szCs w:val="22"/>
          <w:lang w:bidi="hr-HR"/>
        </w:rPr>
        <w:br/>
      </w:r>
    </w:p>
    <w:p w14:paraId="2423AC82" w14:textId="7F8821B8" w:rsidR="00BA28CB" w:rsidRPr="00BA28CB" w:rsidRDefault="00BA28CB" w:rsidP="00C75F6F">
      <w:pPr>
        <w:jc w:val="both"/>
        <w:rPr>
          <w:rFonts w:asciiTheme="majorHAnsi" w:hAnsiTheme="majorHAnsi"/>
          <w:sz w:val="24"/>
          <w:szCs w:val="24"/>
        </w:rPr>
      </w:pPr>
      <w:r>
        <w:rPr>
          <w:rFonts w:asciiTheme="majorHAnsi" w:hAnsiTheme="majorHAnsi"/>
          <w:sz w:val="24"/>
          <w:szCs w:val="24"/>
        </w:rPr>
        <w:t>Ponuditelj je</w:t>
      </w:r>
      <w:r w:rsidRPr="00BA28CB">
        <w:rPr>
          <w:rFonts w:asciiTheme="majorHAnsi" w:hAnsiTheme="majorHAnsi"/>
          <w:sz w:val="24"/>
          <w:szCs w:val="24"/>
        </w:rPr>
        <w:t xml:space="preserve"> dužan dostaviti Popis glavnih usluga o istim ili sličnim uslugama kao predmet nabave, izvršenih u godini u kojoj je započeo postupak nabave i tijekom tri (3) godine koje prethode toj godini, iz kojeg je vidljivo da je izvršio najmanje 1 (jednu) uslugu, čija je vrijednost u visini procijenjene vrijednosti predmeta nabave. </w:t>
      </w:r>
    </w:p>
    <w:p w14:paraId="187BA2A0" w14:textId="6B84E821" w:rsidR="002C64B1" w:rsidRPr="001C20BF" w:rsidRDefault="00BA28CB" w:rsidP="00C75F6F">
      <w:pPr>
        <w:jc w:val="both"/>
        <w:rPr>
          <w:rFonts w:asciiTheme="majorHAnsi" w:hAnsiTheme="majorHAnsi"/>
          <w:sz w:val="24"/>
          <w:szCs w:val="24"/>
          <w:u w:val="single"/>
        </w:rPr>
      </w:pPr>
      <w:r w:rsidRPr="00BA28CB">
        <w:rPr>
          <w:rFonts w:asciiTheme="majorHAnsi" w:hAnsiTheme="majorHAnsi"/>
          <w:sz w:val="24"/>
          <w:szCs w:val="24"/>
        </w:rPr>
        <w:t>Popis glavnih usluga dostavlja se u ponudi (Prilog 3.) i sadržava: naziv i opis pružene usluge, vrijednost usluge, vrijeme i mjesto izvršenja usluge</w:t>
      </w:r>
      <w:r w:rsidR="001C20BF">
        <w:rPr>
          <w:rFonts w:asciiTheme="majorHAnsi" w:hAnsiTheme="majorHAnsi"/>
          <w:sz w:val="24"/>
          <w:szCs w:val="24"/>
        </w:rPr>
        <w:t>, korištene tehnologije</w:t>
      </w:r>
      <w:r w:rsidRPr="00BA28CB">
        <w:rPr>
          <w:rFonts w:asciiTheme="majorHAnsi" w:hAnsiTheme="majorHAnsi"/>
          <w:sz w:val="24"/>
          <w:szCs w:val="24"/>
        </w:rPr>
        <w:t xml:space="preserve"> te naziv i kontakt druge ugovorne strane.</w:t>
      </w:r>
      <w:r>
        <w:rPr>
          <w:rFonts w:asciiTheme="majorHAnsi" w:hAnsiTheme="majorHAnsi"/>
          <w:sz w:val="24"/>
          <w:szCs w:val="24"/>
        </w:rPr>
        <w:t xml:space="preserve"> </w:t>
      </w:r>
      <w:r w:rsidR="002C64B1" w:rsidRPr="002150FE">
        <w:rPr>
          <w:rFonts w:asciiTheme="majorHAnsi" w:hAnsiTheme="majorHAnsi"/>
          <w:sz w:val="24"/>
          <w:szCs w:val="24"/>
        </w:rPr>
        <w:t xml:space="preserve">Ponuditelj treba </w:t>
      </w:r>
      <w:r w:rsidR="002C64B1" w:rsidRPr="001C20BF">
        <w:rPr>
          <w:rFonts w:asciiTheme="majorHAnsi" w:hAnsiTheme="majorHAnsi"/>
          <w:sz w:val="24"/>
          <w:szCs w:val="24"/>
          <w:u w:val="single"/>
        </w:rPr>
        <w:t>dostaviti referencu o razvoju barem jedne digitalne platforme</w:t>
      </w:r>
      <w:r w:rsidR="002C64B1" w:rsidRPr="002150FE">
        <w:rPr>
          <w:rFonts w:asciiTheme="majorHAnsi" w:hAnsiTheme="majorHAnsi"/>
          <w:sz w:val="24"/>
          <w:szCs w:val="24"/>
        </w:rPr>
        <w:t xml:space="preserve"> </w:t>
      </w:r>
      <w:r w:rsidR="002C64B1" w:rsidRPr="001C20BF">
        <w:rPr>
          <w:rFonts w:asciiTheme="majorHAnsi" w:hAnsiTheme="majorHAnsi"/>
          <w:sz w:val="24"/>
          <w:szCs w:val="24"/>
          <w:u w:val="single"/>
        </w:rPr>
        <w:t xml:space="preserve">i popis korisnika te digitalne platforme. </w:t>
      </w:r>
    </w:p>
    <w:p w14:paraId="48F3180C" w14:textId="73AC5025" w:rsidR="002C64B1" w:rsidRPr="002150FE" w:rsidRDefault="002C64B1" w:rsidP="002C64B1">
      <w:pPr>
        <w:rPr>
          <w:rFonts w:asciiTheme="majorHAnsi" w:hAnsiTheme="majorHAnsi"/>
          <w:sz w:val="24"/>
          <w:szCs w:val="24"/>
        </w:rPr>
      </w:pPr>
      <w:r w:rsidRPr="002150FE">
        <w:rPr>
          <w:rFonts w:asciiTheme="majorHAnsi" w:hAnsiTheme="majorHAnsi"/>
          <w:sz w:val="24"/>
          <w:szCs w:val="24"/>
        </w:rPr>
        <w:t xml:space="preserve">Ponuditelj mora </w:t>
      </w:r>
      <w:r w:rsidR="001C20BF">
        <w:rPr>
          <w:rFonts w:asciiTheme="majorHAnsi" w:hAnsiTheme="majorHAnsi"/>
          <w:sz w:val="24"/>
          <w:szCs w:val="24"/>
        </w:rPr>
        <w:t xml:space="preserve">dokazati </w:t>
      </w:r>
      <w:r w:rsidR="002A3FBA">
        <w:rPr>
          <w:rFonts w:asciiTheme="majorHAnsi" w:hAnsiTheme="majorHAnsi"/>
          <w:sz w:val="24"/>
          <w:szCs w:val="24"/>
        </w:rPr>
        <w:t xml:space="preserve">da za uredno izvršenje ugovora </w:t>
      </w:r>
      <w:r w:rsidR="001C20BF">
        <w:rPr>
          <w:rFonts w:asciiTheme="majorHAnsi" w:hAnsiTheme="majorHAnsi"/>
          <w:sz w:val="24"/>
          <w:szCs w:val="24"/>
        </w:rPr>
        <w:t xml:space="preserve">na raspolaganju ima </w:t>
      </w:r>
      <w:r w:rsidR="002A3FBA">
        <w:rPr>
          <w:rFonts w:asciiTheme="majorHAnsi" w:hAnsiTheme="majorHAnsi"/>
          <w:sz w:val="24"/>
          <w:szCs w:val="24"/>
        </w:rPr>
        <w:t xml:space="preserve">sljedeće </w:t>
      </w:r>
      <w:r w:rsidR="001C20BF">
        <w:rPr>
          <w:rFonts w:asciiTheme="majorHAnsi" w:hAnsiTheme="majorHAnsi"/>
          <w:sz w:val="24"/>
          <w:szCs w:val="24"/>
        </w:rPr>
        <w:t>stručnjake</w:t>
      </w:r>
      <w:r w:rsidR="002A3FBA">
        <w:rPr>
          <w:rFonts w:asciiTheme="majorHAnsi" w:hAnsiTheme="majorHAnsi"/>
          <w:sz w:val="24"/>
          <w:szCs w:val="24"/>
        </w:rPr>
        <w:t>:</w:t>
      </w:r>
    </w:p>
    <w:p w14:paraId="222D5249" w14:textId="3D7433DF" w:rsidR="0054133E" w:rsidRDefault="001C20BF" w:rsidP="001C20BF">
      <w:pPr>
        <w:rPr>
          <w:rFonts w:asciiTheme="majorHAnsi" w:hAnsiTheme="majorHAnsi"/>
          <w:sz w:val="24"/>
          <w:szCs w:val="24"/>
        </w:rPr>
      </w:pPr>
      <w:r w:rsidRPr="001C20BF">
        <w:rPr>
          <w:rFonts w:asciiTheme="majorHAnsi" w:hAnsiTheme="majorHAnsi"/>
          <w:sz w:val="24"/>
          <w:szCs w:val="24"/>
        </w:rPr>
        <w:t>1.</w:t>
      </w:r>
      <w:r>
        <w:rPr>
          <w:rFonts w:asciiTheme="majorHAnsi" w:hAnsiTheme="majorHAnsi"/>
          <w:sz w:val="24"/>
          <w:szCs w:val="24"/>
        </w:rPr>
        <w:t xml:space="preserve"> </w:t>
      </w:r>
      <w:r w:rsidR="002C64B1" w:rsidRPr="001C20BF">
        <w:rPr>
          <w:rFonts w:asciiTheme="majorHAnsi" w:hAnsiTheme="majorHAnsi"/>
          <w:sz w:val="24"/>
          <w:szCs w:val="24"/>
        </w:rPr>
        <w:t>Ekspert za metodološke okvir za razvoj arhitekture TOGAF metodičar (1 osoba)</w:t>
      </w:r>
      <w:r w:rsidR="00BA2C13" w:rsidRPr="001C20BF">
        <w:rPr>
          <w:rFonts w:asciiTheme="majorHAnsi" w:hAnsiTheme="majorHAnsi"/>
          <w:sz w:val="24"/>
          <w:szCs w:val="24"/>
        </w:rPr>
        <w:br/>
      </w:r>
      <w:r w:rsidR="002C64B1" w:rsidRPr="001C20BF">
        <w:rPr>
          <w:rFonts w:asciiTheme="majorHAnsi" w:hAnsiTheme="majorHAnsi"/>
          <w:sz w:val="24"/>
          <w:szCs w:val="24"/>
        </w:rPr>
        <w:t>2. BPM dizajner (1 osoba)</w:t>
      </w:r>
      <w:r w:rsidR="00BA2C13" w:rsidRPr="001C20BF">
        <w:rPr>
          <w:rFonts w:asciiTheme="majorHAnsi" w:hAnsiTheme="majorHAnsi"/>
          <w:sz w:val="24"/>
          <w:szCs w:val="24"/>
        </w:rPr>
        <w:br/>
      </w:r>
      <w:r w:rsidR="002C64B1" w:rsidRPr="001C20BF">
        <w:rPr>
          <w:rFonts w:asciiTheme="majorHAnsi" w:hAnsiTheme="majorHAnsi"/>
          <w:sz w:val="24"/>
          <w:szCs w:val="24"/>
        </w:rPr>
        <w:t>3. EA arhitekt  (1 osoba)</w:t>
      </w:r>
      <w:r w:rsidR="00BA2C13" w:rsidRPr="001C20BF">
        <w:rPr>
          <w:rFonts w:asciiTheme="majorHAnsi" w:hAnsiTheme="majorHAnsi"/>
          <w:sz w:val="24"/>
          <w:szCs w:val="24"/>
        </w:rPr>
        <w:br/>
      </w:r>
      <w:r w:rsidR="002C64B1" w:rsidRPr="001C20BF">
        <w:rPr>
          <w:rFonts w:asciiTheme="majorHAnsi" w:hAnsiTheme="majorHAnsi"/>
          <w:sz w:val="24"/>
          <w:szCs w:val="24"/>
        </w:rPr>
        <w:t>4. UML dizajner  (1 osoba)</w:t>
      </w:r>
      <w:r w:rsidR="00BA2C13" w:rsidRPr="001C20BF">
        <w:rPr>
          <w:rFonts w:asciiTheme="majorHAnsi" w:hAnsiTheme="majorHAnsi"/>
          <w:sz w:val="24"/>
          <w:szCs w:val="24"/>
        </w:rPr>
        <w:br/>
      </w:r>
      <w:r w:rsidR="002C64B1" w:rsidRPr="001C20BF">
        <w:rPr>
          <w:rFonts w:asciiTheme="majorHAnsi" w:hAnsiTheme="majorHAnsi"/>
          <w:sz w:val="24"/>
          <w:szCs w:val="24"/>
        </w:rPr>
        <w:t>5. OAD ekspert  (1 osoba)</w:t>
      </w:r>
      <w:r w:rsidR="00BA2C13" w:rsidRPr="001C20BF">
        <w:rPr>
          <w:rFonts w:asciiTheme="majorHAnsi" w:hAnsiTheme="majorHAnsi"/>
          <w:sz w:val="24"/>
          <w:szCs w:val="24"/>
        </w:rPr>
        <w:br/>
      </w:r>
      <w:r w:rsidR="002C64B1" w:rsidRPr="001C20BF">
        <w:rPr>
          <w:rFonts w:asciiTheme="majorHAnsi" w:hAnsiTheme="majorHAnsi"/>
          <w:sz w:val="24"/>
          <w:szCs w:val="24"/>
        </w:rPr>
        <w:t xml:space="preserve">6. Softver developer na ponuđenom razvojnom </w:t>
      </w:r>
      <w:proofErr w:type="spellStart"/>
      <w:r w:rsidR="002C64B1" w:rsidRPr="001C20BF">
        <w:rPr>
          <w:rFonts w:asciiTheme="majorHAnsi" w:hAnsiTheme="majorHAnsi"/>
          <w:sz w:val="24"/>
          <w:szCs w:val="24"/>
        </w:rPr>
        <w:t>framework</w:t>
      </w:r>
      <w:proofErr w:type="spellEnd"/>
      <w:r w:rsidR="002C64B1" w:rsidRPr="001C20BF">
        <w:rPr>
          <w:rFonts w:asciiTheme="majorHAnsi" w:hAnsiTheme="majorHAnsi"/>
          <w:sz w:val="24"/>
          <w:szCs w:val="24"/>
        </w:rPr>
        <w:t xml:space="preserve"> (min. 5 developera)</w:t>
      </w:r>
      <w:r w:rsidR="00BA2C13" w:rsidRPr="001C20BF">
        <w:rPr>
          <w:rFonts w:asciiTheme="majorHAnsi" w:hAnsiTheme="majorHAnsi"/>
          <w:sz w:val="24"/>
          <w:szCs w:val="24"/>
        </w:rPr>
        <w:br/>
      </w:r>
      <w:r w:rsidR="002C64B1" w:rsidRPr="001C20BF">
        <w:rPr>
          <w:rFonts w:asciiTheme="majorHAnsi" w:hAnsiTheme="majorHAnsi"/>
          <w:sz w:val="24"/>
          <w:szCs w:val="24"/>
        </w:rPr>
        <w:t xml:space="preserve">7. Ekspert za informacijsku </w:t>
      </w:r>
      <w:r w:rsidR="004F0EE0" w:rsidRPr="001C20BF">
        <w:rPr>
          <w:rFonts w:asciiTheme="majorHAnsi" w:hAnsiTheme="majorHAnsi"/>
          <w:sz w:val="24"/>
          <w:szCs w:val="24"/>
        </w:rPr>
        <w:t>sigurnost</w:t>
      </w:r>
      <w:r w:rsidR="002C64B1" w:rsidRPr="001C20BF">
        <w:rPr>
          <w:rFonts w:asciiTheme="majorHAnsi" w:hAnsiTheme="majorHAnsi"/>
          <w:sz w:val="24"/>
          <w:szCs w:val="24"/>
        </w:rPr>
        <w:t xml:space="preserve"> - ISMS (CISM) (1 osoba)</w:t>
      </w:r>
      <w:r w:rsidR="00BA2C13" w:rsidRPr="001C20BF">
        <w:rPr>
          <w:rFonts w:asciiTheme="majorHAnsi" w:hAnsiTheme="majorHAnsi"/>
          <w:sz w:val="24"/>
          <w:szCs w:val="24"/>
        </w:rPr>
        <w:br/>
      </w:r>
      <w:r w:rsidR="002C64B1" w:rsidRPr="001C20BF">
        <w:rPr>
          <w:rFonts w:asciiTheme="majorHAnsi" w:hAnsiTheme="majorHAnsi"/>
          <w:sz w:val="24"/>
          <w:szCs w:val="24"/>
        </w:rPr>
        <w:t>8. DBA administrator  (1 osoba)</w:t>
      </w:r>
      <w:r w:rsidR="0054133E">
        <w:rPr>
          <w:rFonts w:asciiTheme="majorHAnsi" w:hAnsiTheme="majorHAnsi"/>
          <w:sz w:val="24"/>
          <w:szCs w:val="24"/>
        </w:rPr>
        <w:br/>
        <w:t>9. 2 testera</w:t>
      </w:r>
    </w:p>
    <w:p w14:paraId="2DF6CE53" w14:textId="4E436398" w:rsidR="008F1600" w:rsidRPr="001C20BF" w:rsidRDefault="008F1600" w:rsidP="001C20BF">
      <w:pPr>
        <w:rPr>
          <w:rFonts w:asciiTheme="majorHAnsi" w:hAnsiTheme="majorHAnsi"/>
          <w:sz w:val="24"/>
          <w:szCs w:val="24"/>
        </w:rPr>
      </w:pPr>
      <w:r>
        <w:rPr>
          <w:rFonts w:asciiTheme="majorHAnsi" w:hAnsiTheme="majorHAnsi"/>
          <w:sz w:val="24"/>
          <w:szCs w:val="24"/>
        </w:rPr>
        <w:lastRenderedPageBreak/>
        <w:t>Napomena: Jedan stručnjak može pokrivati više područja.</w:t>
      </w:r>
    </w:p>
    <w:p w14:paraId="316C4CA1" w14:textId="6DD66C7B" w:rsidR="00F96E8D" w:rsidRPr="008F1600" w:rsidRDefault="002C64B1" w:rsidP="002C64B1">
      <w:pPr>
        <w:tabs>
          <w:tab w:val="left" w:pos="567"/>
        </w:tabs>
        <w:spacing w:line="276" w:lineRule="auto"/>
        <w:jc w:val="both"/>
        <w:rPr>
          <w:rFonts w:asciiTheme="majorHAnsi" w:hAnsiTheme="majorHAnsi"/>
          <w:bCs/>
          <w:noProof/>
          <w:sz w:val="24"/>
          <w:szCs w:val="24"/>
          <w:lang w:bidi="hr-HR"/>
        </w:rPr>
      </w:pPr>
      <w:r w:rsidRPr="00855CC4">
        <w:rPr>
          <w:rFonts w:asciiTheme="majorHAnsi" w:hAnsiTheme="majorHAnsi"/>
          <w:bCs/>
          <w:noProof/>
          <w:sz w:val="24"/>
          <w:szCs w:val="24"/>
          <w:lang w:bidi="hr-HR"/>
        </w:rPr>
        <w:t xml:space="preserve">Kao dokaz ispunjenja ovog </w:t>
      </w:r>
      <w:r w:rsidR="002F46AC">
        <w:rPr>
          <w:rFonts w:asciiTheme="majorHAnsi" w:hAnsiTheme="majorHAnsi"/>
          <w:bCs/>
          <w:noProof/>
          <w:sz w:val="24"/>
          <w:szCs w:val="24"/>
          <w:lang w:bidi="hr-HR"/>
        </w:rPr>
        <w:t>s</w:t>
      </w:r>
      <w:r w:rsidRPr="00855CC4">
        <w:rPr>
          <w:rFonts w:asciiTheme="majorHAnsi" w:hAnsiTheme="majorHAnsi"/>
          <w:bCs/>
          <w:noProof/>
          <w:sz w:val="24"/>
          <w:szCs w:val="24"/>
          <w:lang w:bidi="hr-HR"/>
        </w:rPr>
        <w:t>uvjeta, ponuditelj dostavlja izjav</w:t>
      </w:r>
      <w:r w:rsidR="004336C4" w:rsidRPr="00855CC4">
        <w:rPr>
          <w:rFonts w:asciiTheme="majorHAnsi" w:hAnsiTheme="majorHAnsi"/>
          <w:bCs/>
          <w:noProof/>
          <w:sz w:val="24"/>
          <w:szCs w:val="24"/>
          <w:lang w:bidi="hr-HR"/>
        </w:rPr>
        <w:t>u od svakog traženog</w:t>
      </w:r>
      <w:r w:rsidRPr="00855CC4">
        <w:rPr>
          <w:rFonts w:asciiTheme="majorHAnsi" w:hAnsiTheme="majorHAnsi"/>
          <w:bCs/>
          <w:noProof/>
          <w:sz w:val="24"/>
          <w:szCs w:val="24"/>
          <w:lang w:bidi="hr-HR"/>
        </w:rPr>
        <w:t xml:space="preserve"> </w:t>
      </w:r>
      <w:r w:rsidR="004336C4" w:rsidRPr="00855CC4">
        <w:rPr>
          <w:rFonts w:asciiTheme="majorHAnsi" w:hAnsiTheme="majorHAnsi"/>
          <w:noProof/>
          <w:sz w:val="24"/>
          <w:szCs w:val="24"/>
        </w:rPr>
        <w:t>stručnjaka</w:t>
      </w:r>
      <w:r w:rsidRPr="00855CC4">
        <w:rPr>
          <w:rFonts w:asciiTheme="majorHAnsi" w:hAnsiTheme="majorHAnsi"/>
          <w:noProof/>
          <w:sz w:val="24"/>
          <w:szCs w:val="24"/>
        </w:rPr>
        <w:t xml:space="preserve">. </w:t>
      </w:r>
      <w:r w:rsidRPr="00855CC4">
        <w:rPr>
          <w:rFonts w:asciiTheme="majorHAnsi" w:hAnsiTheme="majorHAnsi"/>
          <w:bCs/>
          <w:noProof/>
          <w:sz w:val="24"/>
          <w:szCs w:val="24"/>
          <w:lang w:bidi="hr-HR"/>
        </w:rPr>
        <w:t xml:space="preserve">Prijedlog navedene izjave čini </w:t>
      </w:r>
      <w:r w:rsidRPr="00855CC4">
        <w:rPr>
          <w:rFonts w:asciiTheme="majorHAnsi" w:hAnsiTheme="majorHAnsi"/>
          <w:b/>
          <w:bCs/>
          <w:noProof/>
          <w:sz w:val="24"/>
          <w:szCs w:val="24"/>
          <w:lang w:bidi="hr-HR"/>
        </w:rPr>
        <w:t xml:space="preserve">Prilog </w:t>
      </w:r>
      <w:r w:rsidR="00E64D28" w:rsidRPr="00855CC4">
        <w:rPr>
          <w:rFonts w:asciiTheme="majorHAnsi" w:hAnsiTheme="majorHAnsi"/>
          <w:b/>
          <w:bCs/>
          <w:noProof/>
          <w:sz w:val="24"/>
          <w:szCs w:val="24"/>
          <w:lang w:bidi="hr-HR"/>
        </w:rPr>
        <w:t>4</w:t>
      </w:r>
      <w:r w:rsidRPr="00855CC4">
        <w:rPr>
          <w:rFonts w:asciiTheme="majorHAnsi" w:hAnsiTheme="majorHAnsi"/>
          <w:bCs/>
          <w:noProof/>
          <w:sz w:val="24"/>
          <w:szCs w:val="24"/>
          <w:lang w:bidi="hr-HR"/>
        </w:rPr>
        <w:t xml:space="preserve"> ove Dokumentacije za nadmetanje.</w:t>
      </w:r>
      <w:r w:rsidR="004336C4" w:rsidRPr="00855CC4">
        <w:rPr>
          <w:rFonts w:asciiTheme="majorHAnsi" w:hAnsiTheme="majorHAnsi"/>
          <w:bCs/>
          <w:noProof/>
          <w:sz w:val="24"/>
          <w:szCs w:val="24"/>
          <w:lang w:bidi="hr-HR"/>
        </w:rPr>
        <w:t xml:space="preserve"> </w:t>
      </w:r>
      <w:r w:rsidR="004336C4" w:rsidRPr="008F1600">
        <w:rPr>
          <w:rFonts w:asciiTheme="majorHAnsi" w:hAnsiTheme="majorHAnsi"/>
          <w:bCs/>
          <w:noProof/>
          <w:sz w:val="24"/>
          <w:szCs w:val="24"/>
          <w:lang w:bidi="hr-HR"/>
        </w:rPr>
        <w:t xml:space="preserve">Svaki stručnjak uz </w:t>
      </w:r>
      <w:r w:rsidR="00855CC4" w:rsidRPr="008F1600">
        <w:rPr>
          <w:rFonts w:asciiTheme="majorHAnsi" w:hAnsiTheme="majorHAnsi"/>
          <w:bCs/>
          <w:noProof/>
          <w:sz w:val="24"/>
          <w:szCs w:val="24"/>
          <w:lang w:bidi="hr-HR"/>
        </w:rPr>
        <w:t>I</w:t>
      </w:r>
      <w:r w:rsidR="004336C4" w:rsidRPr="008F1600">
        <w:rPr>
          <w:rFonts w:asciiTheme="majorHAnsi" w:hAnsiTheme="majorHAnsi"/>
          <w:bCs/>
          <w:noProof/>
          <w:sz w:val="24"/>
          <w:szCs w:val="24"/>
          <w:lang w:bidi="hr-HR"/>
        </w:rPr>
        <w:t xml:space="preserve">zjavu </w:t>
      </w:r>
      <w:r w:rsidR="00BA28CB" w:rsidRPr="008F1600">
        <w:rPr>
          <w:rFonts w:asciiTheme="majorHAnsi" w:hAnsiTheme="majorHAnsi"/>
          <w:bCs/>
          <w:noProof/>
          <w:sz w:val="24"/>
          <w:szCs w:val="24"/>
          <w:lang w:bidi="hr-HR"/>
        </w:rPr>
        <w:t xml:space="preserve">obavezno </w:t>
      </w:r>
      <w:r w:rsidR="004336C4" w:rsidRPr="008F1600">
        <w:rPr>
          <w:rFonts w:asciiTheme="majorHAnsi" w:hAnsiTheme="majorHAnsi"/>
          <w:bCs/>
          <w:noProof/>
          <w:sz w:val="24"/>
          <w:szCs w:val="24"/>
          <w:lang w:bidi="hr-HR"/>
        </w:rPr>
        <w:t xml:space="preserve">prilaže svoj </w:t>
      </w:r>
      <w:r w:rsidR="004336C4" w:rsidRPr="008F1600">
        <w:rPr>
          <w:rFonts w:asciiTheme="majorHAnsi" w:hAnsiTheme="majorHAnsi"/>
          <w:bCs/>
          <w:noProof/>
          <w:sz w:val="24"/>
          <w:szCs w:val="24"/>
          <w:u w:val="single"/>
          <w:lang w:bidi="hr-HR"/>
        </w:rPr>
        <w:t>životopis</w:t>
      </w:r>
      <w:r w:rsidR="00F96E8D" w:rsidRPr="008F1600">
        <w:rPr>
          <w:rFonts w:asciiTheme="majorHAnsi" w:hAnsiTheme="majorHAnsi"/>
          <w:bCs/>
          <w:noProof/>
          <w:sz w:val="24"/>
          <w:szCs w:val="24"/>
          <w:lang w:bidi="hr-HR"/>
        </w:rPr>
        <w:t xml:space="preserve">. Životopis može biti izrađen na vlastitom obrascu ili na priloženom </w:t>
      </w:r>
      <w:r w:rsidR="00855CC4" w:rsidRPr="008F1600">
        <w:rPr>
          <w:rFonts w:asciiTheme="majorHAnsi" w:hAnsiTheme="majorHAnsi"/>
          <w:bCs/>
          <w:noProof/>
          <w:sz w:val="24"/>
          <w:szCs w:val="24"/>
          <w:lang w:bidi="hr-HR"/>
        </w:rPr>
        <w:t>obrascu</w:t>
      </w:r>
      <w:r w:rsidR="00F96E8D" w:rsidRPr="008F1600">
        <w:rPr>
          <w:rFonts w:asciiTheme="majorHAnsi" w:hAnsiTheme="majorHAnsi"/>
          <w:bCs/>
          <w:noProof/>
          <w:sz w:val="24"/>
          <w:szCs w:val="24"/>
          <w:lang w:bidi="hr-HR"/>
        </w:rPr>
        <w:t xml:space="preserve"> (Prilog 7.) Ukoliko ponuditelj dostavlja životopise na vl</w:t>
      </w:r>
      <w:r w:rsidR="008E512D" w:rsidRPr="008F1600">
        <w:rPr>
          <w:rFonts w:asciiTheme="majorHAnsi" w:hAnsiTheme="majorHAnsi"/>
          <w:bCs/>
          <w:noProof/>
          <w:sz w:val="24"/>
          <w:szCs w:val="24"/>
          <w:lang w:bidi="hr-HR"/>
        </w:rPr>
        <w:t>a</w:t>
      </w:r>
      <w:r w:rsidR="00F96E8D" w:rsidRPr="008F1600">
        <w:rPr>
          <w:rFonts w:asciiTheme="majorHAnsi" w:hAnsiTheme="majorHAnsi"/>
          <w:bCs/>
          <w:noProof/>
          <w:sz w:val="24"/>
          <w:szCs w:val="24"/>
          <w:lang w:bidi="hr-HR"/>
        </w:rPr>
        <w:t>st</w:t>
      </w:r>
      <w:r w:rsidR="008E512D" w:rsidRPr="008F1600">
        <w:rPr>
          <w:rFonts w:asciiTheme="majorHAnsi" w:hAnsiTheme="majorHAnsi"/>
          <w:bCs/>
          <w:noProof/>
          <w:sz w:val="24"/>
          <w:szCs w:val="24"/>
          <w:lang w:bidi="hr-HR"/>
        </w:rPr>
        <w:t>i</w:t>
      </w:r>
      <w:r w:rsidR="00F96E8D" w:rsidRPr="008F1600">
        <w:rPr>
          <w:rFonts w:asciiTheme="majorHAnsi" w:hAnsiTheme="majorHAnsi"/>
          <w:bCs/>
          <w:noProof/>
          <w:sz w:val="24"/>
          <w:szCs w:val="24"/>
          <w:lang w:bidi="hr-HR"/>
        </w:rPr>
        <w:t>tom obrascu, u njima mora biti navedeno najmanje sljedeć</w:t>
      </w:r>
      <w:r w:rsidR="007F09B8" w:rsidRPr="008F1600">
        <w:rPr>
          <w:rFonts w:asciiTheme="majorHAnsi" w:hAnsiTheme="majorHAnsi"/>
          <w:bCs/>
          <w:noProof/>
          <w:sz w:val="24"/>
          <w:szCs w:val="24"/>
          <w:lang w:bidi="hr-HR"/>
        </w:rPr>
        <w:t>i elementi</w:t>
      </w:r>
      <w:r w:rsidR="00F96E8D" w:rsidRPr="008F1600">
        <w:rPr>
          <w:rFonts w:asciiTheme="majorHAnsi" w:hAnsiTheme="majorHAnsi"/>
          <w:bCs/>
          <w:noProof/>
          <w:sz w:val="24"/>
          <w:szCs w:val="24"/>
          <w:lang w:bidi="hr-HR"/>
        </w:rPr>
        <w:t>:</w:t>
      </w:r>
    </w:p>
    <w:p w14:paraId="7AF2A771" w14:textId="77777777" w:rsidR="008E512D" w:rsidRPr="008F1600" w:rsidRDefault="00CD1A7F" w:rsidP="008E512D">
      <w:pPr>
        <w:pStyle w:val="Odlomakpopisa"/>
        <w:numPr>
          <w:ilvl w:val="0"/>
          <w:numId w:val="11"/>
        </w:numPr>
        <w:tabs>
          <w:tab w:val="left" w:pos="567"/>
        </w:tabs>
        <w:spacing w:line="276" w:lineRule="auto"/>
        <w:jc w:val="both"/>
        <w:rPr>
          <w:rFonts w:asciiTheme="majorHAnsi" w:hAnsiTheme="majorHAnsi"/>
          <w:bCs/>
          <w:noProof/>
          <w:sz w:val="24"/>
          <w:szCs w:val="24"/>
          <w:lang w:bidi="hr-HR"/>
        </w:rPr>
      </w:pPr>
      <w:r w:rsidRPr="008F1600">
        <w:rPr>
          <w:rFonts w:asciiTheme="majorHAnsi" w:hAnsiTheme="majorHAnsi"/>
          <w:bCs/>
          <w:noProof/>
          <w:sz w:val="24"/>
          <w:szCs w:val="24"/>
          <w:lang w:bidi="hr-HR"/>
        </w:rPr>
        <w:t xml:space="preserve">Ime i prezime, </w:t>
      </w:r>
    </w:p>
    <w:p w14:paraId="2A1305E3" w14:textId="3FE7D0AC" w:rsidR="008E512D" w:rsidRPr="008F1600" w:rsidRDefault="008E512D" w:rsidP="008E512D">
      <w:pPr>
        <w:pStyle w:val="Odlomakpopisa"/>
        <w:numPr>
          <w:ilvl w:val="0"/>
          <w:numId w:val="11"/>
        </w:numPr>
        <w:tabs>
          <w:tab w:val="left" w:pos="567"/>
        </w:tabs>
        <w:spacing w:line="276" w:lineRule="auto"/>
        <w:jc w:val="both"/>
        <w:rPr>
          <w:rFonts w:asciiTheme="majorHAnsi" w:hAnsiTheme="majorHAnsi"/>
          <w:bCs/>
          <w:noProof/>
          <w:sz w:val="24"/>
          <w:szCs w:val="24"/>
          <w:lang w:bidi="hr-HR"/>
        </w:rPr>
      </w:pPr>
      <w:r w:rsidRPr="008F1600">
        <w:rPr>
          <w:rFonts w:asciiTheme="majorHAnsi" w:hAnsiTheme="majorHAnsi"/>
          <w:bCs/>
          <w:noProof/>
          <w:sz w:val="24"/>
          <w:szCs w:val="24"/>
          <w:lang w:bidi="hr-HR"/>
        </w:rPr>
        <w:t>Obrazovanje</w:t>
      </w:r>
      <w:r w:rsidR="00CD1A7F" w:rsidRPr="008F1600">
        <w:rPr>
          <w:rFonts w:asciiTheme="majorHAnsi" w:hAnsiTheme="majorHAnsi"/>
          <w:bCs/>
          <w:noProof/>
          <w:sz w:val="24"/>
          <w:szCs w:val="24"/>
          <w:lang w:bidi="hr-HR"/>
        </w:rPr>
        <w:t xml:space="preserve">, </w:t>
      </w:r>
    </w:p>
    <w:p w14:paraId="3B2F5D7D" w14:textId="5E01C7EC" w:rsidR="008E512D" w:rsidRPr="008F1600" w:rsidRDefault="008E512D" w:rsidP="008E512D">
      <w:pPr>
        <w:pStyle w:val="Odlomakpopisa"/>
        <w:numPr>
          <w:ilvl w:val="0"/>
          <w:numId w:val="11"/>
        </w:numPr>
        <w:tabs>
          <w:tab w:val="left" w:pos="567"/>
        </w:tabs>
        <w:spacing w:line="276" w:lineRule="auto"/>
        <w:jc w:val="both"/>
        <w:rPr>
          <w:rFonts w:asciiTheme="majorHAnsi" w:hAnsiTheme="majorHAnsi"/>
          <w:bCs/>
          <w:noProof/>
          <w:sz w:val="24"/>
          <w:szCs w:val="24"/>
          <w:lang w:bidi="hr-HR"/>
        </w:rPr>
      </w:pPr>
      <w:r w:rsidRPr="008F1600">
        <w:rPr>
          <w:rFonts w:asciiTheme="majorHAnsi" w:hAnsiTheme="majorHAnsi"/>
          <w:bCs/>
          <w:noProof/>
          <w:sz w:val="24"/>
          <w:szCs w:val="24"/>
          <w:lang w:bidi="hr-HR"/>
        </w:rPr>
        <w:t>Radno iskustvo</w:t>
      </w:r>
    </w:p>
    <w:p w14:paraId="67502A90" w14:textId="05A3E4DA" w:rsidR="002C64B1" w:rsidRPr="00C75F6F" w:rsidRDefault="008E512D" w:rsidP="008E512D">
      <w:pPr>
        <w:pStyle w:val="Odlomakpopisa"/>
        <w:numPr>
          <w:ilvl w:val="0"/>
          <w:numId w:val="11"/>
        </w:numPr>
        <w:tabs>
          <w:tab w:val="left" w:pos="567"/>
        </w:tabs>
        <w:spacing w:line="276" w:lineRule="auto"/>
        <w:jc w:val="both"/>
        <w:rPr>
          <w:rFonts w:asciiTheme="majorHAnsi" w:hAnsiTheme="majorHAnsi"/>
          <w:bCs/>
          <w:noProof/>
          <w:sz w:val="24"/>
          <w:szCs w:val="24"/>
          <w:lang w:bidi="hr-HR"/>
        </w:rPr>
      </w:pPr>
      <w:r w:rsidRPr="00C75F6F">
        <w:rPr>
          <w:rFonts w:asciiTheme="majorHAnsi" w:hAnsiTheme="majorHAnsi"/>
          <w:bCs/>
          <w:noProof/>
          <w:sz w:val="24"/>
          <w:szCs w:val="24"/>
          <w:lang w:bidi="hr-HR"/>
        </w:rPr>
        <w:t>P</w:t>
      </w:r>
      <w:r w:rsidR="00CD1A7F" w:rsidRPr="00C75F6F">
        <w:rPr>
          <w:rFonts w:asciiTheme="majorHAnsi" w:hAnsiTheme="majorHAnsi"/>
          <w:bCs/>
          <w:noProof/>
          <w:sz w:val="24"/>
          <w:szCs w:val="24"/>
          <w:lang w:bidi="hr-HR"/>
        </w:rPr>
        <w:t xml:space="preserve">opis </w:t>
      </w:r>
      <w:r w:rsidRPr="00C75F6F">
        <w:rPr>
          <w:rFonts w:asciiTheme="majorHAnsi" w:hAnsiTheme="majorHAnsi"/>
          <w:bCs/>
          <w:noProof/>
          <w:sz w:val="24"/>
          <w:szCs w:val="24"/>
          <w:lang w:bidi="hr-HR"/>
        </w:rPr>
        <w:t>realiziranih projekata</w:t>
      </w:r>
      <w:r w:rsidR="004336C4" w:rsidRPr="00C75F6F">
        <w:rPr>
          <w:rFonts w:asciiTheme="majorHAnsi" w:hAnsiTheme="majorHAnsi"/>
          <w:bCs/>
          <w:noProof/>
          <w:sz w:val="24"/>
          <w:szCs w:val="24"/>
          <w:lang w:bidi="hr-HR"/>
        </w:rPr>
        <w:t>.</w:t>
      </w:r>
    </w:p>
    <w:p w14:paraId="097DBCD1" w14:textId="77777777" w:rsidR="002C64B1" w:rsidRPr="002150FE" w:rsidRDefault="002C64B1" w:rsidP="002C64B1">
      <w:pPr>
        <w:pStyle w:val="Naslov1"/>
        <w:numPr>
          <w:ilvl w:val="1"/>
          <w:numId w:val="1"/>
        </w:numPr>
        <w:ind w:left="501"/>
        <w:rPr>
          <w:szCs w:val="24"/>
          <w:lang w:bidi="hr-HR"/>
        </w:rPr>
      </w:pPr>
      <w:bookmarkStart w:id="35" w:name="_Toc457467652"/>
      <w:bookmarkStart w:id="36" w:name="_Toc32218888"/>
      <w:bookmarkStart w:id="37" w:name="_Toc39480070"/>
      <w:r w:rsidRPr="002150FE">
        <w:rPr>
          <w:szCs w:val="24"/>
        </w:rPr>
        <w:t>Financijska sposobnost</w:t>
      </w:r>
      <w:bookmarkEnd w:id="35"/>
      <w:bookmarkEnd w:id="36"/>
      <w:bookmarkEnd w:id="37"/>
    </w:p>
    <w:p w14:paraId="37C163FC" w14:textId="77777777" w:rsidR="002C64B1" w:rsidRPr="002150FE" w:rsidRDefault="002C64B1" w:rsidP="002C64B1">
      <w:pPr>
        <w:autoSpaceDE w:val="0"/>
        <w:autoSpaceDN w:val="0"/>
        <w:adjustRightInd w:val="0"/>
        <w:spacing w:after="0" w:line="240" w:lineRule="auto"/>
        <w:jc w:val="both"/>
        <w:rPr>
          <w:rFonts w:ascii="Cambria" w:hAnsi="Cambria"/>
          <w:bCs/>
          <w:sz w:val="24"/>
          <w:szCs w:val="24"/>
          <w:lang w:bidi="hr-HR"/>
        </w:rPr>
      </w:pPr>
    </w:p>
    <w:p w14:paraId="11258E05" w14:textId="77777777" w:rsidR="002C64B1" w:rsidRPr="002150FE" w:rsidRDefault="002C64B1" w:rsidP="002C64B1">
      <w:pPr>
        <w:pStyle w:val="Odlomakpopisa"/>
        <w:spacing w:after="0" w:line="276" w:lineRule="auto"/>
        <w:ind w:left="0"/>
        <w:jc w:val="both"/>
        <w:rPr>
          <w:rFonts w:ascii="Cambria" w:hAnsi="Cambria"/>
          <w:sz w:val="24"/>
          <w:szCs w:val="24"/>
        </w:rPr>
      </w:pPr>
      <w:r w:rsidRPr="002150FE">
        <w:rPr>
          <w:rFonts w:ascii="Cambria" w:hAnsi="Cambria"/>
          <w:sz w:val="24"/>
          <w:szCs w:val="24"/>
        </w:rPr>
        <w:t>Svaki ponuditelj je dužan zadovoljiti sljedeće kriterije financijske sposobnosti:</w:t>
      </w:r>
    </w:p>
    <w:p w14:paraId="68C616A1" w14:textId="77777777" w:rsidR="002C64B1" w:rsidRPr="002150FE" w:rsidRDefault="002C64B1" w:rsidP="002C64B1">
      <w:pPr>
        <w:pStyle w:val="Odlomakpopisa"/>
        <w:spacing w:after="0" w:line="276" w:lineRule="auto"/>
        <w:ind w:left="360"/>
        <w:jc w:val="both"/>
        <w:rPr>
          <w:rFonts w:ascii="Cambria" w:hAnsi="Cambria"/>
          <w:sz w:val="24"/>
          <w:szCs w:val="24"/>
        </w:rPr>
      </w:pPr>
    </w:p>
    <w:p w14:paraId="125EFCE7" w14:textId="77777777" w:rsidR="002C64B1" w:rsidRPr="002150FE" w:rsidRDefault="002C64B1" w:rsidP="001C20BF">
      <w:pPr>
        <w:pStyle w:val="Odlomakpopisa"/>
        <w:spacing w:after="0" w:line="276" w:lineRule="auto"/>
        <w:ind w:left="426"/>
        <w:jc w:val="both"/>
        <w:rPr>
          <w:rFonts w:ascii="Cambria" w:hAnsi="Cambria"/>
          <w:b/>
          <w:i/>
          <w:sz w:val="24"/>
          <w:szCs w:val="24"/>
        </w:rPr>
      </w:pPr>
      <w:r w:rsidRPr="002150FE">
        <w:rPr>
          <w:rFonts w:ascii="Cambria" w:hAnsi="Cambria"/>
          <w:b/>
          <w:i/>
          <w:sz w:val="24"/>
          <w:szCs w:val="24"/>
        </w:rPr>
        <w:t>Dokaz solventnosti:</w:t>
      </w:r>
    </w:p>
    <w:p w14:paraId="6118D84C" w14:textId="77777777" w:rsidR="002C64B1" w:rsidRPr="002150FE" w:rsidRDefault="002C64B1" w:rsidP="002C64B1">
      <w:pPr>
        <w:tabs>
          <w:tab w:val="left" w:pos="851"/>
        </w:tabs>
        <w:spacing w:after="0" w:line="276" w:lineRule="auto"/>
        <w:jc w:val="both"/>
        <w:rPr>
          <w:rFonts w:ascii="Cambria" w:hAnsi="Cambria"/>
          <w:sz w:val="24"/>
          <w:szCs w:val="24"/>
        </w:rPr>
      </w:pPr>
      <w:r w:rsidRPr="002150FE">
        <w:rPr>
          <w:rFonts w:ascii="Cambria" w:hAnsi="Cambria"/>
          <w:sz w:val="24"/>
          <w:szCs w:val="24"/>
        </w:rPr>
        <w:t>- da račun ponuditelja nije u 6 mjeseci od početka postupka nabave bio blokiran više od 5 dana neprekidno, a ukupno više od 20 dana,</w:t>
      </w:r>
    </w:p>
    <w:p w14:paraId="112EC629" w14:textId="77777777" w:rsidR="002C64B1" w:rsidRPr="002150FE" w:rsidRDefault="002C64B1" w:rsidP="002C64B1">
      <w:pPr>
        <w:tabs>
          <w:tab w:val="left" w:pos="851"/>
        </w:tabs>
        <w:spacing w:after="0" w:line="276" w:lineRule="auto"/>
        <w:jc w:val="both"/>
        <w:rPr>
          <w:rFonts w:ascii="Cambria" w:hAnsi="Cambria"/>
          <w:sz w:val="24"/>
          <w:szCs w:val="24"/>
        </w:rPr>
      </w:pPr>
      <w:r w:rsidRPr="002150FE">
        <w:rPr>
          <w:rFonts w:ascii="Cambria" w:hAnsi="Cambria"/>
          <w:sz w:val="24"/>
          <w:szCs w:val="24"/>
        </w:rPr>
        <w:t xml:space="preserve">- da ponuditelj nema evidentirane obveze za čije podmirenje nema pokriće na računu. </w:t>
      </w:r>
    </w:p>
    <w:p w14:paraId="4A74D19C" w14:textId="77777777" w:rsidR="002C64B1" w:rsidRPr="002150FE" w:rsidRDefault="002C64B1" w:rsidP="002C64B1">
      <w:pPr>
        <w:tabs>
          <w:tab w:val="left" w:pos="851"/>
        </w:tabs>
        <w:spacing w:after="0" w:line="276" w:lineRule="auto"/>
        <w:jc w:val="both"/>
        <w:rPr>
          <w:rFonts w:ascii="Cambria" w:hAnsi="Cambria"/>
          <w:sz w:val="24"/>
          <w:szCs w:val="24"/>
        </w:rPr>
      </w:pPr>
      <w:r w:rsidRPr="002150FE">
        <w:rPr>
          <w:rFonts w:ascii="Cambria" w:hAnsi="Cambria"/>
          <w:sz w:val="24"/>
          <w:szCs w:val="24"/>
        </w:rPr>
        <w:t>- da su prihodi Ponuditelja u 2019.g. veći od iznosa predložene ponude</w:t>
      </w:r>
    </w:p>
    <w:p w14:paraId="7E9A28C8" w14:textId="77777777" w:rsidR="002C64B1" w:rsidRPr="002150FE" w:rsidRDefault="002C64B1" w:rsidP="002C64B1">
      <w:pPr>
        <w:tabs>
          <w:tab w:val="left" w:pos="851"/>
        </w:tabs>
        <w:spacing w:after="0" w:line="276" w:lineRule="auto"/>
        <w:jc w:val="both"/>
        <w:rPr>
          <w:rFonts w:ascii="Cambria" w:hAnsi="Cambria"/>
          <w:sz w:val="24"/>
          <w:szCs w:val="24"/>
        </w:rPr>
      </w:pPr>
    </w:p>
    <w:p w14:paraId="7B1B7C0F" w14:textId="5231D47C" w:rsidR="002C64B1" w:rsidRPr="002150FE" w:rsidRDefault="002C64B1" w:rsidP="002C64B1">
      <w:pPr>
        <w:tabs>
          <w:tab w:val="left" w:pos="851"/>
        </w:tabs>
        <w:spacing w:after="0" w:line="276" w:lineRule="auto"/>
        <w:jc w:val="both"/>
        <w:rPr>
          <w:rFonts w:ascii="Cambria" w:hAnsi="Cambria"/>
          <w:b/>
          <w:bCs/>
          <w:noProof/>
          <w:sz w:val="24"/>
          <w:szCs w:val="24"/>
          <w:lang w:bidi="hr-HR"/>
        </w:rPr>
      </w:pPr>
      <w:r w:rsidRPr="002150FE">
        <w:rPr>
          <w:rFonts w:ascii="Cambria" w:hAnsi="Cambria"/>
          <w:sz w:val="24"/>
          <w:szCs w:val="24"/>
        </w:rPr>
        <w:t xml:space="preserve">Kao dokaz ispunjenja uvjeta financijske sposobnosti ponuditelj dostavlja izjavu osobe ovlaštene za zastupanje gospodarskog subjekta. </w:t>
      </w:r>
      <w:r w:rsidRPr="002150FE">
        <w:rPr>
          <w:rFonts w:ascii="Cambria" w:hAnsi="Cambria"/>
          <w:bCs/>
          <w:noProof/>
          <w:sz w:val="24"/>
          <w:szCs w:val="24"/>
          <w:lang w:bidi="hr-HR"/>
        </w:rPr>
        <w:t xml:space="preserve">Prijedlog navedene izjave čini </w:t>
      </w:r>
      <w:r w:rsidRPr="002150FE">
        <w:rPr>
          <w:rFonts w:ascii="Cambria" w:hAnsi="Cambria"/>
          <w:b/>
          <w:bCs/>
          <w:noProof/>
          <w:sz w:val="24"/>
          <w:szCs w:val="24"/>
          <w:lang w:bidi="hr-HR"/>
        </w:rPr>
        <w:t xml:space="preserve">Prilog </w:t>
      </w:r>
      <w:r w:rsidR="004336C4" w:rsidRPr="002150FE">
        <w:rPr>
          <w:rFonts w:ascii="Cambria" w:hAnsi="Cambria"/>
          <w:b/>
          <w:bCs/>
          <w:noProof/>
          <w:sz w:val="24"/>
          <w:szCs w:val="24"/>
          <w:lang w:bidi="hr-HR"/>
        </w:rPr>
        <w:t>3</w:t>
      </w:r>
      <w:r w:rsidRPr="002150FE">
        <w:rPr>
          <w:rFonts w:ascii="Cambria" w:hAnsi="Cambria"/>
          <w:bCs/>
          <w:noProof/>
          <w:sz w:val="24"/>
          <w:szCs w:val="24"/>
          <w:lang w:bidi="hr-HR"/>
        </w:rPr>
        <w:t xml:space="preserve"> ove Dokumentacije za nadmetanje.</w:t>
      </w:r>
    </w:p>
    <w:p w14:paraId="590F0C73" w14:textId="77777777" w:rsidR="001C395D" w:rsidRPr="0059158B" w:rsidRDefault="001C395D" w:rsidP="001C395D">
      <w:pPr>
        <w:rPr>
          <w:rFonts w:ascii="Cambria" w:hAnsi="Cambria"/>
          <w:lang w:bidi="hr-HR"/>
        </w:rPr>
      </w:pPr>
    </w:p>
    <w:p w14:paraId="10833B5D" w14:textId="77777777" w:rsidR="00255DC0" w:rsidRDefault="00255DC0" w:rsidP="00255DC0">
      <w:pPr>
        <w:pStyle w:val="Naslov1"/>
        <w:numPr>
          <w:ilvl w:val="0"/>
          <w:numId w:val="1"/>
        </w:numPr>
        <w:rPr>
          <w:lang w:bidi="hr-HR"/>
        </w:rPr>
      </w:pPr>
      <w:bookmarkStart w:id="38" w:name="_Toc39480071"/>
      <w:r w:rsidRPr="00183D3F">
        <w:rPr>
          <w:lang w:bidi="hr-HR"/>
        </w:rPr>
        <w:t>PONUDA</w:t>
      </w:r>
      <w:bookmarkEnd w:id="38"/>
    </w:p>
    <w:p w14:paraId="15890E98" w14:textId="77777777" w:rsidR="00255DC0" w:rsidRPr="00E52368" w:rsidRDefault="00255DC0" w:rsidP="00255DC0">
      <w:pPr>
        <w:pStyle w:val="Naslov1"/>
        <w:numPr>
          <w:ilvl w:val="1"/>
          <w:numId w:val="1"/>
        </w:numPr>
        <w:rPr>
          <w:bCs/>
          <w:szCs w:val="24"/>
          <w:lang w:bidi="hr-HR"/>
        </w:rPr>
      </w:pPr>
      <w:bookmarkStart w:id="39" w:name="_Toc39480072"/>
      <w:r w:rsidRPr="00E52368">
        <w:rPr>
          <w:bCs/>
          <w:szCs w:val="24"/>
          <w:lang w:bidi="hr-HR"/>
        </w:rPr>
        <w:t>Sadržaj ponude:</w:t>
      </w:r>
      <w:bookmarkEnd w:id="39"/>
      <w:r w:rsidRPr="00E52368">
        <w:rPr>
          <w:bCs/>
          <w:szCs w:val="24"/>
          <w:lang w:bidi="hr-HR"/>
        </w:rPr>
        <w:t xml:space="preserve"> </w:t>
      </w:r>
    </w:p>
    <w:p w14:paraId="46018C59" w14:textId="77777777" w:rsidR="00255DC0" w:rsidRPr="00E52368" w:rsidRDefault="00255DC0" w:rsidP="00255DC0">
      <w:pPr>
        <w:rPr>
          <w:sz w:val="6"/>
          <w:szCs w:val="6"/>
          <w:lang w:bidi="hr-HR"/>
        </w:rPr>
      </w:pPr>
    </w:p>
    <w:p w14:paraId="447215D6" w14:textId="77777777" w:rsidR="00255DC0" w:rsidRPr="00E52368" w:rsidRDefault="00255DC0" w:rsidP="007F1BD8">
      <w:pPr>
        <w:pStyle w:val="Odlomakpopisa"/>
        <w:numPr>
          <w:ilvl w:val="0"/>
          <w:numId w:val="2"/>
        </w:numPr>
        <w:tabs>
          <w:tab w:val="left" w:pos="567"/>
        </w:tabs>
        <w:jc w:val="both"/>
        <w:rPr>
          <w:rFonts w:ascii="Cambria" w:hAnsi="Cambria"/>
          <w:bCs/>
          <w:sz w:val="24"/>
          <w:szCs w:val="24"/>
          <w:lang w:bidi="hr-HR"/>
        </w:rPr>
      </w:pPr>
      <w:r w:rsidRPr="00E52368">
        <w:rPr>
          <w:rFonts w:ascii="Cambria" w:hAnsi="Cambria"/>
          <w:bCs/>
          <w:sz w:val="24"/>
          <w:szCs w:val="24"/>
          <w:lang w:bidi="hr-HR"/>
        </w:rPr>
        <w:t>Popunjeni ponudbeni list (</w:t>
      </w:r>
      <w:r w:rsidR="007535C4" w:rsidRPr="00E52368">
        <w:rPr>
          <w:rFonts w:ascii="Cambria" w:hAnsi="Cambria"/>
          <w:b/>
          <w:bCs/>
          <w:sz w:val="24"/>
          <w:szCs w:val="24"/>
          <w:lang w:bidi="hr-HR"/>
        </w:rPr>
        <w:t>Prilog 1</w:t>
      </w:r>
      <w:r w:rsidRPr="00E52368">
        <w:rPr>
          <w:rFonts w:ascii="Cambria" w:hAnsi="Cambria"/>
          <w:bCs/>
          <w:sz w:val="24"/>
          <w:szCs w:val="24"/>
          <w:lang w:bidi="hr-HR"/>
        </w:rPr>
        <w:t>)</w:t>
      </w:r>
    </w:p>
    <w:p w14:paraId="67BC94F9" w14:textId="29B305F6" w:rsidR="00255DC0" w:rsidRPr="00E52368" w:rsidRDefault="00255DC0" w:rsidP="007F1BD8">
      <w:pPr>
        <w:pStyle w:val="Odlomakpopisa"/>
        <w:numPr>
          <w:ilvl w:val="0"/>
          <w:numId w:val="2"/>
        </w:numPr>
        <w:tabs>
          <w:tab w:val="left" w:pos="567"/>
        </w:tabs>
        <w:jc w:val="both"/>
        <w:rPr>
          <w:rFonts w:ascii="Cambria" w:hAnsi="Cambria"/>
          <w:bCs/>
          <w:sz w:val="24"/>
          <w:szCs w:val="24"/>
          <w:lang w:bidi="hr-HR"/>
        </w:rPr>
      </w:pPr>
      <w:r w:rsidRPr="00E52368">
        <w:rPr>
          <w:rFonts w:ascii="Cambria" w:hAnsi="Cambria"/>
          <w:bCs/>
          <w:sz w:val="24"/>
          <w:szCs w:val="24"/>
          <w:lang w:bidi="hr-HR"/>
        </w:rPr>
        <w:t>Izjava o nepostojanju razloga isključenja (</w:t>
      </w:r>
      <w:r w:rsidR="007535C4" w:rsidRPr="00E52368">
        <w:rPr>
          <w:rFonts w:ascii="Cambria" w:hAnsi="Cambria"/>
          <w:b/>
          <w:bCs/>
          <w:sz w:val="24"/>
          <w:szCs w:val="24"/>
          <w:lang w:bidi="hr-HR"/>
        </w:rPr>
        <w:t>Prilog 2)</w:t>
      </w:r>
      <w:r w:rsidRPr="00E52368">
        <w:rPr>
          <w:rFonts w:ascii="Cambria" w:hAnsi="Cambria"/>
          <w:bCs/>
          <w:sz w:val="24"/>
          <w:szCs w:val="24"/>
          <w:lang w:bidi="hr-HR"/>
        </w:rPr>
        <w:t xml:space="preserve"> </w:t>
      </w:r>
    </w:p>
    <w:p w14:paraId="48ABF351" w14:textId="31C57908" w:rsidR="0085193A" w:rsidRPr="00E52368" w:rsidRDefault="0085193A" w:rsidP="007F1BD8">
      <w:pPr>
        <w:pStyle w:val="Odlomakpopisa"/>
        <w:numPr>
          <w:ilvl w:val="0"/>
          <w:numId w:val="2"/>
        </w:numPr>
        <w:tabs>
          <w:tab w:val="left" w:pos="567"/>
        </w:tabs>
        <w:jc w:val="both"/>
        <w:rPr>
          <w:rFonts w:ascii="Cambria" w:hAnsi="Cambria"/>
          <w:bCs/>
          <w:sz w:val="24"/>
          <w:szCs w:val="24"/>
          <w:lang w:bidi="hr-HR"/>
        </w:rPr>
      </w:pPr>
      <w:r w:rsidRPr="00E52368">
        <w:rPr>
          <w:rFonts w:ascii="Cambria" w:hAnsi="Cambria"/>
          <w:bCs/>
          <w:sz w:val="24"/>
          <w:szCs w:val="24"/>
          <w:lang w:bidi="hr-HR"/>
        </w:rPr>
        <w:t xml:space="preserve">Izjava o </w:t>
      </w:r>
      <w:r w:rsidR="001C20BF">
        <w:rPr>
          <w:rFonts w:ascii="Cambria" w:hAnsi="Cambria"/>
          <w:bCs/>
          <w:sz w:val="24"/>
          <w:szCs w:val="24"/>
          <w:lang w:bidi="hr-HR"/>
        </w:rPr>
        <w:t>ispunjenju uvjeta kvalifikacije</w:t>
      </w:r>
      <w:r w:rsidRPr="00E52368">
        <w:rPr>
          <w:rFonts w:ascii="Cambria" w:hAnsi="Cambria"/>
          <w:bCs/>
          <w:sz w:val="24"/>
          <w:szCs w:val="24"/>
          <w:lang w:bidi="hr-HR"/>
        </w:rPr>
        <w:t xml:space="preserve"> (</w:t>
      </w:r>
      <w:r w:rsidRPr="00E52368">
        <w:rPr>
          <w:rFonts w:ascii="Cambria" w:hAnsi="Cambria"/>
          <w:b/>
          <w:bCs/>
          <w:sz w:val="24"/>
          <w:szCs w:val="24"/>
          <w:lang w:bidi="hr-HR"/>
        </w:rPr>
        <w:t xml:space="preserve">Prilog </w:t>
      </w:r>
      <w:r w:rsidR="007535C4" w:rsidRPr="00E52368">
        <w:rPr>
          <w:rFonts w:ascii="Cambria" w:hAnsi="Cambria"/>
          <w:b/>
          <w:bCs/>
          <w:sz w:val="24"/>
          <w:szCs w:val="24"/>
          <w:lang w:bidi="hr-HR"/>
        </w:rPr>
        <w:t>3</w:t>
      </w:r>
      <w:r w:rsidRPr="00E52368">
        <w:rPr>
          <w:rFonts w:ascii="Cambria" w:hAnsi="Cambria"/>
          <w:bCs/>
          <w:sz w:val="24"/>
          <w:szCs w:val="24"/>
          <w:lang w:bidi="hr-HR"/>
        </w:rPr>
        <w:t>)</w:t>
      </w:r>
    </w:p>
    <w:p w14:paraId="0A3290C5" w14:textId="491E47BD" w:rsidR="00175869" w:rsidRDefault="007535C4" w:rsidP="007F1BD8">
      <w:pPr>
        <w:pStyle w:val="Odlomakpopisa"/>
        <w:numPr>
          <w:ilvl w:val="0"/>
          <w:numId w:val="2"/>
        </w:numPr>
        <w:tabs>
          <w:tab w:val="left" w:pos="567"/>
        </w:tabs>
        <w:jc w:val="both"/>
        <w:rPr>
          <w:rFonts w:ascii="Cambria" w:hAnsi="Cambria"/>
          <w:bCs/>
          <w:sz w:val="24"/>
          <w:szCs w:val="24"/>
          <w:lang w:bidi="hr-HR"/>
        </w:rPr>
      </w:pPr>
      <w:r w:rsidRPr="00E52368">
        <w:rPr>
          <w:rFonts w:ascii="Cambria" w:hAnsi="Cambria"/>
          <w:bCs/>
          <w:sz w:val="24"/>
          <w:szCs w:val="24"/>
          <w:lang w:bidi="hr-HR"/>
        </w:rPr>
        <w:t>Izjav</w:t>
      </w:r>
      <w:r w:rsidR="00175869">
        <w:rPr>
          <w:rFonts w:ascii="Cambria" w:hAnsi="Cambria"/>
          <w:bCs/>
          <w:sz w:val="24"/>
          <w:szCs w:val="24"/>
          <w:lang w:bidi="hr-HR"/>
        </w:rPr>
        <w:t>e</w:t>
      </w:r>
      <w:r w:rsidRPr="00E52368">
        <w:rPr>
          <w:rFonts w:ascii="Cambria" w:hAnsi="Cambria"/>
          <w:bCs/>
          <w:sz w:val="24"/>
          <w:szCs w:val="24"/>
          <w:lang w:bidi="hr-HR"/>
        </w:rPr>
        <w:t xml:space="preserve"> </w:t>
      </w:r>
      <w:r w:rsidR="001C20BF">
        <w:rPr>
          <w:rFonts w:ascii="Cambria" w:hAnsi="Cambria"/>
          <w:bCs/>
          <w:sz w:val="24"/>
          <w:szCs w:val="24"/>
          <w:lang w:bidi="hr-HR"/>
        </w:rPr>
        <w:t>o raspoloživosti stručnjaka</w:t>
      </w:r>
      <w:r w:rsidRPr="00E52368">
        <w:rPr>
          <w:rFonts w:ascii="Cambria" w:hAnsi="Cambria"/>
          <w:bCs/>
          <w:sz w:val="24"/>
          <w:szCs w:val="24"/>
          <w:lang w:bidi="hr-HR"/>
        </w:rPr>
        <w:t xml:space="preserve"> (</w:t>
      </w:r>
      <w:r w:rsidRPr="00E52368">
        <w:rPr>
          <w:rFonts w:ascii="Cambria" w:hAnsi="Cambria"/>
          <w:b/>
          <w:bCs/>
          <w:sz w:val="24"/>
          <w:szCs w:val="24"/>
          <w:lang w:bidi="hr-HR"/>
        </w:rPr>
        <w:t>Prilog 4</w:t>
      </w:r>
      <w:r w:rsidRPr="00E52368">
        <w:rPr>
          <w:rFonts w:ascii="Cambria" w:hAnsi="Cambria"/>
          <w:bCs/>
          <w:sz w:val="24"/>
          <w:szCs w:val="24"/>
          <w:lang w:bidi="hr-HR"/>
        </w:rPr>
        <w:t>)</w:t>
      </w:r>
    </w:p>
    <w:p w14:paraId="1063F75C" w14:textId="4C64EE96" w:rsidR="00175869" w:rsidRDefault="00175869" w:rsidP="007F1BD8">
      <w:pPr>
        <w:pStyle w:val="Odlomakpopisa"/>
        <w:numPr>
          <w:ilvl w:val="0"/>
          <w:numId w:val="2"/>
        </w:numPr>
        <w:tabs>
          <w:tab w:val="left" w:pos="567"/>
        </w:tabs>
        <w:jc w:val="both"/>
        <w:rPr>
          <w:rFonts w:ascii="Cambria" w:hAnsi="Cambria"/>
          <w:bCs/>
          <w:sz w:val="24"/>
          <w:szCs w:val="24"/>
          <w:lang w:bidi="hr-HR"/>
        </w:rPr>
      </w:pPr>
      <w:r>
        <w:rPr>
          <w:rFonts w:ascii="Cambria" w:hAnsi="Cambria"/>
          <w:bCs/>
          <w:sz w:val="24"/>
          <w:szCs w:val="24"/>
          <w:lang w:bidi="hr-HR"/>
        </w:rPr>
        <w:t>Životopisi za sve stručnjake (</w:t>
      </w:r>
      <w:r w:rsidRPr="00175869">
        <w:rPr>
          <w:rFonts w:ascii="Cambria" w:hAnsi="Cambria"/>
          <w:b/>
          <w:sz w:val="24"/>
          <w:szCs w:val="24"/>
          <w:lang w:bidi="hr-HR"/>
        </w:rPr>
        <w:t>Prilog 7</w:t>
      </w:r>
      <w:r>
        <w:rPr>
          <w:rFonts w:ascii="Cambria" w:hAnsi="Cambria"/>
          <w:bCs/>
          <w:sz w:val="24"/>
          <w:szCs w:val="24"/>
          <w:lang w:bidi="hr-HR"/>
        </w:rPr>
        <w:t>)</w:t>
      </w:r>
    </w:p>
    <w:p w14:paraId="5721C144" w14:textId="37DF1CD0" w:rsidR="00FA6071" w:rsidRDefault="00FA6071" w:rsidP="007F1BD8">
      <w:pPr>
        <w:pStyle w:val="Odlomakpopisa"/>
        <w:numPr>
          <w:ilvl w:val="0"/>
          <w:numId w:val="2"/>
        </w:numPr>
        <w:tabs>
          <w:tab w:val="left" w:pos="567"/>
        </w:tabs>
        <w:jc w:val="both"/>
        <w:rPr>
          <w:rFonts w:ascii="Cambria" w:hAnsi="Cambria"/>
          <w:bCs/>
          <w:sz w:val="24"/>
          <w:szCs w:val="24"/>
          <w:lang w:bidi="hr-HR"/>
        </w:rPr>
      </w:pPr>
      <w:r>
        <w:rPr>
          <w:rFonts w:ascii="Cambria" w:hAnsi="Cambria"/>
          <w:bCs/>
          <w:sz w:val="24"/>
          <w:szCs w:val="24"/>
          <w:lang w:bidi="hr-HR"/>
        </w:rPr>
        <w:t>certifikati za stručnjake</w:t>
      </w:r>
    </w:p>
    <w:p w14:paraId="18BF0F09" w14:textId="608FD4F0" w:rsidR="001B37ED" w:rsidRPr="00175869" w:rsidRDefault="001B37ED" w:rsidP="007F1BD8">
      <w:pPr>
        <w:pStyle w:val="Odlomakpopisa"/>
        <w:numPr>
          <w:ilvl w:val="0"/>
          <w:numId w:val="2"/>
        </w:numPr>
        <w:tabs>
          <w:tab w:val="left" w:pos="567"/>
        </w:tabs>
        <w:jc w:val="both"/>
        <w:rPr>
          <w:rFonts w:ascii="Cambria" w:hAnsi="Cambria"/>
          <w:bCs/>
          <w:sz w:val="24"/>
          <w:szCs w:val="24"/>
          <w:lang w:bidi="hr-HR"/>
        </w:rPr>
      </w:pPr>
      <w:r>
        <w:rPr>
          <w:rFonts w:ascii="Cambria" w:hAnsi="Cambria"/>
          <w:bCs/>
          <w:sz w:val="24"/>
          <w:szCs w:val="24"/>
          <w:lang w:bidi="hr-HR"/>
        </w:rPr>
        <w:t>Jedna ili više referenci razvijenog sličnog sustava</w:t>
      </w:r>
    </w:p>
    <w:p w14:paraId="76E27938" w14:textId="77777777" w:rsidR="00442675" w:rsidRPr="00E52368" w:rsidRDefault="00442675" w:rsidP="007F1BD8">
      <w:pPr>
        <w:pStyle w:val="Odlomakpopisa"/>
        <w:numPr>
          <w:ilvl w:val="0"/>
          <w:numId w:val="2"/>
        </w:numPr>
        <w:tabs>
          <w:tab w:val="left" w:pos="567"/>
        </w:tabs>
        <w:jc w:val="both"/>
        <w:rPr>
          <w:rFonts w:ascii="Cambria" w:hAnsi="Cambria"/>
          <w:bCs/>
          <w:sz w:val="24"/>
          <w:szCs w:val="24"/>
          <w:lang w:bidi="hr-HR"/>
        </w:rPr>
      </w:pPr>
      <w:r w:rsidRPr="00E52368">
        <w:rPr>
          <w:rFonts w:ascii="Cambria" w:hAnsi="Cambria"/>
          <w:bCs/>
          <w:sz w:val="24"/>
          <w:szCs w:val="24"/>
          <w:lang w:bidi="hr-HR"/>
        </w:rPr>
        <w:t>Popunjene Tehničke specifikacije</w:t>
      </w:r>
      <w:r w:rsidR="00C06292" w:rsidRPr="00E52368">
        <w:rPr>
          <w:rFonts w:ascii="Cambria" w:hAnsi="Cambria"/>
          <w:bCs/>
          <w:sz w:val="24"/>
          <w:szCs w:val="24"/>
          <w:lang w:bidi="hr-HR"/>
        </w:rPr>
        <w:t>/Opis poslova</w:t>
      </w:r>
      <w:r w:rsidRPr="00E52368">
        <w:rPr>
          <w:rFonts w:ascii="Cambria" w:hAnsi="Cambria"/>
          <w:bCs/>
          <w:sz w:val="24"/>
          <w:szCs w:val="24"/>
          <w:lang w:bidi="hr-HR"/>
        </w:rPr>
        <w:t xml:space="preserve"> (</w:t>
      </w:r>
      <w:r w:rsidRPr="00E52368">
        <w:rPr>
          <w:rFonts w:ascii="Cambria" w:hAnsi="Cambria"/>
          <w:b/>
          <w:bCs/>
          <w:sz w:val="24"/>
          <w:szCs w:val="24"/>
          <w:lang w:bidi="hr-HR"/>
        </w:rPr>
        <w:t xml:space="preserve">Prilog </w:t>
      </w:r>
      <w:r w:rsidR="007535C4" w:rsidRPr="00E52368">
        <w:rPr>
          <w:rFonts w:ascii="Cambria" w:hAnsi="Cambria"/>
          <w:b/>
          <w:bCs/>
          <w:sz w:val="24"/>
          <w:szCs w:val="24"/>
          <w:lang w:bidi="hr-HR"/>
        </w:rPr>
        <w:t>5</w:t>
      </w:r>
      <w:r w:rsidRPr="00E52368">
        <w:rPr>
          <w:rFonts w:ascii="Cambria" w:hAnsi="Cambria"/>
          <w:bCs/>
          <w:sz w:val="24"/>
          <w:szCs w:val="24"/>
          <w:lang w:bidi="hr-HR"/>
        </w:rPr>
        <w:t>)</w:t>
      </w:r>
    </w:p>
    <w:p w14:paraId="695140AB" w14:textId="77777777" w:rsidR="00442675" w:rsidRPr="00E52368" w:rsidRDefault="00442675" w:rsidP="007F1BD8">
      <w:pPr>
        <w:pStyle w:val="Odlomakpopisa"/>
        <w:numPr>
          <w:ilvl w:val="0"/>
          <w:numId w:val="2"/>
        </w:numPr>
        <w:tabs>
          <w:tab w:val="left" w:pos="567"/>
        </w:tabs>
        <w:jc w:val="both"/>
        <w:rPr>
          <w:rFonts w:ascii="Cambria" w:hAnsi="Cambria"/>
          <w:bCs/>
          <w:sz w:val="24"/>
          <w:szCs w:val="24"/>
          <w:lang w:bidi="hr-HR"/>
        </w:rPr>
      </w:pPr>
      <w:r w:rsidRPr="00E52368">
        <w:rPr>
          <w:rFonts w:ascii="Cambria" w:hAnsi="Cambria"/>
          <w:bCs/>
          <w:sz w:val="24"/>
          <w:szCs w:val="24"/>
          <w:lang w:bidi="hr-HR"/>
        </w:rPr>
        <w:t>Popunjeni Troškovnik (</w:t>
      </w:r>
      <w:r w:rsidR="007535C4" w:rsidRPr="00E52368">
        <w:rPr>
          <w:rFonts w:ascii="Cambria" w:hAnsi="Cambria"/>
          <w:b/>
          <w:bCs/>
          <w:sz w:val="24"/>
          <w:szCs w:val="24"/>
          <w:lang w:bidi="hr-HR"/>
        </w:rPr>
        <w:t>Prilog 6</w:t>
      </w:r>
      <w:r w:rsidRPr="00E52368">
        <w:rPr>
          <w:rFonts w:ascii="Cambria" w:hAnsi="Cambria"/>
          <w:bCs/>
          <w:sz w:val="24"/>
          <w:szCs w:val="24"/>
          <w:lang w:bidi="hr-HR"/>
        </w:rPr>
        <w:t>)</w:t>
      </w:r>
    </w:p>
    <w:p w14:paraId="1DF5C3F8" w14:textId="77777777" w:rsidR="00255DC0" w:rsidRPr="005E3407" w:rsidRDefault="00BC6754" w:rsidP="00255DC0">
      <w:pPr>
        <w:pStyle w:val="Naslov1"/>
        <w:numPr>
          <w:ilvl w:val="1"/>
          <w:numId w:val="1"/>
        </w:numPr>
        <w:rPr>
          <w:bCs/>
          <w:szCs w:val="24"/>
          <w:lang w:bidi="hr-HR"/>
        </w:rPr>
      </w:pPr>
      <w:bookmarkStart w:id="40" w:name="_Toc39480073"/>
      <w:r>
        <w:rPr>
          <w:bCs/>
          <w:szCs w:val="24"/>
          <w:lang w:bidi="hr-HR"/>
        </w:rPr>
        <w:t>N</w:t>
      </w:r>
      <w:r w:rsidR="00255DC0">
        <w:rPr>
          <w:bCs/>
          <w:szCs w:val="24"/>
          <w:lang w:bidi="hr-HR"/>
        </w:rPr>
        <w:t>ačin izrade ponude</w:t>
      </w:r>
      <w:bookmarkEnd w:id="40"/>
    </w:p>
    <w:p w14:paraId="786BC20E" w14:textId="0266BEEA" w:rsidR="00BC6754" w:rsidRDefault="00BC6754" w:rsidP="00BC6754">
      <w:pPr>
        <w:autoSpaceDE w:val="0"/>
        <w:autoSpaceDN w:val="0"/>
        <w:adjustRightInd w:val="0"/>
        <w:spacing w:after="0" w:line="240" w:lineRule="auto"/>
        <w:jc w:val="both"/>
        <w:rPr>
          <w:rFonts w:ascii="Cambria" w:hAnsi="Cambria"/>
          <w:bCs/>
          <w:sz w:val="24"/>
          <w:szCs w:val="24"/>
          <w:lang w:bidi="hr-HR"/>
        </w:rPr>
      </w:pPr>
      <w:r w:rsidRPr="00BC6754">
        <w:rPr>
          <w:rFonts w:ascii="Cambria" w:hAnsi="Cambria"/>
          <w:bCs/>
          <w:sz w:val="24"/>
          <w:szCs w:val="24"/>
          <w:lang w:bidi="hr-HR"/>
        </w:rPr>
        <w:t xml:space="preserve">Ponuditelj </w:t>
      </w:r>
      <w:r w:rsidR="00E20583">
        <w:rPr>
          <w:rFonts w:ascii="Cambria" w:hAnsi="Cambria"/>
          <w:bCs/>
          <w:sz w:val="24"/>
          <w:szCs w:val="24"/>
          <w:lang w:bidi="hr-HR"/>
        </w:rPr>
        <w:t>dostavlja</w:t>
      </w:r>
      <w:r w:rsidRPr="00BC6754">
        <w:rPr>
          <w:rFonts w:ascii="Cambria" w:hAnsi="Cambria"/>
          <w:bCs/>
          <w:sz w:val="24"/>
          <w:szCs w:val="24"/>
          <w:lang w:bidi="hr-HR"/>
        </w:rPr>
        <w:t xml:space="preserve"> ponudu koja sadrži </w:t>
      </w:r>
      <w:r w:rsidR="00E20583">
        <w:rPr>
          <w:rFonts w:ascii="Cambria" w:hAnsi="Cambria"/>
          <w:bCs/>
          <w:sz w:val="24"/>
          <w:szCs w:val="24"/>
          <w:lang w:bidi="hr-HR"/>
        </w:rPr>
        <w:t xml:space="preserve">traženu </w:t>
      </w:r>
      <w:r w:rsidRPr="00BC6754">
        <w:rPr>
          <w:rFonts w:ascii="Cambria" w:hAnsi="Cambria"/>
          <w:bCs/>
          <w:sz w:val="24"/>
          <w:szCs w:val="24"/>
          <w:lang w:bidi="hr-HR"/>
        </w:rPr>
        <w:t>dokumentaciju složenu te potpisanu na za to predviđenim mjestima od strane osobe ovlaštene za zastupanje gospodarskog subjekta ili osobe koju on opunomoći uz obavezno dostavljanje dokumenta kojim se dokazuje punomoć.</w:t>
      </w:r>
      <w:r>
        <w:rPr>
          <w:rFonts w:ascii="Cambria" w:hAnsi="Cambria"/>
          <w:bCs/>
          <w:sz w:val="24"/>
          <w:szCs w:val="24"/>
          <w:lang w:bidi="hr-HR"/>
        </w:rPr>
        <w:t xml:space="preserve"> </w:t>
      </w:r>
    </w:p>
    <w:p w14:paraId="59007F6E" w14:textId="77777777" w:rsidR="00BC6754" w:rsidRDefault="00BC6754" w:rsidP="00BC6754">
      <w:pPr>
        <w:autoSpaceDE w:val="0"/>
        <w:autoSpaceDN w:val="0"/>
        <w:adjustRightInd w:val="0"/>
        <w:spacing w:after="0" w:line="240" w:lineRule="auto"/>
        <w:jc w:val="both"/>
        <w:rPr>
          <w:rFonts w:ascii="Cambria" w:hAnsi="Cambria"/>
          <w:bCs/>
          <w:sz w:val="24"/>
          <w:szCs w:val="24"/>
          <w:lang w:bidi="hr-HR"/>
        </w:rPr>
      </w:pPr>
    </w:p>
    <w:p w14:paraId="032591FB" w14:textId="77777777" w:rsidR="00BC6754" w:rsidRPr="00BC6754" w:rsidRDefault="00BC6754" w:rsidP="00BC6754">
      <w:pPr>
        <w:autoSpaceDE w:val="0"/>
        <w:autoSpaceDN w:val="0"/>
        <w:adjustRightInd w:val="0"/>
        <w:spacing w:after="0" w:line="240" w:lineRule="auto"/>
        <w:jc w:val="both"/>
        <w:rPr>
          <w:rFonts w:ascii="Cambria" w:hAnsi="Cambria"/>
          <w:bCs/>
          <w:sz w:val="24"/>
          <w:szCs w:val="24"/>
          <w:lang w:bidi="hr-HR"/>
        </w:rPr>
      </w:pPr>
      <w:r w:rsidRPr="00BC6754">
        <w:rPr>
          <w:rFonts w:ascii="Cambria" w:hAnsi="Cambria"/>
          <w:bCs/>
          <w:sz w:val="24"/>
          <w:szCs w:val="24"/>
          <w:lang w:bidi="hr-HR"/>
        </w:rPr>
        <w:t>Nije dopušteno nuđenje alternativnih ponuda.</w:t>
      </w:r>
    </w:p>
    <w:p w14:paraId="535DF6B1" w14:textId="77777777" w:rsidR="00BC6754" w:rsidRPr="00BC6754" w:rsidRDefault="00BC6754" w:rsidP="00BC6754">
      <w:pPr>
        <w:autoSpaceDE w:val="0"/>
        <w:autoSpaceDN w:val="0"/>
        <w:adjustRightInd w:val="0"/>
        <w:spacing w:after="0" w:line="240" w:lineRule="auto"/>
        <w:jc w:val="both"/>
        <w:rPr>
          <w:rFonts w:ascii="Cambria" w:hAnsi="Cambria"/>
          <w:bCs/>
          <w:sz w:val="24"/>
          <w:szCs w:val="24"/>
          <w:lang w:bidi="hr-HR"/>
        </w:rPr>
      </w:pPr>
    </w:p>
    <w:p w14:paraId="56CDBA18" w14:textId="7D139A10" w:rsidR="00BC6754" w:rsidRPr="00BC6754" w:rsidRDefault="00BC6754" w:rsidP="00BC6754">
      <w:pPr>
        <w:autoSpaceDE w:val="0"/>
        <w:autoSpaceDN w:val="0"/>
        <w:adjustRightInd w:val="0"/>
        <w:spacing w:after="0" w:line="240" w:lineRule="auto"/>
        <w:jc w:val="both"/>
        <w:rPr>
          <w:rFonts w:ascii="Cambria" w:hAnsi="Cambria"/>
          <w:bCs/>
          <w:sz w:val="24"/>
          <w:szCs w:val="24"/>
          <w:lang w:bidi="hr-HR"/>
        </w:rPr>
      </w:pPr>
      <w:r w:rsidRPr="00BC6754">
        <w:rPr>
          <w:rFonts w:ascii="Cambria" w:hAnsi="Cambria"/>
          <w:bCs/>
          <w:sz w:val="24"/>
          <w:szCs w:val="24"/>
          <w:lang w:bidi="hr-HR"/>
        </w:rPr>
        <w:t xml:space="preserve">Ponuda mora biti </w:t>
      </w:r>
      <w:r w:rsidR="001B37ED">
        <w:rPr>
          <w:rFonts w:ascii="Cambria" w:hAnsi="Cambria"/>
          <w:bCs/>
          <w:sz w:val="24"/>
          <w:szCs w:val="24"/>
          <w:lang w:bidi="hr-HR"/>
        </w:rPr>
        <w:t>izrađena u digitalnom obliku (</w:t>
      </w:r>
      <w:r w:rsidR="00E20583">
        <w:rPr>
          <w:rFonts w:ascii="Cambria" w:hAnsi="Cambria"/>
          <w:bCs/>
          <w:sz w:val="24"/>
          <w:szCs w:val="24"/>
          <w:lang w:bidi="hr-HR"/>
        </w:rPr>
        <w:t>1 pdf dokument</w:t>
      </w:r>
      <w:r w:rsidR="001B37ED">
        <w:rPr>
          <w:rFonts w:ascii="Cambria" w:hAnsi="Cambria"/>
          <w:bCs/>
          <w:sz w:val="24"/>
          <w:szCs w:val="24"/>
          <w:lang w:bidi="hr-HR"/>
        </w:rPr>
        <w:t>)</w:t>
      </w:r>
      <w:r w:rsidRPr="00BC6754">
        <w:rPr>
          <w:rFonts w:ascii="Cambria" w:hAnsi="Cambria"/>
          <w:bCs/>
          <w:sz w:val="24"/>
          <w:szCs w:val="24"/>
          <w:lang w:bidi="hr-HR"/>
        </w:rPr>
        <w:t xml:space="preserve">. Pri izradi ponude, ponuditelj se mora pridržavati zahtjeva i uvjeta iz </w:t>
      </w:r>
      <w:r w:rsidR="00195073">
        <w:rPr>
          <w:rFonts w:ascii="Cambria" w:hAnsi="Cambria"/>
          <w:bCs/>
          <w:sz w:val="24"/>
          <w:szCs w:val="24"/>
          <w:lang w:bidi="hr-HR"/>
        </w:rPr>
        <w:t>Poziva na dostavu ponuda</w:t>
      </w:r>
      <w:r w:rsidRPr="00BC6754">
        <w:rPr>
          <w:rFonts w:ascii="Cambria" w:hAnsi="Cambria"/>
          <w:bCs/>
          <w:sz w:val="24"/>
          <w:szCs w:val="24"/>
          <w:lang w:bidi="hr-HR"/>
        </w:rPr>
        <w:t xml:space="preserve">. Ponuditelj ne smije mijenjati i nadopunjavati tekst </w:t>
      </w:r>
      <w:r w:rsidR="00195073">
        <w:rPr>
          <w:rFonts w:ascii="Cambria" w:hAnsi="Cambria"/>
          <w:bCs/>
          <w:sz w:val="24"/>
          <w:szCs w:val="24"/>
          <w:lang w:bidi="hr-HR"/>
        </w:rPr>
        <w:t>Poziva na dostavu ponuda</w:t>
      </w:r>
      <w:r w:rsidRPr="00BC6754">
        <w:rPr>
          <w:rFonts w:ascii="Cambria" w:hAnsi="Cambria"/>
          <w:bCs/>
          <w:sz w:val="24"/>
          <w:szCs w:val="24"/>
          <w:lang w:bidi="hr-HR"/>
        </w:rPr>
        <w:t xml:space="preserve">. </w:t>
      </w:r>
    </w:p>
    <w:p w14:paraId="2D691ABD" w14:textId="77777777" w:rsidR="00255DC0" w:rsidRDefault="00BC6754" w:rsidP="00BC6754">
      <w:pPr>
        <w:autoSpaceDE w:val="0"/>
        <w:autoSpaceDN w:val="0"/>
        <w:adjustRightInd w:val="0"/>
        <w:spacing w:after="0" w:line="240" w:lineRule="auto"/>
        <w:jc w:val="both"/>
        <w:rPr>
          <w:rFonts w:ascii="Cambria" w:hAnsi="Cambria"/>
          <w:bCs/>
          <w:sz w:val="24"/>
          <w:szCs w:val="24"/>
          <w:lang w:bidi="hr-HR"/>
        </w:rPr>
      </w:pPr>
      <w:r w:rsidRPr="00BC6754">
        <w:rPr>
          <w:rFonts w:ascii="Cambria" w:hAnsi="Cambria"/>
          <w:bCs/>
          <w:sz w:val="24"/>
          <w:szCs w:val="24"/>
          <w:lang w:bidi="hr-HR"/>
        </w:rPr>
        <w:t>Ispravci u ponudi moraju biti izrađeni na način da ispravljeni tekst ostane vidljiv (čitak) ili dokaziv (npr. nije dopustivo brisanje, premazivanje ili uklanjanje slova ili otisaka). Ispravci moraju uz navod datuma biti potvrđeni potpisom Ponuditelja.</w:t>
      </w:r>
    </w:p>
    <w:p w14:paraId="34338D57" w14:textId="77777777" w:rsidR="00255DC0" w:rsidRDefault="00255DC0" w:rsidP="00255DC0">
      <w:pPr>
        <w:tabs>
          <w:tab w:val="left" w:pos="567"/>
        </w:tabs>
        <w:jc w:val="both"/>
        <w:rPr>
          <w:rFonts w:ascii="Cambria" w:hAnsi="Cambria"/>
          <w:bCs/>
          <w:sz w:val="24"/>
          <w:szCs w:val="24"/>
          <w:lang w:bidi="hr-HR"/>
        </w:rPr>
      </w:pPr>
    </w:p>
    <w:p w14:paraId="38C223CA" w14:textId="77777777" w:rsidR="00255DC0" w:rsidRPr="005E3407" w:rsidRDefault="00255DC0" w:rsidP="00255DC0">
      <w:pPr>
        <w:pStyle w:val="Naslov1"/>
        <w:numPr>
          <w:ilvl w:val="1"/>
          <w:numId w:val="1"/>
        </w:numPr>
        <w:rPr>
          <w:bCs/>
          <w:szCs w:val="24"/>
          <w:lang w:bidi="hr-HR"/>
        </w:rPr>
      </w:pPr>
      <w:bookmarkStart w:id="41" w:name="_Toc39480074"/>
      <w:r>
        <w:rPr>
          <w:bCs/>
          <w:szCs w:val="24"/>
          <w:lang w:bidi="hr-HR"/>
        </w:rPr>
        <w:t>Način određivanja cijene ponude</w:t>
      </w:r>
      <w:bookmarkEnd w:id="41"/>
    </w:p>
    <w:p w14:paraId="0AE3C66A" w14:textId="77777777" w:rsidR="00255DC0" w:rsidRPr="005E3407" w:rsidRDefault="00255DC0" w:rsidP="007F1BD8">
      <w:pPr>
        <w:pStyle w:val="Odlomakpopisa"/>
        <w:numPr>
          <w:ilvl w:val="0"/>
          <w:numId w:val="7"/>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Cijena ponude je nepromjenjiva za vrijeme trajanja ugovora.</w:t>
      </w:r>
    </w:p>
    <w:p w14:paraId="5F3F95AA" w14:textId="7FD0DA1C" w:rsidR="00255DC0" w:rsidRPr="005E3407" w:rsidRDefault="00255DC0" w:rsidP="007F1BD8">
      <w:pPr>
        <w:pStyle w:val="Odlomakpopisa"/>
        <w:numPr>
          <w:ilvl w:val="0"/>
          <w:numId w:val="7"/>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Cijene u ponudi moraju biti iskazane u kunama (HRK).</w:t>
      </w:r>
    </w:p>
    <w:p w14:paraId="255D8DB3" w14:textId="77777777" w:rsidR="00255DC0" w:rsidRPr="005E3407" w:rsidRDefault="00255DC0" w:rsidP="007F1BD8">
      <w:pPr>
        <w:pStyle w:val="Odlomakpopisa"/>
        <w:numPr>
          <w:ilvl w:val="0"/>
          <w:numId w:val="7"/>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Cijena se iskazuje brojkama.</w:t>
      </w:r>
    </w:p>
    <w:p w14:paraId="1111D7EF" w14:textId="77777777" w:rsidR="00255DC0" w:rsidRPr="005E3407" w:rsidRDefault="00255DC0" w:rsidP="007F1BD8">
      <w:pPr>
        <w:pStyle w:val="Odlomakpopisa"/>
        <w:numPr>
          <w:ilvl w:val="0"/>
          <w:numId w:val="7"/>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U cijenu su uračunati svi troškovi i popusti.</w:t>
      </w:r>
    </w:p>
    <w:p w14:paraId="74959F5F" w14:textId="77777777" w:rsidR="00255DC0" w:rsidRPr="005E3407" w:rsidRDefault="00255DC0" w:rsidP="007F1BD8">
      <w:pPr>
        <w:pStyle w:val="Odlomakpopisa"/>
        <w:numPr>
          <w:ilvl w:val="0"/>
          <w:numId w:val="7"/>
        </w:numPr>
        <w:tabs>
          <w:tab w:val="left" w:pos="567"/>
        </w:tabs>
        <w:jc w:val="both"/>
        <w:rPr>
          <w:rFonts w:ascii="Cambria" w:hAnsi="Cambria"/>
          <w:bCs/>
          <w:sz w:val="24"/>
          <w:szCs w:val="24"/>
          <w:lang w:bidi="hr-HR"/>
        </w:rPr>
      </w:pPr>
      <w:r>
        <w:rPr>
          <w:rFonts w:ascii="Cambria" w:hAnsi="Cambria"/>
          <w:bCs/>
          <w:sz w:val="24"/>
          <w:szCs w:val="24"/>
          <w:lang w:bidi="hr-HR"/>
        </w:rPr>
        <w:t xml:space="preserve">   </w:t>
      </w:r>
      <w:r w:rsidRPr="005E3407">
        <w:rPr>
          <w:rFonts w:ascii="Cambria" w:hAnsi="Cambria"/>
          <w:bCs/>
          <w:sz w:val="24"/>
          <w:szCs w:val="24"/>
          <w:lang w:bidi="hr-HR"/>
        </w:rPr>
        <w:t xml:space="preserve">Potrebno je navesti jedinične cijene za svaku pojedinu stavku ponudbenog troškovnika i ukupnu cijenu bez poreza na dodanu vrijednost (PDV-a). </w:t>
      </w:r>
    </w:p>
    <w:p w14:paraId="2B0FFE84" w14:textId="77777777" w:rsidR="00255DC0" w:rsidRPr="005E3407" w:rsidRDefault="00255DC0" w:rsidP="007F1BD8">
      <w:pPr>
        <w:pStyle w:val="Odlomakpopisa"/>
        <w:numPr>
          <w:ilvl w:val="0"/>
          <w:numId w:val="7"/>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Cijenu ponude iskazati na ponudbenom listu i to: bez PDV-a, iznos PDV-a i ukupna cijena s PDV-om</w:t>
      </w:r>
      <w:r>
        <w:rPr>
          <w:rFonts w:ascii="Cambria" w:hAnsi="Cambria"/>
          <w:bCs/>
          <w:sz w:val="24"/>
          <w:szCs w:val="24"/>
          <w:lang w:bidi="hr-HR"/>
        </w:rPr>
        <w:t>, zaokruženu na dvije decimale.</w:t>
      </w:r>
    </w:p>
    <w:p w14:paraId="1FA3E34C" w14:textId="77777777" w:rsidR="00255DC0" w:rsidRPr="005E3407" w:rsidRDefault="00255DC0" w:rsidP="007F1BD8">
      <w:pPr>
        <w:pStyle w:val="Odlomakpopisa"/>
        <w:numPr>
          <w:ilvl w:val="0"/>
          <w:numId w:val="7"/>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Ukoliko ponuditelj nije u sustavu PDV-a, tada na Ponudbenom listu na mjestu predviđenom za upis cijene ponude s PDV-om upisuje isti iznos koji je upisan na mjestu predviđenom za upis cijene bez PDV-a, a mjesto za upis iznosa PDV-a ostavlja prazno ili se upisuje 0</w:t>
      </w:r>
      <w:r>
        <w:rPr>
          <w:rFonts w:ascii="Cambria" w:hAnsi="Cambria"/>
          <w:bCs/>
          <w:sz w:val="24"/>
          <w:szCs w:val="24"/>
          <w:lang w:bidi="hr-HR"/>
        </w:rPr>
        <w:t>.</w:t>
      </w:r>
    </w:p>
    <w:p w14:paraId="6D53B02D" w14:textId="77777777" w:rsidR="00255DC0" w:rsidRDefault="00255DC0" w:rsidP="00255DC0">
      <w:pPr>
        <w:tabs>
          <w:tab w:val="left" w:pos="567"/>
        </w:tabs>
        <w:jc w:val="both"/>
        <w:rPr>
          <w:rFonts w:ascii="Cambria" w:hAnsi="Cambria"/>
          <w:sz w:val="24"/>
          <w:szCs w:val="24"/>
        </w:rPr>
      </w:pPr>
    </w:p>
    <w:p w14:paraId="4BE58E79" w14:textId="77777777" w:rsidR="00255DC0" w:rsidRPr="00F16104" w:rsidRDefault="00255DC0" w:rsidP="00255DC0">
      <w:pPr>
        <w:pStyle w:val="Naslov1"/>
        <w:numPr>
          <w:ilvl w:val="1"/>
          <w:numId w:val="1"/>
        </w:numPr>
      </w:pPr>
      <w:bookmarkStart w:id="42" w:name="_Toc360627041"/>
      <w:bookmarkStart w:id="43" w:name="_Toc39480075"/>
      <w:r w:rsidRPr="00F16104">
        <w:t>K</w:t>
      </w:r>
      <w:bookmarkEnd w:id="42"/>
      <w:r w:rsidRPr="00F16104">
        <w:t>riterij za odabir ponude</w:t>
      </w:r>
      <w:bookmarkEnd w:id="43"/>
    </w:p>
    <w:p w14:paraId="0DB9E8F3" w14:textId="77777777" w:rsidR="00C9308F" w:rsidRDefault="00C9308F" w:rsidP="00C9308F">
      <w:pPr>
        <w:autoSpaceDE w:val="0"/>
        <w:autoSpaceDN w:val="0"/>
        <w:adjustRightInd w:val="0"/>
        <w:spacing w:after="0" w:line="240" w:lineRule="auto"/>
        <w:jc w:val="both"/>
        <w:rPr>
          <w:rFonts w:ascii="Cambria" w:hAnsi="Cambria"/>
          <w:bCs/>
          <w:lang w:bidi="hr-HR"/>
        </w:rPr>
      </w:pPr>
    </w:p>
    <w:p w14:paraId="3FA6EA2D" w14:textId="77777777"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r w:rsidRPr="00A313B6">
        <w:rPr>
          <w:rFonts w:asciiTheme="majorHAnsi" w:hAnsiTheme="majorHAnsi" w:cstheme="minorHAnsi"/>
          <w:bCs/>
          <w:sz w:val="24"/>
          <w:szCs w:val="24"/>
          <w:lang w:bidi="hr-HR"/>
        </w:rPr>
        <w:t>Kriterij za odabir ponude je ekonomski najpovoljnija ponuda (najbolji omjer cijene i kvalitete).</w:t>
      </w:r>
    </w:p>
    <w:p w14:paraId="01729BC4" w14:textId="77777777"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p>
    <w:p w14:paraId="24CE5265" w14:textId="77777777"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r w:rsidRPr="00A313B6">
        <w:rPr>
          <w:rFonts w:asciiTheme="majorHAnsi" w:hAnsiTheme="majorHAnsi" w:cstheme="minorHAnsi"/>
          <w:bCs/>
          <w:sz w:val="24"/>
          <w:szCs w:val="24"/>
          <w:lang w:bidi="hr-HR"/>
        </w:rPr>
        <w:t>Ako dvije ili više valjanih ponuda budu jednako rangirane prema kriteriju za odabir ponude, Naručitelj de odabrati ponudu koja je zaprimljena ranije. Ako Ponuditelj nakon dostave ponude dostavi izmjenu i/ili dopunu ponude kao vrijeme zaprimanja ponude smatra se vrijeme kada je dostavljena posljednja izmjena i/ili dopuna.</w:t>
      </w:r>
    </w:p>
    <w:p w14:paraId="1A3BBC45" w14:textId="77777777"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p>
    <w:p w14:paraId="00B25E4D" w14:textId="77777777"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r w:rsidRPr="00A313B6">
        <w:rPr>
          <w:rFonts w:asciiTheme="majorHAnsi" w:hAnsiTheme="majorHAnsi" w:cstheme="minorHAnsi"/>
          <w:bCs/>
          <w:sz w:val="24"/>
          <w:szCs w:val="24"/>
          <w:lang w:bidi="hr-HR"/>
        </w:rPr>
        <w:t>Pri odabiru najpovoljnijeg Ponuditelja Naručitelj će koristiti sljedeće pod-kriterije:</w:t>
      </w:r>
    </w:p>
    <w:p w14:paraId="415F3205" w14:textId="598E6235" w:rsidR="00F60367" w:rsidRPr="00221263" w:rsidRDefault="00F60367" w:rsidP="00F60367">
      <w:pPr>
        <w:autoSpaceDE w:val="0"/>
        <w:autoSpaceDN w:val="0"/>
        <w:adjustRightInd w:val="0"/>
        <w:spacing w:after="120"/>
        <w:ind w:right="272"/>
        <w:rPr>
          <w:rFonts w:ascii="Calibri" w:hAnsi="Calibri" w:cs="ArialMT"/>
          <w:sz w:val="24"/>
          <w:szCs w:val="24"/>
        </w:rPr>
      </w:pPr>
    </w:p>
    <w:tbl>
      <w:tblPr>
        <w:tblW w:w="4064" w:type="pct"/>
        <w:jc w:val="center"/>
        <w:tblLayout w:type="fixed"/>
        <w:tblLook w:val="0000" w:firstRow="0" w:lastRow="0" w:firstColumn="0" w:lastColumn="0" w:noHBand="0" w:noVBand="0"/>
      </w:tblPr>
      <w:tblGrid>
        <w:gridCol w:w="1250"/>
        <w:gridCol w:w="3298"/>
        <w:gridCol w:w="1317"/>
        <w:gridCol w:w="1501"/>
      </w:tblGrid>
      <w:tr w:rsidR="00F60367" w:rsidRPr="00CD083C" w14:paraId="081C8177" w14:textId="77777777" w:rsidTr="006A32D9">
        <w:trPr>
          <w:trHeight w:val="520"/>
          <w:jc w:val="center"/>
        </w:trPr>
        <w:tc>
          <w:tcPr>
            <w:tcW w:w="848" w:type="pct"/>
            <w:tcBorders>
              <w:top w:val="single" w:sz="4" w:space="0" w:color="000000"/>
              <w:left w:val="single" w:sz="4" w:space="0" w:color="000000"/>
              <w:bottom w:val="single" w:sz="4" w:space="0" w:color="000000"/>
            </w:tcBorders>
            <w:shd w:val="clear" w:color="auto" w:fill="BED296"/>
            <w:vAlign w:val="center"/>
          </w:tcPr>
          <w:p w14:paraId="7C0EB2B8" w14:textId="77777777" w:rsidR="00F60367" w:rsidRPr="00A313B6" w:rsidRDefault="00F60367" w:rsidP="00CA29B8">
            <w:pPr>
              <w:autoSpaceDE w:val="0"/>
              <w:autoSpaceDN w:val="0"/>
              <w:adjustRightInd w:val="0"/>
              <w:ind w:right="272"/>
              <w:jc w:val="center"/>
              <w:rPr>
                <w:rFonts w:asciiTheme="majorHAnsi" w:hAnsiTheme="majorHAnsi" w:cstheme="minorHAnsi"/>
                <w:sz w:val="16"/>
                <w:szCs w:val="16"/>
              </w:rPr>
            </w:pPr>
            <w:r w:rsidRPr="00A313B6">
              <w:rPr>
                <w:rFonts w:asciiTheme="majorHAnsi" w:hAnsiTheme="majorHAnsi" w:cstheme="minorHAnsi"/>
                <w:b/>
              </w:rPr>
              <w:t>Red. broj</w:t>
            </w:r>
          </w:p>
        </w:tc>
        <w:tc>
          <w:tcPr>
            <w:tcW w:w="2239" w:type="pct"/>
            <w:tcBorders>
              <w:top w:val="single" w:sz="4" w:space="0" w:color="000000"/>
              <w:left w:val="single" w:sz="4" w:space="0" w:color="000000"/>
              <w:bottom w:val="single" w:sz="4" w:space="0" w:color="000000"/>
            </w:tcBorders>
            <w:shd w:val="clear" w:color="auto" w:fill="BED296"/>
            <w:vAlign w:val="center"/>
          </w:tcPr>
          <w:p w14:paraId="5AEB32EE" w14:textId="77777777" w:rsidR="00F60367" w:rsidRPr="00A313B6" w:rsidRDefault="00F60367" w:rsidP="00CA29B8">
            <w:pPr>
              <w:autoSpaceDE w:val="0"/>
              <w:autoSpaceDN w:val="0"/>
              <w:adjustRightInd w:val="0"/>
              <w:ind w:right="272"/>
              <w:jc w:val="center"/>
              <w:rPr>
                <w:rFonts w:asciiTheme="majorHAnsi" w:hAnsiTheme="majorHAnsi" w:cstheme="minorHAnsi"/>
                <w:b/>
              </w:rPr>
            </w:pPr>
            <w:r w:rsidRPr="00A313B6">
              <w:rPr>
                <w:rFonts w:asciiTheme="majorHAnsi" w:hAnsiTheme="majorHAnsi" w:cstheme="minorHAnsi"/>
                <w:b/>
              </w:rPr>
              <w:t>Kriterij</w:t>
            </w:r>
          </w:p>
        </w:tc>
        <w:tc>
          <w:tcPr>
            <w:tcW w:w="894" w:type="pct"/>
            <w:tcBorders>
              <w:top w:val="single" w:sz="4" w:space="0" w:color="000000"/>
              <w:left w:val="single" w:sz="4" w:space="0" w:color="000000"/>
              <w:bottom w:val="single" w:sz="4" w:space="0" w:color="000000"/>
            </w:tcBorders>
            <w:shd w:val="clear" w:color="auto" w:fill="BED296"/>
          </w:tcPr>
          <w:p w14:paraId="0C0DB87E" w14:textId="77777777" w:rsidR="00F60367" w:rsidRPr="00A313B6" w:rsidRDefault="00F60367" w:rsidP="00CA29B8">
            <w:pPr>
              <w:autoSpaceDE w:val="0"/>
              <w:autoSpaceDN w:val="0"/>
              <w:adjustRightInd w:val="0"/>
              <w:jc w:val="center"/>
              <w:rPr>
                <w:rFonts w:asciiTheme="majorHAnsi" w:hAnsiTheme="majorHAnsi" w:cstheme="minorHAnsi"/>
                <w:b/>
              </w:rPr>
            </w:pPr>
            <w:r w:rsidRPr="00A313B6">
              <w:rPr>
                <w:rFonts w:asciiTheme="majorHAnsi" w:hAnsiTheme="majorHAnsi" w:cstheme="minorHAnsi"/>
                <w:b/>
              </w:rPr>
              <w:t>Relativni značaj kriterija</w:t>
            </w:r>
          </w:p>
        </w:tc>
        <w:tc>
          <w:tcPr>
            <w:tcW w:w="1019" w:type="pct"/>
            <w:tcBorders>
              <w:top w:val="single" w:sz="4" w:space="0" w:color="000000"/>
              <w:left w:val="single" w:sz="4" w:space="0" w:color="000000"/>
              <w:bottom w:val="single" w:sz="4" w:space="0" w:color="000000"/>
              <w:right w:val="single" w:sz="4" w:space="0" w:color="000000"/>
            </w:tcBorders>
            <w:shd w:val="clear" w:color="auto" w:fill="BED296"/>
            <w:vAlign w:val="center"/>
          </w:tcPr>
          <w:p w14:paraId="056B800F" w14:textId="77777777" w:rsidR="00F60367" w:rsidRPr="00A313B6" w:rsidRDefault="00F60367" w:rsidP="00CA29B8">
            <w:pPr>
              <w:autoSpaceDE w:val="0"/>
              <w:autoSpaceDN w:val="0"/>
              <w:adjustRightInd w:val="0"/>
              <w:jc w:val="center"/>
              <w:rPr>
                <w:rFonts w:asciiTheme="majorHAnsi" w:hAnsiTheme="majorHAnsi" w:cstheme="minorHAnsi"/>
                <w:b/>
              </w:rPr>
            </w:pPr>
            <w:r w:rsidRPr="00A313B6">
              <w:rPr>
                <w:rFonts w:asciiTheme="majorHAnsi" w:hAnsiTheme="majorHAnsi" w:cstheme="minorHAnsi"/>
                <w:b/>
              </w:rPr>
              <w:t>Maksimalan broj bodova</w:t>
            </w:r>
          </w:p>
        </w:tc>
      </w:tr>
      <w:tr w:rsidR="00F60367" w:rsidRPr="00CD083C" w14:paraId="6BAD1A43" w14:textId="77777777" w:rsidTr="006A32D9">
        <w:trPr>
          <w:trHeight w:val="346"/>
          <w:jc w:val="center"/>
        </w:trPr>
        <w:tc>
          <w:tcPr>
            <w:tcW w:w="848" w:type="pct"/>
            <w:tcBorders>
              <w:top w:val="single" w:sz="4" w:space="0" w:color="000000"/>
              <w:left w:val="single" w:sz="4" w:space="0" w:color="000000"/>
              <w:bottom w:val="single" w:sz="4" w:space="0" w:color="000000"/>
            </w:tcBorders>
            <w:vAlign w:val="center"/>
          </w:tcPr>
          <w:p w14:paraId="489F66AE" w14:textId="77777777" w:rsidR="00F60367" w:rsidRPr="00A313B6" w:rsidRDefault="00F60367" w:rsidP="00CA29B8">
            <w:pPr>
              <w:autoSpaceDE w:val="0"/>
              <w:autoSpaceDN w:val="0"/>
              <w:adjustRightInd w:val="0"/>
              <w:ind w:left="-113"/>
              <w:jc w:val="center"/>
              <w:rPr>
                <w:rFonts w:asciiTheme="majorHAnsi" w:hAnsiTheme="majorHAnsi" w:cstheme="minorHAnsi"/>
              </w:rPr>
            </w:pPr>
            <w:r w:rsidRPr="00A313B6">
              <w:rPr>
                <w:rFonts w:asciiTheme="majorHAnsi" w:hAnsiTheme="majorHAnsi" w:cstheme="minorHAnsi"/>
              </w:rPr>
              <w:t>1.</w:t>
            </w:r>
          </w:p>
        </w:tc>
        <w:tc>
          <w:tcPr>
            <w:tcW w:w="2239" w:type="pct"/>
            <w:tcBorders>
              <w:top w:val="single" w:sz="4" w:space="0" w:color="000000"/>
              <w:left w:val="single" w:sz="4" w:space="0" w:color="000000"/>
              <w:bottom w:val="single" w:sz="4" w:space="0" w:color="000000"/>
            </w:tcBorders>
            <w:vAlign w:val="center"/>
          </w:tcPr>
          <w:p w14:paraId="263300BF" w14:textId="77777777" w:rsidR="00F60367" w:rsidRPr="00A313B6" w:rsidRDefault="00F60367" w:rsidP="00CA29B8">
            <w:pPr>
              <w:autoSpaceDE w:val="0"/>
              <w:autoSpaceDN w:val="0"/>
              <w:adjustRightInd w:val="0"/>
              <w:ind w:right="272"/>
              <w:rPr>
                <w:rFonts w:asciiTheme="majorHAnsi" w:hAnsiTheme="majorHAnsi" w:cstheme="minorHAnsi"/>
              </w:rPr>
            </w:pPr>
            <w:r w:rsidRPr="00A313B6">
              <w:rPr>
                <w:rFonts w:asciiTheme="majorHAnsi" w:hAnsiTheme="majorHAnsi" w:cstheme="minorHAnsi"/>
              </w:rPr>
              <w:t>Cijena ponude</w:t>
            </w:r>
          </w:p>
        </w:tc>
        <w:tc>
          <w:tcPr>
            <w:tcW w:w="894" w:type="pct"/>
            <w:tcBorders>
              <w:top w:val="single" w:sz="4" w:space="0" w:color="000000"/>
              <w:left w:val="single" w:sz="4" w:space="0" w:color="000000"/>
              <w:bottom w:val="single" w:sz="4" w:space="0" w:color="000000"/>
            </w:tcBorders>
            <w:vAlign w:val="center"/>
          </w:tcPr>
          <w:p w14:paraId="0DB06992" w14:textId="65B8ADA9" w:rsidR="00F60367" w:rsidRPr="00A313B6" w:rsidRDefault="002A3FBA" w:rsidP="00CA29B8">
            <w:pPr>
              <w:autoSpaceDE w:val="0"/>
              <w:autoSpaceDN w:val="0"/>
              <w:adjustRightInd w:val="0"/>
              <w:ind w:left="-46"/>
              <w:jc w:val="center"/>
              <w:rPr>
                <w:rFonts w:asciiTheme="majorHAnsi" w:hAnsiTheme="majorHAnsi" w:cstheme="minorHAnsi"/>
              </w:rPr>
            </w:pPr>
            <w:r w:rsidRPr="00A313B6">
              <w:rPr>
                <w:rFonts w:asciiTheme="majorHAnsi" w:hAnsiTheme="majorHAnsi" w:cstheme="minorHAnsi"/>
              </w:rPr>
              <w:t>6</w:t>
            </w:r>
            <w:r w:rsidR="00F60367" w:rsidRPr="00A313B6">
              <w:rPr>
                <w:rFonts w:asciiTheme="majorHAnsi" w:hAnsiTheme="majorHAnsi" w:cstheme="minorHAnsi"/>
              </w:rPr>
              <w:t>0%</w:t>
            </w:r>
          </w:p>
        </w:tc>
        <w:tc>
          <w:tcPr>
            <w:tcW w:w="1019" w:type="pct"/>
            <w:tcBorders>
              <w:top w:val="single" w:sz="4" w:space="0" w:color="000000"/>
              <w:left w:val="single" w:sz="4" w:space="0" w:color="000000"/>
              <w:bottom w:val="single" w:sz="4" w:space="0" w:color="000000"/>
              <w:right w:val="single" w:sz="4" w:space="0" w:color="000000"/>
            </w:tcBorders>
            <w:vAlign w:val="center"/>
          </w:tcPr>
          <w:p w14:paraId="43CEB2C5" w14:textId="1328BE35" w:rsidR="00F60367" w:rsidRPr="00A313B6" w:rsidRDefault="002A3FBA" w:rsidP="00CA29B8">
            <w:pPr>
              <w:autoSpaceDE w:val="0"/>
              <w:autoSpaceDN w:val="0"/>
              <w:adjustRightInd w:val="0"/>
              <w:ind w:left="-193" w:right="460"/>
              <w:jc w:val="right"/>
              <w:rPr>
                <w:rFonts w:asciiTheme="majorHAnsi" w:hAnsiTheme="majorHAnsi" w:cstheme="minorHAnsi"/>
              </w:rPr>
            </w:pPr>
            <w:r w:rsidRPr="00A313B6">
              <w:rPr>
                <w:rFonts w:asciiTheme="majorHAnsi" w:hAnsiTheme="majorHAnsi" w:cstheme="minorHAnsi"/>
              </w:rPr>
              <w:t>6</w:t>
            </w:r>
            <w:r w:rsidR="00F60367" w:rsidRPr="00A313B6">
              <w:rPr>
                <w:rFonts w:asciiTheme="majorHAnsi" w:hAnsiTheme="majorHAnsi" w:cstheme="minorHAnsi"/>
              </w:rPr>
              <w:t>0</w:t>
            </w:r>
          </w:p>
        </w:tc>
      </w:tr>
      <w:tr w:rsidR="00F60367" w:rsidRPr="00CD083C" w14:paraId="0BD7AB99" w14:textId="77777777" w:rsidTr="006A32D9">
        <w:trPr>
          <w:jc w:val="center"/>
        </w:trPr>
        <w:tc>
          <w:tcPr>
            <w:tcW w:w="848" w:type="pct"/>
            <w:tcBorders>
              <w:top w:val="single" w:sz="4" w:space="0" w:color="000000"/>
              <w:left w:val="single" w:sz="4" w:space="0" w:color="000000"/>
              <w:bottom w:val="single" w:sz="4" w:space="0" w:color="000000"/>
            </w:tcBorders>
            <w:vAlign w:val="center"/>
          </w:tcPr>
          <w:p w14:paraId="418F7DBA" w14:textId="574A35E7" w:rsidR="00F60367" w:rsidRPr="00A313B6" w:rsidRDefault="002A3FBA" w:rsidP="00CA29B8">
            <w:pPr>
              <w:autoSpaceDE w:val="0"/>
              <w:autoSpaceDN w:val="0"/>
              <w:adjustRightInd w:val="0"/>
              <w:ind w:left="-113"/>
              <w:jc w:val="center"/>
              <w:rPr>
                <w:rFonts w:asciiTheme="majorHAnsi" w:hAnsiTheme="majorHAnsi" w:cstheme="minorHAnsi"/>
              </w:rPr>
            </w:pPr>
            <w:r w:rsidRPr="00A313B6">
              <w:rPr>
                <w:rFonts w:asciiTheme="majorHAnsi" w:hAnsiTheme="majorHAnsi" w:cstheme="minorHAnsi"/>
              </w:rPr>
              <w:t>2</w:t>
            </w:r>
            <w:r w:rsidR="00F60367" w:rsidRPr="00A313B6">
              <w:rPr>
                <w:rFonts w:asciiTheme="majorHAnsi" w:hAnsiTheme="majorHAnsi" w:cstheme="minorHAnsi"/>
              </w:rPr>
              <w:t>.</w:t>
            </w:r>
          </w:p>
        </w:tc>
        <w:tc>
          <w:tcPr>
            <w:tcW w:w="2239" w:type="pct"/>
            <w:tcBorders>
              <w:top w:val="single" w:sz="4" w:space="0" w:color="000000"/>
              <w:left w:val="single" w:sz="4" w:space="0" w:color="000000"/>
              <w:bottom w:val="single" w:sz="4" w:space="0" w:color="000000"/>
            </w:tcBorders>
            <w:vAlign w:val="center"/>
          </w:tcPr>
          <w:p w14:paraId="38D720E9" w14:textId="2C60CDCC" w:rsidR="00F60367" w:rsidRPr="00A313B6" w:rsidRDefault="00F60367" w:rsidP="00CA29B8">
            <w:pPr>
              <w:autoSpaceDE w:val="0"/>
              <w:autoSpaceDN w:val="0"/>
              <w:adjustRightInd w:val="0"/>
              <w:ind w:right="272"/>
              <w:rPr>
                <w:rFonts w:asciiTheme="majorHAnsi" w:hAnsiTheme="majorHAnsi" w:cstheme="minorHAnsi"/>
              </w:rPr>
            </w:pPr>
            <w:r w:rsidRPr="00A313B6">
              <w:rPr>
                <w:rFonts w:asciiTheme="majorHAnsi" w:hAnsiTheme="majorHAnsi" w:cstheme="minorHAnsi"/>
              </w:rPr>
              <w:t>Iskustvo u razvoju sličnih platformi</w:t>
            </w:r>
          </w:p>
        </w:tc>
        <w:tc>
          <w:tcPr>
            <w:tcW w:w="894" w:type="pct"/>
            <w:tcBorders>
              <w:top w:val="single" w:sz="4" w:space="0" w:color="000000"/>
              <w:left w:val="single" w:sz="4" w:space="0" w:color="000000"/>
              <w:bottom w:val="single" w:sz="4" w:space="0" w:color="000000"/>
            </w:tcBorders>
            <w:vAlign w:val="center"/>
          </w:tcPr>
          <w:p w14:paraId="30166A67" w14:textId="6E71FC06" w:rsidR="00F60367" w:rsidRPr="00A313B6" w:rsidRDefault="000960BC" w:rsidP="00CA29B8">
            <w:pPr>
              <w:autoSpaceDE w:val="0"/>
              <w:autoSpaceDN w:val="0"/>
              <w:adjustRightInd w:val="0"/>
              <w:ind w:left="-46"/>
              <w:jc w:val="center"/>
              <w:rPr>
                <w:rFonts w:asciiTheme="majorHAnsi" w:hAnsiTheme="majorHAnsi" w:cstheme="minorHAnsi"/>
              </w:rPr>
            </w:pPr>
            <w:r w:rsidRPr="00A313B6">
              <w:rPr>
                <w:rFonts w:asciiTheme="majorHAnsi" w:hAnsiTheme="majorHAnsi" w:cstheme="minorHAnsi"/>
              </w:rPr>
              <w:t>35</w:t>
            </w:r>
            <w:r w:rsidR="00F60367" w:rsidRPr="00A313B6">
              <w:rPr>
                <w:rFonts w:asciiTheme="majorHAnsi" w:hAnsiTheme="majorHAnsi" w:cstheme="minorHAnsi"/>
              </w:rPr>
              <w:t>%</w:t>
            </w:r>
          </w:p>
        </w:tc>
        <w:tc>
          <w:tcPr>
            <w:tcW w:w="1019" w:type="pct"/>
            <w:tcBorders>
              <w:top w:val="single" w:sz="4" w:space="0" w:color="000000"/>
              <w:left w:val="single" w:sz="4" w:space="0" w:color="000000"/>
              <w:bottom w:val="single" w:sz="4" w:space="0" w:color="000000"/>
              <w:right w:val="single" w:sz="4" w:space="0" w:color="000000"/>
            </w:tcBorders>
            <w:vAlign w:val="center"/>
          </w:tcPr>
          <w:p w14:paraId="66FCD080" w14:textId="2A650CD7" w:rsidR="00F60367" w:rsidRPr="00A313B6" w:rsidRDefault="008F6DCE" w:rsidP="00CA29B8">
            <w:pPr>
              <w:autoSpaceDE w:val="0"/>
              <w:autoSpaceDN w:val="0"/>
              <w:adjustRightInd w:val="0"/>
              <w:ind w:left="-193" w:right="460"/>
              <w:jc w:val="right"/>
              <w:rPr>
                <w:rFonts w:asciiTheme="majorHAnsi" w:hAnsiTheme="majorHAnsi" w:cstheme="minorHAnsi"/>
              </w:rPr>
            </w:pPr>
            <w:r w:rsidRPr="00A313B6">
              <w:rPr>
                <w:rFonts w:asciiTheme="majorHAnsi" w:hAnsiTheme="majorHAnsi" w:cstheme="minorHAnsi"/>
              </w:rPr>
              <w:t>35</w:t>
            </w:r>
          </w:p>
        </w:tc>
      </w:tr>
      <w:tr w:rsidR="000960BC" w:rsidRPr="00CD083C" w14:paraId="29BA609D" w14:textId="77777777" w:rsidTr="006A32D9">
        <w:trPr>
          <w:jc w:val="center"/>
        </w:trPr>
        <w:tc>
          <w:tcPr>
            <w:tcW w:w="848" w:type="pct"/>
            <w:tcBorders>
              <w:top w:val="single" w:sz="4" w:space="0" w:color="000000"/>
              <w:left w:val="single" w:sz="4" w:space="0" w:color="000000"/>
              <w:bottom w:val="single" w:sz="4" w:space="0" w:color="000000"/>
            </w:tcBorders>
            <w:vAlign w:val="center"/>
          </w:tcPr>
          <w:p w14:paraId="791A41B7" w14:textId="51D4D8C7" w:rsidR="000960BC" w:rsidRPr="00A313B6" w:rsidRDefault="000960BC" w:rsidP="00CA29B8">
            <w:pPr>
              <w:autoSpaceDE w:val="0"/>
              <w:autoSpaceDN w:val="0"/>
              <w:adjustRightInd w:val="0"/>
              <w:ind w:left="-113"/>
              <w:jc w:val="center"/>
              <w:rPr>
                <w:rFonts w:asciiTheme="majorHAnsi" w:hAnsiTheme="majorHAnsi" w:cstheme="minorHAnsi"/>
              </w:rPr>
            </w:pPr>
            <w:r w:rsidRPr="00A313B6">
              <w:rPr>
                <w:rFonts w:asciiTheme="majorHAnsi" w:hAnsiTheme="majorHAnsi" w:cstheme="minorHAnsi"/>
              </w:rPr>
              <w:t>3</w:t>
            </w:r>
          </w:p>
        </w:tc>
        <w:tc>
          <w:tcPr>
            <w:tcW w:w="2239" w:type="pct"/>
            <w:tcBorders>
              <w:top w:val="single" w:sz="4" w:space="0" w:color="000000"/>
              <w:left w:val="single" w:sz="4" w:space="0" w:color="000000"/>
              <w:bottom w:val="single" w:sz="4" w:space="0" w:color="000000"/>
            </w:tcBorders>
            <w:vAlign w:val="center"/>
          </w:tcPr>
          <w:p w14:paraId="7F57FB38" w14:textId="55982E8C" w:rsidR="000960BC" w:rsidRPr="00A313B6" w:rsidRDefault="000960BC" w:rsidP="00CA29B8">
            <w:pPr>
              <w:autoSpaceDE w:val="0"/>
              <w:autoSpaceDN w:val="0"/>
              <w:adjustRightInd w:val="0"/>
              <w:ind w:right="272"/>
              <w:rPr>
                <w:rFonts w:asciiTheme="majorHAnsi" w:hAnsiTheme="majorHAnsi" w:cstheme="minorHAnsi"/>
              </w:rPr>
            </w:pPr>
            <w:r w:rsidRPr="00A313B6">
              <w:rPr>
                <w:rFonts w:asciiTheme="majorHAnsi" w:hAnsiTheme="majorHAnsi" w:cstheme="minorHAnsi"/>
              </w:rPr>
              <w:t>Certifikati</w:t>
            </w:r>
            <w:r w:rsidR="00B6010E" w:rsidRPr="00A313B6">
              <w:rPr>
                <w:rFonts w:asciiTheme="majorHAnsi" w:hAnsiTheme="majorHAnsi" w:cstheme="minorHAnsi"/>
              </w:rPr>
              <w:t xml:space="preserve"> stručnjaka projektnog tima</w:t>
            </w:r>
          </w:p>
        </w:tc>
        <w:tc>
          <w:tcPr>
            <w:tcW w:w="894" w:type="pct"/>
            <w:tcBorders>
              <w:top w:val="single" w:sz="4" w:space="0" w:color="000000"/>
              <w:left w:val="single" w:sz="4" w:space="0" w:color="000000"/>
              <w:bottom w:val="single" w:sz="4" w:space="0" w:color="000000"/>
            </w:tcBorders>
            <w:vAlign w:val="center"/>
          </w:tcPr>
          <w:p w14:paraId="6D4D895A" w14:textId="25DE5576" w:rsidR="000960BC" w:rsidRPr="00A313B6" w:rsidRDefault="000960BC" w:rsidP="00CA29B8">
            <w:pPr>
              <w:autoSpaceDE w:val="0"/>
              <w:autoSpaceDN w:val="0"/>
              <w:adjustRightInd w:val="0"/>
              <w:ind w:left="-46"/>
              <w:jc w:val="center"/>
              <w:rPr>
                <w:rFonts w:asciiTheme="majorHAnsi" w:hAnsiTheme="majorHAnsi" w:cstheme="minorHAnsi"/>
              </w:rPr>
            </w:pPr>
            <w:r w:rsidRPr="00A313B6">
              <w:rPr>
                <w:rFonts w:asciiTheme="majorHAnsi" w:hAnsiTheme="majorHAnsi" w:cstheme="minorHAnsi"/>
              </w:rPr>
              <w:t>5%</w:t>
            </w:r>
          </w:p>
        </w:tc>
        <w:tc>
          <w:tcPr>
            <w:tcW w:w="1019" w:type="pct"/>
            <w:tcBorders>
              <w:top w:val="single" w:sz="4" w:space="0" w:color="000000"/>
              <w:left w:val="single" w:sz="4" w:space="0" w:color="000000"/>
              <w:bottom w:val="single" w:sz="4" w:space="0" w:color="000000"/>
              <w:right w:val="single" w:sz="4" w:space="0" w:color="000000"/>
            </w:tcBorders>
            <w:vAlign w:val="center"/>
          </w:tcPr>
          <w:p w14:paraId="529B4532" w14:textId="5D815D44" w:rsidR="000960BC" w:rsidRPr="00A313B6" w:rsidRDefault="000960BC" w:rsidP="00CA29B8">
            <w:pPr>
              <w:autoSpaceDE w:val="0"/>
              <w:autoSpaceDN w:val="0"/>
              <w:adjustRightInd w:val="0"/>
              <w:ind w:left="-193" w:right="460"/>
              <w:jc w:val="right"/>
              <w:rPr>
                <w:rFonts w:asciiTheme="majorHAnsi" w:hAnsiTheme="majorHAnsi" w:cstheme="minorHAnsi"/>
              </w:rPr>
            </w:pPr>
            <w:r w:rsidRPr="00A313B6">
              <w:rPr>
                <w:rFonts w:asciiTheme="majorHAnsi" w:hAnsiTheme="majorHAnsi" w:cstheme="minorHAnsi"/>
              </w:rPr>
              <w:t>5</w:t>
            </w:r>
          </w:p>
        </w:tc>
      </w:tr>
      <w:tr w:rsidR="00F60367" w:rsidRPr="00CD083C" w14:paraId="0F80A44D" w14:textId="77777777" w:rsidTr="006A32D9">
        <w:trPr>
          <w:jc w:val="center"/>
        </w:trPr>
        <w:tc>
          <w:tcPr>
            <w:tcW w:w="848" w:type="pct"/>
            <w:tcBorders>
              <w:top w:val="single" w:sz="4" w:space="0" w:color="000000"/>
              <w:left w:val="single" w:sz="4" w:space="0" w:color="000000"/>
              <w:bottom w:val="single" w:sz="4" w:space="0" w:color="000000"/>
            </w:tcBorders>
            <w:vAlign w:val="center"/>
          </w:tcPr>
          <w:p w14:paraId="6BDED20A" w14:textId="77777777" w:rsidR="00F60367" w:rsidRPr="00A313B6" w:rsidRDefault="00F60367" w:rsidP="00CA29B8">
            <w:pPr>
              <w:autoSpaceDE w:val="0"/>
              <w:autoSpaceDN w:val="0"/>
              <w:adjustRightInd w:val="0"/>
              <w:spacing w:after="120"/>
              <w:ind w:right="272"/>
              <w:rPr>
                <w:rFonts w:asciiTheme="majorHAnsi" w:hAnsiTheme="majorHAnsi" w:cstheme="minorHAnsi"/>
              </w:rPr>
            </w:pPr>
          </w:p>
        </w:tc>
        <w:tc>
          <w:tcPr>
            <w:tcW w:w="3133" w:type="pct"/>
            <w:gridSpan w:val="2"/>
            <w:tcBorders>
              <w:top w:val="single" w:sz="4" w:space="0" w:color="000000"/>
              <w:left w:val="single" w:sz="4" w:space="0" w:color="000000"/>
              <w:bottom w:val="single" w:sz="4" w:space="0" w:color="000000"/>
            </w:tcBorders>
            <w:vAlign w:val="center"/>
          </w:tcPr>
          <w:p w14:paraId="5E2CB215" w14:textId="77777777" w:rsidR="00F60367" w:rsidRPr="00A313B6" w:rsidRDefault="00F60367" w:rsidP="00CA29B8">
            <w:pPr>
              <w:autoSpaceDE w:val="0"/>
              <w:autoSpaceDN w:val="0"/>
              <w:adjustRightInd w:val="0"/>
              <w:ind w:right="460"/>
              <w:rPr>
                <w:rFonts w:asciiTheme="majorHAnsi" w:hAnsiTheme="majorHAnsi" w:cstheme="minorHAnsi"/>
                <w:b/>
              </w:rPr>
            </w:pPr>
            <w:r w:rsidRPr="00A313B6">
              <w:rPr>
                <w:rFonts w:asciiTheme="majorHAnsi" w:hAnsiTheme="majorHAnsi" w:cstheme="minorHAnsi"/>
                <w:b/>
              </w:rPr>
              <w:t>Maksimalni broj bodova</w:t>
            </w:r>
          </w:p>
        </w:tc>
        <w:tc>
          <w:tcPr>
            <w:tcW w:w="1019" w:type="pct"/>
            <w:tcBorders>
              <w:top w:val="single" w:sz="4" w:space="0" w:color="000000"/>
              <w:left w:val="single" w:sz="4" w:space="0" w:color="000000"/>
              <w:bottom w:val="single" w:sz="4" w:space="0" w:color="000000"/>
              <w:right w:val="single" w:sz="4" w:space="0" w:color="000000"/>
            </w:tcBorders>
            <w:vAlign w:val="center"/>
          </w:tcPr>
          <w:p w14:paraId="73B8B18F" w14:textId="77777777" w:rsidR="00F60367" w:rsidRPr="00A313B6" w:rsidRDefault="00F60367" w:rsidP="00CA29B8">
            <w:pPr>
              <w:autoSpaceDE w:val="0"/>
              <w:autoSpaceDN w:val="0"/>
              <w:adjustRightInd w:val="0"/>
              <w:ind w:left="-193" w:right="460"/>
              <w:jc w:val="right"/>
              <w:rPr>
                <w:rFonts w:asciiTheme="majorHAnsi" w:hAnsiTheme="majorHAnsi" w:cstheme="minorHAnsi"/>
                <w:b/>
              </w:rPr>
            </w:pPr>
            <w:r w:rsidRPr="00A313B6">
              <w:rPr>
                <w:rFonts w:asciiTheme="majorHAnsi" w:hAnsiTheme="majorHAnsi" w:cstheme="minorHAnsi"/>
                <w:b/>
              </w:rPr>
              <w:t>100</w:t>
            </w:r>
          </w:p>
        </w:tc>
      </w:tr>
    </w:tbl>
    <w:p w14:paraId="552BE06F" w14:textId="77777777" w:rsidR="00F60367" w:rsidRDefault="00F60367" w:rsidP="00F60367">
      <w:pPr>
        <w:autoSpaceDE w:val="0"/>
        <w:autoSpaceDN w:val="0"/>
        <w:adjustRightInd w:val="0"/>
        <w:spacing w:after="0" w:line="240" w:lineRule="auto"/>
        <w:jc w:val="both"/>
        <w:rPr>
          <w:rFonts w:cstheme="minorHAnsi"/>
          <w:bCs/>
          <w:sz w:val="24"/>
          <w:szCs w:val="24"/>
          <w:lang w:bidi="hr-HR"/>
        </w:rPr>
      </w:pPr>
    </w:p>
    <w:p w14:paraId="0F4DE096" w14:textId="10EA4E62"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r w:rsidRPr="00A313B6">
        <w:rPr>
          <w:rFonts w:asciiTheme="majorHAnsi" w:hAnsiTheme="majorHAnsi" w:cstheme="minorHAnsi"/>
          <w:bCs/>
          <w:sz w:val="24"/>
          <w:szCs w:val="24"/>
          <w:lang w:bidi="hr-HR"/>
        </w:rPr>
        <w:t>Metodologija ocjene ponuda koju će Naručitelj primijeniti je navedena u nastavku.</w:t>
      </w:r>
    </w:p>
    <w:p w14:paraId="07CDBB1B" w14:textId="0A51EE78"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p>
    <w:p w14:paraId="2D1EEADE" w14:textId="77777777" w:rsidR="00F60367" w:rsidRPr="00A313B6" w:rsidRDefault="00F60367" w:rsidP="0012373C">
      <w:pPr>
        <w:rPr>
          <w:rFonts w:asciiTheme="majorHAnsi" w:hAnsiTheme="majorHAnsi"/>
          <w:b/>
          <w:bCs/>
          <w:sz w:val="24"/>
          <w:szCs w:val="24"/>
          <w:lang w:bidi="hr-HR"/>
        </w:rPr>
      </w:pPr>
      <w:bookmarkStart w:id="44" w:name="_Toc35289345"/>
      <w:r w:rsidRPr="00A313B6">
        <w:rPr>
          <w:rFonts w:asciiTheme="majorHAnsi" w:hAnsiTheme="majorHAnsi"/>
          <w:b/>
          <w:bCs/>
          <w:sz w:val="24"/>
          <w:szCs w:val="24"/>
          <w:lang w:bidi="hr-HR"/>
        </w:rPr>
        <w:t>Cijena ponude</w:t>
      </w:r>
      <w:bookmarkEnd w:id="44"/>
    </w:p>
    <w:p w14:paraId="16250943" w14:textId="7B245FEF"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r w:rsidRPr="00A313B6">
        <w:rPr>
          <w:rFonts w:asciiTheme="majorHAnsi" w:hAnsiTheme="majorHAnsi" w:cstheme="minorHAnsi"/>
          <w:bCs/>
          <w:sz w:val="24"/>
          <w:szCs w:val="24"/>
          <w:lang w:bidi="hr-HR"/>
        </w:rPr>
        <w:t>Ponudi s najnižom cijenom (</w:t>
      </w:r>
      <w:proofErr w:type="spellStart"/>
      <w:r w:rsidRPr="00A313B6">
        <w:rPr>
          <w:rFonts w:asciiTheme="majorHAnsi" w:hAnsiTheme="majorHAnsi" w:cstheme="minorHAnsi"/>
          <w:bCs/>
          <w:sz w:val="24"/>
          <w:szCs w:val="24"/>
          <w:lang w:bidi="hr-HR"/>
        </w:rPr>
        <w:t>Cmin</w:t>
      </w:r>
      <w:proofErr w:type="spellEnd"/>
      <w:r w:rsidRPr="00A313B6">
        <w:rPr>
          <w:rFonts w:asciiTheme="majorHAnsi" w:hAnsiTheme="majorHAnsi" w:cstheme="minorHAnsi"/>
          <w:bCs/>
          <w:sz w:val="24"/>
          <w:szCs w:val="24"/>
          <w:lang w:bidi="hr-HR"/>
        </w:rPr>
        <w:t xml:space="preserve">) dodjeljuje se maksimalnih </w:t>
      </w:r>
      <w:r w:rsidR="00AA3523" w:rsidRPr="00A313B6">
        <w:rPr>
          <w:rFonts w:asciiTheme="majorHAnsi" w:hAnsiTheme="majorHAnsi" w:cstheme="minorHAnsi"/>
          <w:bCs/>
          <w:sz w:val="24"/>
          <w:szCs w:val="24"/>
          <w:lang w:bidi="hr-HR"/>
        </w:rPr>
        <w:t>6</w:t>
      </w:r>
      <w:r w:rsidRPr="00A313B6">
        <w:rPr>
          <w:rFonts w:asciiTheme="majorHAnsi" w:hAnsiTheme="majorHAnsi" w:cstheme="minorHAnsi"/>
          <w:bCs/>
          <w:sz w:val="24"/>
          <w:szCs w:val="24"/>
          <w:lang w:bidi="hr-HR"/>
        </w:rPr>
        <w:t>0 bodova.</w:t>
      </w:r>
    </w:p>
    <w:p w14:paraId="25E1152D" w14:textId="77777777"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r w:rsidRPr="00A313B6">
        <w:rPr>
          <w:rFonts w:asciiTheme="majorHAnsi" w:hAnsiTheme="majorHAnsi" w:cstheme="minorHAnsi"/>
          <w:bCs/>
          <w:sz w:val="24"/>
          <w:szCs w:val="24"/>
          <w:lang w:bidi="hr-HR"/>
        </w:rPr>
        <w:t>Bodovi (</w:t>
      </w:r>
      <w:proofErr w:type="spellStart"/>
      <w:r w:rsidRPr="00A313B6">
        <w:rPr>
          <w:rFonts w:asciiTheme="majorHAnsi" w:hAnsiTheme="majorHAnsi" w:cstheme="minorHAnsi"/>
          <w:bCs/>
          <w:sz w:val="24"/>
          <w:szCs w:val="24"/>
          <w:lang w:bidi="hr-HR"/>
        </w:rPr>
        <w:t>Bp</w:t>
      </w:r>
      <w:proofErr w:type="spellEnd"/>
      <w:r w:rsidRPr="00A313B6">
        <w:rPr>
          <w:rFonts w:asciiTheme="majorHAnsi" w:hAnsiTheme="majorHAnsi" w:cstheme="minorHAnsi"/>
          <w:bCs/>
          <w:sz w:val="24"/>
          <w:szCs w:val="24"/>
          <w:lang w:bidi="hr-HR"/>
        </w:rPr>
        <w:t>) za pojedinačnu ponudu (</w:t>
      </w:r>
      <w:proofErr w:type="spellStart"/>
      <w:r w:rsidRPr="00A313B6">
        <w:rPr>
          <w:rFonts w:asciiTheme="majorHAnsi" w:hAnsiTheme="majorHAnsi" w:cstheme="minorHAnsi"/>
          <w:bCs/>
          <w:sz w:val="24"/>
          <w:szCs w:val="24"/>
          <w:lang w:bidi="hr-HR"/>
        </w:rPr>
        <w:t>Cp</w:t>
      </w:r>
      <w:proofErr w:type="spellEnd"/>
      <w:r w:rsidRPr="00A313B6">
        <w:rPr>
          <w:rFonts w:asciiTheme="majorHAnsi" w:hAnsiTheme="majorHAnsi" w:cstheme="minorHAnsi"/>
          <w:bCs/>
          <w:sz w:val="24"/>
          <w:szCs w:val="24"/>
          <w:lang w:bidi="hr-HR"/>
        </w:rPr>
        <w:t>) računaju se uz primjenu sljedeće formule, uz zaokruživanje rezultata na dvije decimale:</w:t>
      </w:r>
    </w:p>
    <w:p w14:paraId="46F61DEA" w14:textId="77777777"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p>
    <w:p w14:paraId="6AE6672F" w14:textId="246D6EB5"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proofErr w:type="spellStart"/>
      <w:r w:rsidRPr="00A313B6">
        <w:rPr>
          <w:rFonts w:asciiTheme="majorHAnsi" w:hAnsiTheme="majorHAnsi" w:cstheme="minorHAnsi"/>
          <w:bCs/>
          <w:sz w:val="24"/>
          <w:szCs w:val="24"/>
          <w:lang w:bidi="hr-HR"/>
        </w:rPr>
        <w:t>Bp</w:t>
      </w:r>
      <w:proofErr w:type="spellEnd"/>
      <w:r w:rsidRPr="00A313B6">
        <w:rPr>
          <w:rFonts w:asciiTheme="majorHAnsi" w:hAnsiTheme="majorHAnsi" w:cstheme="minorHAnsi"/>
          <w:bCs/>
          <w:sz w:val="24"/>
          <w:szCs w:val="24"/>
          <w:lang w:bidi="hr-HR"/>
        </w:rPr>
        <w:t xml:space="preserve"> = </w:t>
      </w:r>
      <w:proofErr w:type="spellStart"/>
      <w:r w:rsidRPr="00A313B6">
        <w:rPr>
          <w:rFonts w:asciiTheme="majorHAnsi" w:hAnsiTheme="majorHAnsi" w:cstheme="minorHAnsi"/>
          <w:bCs/>
          <w:sz w:val="24"/>
          <w:szCs w:val="24"/>
          <w:lang w:bidi="hr-HR"/>
        </w:rPr>
        <w:t>Cmin</w:t>
      </w:r>
      <w:proofErr w:type="spellEnd"/>
      <w:r w:rsidRPr="00A313B6">
        <w:rPr>
          <w:rFonts w:asciiTheme="majorHAnsi" w:hAnsiTheme="majorHAnsi" w:cstheme="minorHAnsi"/>
          <w:bCs/>
          <w:sz w:val="24"/>
          <w:szCs w:val="24"/>
          <w:lang w:bidi="hr-HR"/>
        </w:rPr>
        <w:t>/</w:t>
      </w:r>
      <w:proofErr w:type="spellStart"/>
      <w:r w:rsidRPr="00A313B6">
        <w:rPr>
          <w:rFonts w:asciiTheme="majorHAnsi" w:hAnsiTheme="majorHAnsi" w:cstheme="minorHAnsi"/>
          <w:bCs/>
          <w:sz w:val="24"/>
          <w:szCs w:val="24"/>
          <w:lang w:bidi="hr-HR"/>
        </w:rPr>
        <w:t>Cp</w:t>
      </w:r>
      <w:proofErr w:type="spellEnd"/>
      <w:r w:rsidRPr="00A313B6">
        <w:rPr>
          <w:rFonts w:asciiTheme="majorHAnsi" w:hAnsiTheme="majorHAnsi" w:cstheme="minorHAnsi"/>
          <w:bCs/>
          <w:sz w:val="24"/>
          <w:szCs w:val="24"/>
          <w:lang w:bidi="hr-HR"/>
        </w:rPr>
        <w:t xml:space="preserve"> x </w:t>
      </w:r>
      <w:r w:rsidR="00AA3523" w:rsidRPr="00A313B6">
        <w:rPr>
          <w:rFonts w:asciiTheme="majorHAnsi" w:hAnsiTheme="majorHAnsi" w:cstheme="minorHAnsi"/>
          <w:bCs/>
          <w:sz w:val="24"/>
          <w:szCs w:val="24"/>
          <w:lang w:bidi="hr-HR"/>
        </w:rPr>
        <w:t>6</w:t>
      </w:r>
      <w:r w:rsidRPr="00A313B6">
        <w:rPr>
          <w:rFonts w:asciiTheme="majorHAnsi" w:hAnsiTheme="majorHAnsi" w:cstheme="minorHAnsi"/>
          <w:bCs/>
          <w:sz w:val="24"/>
          <w:szCs w:val="24"/>
          <w:lang w:bidi="hr-HR"/>
        </w:rPr>
        <w:t>0</w:t>
      </w:r>
    </w:p>
    <w:p w14:paraId="2411535D" w14:textId="77777777"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p>
    <w:p w14:paraId="47B7CFCE" w14:textId="77777777"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proofErr w:type="spellStart"/>
      <w:r w:rsidRPr="00A313B6">
        <w:rPr>
          <w:rFonts w:asciiTheme="majorHAnsi" w:hAnsiTheme="majorHAnsi" w:cstheme="minorHAnsi"/>
          <w:bCs/>
          <w:sz w:val="24"/>
          <w:szCs w:val="24"/>
          <w:lang w:bidi="hr-HR"/>
        </w:rPr>
        <w:t>Bp</w:t>
      </w:r>
      <w:proofErr w:type="spellEnd"/>
      <w:r w:rsidRPr="00A313B6">
        <w:rPr>
          <w:rFonts w:asciiTheme="majorHAnsi" w:hAnsiTheme="majorHAnsi" w:cstheme="minorHAnsi"/>
          <w:bCs/>
          <w:sz w:val="24"/>
          <w:szCs w:val="24"/>
          <w:lang w:bidi="hr-HR"/>
        </w:rPr>
        <w:t xml:space="preserve"> = broj bodova koji je ponuda dobila za ponuđenu cijenu bez PDV-a </w:t>
      </w:r>
    </w:p>
    <w:p w14:paraId="71ABF470" w14:textId="77777777"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proofErr w:type="spellStart"/>
      <w:r w:rsidRPr="00A313B6">
        <w:rPr>
          <w:rFonts w:asciiTheme="majorHAnsi" w:hAnsiTheme="majorHAnsi" w:cstheme="minorHAnsi"/>
          <w:bCs/>
          <w:sz w:val="24"/>
          <w:szCs w:val="24"/>
          <w:lang w:bidi="hr-HR"/>
        </w:rPr>
        <w:t>Cmin</w:t>
      </w:r>
      <w:proofErr w:type="spellEnd"/>
      <w:r w:rsidRPr="00A313B6">
        <w:rPr>
          <w:rFonts w:asciiTheme="majorHAnsi" w:hAnsiTheme="majorHAnsi" w:cstheme="minorHAnsi"/>
          <w:bCs/>
          <w:sz w:val="24"/>
          <w:szCs w:val="24"/>
          <w:lang w:bidi="hr-HR"/>
        </w:rPr>
        <w:t xml:space="preserve"> = najniža cijena ponuđena u postupku nabave</w:t>
      </w:r>
    </w:p>
    <w:p w14:paraId="6CCD6E63" w14:textId="77777777"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proofErr w:type="spellStart"/>
      <w:r w:rsidRPr="00A313B6">
        <w:rPr>
          <w:rFonts w:asciiTheme="majorHAnsi" w:hAnsiTheme="majorHAnsi" w:cstheme="minorHAnsi"/>
          <w:bCs/>
          <w:sz w:val="24"/>
          <w:szCs w:val="24"/>
          <w:lang w:bidi="hr-HR"/>
        </w:rPr>
        <w:t>Cp</w:t>
      </w:r>
      <w:proofErr w:type="spellEnd"/>
      <w:r w:rsidRPr="00A313B6">
        <w:rPr>
          <w:rFonts w:asciiTheme="majorHAnsi" w:hAnsiTheme="majorHAnsi" w:cstheme="minorHAnsi"/>
          <w:bCs/>
          <w:sz w:val="24"/>
          <w:szCs w:val="24"/>
          <w:lang w:bidi="hr-HR"/>
        </w:rPr>
        <w:t xml:space="preserve"> = cijena ponude koja je predmet ocjene</w:t>
      </w:r>
    </w:p>
    <w:p w14:paraId="04362B11" w14:textId="77777777" w:rsidR="00F60367" w:rsidRPr="00A313B6" w:rsidRDefault="00F60367" w:rsidP="00F60367">
      <w:pPr>
        <w:autoSpaceDE w:val="0"/>
        <w:autoSpaceDN w:val="0"/>
        <w:adjustRightInd w:val="0"/>
        <w:spacing w:after="0" w:line="240" w:lineRule="auto"/>
        <w:jc w:val="both"/>
        <w:rPr>
          <w:rFonts w:asciiTheme="majorHAnsi" w:hAnsiTheme="majorHAnsi" w:cstheme="minorHAnsi"/>
          <w:bCs/>
          <w:sz w:val="24"/>
          <w:szCs w:val="24"/>
          <w:lang w:bidi="hr-HR"/>
        </w:rPr>
      </w:pPr>
    </w:p>
    <w:p w14:paraId="1C60FFCD" w14:textId="7A6E3662" w:rsidR="006A32D9" w:rsidRPr="00A313B6" w:rsidRDefault="006A32D9" w:rsidP="00255DC0">
      <w:pPr>
        <w:autoSpaceDE w:val="0"/>
        <w:autoSpaceDN w:val="0"/>
        <w:adjustRightInd w:val="0"/>
        <w:spacing w:after="0" w:line="240" w:lineRule="auto"/>
        <w:jc w:val="both"/>
        <w:rPr>
          <w:rFonts w:asciiTheme="majorHAnsi" w:hAnsiTheme="majorHAnsi"/>
          <w:bCs/>
          <w:sz w:val="24"/>
          <w:szCs w:val="24"/>
          <w:lang w:bidi="hr-HR"/>
        </w:rPr>
      </w:pPr>
    </w:p>
    <w:p w14:paraId="71294077" w14:textId="605C44FC" w:rsidR="006A32D9" w:rsidRPr="00A313B6" w:rsidRDefault="006A32D9" w:rsidP="00255DC0">
      <w:pPr>
        <w:autoSpaceDE w:val="0"/>
        <w:autoSpaceDN w:val="0"/>
        <w:adjustRightInd w:val="0"/>
        <w:spacing w:after="0" w:line="240" w:lineRule="auto"/>
        <w:jc w:val="both"/>
        <w:rPr>
          <w:rFonts w:asciiTheme="majorHAnsi" w:hAnsiTheme="majorHAnsi"/>
          <w:b/>
          <w:sz w:val="24"/>
          <w:szCs w:val="24"/>
          <w:lang w:bidi="hr-HR"/>
        </w:rPr>
      </w:pPr>
      <w:r w:rsidRPr="00A313B6">
        <w:rPr>
          <w:rFonts w:asciiTheme="majorHAnsi" w:hAnsiTheme="majorHAnsi"/>
          <w:b/>
          <w:sz w:val="24"/>
          <w:szCs w:val="24"/>
          <w:lang w:bidi="hr-HR"/>
        </w:rPr>
        <w:t>Iskustvo u razvoju sličnih platformi</w:t>
      </w:r>
    </w:p>
    <w:p w14:paraId="4ECF4EB0" w14:textId="020A994C" w:rsidR="00CD3AF9" w:rsidRPr="00A313B6" w:rsidRDefault="00CD3AF9" w:rsidP="00255DC0">
      <w:pPr>
        <w:autoSpaceDE w:val="0"/>
        <w:autoSpaceDN w:val="0"/>
        <w:adjustRightInd w:val="0"/>
        <w:spacing w:after="0" w:line="240" w:lineRule="auto"/>
        <w:jc w:val="both"/>
        <w:rPr>
          <w:rFonts w:asciiTheme="majorHAnsi" w:hAnsiTheme="majorHAnsi"/>
          <w:b/>
          <w:sz w:val="24"/>
          <w:szCs w:val="24"/>
          <w:lang w:bidi="hr-HR"/>
        </w:rPr>
      </w:pPr>
    </w:p>
    <w:p w14:paraId="13AD6A93" w14:textId="4B3AC155" w:rsidR="00DB5A8B" w:rsidRPr="00A313B6" w:rsidRDefault="00DB5A8B" w:rsidP="00DB5A8B">
      <w:pPr>
        <w:autoSpaceDE w:val="0"/>
        <w:autoSpaceDN w:val="0"/>
        <w:adjustRightInd w:val="0"/>
        <w:spacing w:after="0" w:line="240" w:lineRule="auto"/>
        <w:jc w:val="both"/>
        <w:rPr>
          <w:rFonts w:asciiTheme="majorHAnsi" w:hAnsiTheme="majorHAnsi"/>
          <w:bCs/>
          <w:sz w:val="24"/>
          <w:szCs w:val="24"/>
          <w:lang w:bidi="hr-HR"/>
        </w:rPr>
      </w:pPr>
      <w:r w:rsidRPr="00A313B6">
        <w:rPr>
          <w:rFonts w:asciiTheme="majorHAnsi" w:hAnsiTheme="majorHAnsi"/>
          <w:bCs/>
          <w:sz w:val="24"/>
          <w:szCs w:val="24"/>
          <w:lang w:bidi="hr-HR"/>
        </w:rPr>
        <w:t>Iskustvo u razvoju sličnih platformi ocjenjuje se na osnovu informacija iz popunjene tablice „</w:t>
      </w:r>
      <w:r w:rsidRPr="00A313B6">
        <w:rPr>
          <w:rFonts w:asciiTheme="majorHAnsi" w:hAnsiTheme="majorHAnsi"/>
          <w:bCs/>
          <w:i/>
          <w:iCs/>
          <w:sz w:val="24"/>
          <w:szCs w:val="24"/>
          <w:lang w:bidi="hr-HR"/>
        </w:rPr>
        <w:t>Popis realiziranih usluga sličnih predmetu nabave</w:t>
      </w:r>
      <w:r w:rsidRPr="00A313B6">
        <w:rPr>
          <w:rFonts w:asciiTheme="majorHAnsi" w:hAnsiTheme="majorHAnsi"/>
          <w:bCs/>
          <w:sz w:val="24"/>
          <w:szCs w:val="24"/>
          <w:lang w:bidi="hr-HR"/>
        </w:rPr>
        <w:t>“ koja se nalazi u sklopu Priloga 2. Ukoliko se na popisu sličnih projekata nađe projekt koji po mišljenju Odbora za nabavu nije relevantan, taj se projekt neće uzeti u obzir u bodovanju. Ukoliko informacije naveden</w:t>
      </w:r>
      <w:r w:rsidR="008F1600" w:rsidRPr="00A313B6">
        <w:rPr>
          <w:rFonts w:asciiTheme="majorHAnsi" w:hAnsiTheme="majorHAnsi"/>
          <w:bCs/>
          <w:sz w:val="24"/>
          <w:szCs w:val="24"/>
          <w:lang w:bidi="hr-HR"/>
        </w:rPr>
        <w:t>e</w:t>
      </w:r>
      <w:r w:rsidRPr="00A313B6">
        <w:rPr>
          <w:rFonts w:asciiTheme="majorHAnsi" w:hAnsiTheme="majorHAnsi"/>
          <w:bCs/>
          <w:sz w:val="24"/>
          <w:szCs w:val="24"/>
          <w:lang w:bidi="hr-HR"/>
        </w:rPr>
        <w:t xml:space="preserve"> u Prilogu 2 budu nepotpune, nejasno napisane, ne budu sadržavale sve tražene elemente, odnosno ukoliko se iz istih ne bude moglo na jasan način utvrditi „iskustvo u razvoju sličnih platformi“, tom će se ponuditelju po ovoj točki dodijeliti 0 bodova.</w:t>
      </w:r>
    </w:p>
    <w:p w14:paraId="28A9C313" w14:textId="77777777" w:rsidR="00DB5A8B" w:rsidRDefault="00DB5A8B" w:rsidP="00255DC0">
      <w:pPr>
        <w:autoSpaceDE w:val="0"/>
        <w:autoSpaceDN w:val="0"/>
        <w:adjustRightInd w:val="0"/>
        <w:spacing w:after="0" w:line="240" w:lineRule="auto"/>
        <w:jc w:val="both"/>
        <w:rPr>
          <w:rFonts w:ascii="Cambria" w:hAnsi="Cambria"/>
          <w:bCs/>
          <w:sz w:val="24"/>
          <w:szCs w:val="24"/>
          <w:lang w:bidi="hr-HR"/>
        </w:rPr>
      </w:pPr>
    </w:p>
    <w:p w14:paraId="6BA7A68A" w14:textId="7CA031F7" w:rsidR="00CD3AF9" w:rsidRDefault="00CD3AF9" w:rsidP="00255DC0">
      <w:pPr>
        <w:autoSpaceDE w:val="0"/>
        <w:autoSpaceDN w:val="0"/>
        <w:adjustRightInd w:val="0"/>
        <w:spacing w:after="0" w:line="240" w:lineRule="auto"/>
        <w:jc w:val="both"/>
        <w:rPr>
          <w:rFonts w:ascii="Cambria" w:hAnsi="Cambria"/>
          <w:bCs/>
          <w:sz w:val="24"/>
          <w:szCs w:val="24"/>
          <w:lang w:bidi="hr-HR"/>
        </w:rPr>
      </w:pPr>
      <w:r w:rsidRPr="00CD3AF9">
        <w:rPr>
          <w:rFonts w:ascii="Cambria" w:hAnsi="Cambria"/>
          <w:bCs/>
          <w:sz w:val="24"/>
          <w:szCs w:val="24"/>
          <w:lang w:bidi="hr-HR"/>
        </w:rPr>
        <w:t xml:space="preserve">Iskustvo u razvoju sličnih platformi ocjenjuje na način da se za svaku </w:t>
      </w:r>
      <w:r w:rsidR="001E6C49">
        <w:rPr>
          <w:rFonts w:ascii="Cambria" w:hAnsi="Cambria"/>
          <w:bCs/>
          <w:sz w:val="24"/>
          <w:szCs w:val="24"/>
          <w:lang w:bidi="hr-HR"/>
        </w:rPr>
        <w:t xml:space="preserve">istu i/ili </w:t>
      </w:r>
      <w:r w:rsidRPr="00CD3AF9">
        <w:rPr>
          <w:rFonts w:ascii="Cambria" w:hAnsi="Cambria"/>
          <w:bCs/>
          <w:sz w:val="24"/>
          <w:szCs w:val="24"/>
          <w:lang w:bidi="hr-HR"/>
        </w:rPr>
        <w:t xml:space="preserve">sličnu, realiziranu platformu ponuditelju </w:t>
      </w:r>
      <w:r w:rsidR="00F16104">
        <w:rPr>
          <w:rFonts w:ascii="Cambria" w:hAnsi="Cambria"/>
          <w:bCs/>
          <w:sz w:val="24"/>
          <w:szCs w:val="24"/>
          <w:lang w:bidi="hr-HR"/>
        </w:rPr>
        <w:t>dodjeljuju bodovi sukladno tabeli niže:</w:t>
      </w:r>
    </w:p>
    <w:p w14:paraId="216AF555" w14:textId="1F52873C" w:rsidR="00F16104" w:rsidRDefault="00F16104" w:rsidP="00255DC0">
      <w:pPr>
        <w:autoSpaceDE w:val="0"/>
        <w:autoSpaceDN w:val="0"/>
        <w:adjustRightInd w:val="0"/>
        <w:spacing w:after="0" w:line="240" w:lineRule="auto"/>
        <w:jc w:val="both"/>
        <w:rPr>
          <w:rFonts w:ascii="Cambria" w:hAnsi="Cambria"/>
          <w:bCs/>
          <w:sz w:val="24"/>
          <w:szCs w:val="24"/>
          <w:lang w:bidi="hr-HR"/>
        </w:rPr>
      </w:pPr>
    </w:p>
    <w:tbl>
      <w:tblPr>
        <w:tblW w:w="8120" w:type="dxa"/>
        <w:tblLook w:val="04A0" w:firstRow="1" w:lastRow="0" w:firstColumn="1" w:lastColumn="0" w:noHBand="0" w:noVBand="1"/>
      </w:tblPr>
      <w:tblGrid>
        <w:gridCol w:w="5680"/>
        <w:gridCol w:w="2440"/>
      </w:tblGrid>
      <w:tr w:rsidR="00F16104" w:rsidRPr="00A313B6" w14:paraId="36AC27D8" w14:textId="77777777" w:rsidTr="00F16104">
        <w:trPr>
          <w:trHeight w:val="300"/>
        </w:trPr>
        <w:tc>
          <w:tcPr>
            <w:tcW w:w="5680"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14:paraId="763CFCDE" w14:textId="0AFC8D75" w:rsidR="00F16104" w:rsidRPr="00A313B6" w:rsidRDefault="00F16104" w:rsidP="00F16104">
            <w:pPr>
              <w:spacing w:after="0" w:line="240" w:lineRule="auto"/>
              <w:rPr>
                <w:rFonts w:asciiTheme="majorHAnsi" w:eastAsia="Times New Roman" w:hAnsiTheme="majorHAnsi" w:cs="Times New Roman"/>
                <w:b/>
                <w:bCs/>
                <w:color w:val="000000"/>
                <w:lang w:eastAsia="hr-HR"/>
              </w:rPr>
            </w:pPr>
            <w:r w:rsidRPr="00A313B6">
              <w:rPr>
                <w:rFonts w:asciiTheme="majorHAnsi" w:eastAsia="Times New Roman" w:hAnsiTheme="majorHAnsi" w:cs="Times New Roman"/>
                <w:b/>
                <w:bCs/>
                <w:color w:val="000000"/>
                <w:lang w:eastAsia="hr-HR"/>
              </w:rPr>
              <w:t xml:space="preserve">Broj realiziranih </w:t>
            </w:r>
            <w:r w:rsidR="0015361C" w:rsidRPr="00A313B6">
              <w:rPr>
                <w:rFonts w:asciiTheme="majorHAnsi" w:eastAsia="Times New Roman" w:hAnsiTheme="majorHAnsi" w:cs="Times New Roman"/>
                <w:b/>
                <w:bCs/>
                <w:color w:val="000000"/>
                <w:lang w:eastAsia="hr-HR"/>
              </w:rPr>
              <w:t>platformi</w:t>
            </w:r>
            <w:r w:rsidRPr="00A313B6">
              <w:rPr>
                <w:rFonts w:asciiTheme="majorHAnsi" w:eastAsia="Times New Roman" w:hAnsiTheme="majorHAnsi" w:cs="Times New Roman"/>
                <w:b/>
                <w:bCs/>
                <w:color w:val="000000"/>
                <w:lang w:eastAsia="hr-HR"/>
              </w:rPr>
              <w:t xml:space="preserve"> istih ili sličnih predmetu nabave</w:t>
            </w:r>
          </w:p>
        </w:tc>
        <w:tc>
          <w:tcPr>
            <w:tcW w:w="2440"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14:paraId="1CBDC145" w14:textId="77777777" w:rsidR="00F16104" w:rsidRPr="00A313B6" w:rsidRDefault="00F16104" w:rsidP="00F16104">
            <w:pPr>
              <w:spacing w:after="0" w:line="240" w:lineRule="auto"/>
              <w:jc w:val="center"/>
              <w:rPr>
                <w:rFonts w:asciiTheme="majorHAnsi" w:eastAsia="Times New Roman" w:hAnsiTheme="majorHAnsi" w:cs="Times New Roman"/>
                <w:b/>
                <w:bCs/>
                <w:color w:val="000000"/>
                <w:lang w:eastAsia="hr-HR"/>
              </w:rPr>
            </w:pPr>
            <w:r w:rsidRPr="00A313B6">
              <w:rPr>
                <w:rFonts w:asciiTheme="majorHAnsi" w:eastAsia="Times New Roman" w:hAnsiTheme="majorHAnsi" w:cs="Times New Roman"/>
                <w:b/>
                <w:bCs/>
                <w:color w:val="000000"/>
                <w:lang w:eastAsia="hr-HR"/>
              </w:rPr>
              <w:t>bodova</w:t>
            </w:r>
          </w:p>
        </w:tc>
      </w:tr>
      <w:tr w:rsidR="00F16104" w:rsidRPr="00A313B6" w14:paraId="1E4DD571" w14:textId="77777777" w:rsidTr="00F16104">
        <w:trPr>
          <w:trHeight w:val="300"/>
        </w:trPr>
        <w:tc>
          <w:tcPr>
            <w:tcW w:w="5680" w:type="dxa"/>
            <w:tcBorders>
              <w:top w:val="nil"/>
              <w:left w:val="single" w:sz="4" w:space="0" w:color="auto"/>
              <w:bottom w:val="single" w:sz="4" w:space="0" w:color="auto"/>
              <w:right w:val="single" w:sz="4" w:space="0" w:color="auto"/>
            </w:tcBorders>
            <w:shd w:val="clear" w:color="auto" w:fill="auto"/>
            <w:noWrap/>
            <w:vAlign w:val="bottom"/>
            <w:hideMark/>
          </w:tcPr>
          <w:p w14:paraId="602CE1A7"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1</w:t>
            </w:r>
          </w:p>
        </w:tc>
        <w:tc>
          <w:tcPr>
            <w:tcW w:w="2440" w:type="dxa"/>
            <w:tcBorders>
              <w:top w:val="nil"/>
              <w:left w:val="nil"/>
              <w:bottom w:val="single" w:sz="4" w:space="0" w:color="auto"/>
              <w:right w:val="single" w:sz="4" w:space="0" w:color="auto"/>
            </w:tcBorders>
            <w:shd w:val="clear" w:color="auto" w:fill="auto"/>
            <w:noWrap/>
            <w:vAlign w:val="bottom"/>
            <w:hideMark/>
          </w:tcPr>
          <w:p w14:paraId="34D9B051"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0</w:t>
            </w:r>
          </w:p>
        </w:tc>
      </w:tr>
      <w:tr w:rsidR="00F16104" w:rsidRPr="00A313B6" w14:paraId="75505D72" w14:textId="77777777" w:rsidTr="00F16104">
        <w:trPr>
          <w:trHeight w:val="300"/>
        </w:trPr>
        <w:tc>
          <w:tcPr>
            <w:tcW w:w="5680" w:type="dxa"/>
            <w:tcBorders>
              <w:top w:val="nil"/>
              <w:left w:val="single" w:sz="4" w:space="0" w:color="auto"/>
              <w:bottom w:val="single" w:sz="4" w:space="0" w:color="auto"/>
              <w:right w:val="single" w:sz="4" w:space="0" w:color="auto"/>
            </w:tcBorders>
            <w:shd w:val="clear" w:color="auto" w:fill="auto"/>
            <w:noWrap/>
            <w:vAlign w:val="bottom"/>
            <w:hideMark/>
          </w:tcPr>
          <w:p w14:paraId="2B020481"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2</w:t>
            </w:r>
          </w:p>
        </w:tc>
        <w:tc>
          <w:tcPr>
            <w:tcW w:w="2440" w:type="dxa"/>
            <w:tcBorders>
              <w:top w:val="nil"/>
              <w:left w:val="nil"/>
              <w:bottom w:val="single" w:sz="4" w:space="0" w:color="auto"/>
              <w:right w:val="single" w:sz="4" w:space="0" w:color="auto"/>
            </w:tcBorders>
            <w:shd w:val="clear" w:color="auto" w:fill="auto"/>
            <w:noWrap/>
            <w:vAlign w:val="bottom"/>
            <w:hideMark/>
          </w:tcPr>
          <w:p w14:paraId="0773820A"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5</w:t>
            </w:r>
          </w:p>
        </w:tc>
      </w:tr>
      <w:tr w:rsidR="00F16104" w:rsidRPr="00A313B6" w14:paraId="02C6A2A5" w14:textId="77777777" w:rsidTr="00F16104">
        <w:trPr>
          <w:trHeight w:val="300"/>
        </w:trPr>
        <w:tc>
          <w:tcPr>
            <w:tcW w:w="5680" w:type="dxa"/>
            <w:tcBorders>
              <w:top w:val="nil"/>
              <w:left w:val="single" w:sz="4" w:space="0" w:color="auto"/>
              <w:bottom w:val="single" w:sz="4" w:space="0" w:color="auto"/>
              <w:right w:val="single" w:sz="4" w:space="0" w:color="auto"/>
            </w:tcBorders>
            <w:shd w:val="clear" w:color="auto" w:fill="auto"/>
            <w:noWrap/>
            <w:vAlign w:val="bottom"/>
            <w:hideMark/>
          </w:tcPr>
          <w:p w14:paraId="271DD7E0"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3</w:t>
            </w:r>
          </w:p>
        </w:tc>
        <w:tc>
          <w:tcPr>
            <w:tcW w:w="2440" w:type="dxa"/>
            <w:tcBorders>
              <w:top w:val="nil"/>
              <w:left w:val="nil"/>
              <w:bottom w:val="single" w:sz="4" w:space="0" w:color="auto"/>
              <w:right w:val="single" w:sz="4" w:space="0" w:color="auto"/>
            </w:tcBorders>
            <w:shd w:val="clear" w:color="auto" w:fill="auto"/>
            <w:noWrap/>
            <w:vAlign w:val="bottom"/>
            <w:hideMark/>
          </w:tcPr>
          <w:p w14:paraId="3EEF70C9"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10</w:t>
            </w:r>
          </w:p>
        </w:tc>
      </w:tr>
      <w:tr w:rsidR="00F16104" w:rsidRPr="00A313B6" w14:paraId="03907E13" w14:textId="77777777" w:rsidTr="00F16104">
        <w:trPr>
          <w:trHeight w:val="300"/>
        </w:trPr>
        <w:tc>
          <w:tcPr>
            <w:tcW w:w="5680" w:type="dxa"/>
            <w:tcBorders>
              <w:top w:val="nil"/>
              <w:left w:val="single" w:sz="4" w:space="0" w:color="auto"/>
              <w:bottom w:val="single" w:sz="4" w:space="0" w:color="auto"/>
              <w:right w:val="single" w:sz="4" w:space="0" w:color="auto"/>
            </w:tcBorders>
            <w:shd w:val="clear" w:color="auto" w:fill="auto"/>
            <w:noWrap/>
            <w:vAlign w:val="bottom"/>
            <w:hideMark/>
          </w:tcPr>
          <w:p w14:paraId="195A3C55"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4</w:t>
            </w:r>
          </w:p>
        </w:tc>
        <w:tc>
          <w:tcPr>
            <w:tcW w:w="2440" w:type="dxa"/>
            <w:tcBorders>
              <w:top w:val="nil"/>
              <w:left w:val="nil"/>
              <w:bottom w:val="single" w:sz="4" w:space="0" w:color="auto"/>
              <w:right w:val="single" w:sz="4" w:space="0" w:color="auto"/>
            </w:tcBorders>
            <w:shd w:val="clear" w:color="auto" w:fill="auto"/>
            <w:noWrap/>
            <w:vAlign w:val="bottom"/>
            <w:hideMark/>
          </w:tcPr>
          <w:p w14:paraId="35C938B0"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15</w:t>
            </w:r>
          </w:p>
        </w:tc>
      </w:tr>
      <w:tr w:rsidR="00F16104" w:rsidRPr="00A313B6" w14:paraId="71822728" w14:textId="77777777" w:rsidTr="00F16104">
        <w:trPr>
          <w:trHeight w:val="300"/>
        </w:trPr>
        <w:tc>
          <w:tcPr>
            <w:tcW w:w="5680" w:type="dxa"/>
            <w:tcBorders>
              <w:top w:val="nil"/>
              <w:left w:val="single" w:sz="4" w:space="0" w:color="auto"/>
              <w:bottom w:val="single" w:sz="4" w:space="0" w:color="auto"/>
              <w:right w:val="single" w:sz="4" w:space="0" w:color="auto"/>
            </w:tcBorders>
            <w:shd w:val="clear" w:color="auto" w:fill="auto"/>
            <w:noWrap/>
            <w:vAlign w:val="bottom"/>
            <w:hideMark/>
          </w:tcPr>
          <w:p w14:paraId="594152FA"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5</w:t>
            </w:r>
          </w:p>
        </w:tc>
        <w:tc>
          <w:tcPr>
            <w:tcW w:w="2440" w:type="dxa"/>
            <w:tcBorders>
              <w:top w:val="nil"/>
              <w:left w:val="nil"/>
              <w:bottom w:val="single" w:sz="4" w:space="0" w:color="auto"/>
              <w:right w:val="single" w:sz="4" w:space="0" w:color="auto"/>
            </w:tcBorders>
            <w:shd w:val="clear" w:color="auto" w:fill="auto"/>
            <w:noWrap/>
            <w:vAlign w:val="bottom"/>
            <w:hideMark/>
          </w:tcPr>
          <w:p w14:paraId="3A1923E0"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20</w:t>
            </w:r>
          </w:p>
        </w:tc>
      </w:tr>
      <w:tr w:rsidR="00F16104" w:rsidRPr="00A313B6" w14:paraId="59748C0E" w14:textId="77777777" w:rsidTr="00F16104">
        <w:trPr>
          <w:trHeight w:val="300"/>
        </w:trPr>
        <w:tc>
          <w:tcPr>
            <w:tcW w:w="5680" w:type="dxa"/>
            <w:tcBorders>
              <w:top w:val="nil"/>
              <w:left w:val="single" w:sz="4" w:space="0" w:color="auto"/>
              <w:bottom w:val="single" w:sz="4" w:space="0" w:color="auto"/>
              <w:right w:val="single" w:sz="4" w:space="0" w:color="auto"/>
            </w:tcBorders>
            <w:shd w:val="clear" w:color="auto" w:fill="auto"/>
            <w:noWrap/>
            <w:vAlign w:val="bottom"/>
            <w:hideMark/>
          </w:tcPr>
          <w:p w14:paraId="2925211E"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6</w:t>
            </w:r>
          </w:p>
        </w:tc>
        <w:tc>
          <w:tcPr>
            <w:tcW w:w="2440" w:type="dxa"/>
            <w:tcBorders>
              <w:top w:val="nil"/>
              <w:left w:val="nil"/>
              <w:bottom w:val="single" w:sz="4" w:space="0" w:color="auto"/>
              <w:right w:val="single" w:sz="4" w:space="0" w:color="auto"/>
            </w:tcBorders>
            <w:shd w:val="clear" w:color="auto" w:fill="auto"/>
            <w:noWrap/>
            <w:vAlign w:val="bottom"/>
            <w:hideMark/>
          </w:tcPr>
          <w:p w14:paraId="107451D8"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25</w:t>
            </w:r>
          </w:p>
        </w:tc>
      </w:tr>
      <w:tr w:rsidR="00F16104" w:rsidRPr="00A313B6" w14:paraId="534199CF" w14:textId="77777777" w:rsidTr="00F16104">
        <w:trPr>
          <w:trHeight w:val="300"/>
        </w:trPr>
        <w:tc>
          <w:tcPr>
            <w:tcW w:w="5680" w:type="dxa"/>
            <w:tcBorders>
              <w:top w:val="nil"/>
              <w:left w:val="single" w:sz="4" w:space="0" w:color="auto"/>
              <w:bottom w:val="single" w:sz="4" w:space="0" w:color="auto"/>
              <w:right w:val="single" w:sz="4" w:space="0" w:color="auto"/>
            </w:tcBorders>
            <w:shd w:val="clear" w:color="auto" w:fill="auto"/>
            <w:noWrap/>
            <w:vAlign w:val="bottom"/>
            <w:hideMark/>
          </w:tcPr>
          <w:p w14:paraId="672DE4F4"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7</w:t>
            </w:r>
          </w:p>
        </w:tc>
        <w:tc>
          <w:tcPr>
            <w:tcW w:w="2440" w:type="dxa"/>
            <w:tcBorders>
              <w:top w:val="nil"/>
              <w:left w:val="nil"/>
              <w:bottom w:val="single" w:sz="4" w:space="0" w:color="auto"/>
              <w:right w:val="single" w:sz="4" w:space="0" w:color="auto"/>
            </w:tcBorders>
            <w:shd w:val="clear" w:color="auto" w:fill="auto"/>
            <w:noWrap/>
            <w:vAlign w:val="bottom"/>
            <w:hideMark/>
          </w:tcPr>
          <w:p w14:paraId="66B545BF"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30</w:t>
            </w:r>
          </w:p>
        </w:tc>
      </w:tr>
      <w:tr w:rsidR="00F16104" w:rsidRPr="00A313B6" w14:paraId="7E4168E8" w14:textId="77777777" w:rsidTr="00F16104">
        <w:trPr>
          <w:trHeight w:val="300"/>
        </w:trPr>
        <w:tc>
          <w:tcPr>
            <w:tcW w:w="5680" w:type="dxa"/>
            <w:tcBorders>
              <w:top w:val="nil"/>
              <w:left w:val="single" w:sz="4" w:space="0" w:color="auto"/>
              <w:bottom w:val="single" w:sz="4" w:space="0" w:color="auto"/>
              <w:right w:val="single" w:sz="4" w:space="0" w:color="auto"/>
            </w:tcBorders>
            <w:shd w:val="clear" w:color="auto" w:fill="auto"/>
            <w:noWrap/>
            <w:vAlign w:val="bottom"/>
            <w:hideMark/>
          </w:tcPr>
          <w:p w14:paraId="16B689D8" w14:textId="72EF0528"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8</w:t>
            </w:r>
            <w:r w:rsidR="00AA3523" w:rsidRPr="00A313B6">
              <w:rPr>
                <w:rFonts w:asciiTheme="majorHAnsi" w:eastAsia="Times New Roman" w:hAnsiTheme="majorHAnsi" w:cs="Times New Roman"/>
                <w:color w:val="000000"/>
                <w:lang w:eastAsia="hr-HR"/>
              </w:rPr>
              <w:t xml:space="preserve"> i više</w:t>
            </w:r>
          </w:p>
        </w:tc>
        <w:tc>
          <w:tcPr>
            <w:tcW w:w="2440" w:type="dxa"/>
            <w:tcBorders>
              <w:top w:val="nil"/>
              <w:left w:val="nil"/>
              <w:bottom w:val="single" w:sz="4" w:space="0" w:color="auto"/>
              <w:right w:val="single" w:sz="4" w:space="0" w:color="auto"/>
            </w:tcBorders>
            <w:shd w:val="clear" w:color="auto" w:fill="auto"/>
            <w:noWrap/>
            <w:vAlign w:val="bottom"/>
            <w:hideMark/>
          </w:tcPr>
          <w:p w14:paraId="73D2EFAB" w14:textId="77777777" w:rsidR="00F16104" w:rsidRPr="00A313B6" w:rsidRDefault="00F16104" w:rsidP="00F16104">
            <w:pPr>
              <w:spacing w:after="0" w:line="240" w:lineRule="auto"/>
              <w:jc w:val="center"/>
              <w:rPr>
                <w:rFonts w:asciiTheme="majorHAnsi" w:eastAsia="Times New Roman" w:hAnsiTheme="majorHAnsi" w:cs="Times New Roman"/>
                <w:color w:val="000000"/>
                <w:lang w:eastAsia="hr-HR"/>
              </w:rPr>
            </w:pPr>
            <w:r w:rsidRPr="00A313B6">
              <w:rPr>
                <w:rFonts w:asciiTheme="majorHAnsi" w:eastAsia="Times New Roman" w:hAnsiTheme="majorHAnsi" w:cs="Times New Roman"/>
                <w:color w:val="000000"/>
                <w:lang w:eastAsia="hr-HR"/>
              </w:rPr>
              <w:t>35</w:t>
            </w:r>
          </w:p>
        </w:tc>
      </w:tr>
    </w:tbl>
    <w:p w14:paraId="3C1ADBF8" w14:textId="77777777" w:rsidR="00F16104" w:rsidRDefault="00F16104" w:rsidP="00255DC0">
      <w:pPr>
        <w:autoSpaceDE w:val="0"/>
        <w:autoSpaceDN w:val="0"/>
        <w:adjustRightInd w:val="0"/>
        <w:spacing w:after="0" w:line="240" w:lineRule="auto"/>
        <w:jc w:val="both"/>
        <w:rPr>
          <w:rFonts w:ascii="Cambria" w:hAnsi="Cambria"/>
          <w:bCs/>
          <w:sz w:val="24"/>
          <w:szCs w:val="24"/>
          <w:lang w:bidi="hr-HR"/>
        </w:rPr>
      </w:pPr>
    </w:p>
    <w:p w14:paraId="2A97ABF4" w14:textId="4FC087CF" w:rsidR="00774785" w:rsidRDefault="00F16104" w:rsidP="00255DC0">
      <w:pPr>
        <w:autoSpaceDE w:val="0"/>
        <w:autoSpaceDN w:val="0"/>
        <w:adjustRightInd w:val="0"/>
        <w:spacing w:after="0" w:line="240" w:lineRule="auto"/>
        <w:jc w:val="both"/>
        <w:rPr>
          <w:rFonts w:ascii="Cambria" w:hAnsi="Cambria"/>
          <w:bCs/>
          <w:sz w:val="24"/>
          <w:szCs w:val="24"/>
          <w:lang w:bidi="hr-HR"/>
        </w:rPr>
      </w:pPr>
      <w:r>
        <w:rPr>
          <w:rFonts w:ascii="Cambria" w:hAnsi="Cambria"/>
          <w:bCs/>
          <w:sz w:val="24"/>
          <w:szCs w:val="24"/>
          <w:lang w:bidi="hr-HR"/>
        </w:rPr>
        <w:t xml:space="preserve">Ponuditelj koji nema realiziranih sličnih ili istih platformi isključuje se iz postupka ocjenjivanja ponuda s obzirom da je isto uvjet minimalne tehničke sposobnosti, sukladno točki </w:t>
      </w:r>
      <w:r w:rsidR="00386319">
        <w:rPr>
          <w:rFonts w:ascii="Cambria" w:hAnsi="Cambria"/>
          <w:bCs/>
          <w:sz w:val="24"/>
          <w:szCs w:val="24"/>
          <w:lang w:bidi="hr-HR"/>
        </w:rPr>
        <w:t>4</w:t>
      </w:r>
      <w:r>
        <w:rPr>
          <w:rFonts w:ascii="Cambria" w:hAnsi="Cambria"/>
          <w:bCs/>
          <w:sz w:val="24"/>
          <w:szCs w:val="24"/>
          <w:lang w:bidi="hr-HR"/>
        </w:rPr>
        <w:t>.1. ovog Poziva.</w:t>
      </w:r>
    </w:p>
    <w:p w14:paraId="4BE88786" w14:textId="32A40715" w:rsidR="00DB5A8B" w:rsidRDefault="00DB5A8B" w:rsidP="00255DC0">
      <w:pPr>
        <w:autoSpaceDE w:val="0"/>
        <w:autoSpaceDN w:val="0"/>
        <w:adjustRightInd w:val="0"/>
        <w:spacing w:after="0" w:line="240" w:lineRule="auto"/>
        <w:jc w:val="both"/>
        <w:rPr>
          <w:rFonts w:ascii="Cambria" w:hAnsi="Cambria"/>
          <w:bCs/>
          <w:sz w:val="24"/>
          <w:szCs w:val="24"/>
          <w:lang w:bidi="hr-HR"/>
        </w:rPr>
      </w:pPr>
    </w:p>
    <w:p w14:paraId="5FD1CE98" w14:textId="4CFF4997" w:rsidR="001E6C49" w:rsidRDefault="001E6C49" w:rsidP="00255DC0">
      <w:pPr>
        <w:autoSpaceDE w:val="0"/>
        <w:autoSpaceDN w:val="0"/>
        <w:adjustRightInd w:val="0"/>
        <w:spacing w:after="0" w:line="240" w:lineRule="auto"/>
        <w:jc w:val="both"/>
        <w:rPr>
          <w:rFonts w:ascii="Cambria" w:hAnsi="Cambria"/>
          <w:bCs/>
          <w:sz w:val="24"/>
          <w:szCs w:val="24"/>
          <w:lang w:bidi="hr-HR"/>
        </w:rPr>
      </w:pPr>
    </w:p>
    <w:p w14:paraId="78B70769" w14:textId="20A43405" w:rsidR="00A313B6" w:rsidRDefault="00A313B6" w:rsidP="00255DC0">
      <w:pPr>
        <w:autoSpaceDE w:val="0"/>
        <w:autoSpaceDN w:val="0"/>
        <w:adjustRightInd w:val="0"/>
        <w:spacing w:after="0" w:line="240" w:lineRule="auto"/>
        <w:jc w:val="both"/>
        <w:rPr>
          <w:rFonts w:ascii="Cambria" w:hAnsi="Cambria"/>
          <w:bCs/>
          <w:sz w:val="24"/>
          <w:szCs w:val="24"/>
          <w:lang w:bidi="hr-HR"/>
        </w:rPr>
      </w:pPr>
    </w:p>
    <w:p w14:paraId="566C5472" w14:textId="77777777" w:rsidR="00A313B6" w:rsidRPr="00CD3AF9" w:rsidRDefault="00A313B6" w:rsidP="00255DC0">
      <w:pPr>
        <w:autoSpaceDE w:val="0"/>
        <w:autoSpaceDN w:val="0"/>
        <w:adjustRightInd w:val="0"/>
        <w:spacing w:after="0" w:line="240" w:lineRule="auto"/>
        <w:jc w:val="both"/>
        <w:rPr>
          <w:rFonts w:ascii="Cambria" w:hAnsi="Cambria"/>
          <w:bCs/>
          <w:sz w:val="24"/>
          <w:szCs w:val="24"/>
          <w:lang w:bidi="hr-HR"/>
        </w:rPr>
      </w:pPr>
    </w:p>
    <w:p w14:paraId="3495942D" w14:textId="2ADE0124" w:rsidR="006A32D9" w:rsidRPr="008F1600" w:rsidRDefault="00B6010E" w:rsidP="00255DC0">
      <w:pPr>
        <w:autoSpaceDE w:val="0"/>
        <w:autoSpaceDN w:val="0"/>
        <w:adjustRightInd w:val="0"/>
        <w:spacing w:after="0" w:line="240" w:lineRule="auto"/>
        <w:jc w:val="both"/>
        <w:rPr>
          <w:rFonts w:ascii="Cambria" w:hAnsi="Cambria"/>
          <w:b/>
          <w:sz w:val="24"/>
          <w:szCs w:val="24"/>
          <w:lang w:bidi="hr-HR"/>
        </w:rPr>
      </w:pPr>
      <w:r w:rsidRPr="008F1600">
        <w:rPr>
          <w:rFonts w:ascii="Cambria" w:hAnsi="Cambria"/>
          <w:b/>
          <w:sz w:val="24"/>
          <w:szCs w:val="24"/>
          <w:lang w:bidi="hr-HR"/>
        </w:rPr>
        <w:lastRenderedPageBreak/>
        <w:t>Certifikati stručnjaka predloženog projektnog tima</w:t>
      </w:r>
    </w:p>
    <w:p w14:paraId="21DE9DCB" w14:textId="2A1A4C95" w:rsidR="00B6010E" w:rsidRPr="008F1600" w:rsidRDefault="00B6010E" w:rsidP="00255DC0">
      <w:pPr>
        <w:autoSpaceDE w:val="0"/>
        <w:autoSpaceDN w:val="0"/>
        <w:adjustRightInd w:val="0"/>
        <w:spacing w:after="0" w:line="240" w:lineRule="auto"/>
        <w:jc w:val="both"/>
        <w:rPr>
          <w:rFonts w:ascii="Cambria" w:hAnsi="Cambria"/>
          <w:b/>
          <w:sz w:val="24"/>
          <w:szCs w:val="24"/>
          <w:lang w:bidi="hr-HR"/>
        </w:rPr>
      </w:pPr>
    </w:p>
    <w:p w14:paraId="57C2F64E" w14:textId="5EFE2A54" w:rsidR="00B6010E" w:rsidRPr="00A313B6" w:rsidRDefault="00B6010E" w:rsidP="00B6010E">
      <w:pPr>
        <w:autoSpaceDE w:val="0"/>
        <w:autoSpaceDN w:val="0"/>
        <w:adjustRightInd w:val="0"/>
        <w:spacing w:after="0" w:line="240" w:lineRule="auto"/>
        <w:jc w:val="both"/>
        <w:rPr>
          <w:rFonts w:asciiTheme="majorHAnsi" w:hAnsiTheme="majorHAnsi" w:cstheme="minorHAnsi"/>
          <w:bCs/>
          <w:sz w:val="24"/>
          <w:szCs w:val="24"/>
          <w:lang w:bidi="hr-HR"/>
        </w:rPr>
      </w:pPr>
      <w:r w:rsidRPr="00A313B6">
        <w:rPr>
          <w:rFonts w:asciiTheme="majorHAnsi" w:hAnsiTheme="majorHAnsi" w:cstheme="minorHAnsi"/>
          <w:bCs/>
          <w:sz w:val="24"/>
          <w:szCs w:val="24"/>
          <w:lang w:bidi="hr-HR"/>
        </w:rPr>
        <w:t xml:space="preserve">Ponudi s najvećim brojem  dostavljenih certifikata </w:t>
      </w:r>
      <w:r w:rsidR="00C874FA" w:rsidRPr="00A313B6">
        <w:rPr>
          <w:rFonts w:asciiTheme="majorHAnsi" w:hAnsiTheme="majorHAnsi" w:cstheme="minorHAnsi"/>
          <w:bCs/>
          <w:sz w:val="24"/>
          <w:szCs w:val="24"/>
          <w:lang w:bidi="hr-HR"/>
        </w:rPr>
        <w:t xml:space="preserve">predloženog stručnog tima, a </w:t>
      </w:r>
      <w:r w:rsidRPr="00A313B6">
        <w:rPr>
          <w:rFonts w:asciiTheme="majorHAnsi" w:hAnsiTheme="majorHAnsi" w:cstheme="minorHAnsi"/>
          <w:bCs/>
          <w:sz w:val="24"/>
          <w:szCs w:val="24"/>
          <w:lang w:bidi="hr-HR"/>
        </w:rPr>
        <w:t>relevantnih za predmet nabave (</w:t>
      </w:r>
      <w:proofErr w:type="spellStart"/>
      <w:r w:rsidRPr="00A313B6">
        <w:rPr>
          <w:rFonts w:asciiTheme="majorHAnsi" w:hAnsiTheme="majorHAnsi" w:cstheme="minorHAnsi"/>
          <w:bCs/>
          <w:sz w:val="24"/>
          <w:szCs w:val="24"/>
          <w:lang w:bidi="hr-HR"/>
        </w:rPr>
        <w:t>Cert</w:t>
      </w:r>
      <w:proofErr w:type="spellEnd"/>
      <w:r w:rsidRPr="00A313B6">
        <w:rPr>
          <w:rFonts w:asciiTheme="majorHAnsi" w:hAnsiTheme="majorHAnsi" w:cstheme="minorHAnsi"/>
          <w:bCs/>
          <w:sz w:val="24"/>
          <w:szCs w:val="24"/>
          <w:lang w:bidi="hr-HR"/>
        </w:rPr>
        <w:t xml:space="preserve"> </w:t>
      </w:r>
      <w:proofErr w:type="spellStart"/>
      <w:r w:rsidRPr="00A313B6">
        <w:rPr>
          <w:rFonts w:asciiTheme="majorHAnsi" w:hAnsiTheme="majorHAnsi" w:cstheme="minorHAnsi"/>
          <w:bCs/>
          <w:sz w:val="24"/>
          <w:szCs w:val="24"/>
          <w:lang w:bidi="hr-HR"/>
        </w:rPr>
        <w:t>max</w:t>
      </w:r>
      <w:proofErr w:type="spellEnd"/>
      <w:r w:rsidRPr="00A313B6">
        <w:rPr>
          <w:rFonts w:asciiTheme="majorHAnsi" w:hAnsiTheme="majorHAnsi" w:cstheme="minorHAnsi"/>
          <w:bCs/>
          <w:sz w:val="24"/>
          <w:szCs w:val="24"/>
          <w:lang w:bidi="hr-HR"/>
        </w:rPr>
        <w:t>) dodjeljuje se maksimalnih 5 bodova.</w:t>
      </w:r>
    </w:p>
    <w:p w14:paraId="6D6FF9DB" w14:textId="77777777" w:rsidR="00B6010E" w:rsidRPr="00A313B6" w:rsidRDefault="00B6010E" w:rsidP="00B6010E">
      <w:pPr>
        <w:autoSpaceDE w:val="0"/>
        <w:autoSpaceDN w:val="0"/>
        <w:adjustRightInd w:val="0"/>
        <w:spacing w:after="0" w:line="240" w:lineRule="auto"/>
        <w:jc w:val="both"/>
        <w:rPr>
          <w:rFonts w:asciiTheme="majorHAnsi" w:hAnsiTheme="majorHAnsi" w:cstheme="minorHAnsi"/>
          <w:bCs/>
          <w:sz w:val="24"/>
          <w:szCs w:val="24"/>
          <w:lang w:bidi="hr-HR"/>
        </w:rPr>
      </w:pPr>
      <w:r w:rsidRPr="00A313B6">
        <w:rPr>
          <w:rFonts w:asciiTheme="majorHAnsi" w:hAnsiTheme="majorHAnsi" w:cstheme="minorHAnsi"/>
          <w:bCs/>
          <w:sz w:val="24"/>
          <w:szCs w:val="24"/>
          <w:lang w:bidi="hr-HR"/>
        </w:rPr>
        <w:t>Bodovi (</w:t>
      </w:r>
      <w:proofErr w:type="spellStart"/>
      <w:r w:rsidRPr="00A313B6">
        <w:rPr>
          <w:rFonts w:asciiTheme="majorHAnsi" w:hAnsiTheme="majorHAnsi" w:cstheme="minorHAnsi"/>
          <w:bCs/>
          <w:sz w:val="24"/>
          <w:szCs w:val="24"/>
          <w:lang w:bidi="hr-HR"/>
        </w:rPr>
        <w:t>Bp</w:t>
      </w:r>
      <w:proofErr w:type="spellEnd"/>
      <w:r w:rsidRPr="00A313B6">
        <w:rPr>
          <w:rFonts w:asciiTheme="majorHAnsi" w:hAnsiTheme="majorHAnsi" w:cstheme="minorHAnsi"/>
          <w:bCs/>
          <w:sz w:val="24"/>
          <w:szCs w:val="24"/>
          <w:lang w:bidi="hr-HR"/>
        </w:rPr>
        <w:t>) za pojedinačnu ponudu (</w:t>
      </w:r>
      <w:proofErr w:type="spellStart"/>
      <w:r w:rsidRPr="00A313B6">
        <w:rPr>
          <w:rFonts w:asciiTheme="majorHAnsi" w:hAnsiTheme="majorHAnsi" w:cstheme="minorHAnsi"/>
          <w:bCs/>
          <w:sz w:val="24"/>
          <w:szCs w:val="24"/>
          <w:lang w:bidi="hr-HR"/>
        </w:rPr>
        <w:t>Cp</w:t>
      </w:r>
      <w:proofErr w:type="spellEnd"/>
      <w:r w:rsidRPr="00A313B6">
        <w:rPr>
          <w:rFonts w:asciiTheme="majorHAnsi" w:hAnsiTheme="majorHAnsi" w:cstheme="minorHAnsi"/>
          <w:bCs/>
          <w:sz w:val="24"/>
          <w:szCs w:val="24"/>
          <w:lang w:bidi="hr-HR"/>
        </w:rPr>
        <w:t>) računaju se uz primjenu sljedeće formule, uz zaokruživanje rezultata na dvije decimale:</w:t>
      </w:r>
    </w:p>
    <w:p w14:paraId="7BD1397F" w14:textId="77777777" w:rsidR="00B6010E" w:rsidRPr="00A313B6" w:rsidRDefault="00B6010E" w:rsidP="00B6010E">
      <w:pPr>
        <w:autoSpaceDE w:val="0"/>
        <w:autoSpaceDN w:val="0"/>
        <w:adjustRightInd w:val="0"/>
        <w:spacing w:after="0" w:line="240" w:lineRule="auto"/>
        <w:jc w:val="both"/>
        <w:rPr>
          <w:rFonts w:asciiTheme="majorHAnsi" w:hAnsiTheme="majorHAnsi" w:cstheme="minorHAnsi"/>
          <w:bCs/>
          <w:sz w:val="24"/>
          <w:szCs w:val="24"/>
          <w:lang w:bidi="hr-HR"/>
        </w:rPr>
      </w:pPr>
    </w:p>
    <w:p w14:paraId="2497AF8E" w14:textId="5A56407C" w:rsidR="00B6010E" w:rsidRPr="00A313B6" w:rsidRDefault="00B6010E" w:rsidP="00B6010E">
      <w:pPr>
        <w:autoSpaceDE w:val="0"/>
        <w:autoSpaceDN w:val="0"/>
        <w:adjustRightInd w:val="0"/>
        <w:spacing w:after="0" w:line="240" w:lineRule="auto"/>
        <w:jc w:val="both"/>
        <w:rPr>
          <w:rFonts w:asciiTheme="majorHAnsi" w:hAnsiTheme="majorHAnsi" w:cstheme="minorHAnsi"/>
          <w:bCs/>
          <w:sz w:val="24"/>
          <w:szCs w:val="24"/>
          <w:lang w:bidi="hr-HR"/>
        </w:rPr>
      </w:pPr>
      <w:proofErr w:type="spellStart"/>
      <w:r w:rsidRPr="00A313B6">
        <w:rPr>
          <w:rFonts w:asciiTheme="majorHAnsi" w:hAnsiTheme="majorHAnsi" w:cstheme="minorHAnsi"/>
          <w:bCs/>
          <w:sz w:val="24"/>
          <w:szCs w:val="24"/>
          <w:lang w:bidi="hr-HR"/>
        </w:rPr>
        <w:t>Bp</w:t>
      </w:r>
      <w:proofErr w:type="spellEnd"/>
      <w:r w:rsidRPr="00A313B6">
        <w:rPr>
          <w:rFonts w:asciiTheme="majorHAnsi" w:hAnsiTheme="majorHAnsi" w:cstheme="minorHAnsi"/>
          <w:bCs/>
          <w:sz w:val="24"/>
          <w:szCs w:val="24"/>
          <w:lang w:bidi="hr-HR"/>
        </w:rPr>
        <w:t xml:space="preserve"> = </w:t>
      </w:r>
      <w:proofErr w:type="spellStart"/>
      <w:r w:rsidRPr="00A313B6">
        <w:rPr>
          <w:rFonts w:asciiTheme="majorHAnsi" w:hAnsiTheme="majorHAnsi" w:cstheme="minorHAnsi"/>
          <w:bCs/>
          <w:sz w:val="24"/>
          <w:szCs w:val="24"/>
          <w:lang w:bidi="hr-HR"/>
        </w:rPr>
        <w:t>Cert</w:t>
      </w:r>
      <w:proofErr w:type="spellEnd"/>
      <w:r w:rsidRPr="00A313B6">
        <w:rPr>
          <w:rFonts w:asciiTheme="majorHAnsi" w:hAnsiTheme="majorHAnsi" w:cstheme="minorHAnsi"/>
          <w:bCs/>
          <w:sz w:val="24"/>
          <w:szCs w:val="24"/>
          <w:lang w:bidi="hr-HR"/>
        </w:rPr>
        <w:t xml:space="preserve"> </w:t>
      </w:r>
      <w:r w:rsidR="00257AE2" w:rsidRPr="00A313B6">
        <w:rPr>
          <w:rFonts w:asciiTheme="majorHAnsi" w:hAnsiTheme="majorHAnsi" w:cstheme="minorHAnsi"/>
          <w:bCs/>
          <w:sz w:val="24"/>
          <w:szCs w:val="24"/>
          <w:lang w:bidi="hr-HR"/>
        </w:rPr>
        <w:t>p</w:t>
      </w:r>
      <w:r w:rsidRPr="00A313B6">
        <w:rPr>
          <w:rFonts w:asciiTheme="majorHAnsi" w:hAnsiTheme="majorHAnsi" w:cstheme="minorHAnsi"/>
          <w:bCs/>
          <w:sz w:val="24"/>
          <w:szCs w:val="24"/>
          <w:lang w:bidi="hr-HR"/>
        </w:rPr>
        <w:t>/</w:t>
      </w:r>
      <w:proofErr w:type="spellStart"/>
      <w:r w:rsidRPr="00A313B6">
        <w:rPr>
          <w:rFonts w:asciiTheme="majorHAnsi" w:hAnsiTheme="majorHAnsi" w:cstheme="minorHAnsi"/>
          <w:bCs/>
          <w:sz w:val="24"/>
          <w:szCs w:val="24"/>
          <w:lang w:bidi="hr-HR"/>
        </w:rPr>
        <w:t>Cert</w:t>
      </w:r>
      <w:proofErr w:type="spellEnd"/>
      <w:r w:rsidRPr="00A313B6">
        <w:rPr>
          <w:rFonts w:asciiTheme="majorHAnsi" w:hAnsiTheme="majorHAnsi" w:cstheme="minorHAnsi"/>
          <w:bCs/>
          <w:sz w:val="24"/>
          <w:szCs w:val="24"/>
          <w:lang w:bidi="hr-HR"/>
        </w:rPr>
        <w:t xml:space="preserve"> </w:t>
      </w:r>
      <w:proofErr w:type="spellStart"/>
      <w:r w:rsidR="00257AE2" w:rsidRPr="00A313B6">
        <w:rPr>
          <w:rFonts w:asciiTheme="majorHAnsi" w:hAnsiTheme="majorHAnsi" w:cstheme="minorHAnsi"/>
          <w:bCs/>
          <w:sz w:val="24"/>
          <w:szCs w:val="24"/>
          <w:lang w:bidi="hr-HR"/>
        </w:rPr>
        <w:t>max</w:t>
      </w:r>
      <w:proofErr w:type="spellEnd"/>
      <w:r w:rsidRPr="00A313B6">
        <w:rPr>
          <w:rFonts w:asciiTheme="majorHAnsi" w:hAnsiTheme="majorHAnsi" w:cstheme="minorHAnsi"/>
          <w:bCs/>
          <w:sz w:val="24"/>
          <w:szCs w:val="24"/>
          <w:lang w:bidi="hr-HR"/>
        </w:rPr>
        <w:t xml:space="preserve"> x 5</w:t>
      </w:r>
    </w:p>
    <w:p w14:paraId="6A369C25" w14:textId="77777777" w:rsidR="00B6010E" w:rsidRPr="00A313B6" w:rsidRDefault="00B6010E" w:rsidP="00B6010E">
      <w:pPr>
        <w:autoSpaceDE w:val="0"/>
        <w:autoSpaceDN w:val="0"/>
        <w:adjustRightInd w:val="0"/>
        <w:spacing w:after="0" w:line="240" w:lineRule="auto"/>
        <w:jc w:val="both"/>
        <w:rPr>
          <w:rFonts w:asciiTheme="majorHAnsi" w:hAnsiTheme="majorHAnsi" w:cstheme="minorHAnsi"/>
          <w:bCs/>
          <w:sz w:val="24"/>
          <w:szCs w:val="24"/>
          <w:lang w:bidi="hr-HR"/>
        </w:rPr>
      </w:pPr>
    </w:p>
    <w:p w14:paraId="4C11352C" w14:textId="44FB5185" w:rsidR="00B6010E" w:rsidRPr="00A313B6" w:rsidRDefault="00B6010E" w:rsidP="00B6010E">
      <w:pPr>
        <w:autoSpaceDE w:val="0"/>
        <w:autoSpaceDN w:val="0"/>
        <w:adjustRightInd w:val="0"/>
        <w:spacing w:after="0" w:line="240" w:lineRule="auto"/>
        <w:jc w:val="both"/>
        <w:rPr>
          <w:rFonts w:asciiTheme="majorHAnsi" w:hAnsiTheme="majorHAnsi" w:cstheme="minorHAnsi"/>
          <w:bCs/>
          <w:sz w:val="24"/>
          <w:szCs w:val="24"/>
          <w:lang w:bidi="hr-HR"/>
        </w:rPr>
      </w:pPr>
      <w:proofErr w:type="spellStart"/>
      <w:r w:rsidRPr="00A313B6">
        <w:rPr>
          <w:rFonts w:asciiTheme="majorHAnsi" w:hAnsiTheme="majorHAnsi" w:cstheme="minorHAnsi"/>
          <w:bCs/>
          <w:sz w:val="24"/>
          <w:szCs w:val="24"/>
          <w:lang w:bidi="hr-HR"/>
        </w:rPr>
        <w:t>Bp</w:t>
      </w:r>
      <w:proofErr w:type="spellEnd"/>
      <w:r w:rsidRPr="00A313B6">
        <w:rPr>
          <w:rFonts w:asciiTheme="majorHAnsi" w:hAnsiTheme="majorHAnsi" w:cstheme="minorHAnsi"/>
          <w:bCs/>
          <w:sz w:val="24"/>
          <w:szCs w:val="24"/>
          <w:lang w:bidi="hr-HR"/>
        </w:rPr>
        <w:t xml:space="preserve"> = broj bodova koji je ponuda dobila za </w:t>
      </w:r>
      <w:r w:rsidR="00257AE2" w:rsidRPr="00A313B6">
        <w:rPr>
          <w:rFonts w:asciiTheme="majorHAnsi" w:hAnsiTheme="majorHAnsi" w:cstheme="minorHAnsi"/>
          <w:bCs/>
          <w:sz w:val="24"/>
          <w:szCs w:val="24"/>
          <w:lang w:bidi="hr-HR"/>
        </w:rPr>
        <w:t>dostavljeni broj certifikata</w:t>
      </w:r>
      <w:r w:rsidRPr="00A313B6">
        <w:rPr>
          <w:rFonts w:asciiTheme="majorHAnsi" w:hAnsiTheme="majorHAnsi" w:cstheme="minorHAnsi"/>
          <w:bCs/>
          <w:sz w:val="24"/>
          <w:szCs w:val="24"/>
          <w:lang w:bidi="hr-HR"/>
        </w:rPr>
        <w:t xml:space="preserve"> </w:t>
      </w:r>
    </w:p>
    <w:p w14:paraId="4B756808" w14:textId="7E166768" w:rsidR="00B6010E" w:rsidRPr="00A313B6" w:rsidRDefault="00B6010E" w:rsidP="00B6010E">
      <w:pPr>
        <w:autoSpaceDE w:val="0"/>
        <w:autoSpaceDN w:val="0"/>
        <w:adjustRightInd w:val="0"/>
        <w:spacing w:after="0" w:line="240" w:lineRule="auto"/>
        <w:jc w:val="both"/>
        <w:rPr>
          <w:rFonts w:asciiTheme="majorHAnsi" w:hAnsiTheme="majorHAnsi" w:cstheme="minorHAnsi"/>
          <w:bCs/>
          <w:sz w:val="24"/>
          <w:szCs w:val="24"/>
          <w:lang w:bidi="hr-HR"/>
        </w:rPr>
      </w:pPr>
      <w:proofErr w:type="spellStart"/>
      <w:r w:rsidRPr="00A313B6">
        <w:rPr>
          <w:rFonts w:asciiTheme="majorHAnsi" w:hAnsiTheme="majorHAnsi" w:cstheme="minorHAnsi"/>
          <w:bCs/>
          <w:sz w:val="24"/>
          <w:szCs w:val="24"/>
          <w:lang w:bidi="hr-HR"/>
        </w:rPr>
        <w:t>Cert</w:t>
      </w:r>
      <w:proofErr w:type="spellEnd"/>
      <w:r w:rsidRPr="00A313B6">
        <w:rPr>
          <w:rFonts w:asciiTheme="majorHAnsi" w:hAnsiTheme="majorHAnsi" w:cstheme="minorHAnsi"/>
          <w:bCs/>
          <w:sz w:val="24"/>
          <w:szCs w:val="24"/>
          <w:lang w:bidi="hr-HR"/>
        </w:rPr>
        <w:t xml:space="preserve"> p = Broj dostavljenih certifikata u ponudi koja je predmet ocjene</w:t>
      </w:r>
    </w:p>
    <w:p w14:paraId="1257F7B3" w14:textId="77777777" w:rsidR="00257AE2" w:rsidRPr="00A313B6" w:rsidRDefault="00257AE2" w:rsidP="00257AE2">
      <w:pPr>
        <w:autoSpaceDE w:val="0"/>
        <w:autoSpaceDN w:val="0"/>
        <w:adjustRightInd w:val="0"/>
        <w:spacing w:after="0" w:line="240" w:lineRule="auto"/>
        <w:jc w:val="both"/>
        <w:rPr>
          <w:rFonts w:asciiTheme="majorHAnsi" w:hAnsiTheme="majorHAnsi" w:cstheme="minorHAnsi"/>
          <w:bCs/>
          <w:sz w:val="24"/>
          <w:szCs w:val="24"/>
          <w:lang w:bidi="hr-HR"/>
        </w:rPr>
      </w:pPr>
      <w:proofErr w:type="spellStart"/>
      <w:r w:rsidRPr="00A313B6">
        <w:rPr>
          <w:rFonts w:asciiTheme="majorHAnsi" w:hAnsiTheme="majorHAnsi" w:cstheme="minorHAnsi"/>
          <w:bCs/>
          <w:sz w:val="24"/>
          <w:szCs w:val="24"/>
          <w:lang w:bidi="hr-HR"/>
        </w:rPr>
        <w:t>Cert</w:t>
      </w:r>
      <w:proofErr w:type="spellEnd"/>
      <w:r w:rsidRPr="00A313B6">
        <w:rPr>
          <w:rFonts w:asciiTheme="majorHAnsi" w:hAnsiTheme="majorHAnsi" w:cstheme="minorHAnsi"/>
          <w:bCs/>
          <w:sz w:val="24"/>
          <w:szCs w:val="24"/>
          <w:lang w:bidi="hr-HR"/>
        </w:rPr>
        <w:t xml:space="preserve"> </w:t>
      </w:r>
      <w:proofErr w:type="spellStart"/>
      <w:r w:rsidRPr="00A313B6">
        <w:rPr>
          <w:rFonts w:asciiTheme="majorHAnsi" w:hAnsiTheme="majorHAnsi" w:cstheme="minorHAnsi"/>
          <w:bCs/>
          <w:sz w:val="24"/>
          <w:szCs w:val="24"/>
          <w:lang w:bidi="hr-HR"/>
        </w:rPr>
        <w:t>max</w:t>
      </w:r>
      <w:proofErr w:type="spellEnd"/>
      <w:r w:rsidRPr="00A313B6">
        <w:rPr>
          <w:rFonts w:asciiTheme="majorHAnsi" w:hAnsiTheme="majorHAnsi" w:cstheme="minorHAnsi"/>
          <w:bCs/>
          <w:sz w:val="24"/>
          <w:szCs w:val="24"/>
          <w:lang w:bidi="hr-HR"/>
        </w:rPr>
        <w:t xml:space="preserve"> = najveći broj dostavljenih certifikata u postupku nabave</w:t>
      </w:r>
    </w:p>
    <w:p w14:paraId="3C89ED0E" w14:textId="77777777" w:rsidR="00257AE2" w:rsidRPr="00672F10" w:rsidRDefault="00257AE2" w:rsidP="00B6010E">
      <w:pPr>
        <w:autoSpaceDE w:val="0"/>
        <w:autoSpaceDN w:val="0"/>
        <w:adjustRightInd w:val="0"/>
        <w:spacing w:after="0" w:line="240" w:lineRule="auto"/>
        <w:jc w:val="both"/>
        <w:rPr>
          <w:rFonts w:cstheme="minorHAnsi"/>
          <w:bCs/>
          <w:sz w:val="24"/>
          <w:szCs w:val="24"/>
          <w:lang w:bidi="hr-HR"/>
        </w:rPr>
      </w:pPr>
    </w:p>
    <w:p w14:paraId="4DF8AAF2" w14:textId="77777777" w:rsidR="00B6010E" w:rsidRDefault="00B6010E" w:rsidP="00255DC0">
      <w:pPr>
        <w:autoSpaceDE w:val="0"/>
        <w:autoSpaceDN w:val="0"/>
        <w:adjustRightInd w:val="0"/>
        <w:spacing w:after="0" w:line="240" w:lineRule="auto"/>
        <w:jc w:val="both"/>
        <w:rPr>
          <w:rFonts w:ascii="Cambria" w:hAnsi="Cambria"/>
          <w:b/>
          <w:sz w:val="24"/>
          <w:szCs w:val="24"/>
          <w:lang w:bidi="hr-HR"/>
        </w:rPr>
      </w:pPr>
    </w:p>
    <w:p w14:paraId="49D68FDF" w14:textId="77777777" w:rsidR="0093798B" w:rsidRPr="0093798B" w:rsidRDefault="0093798B" w:rsidP="0093798B">
      <w:pPr>
        <w:pStyle w:val="Odlomakpopisa"/>
        <w:keepNext/>
        <w:keepLines/>
        <w:numPr>
          <w:ilvl w:val="0"/>
          <w:numId w:val="9"/>
        </w:numPr>
        <w:spacing w:before="240" w:after="0"/>
        <w:contextualSpacing w:val="0"/>
        <w:outlineLvl w:val="0"/>
        <w:rPr>
          <w:rFonts w:ascii="Cambria" w:eastAsiaTheme="majorEastAsia" w:hAnsi="Cambria" w:cstheme="majorBidi"/>
          <w:b/>
          <w:vanish/>
          <w:color w:val="000000" w:themeColor="text1"/>
          <w:sz w:val="24"/>
          <w:szCs w:val="32"/>
        </w:rPr>
      </w:pPr>
      <w:bookmarkStart w:id="45" w:name="_Toc37840978"/>
      <w:bookmarkStart w:id="46" w:name="_Toc39479988"/>
      <w:bookmarkStart w:id="47" w:name="_Toc39480032"/>
      <w:bookmarkStart w:id="48" w:name="_Toc39480076"/>
      <w:bookmarkEnd w:id="45"/>
      <w:bookmarkEnd w:id="46"/>
      <w:bookmarkEnd w:id="47"/>
      <w:bookmarkEnd w:id="48"/>
    </w:p>
    <w:p w14:paraId="6BE98EAF" w14:textId="77777777" w:rsidR="0093798B" w:rsidRPr="0093798B" w:rsidRDefault="0093798B" w:rsidP="0093798B">
      <w:pPr>
        <w:pStyle w:val="Odlomakpopisa"/>
        <w:keepNext/>
        <w:keepLines/>
        <w:numPr>
          <w:ilvl w:val="0"/>
          <w:numId w:val="9"/>
        </w:numPr>
        <w:spacing w:before="240" w:after="0"/>
        <w:contextualSpacing w:val="0"/>
        <w:outlineLvl w:val="0"/>
        <w:rPr>
          <w:rFonts w:ascii="Cambria" w:eastAsiaTheme="majorEastAsia" w:hAnsi="Cambria" w:cstheme="majorBidi"/>
          <w:b/>
          <w:vanish/>
          <w:color w:val="000000" w:themeColor="text1"/>
          <w:sz w:val="24"/>
          <w:szCs w:val="32"/>
        </w:rPr>
      </w:pPr>
      <w:bookmarkStart w:id="49" w:name="_Toc37840979"/>
      <w:bookmarkStart w:id="50" w:name="_Toc39479989"/>
      <w:bookmarkStart w:id="51" w:name="_Toc39480033"/>
      <w:bookmarkStart w:id="52" w:name="_Toc39480077"/>
      <w:bookmarkEnd w:id="49"/>
      <w:bookmarkEnd w:id="50"/>
      <w:bookmarkEnd w:id="51"/>
      <w:bookmarkEnd w:id="52"/>
    </w:p>
    <w:p w14:paraId="616AE141" w14:textId="77777777" w:rsidR="0093798B" w:rsidRPr="0093798B" w:rsidRDefault="0093798B" w:rsidP="0093798B">
      <w:pPr>
        <w:pStyle w:val="Odlomakpopisa"/>
        <w:keepNext/>
        <w:keepLines/>
        <w:numPr>
          <w:ilvl w:val="0"/>
          <w:numId w:val="9"/>
        </w:numPr>
        <w:spacing w:before="240" w:after="0"/>
        <w:contextualSpacing w:val="0"/>
        <w:outlineLvl w:val="0"/>
        <w:rPr>
          <w:rFonts w:ascii="Cambria" w:eastAsiaTheme="majorEastAsia" w:hAnsi="Cambria" w:cstheme="majorBidi"/>
          <w:b/>
          <w:vanish/>
          <w:color w:val="000000" w:themeColor="text1"/>
          <w:sz w:val="24"/>
          <w:szCs w:val="32"/>
        </w:rPr>
      </w:pPr>
      <w:bookmarkStart w:id="53" w:name="_Toc37840980"/>
      <w:bookmarkStart w:id="54" w:name="_Toc39479990"/>
      <w:bookmarkStart w:id="55" w:name="_Toc39480034"/>
      <w:bookmarkStart w:id="56" w:name="_Toc39480078"/>
      <w:bookmarkEnd w:id="53"/>
      <w:bookmarkEnd w:id="54"/>
      <w:bookmarkEnd w:id="55"/>
      <w:bookmarkEnd w:id="56"/>
    </w:p>
    <w:p w14:paraId="1171300E" w14:textId="77777777" w:rsidR="0093798B" w:rsidRPr="0093798B" w:rsidRDefault="0093798B" w:rsidP="0093798B">
      <w:pPr>
        <w:pStyle w:val="Odlomakpopisa"/>
        <w:keepNext/>
        <w:keepLines/>
        <w:numPr>
          <w:ilvl w:val="0"/>
          <w:numId w:val="9"/>
        </w:numPr>
        <w:spacing w:before="240" w:after="0"/>
        <w:contextualSpacing w:val="0"/>
        <w:outlineLvl w:val="0"/>
        <w:rPr>
          <w:rFonts w:ascii="Cambria" w:eastAsiaTheme="majorEastAsia" w:hAnsi="Cambria" w:cstheme="majorBidi"/>
          <w:b/>
          <w:vanish/>
          <w:color w:val="000000" w:themeColor="text1"/>
          <w:sz w:val="24"/>
          <w:szCs w:val="32"/>
        </w:rPr>
      </w:pPr>
      <w:bookmarkStart w:id="57" w:name="_Toc37840981"/>
      <w:bookmarkStart w:id="58" w:name="_Toc39479991"/>
      <w:bookmarkStart w:id="59" w:name="_Toc39480035"/>
      <w:bookmarkStart w:id="60" w:name="_Toc39480079"/>
      <w:bookmarkEnd w:id="57"/>
      <w:bookmarkEnd w:id="58"/>
      <w:bookmarkEnd w:id="59"/>
      <w:bookmarkEnd w:id="60"/>
    </w:p>
    <w:p w14:paraId="37384E08" w14:textId="77777777" w:rsidR="0093798B" w:rsidRPr="0093798B" w:rsidRDefault="0093798B" w:rsidP="0093798B">
      <w:pPr>
        <w:pStyle w:val="Odlomakpopisa"/>
        <w:keepNext/>
        <w:keepLines/>
        <w:numPr>
          <w:ilvl w:val="0"/>
          <w:numId w:val="9"/>
        </w:numPr>
        <w:spacing w:before="240" w:after="0"/>
        <w:contextualSpacing w:val="0"/>
        <w:outlineLvl w:val="0"/>
        <w:rPr>
          <w:rFonts w:ascii="Cambria" w:eastAsiaTheme="majorEastAsia" w:hAnsi="Cambria" w:cstheme="majorBidi"/>
          <w:b/>
          <w:vanish/>
          <w:color w:val="000000" w:themeColor="text1"/>
          <w:sz w:val="24"/>
          <w:szCs w:val="32"/>
        </w:rPr>
      </w:pPr>
      <w:bookmarkStart w:id="61" w:name="_Toc37840982"/>
      <w:bookmarkStart w:id="62" w:name="_Toc39479992"/>
      <w:bookmarkStart w:id="63" w:name="_Toc39480036"/>
      <w:bookmarkStart w:id="64" w:name="_Toc39480080"/>
      <w:bookmarkEnd w:id="61"/>
      <w:bookmarkEnd w:id="62"/>
      <w:bookmarkEnd w:id="63"/>
      <w:bookmarkEnd w:id="64"/>
    </w:p>
    <w:p w14:paraId="248F02C9" w14:textId="77777777" w:rsidR="0093798B" w:rsidRPr="0093798B" w:rsidRDefault="0093798B" w:rsidP="0093798B">
      <w:pPr>
        <w:pStyle w:val="Odlomakpopisa"/>
        <w:keepNext/>
        <w:keepLines/>
        <w:numPr>
          <w:ilvl w:val="1"/>
          <w:numId w:val="9"/>
        </w:numPr>
        <w:spacing w:before="240" w:after="0"/>
        <w:contextualSpacing w:val="0"/>
        <w:outlineLvl w:val="0"/>
        <w:rPr>
          <w:rFonts w:ascii="Cambria" w:eastAsiaTheme="majorEastAsia" w:hAnsi="Cambria" w:cstheme="majorBidi"/>
          <w:b/>
          <w:vanish/>
          <w:color w:val="000000" w:themeColor="text1"/>
          <w:sz w:val="24"/>
          <w:szCs w:val="32"/>
        </w:rPr>
      </w:pPr>
      <w:bookmarkStart w:id="65" w:name="_Toc37840983"/>
      <w:bookmarkStart w:id="66" w:name="_Toc39479993"/>
      <w:bookmarkStart w:id="67" w:name="_Toc39480037"/>
      <w:bookmarkStart w:id="68" w:name="_Toc39480081"/>
      <w:bookmarkEnd w:id="65"/>
      <w:bookmarkEnd w:id="66"/>
      <w:bookmarkEnd w:id="67"/>
      <w:bookmarkEnd w:id="68"/>
    </w:p>
    <w:p w14:paraId="1C436E4F" w14:textId="77777777" w:rsidR="0093798B" w:rsidRPr="0093798B" w:rsidRDefault="0093798B" w:rsidP="0093798B">
      <w:pPr>
        <w:pStyle w:val="Odlomakpopisa"/>
        <w:keepNext/>
        <w:keepLines/>
        <w:numPr>
          <w:ilvl w:val="1"/>
          <w:numId w:val="9"/>
        </w:numPr>
        <w:spacing w:before="240" w:after="0"/>
        <w:contextualSpacing w:val="0"/>
        <w:outlineLvl w:val="0"/>
        <w:rPr>
          <w:rFonts w:ascii="Cambria" w:eastAsiaTheme="majorEastAsia" w:hAnsi="Cambria" w:cstheme="majorBidi"/>
          <w:b/>
          <w:vanish/>
          <w:color w:val="000000" w:themeColor="text1"/>
          <w:sz w:val="24"/>
          <w:szCs w:val="32"/>
        </w:rPr>
      </w:pPr>
      <w:bookmarkStart w:id="69" w:name="_Toc37840984"/>
      <w:bookmarkStart w:id="70" w:name="_Toc39479994"/>
      <w:bookmarkStart w:id="71" w:name="_Toc39480038"/>
      <w:bookmarkStart w:id="72" w:name="_Toc39480082"/>
      <w:bookmarkEnd w:id="69"/>
      <w:bookmarkEnd w:id="70"/>
      <w:bookmarkEnd w:id="71"/>
      <w:bookmarkEnd w:id="72"/>
    </w:p>
    <w:p w14:paraId="26FC5DD8" w14:textId="77777777" w:rsidR="0093798B" w:rsidRPr="0093798B" w:rsidRDefault="0093798B" w:rsidP="0093798B">
      <w:pPr>
        <w:pStyle w:val="Odlomakpopisa"/>
        <w:keepNext/>
        <w:keepLines/>
        <w:numPr>
          <w:ilvl w:val="1"/>
          <w:numId w:val="9"/>
        </w:numPr>
        <w:spacing w:before="240" w:after="0"/>
        <w:contextualSpacing w:val="0"/>
        <w:outlineLvl w:val="0"/>
        <w:rPr>
          <w:rFonts w:ascii="Cambria" w:eastAsiaTheme="majorEastAsia" w:hAnsi="Cambria" w:cstheme="majorBidi"/>
          <w:b/>
          <w:vanish/>
          <w:color w:val="000000" w:themeColor="text1"/>
          <w:sz w:val="24"/>
          <w:szCs w:val="32"/>
        </w:rPr>
      </w:pPr>
      <w:bookmarkStart w:id="73" w:name="_Toc37840985"/>
      <w:bookmarkStart w:id="74" w:name="_Toc39479995"/>
      <w:bookmarkStart w:id="75" w:name="_Toc39480039"/>
      <w:bookmarkStart w:id="76" w:name="_Toc39480083"/>
      <w:bookmarkEnd w:id="73"/>
      <w:bookmarkEnd w:id="74"/>
      <w:bookmarkEnd w:id="75"/>
      <w:bookmarkEnd w:id="76"/>
    </w:p>
    <w:p w14:paraId="7CAA7326" w14:textId="77777777" w:rsidR="0093798B" w:rsidRPr="0093798B" w:rsidRDefault="0093798B" w:rsidP="0093798B">
      <w:pPr>
        <w:pStyle w:val="Odlomakpopisa"/>
        <w:keepNext/>
        <w:keepLines/>
        <w:numPr>
          <w:ilvl w:val="1"/>
          <w:numId w:val="9"/>
        </w:numPr>
        <w:spacing w:before="240" w:after="0"/>
        <w:contextualSpacing w:val="0"/>
        <w:outlineLvl w:val="0"/>
        <w:rPr>
          <w:rFonts w:ascii="Cambria" w:eastAsiaTheme="majorEastAsia" w:hAnsi="Cambria" w:cstheme="majorBidi"/>
          <w:b/>
          <w:vanish/>
          <w:color w:val="000000" w:themeColor="text1"/>
          <w:sz w:val="24"/>
          <w:szCs w:val="32"/>
        </w:rPr>
      </w:pPr>
      <w:bookmarkStart w:id="77" w:name="_Toc37840986"/>
      <w:bookmarkStart w:id="78" w:name="_Toc39479996"/>
      <w:bookmarkStart w:id="79" w:name="_Toc39480040"/>
      <w:bookmarkStart w:id="80" w:name="_Toc39480084"/>
      <w:bookmarkEnd w:id="77"/>
      <w:bookmarkEnd w:id="78"/>
      <w:bookmarkEnd w:id="79"/>
      <w:bookmarkEnd w:id="80"/>
    </w:p>
    <w:p w14:paraId="22BA58AE" w14:textId="3AA8E6C9" w:rsidR="00255DC0" w:rsidRPr="00440C7E" w:rsidRDefault="00255DC0" w:rsidP="0093798B">
      <w:pPr>
        <w:pStyle w:val="Naslov1"/>
        <w:numPr>
          <w:ilvl w:val="1"/>
          <w:numId w:val="9"/>
        </w:numPr>
      </w:pPr>
      <w:bookmarkStart w:id="81" w:name="_Toc39480085"/>
      <w:r w:rsidRPr="00183D3F">
        <w:t>J</w:t>
      </w:r>
      <w:r>
        <w:t>ezik i pismo ponude</w:t>
      </w:r>
      <w:bookmarkEnd w:id="81"/>
    </w:p>
    <w:p w14:paraId="61E8D683" w14:textId="77777777" w:rsidR="00255DC0" w:rsidRPr="007065FB" w:rsidRDefault="00255DC0" w:rsidP="00255DC0">
      <w:pPr>
        <w:autoSpaceDE w:val="0"/>
        <w:autoSpaceDN w:val="0"/>
        <w:adjustRightInd w:val="0"/>
        <w:spacing w:after="0" w:line="240" w:lineRule="auto"/>
        <w:jc w:val="both"/>
        <w:rPr>
          <w:rFonts w:ascii="Cambria" w:hAnsi="Cambria"/>
          <w:bCs/>
          <w:sz w:val="24"/>
          <w:szCs w:val="24"/>
          <w:lang w:bidi="hr-HR"/>
        </w:rPr>
      </w:pPr>
      <w:r w:rsidRPr="007065FB">
        <w:rPr>
          <w:rFonts w:ascii="Cambria" w:hAnsi="Cambria"/>
          <w:bCs/>
          <w:sz w:val="24"/>
          <w:szCs w:val="24"/>
          <w:lang w:bidi="hr-HR"/>
        </w:rPr>
        <w:t>Ponuda se zajedno s pripadajućom dokumentacijom izrađuje na hrvatskom jeziku i latiničnom pismu.</w:t>
      </w:r>
    </w:p>
    <w:p w14:paraId="3C7A4E7C" w14:textId="77777777" w:rsidR="00255DC0" w:rsidRPr="007065FB" w:rsidRDefault="00255DC0" w:rsidP="00255DC0">
      <w:pPr>
        <w:autoSpaceDE w:val="0"/>
        <w:autoSpaceDN w:val="0"/>
        <w:adjustRightInd w:val="0"/>
        <w:spacing w:after="0" w:line="240" w:lineRule="auto"/>
        <w:jc w:val="both"/>
        <w:rPr>
          <w:rFonts w:ascii="Cambria" w:hAnsi="Cambria"/>
          <w:bCs/>
          <w:sz w:val="24"/>
          <w:szCs w:val="24"/>
          <w:lang w:bidi="hr-HR"/>
        </w:rPr>
      </w:pPr>
      <w:r w:rsidRPr="007065FB">
        <w:rPr>
          <w:rFonts w:ascii="Cambria" w:hAnsi="Cambria"/>
          <w:bCs/>
          <w:sz w:val="24"/>
          <w:szCs w:val="24"/>
          <w:lang w:bidi="hr-HR"/>
        </w:rPr>
        <w:t>Ukoliko je bilo koji dokument ponuditelja, izdan na stranom jeziku ponuditelj ga mora dostaviti zajedno s prijevodom na hrvatski jezik. U slučaju ne ispunjenja navedenog uv</w:t>
      </w:r>
      <w:r>
        <w:rPr>
          <w:rFonts w:ascii="Cambria" w:hAnsi="Cambria"/>
          <w:bCs/>
          <w:sz w:val="24"/>
          <w:szCs w:val="24"/>
          <w:lang w:bidi="hr-HR"/>
        </w:rPr>
        <w:t xml:space="preserve">jeta, Naručitelj zadržava pravo </w:t>
      </w:r>
      <w:r w:rsidRPr="007065FB">
        <w:rPr>
          <w:rFonts w:ascii="Cambria" w:hAnsi="Cambria"/>
          <w:bCs/>
          <w:sz w:val="24"/>
          <w:szCs w:val="24"/>
          <w:lang w:bidi="hr-HR"/>
        </w:rPr>
        <w:t>isključivanja Ponuditelja iz postupka.</w:t>
      </w:r>
    </w:p>
    <w:p w14:paraId="3B21BE4B" w14:textId="77777777" w:rsidR="00255DC0" w:rsidRDefault="00255DC0" w:rsidP="00255DC0">
      <w:pPr>
        <w:autoSpaceDE w:val="0"/>
        <w:autoSpaceDN w:val="0"/>
        <w:adjustRightInd w:val="0"/>
        <w:spacing w:after="0" w:line="240" w:lineRule="auto"/>
        <w:jc w:val="both"/>
        <w:rPr>
          <w:rFonts w:ascii="Cambria" w:hAnsi="Cambria"/>
          <w:bCs/>
          <w:sz w:val="24"/>
          <w:szCs w:val="24"/>
          <w:lang w:bidi="hr-HR"/>
        </w:rPr>
      </w:pPr>
    </w:p>
    <w:p w14:paraId="188E1585" w14:textId="77777777" w:rsidR="00255DC0" w:rsidRDefault="00255DC0" w:rsidP="007F1BD8">
      <w:pPr>
        <w:pStyle w:val="Naslov1"/>
        <w:numPr>
          <w:ilvl w:val="1"/>
          <w:numId w:val="9"/>
        </w:numPr>
        <w:rPr>
          <w:bCs/>
          <w:szCs w:val="24"/>
          <w:lang w:bidi="hr-HR"/>
        </w:rPr>
      </w:pPr>
      <w:bookmarkStart w:id="82" w:name="_Toc39480086"/>
      <w:r w:rsidRPr="00BE3079">
        <w:t>Rok</w:t>
      </w:r>
      <w:r>
        <w:rPr>
          <w:bCs/>
          <w:szCs w:val="24"/>
          <w:lang w:bidi="hr-HR"/>
        </w:rPr>
        <w:t xml:space="preserve"> valjanosti ponude</w:t>
      </w:r>
      <w:bookmarkEnd w:id="82"/>
    </w:p>
    <w:p w14:paraId="1DDC53BA" w14:textId="77777777" w:rsidR="00255DC0" w:rsidRDefault="00255DC0" w:rsidP="00255DC0">
      <w:pPr>
        <w:rPr>
          <w:rFonts w:ascii="Cambria" w:hAnsi="Cambria"/>
          <w:bCs/>
          <w:sz w:val="24"/>
          <w:szCs w:val="24"/>
          <w:lang w:bidi="hr-HR"/>
        </w:rPr>
      </w:pPr>
      <w:r w:rsidRPr="00BE3079">
        <w:rPr>
          <w:rFonts w:ascii="Cambria" w:hAnsi="Cambria"/>
          <w:bCs/>
          <w:sz w:val="24"/>
          <w:szCs w:val="24"/>
          <w:lang w:bidi="hr-HR"/>
        </w:rPr>
        <w:t>Rok valjanosti ponude je najmanje 60 dana od isteka roka za dostavu ponuda.</w:t>
      </w:r>
    </w:p>
    <w:p w14:paraId="0BB3588E" w14:textId="77777777" w:rsidR="00255DC0" w:rsidRDefault="00255DC0" w:rsidP="0012373C">
      <w:pPr>
        <w:pStyle w:val="Naslov1"/>
        <w:numPr>
          <w:ilvl w:val="0"/>
          <w:numId w:val="10"/>
        </w:numPr>
        <w:rPr>
          <w:lang w:bidi="hr-HR"/>
        </w:rPr>
      </w:pPr>
      <w:bookmarkStart w:id="83" w:name="_Toc39480087"/>
      <w:r w:rsidRPr="0039308F">
        <w:rPr>
          <w:lang w:bidi="hr-HR"/>
        </w:rPr>
        <w:t>OSTALE ODREDBE</w:t>
      </w:r>
      <w:bookmarkEnd w:id="83"/>
    </w:p>
    <w:p w14:paraId="7A58EF63" w14:textId="77777777" w:rsidR="00D96146" w:rsidRDefault="00D96146" w:rsidP="00255DC0">
      <w:pPr>
        <w:rPr>
          <w:rFonts w:ascii="Cambria" w:hAnsi="Cambria"/>
          <w:bCs/>
          <w:sz w:val="24"/>
          <w:szCs w:val="24"/>
          <w:lang w:bidi="hr-HR"/>
        </w:rPr>
      </w:pPr>
    </w:p>
    <w:p w14:paraId="40E4A4D2" w14:textId="77777777" w:rsidR="000A2BDA" w:rsidRPr="000A2BDA" w:rsidRDefault="00255DC0" w:rsidP="0012373C">
      <w:pPr>
        <w:pStyle w:val="Naslov1"/>
        <w:numPr>
          <w:ilvl w:val="1"/>
          <w:numId w:val="10"/>
        </w:numPr>
        <w:rPr>
          <w:szCs w:val="24"/>
        </w:rPr>
      </w:pPr>
      <w:bookmarkStart w:id="84" w:name="_Toc39480088"/>
      <w:r w:rsidRPr="0096331E">
        <w:rPr>
          <w:szCs w:val="24"/>
        </w:rPr>
        <w:t>Jamstva</w:t>
      </w:r>
      <w:bookmarkEnd w:id="84"/>
    </w:p>
    <w:p w14:paraId="21B9CB1C" w14:textId="77777777" w:rsidR="00130D49" w:rsidRPr="00130D49" w:rsidRDefault="00130D49" w:rsidP="00130D49">
      <w:pPr>
        <w:rPr>
          <w:rFonts w:asciiTheme="majorHAnsi" w:hAnsiTheme="majorHAnsi"/>
          <w:sz w:val="24"/>
          <w:szCs w:val="24"/>
        </w:rPr>
      </w:pPr>
      <w:bookmarkStart w:id="85" w:name="_Toc360627039"/>
      <w:r w:rsidRPr="0054133E">
        <w:rPr>
          <w:rFonts w:asciiTheme="majorHAnsi" w:hAnsiTheme="majorHAnsi"/>
          <w:sz w:val="24"/>
          <w:szCs w:val="24"/>
        </w:rPr>
        <w:t>Izabrani ponuditelj mora pružiti podršku u implementaciji razvijenog rješenja te jamstvo za ispravljanje svih naknadno uočenih grešaka u radu najmanje 6 mjeseci, u okviru ponuđene cijene.</w:t>
      </w:r>
      <w:r w:rsidRPr="00130D49">
        <w:rPr>
          <w:rFonts w:asciiTheme="majorHAnsi" w:hAnsiTheme="majorHAnsi"/>
          <w:sz w:val="24"/>
          <w:szCs w:val="24"/>
        </w:rPr>
        <w:t xml:space="preserve"> </w:t>
      </w:r>
    </w:p>
    <w:p w14:paraId="1EDE0269" w14:textId="6FB96185" w:rsidR="00255DC0" w:rsidRPr="00183D3F" w:rsidRDefault="00255DC0" w:rsidP="0012373C">
      <w:pPr>
        <w:pStyle w:val="Naslov1"/>
        <w:numPr>
          <w:ilvl w:val="1"/>
          <w:numId w:val="10"/>
        </w:numPr>
      </w:pPr>
      <w:bookmarkStart w:id="86" w:name="_Toc39480089"/>
      <w:r>
        <w:t>D</w:t>
      </w:r>
      <w:r w:rsidRPr="00183D3F">
        <w:t>atum, vrijeme</w:t>
      </w:r>
      <w:r w:rsidR="00313F1F">
        <w:t xml:space="preserve">, </w:t>
      </w:r>
      <w:r w:rsidRPr="00183D3F">
        <w:t xml:space="preserve">mjesto </w:t>
      </w:r>
      <w:r w:rsidR="00313F1F">
        <w:t xml:space="preserve">i način </w:t>
      </w:r>
      <w:r w:rsidRPr="00183D3F">
        <w:t>dostave</w:t>
      </w:r>
      <w:bookmarkEnd w:id="85"/>
      <w:r>
        <w:t xml:space="preserve"> </w:t>
      </w:r>
      <w:r w:rsidRPr="009A6642">
        <w:t>ponude</w:t>
      </w:r>
      <w:bookmarkEnd w:id="86"/>
    </w:p>
    <w:p w14:paraId="460F3635" w14:textId="30704A5A" w:rsidR="00255DC0" w:rsidRPr="00766951" w:rsidRDefault="00313F1F" w:rsidP="00255DC0">
      <w:pPr>
        <w:tabs>
          <w:tab w:val="left" w:pos="567"/>
        </w:tabs>
        <w:spacing w:after="0"/>
        <w:jc w:val="both"/>
        <w:rPr>
          <w:rFonts w:ascii="Cambria" w:hAnsi="Cambria"/>
          <w:sz w:val="24"/>
          <w:szCs w:val="24"/>
        </w:rPr>
      </w:pPr>
      <w:r w:rsidRPr="00F16104">
        <w:rPr>
          <w:rFonts w:asciiTheme="majorHAnsi" w:hAnsiTheme="majorHAnsi"/>
          <w:sz w:val="24"/>
          <w:szCs w:val="24"/>
        </w:rPr>
        <w:t xml:space="preserve">Ponuda se dostavlja elektronski u .pdf  formatu na e-mail adresu: </w:t>
      </w:r>
      <w:hyperlink r:id="rId12" w:history="1">
        <w:r w:rsidRPr="008B42FD">
          <w:rPr>
            <w:rStyle w:val="Hiperveza"/>
            <w:rFonts w:asciiTheme="majorHAnsi" w:hAnsiTheme="majorHAnsi"/>
            <w:sz w:val="24"/>
            <w:szCs w:val="24"/>
          </w:rPr>
          <w:t>ilba@ilba.eu</w:t>
        </w:r>
      </w:hyperlink>
      <w:r>
        <w:rPr>
          <w:rFonts w:asciiTheme="majorHAnsi" w:hAnsiTheme="majorHAnsi"/>
          <w:sz w:val="24"/>
          <w:szCs w:val="24"/>
        </w:rPr>
        <w:t xml:space="preserve"> </w:t>
      </w:r>
      <w:r w:rsidR="00255DC0" w:rsidRPr="00766951">
        <w:rPr>
          <w:rFonts w:ascii="Cambria" w:hAnsi="Cambria"/>
          <w:sz w:val="24"/>
          <w:szCs w:val="24"/>
        </w:rPr>
        <w:t xml:space="preserve">najkasnije </w:t>
      </w:r>
      <w:r w:rsidR="00255DC0" w:rsidRPr="00047923">
        <w:rPr>
          <w:rFonts w:ascii="Cambria" w:hAnsi="Cambria"/>
          <w:sz w:val="24"/>
          <w:szCs w:val="24"/>
        </w:rPr>
        <w:t xml:space="preserve">do </w:t>
      </w:r>
      <w:r w:rsidR="00622050" w:rsidRPr="008F1600">
        <w:rPr>
          <w:rFonts w:ascii="Cambria" w:hAnsi="Cambria"/>
          <w:b/>
          <w:sz w:val="24"/>
          <w:szCs w:val="24"/>
        </w:rPr>
        <w:t>1</w:t>
      </w:r>
      <w:r w:rsidR="008F1600" w:rsidRPr="008F1600">
        <w:rPr>
          <w:rFonts w:ascii="Cambria" w:hAnsi="Cambria"/>
          <w:b/>
          <w:sz w:val="24"/>
          <w:szCs w:val="24"/>
        </w:rPr>
        <w:t>7</w:t>
      </w:r>
      <w:r w:rsidR="00F27EB3" w:rsidRPr="008F1600">
        <w:rPr>
          <w:rFonts w:ascii="Cambria" w:hAnsi="Cambria"/>
          <w:b/>
          <w:sz w:val="24"/>
          <w:szCs w:val="24"/>
        </w:rPr>
        <w:t>/</w:t>
      </w:r>
      <w:r w:rsidR="00622050" w:rsidRPr="008F1600">
        <w:rPr>
          <w:rFonts w:ascii="Cambria" w:hAnsi="Cambria"/>
          <w:b/>
          <w:sz w:val="24"/>
          <w:szCs w:val="24"/>
        </w:rPr>
        <w:t>05</w:t>
      </w:r>
      <w:r w:rsidR="000A2BDA" w:rsidRPr="008F1600">
        <w:rPr>
          <w:rFonts w:ascii="Cambria" w:hAnsi="Cambria"/>
          <w:b/>
          <w:sz w:val="24"/>
          <w:szCs w:val="24"/>
        </w:rPr>
        <w:t>/2020</w:t>
      </w:r>
      <w:r w:rsidR="00255DC0" w:rsidRPr="008F1600">
        <w:rPr>
          <w:rFonts w:ascii="Cambria" w:hAnsi="Cambria"/>
          <w:b/>
          <w:sz w:val="24"/>
          <w:szCs w:val="24"/>
        </w:rPr>
        <w:t>. u 1</w:t>
      </w:r>
      <w:r w:rsidR="00622050" w:rsidRPr="008F1600">
        <w:rPr>
          <w:rFonts w:ascii="Cambria" w:hAnsi="Cambria"/>
          <w:b/>
          <w:sz w:val="24"/>
          <w:szCs w:val="24"/>
        </w:rPr>
        <w:t>6</w:t>
      </w:r>
      <w:r w:rsidR="00255DC0" w:rsidRPr="008F1600">
        <w:rPr>
          <w:rFonts w:ascii="Cambria" w:hAnsi="Cambria"/>
          <w:b/>
          <w:sz w:val="24"/>
          <w:szCs w:val="24"/>
        </w:rPr>
        <w:t>:00</w:t>
      </w:r>
      <w:r w:rsidR="00255DC0" w:rsidRPr="00766951">
        <w:rPr>
          <w:rFonts w:ascii="Cambria" w:hAnsi="Cambria"/>
          <w:sz w:val="24"/>
          <w:szCs w:val="24"/>
        </w:rPr>
        <w:t xml:space="preserve"> sati po lokalnom vremenu.</w:t>
      </w:r>
    </w:p>
    <w:p w14:paraId="68672CE6" w14:textId="77777777" w:rsidR="00313F1F" w:rsidRDefault="00313F1F" w:rsidP="00313F1F">
      <w:pPr>
        <w:autoSpaceDE w:val="0"/>
        <w:autoSpaceDN w:val="0"/>
        <w:adjustRightInd w:val="0"/>
        <w:spacing w:after="0" w:line="240" w:lineRule="auto"/>
        <w:jc w:val="both"/>
        <w:rPr>
          <w:rFonts w:ascii="Cambria" w:hAnsi="Cambria"/>
          <w:sz w:val="24"/>
          <w:szCs w:val="24"/>
        </w:rPr>
      </w:pPr>
    </w:p>
    <w:p w14:paraId="0380141C" w14:textId="77777777" w:rsidR="00313F1F" w:rsidRPr="00F16104" w:rsidRDefault="00313F1F" w:rsidP="00313F1F">
      <w:pPr>
        <w:autoSpaceDE w:val="0"/>
        <w:autoSpaceDN w:val="0"/>
        <w:adjustRightInd w:val="0"/>
        <w:spacing w:after="0" w:line="240" w:lineRule="auto"/>
        <w:jc w:val="both"/>
        <w:rPr>
          <w:rFonts w:asciiTheme="majorHAnsi" w:hAnsiTheme="majorHAnsi"/>
          <w:sz w:val="24"/>
          <w:szCs w:val="24"/>
        </w:rPr>
      </w:pPr>
      <w:r w:rsidRPr="00F16104">
        <w:rPr>
          <w:rFonts w:asciiTheme="majorHAnsi" w:hAnsiTheme="majorHAnsi"/>
          <w:sz w:val="24"/>
          <w:szCs w:val="24"/>
        </w:rPr>
        <w:t>Izgled maila s obaveznim prilogom ponude u formi .pdf dokumenta i elementima:</w:t>
      </w:r>
    </w:p>
    <w:p w14:paraId="63903077" w14:textId="77777777" w:rsidR="00313F1F" w:rsidRPr="009279FF" w:rsidRDefault="00313F1F" w:rsidP="00313F1F">
      <w:pPr>
        <w:pStyle w:val="Odlomakpopisa"/>
        <w:autoSpaceDE w:val="0"/>
        <w:autoSpaceDN w:val="0"/>
        <w:adjustRightInd w:val="0"/>
        <w:spacing w:after="0" w:line="240" w:lineRule="auto"/>
        <w:ind w:left="360"/>
        <w:jc w:val="both"/>
        <w:rPr>
          <w:rFonts w:ascii="Cambria" w:hAnsi="Cambria"/>
          <w:b/>
          <w:bCs/>
        </w:rPr>
      </w:pPr>
    </w:p>
    <w:p w14:paraId="2DA02B36" w14:textId="77777777" w:rsidR="00313F1F" w:rsidRDefault="00313F1F" w:rsidP="00313F1F">
      <w:pPr>
        <w:autoSpaceDE w:val="0"/>
        <w:autoSpaceDN w:val="0"/>
        <w:adjustRightInd w:val="0"/>
        <w:spacing w:after="0" w:line="240" w:lineRule="auto"/>
        <w:jc w:val="both"/>
        <w:rPr>
          <w:rFonts w:ascii="Cambria" w:hAnsi="Cambria"/>
          <w:b/>
          <w:bCs/>
        </w:rPr>
      </w:pPr>
      <w:r w:rsidRPr="009279FF">
        <w:rPr>
          <w:rFonts w:ascii="Cambria" w:hAnsi="Cambria"/>
          <w:b/>
          <w:bCs/>
        </w:rPr>
        <w:t xml:space="preserve">Naslov maila: </w:t>
      </w:r>
    </w:p>
    <w:p w14:paraId="74A67242" w14:textId="77777777" w:rsidR="00313F1F" w:rsidRPr="00F16104" w:rsidRDefault="00313F1F" w:rsidP="00313F1F">
      <w:pPr>
        <w:autoSpaceDE w:val="0"/>
        <w:autoSpaceDN w:val="0"/>
        <w:adjustRightInd w:val="0"/>
        <w:spacing w:after="0" w:line="240" w:lineRule="auto"/>
        <w:jc w:val="both"/>
        <w:rPr>
          <w:rFonts w:asciiTheme="majorHAnsi" w:hAnsiTheme="majorHAnsi"/>
          <w:b/>
          <w:bCs/>
        </w:rPr>
      </w:pPr>
    </w:p>
    <w:p w14:paraId="307A3E4C" w14:textId="77777777" w:rsidR="00313F1F" w:rsidRPr="00F16104" w:rsidRDefault="00313F1F" w:rsidP="00313F1F">
      <w:pPr>
        <w:spacing w:after="0"/>
        <w:rPr>
          <w:rFonts w:asciiTheme="majorHAnsi" w:hAnsiTheme="majorHAnsi"/>
          <w:bCs/>
          <w:sz w:val="24"/>
          <w:szCs w:val="24"/>
          <w:lang w:bidi="hr-HR"/>
        </w:rPr>
      </w:pPr>
      <w:r w:rsidRPr="00F16104">
        <w:rPr>
          <w:rFonts w:asciiTheme="majorHAnsi" w:hAnsiTheme="majorHAnsi"/>
          <w:bCs/>
          <w:sz w:val="28"/>
          <w:szCs w:val="28"/>
        </w:rPr>
        <w:t>PONUDA - Broj nabave: KK.03.2.1.19.0699-1 – NE OTVARAJ</w:t>
      </w:r>
      <w:bookmarkStart w:id="87" w:name="_GoBack"/>
      <w:bookmarkEnd w:id="87"/>
    </w:p>
    <w:p w14:paraId="5CB4A7E0" w14:textId="77777777" w:rsidR="00313F1F" w:rsidRDefault="00313F1F" w:rsidP="00313F1F"/>
    <w:p w14:paraId="1999140B" w14:textId="77777777" w:rsidR="00313F1F" w:rsidRDefault="00313F1F" w:rsidP="00313F1F">
      <w:pPr>
        <w:tabs>
          <w:tab w:val="left" w:pos="567"/>
        </w:tabs>
        <w:jc w:val="both"/>
        <w:rPr>
          <w:rFonts w:ascii="Cambria" w:hAnsi="Cambria"/>
          <w:sz w:val="24"/>
          <w:szCs w:val="24"/>
        </w:rPr>
      </w:pPr>
      <w:r w:rsidRPr="00123097">
        <w:rPr>
          <w:rFonts w:ascii="Cambria" w:hAnsi="Cambria"/>
          <w:color w:val="000000"/>
          <w:sz w:val="24"/>
          <w:szCs w:val="24"/>
        </w:rPr>
        <w:t>Ponuditelj može do isteka roka za dostavu ponuda dostaviti izmjenu i/ili dopunu ponude.</w:t>
      </w:r>
      <w:r w:rsidRPr="00123097">
        <w:rPr>
          <w:rFonts w:ascii="Cambria" w:hAnsi="Cambria"/>
          <w:sz w:val="24"/>
          <w:szCs w:val="24"/>
        </w:rPr>
        <w:t xml:space="preserve"> </w:t>
      </w:r>
      <w:r w:rsidRPr="00123097">
        <w:rPr>
          <w:rFonts w:ascii="Cambria" w:hAnsi="Cambria"/>
          <w:color w:val="000000"/>
          <w:sz w:val="24"/>
          <w:szCs w:val="24"/>
        </w:rPr>
        <w:t>Izmjena i/ili dopuna ponude dostavlja se na isti način kao i osnovna ponuda s obveznom naznakom da se radi o izmjeni i/ili dopuni ponude.</w:t>
      </w:r>
      <w:r w:rsidRPr="00123097">
        <w:rPr>
          <w:rFonts w:ascii="Cambria" w:hAnsi="Cambria"/>
          <w:sz w:val="24"/>
          <w:szCs w:val="24"/>
        </w:rPr>
        <w:t xml:space="preserve"> </w:t>
      </w:r>
      <w:r w:rsidRPr="00123097">
        <w:rPr>
          <w:rFonts w:ascii="Cambria" w:hAnsi="Cambria"/>
          <w:color w:val="000000"/>
          <w:sz w:val="24"/>
          <w:szCs w:val="24"/>
        </w:rPr>
        <w:t xml:space="preserve">U tom se slučaju ponude otvaraju </w:t>
      </w:r>
      <w:r w:rsidRPr="00123097">
        <w:rPr>
          <w:rFonts w:ascii="Cambria" w:hAnsi="Cambria"/>
          <w:color w:val="000000"/>
          <w:sz w:val="24"/>
          <w:szCs w:val="24"/>
        </w:rPr>
        <w:lastRenderedPageBreak/>
        <w:t>obrnutim redoslijedom zaprimanja, a vremenom zaprimanja smatra se dostava posljednje verzije izmjene ponude.</w:t>
      </w:r>
    </w:p>
    <w:p w14:paraId="20A2B168" w14:textId="593255C9" w:rsidR="00313F1F" w:rsidRDefault="00313F1F" w:rsidP="00313F1F">
      <w:pPr>
        <w:tabs>
          <w:tab w:val="left" w:pos="567"/>
        </w:tabs>
        <w:jc w:val="both"/>
        <w:rPr>
          <w:rFonts w:ascii="Cambria" w:hAnsi="Cambria"/>
          <w:color w:val="000000"/>
          <w:sz w:val="24"/>
          <w:szCs w:val="24"/>
        </w:rPr>
      </w:pPr>
      <w:r w:rsidRPr="00123097">
        <w:rPr>
          <w:rFonts w:ascii="Cambria" w:hAnsi="Cambria"/>
          <w:color w:val="000000"/>
          <w:sz w:val="24"/>
          <w:szCs w:val="24"/>
        </w:rPr>
        <w:t xml:space="preserve">Ponuditelj može do isteka roka za dostavu ponude pisanom izjavom odustati od svoje dostavljene ponude. Pisana izjava se dostavlja na isti način kao i ponuda s obveznom naznakom da se radi o odustajanju od ponude. </w:t>
      </w:r>
    </w:p>
    <w:p w14:paraId="23D9B6A1" w14:textId="77777777" w:rsidR="00255DC0" w:rsidRPr="00183D3F" w:rsidRDefault="00255DC0" w:rsidP="00255DC0">
      <w:pPr>
        <w:tabs>
          <w:tab w:val="left" w:pos="567"/>
        </w:tabs>
        <w:contextualSpacing/>
        <w:jc w:val="both"/>
        <w:rPr>
          <w:rFonts w:ascii="Cambria" w:hAnsi="Cambria"/>
        </w:rPr>
      </w:pPr>
    </w:p>
    <w:p w14:paraId="723FF5A2" w14:textId="77777777" w:rsidR="00255DC0" w:rsidRPr="00440C7E" w:rsidRDefault="00255DC0" w:rsidP="0012373C">
      <w:pPr>
        <w:pStyle w:val="Naslov1"/>
        <w:numPr>
          <w:ilvl w:val="1"/>
          <w:numId w:val="10"/>
        </w:numPr>
      </w:pPr>
      <w:bookmarkStart w:id="88" w:name="_Toc360627042"/>
      <w:bookmarkStart w:id="89" w:name="_Toc39480090"/>
      <w:r>
        <w:t>P</w:t>
      </w:r>
      <w:r w:rsidRPr="0039308F">
        <w:t xml:space="preserve">regled i ocjena </w:t>
      </w:r>
      <w:bookmarkEnd w:id="88"/>
      <w:r w:rsidRPr="0039308F">
        <w:t>ponuda</w:t>
      </w:r>
      <w:bookmarkEnd w:id="89"/>
    </w:p>
    <w:p w14:paraId="1ABF3C11" w14:textId="77777777" w:rsidR="00255DC0" w:rsidRPr="00716D58" w:rsidRDefault="00255DC0" w:rsidP="00255DC0">
      <w:pPr>
        <w:tabs>
          <w:tab w:val="left" w:pos="567"/>
        </w:tabs>
        <w:jc w:val="both"/>
        <w:rPr>
          <w:rFonts w:ascii="Cambria" w:hAnsi="Cambria"/>
          <w:sz w:val="24"/>
          <w:szCs w:val="24"/>
          <w:lang w:bidi="hr-HR"/>
        </w:rPr>
      </w:pPr>
      <w:r w:rsidRPr="00716D58">
        <w:rPr>
          <w:rFonts w:ascii="Cambria" w:hAnsi="Cambria"/>
          <w:sz w:val="24"/>
          <w:szCs w:val="24"/>
          <w:lang w:bidi="hr-HR"/>
        </w:rPr>
        <w:t xml:space="preserve">Odbor za nabavu nakon isteka roka za dostavu ponuda pregledava i ocjenjuje  sadržaj podnesenih ponuda u odnosu na uvjete iz </w:t>
      </w:r>
      <w:r w:rsidR="00195073">
        <w:rPr>
          <w:rFonts w:ascii="Cambria" w:hAnsi="Cambria"/>
          <w:bCs/>
          <w:sz w:val="24"/>
          <w:szCs w:val="24"/>
          <w:lang w:bidi="hr-HR"/>
        </w:rPr>
        <w:t>Poziva na dostavu ponuda</w:t>
      </w:r>
      <w:r>
        <w:rPr>
          <w:rFonts w:ascii="Cambria" w:hAnsi="Cambria"/>
          <w:sz w:val="24"/>
          <w:szCs w:val="24"/>
          <w:lang w:bidi="hr-HR"/>
        </w:rPr>
        <w:t>.</w:t>
      </w:r>
    </w:p>
    <w:p w14:paraId="35702787" w14:textId="77777777" w:rsidR="00255DC0" w:rsidRPr="00716D58" w:rsidRDefault="00255DC0" w:rsidP="00255DC0">
      <w:pPr>
        <w:tabs>
          <w:tab w:val="left" w:pos="0"/>
        </w:tabs>
        <w:jc w:val="both"/>
        <w:rPr>
          <w:rFonts w:ascii="Cambria" w:hAnsi="Cambria"/>
          <w:sz w:val="24"/>
          <w:szCs w:val="24"/>
          <w:lang w:bidi="hr-HR"/>
        </w:rPr>
      </w:pPr>
      <w:r w:rsidRPr="00716D58">
        <w:rPr>
          <w:rFonts w:ascii="Cambria" w:hAnsi="Cambria"/>
          <w:sz w:val="24"/>
          <w:szCs w:val="24"/>
          <w:lang w:bidi="hr-HR"/>
        </w:rPr>
        <w:t>U postupku pregleda i ocjene ponuda Naručitelj vrši:</w:t>
      </w:r>
    </w:p>
    <w:p w14:paraId="2AA9273B" w14:textId="77777777" w:rsidR="00255DC0" w:rsidRPr="009C4399" w:rsidRDefault="00255DC0" w:rsidP="00255DC0">
      <w:pPr>
        <w:pStyle w:val="Odlomakpopisa"/>
        <w:tabs>
          <w:tab w:val="left" w:pos="0"/>
        </w:tabs>
        <w:ind w:left="450"/>
        <w:jc w:val="both"/>
        <w:rPr>
          <w:rFonts w:ascii="Cambria" w:hAnsi="Cambria"/>
          <w:sz w:val="24"/>
          <w:szCs w:val="24"/>
          <w:lang w:bidi="hr-HR"/>
        </w:rPr>
      </w:pPr>
      <w:r w:rsidRPr="009C4399">
        <w:rPr>
          <w:rFonts w:ascii="Cambria" w:hAnsi="Cambria"/>
          <w:sz w:val="24"/>
          <w:szCs w:val="24"/>
          <w:lang w:bidi="hr-HR"/>
        </w:rPr>
        <w:t>- provjeru formalne sukladnosti</w:t>
      </w:r>
    </w:p>
    <w:p w14:paraId="3652DD53" w14:textId="77777777" w:rsidR="00255DC0" w:rsidRPr="009C4399" w:rsidRDefault="00255DC0" w:rsidP="00255DC0">
      <w:pPr>
        <w:pStyle w:val="Odlomakpopisa"/>
        <w:tabs>
          <w:tab w:val="left" w:pos="0"/>
        </w:tabs>
        <w:ind w:left="450"/>
        <w:jc w:val="both"/>
        <w:rPr>
          <w:rFonts w:ascii="Cambria" w:hAnsi="Cambria"/>
          <w:sz w:val="24"/>
          <w:szCs w:val="24"/>
          <w:lang w:bidi="hr-HR"/>
        </w:rPr>
      </w:pPr>
      <w:r w:rsidRPr="009C4399">
        <w:rPr>
          <w:rFonts w:ascii="Cambria" w:hAnsi="Cambria"/>
          <w:sz w:val="24"/>
          <w:szCs w:val="24"/>
          <w:lang w:bidi="hr-HR"/>
        </w:rPr>
        <w:t xml:space="preserve">- procjenu postojanja razloga isključenja i ispunjenja uvjeta kvalifikacije </w:t>
      </w:r>
    </w:p>
    <w:p w14:paraId="2401794B" w14:textId="77777777" w:rsidR="00255DC0" w:rsidRPr="009C4399" w:rsidRDefault="00255DC0" w:rsidP="00255DC0">
      <w:pPr>
        <w:pStyle w:val="Odlomakpopisa"/>
        <w:tabs>
          <w:tab w:val="left" w:pos="0"/>
        </w:tabs>
        <w:ind w:left="450"/>
        <w:jc w:val="both"/>
        <w:rPr>
          <w:rFonts w:ascii="Cambria" w:hAnsi="Cambria"/>
          <w:sz w:val="24"/>
          <w:szCs w:val="24"/>
          <w:lang w:bidi="hr-HR"/>
        </w:rPr>
      </w:pPr>
      <w:r w:rsidRPr="009C4399">
        <w:rPr>
          <w:rFonts w:ascii="Cambria" w:hAnsi="Cambria"/>
          <w:sz w:val="24"/>
          <w:szCs w:val="24"/>
          <w:lang w:bidi="hr-HR"/>
        </w:rPr>
        <w:t>- procjenu tehničke i materijalne sukladnosti</w:t>
      </w:r>
    </w:p>
    <w:p w14:paraId="6796F84D" w14:textId="77777777" w:rsidR="00255DC0" w:rsidRDefault="00255DC0" w:rsidP="00255DC0">
      <w:pPr>
        <w:pStyle w:val="Odlomakpopisa"/>
        <w:tabs>
          <w:tab w:val="left" w:pos="0"/>
        </w:tabs>
        <w:ind w:left="450"/>
        <w:jc w:val="both"/>
        <w:rPr>
          <w:rFonts w:ascii="Cambria" w:hAnsi="Cambria"/>
          <w:sz w:val="24"/>
          <w:szCs w:val="24"/>
          <w:lang w:bidi="hr-HR"/>
        </w:rPr>
      </w:pPr>
      <w:r w:rsidRPr="009C4399">
        <w:rPr>
          <w:rFonts w:ascii="Cambria" w:hAnsi="Cambria"/>
          <w:sz w:val="24"/>
          <w:szCs w:val="24"/>
          <w:lang w:bidi="hr-HR"/>
        </w:rPr>
        <w:t>- evaluaciju ponuda na temelju prethodno objavljenih kriterij</w:t>
      </w:r>
      <w:r>
        <w:rPr>
          <w:rFonts w:ascii="Cambria" w:hAnsi="Cambria"/>
          <w:sz w:val="24"/>
          <w:szCs w:val="24"/>
          <w:lang w:bidi="hr-HR"/>
        </w:rPr>
        <w:t xml:space="preserve">a za odabir </w:t>
      </w:r>
    </w:p>
    <w:p w14:paraId="25C09BCF" w14:textId="77777777" w:rsidR="00255DC0" w:rsidRPr="00E33D0B" w:rsidRDefault="00255DC0" w:rsidP="00255DC0">
      <w:pPr>
        <w:pStyle w:val="Odlomakpopisa"/>
        <w:tabs>
          <w:tab w:val="left" w:pos="0"/>
        </w:tabs>
        <w:ind w:left="450"/>
        <w:jc w:val="both"/>
        <w:rPr>
          <w:rFonts w:ascii="Cambria" w:hAnsi="Cambria"/>
          <w:sz w:val="24"/>
          <w:szCs w:val="24"/>
          <w:lang w:bidi="hr-HR"/>
        </w:rPr>
      </w:pPr>
    </w:p>
    <w:p w14:paraId="69261503" w14:textId="0EEF8FA3" w:rsidR="00255DC0" w:rsidRDefault="00255DC0" w:rsidP="0012373C">
      <w:pPr>
        <w:pStyle w:val="Naslov1"/>
        <w:numPr>
          <w:ilvl w:val="1"/>
          <w:numId w:val="10"/>
        </w:numPr>
      </w:pPr>
      <w:bookmarkStart w:id="90" w:name="_Toc39480091"/>
      <w:r>
        <w:t>P</w:t>
      </w:r>
      <w:r w:rsidRPr="00183D3F">
        <w:t>ojašnjenje i upotpunjavanje</w:t>
      </w:r>
      <w:bookmarkEnd w:id="90"/>
    </w:p>
    <w:p w14:paraId="176621B4" w14:textId="77777777" w:rsidR="001E6C49" w:rsidRPr="001E6C49" w:rsidRDefault="001E6C49" w:rsidP="001E6C49"/>
    <w:p w14:paraId="7500F27F" w14:textId="77777777" w:rsidR="00255DC0" w:rsidRPr="00183D3F" w:rsidRDefault="00255DC0" w:rsidP="00255DC0">
      <w:pPr>
        <w:tabs>
          <w:tab w:val="left" w:pos="0"/>
        </w:tabs>
        <w:contextualSpacing/>
        <w:jc w:val="both"/>
        <w:rPr>
          <w:rFonts w:ascii="Cambria" w:hAnsi="Cambria"/>
          <w:sz w:val="24"/>
          <w:szCs w:val="24"/>
        </w:rPr>
      </w:pPr>
      <w:r w:rsidRPr="00183D3F">
        <w:rPr>
          <w:rFonts w:ascii="Cambria" w:hAnsi="Cambria"/>
          <w:sz w:val="24"/>
          <w:szCs w:val="24"/>
        </w:rPr>
        <w:t xml:space="preserve">Ako </w:t>
      </w:r>
      <w:r>
        <w:rPr>
          <w:rFonts w:ascii="Cambria" w:hAnsi="Cambria"/>
          <w:sz w:val="24"/>
          <w:szCs w:val="24"/>
        </w:rPr>
        <w:t xml:space="preserve">se </w:t>
      </w:r>
      <w:r w:rsidRPr="00183D3F">
        <w:rPr>
          <w:rFonts w:ascii="Cambria" w:hAnsi="Cambria"/>
          <w:sz w:val="24"/>
          <w:szCs w:val="24"/>
        </w:rPr>
        <w:t>podaci ili dokumentacija koj</w:t>
      </w:r>
      <w:r>
        <w:rPr>
          <w:rFonts w:ascii="Cambria" w:hAnsi="Cambria"/>
          <w:sz w:val="24"/>
          <w:szCs w:val="24"/>
        </w:rPr>
        <w:t xml:space="preserve">u je trebao podnijeti </w:t>
      </w:r>
      <w:r w:rsidRPr="00183D3F">
        <w:rPr>
          <w:rFonts w:ascii="Cambria" w:hAnsi="Cambria"/>
          <w:sz w:val="24"/>
          <w:szCs w:val="24"/>
        </w:rPr>
        <w:t>ponuditelj čine nepotpuni ili pogrešni ili ako nedostaju određeni dokumenti, NOJN može tijekom pregleda i ocjene prijava i ponuda zahtijevati od tih kandidata ili ponuditelja da podnesu, dopune, pojasne ili upotpune nužne podatke ili dokumentaciju u primjerenom roku koji ne smije biti kraći od 5 kalendarskih dana.</w:t>
      </w:r>
    </w:p>
    <w:p w14:paraId="4063ED3F" w14:textId="77777777" w:rsidR="00255DC0" w:rsidRPr="00183D3F" w:rsidRDefault="00255DC0" w:rsidP="00255DC0">
      <w:pPr>
        <w:tabs>
          <w:tab w:val="left" w:pos="0"/>
        </w:tabs>
        <w:contextualSpacing/>
        <w:jc w:val="both"/>
        <w:rPr>
          <w:rFonts w:ascii="Cambria" w:hAnsi="Cambria"/>
          <w:sz w:val="24"/>
          <w:szCs w:val="24"/>
        </w:rPr>
      </w:pPr>
    </w:p>
    <w:p w14:paraId="54914E25" w14:textId="77777777" w:rsidR="00255DC0" w:rsidRPr="00183D3F" w:rsidRDefault="00255DC0" w:rsidP="00255DC0">
      <w:pPr>
        <w:autoSpaceDE w:val="0"/>
        <w:autoSpaceDN w:val="0"/>
        <w:adjustRightInd w:val="0"/>
        <w:spacing w:after="0" w:line="240" w:lineRule="auto"/>
        <w:jc w:val="both"/>
        <w:rPr>
          <w:rFonts w:ascii="Cambria" w:hAnsi="Cambria" w:cs="Times New Roman"/>
          <w:color w:val="000000"/>
          <w:sz w:val="24"/>
          <w:szCs w:val="24"/>
        </w:rPr>
      </w:pPr>
      <w:r w:rsidRPr="00183D3F">
        <w:rPr>
          <w:rFonts w:ascii="Cambria" w:hAnsi="Cambria" w:cs="Times New Roman"/>
          <w:color w:val="000000"/>
          <w:sz w:val="24"/>
          <w:szCs w:val="24"/>
        </w:rPr>
        <w:t xml:space="preserve">Podnošenje, dopunjavanje, pojašnjenje ili upotpunjavanje u vezi s dokumentima traženim u svrhu </w:t>
      </w:r>
      <w:r w:rsidRPr="00183D3F">
        <w:rPr>
          <w:rFonts w:ascii="Cambria" w:hAnsi="Cambria"/>
          <w:sz w:val="24"/>
          <w:szCs w:val="24"/>
          <w:lang w:bidi="hr-HR"/>
        </w:rPr>
        <w:t>procjene postojanja razloga isključenja i ispunjenja uvjeta kvalifikacije</w:t>
      </w:r>
      <w:r w:rsidRPr="00183D3F">
        <w:rPr>
          <w:rFonts w:ascii="Cambria" w:hAnsi="Cambria" w:cs="Times New Roman"/>
          <w:color w:val="000000"/>
          <w:sz w:val="24"/>
          <w:szCs w:val="24"/>
        </w:rPr>
        <w:t xml:space="preserve"> ne smatra se izmjenom ponude.</w:t>
      </w:r>
    </w:p>
    <w:p w14:paraId="656FCD7C" w14:textId="77777777" w:rsidR="00255DC0" w:rsidRPr="00183D3F" w:rsidRDefault="00255DC0" w:rsidP="00255DC0">
      <w:pPr>
        <w:autoSpaceDE w:val="0"/>
        <w:autoSpaceDN w:val="0"/>
        <w:adjustRightInd w:val="0"/>
        <w:spacing w:after="0" w:line="240" w:lineRule="auto"/>
        <w:jc w:val="both"/>
        <w:rPr>
          <w:rFonts w:ascii="Cambria" w:hAnsi="Cambria" w:cs="Times New Roman"/>
          <w:color w:val="000000"/>
          <w:sz w:val="24"/>
          <w:szCs w:val="24"/>
        </w:rPr>
      </w:pPr>
    </w:p>
    <w:p w14:paraId="0D2B0B68" w14:textId="77777777" w:rsidR="00255DC0" w:rsidRPr="00183D3F" w:rsidRDefault="00255DC0" w:rsidP="00255DC0">
      <w:pPr>
        <w:autoSpaceDE w:val="0"/>
        <w:autoSpaceDN w:val="0"/>
        <w:adjustRightInd w:val="0"/>
        <w:spacing w:after="0" w:line="240" w:lineRule="auto"/>
        <w:jc w:val="both"/>
        <w:rPr>
          <w:rFonts w:ascii="Cambria" w:hAnsi="Cambria" w:cs="Times New Roman"/>
          <w:color w:val="000000"/>
          <w:sz w:val="24"/>
          <w:szCs w:val="24"/>
        </w:rPr>
      </w:pPr>
      <w:r w:rsidRPr="00183D3F">
        <w:rPr>
          <w:rFonts w:ascii="Cambria" w:hAnsi="Cambria" w:cs="Times New Roman"/>
          <w:color w:val="000000"/>
          <w:sz w:val="24"/>
          <w:szCs w:val="24"/>
        </w:rPr>
        <w:t>Naručitelj može tražiti i pojašnjenja u vezi s dokumentima traženim u dijelu koji se odnosi na ponuđeni predmet nabave, pri čemu pojašnjenje ne smije rezultirati izmjenom ponude.</w:t>
      </w:r>
    </w:p>
    <w:p w14:paraId="476143D6" w14:textId="77777777" w:rsidR="00255DC0" w:rsidRDefault="00255DC0" w:rsidP="00255DC0">
      <w:pPr>
        <w:tabs>
          <w:tab w:val="left" w:pos="0"/>
        </w:tabs>
        <w:contextualSpacing/>
        <w:jc w:val="both"/>
        <w:rPr>
          <w:rFonts w:ascii="Cambria" w:hAnsi="Cambria"/>
          <w:sz w:val="24"/>
          <w:szCs w:val="24"/>
        </w:rPr>
      </w:pPr>
    </w:p>
    <w:p w14:paraId="7C929B24" w14:textId="77777777" w:rsidR="00255DC0" w:rsidRPr="00183D3F" w:rsidRDefault="00255DC0" w:rsidP="0012373C">
      <w:pPr>
        <w:pStyle w:val="Naslov1"/>
        <w:numPr>
          <w:ilvl w:val="1"/>
          <w:numId w:val="10"/>
        </w:numPr>
      </w:pPr>
      <w:bookmarkStart w:id="91" w:name="_Toc39480092"/>
      <w:r>
        <w:t>O</w:t>
      </w:r>
      <w:r w:rsidRPr="00183D3F">
        <w:t>dluka o odabiru ili poništenju</w:t>
      </w:r>
      <w:bookmarkEnd w:id="91"/>
    </w:p>
    <w:p w14:paraId="1F56B914" w14:textId="77777777" w:rsidR="00255DC0" w:rsidRPr="00183D3F" w:rsidRDefault="00255DC0" w:rsidP="00255DC0">
      <w:pPr>
        <w:tabs>
          <w:tab w:val="left" w:pos="0"/>
        </w:tabs>
        <w:spacing w:after="0"/>
        <w:contextualSpacing/>
        <w:jc w:val="both"/>
        <w:rPr>
          <w:rFonts w:ascii="Cambria" w:hAnsi="Cambria"/>
          <w:sz w:val="24"/>
          <w:szCs w:val="24"/>
          <w:lang w:bidi="hr-HR"/>
        </w:rPr>
      </w:pPr>
    </w:p>
    <w:p w14:paraId="5D06F7A0" w14:textId="77777777" w:rsidR="00255DC0" w:rsidRPr="00716D58" w:rsidRDefault="00255DC0" w:rsidP="00255DC0">
      <w:pPr>
        <w:tabs>
          <w:tab w:val="left" w:pos="0"/>
        </w:tabs>
        <w:spacing w:after="0"/>
        <w:jc w:val="both"/>
        <w:rPr>
          <w:rFonts w:ascii="Cambria" w:hAnsi="Cambria"/>
          <w:sz w:val="24"/>
          <w:szCs w:val="24"/>
          <w:lang w:bidi="hr-HR"/>
        </w:rPr>
      </w:pPr>
      <w:r w:rsidRPr="00716D58">
        <w:rPr>
          <w:rFonts w:ascii="Cambria" w:hAnsi="Cambria"/>
          <w:sz w:val="24"/>
          <w:szCs w:val="24"/>
          <w:lang w:bidi="hr-HR"/>
        </w:rPr>
        <w:t>Naručitelj (NOJN) je obvezan na temelju rezultata pregleda i ocjene prijava ili ponuda odbiti:</w:t>
      </w:r>
    </w:p>
    <w:p w14:paraId="6F569A47" w14:textId="77777777" w:rsidR="00255DC0" w:rsidRPr="00183D3F" w:rsidRDefault="00255DC0" w:rsidP="007F1BD8">
      <w:pPr>
        <w:pStyle w:val="Odlomakpopisa"/>
        <w:numPr>
          <w:ilvl w:val="0"/>
          <w:numId w:val="4"/>
        </w:numPr>
        <w:tabs>
          <w:tab w:val="left" w:pos="284"/>
        </w:tabs>
        <w:spacing w:line="240" w:lineRule="auto"/>
        <w:ind w:left="851"/>
        <w:jc w:val="both"/>
        <w:rPr>
          <w:rFonts w:ascii="Cambria" w:hAnsi="Cambria"/>
          <w:sz w:val="24"/>
          <w:szCs w:val="24"/>
          <w:lang w:bidi="hr-HR"/>
        </w:rPr>
      </w:pPr>
      <w:r w:rsidRPr="00183D3F">
        <w:rPr>
          <w:rFonts w:ascii="Cambria" w:hAnsi="Cambria"/>
          <w:sz w:val="24"/>
          <w:szCs w:val="24"/>
          <w:lang w:bidi="hr-HR"/>
        </w:rPr>
        <w:t>ponudu koja je stigla nakon roka za dostavu,</w:t>
      </w:r>
    </w:p>
    <w:p w14:paraId="686977DF" w14:textId="77777777" w:rsidR="00255DC0" w:rsidRPr="00183D3F" w:rsidRDefault="00255DC0" w:rsidP="007F1BD8">
      <w:pPr>
        <w:pStyle w:val="Odlomakpopisa"/>
        <w:numPr>
          <w:ilvl w:val="0"/>
          <w:numId w:val="4"/>
        </w:numPr>
        <w:tabs>
          <w:tab w:val="left" w:pos="284"/>
        </w:tabs>
        <w:spacing w:line="240" w:lineRule="auto"/>
        <w:ind w:left="851"/>
        <w:jc w:val="both"/>
        <w:rPr>
          <w:rFonts w:ascii="Cambria" w:hAnsi="Cambria"/>
          <w:sz w:val="24"/>
          <w:szCs w:val="24"/>
          <w:lang w:bidi="hr-HR"/>
        </w:rPr>
      </w:pPr>
      <w:r w:rsidRPr="00183D3F">
        <w:rPr>
          <w:rFonts w:ascii="Cambria" w:hAnsi="Cambria"/>
          <w:sz w:val="24"/>
          <w:szCs w:val="24"/>
          <w:lang w:bidi="hr-HR"/>
        </w:rPr>
        <w:t xml:space="preserve">ponudu koja je na drugom jeziku nego je navedeno u </w:t>
      </w:r>
      <w:r w:rsidR="00195073">
        <w:rPr>
          <w:rFonts w:ascii="Cambria" w:hAnsi="Cambria"/>
          <w:bCs/>
          <w:sz w:val="24"/>
          <w:szCs w:val="24"/>
          <w:lang w:bidi="hr-HR"/>
        </w:rPr>
        <w:t>Pozivu na dostavu ponuda</w:t>
      </w:r>
      <w:r w:rsidRPr="00183D3F">
        <w:rPr>
          <w:rFonts w:ascii="Cambria" w:hAnsi="Cambria"/>
          <w:sz w:val="24"/>
          <w:szCs w:val="24"/>
          <w:lang w:bidi="hr-HR"/>
        </w:rPr>
        <w:t>,</w:t>
      </w:r>
    </w:p>
    <w:p w14:paraId="31289D60" w14:textId="77777777" w:rsidR="00255DC0" w:rsidRPr="00183D3F" w:rsidRDefault="00255DC0" w:rsidP="007F1BD8">
      <w:pPr>
        <w:pStyle w:val="Odlomakpopisa"/>
        <w:numPr>
          <w:ilvl w:val="0"/>
          <w:numId w:val="4"/>
        </w:numPr>
        <w:tabs>
          <w:tab w:val="left" w:pos="284"/>
        </w:tabs>
        <w:spacing w:line="240" w:lineRule="auto"/>
        <w:ind w:left="851"/>
        <w:jc w:val="both"/>
        <w:rPr>
          <w:rFonts w:ascii="Cambria" w:hAnsi="Cambria"/>
          <w:sz w:val="24"/>
          <w:szCs w:val="24"/>
          <w:lang w:bidi="hr-HR"/>
        </w:rPr>
      </w:pPr>
      <w:r w:rsidRPr="00183D3F">
        <w:rPr>
          <w:rFonts w:ascii="Cambria" w:hAnsi="Cambria"/>
          <w:sz w:val="24"/>
          <w:szCs w:val="24"/>
          <w:lang w:bidi="hr-HR"/>
        </w:rPr>
        <w:t>ponudu ponuditelja koji nije dostavio jamstvo za ozbiljnost ponude ako je traženo, odnosno ako dostavljeno jamstvo nije valjano ili je preniske vrijednosti,</w:t>
      </w:r>
    </w:p>
    <w:p w14:paraId="7E2A2CE9" w14:textId="77777777" w:rsidR="00255DC0" w:rsidRDefault="00255DC0" w:rsidP="007F1BD8">
      <w:pPr>
        <w:pStyle w:val="Odlomakpopisa"/>
        <w:numPr>
          <w:ilvl w:val="0"/>
          <w:numId w:val="4"/>
        </w:numPr>
        <w:tabs>
          <w:tab w:val="left" w:pos="284"/>
        </w:tabs>
        <w:spacing w:line="240" w:lineRule="auto"/>
        <w:ind w:left="851"/>
        <w:rPr>
          <w:rFonts w:ascii="Cambria" w:hAnsi="Cambria"/>
          <w:sz w:val="24"/>
          <w:szCs w:val="24"/>
          <w:lang w:bidi="hr-HR"/>
        </w:rPr>
      </w:pPr>
      <w:r w:rsidRPr="00183D3F">
        <w:rPr>
          <w:rFonts w:ascii="Cambria" w:hAnsi="Cambria"/>
          <w:sz w:val="24"/>
          <w:szCs w:val="24"/>
          <w:lang w:bidi="hr-HR"/>
        </w:rPr>
        <w:t xml:space="preserve">ponudu ponuditelja koji nije dokazao uvjete kvalifikacije u skladu s </w:t>
      </w:r>
      <w:r w:rsidR="00195073">
        <w:rPr>
          <w:rFonts w:ascii="Cambria" w:hAnsi="Cambria"/>
          <w:bCs/>
          <w:sz w:val="24"/>
          <w:szCs w:val="24"/>
          <w:lang w:bidi="hr-HR"/>
        </w:rPr>
        <w:t>Pozivom na dostavu ponuda</w:t>
      </w:r>
      <w:r w:rsidRPr="00183D3F">
        <w:rPr>
          <w:rFonts w:ascii="Cambria" w:hAnsi="Cambria"/>
          <w:sz w:val="24"/>
          <w:szCs w:val="24"/>
          <w:lang w:bidi="hr-HR"/>
        </w:rPr>
        <w:t>,</w:t>
      </w:r>
    </w:p>
    <w:p w14:paraId="3309D9F6" w14:textId="23CFA546" w:rsidR="00255DC0" w:rsidRPr="00183D3F" w:rsidRDefault="00255DC0" w:rsidP="007F1BD8">
      <w:pPr>
        <w:pStyle w:val="Odlomakpopisa"/>
        <w:numPr>
          <w:ilvl w:val="0"/>
          <w:numId w:val="4"/>
        </w:numPr>
        <w:tabs>
          <w:tab w:val="left" w:pos="284"/>
          <w:tab w:val="left" w:pos="567"/>
        </w:tabs>
        <w:spacing w:line="240" w:lineRule="auto"/>
        <w:ind w:left="851"/>
        <w:jc w:val="both"/>
        <w:rPr>
          <w:rFonts w:ascii="Cambria" w:hAnsi="Cambria"/>
          <w:sz w:val="24"/>
          <w:szCs w:val="24"/>
          <w:lang w:bidi="hr-HR"/>
        </w:rPr>
      </w:pPr>
      <w:r w:rsidRPr="009C719B">
        <w:rPr>
          <w:rFonts w:ascii="Cambria" w:hAnsi="Cambria"/>
          <w:sz w:val="24"/>
          <w:szCs w:val="24"/>
          <w:lang w:bidi="hr-HR"/>
        </w:rPr>
        <w:t xml:space="preserve">ponudu koja nije cjelovita tj. ne sadrži sve elemente navedene u </w:t>
      </w:r>
      <w:r w:rsidR="008F1600">
        <w:rPr>
          <w:rFonts w:ascii="Cambria" w:hAnsi="Cambria"/>
          <w:sz w:val="24"/>
          <w:szCs w:val="24"/>
          <w:lang w:bidi="hr-HR"/>
        </w:rPr>
        <w:t>točki</w:t>
      </w:r>
      <w:r w:rsidRPr="009C719B">
        <w:rPr>
          <w:rFonts w:ascii="Cambria" w:hAnsi="Cambria"/>
          <w:sz w:val="24"/>
          <w:szCs w:val="24"/>
          <w:lang w:bidi="hr-HR"/>
        </w:rPr>
        <w:t xml:space="preserve"> </w:t>
      </w:r>
      <w:r w:rsidR="008F1600">
        <w:rPr>
          <w:rFonts w:ascii="Cambria" w:hAnsi="Cambria"/>
          <w:sz w:val="24"/>
          <w:szCs w:val="24"/>
          <w:lang w:bidi="hr-HR"/>
        </w:rPr>
        <w:t>5</w:t>
      </w:r>
      <w:r w:rsidRPr="003966D9">
        <w:rPr>
          <w:rFonts w:ascii="Cambria" w:hAnsi="Cambria"/>
          <w:sz w:val="24"/>
          <w:szCs w:val="24"/>
          <w:lang w:bidi="hr-HR"/>
        </w:rPr>
        <w:t>.1.</w:t>
      </w:r>
      <w:r w:rsidRPr="009C719B">
        <w:rPr>
          <w:rFonts w:ascii="Cambria" w:hAnsi="Cambria"/>
          <w:sz w:val="24"/>
          <w:szCs w:val="24"/>
          <w:lang w:bidi="hr-HR"/>
        </w:rPr>
        <w:t xml:space="preserve"> ovog dokumenta</w:t>
      </w:r>
      <w:r>
        <w:rPr>
          <w:rFonts w:ascii="Cambria" w:hAnsi="Cambria"/>
          <w:sz w:val="24"/>
          <w:szCs w:val="24"/>
          <w:lang w:bidi="hr-HR"/>
        </w:rPr>
        <w:t xml:space="preserve"> </w:t>
      </w:r>
      <w:r w:rsidRPr="007A7A3C">
        <w:rPr>
          <w:rFonts w:ascii="Cambria" w:hAnsi="Cambria"/>
          <w:sz w:val="24"/>
          <w:szCs w:val="24"/>
          <w:lang w:bidi="hr-HR"/>
        </w:rPr>
        <w:t xml:space="preserve">te </w:t>
      </w:r>
      <w:r>
        <w:rPr>
          <w:rFonts w:ascii="Cambria" w:hAnsi="Cambria"/>
          <w:sz w:val="24"/>
          <w:szCs w:val="24"/>
          <w:lang w:bidi="hr-HR"/>
        </w:rPr>
        <w:t xml:space="preserve">koju </w:t>
      </w:r>
      <w:r w:rsidRPr="007A7A3C">
        <w:rPr>
          <w:rFonts w:ascii="Cambria" w:hAnsi="Cambria"/>
          <w:sz w:val="24"/>
          <w:szCs w:val="24"/>
          <w:lang w:bidi="hr-HR"/>
        </w:rPr>
        <w:t xml:space="preserve">nije moguće u </w:t>
      </w:r>
      <w:r>
        <w:rPr>
          <w:rFonts w:ascii="Cambria" w:hAnsi="Cambria"/>
          <w:sz w:val="24"/>
          <w:szCs w:val="24"/>
          <w:lang w:bidi="hr-HR"/>
        </w:rPr>
        <w:t xml:space="preserve">razumnom roku, </w:t>
      </w:r>
      <w:r w:rsidRPr="007A7A3C">
        <w:rPr>
          <w:rFonts w:ascii="Cambria" w:hAnsi="Cambria"/>
          <w:sz w:val="24"/>
          <w:szCs w:val="24"/>
          <w:lang w:bidi="hr-HR"/>
        </w:rPr>
        <w:t>ne</w:t>
      </w:r>
      <w:r>
        <w:rPr>
          <w:rFonts w:ascii="Cambria" w:hAnsi="Cambria"/>
          <w:sz w:val="24"/>
          <w:szCs w:val="24"/>
          <w:lang w:bidi="hr-HR"/>
        </w:rPr>
        <w:t xml:space="preserve"> kraćem od 5 kalendarskih </w:t>
      </w:r>
      <w:r>
        <w:rPr>
          <w:rFonts w:ascii="Cambria" w:hAnsi="Cambria"/>
          <w:sz w:val="24"/>
          <w:szCs w:val="24"/>
          <w:lang w:bidi="hr-HR"/>
        </w:rPr>
        <w:lastRenderedPageBreak/>
        <w:t xml:space="preserve">dana, </w:t>
      </w:r>
      <w:r w:rsidRPr="007A7A3C">
        <w:rPr>
          <w:rFonts w:ascii="Cambria" w:hAnsi="Cambria"/>
          <w:sz w:val="24"/>
          <w:szCs w:val="24"/>
          <w:lang w:bidi="hr-HR"/>
        </w:rPr>
        <w:t xml:space="preserve">upotpuniti </w:t>
      </w:r>
      <w:r>
        <w:rPr>
          <w:rFonts w:ascii="Cambria" w:hAnsi="Cambria"/>
          <w:sz w:val="24"/>
          <w:szCs w:val="24"/>
          <w:lang w:bidi="hr-HR"/>
        </w:rPr>
        <w:t>nužnim</w:t>
      </w:r>
      <w:r w:rsidRPr="007A7A3C">
        <w:rPr>
          <w:rFonts w:ascii="Cambria" w:hAnsi="Cambria"/>
          <w:sz w:val="24"/>
          <w:szCs w:val="24"/>
          <w:lang w:bidi="hr-HR"/>
        </w:rPr>
        <w:t xml:space="preserve"> </w:t>
      </w:r>
      <w:r>
        <w:rPr>
          <w:rFonts w:ascii="Cambria" w:hAnsi="Cambria"/>
          <w:sz w:val="24"/>
          <w:szCs w:val="24"/>
          <w:lang w:bidi="hr-HR"/>
        </w:rPr>
        <w:t xml:space="preserve">podacima </w:t>
      </w:r>
      <w:r w:rsidRPr="007A7A3C">
        <w:rPr>
          <w:rFonts w:ascii="Cambria" w:hAnsi="Cambria"/>
          <w:sz w:val="24"/>
          <w:szCs w:val="24"/>
          <w:lang w:bidi="hr-HR"/>
        </w:rPr>
        <w:t>ili dokumentacij</w:t>
      </w:r>
      <w:r>
        <w:rPr>
          <w:rFonts w:ascii="Cambria" w:hAnsi="Cambria"/>
          <w:sz w:val="24"/>
          <w:szCs w:val="24"/>
          <w:lang w:bidi="hr-HR"/>
        </w:rPr>
        <w:t xml:space="preserve">om koja nedostaje </w:t>
      </w:r>
      <w:r w:rsidRPr="007A7A3C">
        <w:rPr>
          <w:rFonts w:ascii="Cambria" w:hAnsi="Cambria"/>
          <w:sz w:val="24"/>
          <w:szCs w:val="24"/>
          <w:lang w:bidi="hr-HR"/>
        </w:rPr>
        <w:t>u skladu s načelima jednakog tretmana i transparentnosti</w:t>
      </w:r>
      <w:r>
        <w:rPr>
          <w:rFonts w:ascii="Cambria" w:hAnsi="Cambria"/>
          <w:sz w:val="24"/>
          <w:szCs w:val="24"/>
          <w:lang w:bidi="hr-HR"/>
        </w:rPr>
        <w:t xml:space="preserve"> </w:t>
      </w:r>
      <w:r w:rsidRPr="00183D3F">
        <w:rPr>
          <w:rFonts w:ascii="Cambria" w:hAnsi="Cambria"/>
          <w:sz w:val="24"/>
          <w:szCs w:val="24"/>
          <w:lang w:bidi="hr-HR"/>
        </w:rPr>
        <w:t>ponudu koja sadrži pogreške, nedostatke odnosno nejasnoće ako pogreške, nedostaci odnosno nejasnoće nisu uklonjive,</w:t>
      </w:r>
    </w:p>
    <w:p w14:paraId="1BFB7AD3" w14:textId="77777777" w:rsidR="00255DC0" w:rsidRPr="00183D3F" w:rsidRDefault="00255DC0" w:rsidP="007F1BD8">
      <w:pPr>
        <w:pStyle w:val="Odlomakpopisa"/>
        <w:numPr>
          <w:ilvl w:val="0"/>
          <w:numId w:val="4"/>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 xml:space="preserve">ponudu koja je suprotna odredbama </w:t>
      </w:r>
      <w:r w:rsidR="00195073">
        <w:rPr>
          <w:rFonts w:ascii="Cambria" w:hAnsi="Cambria"/>
          <w:bCs/>
          <w:sz w:val="24"/>
          <w:szCs w:val="24"/>
          <w:lang w:bidi="hr-HR"/>
        </w:rPr>
        <w:t>Poziva na dostavu ponuda</w:t>
      </w:r>
      <w:r w:rsidRPr="00183D3F">
        <w:rPr>
          <w:rFonts w:ascii="Cambria" w:hAnsi="Cambria"/>
          <w:sz w:val="24"/>
          <w:szCs w:val="24"/>
          <w:lang w:bidi="hr-HR"/>
        </w:rPr>
        <w:t>,</w:t>
      </w:r>
    </w:p>
    <w:p w14:paraId="19A3BCEF" w14:textId="77777777" w:rsidR="00255DC0" w:rsidRPr="00183D3F" w:rsidRDefault="00255DC0" w:rsidP="007F1BD8">
      <w:pPr>
        <w:pStyle w:val="Odlomakpopisa"/>
        <w:numPr>
          <w:ilvl w:val="0"/>
          <w:numId w:val="4"/>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ponudu u kojoj cijena nije iskazana u apsolutnom iznosu,</w:t>
      </w:r>
    </w:p>
    <w:p w14:paraId="3993CCDB" w14:textId="77777777" w:rsidR="00255DC0" w:rsidRPr="00183D3F" w:rsidRDefault="00255DC0" w:rsidP="007F1BD8">
      <w:pPr>
        <w:pStyle w:val="Odlomakpopisa"/>
        <w:numPr>
          <w:ilvl w:val="0"/>
          <w:numId w:val="4"/>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ponudu u kojoj pojašnjenjem i</w:t>
      </w:r>
      <w:r w:rsidR="00195073">
        <w:rPr>
          <w:rFonts w:ascii="Cambria" w:hAnsi="Cambria"/>
          <w:sz w:val="24"/>
          <w:szCs w:val="24"/>
          <w:lang w:bidi="hr-HR"/>
        </w:rPr>
        <w:t>li upotpunjavanjem sukladno ovom</w:t>
      </w:r>
      <w:r w:rsidRPr="00183D3F">
        <w:rPr>
          <w:rFonts w:ascii="Cambria" w:hAnsi="Cambria"/>
          <w:sz w:val="24"/>
          <w:szCs w:val="24"/>
          <w:lang w:bidi="hr-HR"/>
        </w:rPr>
        <w:t xml:space="preserve"> </w:t>
      </w:r>
      <w:r w:rsidR="00195073">
        <w:rPr>
          <w:rFonts w:ascii="Cambria" w:hAnsi="Cambria"/>
          <w:bCs/>
          <w:sz w:val="24"/>
          <w:szCs w:val="24"/>
          <w:lang w:bidi="hr-HR"/>
        </w:rPr>
        <w:t>Pozivu na dostavu ponuda</w:t>
      </w:r>
      <w:r w:rsidRPr="00183D3F">
        <w:rPr>
          <w:rFonts w:ascii="Cambria" w:hAnsi="Cambria"/>
          <w:sz w:val="24"/>
          <w:szCs w:val="24"/>
          <w:lang w:bidi="hr-HR"/>
        </w:rPr>
        <w:t xml:space="preserve"> nije uklonjena pogreška, nedostatak ili nejasnoća,</w:t>
      </w:r>
    </w:p>
    <w:p w14:paraId="7626B197" w14:textId="77777777" w:rsidR="00255DC0" w:rsidRPr="00183D3F" w:rsidRDefault="00255DC0" w:rsidP="007F1BD8">
      <w:pPr>
        <w:pStyle w:val="Odlomakpopisa"/>
        <w:numPr>
          <w:ilvl w:val="0"/>
          <w:numId w:val="4"/>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 xml:space="preserve">ponudu koja ne ispunjava obvezne tehničke specifikacije određene u </w:t>
      </w:r>
      <w:r w:rsidR="00195073">
        <w:rPr>
          <w:rFonts w:ascii="Cambria" w:hAnsi="Cambria"/>
          <w:bCs/>
          <w:sz w:val="24"/>
          <w:szCs w:val="24"/>
          <w:lang w:bidi="hr-HR"/>
        </w:rPr>
        <w:t>Pozivu na dostavu ponuda</w:t>
      </w:r>
      <w:r w:rsidRPr="00183D3F">
        <w:rPr>
          <w:rFonts w:ascii="Cambria" w:hAnsi="Cambria"/>
          <w:sz w:val="24"/>
          <w:szCs w:val="24"/>
          <w:lang w:bidi="hr-HR"/>
        </w:rPr>
        <w:t>,</w:t>
      </w:r>
    </w:p>
    <w:p w14:paraId="4577EB5C" w14:textId="77777777" w:rsidR="00255DC0" w:rsidRPr="00183D3F" w:rsidRDefault="00255DC0" w:rsidP="007F1BD8">
      <w:pPr>
        <w:pStyle w:val="Odlomakpopisa"/>
        <w:numPr>
          <w:ilvl w:val="0"/>
          <w:numId w:val="4"/>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ponudu za koju ponuditelj nije pisanim putem prihvatio ispravak računske pogreške,</w:t>
      </w:r>
    </w:p>
    <w:p w14:paraId="248D0BDB" w14:textId="77777777" w:rsidR="00255DC0" w:rsidRPr="00183D3F" w:rsidRDefault="00255DC0" w:rsidP="007F1BD8">
      <w:pPr>
        <w:pStyle w:val="Odlomakpopisa"/>
        <w:numPr>
          <w:ilvl w:val="0"/>
          <w:numId w:val="4"/>
        </w:numPr>
        <w:tabs>
          <w:tab w:val="left" w:pos="284"/>
          <w:tab w:val="left" w:pos="567"/>
        </w:tabs>
        <w:spacing w:line="240" w:lineRule="auto"/>
        <w:ind w:left="851"/>
        <w:jc w:val="both"/>
        <w:rPr>
          <w:rFonts w:ascii="Cambria" w:hAnsi="Cambria" w:cs="Times New Roman"/>
          <w:sz w:val="24"/>
          <w:szCs w:val="24"/>
          <w:lang w:bidi="hr-HR"/>
        </w:rPr>
      </w:pPr>
      <w:r w:rsidRPr="00183D3F">
        <w:rPr>
          <w:rFonts w:ascii="Cambria" w:hAnsi="Cambria" w:cs="Times New Roman"/>
          <w:sz w:val="24"/>
          <w:szCs w:val="24"/>
          <w:lang w:bidi="hr-HR"/>
        </w:rPr>
        <w:t>ponudu koja sadrži štetne odredbe.</w:t>
      </w:r>
    </w:p>
    <w:p w14:paraId="520C8575" w14:textId="77777777" w:rsidR="00255DC0" w:rsidRDefault="00255DC0" w:rsidP="00255DC0">
      <w:pPr>
        <w:pStyle w:val="Default"/>
        <w:jc w:val="both"/>
        <w:rPr>
          <w:rFonts w:ascii="Cambria" w:eastAsiaTheme="minorHAnsi" w:hAnsi="Cambria" w:cs="Times New Roman"/>
          <w:lang w:val="hr-HR"/>
        </w:rPr>
      </w:pPr>
      <w:r w:rsidRPr="00183D3F">
        <w:rPr>
          <w:rFonts w:ascii="Cambria" w:eastAsiaTheme="minorHAnsi" w:hAnsi="Cambria" w:cs="Times New Roman"/>
          <w:lang w:val="hr-HR"/>
        </w:rPr>
        <w:t xml:space="preserve">NOJN donosi odluku o odabiru najbolje ponude </w:t>
      </w:r>
      <w:r>
        <w:rPr>
          <w:rFonts w:ascii="Cambria" w:eastAsiaTheme="minorHAnsi" w:hAnsi="Cambria" w:cs="Times New Roman"/>
          <w:lang w:val="hr-HR"/>
        </w:rPr>
        <w:t xml:space="preserve">u roku 20 dana </w:t>
      </w:r>
      <w:r w:rsidRPr="00183D3F">
        <w:rPr>
          <w:rFonts w:ascii="Cambria" w:hAnsi="Cambria" w:cs="Times New Roman"/>
        </w:rPr>
        <w:t xml:space="preserve">koja će minimalno sadržavati naziv i adresu odabranog ponuditelja, ukupnu vrijednost odabrane ponude, sa i bez PDV-a te </w:t>
      </w:r>
      <w:r w:rsidRPr="00183D3F">
        <w:rPr>
          <w:rFonts w:ascii="Cambria" w:eastAsiaTheme="minorHAnsi" w:hAnsi="Cambria" w:cs="Times New Roman"/>
          <w:lang w:val="hr-HR"/>
        </w:rPr>
        <w:t>datum donošenja i potpis odgovorne osobe.</w:t>
      </w:r>
    </w:p>
    <w:p w14:paraId="4568BC7C" w14:textId="77777777" w:rsidR="00255DC0" w:rsidRPr="00183D3F" w:rsidRDefault="00255DC0" w:rsidP="00255DC0">
      <w:pPr>
        <w:pStyle w:val="Default"/>
        <w:ind w:left="450"/>
        <w:jc w:val="both"/>
        <w:rPr>
          <w:rFonts w:ascii="Cambria" w:eastAsiaTheme="minorHAnsi" w:hAnsi="Cambria" w:cs="Times New Roman"/>
          <w:lang w:val="hr-HR"/>
        </w:rPr>
      </w:pPr>
    </w:p>
    <w:p w14:paraId="5E13B8DC" w14:textId="77777777" w:rsidR="00255DC0" w:rsidRPr="00183D3F" w:rsidRDefault="00255DC0" w:rsidP="00255DC0">
      <w:pPr>
        <w:pStyle w:val="Default"/>
        <w:jc w:val="both"/>
        <w:rPr>
          <w:rFonts w:ascii="Cambria" w:eastAsiaTheme="minorHAnsi" w:hAnsi="Cambria" w:cs="Times New Roman"/>
          <w:lang w:val="hr-HR"/>
        </w:rPr>
      </w:pPr>
      <w:r w:rsidRPr="00183D3F">
        <w:rPr>
          <w:rFonts w:ascii="Cambria" w:hAnsi="Cambria" w:cs="Times New Roman"/>
        </w:rPr>
        <w:t>NOJN će poništiti postupak nabave ako :</w:t>
      </w:r>
    </w:p>
    <w:p w14:paraId="35A7CBA1" w14:textId="77777777" w:rsidR="00255DC0" w:rsidRPr="00183D3F" w:rsidRDefault="00255DC0" w:rsidP="00255DC0">
      <w:pPr>
        <w:pStyle w:val="Default"/>
        <w:ind w:left="450"/>
        <w:jc w:val="both"/>
        <w:rPr>
          <w:rFonts w:ascii="Cambria" w:eastAsiaTheme="minorHAnsi" w:hAnsi="Cambria" w:cs="Times New Roman"/>
          <w:lang w:val="hr-HR"/>
        </w:rPr>
      </w:pPr>
      <w:r w:rsidRPr="00183D3F">
        <w:rPr>
          <w:rFonts w:ascii="Cambria" w:hAnsi="Cambria" w:cs="Times New Roman"/>
        </w:rPr>
        <w:t>- nije pristigla niti jedna prijava ili ponuda;</w:t>
      </w:r>
    </w:p>
    <w:p w14:paraId="013BB510" w14:textId="77777777" w:rsidR="00255DC0" w:rsidRPr="00183D3F" w:rsidRDefault="00255DC0" w:rsidP="00255DC0">
      <w:pPr>
        <w:pStyle w:val="Default"/>
        <w:ind w:left="450"/>
        <w:jc w:val="both"/>
        <w:rPr>
          <w:rFonts w:ascii="Cambria" w:eastAsiaTheme="minorHAnsi" w:hAnsi="Cambria" w:cs="Times New Roman"/>
          <w:lang w:val="hr-HR"/>
        </w:rPr>
      </w:pPr>
      <w:r w:rsidRPr="00183D3F">
        <w:rPr>
          <w:rFonts w:ascii="Cambria" w:eastAsiaTheme="minorHAnsi" w:hAnsi="Cambria" w:cs="Times New Roman"/>
          <w:lang w:val="hr-HR"/>
        </w:rPr>
        <w:t>- nije zaprimio niti jednu valjanu prijavu ili ponudu</w:t>
      </w:r>
    </w:p>
    <w:p w14:paraId="6A9DC48F" w14:textId="77777777" w:rsidR="00255DC0" w:rsidRPr="00183D3F" w:rsidRDefault="00255DC0" w:rsidP="00255DC0">
      <w:pPr>
        <w:pStyle w:val="Default"/>
        <w:ind w:left="450"/>
        <w:jc w:val="both"/>
        <w:rPr>
          <w:rFonts w:ascii="Cambria" w:eastAsiaTheme="minorHAnsi" w:hAnsi="Cambria" w:cs="Times New Roman"/>
          <w:lang w:val="hr-HR"/>
        </w:rPr>
      </w:pPr>
    </w:p>
    <w:p w14:paraId="418A8010" w14:textId="77777777" w:rsidR="00255DC0" w:rsidRPr="00183D3F" w:rsidRDefault="00255DC0" w:rsidP="00255DC0">
      <w:pPr>
        <w:pStyle w:val="Default"/>
        <w:jc w:val="both"/>
        <w:rPr>
          <w:rFonts w:ascii="Cambria" w:eastAsiaTheme="minorHAnsi" w:hAnsi="Cambria" w:cs="Times New Roman"/>
          <w:lang w:val="hr-HR"/>
        </w:rPr>
      </w:pPr>
      <w:r w:rsidRPr="00183D3F">
        <w:rPr>
          <w:rFonts w:ascii="Cambria" w:eastAsiaTheme="minorHAnsi" w:hAnsi="Cambria" w:cs="Times New Roman"/>
          <w:lang w:val="hr-HR"/>
        </w:rPr>
        <w:t>NOJN može poništiti postupak nabave ako:</w:t>
      </w:r>
    </w:p>
    <w:p w14:paraId="795FAA25" w14:textId="77777777" w:rsidR="00255DC0" w:rsidRPr="00183D3F" w:rsidRDefault="00255DC0" w:rsidP="007F1BD8">
      <w:pPr>
        <w:pStyle w:val="Odlomakpopisa"/>
        <w:numPr>
          <w:ilvl w:val="0"/>
          <w:numId w:val="5"/>
        </w:numPr>
        <w:autoSpaceDE w:val="0"/>
        <w:autoSpaceDN w:val="0"/>
        <w:adjustRightInd w:val="0"/>
        <w:spacing w:after="0" w:line="240" w:lineRule="auto"/>
        <w:ind w:left="851"/>
        <w:jc w:val="both"/>
        <w:rPr>
          <w:rFonts w:ascii="Cambria" w:hAnsi="Cambria" w:cs="Times New Roman"/>
          <w:color w:val="000000"/>
          <w:sz w:val="24"/>
          <w:szCs w:val="24"/>
        </w:rPr>
      </w:pPr>
      <w:r w:rsidRPr="00183D3F">
        <w:rPr>
          <w:rFonts w:ascii="Cambria" w:hAnsi="Cambria" w:cs="Times New Roman"/>
          <w:color w:val="000000"/>
          <w:sz w:val="24"/>
          <w:szCs w:val="24"/>
        </w:rPr>
        <w:t>je cijena ponude veća od osiguranih sredstava za nabavu;</w:t>
      </w:r>
    </w:p>
    <w:p w14:paraId="660F4074" w14:textId="77777777" w:rsidR="00255DC0" w:rsidRPr="00183D3F" w:rsidRDefault="00255DC0" w:rsidP="007F1BD8">
      <w:pPr>
        <w:pStyle w:val="Odlomakpopisa"/>
        <w:numPr>
          <w:ilvl w:val="0"/>
          <w:numId w:val="5"/>
        </w:numPr>
        <w:autoSpaceDE w:val="0"/>
        <w:autoSpaceDN w:val="0"/>
        <w:adjustRightInd w:val="0"/>
        <w:spacing w:after="0" w:line="240" w:lineRule="auto"/>
        <w:ind w:left="851"/>
        <w:jc w:val="both"/>
        <w:rPr>
          <w:rFonts w:ascii="Cambria" w:hAnsi="Cambria" w:cs="Times New Roman"/>
          <w:color w:val="000000"/>
          <w:sz w:val="24"/>
          <w:szCs w:val="24"/>
        </w:rPr>
      </w:pPr>
      <w:r w:rsidRPr="00183D3F">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14:paraId="397C91EC" w14:textId="401BC2F4" w:rsidR="00A10448" w:rsidRPr="002150FE" w:rsidRDefault="00255DC0" w:rsidP="007F1BD8">
      <w:pPr>
        <w:pStyle w:val="Default"/>
        <w:numPr>
          <w:ilvl w:val="0"/>
          <w:numId w:val="5"/>
        </w:numPr>
        <w:ind w:left="851"/>
        <w:jc w:val="both"/>
        <w:rPr>
          <w:rFonts w:ascii="Cambria" w:eastAsiaTheme="minorHAnsi" w:hAnsi="Cambria" w:cs="Times New Roman"/>
          <w:lang w:val="hr-HR"/>
        </w:rPr>
      </w:pPr>
      <w:r w:rsidRPr="00183D3F">
        <w:rPr>
          <w:rFonts w:ascii="Cambria" w:eastAsiaTheme="minorHAnsi" w:hAnsi="Cambria" w:cs="Times New Roman"/>
          <w:lang w:val="hr-HR"/>
        </w:rPr>
        <w:t>su nastale značajne nove okolnosti vezane uz projekt za koji se provodi nabava (primjerice, projekt nije odobren).</w:t>
      </w:r>
    </w:p>
    <w:p w14:paraId="2DF0EE2E" w14:textId="77777777" w:rsidR="00255DC0" w:rsidRPr="00183D3F" w:rsidRDefault="00255DC0" w:rsidP="00255DC0">
      <w:pPr>
        <w:pStyle w:val="Default"/>
        <w:ind w:left="450"/>
        <w:jc w:val="both"/>
        <w:rPr>
          <w:rFonts w:ascii="Cambria" w:eastAsiaTheme="minorHAnsi" w:hAnsi="Cambria" w:cs="Lucida Sans Unicode"/>
          <w:lang w:val="hr-HR"/>
        </w:rPr>
      </w:pPr>
    </w:p>
    <w:p w14:paraId="0EEE1469" w14:textId="77777777" w:rsidR="00255DC0" w:rsidRPr="00183D3F" w:rsidRDefault="00255DC0" w:rsidP="00255DC0">
      <w:pPr>
        <w:pStyle w:val="Default"/>
        <w:jc w:val="both"/>
        <w:rPr>
          <w:rFonts w:ascii="Cambria" w:eastAsiaTheme="minorHAnsi" w:hAnsi="Cambria" w:cs="Lucida Sans Unicode"/>
          <w:lang w:val="hr-HR"/>
        </w:rPr>
      </w:pPr>
      <w:r>
        <w:rPr>
          <w:rFonts w:ascii="Cambria" w:eastAsiaTheme="minorHAnsi" w:hAnsi="Cambria" w:cs="Lucida Sans Unicode"/>
          <w:lang w:val="hr-HR"/>
        </w:rPr>
        <w:t xml:space="preserve"> </w:t>
      </w:r>
      <w:r w:rsidRPr="00183D3F">
        <w:rPr>
          <w:rFonts w:ascii="Cambria" w:eastAsiaTheme="minorHAnsi" w:hAnsi="Cambria" w:cs="Lucida Sans Unicode"/>
          <w:lang w:val="hr-HR"/>
        </w:rPr>
        <w:t xml:space="preserve">U slučaju poništenja postupka nabave, NOJN donosi Odluku o poništenju u kojoj će minimalno navesti </w:t>
      </w:r>
      <w:r w:rsidRPr="00183D3F">
        <w:rPr>
          <w:rFonts w:ascii="Cambria" w:hAnsi="Cambria" w:cs="Lucida Sans Unicode"/>
        </w:rPr>
        <w:t>predmet nabave za kojeg se donosi odluka o poništenju, obrazloženje razloga poništenja, rok u kojem će pokrenuti novi postupak za isti ili sličan predmet nabave, ako je primjenjivo te</w:t>
      </w:r>
      <w:r w:rsidRPr="00183D3F">
        <w:rPr>
          <w:rFonts w:ascii="Cambria" w:eastAsiaTheme="minorHAnsi" w:hAnsi="Cambria" w:cs="Lucida Sans Unicode"/>
          <w:lang w:val="hr-HR"/>
        </w:rPr>
        <w:t xml:space="preserve"> datum donošenja i potpis odgovorne osobe.</w:t>
      </w:r>
    </w:p>
    <w:p w14:paraId="5E91AE60" w14:textId="77777777" w:rsidR="00255DC0" w:rsidRPr="00183D3F" w:rsidRDefault="00255DC0" w:rsidP="00255DC0">
      <w:pPr>
        <w:tabs>
          <w:tab w:val="left" w:pos="567"/>
        </w:tabs>
        <w:contextualSpacing/>
        <w:jc w:val="both"/>
        <w:rPr>
          <w:rFonts w:ascii="Cambria" w:hAnsi="Cambria"/>
          <w:sz w:val="24"/>
          <w:szCs w:val="24"/>
          <w:lang w:bidi="hr-HR"/>
        </w:rPr>
      </w:pPr>
    </w:p>
    <w:p w14:paraId="15DB757D" w14:textId="77777777" w:rsidR="00255DC0" w:rsidRPr="00183D3F" w:rsidRDefault="00255DC0" w:rsidP="00255DC0">
      <w:pPr>
        <w:tabs>
          <w:tab w:val="left" w:pos="0"/>
        </w:tabs>
        <w:jc w:val="both"/>
        <w:rPr>
          <w:rFonts w:ascii="Cambria" w:hAnsi="Cambria"/>
          <w:bCs/>
          <w:sz w:val="24"/>
          <w:szCs w:val="24"/>
          <w:lang w:bidi="hr-HR"/>
        </w:rPr>
      </w:pPr>
      <w:r w:rsidRPr="00F826BE">
        <w:rPr>
          <w:rFonts w:ascii="Cambria" w:hAnsi="Cambria"/>
          <w:bCs/>
          <w:sz w:val="24"/>
          <w:szCs w:val="24"/>
          <w:lang w:bidi="hr-HR"/>
        </w:rPr>
        <w:t xml:space="preserve">NOJN će sve ponuditelje obavijestiti o konačnom odabiru, i to dostavom Odluke o odabiru najbolje ponude ili Odluke o poništenju na način koji je moguće dokazati: </w:t>
      </w:r>
      <w:r w:rsidRPr="00F826BE">
        <w:rPr>
          <w:rFonts w:ascii="Cambria" w:hAnsi="Cambria"/>
          <w:sz w:val="24"/>
          <w:szCs w:val="24"/>
        </w:rPr>
        <w:t>slanjem telefaksom i/ili poštom i/ili elektroničkim putem ili kombinacijom tih sredstava</w:t>
      </w:r>
      <w:r w:rsidRPr="00F826BE">
        <w:rPr>
          <w:rFonts w:ascii="Cambria" w:hAnsi="Cambria"/>
          <w:bCs/>
          <w:sz w:val="24"/>
          <w:szCs w:val="24"/>
          <w:lang w:bidi="hr-HR"/>
        </w:rPr>
        <w:t xml:space="preserve">. </w:t>
      </w:r>
    </w:p>
    <w:p w14:paraId="1F37035F" w14:textId="77777777" w:rsidR="00255DC0" w:rsidRPr="00183D3F" w:rsidRDefault="00255DC0" w:rsidP="00255DC0">
      <w:pPr>
        <w:tabs>
          <w:tab w:val="left" w:pos="567"/>
        </w:tabs>
        <w:contextualSpacing/>
        <w:jc w:val="both"/>
        <w:rPr>
          <w:rFonts w:ascii="Cambria" w:hAnsi="Cambria"/>
          <w:bCs/>
          <w:sz w:val="24"/>
          <w:szCs w:val="24"/>
          <w:lang w:bidi="hr-HR"/>
        </w:rPr>
      </w:pPr>
      <w:r w:rsidRPr="00183D3F">
        <w:rPr>
          <w:rFonts w:ascii="Cambria" w:hAnsi="Cambria"/>
          <w:bCs/>
          <w:sz w:val="24"/>
          <w:szCs w:val="24"/>
          <w:lang w:bidi="hr-HR"/>
        </w:rPr>
        <w:t>Istodobno s Odlukom o odabiru ili Odlukom o poništenju Naručitelj će zasebno dostaviti zasebno svakom pojedinom:</w:t>
      </w:r>
    </w:p>
    <w:p w14:paraId="1C890784" w14:textId="77777777" w:rsidR="00255DC0" w:rsidRPr="00183D3F" w:rsidRDefault="00255DC0" w:rsidP="007F1BD8">
      <w:pPr>
        <w:pStyle w:val="Odlomakpopisa"/>
        <w:numPr>
          <w:ilvl w:val="0"/>
          <w:numId w:val="3"/>
        </w:numPr>
        <w:tabs>
          <w:tab w:val="left" w:pos="567"/>
        </w:tabs>
        <w:ind w:left="426" w:hanging="142"/>
        <w:jc w:val="both"/>
        <w:rPr>
          <w:rFonts w:ascii="Cambria" w:hAnsi="Cambria"/>
          <w:bCs/>
          <w:sz w:val="24"/>
          <w:szCs w:val="24"/>
          <w:lang w:bidi="hr-HR"/>
        </w:rPr>
      </w:pPr>
      <w:r w:rsidRPr="00183D3F">
        <w:rPr>
          <w:rFonts w:ascii="Cambria" w:hAnsi="Cambria"/>
          <w:bCs/>
          <w:sz w:val="24"/>
          <w:szCs w:val="24"/>
          <w:lang w:bidi="hr-HR"/>
        </w:rPr>
        <w:t>neuspješnom ponuditelju: obavijest o razlozima za njegovo isključenje ili odbijanje njegove ponude;</w:t>
      </w:r>
    </w:p>
    <w:p w14:paraId="4FF208AD" w14:textId="77777777" w:rsidR="00255DC0" w:rsidRPr="006C4B79" w:rsidRDefault="00255DC0" w:rsidP="007F1BD8">
      <w:pPr>
        <w:pStyle w:val="Odlomakpopisa"/>
        <w:numPr>
          <w:ilvl w:val="0"/>
          <w:numId w:val="3"/>
        </w:numPr>
        <w:tabs>
          <w:tab w:val="left" w:pos="567"/>
        </w:tabs>
        <w:ind w:left="426" w:hanging="142"/>
        <w:jc w:val="both"/>
        <w:rPr>
          <w:rFonts w:ascii="Cambria" w:eastAsia="Times New Roman" w:hAnsi="Cambria" w:cs="Tahoma"/>
          <w:color w:val="333333"/>
          <w:sz w:val="24"/>
          <w:szCs w:val="24"/>
          <w:lang w:eastAsia="hr-HR"/>
        </w:rPr>
      </w:pPr>
      <w:r w:rsidRPr="00183D3F">
        <w:rPr>
          <w:rFonts w:ascii="Cambria" w:hAnsi="Cambria"/>
          <w:bCs/>
          <w:sz w:val="24"/>
          <w:szCs w:val="24"/>
          <w:lang w:bidi="hr-HR"/>
        </w:rPr>
        <w:t>ponuditelju koji je dostavio prihvatljivu ponudu: obavijest o svojstvima i relativnim prednostima odabrane ponude u odnosu na njegovu ponudu.</w:t>
      </w:r>
    </w:p>
    <w:p w14:paraId="27ED37F6" w14:textId="77777777" w:rsidR="008E1F68" w:rsidRPr="008E1F68" w:rsidRDefault="008E1F68" w:rsidP="008E1F68">
      <w:pPr>
        <w:autoSpaceDE w:val="0"/>
        <w:autoSpaceDN w:val="0"/>
        <w:adjustRightInd w:val="0"/>
        <w:spacing w:after="0" w:line="240" w:lineRule="auto"/>
        <w:jc w:val="both"/>
        <w:rPr>
          <w:rFonts w:ascii="Cambria" w:hAnsi="Cambria"/>
          <w:bCs/>
          <w:sz w:val="24"/>
          <w:szCs w:val="24"/>
          <w:highlight w:val="yellow"/>
          <w:lang w:bidi="hr-HR"/>
        </w:rPr>
      </w:pPr>
    </w:p>
    <w:sectPr w:rsidR="008E1F68" w:rsidRPr="008E1F68" w:rsidSect="00743EBD">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4778C" w14:textId="77777777" w:rsidR="008F7C36" w:rsidRDefault="008F7C36" w:rsidP="009D627B">
      <w:pPr>
        <w:spacing w:after="0" w:line="240" w:lineRule="auto"/>
      </w:pPr>
      <w:r>
        <w:separator/>
      </w:r>
    </w:p>
  </w:endnote>
  <w:endnote w:type="continuationSeparator" w:id="0">
    <w:p w14:paraId="42557C1D" w14:textId="77777777" w:rsidR="008F7C36" w:rsidRDefault="008F7C36" w:rsidP="009D6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 w:name="ArialMT">
    <w:altName w:val="MS Mincho"/>
    <w:panose1 w:val="00000000000000000000"/>
    <w:charset w:val="EE"/>
    <w:family w:val="auto"/>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BEB1A" w14:textId="1B2A99C4" w:rsidR="00B6010E" w:rsidRDefault="00B6010E">
    <w:pPr>
      <w:pStyle w:val="Podnoje"/>
    </w:pPr>
    <w:r>
      <w:rPr>
        <w:noProof/>
        <w:lang w:eastAsia="hr-HR"/>
      </w:rPr>
      <mc:AlternateContent>
        <mc:Choice Requires="wps">
          <w:drawing>
            <wp:anchor distT="0" distB="0" distL="114300" distR="114300" simplePos="0" relativeHeight="251666432" behindDoc="0" locked="0" layoutInCell="1" allowOverlap="1" wp14:anchorId="1F34888D" wp14:editId="65E4530C">
              <wp:simplePos x="0" y="0"/>
              <wp:positionH relativeFrom="column">
                <wp:posOffset>523240</wp:posOffset>
              </wp:positionH>
              <wp:positionV relativeFrom="paragraph">
                <wp:posOffset>250825</wp:posOffset>
              </wp:positionV>
              <wp:extent cx="1244600" cy="210185"/>
              <wp:effectExtent l="0" t="0" r="12700" b="18415"/>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268B3C51" w14:textId="77777777" w:rsidR="00B6010E" w:rsidRPr="007D31D8" w:rsidRDefault="00B6010E" w:rsidP="004F2C2C">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34888D" id="_x0000_t202" coordsize="21600,21600" o:spt="202" path="m,l,21600r21600,l21600,xe">
              <v:stroke joinstyle="miter"/>
              <v:path gradientshapeok="t" o:connecttype="rect"/>
            </v:shapetype>
            <v:shape id="Text Box 7" o:spid="_x0000_s1026" type="#_x0000_t202" style="position:absolute;margin-left:41.2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" strokecolor="white">
              <v:textbox inset=".5mm,.3mm,.5mm,.3mm">
                <w:txbxContent>
                  <w:p w14:paraId="268B3C51" w14:textId="77777777" w:rsidR="00B6010E" w:rsidRPr="007D31D8" w:rsidRDefault="00B6010E" w:rsidP="004F2C2C">
                    <w:pPr>
                      <w:rPr>
                        <w:sz w:val="16"/>
                        <w:szCs w:val="16"/>
                      </w:rPr>
                    </w:pPr>
                    <w:r w:rsidRPr="007D31D8">
                      <w:rPr>
                        <w:sz w:val="16"/>
                        <w:szCs w:val="16"/>
                      </w:rPr>
                      <w:t>Zajedno do EU fondova</w:t>
                    </w:r>
                  </w:p>
                </w:txbxContent>
              </v:textbox>
            </v:shape>
          </w:pict>
        </mc:Fallback>
      </mc:AlternateContent>
    </w:r>
    <w:r>
      <w:rPr>
        <w:noProof/>
        <w:lang w:eastAsia="hr-HR"/>
      </w:rPr>
      <mc:AlternateContent>
        <mc:Choice Requires="wps">
          <w:drawing>
            <wp:anchor distT="0" distB="0" distL="114300" distR="114300" simplePos="0" relativeHeight="251660288" behindDoc="0" locked="0" layoutInCell="1" allowOverlap="1" wp14:anchorId="7058D519" wp14:editId="4C59ACEC">
              <wp:simplePos x="0" y="0"/>
              <wp:positionH relativeFrom="column">
                <wp:posOffset>-252095</wp:posOffset>
              </wp:positionH>
              <wp:positionV relativeFrom="paragraph">
                <wp:posOffset>-175260</wp:posOffset>
              </wp:positionV>
              <wp:extent cx="6296025" cy="233045"/>
              <wp:effectExtent l="0" t="0" r="28575" b="14605"/>
              <wp:wrapNone/>
              <wp:docPr id="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233045"/>
                      </a:xfrm>
                      <a:prstGeom prst="rect">
                        <a:avLst/>
                      </a:prstGeom>
                      <a:solidFill>
                        <a:srgbClr val="FFFFFF"/>
                      </a:solidFill>
                      <a:ln w="9525">
                        <a:solidFill>
                          <a:srgbClr val="FFFFFF"/>
                        </a:solidFill>
                        <a:miter lim="800000"/>
                        <a:headEnd/>
                        <a:tailEnd/>
                      </a:ln>
                    </wps:spPr>
                    <wps:txbx>
                      <w:txbxContent>
                        <w:p w14:paraId="509D7079" w14:textId="3568864A" w:rsidR="00B6010E" w:rsidRPr="00392888" w:rsidRDefault="00B6010E" w:rsidP="004F2C2C">
                          <w:pPr>
                            <w:jc w:val="center"/>
                            <w:rPr>
                              <w:sz w:val="16"/>
                              <w:szCs w:val="16"/>
                            </w:rPr>
                          </w:pPr>
                          <w:r w:rsidRPr="00392888">
                            <w:rPr>
                              <w:sz w:val="16"/>
                              <w:szCs w:val="16"/>
                            </w:rPr>
                            <w:t xml:space="preserve">Sadržaj ovog materijala isključiva je odgovornost </w:t>
                          </w:r>
                          <w:r>
                            <w:rPr>
                              <w:sz w:val="16"/>
                              <w:szCs w:val="16"/>
                            </w:rPr>
                            <w:t>ustanove za obrazovanje odraslih iz područja inovativnost, liderstva, biznisa i agilnosti - ILBA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58D519" id="Tekstni okvir 2" o:spid="_x0000_s1027" type="#_x0000_t202" style="position:absolute;margin-left:-19.85pt;margin-top:-13.8pt;width:495.75pt;height:1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" strokecolor="white">
              <v:textbox inset=".5mm,.3mm,.5mm,.3mm">
                <w:txbxContent>
                  <w:p w14:paraId="509D7079" w14:textId="3568864A" w:rsidR="00B6010E" w:rsidRPr="00392888" w:rsidRDefault="00B6010E" w:rsidP="004F2C2C">
                    <w:pPr>
                      <w:jc w:val="center"/>
                      <w:rPr>
                        <w:sz w:val="16"/>
                        <w:szCs w:val="16"/>
                      </w:rPr>
                    </w:pPr>
                    <w:r w:rsidRPr="00392888">
                      <w:rPr>
                        <w:sz w:val="16"/>
                        <w:szCs w:val="16"/>
                      </w:rPr>
                      <w:t xml:space="preserve">Sadržaj ovog materijala isključiva je odgovornost </w:t>
                    </w:r>
                    <w:r>
                      <w:rPr>
                        <w:sz w:val="16"/>
                        <w:szCs w:val="16"/>
                      </w:rPr>
                      <w:t>ustanove za obrazovanje odraslih iz područja inovativnost, liderstva, biznisa i agilnosti - ILBA</w:t>
                    </w:r>
                  </w:p>
                </w:txbxContent>
              </v:textbox>
            </v:shape>
          </w:pict>
        </mc:Fallback>
      </mc:AlternateContent>
    </w:r>
    <w:r>
      <w:rPr>
        <w:noProof/>
        <w:lang w:eastAsia="hr-HR"/>
      </w:rPr>
      <mc:AlternateContent>
        <mc:Choice Requires="wps">
          <w:drawing>
            <wp:anchor distT="0" distB="0" distL="114300" distR="114300" simplePos="0" relativeHeight="251665408" behindDoc="0" locked="0" layoutInCell="1" allowOverlap="1" wp14:anchorId="3C5F92E6" wp14:editId="39935447">
              <wp:simplePos x="0" y="0"/>
              <wp:positionH relativeFrom="column">
                <wp:posOffset>526415</wp:posOffset>
              </wp:positionH>
              <wp:positionV relativeFrom="paragraph">
                <wp:posOffset>58420</wp:posOffset>
              </wp:positionV>
              <wp:extent cx="1082675" cy="192405"/>
              <wp:effectExtent l="6985" t="5080" r="5715" b="1206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7923A0B8" w14:textId="77777777" w:rsidR="00B6010E" w:rsidRPr="007D31D8" w:rsidRDefault="00B6010E" w:rsidP="004F2C2C">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5F92E6" id="Text Box 6"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" strokecolor="white">
              <v:textbox inset=".5mm,.3mm,.5mm,.3mm">
                <w:txbxContent>
                  <w:p w14:paraId="7923A0B8" w14:textId="77777777" w:rsidR="00B6010E" w:rsidRPr="007D31D8" w:rsidRDefault="00B6010E" w:rsidP="004F2C2C">
                    <w:pPr>
                      <w:rPr>
                        <w:sz w:val="16"/>
                        <w:szCs w:val="16"/>
                      </w:rPr>
                    </w:pPr>
                    <w:r w:rsidRPr="007D31D8">
                      <w:rPr>
                        <w:sz w:val="16"/>
                        <w:szCs w:val="16"/>
                      </w:rPr>
                      <w:t>EUROPSKA UNIJA</w:t>
                    </w:r>
                  </w:p>
                </w:txbxContent>
              </v:textbox>
            </v:shape>
          </w:pict>
        </mc:Fallback>
      </mc:AlternateContent>
    </w:r>
    <w:r>
      <w:rPr>
        <w:noProof/>
        <w:lang w:eastAsia="hr-HR"/>
      </w:rPr>
      <w:drawing>
        <wp:anchor distT="0" distB="0" distL="114300" distR="114300" simplePos="0" relativeHeight="251664384" behindDoc="0" locked="0" layoutInCell="1" allowOverlap="1" wp14:anchorId="6414EFA6" wp14:editId="123A9491">
          <wp:simplePos x="0" y="0"/>
          <wp:positionH relativeFrom="column">
            <wp:posOffset>-59690</wp:posOffset>
          </wp:positionH>
          <wp:positionV relativeFrom="paragraph">
            <wp:posOffset>58420</wp:posOffset>
          </wp:positionV>
          <wp:extent cx="576580" cy="392430"/>
          <wp:effectExtent l="0" t="0" r="0" b="7620"/>
          <wp:wrapNone/>
          <wp:docPr id="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w:drawing>
        <wp:anchor distT="0" distB="0" distL="114300" distR="114300" simplePos="0" relativeHeight="251663360" behindDoc="0" locked="0" layoutInCell="1" allowOverlap="1" wp14:anchorId="6C62294F" wp14:editId="0CD7A31B">
          <wp:simplePos x="0" y="0"/>
          <wp:positionH relativeFrom="column">
            <wp:posOffset>1713865</wp:posOffset>
          </wp:positionH>
          <wp:positionV relativeFrom="paragraph">
            <wp:posOffset>100965</wp:posOffset>
          </wp:positionV>
          <wp:extent cx="1196975" cy="321310"/>
          <wp:effectExtent l="0" t="0" r="3175" b="254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w:drawing>
        <wp:anchor distT="0" distB="0" distL="114300" distR="114300" simplePos="0" relativeHeight="251662336" behindDoc="0" locked="0" layoutInCell="1" allowOverlap="1" wp14:anchorId="4798E966" wp14:editId="503EB66F">
          <wp:simplePos x="0" y="0"/>
          <wp:positionH relativeFrom="column">
            <wp:posOffset>3009900</wp:posOffset>
          </wp:positionH>
          <wp:positionV relativeFrom="paragraph">
            <wp:posOffset>50800</wp:posOffset>
          </wp:positionV>
          <wp:extent cx="1216660" cy="400050"/>
          <wp:effectExtent l="0" t="0" r="2540" b="0"/>
          <wp:wrapNone/>
          <wp:docPr id="3"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61312" behindDoc="0" locked="0" layoutInCell="1" allowOverlap="1" wp14:anchorId="10E9AC00" wp14:editId="6F783026">
              <wp:simplePos x="0" y="0"/>
              <wp:positionH relativeFrom="column">
                <wp:posOffset>4335780</wp:posOffset>
              </wp:positionH>
              <wp:positionV relativeFrom="paragraph">
                <wp:posOffset>186690</wp:posOffset>
              </wp:positionV>
              <wp:extent cx="1765300" cy="351155"/>
              <wp:effectExtent l="6350" t="9525" r="952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351155"/>
                      </a:xfrm>
                      <a:prstGeom prst="rect">
                        <a:avLst/>
                      </a:prstGeom>
                      <a:solidFill>
                        <a:srgbClr val="FFFFFF"/>
                      </a:solidFill>
                      <a:ln w="9525">
                        <a:solidFill>
                          <a:srgbClr val="FFFFFF"/>
                        </a:solidFill>
                        <a:miter lim="800000"/>
                        <a:headEnd/>
                        <a:tailEnd/>
                      </a:ln>
                    </wps:spPr>
                    <wps:txbx>
                      <w:txbxContent>
                        <w:p w14:paraId="48F5E243" w14:textId="77777777" w:rsidR="00B6010E" w:rsidRPr="00392888" w:rsidRDefault="00B6010E" w:rsidP="004F2C2C">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E9AC00" id="Text Box 2" o:spid="_x0000_s1029" type="#_x0000_t202" style="position:absolute;margin-left:341.4pt;margin-top:14.7pt;width:139pt;height:2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" strokecolor="white">
              <v:textbox inset=".5mm,.3mm,.5mm,.3mm">
                <w:txbxContent>
                  <w:p w14:paraId="48F5E243" w14:textId="77777777" w:rsidR="00B6010E" w:rsidRPr="00392888" w:rsidRDefault="00B6010E" w:rsidP="004F2C2C">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EFD07A" w14:textId="77777777" w:rsidR="008F7C36" w:rsidRDefault="008F7C36" w:rsidP="009D627B">
      <w:pPr>
        <w:spacing w:after="0" w:line="240" w:lineRule="auto"/>
      </w:pPr>
      <w:r>
        <w:separator/>
      </w:r>
    </w:p>
  </w:footnote>
  <w:footnote w:type="continuationSeparator" w:id="0">
    <w:p w14:paraId="4DB7E1F9" w14:textId="77777777" w:rsidR="008F7C36" w:rsidRDefault="008F7C36" w:rsidP="009D6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02135"/>
      <w:docPartObj>
        <w:docPartGallery w:val="Page Numbers (Top of Page)"/>
        <w:docPartUnique/>
      </w:docPartObj>
    </w:sdtPr>
    <w:sdtEndPr/>
    <w:sdtContent>
      <w:p w14:paraId="1A663135" w14:textId="77777777" w:rsidR="00B6010E" w:rsidRDefault="00B6010E">
        <w:pPr>
          <w:pStyle w:val="Zaglavlje"/>
          <w:jc w:val="right"/>
        </w:pPr>
        <w:r>
          <w:fldChar w:fldCharType="begin"/>
        </w:r>
        <w:r>
          <w:instrText xml:space="preserve"> PAGE   \* MERGEFORMAT </w:instrText>
        </w:r>
        <w:r>
          <w:fldChar w:fldCharType="separate"/>
        </w:r>
        <w:r>
          <w:rPr>
            <w:noProof/>
          </w:rPr>
          <w:t>12</w:t>
        </w:r>
        <w:r>
          <w:fldChar w:fldCharType="end"/>
        </w:r>
      </w:p>
    </w:sdtContent>
  </w:sdt>
  <w:p w14:paraId="5D7A8C2E" w14:textId="77777777" w:rsidR="00B6010E" w:rsidRDefault="00B6010E">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36D7F7C"/>
    <w:multiLevelType w:val="multilevel"/>
    <w:tmpl w:val="67EAD172"/>
    <w:lvl w:ilvl="0">
      <w:start w:val="1"/>
      <w:numFmt w:val="decimal"/>
      <w:lvlText w:val="%1."/>
      <w:lvlJc w:val="left"/>
      <w:pPr>
        <w:ind w:left="502"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18147164"/>
    <w:multiLevelType w:val="hybridMultilevel"/>
    <w:tmpl w:val="B7D27204"/>
    <w:lvl w:ilvl="0" w:tplc="7E089C6C">
      <w:start w:val="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DD04E93"/>
    <w:multiLevelType w:val="multilevel"/>
    <w:tmpl w:val="0B0056FC"/>
    <w:lvl w:ilvl="0">
      <w:start w:val="6"/>
      <w:numFmt w:val="decimal"/>
      <w:lvlText w:val="%1."/>
      <w:lvlJc w:val="left"/>
      <w:pPr>
        <w:ind w:left="502"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A3E1B3A"/>
    <w:multiLevelType w:val="hybridMultilevel"/>
    <w:tmpl w:val="50BEF35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3"/>
  </w:num>
  <w:num w:numId="2">
    <w:abstractNumId w:val="2"/>
  </w:num>
  <w:num w:numId="3">
    <w:abstractNumId w:val="0"/>
  </w:num>
  <w:num w:numId="4">
    <w:abstractNumId w:val="10"/>
  </w:num>
  <w:num w:numId="5">
    <w:abstractNumId w:val="6"/>
  </w:num>
  <w:num w:numId="6">
    <w:abstractNumId w:val="7"/>
  </w:num>
  <w:num w:numId="7">
    <w:abstractNumId w:val="9"/>
  </w:num>
  <w:num w:numId="8">
    <w:abstractNumId w:val="4"/>
  </w:num>
  <w:num w:numId="9">
    <w:abstractNumId w:val="1"/>
  </w:num>
  <w:num w:numId="10">
    <w:abstractNumId w:val="5"/>
  </w:num>
  <w:num w:numId="1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DC0"/>
    <w:rsid w:val="00002605"/>
    <w:rsid w:val="0000379A"/>
    <w:rsid w:val="00013E4C"/>
    <w:rsid w:val="00016D6C"/>
    <w:rsid w:val="00025C34"/>
    <w:rsid w:val="00041E12"/>
    <w:rsid w:val="00047923"/>
    <w:rsid w:val="00060E2D"/>
    <w:rsid w:val="000677C7"/>
    <w:rsid w:val="000960BC"/>
    <w:rsid w:val="000A2BDA"/>
    <w:rsid w:val="000A4207"/>
    <w:rsid w:val="000C15DF"/>
    <w:rsid w:val="000C6EB1"/>
    <w:rsid w:val="000D2779"/>
    <w:rsid w:val="000E1C8B"/>
    <w:rsid w:val="000E5DE4"/>
    <w:rsid w:val="000F0D02"/>
    <w:rsid w:val="000F5725"/>
    <w:rsid w:val="000F5BE5"/>
    <w:rsid w:val="00104E7C"/>
    <w:rsid w:val="001104D5"/>
    <w:rsid w:val="00122514"/>
    <w:rsid w:val="0012373C"/>
    <w:rsid w:val="001247A3"/>
    <w:rsid w:val="00130D49"/>
    <w:rsid w:val="00131A47"/>
    <w:rsid w:val="00136628"/>
    <w:rsid w:val="00150CE0"/>
    <w:rsid w:val="0015361C"/>
    <w:rsid w:val="00156B56"/>
    <w:rsid w:val="00175869"/>
    <w:rsid w:val="00195073"/>
    <w:rsid w:val="00195955"/>
    <w:rsid w:val="001B0446"/>
    <w:rsid w:val="001B37ED"/>
    <w:rsid w:val="001C20BF"/>
    <w:rsid w:val="001C395D"/>
    <w:rsid w:val="001E6C49"/>
    <w:rsid w:val="001F51ED"/>
    <w:rsid w:val="002150FE"/>
    <w:rsid w:val="0022267A"/>
    <w:rsid w:val="00223183"/>
    <w:rsid w:val="00225A3F"/>
    <w:rsid w:val="00236365"/>
    <w:rsid w:val="00240D15"/>
    <w:rsid w:val="00255DC0"/>
    <w:rsid w:val="00257AE2"/>
    <w:rsid w:val="0027456D"/>
    <w:rsid w:val="0027577B"/>
    <w:rsid w:val="00280638"/>
    <w:rsid w:val="00283CE8"/>
    <w:rsid w:val="00294086"/>
    <w:rsid w:val="002A3FBA"/>
    <w:rsid w:val="002B05CB"/>
    <w:rsid w:val="002B1328"/>
    <w:rsid w:val="002C64B1"/>
    <w:rsid w:val="002E0A16"/>
    <w:rsid w:val="002E1F68"/>
    <w:rsid w:val="002E7BD8"/>
    <w:rsid w:val="002F1171"/>
    <w:rsid w:val="002F36AF"/>
    <w:rsid w:val="002F46AC"/>
    <w:rsid w:val="0030386C"/>
    <w:rsid w:val="00313F1F"/>
    <w:rsid w:val="00325838"/>
    <w:rsid w:val="00330408"/>
    <w:rsid w:val="00336B05"/>
    <w:rsid w:val="00337E78"/>
    <w:rsid w:val="0034283A"/>
    <w:rsid w:val="00343D81"/>
    <w:rsid w:val="00383794"/>
    <w:rsid w:val="00386319"/>
    <w:rsid w:val="003A31F5"/>
    <w:rsid w:val="003C0B2A"/>
    <w:rsid w:val="003C3D3B"/>
    <w:rsid w:val="003C71A4"/>
    <w:rsid w:val="003E2466"/>
    <w:rsid w:val="003E2A32"/>
    <w:rsid w:val="003F4DEC"/>
    <w:rsid w:val="003F6FBE"/>
    <w:rsid w:val="00401BE2"/>
    <w:rsid w:val="00414FAB"/>
    <w:rsid w:val="004278B1"/>
    <w:rsid w:val="00430C7D"/>
    <w:rsid w:val="004336C4"/>
    <w:rsid w:val="004377DC"/>
    <w:rsid w:val="00442675"/>
    <w:rsid w:val="00454D1C"/>
    <w:rsid w:val="00456648"/>
    <w:rsid w:val="00463AE6"/>
    <w:rsid w:val="00464248"/>
    <w:rsid w:val="00465E3A"/>
    <w:rsid w:val="00472306"/>
    <w:rsid w:val="0047364C"/>
    <w:rsid w:val="004802B4"/>
    <w:rsid w:val="004948F6"/>
    <w:rsid w:val="004E18E4"/>
    <w:rsid w:val="004F0EE0"/>
    <w:rsid w:val="004F2C2C"/>
    <w:rsid w:val="00501356"/>
    <w:rsid w:val="00505BB8"/>
    <w:rsid w:val="005127CA"/>
    <w:rsid w:val="00515E06"/>
    <w:rsid w:val="00535219"/>
    <w:rsid w:val="005377DA"/>
    <w:rsid w:val="00537E4F"/>
    <w:rsid w:val="00540948"/>
    <w:rsid w:val="0054133E"/>
    <w:rsid w:val="005461B4"/>
    <w:rsid w:val="0054765A"/>
    <w:rsid w:val="005949CE"/>
    <w:rsid w:val="0059531F"/>
    <w:rsid w:val="005A10E0"/>
    <w:rsid w:val="005E7990"/>
    <w:rsid w:val="00603BDF"/>
    <w:rsid w:val="00620D32"/>
    <w:rsid w:val="00622050"/>
    <w:rsid w:val="00626213"/>
    <w:rsid w:val="00626379"/>
    <w:rsid w:val="00635D3D"/>
    <w:rsid w:val="00641F47"/>
    <w:rsid w:val="00646BEE"/>
    <w:rsid w:val="00651458"/>
    <w:rsid w:val="00651743"/>
    <w:rsid w:val="006642C3"/>
    <w:rsid w:val="00664A82"/>
    <w:rsid w:val="00675E83"/>
    <w:rsid w:val="0068310E"/>
    <w:rsid w:val="00694B36"/>
    <w:rsid w:val="006A32D9"/>
    <w:rsid w:val="006A5AF4"/>
    <w:rsid w:val="006C4B79"/>
    <w:rsid w:val="006E238D"/>
    <w:rsid w:val="006E3A39"/>
    <w:rsid w:val="006E4745"/>
    <w:rsid w:val="00710C5A"/>
    <w:rsid w:val="007221F3"/>
    <w:rsid w:val="007241A4"/>
    <w:rsid w:val="0073632F"/>
    <w:rsid w:val="00743EBD"/>
    <w:rsid w:val="007443D5"/>
    <w:rsid w:val="007535C4"/>
    <w:rsid w:val="00757663"/>
    <w:rsid w:val="00764A49"/>
    <w:rsid w:val="00772F8C"/>
    <w:rsid w:val="00774785"/>
    <w:rsid w:val="007769D3"/>
    <w:rsid w:val="00776EC7"/>
    <w:rsid w:val="007A6AD4"/>
    <w:rsid w:val="007B0277"/>
    <w:rsid w:val="007F09B8"/>
    <w:rsid w:val="007F1BD8"/>
    <w:rsid w:val="0080173C"/>
    <w:rsid w:val="00812729"/>
    <w:rsid w:val="00812BD3"/>
    <w:rsid w:val="00813DB4"/>
    <w:rsid w:val="00815DD2"/>
    <w:rsid w:val="00821AAA"/>
    <w:rsid w:val="008260DA"/>
    <w:rsid w:val="0083139B"/>
    <w:rsid w:val="0085193A"/>
    <w:rsid w:val="00855CC4"/>
    <w:rsid w:val="0087155A"/>
    <w:rsid w:val="00872B11"/>
    <w:rsid w:val="00873624"/>
    <w:rsid w:val="00876CB1"/>
    <w:rsid w:val="00883852"/>
    <w:rsid w:val="0088739A"/>
    <w:rsid w:val="008B3C05"/>
    <w:rsid w:val="008B50FD"/>
    <w:rsid w:val="008C732E"/>
    <w:rsid w:val="008E1F68"/>
    <w:rsid w:val="008E512D"/>
    <w:rsid w:val="008F1600"/>
    <w:rsid w:val="008F3B0F"/>
    <w:rsid w:val="008F6DCE"/>
    <w:rsid w:val="008F7C36"/>
    <w:rsid w:val="00903174"/>
    <w:rsid w:val="00910BB8"/>
    <w:rsid w:val="00912C2B"/>
    <w:rsid w:val="00927158"/>
    <w:rsid w:val="009273BB"/>
    <w:rsid w:val="009279FF"/>
    <w:rsid w:val="0093050D"/>
    <w:rsid w:val="00933775"/>
    <w:rsid w:val="0093798B"/>
    <w:rsid w:val="00951779"/>
    <w:rsid w:val="00951AEC"/>
    <w:rsid w:val="00961A96"/>
    <w:rsid w:val="0096306A"/>
    <w:rsid w:val="00966342"/>
    <w:rsid w:val="009667C4"/>
    <w:rsid w:val="00966C54"/>
    <w:rsid w:val="009A70C7"/>
    <w:rsid w:val="009D54C4"/>
    <w:rsid w:val="009D627B"/>
    <w:rsid w:val="009E33AB"/>
    <w:rsid w:val="009E635A"/>
    <w:rsid w:val="009F1C4B"/>
    <w:rsid w:val="00A02EDC"/>
    <w:rsid w:val="00A06E45"/>
    <w:rsid w:val="00A10448"/>
    <w:rsid w:val="00A21E47"/>
    <w:rsid w:val="00A31194"/>
    <w:rsid w:val="00A313B6"/>
    <w:rsid w:val="00A5766B"/>
    <w:rsid w:val="00A62B45"/>
    <w:rsid w:val="00A6376F"/>
    <w:rsid w:val="00A77DAE"/>
    <w:rsid w:val="00A9527D"/>
    <w:rsid w:val="00A95C6C"/>
    <w:rsid w:val="00AA1A14"/>
    <w:rsid w:val="00AA3523"/>
    <w:rsid w:val="00AC0EF0"/>
    <w:rsid w:val="00AC562F"/>
    <w:rsid w:val="00B17759"/>
    <w:rsid w:val="00B34AA8"/>
    <w:rsid w:val="00B411A6"/>
    <w:rsid w:val="00B53E90"/>
    <w:rsid w:val="00B561F4"/>
    <w:rsid w:val="00B6010E"/>
    <w:rsid w:val="00B65E53"/>
    <w:rsid w:val="00B73C19"/>
    <w:rsid w:val="00B90D07"/>
    <w:rsid w:val="00B952F1"/>
    <w:rsid w:val="00BA1102"/>
    <w:rsid w:val="00BA28CB"/>
    <w:rsid w:val="00BA2C13"/>
    <w:rsid w:val="00BB2D0C"/>
    <w:rsid w:val="00BC123C"/>
    <w:rsid w:val="00BC6754"/>
    <w:rsid w:val="00BF2BB4"/>
    <w:rsid w:val="00C06292"/>
    <w:rsid w:val="00C1209A"/>
    <w:rsid w:val="00C335D4"/>
    <w:rsid w:val="00C37944"/>
    <w:rsid w:val="00C40635"/>
    <w:rsid w:val="00C468E0"/>
    <w:rsid w:val="00C63694"/>
    <w:rsid w:val="00C75F6F"/>
    <w:rsid w:val="00C83845"/>
    <w:rsid w:val="00C874FA"/>
    <w:rsid w:val="00C9308F"/>
    <w:rsid w:val="00CA29B8"/>
    <w:rsid w:val="00CB7EE5"/>
    <w:rsid w:val="00CC0738"/>
    <w:rsid w:val="00CD1A7F"/>
    <w:rsid w:val="00CD3AF9"/>
    <w:rsid w:val="00CF1D5B"/>
    <w:rsid w:val="00CF36C9"/>
    <w:rsid w:val="00CF4173"/>
    <w:rsid w:val="00D10693"/>
    <w:rsid w:val="00D142A4"/>
    <w:rsid w:val="00D215FE"/>
    <w:rsid w:val="00D23C75"/>
    <w:rsid w:val="00D41719"/>
    <w:rsid w:val="00D50072"/>
    <w:rsid w:val="00D513FE"/>
    <w:rsid w:val="00D62660"/>
    <w:rsid w:val="00D72DB8"/>
    <w:rsid w:val="00D9386B"/>
    <w:rsid w:val="00D96146"/>
    <w:rsid w:val="00DA19AF"/>
    <w:rsid w:val="00DA37E6"/>
    <w:rsid w:val="00DA74DC"/>
    <w:rsid w:val="00DB5A8B"/>
    <w:rsid w:val="00DC67D6"/>
    <w:rsid w:val="00DC767B"/>
    <w:rsid w:val="00DD5E3A"/>
    <w:rsid w:val="00DE5E3E"/>
    <w:rsid w:val="00E03439"/>
    <w:rsid w:val="00E1393A"/>
    <w:rsid w:val="00E1482A"/>
    <w:rsid w:val="00E15A99"/>
    <w:rsid w:val="00E20583"/>
    <w:rsid w:val="00E23307"/>
    <w:rsid w:val="00E25002"/>
    <w:rsid w:val="00E51506"/>
    <w:rsid w:val="00E52368"/>
    <w:rsid w:val="00E6091A"/>
    <w:rsid w:val="00E64D28"/>
    <w:rsid w:val="00E66450"/>
    <w:rsid w:val="00E927A3"/>
    <w:rsid w:val="00E9523B"/>
    <w:rsid w:val="00EA0073"/>
    <w:rsid w:val="00EA3AB4"/>
    <w:rsid w:val="00EB72F9"/>
    <w:rsid w:val="00EC6A4B"/>
    <w:rsid w:val="00ED3CB6"/>
    <w:rsid w:val="00ED71AE"/>
    <w:rsid w:val="00EE0229"/>
    <w:rsid w:val="00EE562F"/>
    <w:rsid w:val="00EF2376"/>
    <w:rsid w:val="00EF47EC"/>
    <w:rsid w:val="00EF52E7"/>
    <w:rsid w:val="00F042AA"/>
    <w:rsid w:val="00F07314"/>
    <w:rsid w:val="00F16104"/>
    <w:rsid w:val="00F24A21"/>
    <w:rsid w:val="00F27EB3"/>
    <w:rsid w:val="00F32809"/>
    <w:rsid w:val="00F32DD5"/>
    <w:rsid w:val="00F60367"/>
    <w:rsid w:val="00F6482E"/>
    <w:rsid w:val="00F83F56"/>
    <w:rsid w:val="00F83FBD"/>
    <w:rsid w:val="00F96E8D"/>
    <w:rsid w:val="00FA45A4"/>
    <w:rsid w:val="00FA4D0F"/>
    <w:rsid w:val="00FA6071"/>
    <w:rsid w:val="00FA61D7"/>
    <w:rsid w:val="00FB164A"/>
    <w:rsid w:val="00FB589D"/>
    <w:rsid w:val="00FD0543"/>
    <w:rsid w:val="00FD6E6E"/>
    <w:rsid w:val="00FE2929"/>
    <w:rsid w:val="00FF397B"/>
    <w:rsid w:val="00FF5560"/>
    <w:rsid w:val="00FF6B82"/>
    <w:rsid w:val="00FF7D8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F61E6C"/>
  <w15:docId w15:val="{E473A826-A8AC-4350-8C58-F332C8CD9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DC0"/>
    <w:pPr>
      <w:spacing w:after="160" w:line="259" w:lineRule="auto"/>
    </w:pPr>
  </w:style>
  <w:style w:type="paragraph" w:styleId="Naslov1">
    <w:name w:val="heading 1"/>
    <w:basedOn w:val="Normal"/>
    <w:next w:val="Normal"/>
    <w:link w:val="Naslov1Char"/>
    <w:uiPriority w:val="9"/>
    <w:qFormat/>
    <w:rsid w:val="00255DC0"/>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255DC0"/>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55DC0"/>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255DC0"/>
    <w:rPr>
      <w:rFonts w:ascii="Cambria" w:eastAsia="Times New Roman" w:hAnsi="Cambria" w:cs="Times New Roman"/>
      <w:b/>
      <w:bCs/>
      <w:sz w:val="24"/>
      <w:szCs w:val="26"/>
      <w:lang w:val="en-US"/>
    </w:rPr>
  </w:style>
  <w:style w:type="paragraph" w:styleId="Zaglavlje">
    <w:name w:val="header"/>
    <w:basedOn w:val="Normal"/>
    <w:link w:val="ZaglavljeChar"/>
    <w:uiPriority w:val="99"/>
    <w:unhideWhenUsed/>
    <w:rsid w:val="00255DC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55DC0"/>
  </w:style>
  <w:style w:type="paragraph" w:styleId="Podnoje">
    <w:name w:val="footer"/>
    <w:basedOn w:val="Normal"/>
    <w:link w:val="PodnojeChar"/>
    <w:uiPriority w:val="99"/>
    <w:unhideWhenUsed/>
    <w:rsid w:val="00255DC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55DC0"/>
  </w:style>
  <w:style w:type="paragraph" w:styleId="Odlomakpopisa">
    <w:name w:val="List Paragraph"/>
    <w:aliases w:val="Heading 12,heading 1,naslov 1,Naslov 12,Graf,Graf1,Graf2,Graf3,Graf4,Graf5,Graf6,Graf7,Graf8,Graf9,Graf10,Graf11,Graf12,Graf13,Graf14,Graf15,Graf16,Graf17,Graf18,Graf19,Naslov 11,Heading 11,Heading 111,Naslov 11 Char Char Char Char,lp1,2"/>
    <w:basedOn w:val="Normal"/>
    <w:link w:val="OdlomakpopisaChar"/>
    <w:uiPriority w:val="34"/>
    <w:qFormat/>
    <w:rsid w:val="00255DC0"/>
    <w:pPr>
      <w:ind w:left="720"/>
      <w:contextualSpacing/>
    </w:pPr>
  </w:style>
  <w:style w:type="paragraph" w:styleId="Tekstkomentara">
    <w:name w:val="annotation text"/>
    <w:basedOn w:val="Normal"/>
    <w:link w:val="TekstkomentaraChar"/>
    <w:uiPriority w:val="99"/>
    <w:unhideWhenUsed/>
    <w:rsid w:val="00255DC0"/>
    <w:pPr>
      <w:spacing w:line="240" w:lineRule="auto"/>
    </w:pPr>
    <w:rPr>
      <w:sz w:val="20"/>
      <w:szCs w:val="20"/>
    </w:rPr>
  </w:style>
  <w:style w:type="character" w:customStyle="1" w:styleId="TekstkomentaraChar">
    <w:name w:val="Tekst komentara Char"/>
    <w:basedOn w:val="Zadanifontodlomka"/>
    <w:link w:val="Tekstkomentara"/>
    <w:uiPriority w:val="99"/>
    <w:rsid w:val="00255DC0"/>
    <w:rPr>
      <w:sz w:val="20"/>
      <w:szCs w:val="20"/>
    </w:rPr>
  </w:style>
  <w:style w:type="character" w:styleId="Referencakomentara">
    <w:name w:val="annotation reference"/>
    <w:uiPriority w:val="99"/>
    <w:rsid w:val="00255DC0"/>
    <w:rPr>
      <w:rFonts w:cs="Times New Roman"/>
      <w:sz w:val="16"/>
    </w:rPr>
  </w:style>
  <w:style w:type="paragraph" w:styleId="Tekstbalonia">
    <w:name w:val="Balloon Text"/>
    <w:basedOn w:val="Normal"/>
    <w:link w:val="TekstbaloniaChar"/>
    <w:uiPriority w:val="99"/>
    <w:semiHidden/>
    <w:unhideWhenUsed/>
    <w:rsid w:val="00255DC0"/>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55DC0"/>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255DC0"/>
    <w:rPr>
      <w:b/>
      <w:bCs/>
    </w:rPr>
  </w:style>
  <w:style w:type="character" w:customStyle="1" w:styleId="PredmetkomentaraChar">
    <w:name w:val="Predmet komentara Char"/>
    <w:basedOn w:val="TekstkomentaraChar"/>
    <w:link w:val="Predmetkomentara"/>
    <w:uiPriority w:val="99"/>
    <w:semiHidden/>
    <w:rsid w:val="00255DC0"/>
    <w:rPr>
      <w:b/>
      <w:bCs/>
      <w:sz w:val="20"/>
      <w:szCs w:val="20"/>
    </w:rPr>
  </w:style>
  <w:style w:type="paragraph" w:styleId="Revizija">
    <w:name w:val="Revision"/>
    <w:hidden/>
    <w:uiPriority w:val="99"/>
    <w:semiHidden/>
    <w:rsid w:val="00255DC0"/>
    <w:pPr>
      <w:spacing w:after="0" w:line="240" w:lineRule="auto"/>
    </w:pPr>
  </w:style>
  <w:style w:type="paragraph" w:styleId="Tekstfusnote">
    <w:name w:val="footnote text"/>
    <w:basedOn w:val="Normal"/>
    <w:link w:val="TekstfusnoteChar"/>
    <w:uiPriority w:val="99"/>
    <w:semiHidden/>
    <w:unhideWhenUsed/>
    <w:rsid w:val="00255DC0"/>
    <w:pPr>
      <w:spacing w:after="0" w:line="240" w:lineRule="auto"/>
    </w:pPr>
    <w:rPr>
      <w:sz w:val="20"/>
      <w:szCs w:val="20"/>
    </w:rPr>
  </w:style>
  <w:style w:type="character" w:customStyle="1" w:styleId="TekstfusnoteChar">
    <w:name w:val="Tekst fusnote Char"/>
    <w:basedOn w:val="Zadanifontodlomka"/>
    <w:link w:val="Tekstfusnote"/>
    <w:uiPriority w:val="99"/>
    <w:semiHidden/>
    <w:rsid w:val="00255DC0"/>
    <w:rPr>
      <w:sz w:val="20"/>
      <w:szCs w:val="20"/>
    </w:rPr>
  </w:style>
  <w:style w:type="character" w:styleId="Referencafusnote">
    <w:name w:val="footnote reference"/>
    <w:basedOn w:val="Zadanifontodlomka"/>
    <w:uiPriority w:val="99"/>
    <w:semiHidden/>
    <w:unhideWhenUsed/>
    <w:rsid w:val="00255DC0"/>
    <w:rPr>
      <w:vertAlign w:val="superscript"/>
    </w:rPr>
  </w:style>
  <w:style w:type="numbering" w:customStyle="1" w:styleId="NoList1">
    <w:name w:val="No List1"/>
    <w:next w:val="Bezpopisa"/>
    <w:uiPriority w:val="99"/>
    <w:semiHidden/>
    <w:unhideWhenUsed/>
    <w:rsid w:val="00255DC0"/>
  </w:style>
  <w:style w:type="numbering" w:customStyle="1" w:styleId="NoList11">
    <w:name w:val="No List11"/>
    <w:next w:val="Bezpopisa"/>
    <w:uiPriority w:val="99"/>
    <w:semiHidden/>
    <w:unhideWhenUsed/>
    <w:rsid w:val="00255DC0"/>
  </w:style>
  <w:style w:type="table" w:styleId="Reetkatablice">
    <w:name w:val="Table Grid"/>
    <w:basedOn w:val="Obinatablica"/>
    <w:uiPriority w:val="59"/>
    <w:rsid w:val="00255DC0"/>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255DC0"/>
    <w:rPr>
      <w:color w:val="808080"/>
    </w:rPr>
  </w:style>
  <w:style w:type="paragraph" w:customStyle="1" w:styleId="Default">
    <w:name w:val="Default"/>
    <w:rsid w:val="00255DC0"/>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255DC0"/>
    <w:rPr>
      <w:b/>
      <w:bCs/>
      <w:i w:val="0"/>
      <w:iCs w:val="0"/>
    </w:rPr>
  </w:style>
  <w:style w:type="character" w:customStyle="1" w:styleId="st">
    <w:name w:val="st"/>
    <w:basedOn w:val="Zadanifontodlomka"/>
    <w:rsid w:val="00255DC0"/>
  </w:style>
  <w:style w:type="character" w:styleId="Hiperveza">
    <w:name w:val="Hyperlink"/>
    <w:basedOn w:val="Zadanifontodlomka"/>
    <w:uiPriority w:val="99"/>
    <w:unhideWhenUsed/>
    <w:rsid w:val="00255DC0"/>
    <w:rPr>
      <w:color w:val="0000FF" w:themeColor="hyperlink"/>
      <w:u w:val="single"/>
    </w:rPr>
  </w:style>
  <w:style w:type="table" w:customStyle="1" w:styleId="TableGrid11">
    <w:name w:val="Table Grid11"/>
    <w:basedOn w:val="Obinatablica"/>
    <w:uiPriority w:val="99"/>
    <w:rsid w:val="00255DC0"/>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255DC0"/>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255DC0"/>
    <w:rPr>
      <w:color w:val="800080" w:themeColor="followedHyperlink"/>
      <w:u w:val="single"/>
    </w:rPr>
  </w:style>
  <w:style w:type="table" w:styleId="Srednjesjenanje1-Isticanje6">
    <w:name w:val="Medium Shading 1 Accent 6"/>
    <w:basedOn w:val="Obinatablica"/>
    <w:uiPriority w:val="63"/>
    <w:rsid w:val="00255DC0"/>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255DC0"/>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255DC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255DC0"/>
    <w:rPr>
      <w:b/>
      <w:bCs/>
    </w:rPr>
  </w:style>
  <w:style w:type="paragraph" w:styleId="TOCNaslov">
    <w:name w:val="TOC Heading"/>
    <w:basedOn w:val="Naslov1"/>
    <w:next w:val="Normal"/>
    <w:uiPriority w:val="39"/>
    <w:semiHidden/>
    <w:unhideWhenUsed/>
    <w:qFormat/>
    <w:rsid w:val="00255DC0"/>
    <w:pPr>
      <w:spacing w:before="480" w:line="276" w:lineRule="auto"/>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1F51ED"/>
    <w:pPr>
      <w:tabs>
        <w:tab w:val="left" w:pos="440"/>
        <w:tab w:val="right" w:leader="dot" w:pos="9062"/>
      </w:tabs>
      <w:spacing w:after="100"/>
    </w:pPr>
    <w:rPr>
      <w:noProof/>
      <w:lang w:bidi="hr-HR"/>
    </w:rPr>
  </w:style>
  <w:style w:type="paragraph" w:styleId="Sadraj2">
    <w:name w:val="toc 2"/>
    <w:basedOn w:val="Normal"/>
    <w:next w:val="Normal"/>
    <w:autoRedefine/>
    <w:uiPriority w:val="39"/>
    <w:unhideWhenUsed/>
    <w:rsid w:val="00255DC0"/>
    <w:pPr>
      <w:spacing w:after="100"/>
      <w:ind w:left="220"/>
    </w:pPr>
  </w:style>
  <w:style w:type="paragraph" w:customStyle="1" w:styleId="2012TEXT">
    <w:name w:val="2012_TEXT"/>
    <w:link w:val="2012TEXTChar"/>
    <w:rsid w:val="00DE5E3E"/>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DE5E3E"/>
    <w:rPr>
      <w:rFonts w:ascii="Arial" w:eastAsia="Times New Roman" w:hAnsi="Arial" w:cs="Times New Roman"/>
      <w:sz w:val="20"/>
      <w:szCs w:val="20"/>
    </w:rPr>
  </w:style>
  <w:style w:type="character" w:styleId="Nerijeenospominjanje">
    <w:name w:val="Unresolved Mention"/>
    <w:basedOn w:val="Zadanifontodlomka"/>
    <w:uiPriority w:val="99"/>
    <w:semiHidden/>
    <w:unhideWhenUsed/>
    <w:rsid w:val="00F07314"/>
    <w:rPr>
      <w:color w:val="605E5C"/>
      <w:shd w:val="clear" w:color="auto" w:fill="E1DFDD"/>
    </w:rPr>
  </w:style>
  <w:style w:type="character" w:customStyle="1" w:styleId="OdlomakpopisaChar">
    <w:name w:val="Odlomak popisa Char"/>
    <w:aliases w:val="Heading 12 Char,heading 1 Char,naslov 1 Char,Naslov 12 Char,Graf Char,Graf1 Char,Graf2 Char,Graf3 Char,Graf4 Char,Graf5 Char,Graf6 Char,Graf7 Char,Graf8 Char,Graf9 Char,Graf10 Char,Graf11 Char,Graf12 Char,Graf13 Char,Graf14 Char"/>
    <w:basedOn w:val="Zadanifontodlomka"/>
    <w:link w:val="Odlomakpopisa"/>
    <w:uiPriority w:val="34"/>
    <w:qFormat/>
    <w:locked/>
    <w:rsid w:val="00F603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151667">
      <w:bodyDiv w:val="1"/>
      <w:marLeft w:val="0"/>
      <w:marRight w:val="0"/>
      <w:marTop w:val="0"/>
      <w:marBottom w:val="0"/>
      <w:divBdr>
        <w:top w:val="none" w:sz="0" w:space="0" w:color="auto"/>
        <w:left w:val="none" w:sz="0" w:space="0" w:color="auto"/>
        <w:bottom w:val="none" w:sz="0" w:space="0" w:color="auto"/>
        <w:right w:val="none" w:sz="0" w:space="0" w:color="auto"/>
      </w:divBdr>
    </w:div>
    <w:div w:id="134343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oris@ilba.e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lba.eu" TargetMode="External"/><Relationship Id="rId12" Type="http://schemas.openxmlformats.org/officeDocument/2006/relationships/hyperlink" Target="mailto:ilba@ilba.e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rukturnifondovi.h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strukturnifondovi.hr" TargetMode="External"/><Relationship Id="rId4" Type="http://schemas.openxmlformats.org/officeDocument/2006/relationships/webSettings" Target="webSettings.xml"/><Relationship Id="rId9" Type="http://schemas.openxmlformats.org/officeDocument/2006/relationships/hyperlink" Target="mailto:boris@ilba"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899</TotalTime>
  <Pages>13</Pages>
  <Words>3757</Words>
  <Characters>21416</Characters>
  <Application>Microsoft Office Word</Application>
  <DocSecurity>0</DocSecurity>
  <Lines>178</Lines>
  <Paragraphs>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HGrajner</dc:creator>
  <cp:keywords/>
  <dc:description/>
  <cp:lastModifiedBy>Roman Marinović</cp:lastModifiedBy>
  <cp:revision>44</cp:revision>
  <cp:lastPrinted>2020-03-04T12:05:00Z</cp:lastPrinted>
  <dcterms:created xsi:type="dcterms:W3CDTF">2020-03-31T07:52:00Z</dcterms:created>
  <dcterms:modified xsi:type="dcterms:W3CDTF">2020-05-06T18:32:00Z</dcterms:modified>
</cp:coreProperties>
</file>