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50D7D77B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Prilog </w:t>
      </w:r>
      <w:r w:rsidR="006B7D69">
        <w:rPr>
          <w:rFonts w:ascii="Arial" w:eastAsia="Calibri" w:hAnsi="Arial" w:cs="Arial"/>
          <w:b/>
          <w:color w:val="000000"/>
          <w:sz w:val="20"/>
          <w:szCs w:val="20"/>
        </w:rPr>
        <w:t>3</w:t>
      </w: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. </w:t>
      </w:r>
      <w:r w:rsidR="006B7D69">
        <w:rPr>
          <w:rFonts w:ascii="Arial" w:eastAsia="Calibri" w:hAnsi="Arial" w:cs="Arial"/>
          <w:b/>
          <w:color w:val="000000"/>
          <w:sz w:val="20"/>
          <w:szCs w:val="20"/>
        </w:rPr>
        <w:t>Troškovnik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13467" w:type="dxa"/>
        <w:tblInd w:w="-147" w:type="dxa"/>
        <w:tblLook w:val="04A0" w:firstRow="1" w:lastRow="0" w:firstColumn="1" w:lastColumn="0" w:noHBand="0" w:noVBand="1"/>
      </w:tblPr>
      <w:tblGrid>
        <w:gridCol w:w="1843"/>
        <w:gridCol w:w="3119"/>
        <w:gridCol w:w="1843"/>
        <w:gridCol w:w="1984"/>
        <w:gridCol w:w="1984"/>
        <w:gridCol w:w="2694"/>
      </w:tblGrid>
      <w:tr w:rsidR="006B7D69" w:rsidRPr="001E5320" w14:paraId="143FAF0C" w14:textId="2EE469F3" w:rsidTr="009E3B0F">
        <w:trPr>
          <w:trHeight w:val="455"/>
        </w:trPr>
        <w:tc>
          <w:tcPr>
            <w:tcW w:w="1843" w:type="dxa"/>
            <w:shd w:val="clear" w:color="auto" w:fill="E7E6E6" w:themeFill="background2"/>
          </w:tcPr>
          <w:p w14:paraId="04BD637C" w14:textId="6BD524DF" w:rsidR="006B7D69" w:rsidRPr="006B7D69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Redni broj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stavke troškovnika</w:t>
            </w:r>
          </w:p>
        </w:tc>
        <w:tc>
          <w:tcPr>
            <w:tcW w:w="3119" w:type="dxa"/>
            <w:shd w:val="clear" w:color="auto" w:fill="E7E6E6" w:themeFill="background2"/>
          </w:tcPr>
          <w:p w14:paraId="709E376D" w14:textId="68D56B5C" w:rsidR="006B7D69" w:rsidRPr="006B7D69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Predmet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stavke troškovnika</w:t>
            </w:r>
          </w:p>
        </w:tc>
        <w:tc>
          <w:tcPr>
            <w:tcW w:w="1843" w:type="dxa"/>
            <w:shd w:val="clear" w:color="auto" w:fill="E7E6E6" w:themeFill="background2"/>
          </w:tcPr>
          <w:p w14:paraId="00C15753" w14:textId="0B4EB315" w:rsidR="006B7D69" w:rsidRPr="006B7D69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Jedinica mjere </w:t>
            </w:r>
          </w:p>
        </w:tc>
        <w:tc>
          <w:tcPr>
            <w:tcW w:w="1984" w:type="dxa"/>
            <w:shd w:val="clear" w:color="auto" w:fill="E7E6E6" w:themeFill="background2"/>
          </w:tcPr>
          <w:p w14:paraId="07E621C3" w14:textId="13C4BD75" w:rsidR="006B7D69" w:rsidRPr="006B7D69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Okvirna količina</w:t>
            </w:r>
          </w:p>
        </w:tc>
        <w:tc>
          <w:tcPr>
            <w:tcW w:w="1984" w:type="dxa"/>
          </w:tcPr>
          <w:p w14:paraId="38DF364E" w14:textId="2744CDB5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Jedinična cijena bez PDV-a</w:t>
            </w:r>
          </w:p>
        </w:tc>
        <w:tc>
          <w:tcPr>
            <w:tcW w:w="2694" w:type="dxa"/>
          </w:tcPr>
          <w:p w14:paraId="0BC16812" w14:textId="2FD56CC9" w:rsidR="006B7D69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Cijena</w:t>
            </w:r>
            <w:r w:rsidR="009E3B0F">
              <w:rPr>
                <w:rFonts w:ascii="Arial" w:eastAsia="Calibri" w:hAnsi="Arial" w:cs="Arial"/>
                <w:sz w:val="20"/>
                <w:szCs w:val="20"/>
              </w:rPr>
              <w:t xml:space="preserve"> bez PDV-a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(okvirna količina x jedinična cijena</w:t>
            </w:r>
            <w:r w:rsidR="009E3B0F">
              <w:rPr>
                <w:rFonts w:ascii="Arial" w:eastAsia="Calibri" w:hAnsi="Arial" w:cs="Arial"/>
                <w:sz w:val="20"/>
                <w:szCs w:val="20"/>
              </w:rPr>
              <w:t xml:space="preserve"> bez PDV-a</w:t>
            </w:r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6B7D69" w:rsidRPr="001E5320" w14:paraId="473CA88A" w14:textId="15C23762" w:rsidTr="009E3B0F">
        <w:trPr>
          <w:trHeight w:val="866"/>
        </w:trPr>
        <w:tc>
          <w:tcPr>
            <w:tcW w:w="1843" w:type="dxa"/>
            <w:shd w:val="clear" w:color="auto" w:fill="E7E6E6" w:themeFill="background2"/>
          </w:tcPr>
          <w:p w14:paraId="6A2B130F" w14:textId="68503885" w:rsidR="006B7D69" w:rsidRPr="006B7D69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3119" w:type="dxa"/>
            <w:shd w:val="clear" w:color="auto" w:fill="E7E6E6" w:themeFill="background2"/>
          </w:tcPr>
          <w:p w14:paraId="7CCD6BA6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11871888" w14:textId="58DBA172" w:rsidR="006B7D69" w:rsidRPr="006B7D69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D2C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Usluga savjetovanja pri pripremi i provedbi postupaka nabave</w:t>
            </w:r>
          </w:p>
        </w:tc>
        <w:tc>
          <w:tcPr>
            <w:tcW w:w="1843" w:type="dxa"/>
            <w:shd w:val="clear" w:color="auto" w:fill="E7E6E6" w:themeFill="background2"/>
          </w:tcPr>
          <w:p w14:paraId="20E3271C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06C4CEC2" w14:textId="6F440E3D" w:rsidR="006B7D69" w:rsidRPr="006B7D69" w:rsidRDefault="006B7D69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Sat</w:t>
            </w:r>
            <w:r w:rsidR="009E3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rada stručnjaka</w:t>
            </w:r>
          </w:p>
        </w:tc>
        <w:tc>
          <w:tcPr>
            <w:tcW w:w="1984" w:type="dxa"/>
            <w:shd w:val="clear" w:color="auto" w:fill="E7E6E6" w:themeFill="background2"/>
          </w:tcPr>
          <w:p w14:paraId="7792CA32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AB6621D" w14:textId="03CD5717" w:rsidR="006B7D69" w:rsidRPr="006B7D69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984" w:type="dxa"/>
          </w:tcPr>
          <w:p w14:paraId="54C9CA4F" w14:textId="22A9E4AC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6D370F5" w14:textId="77777777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D2CFD" w:rsidRPr="001E5320" w14:paraId="0DCA2D94" w14:textId="77777777" w:rsidTr="009E3B0F">
        <w:trPr>
          <w:trHeight w:val="866"/>
        </w:trPr>
        <w:tc>
          <w:tcPr>
            <w:tcW w:w="1843" w:type="dxa"/>
            <w:shd w:val="clear" w:color="auto" w:fill="E7E6E6" w:themeFill="background2"/>
          </w:tcPr>
          <w:p w14:paraId="4EDF8CEB" w14:textId="204343AF" w:rsidR="000D2CFD" w:rsidRPr="006B7D69" w:rsidRDefault="000D2CFD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E7E6E6" w:themeFill="background2"/>
          </w:tcPr>
          <w:p w14:paraId="72A902C1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712DF9B8" w14:textId="5A8670FA" w:rsidR="000D2CFD" w:rsidRPr="006B7D69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D2C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Usluga savjetovanja pri upravljanju projektom</w:t>
            </w:r>
          </w:p>
        </w:tc>
        <w:tc>
          <w:tcPr>
            <w:tcW w:w="1843" w:type="dxa"/>
            <w:shd w:val="clear" w:color="auto" w:fill="E7E6E6" w:themeFill="background2"/>
          </w:tcPr>
          <w:p w14:paraId="120C7ABD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0BD20CB2" w14:textId="456014D8" w:rsidR="000D2CFD" w:rsidRPr="006B7D69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7D6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Sat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rada stručnjaka</w:t>
            </w:r>
          </w:p>
        </w:tc>
        <w:tc>
          <w:tcPr>
            <w:tcW w:w="1984" w:type="dxa"/>
            <w:shd w:val="clear" w:color="auto" w:fill="E7E6E6" w:themeFill="background2"/>
          </w:tcPr>
          <w:p w14:paraId="70B7E984" w14:textId="77777777" w:rsidR="000D2CFD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143DBE17" w14:textId="5563CCE2" w:rsidR="000D2CFD" w:rsidRPr="006B7D69" w:rsidRDefault="000D2CFD" w:rsidP="000D2CFD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984" w:type="dxa"/>
          </w:tcPr>
          <w:p w14:paraId="1FB23F64" w14:textId="77777777" w:rsidR="000D2CFD" w:rsidRPr="001E5320" w:rsidRDefault="000D2CFD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4369A4D" w14:textId="77777777" w:rsidR="000D2CFD" w:rsidRPr="001E5320" w:rsidRDefault="000D2CFD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B7D69" w:rsidRPr="001E5320" w14:paraId="5D9F02C3" w14:textId="08A1565A" w:rsidTr="009E3B0F">
        <w:trPr>
          <w:trHeight w:val="704"/>
        </w:trPr>
        <w:tc>
          <w:tcPr>
            <w:tcW w:w="10773" w:type="dxa"/>
            <w:gridSpan w:val="5"/>
            <w:shd w:val="clear" w:color="auto" w:fill="E7E6E6" w:themeFill="background2"/>
          </w:tcPr>
          <w:p w14:paraId="135639F0" w14:textId="77777777" w:rsidR="000D2CFD" w:rsidRDefault="000D2CFD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34061F8" w14:textId="6FA7CC51" w:rsidR="006B7D69" w:rsidRPr="009E3B0F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3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UKUPNA CIJENA BEZ PDV-a</w:t>
            </w:r>
          </w:p>
        </w:tc>
        <w:tc>
          <w:tcPr>
            <w:tcW w:w="2694" w:type="dxa"/>
          </w:tcPr>
          <w:p w14:paraId="307A6B06" w14:textId="646E7D74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B7D69" w:rsidRPr="001E5320" w14:paraId="608BB8D7" w14:textId="6368A516" w:rsidTr="009E3B0F">
        <w:trPr>
          <w:trHeight w:val="704"/>
        </w:trPr>
        <w:tc>
          <w:tcPr>
            <w:tcW w:w="10773" w:type="dxa"/>
            <w:gridSpan w:val="5"/>
            <w:shd w:val="clear" w:color="auto" w:fill="E7E6E6" w:themeFill="background2"/>
          </w:tcPr>
          <w:p w14:paraId="12C0CF78" w14:textId="77777777" w:rsidR="000D2CFD" w:rsidRDefault="000D2CFD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4226E6BF" w14:textId="6DF95F10" w:rsidR="006B7D69" w:rsidRPr="009E3B0F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3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PDV</w:t>
            </w:r>
          </w:p>
        </w:tc>
        <w:tc>
          <w:tcPr>
            <w:tcW w:w="2694" w:type="dxa"/>
          </w:tcPr>
          <w:p w14:paraId="40922A03" w14:textId="77777777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B7D69" w:rsidRPr="001E5320" w14:paraId="6F878F2B" w14:textId="426299F2" w:rsidTr="00A01BC9">
        <w:trPr>
          <w:trHeight w:val="817"/>
        </w:trPr>
        <w:tc>
          <w:tcPr>
            <w:tcW w:w="10773" w:type="dxa"/>
            <w:gridSpan w:val="5"/>
            <w:shd w:val="clear" w:color="auto" w:fill="E7E6E6" w:themeFill="background2"/>
          </w:tcPr>
          <w:p w14:paraId="058A280B" w14:textId="77777777" w:rsidR="000D2CFD" w:rsidRDefault="000D2CFD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585F5F2" w14:textId="09E3DC61" w:rsidR="006B7D69" w:rsidRPr="009E3B0F" w:rsidRDefault="006B7D69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E3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UKUPNA CIJENA S PDV-om</w:t>
            </w:r>
          </w:p>
        </w:tc>
        <w:tc>
          <w:tcPr>
            <w:tcW w:w="2694" w:type="dxa"/>
          </w:tcPr>
          <w:p w14:paraId="5BB89F1F" w14:textId="77777777" w:rsidR="006B7D69" w:rsidRPr="001E5320" w:rsidRDefault="006B7D69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0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__/__/2020.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348E4B4D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  <w:r w:rsidR="001B18D6">
        <w:rPr>
          <w:rFonts w:ascii="Arial" w:eastAsia="Calibri" w:hAnsi="Arial" w:cs="Arial"/>
          <w:sz w:val="20"/>
          <w:szCs w:val="20"/>
        </w:rPr>
        <w:t>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</w:t>
      </w:r>
    </w:p>
    <w:p w14:paraId="6D8C7839" w14:textId="60F21BE9" w:rsidR="001E5320" w:rsidRPr="001E5320" w:rsidRDefault="001E5320" w:rsidP="001B18D6">
      <w:pPr>
        <w:spacing w:after="200" w:line="240" w:lineRule="auto"/>
        <w:ind w:left="5052" w:firstLine="708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0"/>
      <w:r w:rsidR="001B18D6">
        <w:rPr>
          <w:rFonts w:ascii="Arial" w:eastAsia="Calibri" w:hAnsi="Arial" w:cs="Arial"/>
          <w:sz w:val="20"/>
          <w:szCs w:val="20"/>
        </w:rPr>
        <w:t>)</w:t>
      </w:r>
    </w:p>
    <w:p w14:paraId="731076EF" w14:textId="56C25A66" w:rsidR="009E3B0F" w:rsidRPr="009E3B0F" w:rsidRDefault="009E3B0F">
      <w:pPr>
        <w:rPr>
          <w:b/>
          <w:bCs/>
        </w:rPr>
      </w:pPr>
      <w:r w:rsidRPr="009E3B0F">
        <w:rPr>
          <w:b/>
          <w:bCs/>
        </w:rPr>
        <w:t xml:space="preserve">Napomena: </w:t>
      </w:r>
      <w:r w:rsidRPr="009E3B0F">
        <w:rPr>
          <w:rFonts w:ascii="Arial" w:eastAsia="Calibri" w:hAnsi="Arial" w:cs="Arial"/>
          <w:b/>
          <w:bCs/>
          <w:noProof/>
          <w:sz w:val="20"/>
          <w:szCs w:val="20"/>
        </w:rPr>
        <w:t xml:space="preserve">Jedinična </w:t>
      </w:r>
      <w:r w:rsidRPr="009E3B0F">
        <w:rPr>
          <w:b/>
          <w:bCs/>
        </w:rPr>
        <w:t>cijena je nepromjenjiva za vrijeme trajanja ugovora. Stvarno nabavljena količina usluga može biti manja ili veća od predviđene okvirne količine</w:t>
      </w:r>
    </w:p>
    <w:sectPr w:rsidR="009E3B0F" w:rsidRPr="009E3B0F" w:rsidSect="001B18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68D0B" w14:textId="77777777" w:rsidR="00D23CEF" w:rsidRDefault="00D23CEF">
      <w:pPr>
        <w:spacing w:after="0" w:line="240" w:lineRule="auto"/>
      </w:pPr>
      <w:r>
        <w:separator/>
      </w:r>
    </w:p>
  </w:endnote>
  <w:endnote w:type="continuationSeparator" w:id="0">
    <w:p w14:paraId="37E11B16" w14:textId="77777777" w:rsidR="00D23CEF" w:rsidRDefault="00D2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308B4" w14:textId="77777777" w:rsidR="001C58BE" w:rsidRDefault="001C58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6E7D8845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8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D23C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6161C" w14:textId="77777777" w:rsidR="001C58BE" w:rsidRDefault="001C5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925E1" w14:textId="77777777" w:rsidR="00D23CEF" w:rsidRDefault="00D23CEF">
      <w:pPr>
        <w:spacing w:after="0" w:line="240" w:lineRule="auto"/>
      </w:pPr>
      <w:r>
        <w:separator/>
      </w:r>
    </w:p>
  </w:footnote>
  <w:footnote w:type="continuationSeparator" w:id="0">
    <w:p w14:paraId="1E216383" w14:textId="77777777" w:rsidR="00D23CEF" w:rsidRDefault="00D23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E52DD" w14:textId="77777777" w:rsidR="001C58BE" w:rsidRDefault="001C58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77777777" w:rsidR="009F252F" w:rsidRDefault="001E5320" w:rsidP="00D72FF9">
    <w:pPr>
      <w:pStyle w:val="Header"/>
      <w:jc w:val="center"/>
    </w:pPr>
    <w:r w:rsidRPr="0034480B">
      <w:rPr>
        <w:noProof/>
        <w:lang w:eastAsia="hr-HR"/>
      </w:rPr>
      <w:drawing>
        <wp:inline distT="0" distB="0" distL="0" distR="0" wp14:anchorId="26487AD7" wp14:editId="459D57B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B58C4" w14:textId="77777777" w:rsidR="001C58BE" w:rsidRDefault="001C58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D2CFD"/>
    <w:rsid w:val="0014043C"/>
    <w:rsid w:val="001756CE"/>
    <w:rsid w:val="001B18D6"/>
    <w:rsid w:val="001C58BE"/>
    <w:rsid w:val="001E5320"/>
    <w:rsid w:val="00210F70"/>
    <w:rsid w:val="00283FF6"/>
    <w:rsid w:val="002D2AE8"/>
    <w:rsid w:val="00374FDF"/>
    <w:rsid w:val="003D2133"/>
    <w:rsid w:val="004840E7"/>
    <w:rsid w:val="00552B01"/>
    <w:rsid w:val="00577C2C"/>
    <w:rsid w:val="005C3116"/>
    <w:rsid w:val="00630549"/>
    <w:rsid w:val="006B7D69"/>
    <w:rsid w:val="0073590C"/>
    <w:rsid w:val="0081287E"/>
    <w:rsid w:val="00897631"/>
    <w:rsid w:val="009E3B0F"/>
    <w:rsid w:val="009E43F8"/>
    <w:rsid w:val="00A01BC9"/>
    <w:rsid w:val="00A1270A"/>
    <w:rsid w:val="00D2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7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7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2020-08-26T14:02:00Z</dcterms:created>
  <dcterms:modified xsi:type="dcterms:W3CDTF">2020-08-26T14:02:00Z</dcterms:modified>
</cp:coreProperties>
</file>