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2C68FC" w14:textId="77777777" w:rsidR="00E5530D" w:rsidRDefault="00E5530D" w:rsidP="00191DC6">
      <w:pPr>
        <w:tabs>
          <w:tab w:val="left" w:pos="2504"/>
        </w:tabs>
        <w:jc w:val="right"/>
        <w:rPr>
          <w:rFonts w:asciiTheme="majorHAnsi" w:hAnsiTheme="majorHAnsi" w:cs="Times New Roman"/>
          <w:b/>
          <w:bCs/>
          <w:color w:val="000000"/>
          <w:lang w:val="hr-HR"/>
        </w:rPr>
      </w:pPr>
      <w:bookmarkStart w:id="0" w:name="_GoBack"/>
      <w:bookmarkEnd w:id="0"/>
    </w:p>
    <w:p w14:paraId="369038CD" w14:textId="77777777" w:rsidR="00191DC6" w:rsidRPr="00931472" w:rsidRDefault="00CB2291" w:rsidP="00191DC6">
      <w:pPr>
        <w:tabs>
          <w:tab w:val="left" w:pos="2504"/>
        </w:tabs>
        <w:jc w:val="right"/>
        <w:rPr>
          <w:rFonts w:asciiTheme="majorHAnsi" w:hAnsiTheme="majorHAnsi" w:cs="Times New Roman"/>
          <w:b/>
          <w:bCs/>
          <w:color w:val="000000"/>
          <w:lang w:val="hr-HR"/>
        </w:rPr>
      </w:pPr>
      <w:r>
        <w:rPr>
          <w:rFonts w:asciiTheme="majorHAnsi" w:hAnsiTheme="majorHAnsi" w:cs="Times New Roman"/>
          <w:b/>
          <w:bCs/>
          <w:color w:val="000000"/>
          <w:lang w:val="hr-HR"/>
        </w:rPr>
        <w:t xml:space="preserve">Obrazac </w:t>
      </w:r>
      <w:r w:rsidR="00277051">
        <w:rPr>
          <w:rFonts w:asciiTheme="majorHAnsi" w:hAnsiTheme="majorHAnsi" w:cs="Times New Roman"/>
          <w:b/>
          <w:bCs/>
          <w:color w:val="000000"/>
          <w:lang w:val="hr-HR"/>
        </w:rPr>
        <w:t>2</w:t>
      </w:r>
    </w:p>
    <w:p w14:paraId="55DFDC39" w14:textId="77777777" w:rsidR="00191DC6" w:rsidRPr="00931472" w:rsidRDefault="00191DC6" w:rsidP="00191DC6">
      <w:pPr>
        <w:tabs>
          <w:tab w:val="left" w:pos="2504"/>
        </w:tabs>
        <w:jc w:val="right"/>
        <w:rPr>
          <w:rFonts w:asciiTheme="majorHAnsi" w:hAnsiTheme="majorHAnsi" w:cs="Times New Roman"/>
          <w:b/>
          <w:bCs/>
          <w:color w:val="000000"/>
          <w:lang w:val="hr-HR"/>
        </w:rPr>
      </w:pPr>
    </w:p>
    <w:p w14:paraId="0810690D" w14:textId="77777777" w:rsidR="0068327E" w:rsidRPr="00931472" w:rsidRDefault="00191DC6" w:rsidP="0068327E">
      <w:pPr>
        <w:tabs>
          <w:tab w:val="left" w:pos="2504"/>
        </w:tabs>
        <w:jc w:val="center"/>
        <w:rPr>
          <w:rFonts w:asciiTheme="majorHAnsi" w:hAnsiTheme="majorHAnsi"/>
          <w:color w:val="000000"/>
          <w:lang w:val="hr-HR"/>
        </w:rPr>
      </w:pPr>
      <w:r w:rsidRPr="00931472">
        <w:rPr>
          <w:rFonts w:asciiTheme="majorHAnsi" w:hAnsiTheme="majorHAnsi" w:cs="Times New Roman"/>
          <w:b/>
          <w:bCs/>
          <w:color w:val="000000"/>
          <w:lang w:val="hr-HR"/>
        </w:rPr>
        <w:t>IZJAVA O NEPOSTOJANJU OSNOVA ZA ISKLJUČENJE</w:t>
      </w:r>
      <w:r w:rsidRPr="00931472">
        <w:rPr>
          <w:rFonts w:asciiTheme="majorHAnsi" w:hAnsiTheme="majorHAnsi"/>
          <w:b/>
          <w:bCs/>
          <w:color w:val="000000"/>
          <w:lang w:val="hr-HR"/>
        </w:rPr>
        <w:br/>
      </w:r>
    </w:p>
    <w:p w14:paraId="789AD23D" w14:textId="77777777" w:rsidR="00191DC6" w:rsidRPr="00931472" w:rsidRDefault="00191DC6" w:rsidP="00191DC6">
      <w:pPr>
        <w:tabs>
          <w:tab w:val="left" w:pos="2504"/>
        </w:tabs>
        <w:jc w:val="center"/>
        <w:rPr>
          <w:rFonts w:asciiTheme="majorHAnsi" w:hAnsiTheme="majorHAnsi" w:cs="Times New Roman"/>
          <w:color w:val="000000"/>
          <w:lang w:val="hr-HR"/>
        </w:rPr>
      </w:pPr>
      <w:r w:rsidRPr="00931472">
        <w:rPr>
          <w:rFonts w:asciiTheme="majorHAnsi" w:hAnsiTheme="majorHAnsi"/>
          <w:color w:val="000000"/>
          <w:lang w:val="hr-HR"/>
        </w:rPr>
        <w:br/>
      </w:r>
    </w:p>
    <w:p w14:paraId="6680690A" w14:textId="77777777" w:rsidR="00191DC6" w:rsidRPr="00931472" w:rsidRDefault="00191DC6" w:rsidP="00191DC6">
      <w:pPr>
        <w:tabs>
          <w:tab w:val="left" w:pos="2504"/>
        </w:tabs>
        <w:jc w:val="both"/>
        <w:rPr>
          <w:rFonts w:asciiTheme="majorHAnsi" w:hAnsiTheme="majorHAnsi" w:cs="Times New Roman"/>
          <w:color w:val="000000"/>
          <w:lang w:val="hr-HR"/>
        </w:rPr>
      </w:pPr>
      <w:r w:rsidRPr="00931472">
        <w:rPr>
          <w:rFonts w:asciiTheme="majorHAnsi" w:hAnsiTheme="majorHAnsi" w:cs="Times New Roman"/>
          <w:color w:val="000000"/>
          <w:lang w:val="hr-HR"/>
        </w:rPr>
        <w:t>Radi dokazivanja nepostoj</w:t>
      </w:r>
      <w:r w:rsidR="0068327E">
        <w:rPr>
          <w:rFonts w:asciiTheme="majorHAnsi" w:hAnsiTheme="majorHAnsi" w:cs="Times New Roman"/>
          <w:color w:val="000000"/>
          <w:lang w:val="hr-HR"/>
        </w:rPr>
        <w:t>anja situacija opisanih točkom 3</w:t>
      </w:r>
      <w:r w:rsidRPr="00931472">
        <w:rPr>
          <w:rFonts w:asciiTheme="majorHAnsi" w:hAnsiTheme="majorHAnsi" w:cs="Times New Roman"/>
          <w:color w:val="000000"/>
          <w:lang w:val="hr-HR"/>
        </w:rPr>
        <w:t xml:space="preserve">.1. Dokumentacije za nadmetanje, a koje bi mogle dovesti do isključenja ponuditelja iz postupka nabave, dajem </w:t>
      </w:r>
    </w:p>
    <w:p w14:paraId="674AA0A3" w14:textId="77777777" w:rsidR="00191DC6" w:rsidRPr="00931472" w:rsidRDefault="00191DC6" w:rsidP="00191DC6">
      <w:pPr>
        <w:tabs>
          <w:tab w:val="left" w:pos="2504"/>
        </w:tabs>
        <w:jc w:val="both"/>
        <w:rPr>
          <w:rFonts w:asciiTheme="majorHAnsi" w:hAnsiTheme="majorHAnsi" w:cs="Times New Roman"/>
          <w:color w:val="000000"/>
          <w:lang w:val="hr-HR"/>
        </w:rPr>
      </w:pPr>
    </w:p>
    <w:p w14:paraId="35017EA8" w14:textId="77777777" w:rsidR="00191DC6" w:rsidRPr="00931472" w:rsidRDefault="00191DC6" w:rsidP="00191DC6">
      <w:pPr>
        <w:tabs>
          <w:tab w:val="left" w:pos="2504"/>
        </w:tabs>
        <w:jc w:val="center"/>
        <w:rPr>
          <w:rFonts w:asciiTheme="majorHAnsi" w:hAnsiTheme="majorHAnsi" w:cs="Times New Roman"/>
          <w:b/>
          <w:bCs/>
          <w:color w:val="000000"/>
          <w:lang w:val="hr-HR"/>
        </w:rPr>
      </w:pPr>
      <w:r w:rsidRPr="00931472">
        <w:rPr>
          <w:rFonts w:asciiTheme="majorHAnsi" w:hAnsiTheme="majorHAnsi" w:cs="Times New Roman"/>
          <w:b/>
          <w:bCs/>
          <w:color w:val="000000"/>
          <w:lang w:val="hr-HR"/>
        </w:rPr>
        <w:t>I Z J A V U</w:t>
      </w:r>
    </w:p>
    <w:p w14:paraId="1564CD06" w14:textId="501B2D9B" w:rsidR="00191DC6" w:rsidRPr="005211DC" w:rsidRDefault="00191DC6" w:rsidP="00191DC6">
      <w:pPr>
        <w:tabs>
          <w:tab w:val="left" w:pos="2504"/>
        </w:tabs>
        <w:jc w:val="both"/>
        <w:rPr>
          <w:rFonts w:asciiTheme="majorHAnsi" w:hAnsiTheme="majorHAnsi" w:cs="Times New Roman"/>
          <w:b/>
          <w:color w:val="000000"/>
          <w:lang w:val="hr-HR"/>
        </w:rPr>
      </w:pPr>
      <w:r w:rsidRPr="005211DC">
        <w:rPr>
          <w:rFonts w:asciiTheme="majorHAnsi" w:hAnsiTheme="majorHAnsi"/>
          <w:b/>
          <w:bCs/>
          <w:color w:val="000000"/>
          <w:lang w:val="hr-HR"/>
        </w:rPr>
        <w:br/>
      </w:r>
      <w:r w:rsidRPr="005211DC">
        <w:rPr>
          <w:rFonts w:asciiTheme="majorHAnsi" w:hAnsiTheme="majorHAnsi" w:cs="Times New Roman"/>
          <w:b/>
          <w:color w:val="000000"/>
          <w:lang w:val="hr-HR"/>
        </w:rPr>
        <w:t>kojom ja</w:t>
      </w:r>
      <w:r w:rsidR="005211DC">
        <w:rPr>
          <w:rFonts w:asciiTheme="majorHAnsi" w:hAnsiTheme="majorHAnsi" w:cs="Times New Roman"/>
          <w:b/>
          <w:color w:val="000000"/>
          <w:u w:val="single"/>
          <w:lang w:val="hr-HR"/>
        </w:rPr>
        <w:t xml:space="preserve"> ____</w:t>
      </w:r>
      <w:r w:rsidR="002B4FCB">
        <w:rPr>
          <w:rFonts w:asciiTheme="majorHAnsi" w:hAnsiTheme="majorHAnsi" w:cs="Times New Roman"/>
          <w:b/>
          <w:color w:val="000000"/>
          <w:u w:val="single"/>
          <w:lang w:val="hr-HR"/>
        </w:rPr>
        <w:t>_____________________________</w:t>
      </w:r>
      <w:r w:rsidR="005211DC">
        <w:rPr>
          <w:rFonts w:asciiTheme="majorHAnsi" w:hAnsiTheme="majorHAnsi" w:cs="Times New Roman"/>
          <w:b/>
          <w:color w:val="000000"/>
          <w:u w:val="single"/>
          <w:lang w:val="hr-HR"/>
        </w:rPr>
        <w:t xml:space="preserve">____ </w:t>
      </w:r>
      <w:r w:rsidRPr="005211DC">
        <w:rPr>
          <w:rFonts w:asciiTheme="majorHAnsi" w:hAnsiTheme="majorHAnsi" w:cs="Times New Roman"/>
          <w:b/>
          <w:color w:val="000000"/>
          <w:lang w:val="hr-HR"/>
        </w:rPr>
        <w:t xml:space="preserve"> iz </w:t>
      </w:r>
      <w:r w:rsidR="005211DC">
        <w:rPr>
          <w:rFonts w:asciiTheme="majorHAnsi" w:hAnsiTheme="majorHAnsi" w:cs="Times New Roman"/>
          <w:b/>
          <w:color w:val="000000"/>
          <w:lang w:val="hr-HR"/>
        </w:rPr>
        <w:t>_______</w:t>
      </w:r>
      <w:r w:rsidR="002B4FCB">
        <w:rPr>
          <w:rFonts w:asciiTheme="majorHAnsi" w:hAnsiTheme="majorHAnsi" w:cs="Times New Roman"/>
          <w:b/>
          <w:color w:val="000000"/>
          <w:u w:val="single"/>
          <w:lang w:val="hr-HR"/>
        </w:rPr>
        <w:t>_______________________________________________</w:t>
      </w:r>
      <w:r w:rsidR="005211DC">
        <w:rPr>
          <w:rFonts w:asciiTheme="majorHAnsi" w:hAnsiTheme="majorHAnsi" w:cs="Times New Roman"/>
          <w:b/>
          <w:color w:val="000000"/>
          <w:u w:val="single"/>
          <w:lang w:val="hr-HR"/>
        </w:rPr>
        <w:t>_____</w:t>
      </w:r>
      <w:r w:rsidRPr="005211DC">
        <w:rPr>
          <w:rFonts w:asciiTheme="majorHAnsi" w:hAnsiTheme="majorHAnsi" w:cs="Times New Roman"/>
          <w:b/>
          <w:color w:val="000000"/>
          <w:lang w:val="hr-HR"/>
        </w:rPr>
        <w:t xml:space="preserve"> </w:t>
      </w:r>
    </w:p>
    <w:p w14:paraId="571A186C" w14:textId="77777777" w:rsidR="00191DC6" w:rsidRPr="00931472" w:rsidRDefault="00191DC6" w:rsidP="00191DC6">
      <w:pPr>
        <w:tabs>
          <w:tab w:val="left" w:pos="2504"/>
        </w:tabs>
        <w:jc w:val="both"/>
        <w:rPr>
          <w:rFonts w:asciiTheme="majorHAnsi" w:hAnsiTheme="majorHAnsi" w:cs="Times New Roman"/>
          <w:color w:val="000000"/>
          <w:lang w:val="hr-HR"/>
        </w:rPr>
      </w:pPr>
      <w:r w:rsidRPr="00931472">
        <w:rPr>
          <w:rFonts w:asciiTheme="majorHAnsi" w:hAnsiTheme="majorHAnsi" w:cs="Times New Roman"/>
          <w:color w:val="000000"/>
          <w:lang w:val="hr-HR"/>
        </w:rPr>
        <w:t xml:space="preserve">                            (ime i prezime)                                                         (adresa stanovanja) </w:t>
      </w:r>
    </w:p>
    <w:p w14:paraId="1F27DEBF" w14:textId="77777777" w:rsidR="00191DC6" w:rsidRPr="00931472" w:rsidRDefault="00191DC6" w:rsidP="00191DC6">
      <w:pPr>
        <w:tabs>
          <w:tab w:val="left" w:pos="2504"/>
        </w:tabs>
        <w:jc w:val="both"/>
        <w:rPr>
          <w:rFonts w:asciiTheme="majorHAnsi" w:hAnsiTheme="majorHAnsi" w:cs="Times New Roman"/>
          <w:color w:val="000000"/>
          <w:lang w:val="hr-HR"/>
        </w:rPr>
      </w:pPr>
    </w:p>
    <w:p w14:paraId="5799145C" w14:textId="3417F292" w:rsidR="00191DC6" w:rsidRPr="00931472" w:rsidRDefault="00191DC6" w:rsidP="00191DC6">
      <w:pPr>
        <w:tabs>
          <w:tab w:val="left" w:pos="2504"/>
        </w:tabs>
        <w:jc w:val="both"/>
        <w:rPr>
          <w:rFonts w:asciiTheme="majorHAnsi" w:hAnsiTheme="majorHAnsi" w:cs="Times New Roman"/>
          <w:color w:val="000000"/>
          <w:lang w:val="hr-HR"/>
        </w:rPr>
      </w:pPr>
      <w:r w:rsidRPr="00C33398">
        <w:rPr>
          <w:rFonts w:asciiTheme="majorHAnsi" w:hAnsiTheme="majorHAnsi" w:cs="Times New Roman"/>
          <w:color w:val="000000"/>
          <w:lang w:val="hr-HR"/>
        </w:rPr>
        <w:t>broj osobne iskaznice</w:t>
      </w:r>
      <w:r w:rsidR="00C33398" w:rsidRPr="00C33398">
        <w:rPr>
          <w:rFonts w:asciiTheme="majorHAnsi" w:hAnsiTheme="majorHAnsi" w:cs="Times New Roman"/>
          <w:color w:val="000000"/>
          <w:lang w:val="hr-HR"/>
        </w:rPr>
        <w:tab/>
      </w:r>
      <w:r w:rsidRPr="00C33398">
        <w:rPr>
          <w:rFonts w:asciiTheme="majorHAnsi" w:hAnsiTheme="majorHAnsi" w:cs="Times New Roman"/>
          <w:color w:val="000000"/>
          <w:lang w:val="hr-HR"/>
        </w:rPr>
        <w:t xml:space="preserve"> </w:t>
      </w:r>
      <w:r w:rsidR="002B4FCB">
        <w:rPr>
          <w:rFonts w:asciiTheme="majorHAnsi" w:hAnsiTheme="majorHAnsi" w:cs="Times New Roman"/>
          <w:color w:val="000000"/>
          <w:u w:val="single"/>
          <w:lang w:val="hr-HR"/>
        </w:rPr>
        <w:t>________________________</w:t>
      </w:r>
      <w:r w:rsidRPr="00C33398">
        <w:rPr>
          <w:rFonts w:asciiTheme="majorHAnsi" w:hAnsiTheme="majorHAnsi" w:cs="Times New Roman"/>
          <w:color w:val="000000"/>
          <w:lang w:val="hr-HR"/>
        </w:rPr>
        <w:t xml:space="preserve"> </w:t>
      </w:r>
      <w:r w:rsidR="00C33398" w:rsidRPr="00C33398">
        <w:rPr>
          <w:rFonts w:asciiTheme="majorHAnsi" w:hAnsiTheme="majorHAnsi" w:cs="Times New Roman"/>
          <w:color w:val="000000"/>
          <w:lang w:val="hr-HR"/>
        </w:rPr>
        <w:tab/>
      </w:r>
      <w:r w:rsidRPr="00C33398">
        <w:rPr>
          <w:rFonts w:asciiTheme="majorHAnsi" w:hAnsiTheme="majorHAnsi" w:cs="Times New Roman"/>
          <w:color w:val="000000"/>
          <w:lang w:val="hr-HR"/>
        </w:rPr>
        <w:t>izdane od</w:t>
      </w:r>
      <w:r w:rsidR="00C33398" w:rsidRPr="00C33398">
        <w:rPr>
          <w:rFonts w:asciiTheme="majorHAnsi" w:hAnsiTheme="majorHAnsi" w:cs="Times New Roman"/>
          <w:color w:val="000000"/>
          <w:lang w:val="hr-HR"/>
        </w:rPr>
        <w:t xml:space="preserve"> </w:t>
      </w:r>
      <w:r w:rsidR="00C33398" w:rsidRPr="00C33398">
        <w:rPr>
          <w:rFonts w:asciiTheme="majorHAnsi" w:hAnsiTheme="majorHAnsi" w:cs="Times New Roman"/>
          <w:color w:val="000000"/>
          <w:lang w:val="hr-HR"/>
        </w:rPr>
        <w:tab/>
      </w:r>
      <w:r w:rsidR="002B4FCB">
        <w:rPr>
          <w:rFonts w:asciiTheme="majorHAnsi" w:hAnsiTheme="majorHAnsi" w:cs="Times New Roman"/>
          <w:color w:val="000000"/>
          <w:u w:val="single"/>
          <w:lang w:val="hr-HR"/>
        </w:rPr>
        <w:t>_________________________________</w:t>
      </w:r>
    </w:p>
    <w:p w14:paraId="6468D66E" w14:textId="77777777" w:rsidR="002B4FCB" w:rsidRDefault="00191DC6" w:rsidP="002B4FCB">
      <w:pPr>
        <w:tabs>
          <w:tab w:val="left" w:pos="2504"/>
        </w:tabs>
        <w:rPr>
          <w:rFonts w:asciiTheme="majorHAnsi" w:hAnsiTheme="majorHAnsi" w:cs="Times New Roman"/>
          <w:color w:val="000000"/>
          <w:lang w:val="hr-HR"/>
        </w:rPr>
      </w:pPr>
      <w:r w:rsidRPr="00931472">
        <w:rPr>
          <w:rFonts w:asciiTheme="majorHAnsi" w:hAnsiTheme="majorHAnsi" w:cs="Times New Roman"/>
          <w:color w:val="000000"/>
          <w:lang w:val="hr-HR"/>
        </w:rPr>
        <w:t>kao po zakonu ovlaštena osoba za zastupanje pravne osobe gospodarskog subjekta</w:t>
      </w:r>
    </w:p>
    <w:p w14:paraId="26AEF87F" w14:textId="06CD4B54" w:rsidR="00191DC6" w:rsidRPr="00931472" w:rsidRDefault="002B4FCB" w:rsidP="002B4FCB">
      <w:pPr>
        <w:tabs>
          <w:tab w:val="left" w:pos="2504"/>
        </w:tabs>
        <w:jc w:val="center"/>
        <w:rPr>
          <w:rFonts w:asciiTheme="majorHAnsi" w:hAnsiTheme="majorHAnsi" w:cs="Times New Roman"/>
          <w:color w:val="000000"/>
          <w:lang w:val="hr-HR"/>
        </w:rPr>
      </w:pPr>
      <w:r>
        <w:rPr>
          <w:rFonts w:asciiTheme="majorHAnsi" w:hAnsiTheme="majorHAnsi" w:cs="Times New Roman"/>
          <w:b/>
          <w:color w:val="000000"/>
          <w:u w:val="single"/>
          <w:lang w:val="hr-HR"/>
        </w:rPr>
        <w:t>_______________________________________________________________________________________________________________</w:t>
      </w:r>
      <w:r w:rsidR="00191DC6" w:rsidRPr="005211DC">
        <w:rPr>
          <w:rFonts w:asciiTheme="majorHAnsi" w:hAnsiTheme="majorHAnsi"/>
          <w:b/>
          <w:color w:val="000000"/>
          <w:lang w:val="hr-HR"/>
        </w:rPr>
        <w:br/>
      </w:r>
      <w:r w:rsidR="00191DC6" w:rsidRPr="00931472">
        <w:rPr>
          <w:rFonts w:asciiTheme="majorHAnsi" w:hAnsiTheme="majorHAnsi" w:cs="Times New Roman"/>
          <w:color w:val="000000"/>
          <w:lang w:val="hr-HR"/>
        </w:rPr>
        <w:t>(naziv i adresa gospodarskog subjekta, OIB)</w:t>
      </w:r>
    </w:p>
    <w:p w14:paraId="217FE945" w14:textId="77777777" w:rsidR="00191DC6" w:rsidRPr="00931472" w:rsidRDefault="00191DC6" w:rsidP="00191DC6">
      <w:pPr>
        <w:tabs>
          <w:tab w:val="left" w:pos="2504"/>
        </w:tabs>
        <w:jc w:val="both"/>
        <w:rPr>
          <w:rFonts w:asciiTheme="majorHAnsi" w:hAnsiTheme="majorHAnsi" w:cs="Times New Roman"/>
          <w:color w:val="000000"/>
          <w:lang w:val="hr-HR"/>
        </w:rPr>
      </w:pPr>
    </w:p>
    <w:p w14:paraId="4324BA55" w14:textId="77777777" w:rsidR="00191DC6" w:rsidRPr="00931472" w:rsidRDefault="00191DC6" w:rsidP="00191DC6">
      <w:pPr>
        <w:tabs>
          <w:tab w:val="left" w:pos="2504"/>
        </w:tabs>
        <w:jc w:val="both"/>
        <w:rPr>
          <w:rFonts w:asciiTheme="majorHAnsi" w:hAnsiTheme="majorHAnsi" w:cs="Times New Roman"/>
          <w:color w:val="000000"/>
          <w:lang w:val="hr-HR"/>
        </w:rPr>
      </w:pPr>
      <w:r w:rsidRPr="00931472">
        <w:rPr>
          <w:rFonts w:asciiTheme="majorHAnsi" w:hAnsiTheme="majorHAnsi" w:cs="Times New Roman"/>
          <w:color w:val="000000"/>
          <w:lang w:val="hr-HR"/>
        </w:rPr>
        <w:t>pod materijalnom i kaznenom odgovornošću izjavljujem za sebe i za gospodarski subjekt:</w:t>
      </w:r>
      <w:r w:rsidRPr="00931472">
        <w:rPr>
          <w:rFonts w:asciiTheme="majorHAnsi" w:hAnsiTheme="majorHAnsi"/>
          <w:color w:val="000000"/>
          <w:lang w:val="hr-HR"/>
        </w:rPr>
        <w:br/>
      </w:r>
      <w:r w:rsidRPr="00931472">
        <w:rPr>
          <w:rFonts w:asciiTheme="majorHAnsi" w:hAnsiTheme="majorHAnsi" w:cs="Times New Roman"/>
          <w:color w:val="000000"/>
          <w:lang w:val="hr-HR"/>
        </w:rPr>
        <w:t xml:space="preserve">1. da protiv mene osobno niti protiv gospodarskog subjekta kojeg zastupam nije izrečena pravomoćna osuđujuća presuda za bilo koje od dolje navedenih kaznenih djela odnosno za odgovarajuća kaznena djela koja, prema nacionalnim propisima države poslovnog </w:t>
      </w:r>
      <w:proofErr w:type="spellStart"/>
      <w:r w:rsidRPr="00931472">
        <w:rPr>
          <w:rFonts w:asciiTheme="majorHAnsi" w:hAnsiTheme="majorHAnsi" w:cs="Times New Roman"/>
          <w:color w:val="000000"/>
          <w:lang w:val="hr-HR"/>
        </w:rPr>
        <w:t>nastana</w:t>
      </w:r>
      <w:proofErr w:type="spellEnd"/>
      <w:r w:rsidRPr="00931472">
        <w:rPr>
          <w:rFonts w:asciiTheme="majorHAnsi" w:hAnsiTheme="majorHAnsi" w:cs="Times New Roman"/>
          <w:color w:val="000000"/>
          <w:lang w:val="hr-HR"/>
        </w:rPr>
        <w:t xml:space="preserve"> gospodarskog subjekta, odnosno države čiji sam državljanin: </w:t>
      </w:r>
    </w:p>
    <w:p w14:paraId="730D268B" w14:textId="77777777" w:rsidR="00191DC6" w:rsidRPr="00931472" w:rsidRDefault="00191DC6" w:rsidP="00191DC6">
      <w:pPr>
        <w:tabs>
          <w:tab w:val="left" w:pos="2504"/>
        </w:tabs>
        <w:jc w:val="both"/>
        <w:rPr>
          <w:rFonts w:asciiTheme="majorHAnsi" w:hAnsiTheme="majorHAnsi" w:cs="Times New Roman"/>
          <w:color w:val="000000"/>
          <w:lang w:val="hr-HR"/>
        </w:rPr>
      </w:pPr>
    </w:p>
    <w:p w14:paraId="5A8C9044" w14:textId="77777777" w:rsidR="00191DC6" w:rsidRPr="00931472" w:rsidRDefault="00191DC6" w:rsidP="00191DC6">
      <w:pPr>
        <w:pStyle w:val="BodyText"/>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a) </w:t>
      </w:r>
      <w:r w:rsidRPr="00931472">
        <w:rPr>
          <w:rFonts w:asciiTheme="majorHAnsi" w:hAnsiTheme="majorHAnsi" w:cs="Times New Roman"/>
          <w:b/>
          <w:bCs/>
          <w:color w:val="000000"/>
          <w:sz w:val="22"/>
          <w:szCs w:val="22"/>
          <w:lang w:val="hr-HR"/>
        </w:rPr>
        <w:t>sudjelovanje u zločinačkoj organizaciji</w:t>
      </w:r>
      <w:r w:rsidRPr="00931472">
        <w:rPr>
          <w:rFonts w:asciiTheme="majorHAnsi" w:hAnsiTheme="majorHAnsi" w:cs="Times New Roman"/>
          <w:color w:val="000000"/>
          <w:sz w:val="22"/>
          <w:szCs w:val="22"/>
          <w:lang w:val="hr-HR"/>
        </w:rPr>
        <w:t xml:space="preserve">, na temelju </w:t>
      </w:r>
    </w:p>
    <w:p w14:paraId="5D875E96" w14:textId="77777777" w:rsidR="00191DC6" w:rsidRPr="00931472" w:rsidRDefault="00191DC6" w:rsidP="00191DC6">
      <w:pPr>
        <w:pStyle w:val="BodyText"/>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 članka 328. (zločinačko udruženje) i članka 329. (počinjenje kaznenog djela u sastavu zločinačkog udruženja) Kaznenog zakona </w:t>
      </w:r>
    </w:p>
    <w:p w14:paraId="2D449130" w14:textId="77777777" w:rsidR="00191DC6" w:rsidRPr="00931472" w:rsidRDefault="00191DC6" w:rsidP="00191DC6">
      <w:pPr>
        <w:pStyle w:val="BodyText"/>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članka 333. (udruživanje za počinjenje kaznenih djela), iz Kaznenog zakona („</w:t>
      </w:r>
      <w:r w:rsidR="00F24DA0">
        <w:rPr>
          <w:rFonts w:asciiTheme="majorHAnsi" w:hAnsiTheme="majorHAnsi" w:cs="Times New Roman"/>
          <w:color w:val="000000"/>
          <w:sz w:val="22"/>
          <w:szCs w:val="22"/>
          <w:lang w:val="hr-HR"/>
        </w:rPr>
        <w:t>NN</w:t>
      </w:r>
      <w:r w:rsidRPr="00931472">
        <w:rPr>
          <w:rFonts w:asciiTheme="majorHAnsi" w:hAnsiTheme="majorHAnsi" w:cs="Times New Roman"/>
          <w:color w:val="000000"/>
          <w:sz w:val="22"/>
          <w:szCs w:val="22"/>
          <w:lang w:val="hr-HR"/>
        </w:rPr>
        <w:t xml:space="preserve">“, br. 110/97., 27/98., 50/00., 129/00., 51/01., 111/03., 190/03., 105/04., 84/05., 71/06., 110/07., 152/08., 57/11., 77/11. i 143/12.) </w:t>
      </w:r>
    </w:p>
    <w:p w14:paraId="3A82991B" w14:textId="77777777" w:rsidR="00191DC6" w:rsidRPr="00931472" w:rsidRDefault="00191DC6" w:rsidP="00191DC6">
      <w:pPr>
        <w:pStyle w:val="BodyText"/>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b) </w:t>
      </w:r>
      <w:r w:rsidRPr="00931472">
        <w:rPr>
          <w:rFonts w:asciiTheme="majorHAnsi" w:hAnsiTheme="majorHAnsi" w:cs="Times New Roman"/>
          <w:b/>
          <w:bCs/>
          <w:color w:val="000000"/>
          <w:sz w:val="22"/>
          <w:szCs w:val="22"/>
          <w:lang w:val="hr-HR"/>
        </w:rPr>
        <w:t xml:space="preserve">korupciju, </w:t>
      </w:r>
      <w:r w:rsidRPr="00931472">
        <w:rPr>
          <w:rFonts w:asciiTheme="majorHAnsi" w:hAnsiTheme="majorHAnsi" w:cs="Times New Roman"/>
          <w:color w:val="000000"/>
          <w:sz w:val="22"/>
          <w:szCs w:val="22"/>
          <w:lang w:val="hr-HR"/>
        </w:rPr>
        <w:t xml:space="preserve">na temelju </w:t>
      </w:r>
    </w:p>
    <w:p w14:paraId="3F388344" w14:textId="77777777" w:rsidR="00191DC6" w:rsidRPr="00931472" w:rsidRDefault="00191DC6" w:rsidP="00191DC6">
      <w:pPr>
        <w:pStyle w:val="BodyText"/>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14:paraId="7610951A" w14:textId="77777777" w:rsidR="00191DC6" w:rsidRDefault="00191DC6" w:rsidP="00191DC6">
      <w:pPr>
        <w:pStyle w:val="BodyText"/>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w:t>
      </w:r>
      <w:r w:rsidR="00F24DA0">
        <w:rPr>
          <w:rFonts w:asciiTheme="majorHAnsi" w:hAnsiTheme="majorHAnsi" w:cs="Times New Roman"/>
          <w:color w:val="000000"/>
          <w:sz w:val="22"/>
          <w:szCs w:val="22"/>
          <w:lang w:val="hr-HR"/>
        </w:rPr>
        <w:t>NN</w:t>
      </w:r>
      <w:r w:rsidRPr="00931472">
        <w:rPr>
          <w:rFonts w:asciiTheme="majorHAnsi" w:hAnsiTheme="majorHAnsi" w:cs="Times New Roman"/>
          <w:color w:val="000000"/>
          <w:sz w:val="22"/>
          <w:szCs w:val="22"/>
          <w:lang w:val="hr-HR"/>
        </w:rPr>
        <w:t>“, br. 110/97., 27/98., 50/00., 129/00., 51/01., 111/03., 190/03., 105/04., 84/05., 71/06., 110/07., 152/08., 57/11., 77/11. i 143/12.)</w:t>
      </w:r>
    </w:p>
    <w:p w14:paraId="16C4652A" w14:textId="77777777" w:rsidR="00E5530D" w:rsidRPr="00931472" w:rsidRDefault="00E5530D" w:rsidP="00191DC6">
      <w:pPr>
        <w:pStyle w:val="BodyText"/>
        <w:spacing w:line="276" w:lineRule="auto"/>
        <w:jc w:val="both"/>
        <w:rPr>
          <w:rFonts w:asciiTheme="majorHAnsi" w:hAnsiTheme="majorHAnsi" w:cs="Times New Roman"/>
          <w:color w:val="000000"/>
          <w:sz w:val="22"/>
          <w:szCs w:val="22"/>
          <w:lang w:val="hr-HR"/>
        </w:rPr>
      </w:pPr>
    </w:p>
    <w:p w14:paraId="7534F8A2" w14:textId="0769B907" w:rsidR="00191DC6" w:rsidRPr="00931472" w:rsidRDefault="00191DC6" w:rsidP="00191DC6">
      <w:pPr>
        <w:pStyle w:val="BodyText"/>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lastRenderedPageBreak/>
        <w:t xml:space="preserve">c) </w:t>
      </w:r>
      <w:r w:rsidRPr="00931472">
        <w:rPr>
          <w:rFonts w:asciiTheme="majorHAnsi" w:hAnsiTheme="majorHAnsi" w:cs="Times New Roman"/>
          <w:b/>
          <w:bCs/>
          <w:color w:val="000000"/>
          <w:sz w:val="22"/>
          <w:szCs w:val="22"/>
          <w:lang w:val="hr-HR"/>
        </w:rPr>
        <w:t>prijevaru</w:t>
      </w:r>
      <w:r w:rsidRPr="00931472">
        <w:rPr>
          <w:rFonts w:asciiTheme="majorHAnsi" w:hAnsiTheme="majorHAnsi" w:cs="Times New Roman"/>
          <w:color w:val="000000"/>
          <w:sz w:val="22"/>
          <w:szCs w:val="22"/>
          <w:lang w:val="hr-HR"/>
        </w:rPr>
        <w:t>, na temelju</w:t>
      </w:r>
      <w:r w:rsidR="00E5530D">
        <w:rPr>
          <w:rFonts w:asciiTheme="majorHAnsi" w:hAnsiTheme="majorHAnsi" w:cs="Times New Roman"/>
          <w:color w:val="000000"/>
          <w:sz w:val="22"/>
          <w:szCs w:val="22"/>
          <w:lang w:val="hr-HR"/>
        </w:rPr>
        <w:t>:</w:t>
      </w:r>
      <w:r w:rsidRPr="00931472">
        <w:rPr>
          <w:rFonts w:asciiTheme="majorHAnsi" w:hAnsiTheme="majorHAnsi" w:cs="Times New Roman"/>
          <w:color w:val="000000"/>
          <w:sz w:val="22"/>
          <w:szCs w:val="22"/>
          <w:lang w:val="hr-HR"/>
        </w:rPr>
        <w:t xml:space="preserve"> </w:t>
      </w:r>
    </w:p>
    <w:p w14:paraId="0C33582A" w14:textId="77777777" w:rsidR="00191DC6" w:rsidRPr="00931472" w:rsidRDefault="00191DC6" w:rsidP="00191DC6">
      <w:pPr>
        <w:pStyle w:val="BodyText"/>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 članka 236. (prijevara), članka 247. (prijevara u gospodarskom poslovanju), članka 256. (utaja poreza ili carine) i članka 258. (subvencijska prijevara) Kaznenog zakona </w:t>
      </w:r>
    </w:p>
    <w:p w14:paraId="28C9F9BC" w14:textId="77777777" w:rsidR="00191DC6" w:rsidRPr="00931472" w:rsidRDefault="00191DC6" w:rsidP="00191DC6">
      <w:pPr>
        <w:pStyle w:val="BodyText"/>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članka 224. (prijevara), članka 293. (prijevara u gospodarskom poslovanju) i članka 286. (utaja poreza i drugih davanja) iz Kaznenog zakona („</w:t>
      </w:r>
      <w:r w:rsidR="00F24DA0">
        <w:rPr>
          <w:rFonts w:asciiTheme="majorHAnsi" w:hAnsiTheme="majorHAnsi" w:cs="Times New Roman"/>
          <w:color w:val="000000"/>
          <w:sz w:val="22"/>
          <w:szCs w:val="22"/>
          <w:lang w:val="hr-HR"/>
        </w:rPr>
        <w:t>NN</w:t>
      </w:r>
      <w:r w:rsidRPr="00931472">
        <w:rPr>
          <w:rFonts w:asciiTheme="majorHAnsi" w:hAnsiTheme="majorHAnsi" w:cs="Times New Roman"/>
          <w:color w:val="000000"/>
          <w:sz w:val="22"/>
          <w:szCs w:val="22"/>
          <w:lang w:val="hr-HR"/>
        </w:rPr>
        <w:t xml:space="preserve">“, br. 110/97., 27/98., 50/00., 129/00., 51/01., 111/03., 190/03., 105/04., 84/05., 71/06., 110/07., 152/08., 57/11., 77/11. i 143/12.) </w:t>
      </w:r>
    </w:p>
    <w:p w14:paraId="677E56CB" w14:textId="77777777" w:rsidR="00191DC6" w:rsidRPr="00931472" w:rsidRDefault="00191DC6" w:rsidP="00191DC6">
      <w:pPr>
        <w:pStyle w:val="BodyText"/>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d) </w:t>
      </w:r>
      <w:r w:rsidRPr="00931472">
        <w:rPr>
          <w:rFonts w:asciiTheme="majorHAnsi" w:hAnsiTheme="majorHAnsi" w:cs="Times New Roman"/>
          <w:b/>
          <w:bCs/>
          <w:color w:val="000000"/>
          <w:sz w:val="22"/>
          <w:szCs w:val="22"/>
          <w:lang w:val="hr-HR"/>
        </w:rPr>
        <w:t>terorizam ili kaznena djela povezana s terorističkim aktivnostima</w:t>
      </w:r>
      <w:r w:rsidRPr="00931472">
        <w:rPr>
          <w:rFonts w:asciiTheme="majorHAnsi" w:hAnsiTheme="majorHAnsi" w:cs="Times New Roman"/>
          <w:color w:val="000000"/>
          <w:sz w:val="22"/>
          <w:szCs w:val="22"/>
          <w:lang w:val="hr-HR"/>
        </w:rPr>
        <w:t>, na temelju</w:t>
      </w:r>
    </w:p>
    <w:p w14:paraId="74D49E1B" w14:textId="77777777" w:rsidR="00191DC6" w:rsidRPr="00931472" w:rsidRDefault="00191DC6" w:rsidP="00191DC6">
      <w:pPr>
        <w:pStyle w:val="BodyText"/>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 članka 97. (terorizam) članka 99. (javno poticanje na terorizam), članka 100. (novačenje za terorizam), članka 101. (obuka za terorizam) i članka 102. (terorističko udruženje) Kaznenog zakona </w:t>
      </w:r>
    </w:p>
    <w:p w14:paraId="1BC27563" w14:textId="77777777" w:rsidR="00191DC6" w:rsidRPr="00931472" w:rsidRDefault="00191DC6" w:rsidP="00191DC6">
      <w:pPr>
        <w:pStyle w:val="BodyText"/>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članka 169. (terorizam), članka 169.a (javno poticanje na terorizam) i članka 169.b (novačenje i obuka za terorizam) iz Kaznenog zakona („</w:t>
      </w:r>
      <w:r w:rsidR="00F24DA0">
        <w:rPr>
          <w:rFonts w:asciiTheme="majorHAnsi" w:hAnsiTheme="majorHAnsi" w:cs="Times New Roman"/>
          <w:color w:val="000000"/>
          <w:sz w:val="22"/>
          <w:szCs w:val="22"/>
          <w:lang w:val="hr-HR"/>
        </w:rPr>
        <w:t>NN</w:t>
      </w:r>
      <w:r w:rsidRPr="00931472">
        <w:rPr>
          <w:rFonts w:asciiTheme="majorHAnsi" w:hAnsiTheme="majorHAnsi" w:cs="Times New Roman"/>
          <w:color w:val="000000"/>
          <w:sz w:val="22"/>
          <w:szCs w:val="22"/>
          <w:lang w:val="hr-HR"/>
        </w:rPr>
        <w:t>“, br. 110/97., 27/98., 50/00., 129/00., 51/01., 111/03., 190/03., 105/04., 84/05., 71/06., 110/07., 152/08., 57/11., 77/11. i 143/12.)</w:t>
      </w:r>
    </w:p>
    <w:p w14:paraId="0E1E08F2" w14:textId="77777777" w:rsidR="00191DC6" w:rsidRPr="00931472" w:rsidRDefault="00191DC6" w:rsidP="00191DC6">
      <w:pPr>
        <w:pStyle w:val="BodyText"/>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e) </w:t>
      </w:r>
      <w:r w:rsidRPr="00931472">
        <w:rPr>
          <w:rFonts w:asciiTheme="majorHAnsi" w:hAnsiTheme="majorHAnsi" w:cs="Times New Roman"/>
          <w:b/>
          <w:bCs/>
          <w:color w:val="000000"/>
          <w:sz w:val="22"/>
          <w:szCs w:val="22"/>
          <w:lang w:val="hr-HR"/>
        </w:rPr>
        <w:t>pranje novca ili financiranje terorizma</w:t>
      </w:r>
      <w:r w:rsidRPr="00931472">
        <w:rPr>
          <w:rFonts w:asciiTheme="majorHAnsi" w:hAnsiTheme="majorHAnsi" w:cs="Times New Roman"/>
          <w:color w:val="000000"/>
          <w:sz w:val="22"/>
          <w:szCs w:val="22"/>
          <w:lang w:val="hr-HR"/>
        </w:rPr>
        <w:t xml:space="preserve">, na temelju </w:t>
      </w:r>
    </w:p>
    <w:p w14:paraId="3149E54F" w14:textId="77777777" w:rsidR="00191DC6" w:rsidRPr="00931472" w:rsidRDefault="00191DC6" w:rsidP="00191DC6">
      <w:pPr>
        <w:pStyle w:val="BodyText"/>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članka 98. (financiranje terorizma) i članka 265. (pranje novca) Kaznenog zakona</w:t>
      </w:r>
      <w:r w:rsidRPr="00931472">
        <w:rPr>
          <w:rFonts w:asciiTheme="majorHAnsi" w:hAnsiTheme="majorHAnsi"/>
          <w:color w:val="000000"/>
          <w:sz w:val="22"/>
          <w:szCs w:val="22"/>
          <w:lang w:val="hr-HR"/>
        </w:rPr>
        <w:br/>
      </w:r>
      <w:r w:rsidRPr="00931472">
        <w:rPr>
          <w:rFonts w:asciiTheme="majorHAnsi" w:hAnsiTheme="majorHAnsi" w:cs="Times New Roman"/>
          <w:color w:val="000000"/>
          <w:sz w:val="22"/>
          <w:szCs w:val="22"/>
          <w:lang w:val="hr-HR"/>
        </w:rPr>
        <w:t>-  članka 279. (pranje novca) iz Kaznenog zakona („</w:t>
      </w:r>
      <w:r w:rsidR="00F24DA0">
        <w:rPr>
          <w:rFonts w:asciiTheme="majorHAnsi" w:hAnsiTheme="majorHAnsi" w:cs="Times New Roman"/>
          <w:color w:val="000000"/>
          <w:sz w:val="22"/>
          <w:szCs w:val="22"/>
          <w:lang w:val="hr-HR"/>
        </w:rPr>
        <w:t>NN</w:t>
      </w:r>
      <w:r w:rsidRPr="00931472">
        <w:rPr>
          <w:rFonts w:asciiTheme="majorHAnsi" w:hAnsiTheme="majorHAnsi" w:cs="Times New Roman"/>
          <w:color w:val="000000"/>
          <w:sz w:val="22"/>
          <w:szCs w:val="22"/>
          <w:lang w:val="hr-HR"/>
        </w:rPr>
        <w:t>“, br. 110/97., 27/98., 50/00., 129/00., 51/01., 111/03., 190/03., 105/04., 84/05., 71/06., 110/07., 152/08., 57/11., 77/11. i 143/12.)</w:t>
      </w:r>
    </w:p>
    <w:p w14:paraId="7AEEE6C8" w14:textId="77777777" w:rsidR="00191DC6" w:rsidRPr="00931472" w:rsidRDefault="00191DC6" w:rsidP="00191DC6">
      <w:pPr>
        <w:pStyle w:val="BodyText"/>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f) </w:t>
      </w:r>
      <w:r w:rsidRPr="00931472">
        <w:rPr>
          <w:rFonts w:asciiTheme="majorHAnsi" w:hAnsiTheme="majorHAnsi" w:cs="Times New Roman"/>
          <w:b/>
          <w:bCs/>
          <w:color w:val="000000"/>
          <w:sz w:val="22"/>
          <w:szCs w:val="22"/>
          <w:lang w:val="hr-HR"/>
        </w:rPr>
        <w:t>dječji rad ili druge oblike trgovanja ljudima</w:t>
      </w:r>
      <w:r w:rsidRPr="00931472">
        <w:rPr>
          <w:rFonts w:asciiTheme="majorHAnsi" w:hAnsiTheme="majorHAnsi" w:cs="Times New Roman"/>
          <w:color w:val="000000"/>
          <w:sz w:val="22"/>
          <w:szCs w:val="22"/>
          <w:lang w:val="hr-HR"/>
        </w:rPr>
        <w:t>, na temelju</w:t>
      </w:r>
    </w:p>
    <w:p w14:paraId="3A1873C1" w14:textId="77777777" w:rsidR="00191DC6" w:rsidRPr="00931472" w:rsidRDefault="00191DC6" w:rsidP="00191DC6">
      <w:pPr>
        <w:pStyle w:val="BodyText"/>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članka 106. (trgovanje ljudima) Kaznenog zakona</w:t>
      </w:r>
    </w:p>
    <w:p w14:paraId="571D7892" w14:textId="77777777" w:rsidR="00191DC6" w:rsidRPr="00931472" w:rsidRDefault="00191DC6" w:rsidP="00191DC6">
      <w:pPr>
        <w:pStyle w:val="BodyText"/>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članka 175. (trgovanje ljudima i ropstvo) iz Kaznenog zakona („</w:t>
      </w:r>
      <w:r w:rsidR="00F24DA0">
        <w:rPr>
          <w:rFonts w:asciiTheme="majorHAnsi" w:hAnsiTheme="majorHAnsi" w:cs="Times New Roman"/>
          <w:color w:val="000000"/>
          <w:sz w:val="22"/>
          <w:szCs w:val="22"/>
          <w:lang w:val="hr-HR"/>
        </w:rPr>
        <w:t>NN</w:t>
      </w:r>
      <w:r w:rsidRPr="00931472">
        <w:rPr>
          <w:rFonts w:asciiTheme="majorHAnsi" w:hAnsiTheme="majorHAnsi" w:cs="Times New Roman"/>
          <w:color w:val="000000"/>
          <w:sz w:val="22"/>
          <w:szCs w:val="22"/>
          <w:lang w:val="hr-HR"/>
        </w:rPr>
        <w:t>“, br. 110/97., 27/98., 50/00., 129/00., 51/01., 111/03., 190/03., 105/04., 84/05., 71/06., 110/07., 152/08., 57/11., 77/11. i 143/12.).</w:t>
      </w:r>
    </w:p>
    <w:p w14:paraId="20A7617E" w14:textId="77777777" w:rsidR="00191DC6" w:rsidRDefault="00191DC6" w:rsidP="00191DC6">
      <w:pPr>
        <w:tabs>
          <w:tab w:val="left" w:pos="2504"/>
        </w:tabs>
        <w:jc w:val="both"/>
        <w:rPr>
          <w:rFonts w:asciiTheme="majorHAnsi" w:hAnsiTheme="majorHAnsi" w:cs="Times New Roman"/>
          <w:lang w:val="hr-HR"/>
        </w:rPr>
      </w:pPr>
    </w:p>
    <w:p w14:paraId="7DEC00EE" w14:textId="77777777" w:rsidR="00E5530D" w:rsidRPr="00931472" w:rsidRDefault="00E5530D" w:rsidP="00191DC6">
      <w:pPr>
        <w:tabs>
          <w:tab w:val="left" w:pos="2504"/>
        </w:tabs>
        <w:jc w:val="both"/>
        <w:rPr>
          <w:rFonts w:asciiTheme="majorHAnsi" w:hAnsiTheme="majorHAnsi" w:cs="Times New Roman"/>
          <w:lang w:val="hr-HR"/>
        </w:rPr>
      </w:pPr>
    </w:p>
    <w:p w14:paraId="5053DA31" w14:textId="6EF7E597" w:rsidR="00191DC6" w:rsidRPr="00931472" w:rsidRDefault="005211DC" w:rsidP="00191DC6">
      <w:pPr>
        <w:tabs>
          <w:tab w:val="left" w:pos="2504"/>
        </w:tabs>
        <w:jc w:val="both"/>
        <w:rPr>
          <w:rFonts w:asciiTheme="majorHAnsi" w:hAnsiTheme="majorHAnsi" w:cs="Times New Roman"/>
          <w:lang w:val="hr-HR"/>
        </w:rPr>
      </w:pPr>
      <w:r>
        <w:rPr>
          <w:rFonts w:asciiTheme="majorHAnsi" w:hAnsiTheme="majorHAnsi" w:cs="Times New Roman"/>
          <w:lang w:val="hr-HR"/>
        </w:rPr>
        <w:t xml:space="preserve">U </w:t>
      </w:r>
      <w:r w:rsidR="002B4FCB">
        <w:rPr>
          <w:rFonts w:asciiTheme="majorHAnsi" w:hAnsiTheme="majorHAnsi" w:cs="Times New Roman"/>
          <w:lang w:val="hr-HR"/>
        </w:rPr>
        <w:t>______________________</w:t>
      </w:r>
      <w:r>
        <w:rPr>
          <w:rFonts w:asciiTheme="majorHAnsi" w:hAnsiTheme="majorHAnsi" w:cs="Times New Roman"/>
          <w:lang w:val="hr-HR"/>
        </w:rPr>
        <w:t>,</w:t>
      </w:r>
      <w:r w:rsidR="00191DC6" w:rsidRPr="00931472">
        <w:rPr>
          <w:rFonts w:asciiTheme="majorHAnsi" w:hAnsiTheme="majorHAnsi" w:cs="Times New Roman"/>
          <w:lang w:val="hr-HR"/>
        </w:rPr>
        <w:t xml:space="preserve"> </w:t>
      </w:r>
      <w:r w:rsidR="002B4FCB">
        <w:rPr>
          <w:rFonts w:asciiTheme="majorHAnsi" w:hAnsiTheme="majorHAnsi" w:cs="Times New Roman"/>
          <w:lang w:val="hr-HR"/>
        </w:rPr>
        <w:t>______________________</w:t>
      </w:r>
    </w:p>
    <w:p w14:paraId="3BE66537" w14:textId="77777777" w:rsidR="00191DC6" w:rsidRPr="00931472" w:rsidRDefault="00191DC6" w:rsidP="00191DC6">
      <w:pPr>
        <w:tabs>
          <w:tab w:val="left" w:pos="2504"/>
        </w:tabs>
        <w:jc w:val="both"/>
        <w:rPr>
          <w:rFonts w:asciiTheme="majorHAnsi" w:hAnsiTheme="majorHAnsi" w:cs="Times New Roman"/>
          <w:lang w:val="hr-HR"/>
        </w:rPr>
      </w:pPr>
    </w:p>
    <w:p w14:paraId="10C5B98A" w14:textId="77777777" w:rsidR="00191DC6" w:rsidRPr="00931472" w:rsidRDefault="00191DC6" w:rsidP="00191DC6">
      <w:pPr>
        <w:tabs>
          <w:tab w:val="left" w:pos="2504"/>
        </w:tabs>
        <w:jc w:val="both"/>
        <w:rPr>
          <w:rFonts w:asciiTheme="majorHAnsi" w:hAnsiTheme="majorHAnsi" w:cs="Times New Roman"/>
          <w:lang w:val="hr-HR"/>
        </w:rPr>
      </w:pP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t xml:space="preserve">                      ZA PONUDITELJA</w:t>
      </w:r>
    </w:p>
    <w:p w14:paraId="0C6B8C59" w14:textId="49EB75DD" w:rsidR="00191DC6" w:rsidRDefault="00191DC6" w:rsidP="00191DC6">
      <w:pPr>
        <w:tabs>
          <w:tab w:val="left" w:pos="2504"/>
        </w:tabs>
        <w:jc w:val="both"/>
        <w:rPr>
          <w:rFonts w:asciiTheme="majorHAnsi" w:hAnsiTheme="majorHAnsi" w:cs="Times New Roman"/>
          <w:lang w:val="hr-HR"/>
        </w:rPr>
      </w:pP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r>
    </w:p>
    <w:p w14:paraId="69156C76" w14:textId="77777777" w:rsidR="002B4FCB" w:rsidRPr="00931472" w:rsidRDefault="002B4FCB" w:rsidP="00191DC6">
      <w:pPr>
        <w:tabs>
          <w:tab w:val="left" w:pos="2504"/>
        </w:tabs>
        <w:jc w:val="both"/>
        <w:rPr>
          <w:rFonts w:asciiTheme="majorHAnsi" w:hAnsiTheme="majorHAnsi" w:cs="Times New Roman"/>
          <w:lang w:val="hr-HR"/>
        </w:rPr>
      </w:pPr>
    </w:p>
    <w:p w14:paraId="14F3E210" w14:textId="5D2E07BB" w:rsidR="00191DC6" w:rsidRPr="00931472" w:rsidRDefault="00191DC6" w:rsidP="00191DC6">
      <w:pPr>
        <w:tabs>
          <w:tab w:val="left" w:pos="2504"/>
        </w:tabs>
        <w:jc w:val="both"/>
        <w:rPr>
          <w:rFonts w:asciiTheme="majorHAnsi" w:hAnsiTheme="majorHAnsi" w:cs="Times New Roman"/>
          <w:lang w:val="hr-HR"/>
        </w:rPr>
      </w:pP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r>
      <w:r w:rsidR="002B4FCB">
        <w:rPr>
          <w:rFonts w:asciiTheme="majorHAnsi" w:hAnsiTheme="majorHAnsi" w:cs="Times New Roman"/>
          <w:lang w:val="hr-HR"/>
        </w:rPr>
        <w:t>____________________________________</w:t>
      </w:r>
    </w:p>
    <w:p w14:paraId="6B344E56" w14:textId="77777777" w:rsidR="00191DC6" w:rsidRPr="00931472" w:rsidRDefault="00191DC6" w:rsidP="00191DC6">
      <w:pPr>
        <w:rPr>
          <w:rFonts w:asciiTheme="majorHAnsi" w:hAnsiTheme="majorHAnsi" w:cs="Times New Roman"/>
          <w:lang w:val="hr-HR"/>
        </w:rPr>
      </w:pPr>
    </w:p>
    <w:p w14:paraId="50AE20DE" w14:textId="77777777" w:rsidR="00191DC6" w:rsidRPr="00931472" w:rsidRDefault="00191DC6" w:rsidP="00191DC6">
      <w:pPr>
        <w:tabs>
          <w:tab w:val="left" w:pos="5910"/>
        </w:tabs>
        <w:rPr>
          <w:rFonts w:asciiTheme="majorHAnsi" w:hAnsiTheme="majorHAnsi" w:cs="Times New Roman"/>
          <w:lang w:val="hr-HR"/>
        </w:rPr>
      </w:pPr>
      <w:r w:rsidRPr="00931472">
        <w:rPr>
          <w:rFonts w:asciiTheme="majorHAnsi" w:hAnsiTheme="majorHAnsi" w:cs="Times New Roman"/>
          <w:lang w:val="hr-HR"/>
        </w:rPr>
        <w:t xml:space="preserve">                                                                                                               (ime, prezime i potpis ovlaštene osobe)</w:t>
      </w:r>
    </w:p>
    <w:p w14:paraId="432FC694" w14:textId="77777777" w:rsidR="00191DC6" w:rsidRPr="00931472" w:rsidRDefault="00191DC6" w:rsidP="00191DC6">
      <w:pPr>
        <w:rPr>
          <w:rFonts w:asciiTheme="majorHAnsi" w:hAnsiTheme="majorHAnsi" w:cs="Times New Roman"/>
          <w:lang w:val="hr-HR"/>
        </w:rPr>
      </w:pPr>
    </w:p>
    <w:p w14:paraId="1AE2051E" w14:textId="77777777" w:rsidR="00191DC6" w:rsidRPr="00931472" w:rsidRDefault="00191DC6" w:rsidP="00191DC6">
      <w:pPr>
        <w:rPr>
          <w:rFonts w:asciiTheme="majorHAnsi" w:hAnsiTheme="majorHAnsi" w:cs="Times New Roman"/>
          <w:lang w:val="hr-HR"/>
        </w:rPr>
      </w:pPr>
    </w:p>
    <w:p w14:paraId="6BEB1235" w14:textId="77777777" w:rsidR="00191DC6" w:rsidRPr="00931472" w:rsidRDefault="00191DC6" w:rsidP="00191DC6">
      <w:pPr>
        <w:rPr>
          <w:rFonts w:asciiTheme="majorHAnsi" w:hAnsiTheme="majorHAnsi" w:cs="Times New Roman"/>
          <w:lang w:val="hr-HR"/>
        </w:rPr>
      </w:pPr>
    </w:p>
    <w:p w14:paraId="342671F1" w14:textId="77777777" w:rsidR="00191DC6" w:rsidRPr="00931472" w:rsidRDefault="00191DC6" w:rsidP="00191DC6">
      <w:pPr>
        <w:rPr>
          <w:rFonts w:asciiTheme="majorHAnsi" w:hAnsiTheme="majorHAnsi" w:cs="Times New Roman"/>
          <w:lang w:val="hr-HR"/>
        </w:rPr>
      </w:pPr>
    </w:p>
    <w:p w14:paraId="41EDF99A" w14:textId="77777777" w:rsidR="00191DC6" w:rsidRPr="00931472" w:rsidRDefault="00191DC6" w:rsidP="00191DC6">
      <w:pPr>
        <w:rPr>
          <w:rFonts w:asciiTheme="majorHAnsi" w:hAnsiTheme="majorHAnsi" w:cs="Times New Roman"/>
          <w:lang w:val="hr-HR"/>
        </w:rPr>
      </w:pPr>
    </w:p>
    <w:p w14:paraId="618D549F" w14:textId="77777777" w:rsidR="00FE1F34" w:rsidRPr="00931472" w:rsidRDefault="00FE1F34">
      <w:pPr>
        <w:rPr>
          <w:lang w:val="hr-HR"/>
        </w:rPr>
      </w:pPr>
    </w:p>
    <w:sectPr w:rsidR="00FE1F34" w:rsidRPr="00931472" w:rsidSect="00FE1F34">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F27815" w14:textId="77777777" w:rsidR="00DF00E2" w:rsidRDefault="00DF00E2" w:rsidP="00494F10">
      <w:r>
        <w:separator/>
      </w:r>
    </w:p>
  </w:endnote>
  <w:endnote w:type="continuationSeparator" w:id="0">
    <w:p w14:paraId="60F585EF" w14:textId="77777777" w:rsidR="00DF00E2" w:rsidRDefault="00DF00E2" w:rsidP="00494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EBF2F7" w14:textId="77777777" w:rsidR="007263F1" w:rsidRDefault="007263F1" w:rsidP="007263F1">
    <w:pPr>
      <w:pStyle w:val="Footer"/>
      <w:tabs>
        <w:tab w:val="clear" w:pos="4536"/>
      </w:tabs>
      <w:jc w:val="center"/>
      <w:rPr>
        <w:b/>
      </w:rPr>
    </w:pPr>
    <w:proofErr w:type="spellStart"/>
    <w:r w:rsidRPr="00064599">
      <w:rPr>
        <w:b/>
      </w:rPr>
      <w:t>Projekt</w:t>
    </w:r>
    <w:proofErr w:type="spellEnd"/>
    <w:r w:rsidRPr="00064599">
      <w:rPr>
        <w:b/>
      </w:rPr>
      <w:t xml:space="preserve"> je </w:t>
    </w:r>
    <w:proofErr w:type="spellStart"/>
    <w:r w:rsidRPr="00064599">
      <w:rPr>
        <w:b/>
      </w:rPr>
      <w:t>financiran</w:t>
    </w:r>
    <w:proofErr w:type="spellEnd"/>
    <w:r w:rsidRPr="00064599">
      <w:rPr>
        <w:b/>
      </w:rPr>
      <w:t xml:space="preserve"> </w:t>
    </w:r>
    <w:proofErr w:type="spellStart"/>
    <w:r w:rsidRPr="00064599">
      <w:rPr>
        <w:b/>
      </w:rPr>
      <w:t>iz</w:t>
    </w:r>
    <w:proofErr w:type="spellEnd"/>
    <w:r w:rsidRPr="00064599">
      <w:rPr>
        <w:b/>
      </w:rPr>
      <w:t xml:space="preserve"> </w:t>
    </w:r>
    <w:proofErr w:type="spellStart"/>
    <w:r w:rsidRPr="00064599">
      <w:rPr>
        <w:b/>
      </w:rPr>
      <w:t>Europskog</w:t>
    </w:r>
    <w:proofErr w:type="spellEnd"/>
    <w:r w:rsidRPr="00064599">
      <w:rPr>
        <w:b/>
      </w:rPr>
      <w:t xml:space="preserve"> </w:t>
    </w:r>
    <w:proofErr w:type="spellStart"/>
    <w:r w:rsidRPr="00064599">
      <w:rPr>
        <w:b/>
      </w:rPr>
      <w:t>fonda</w:t>
    </w:r>
    <w:proofErr w:type="spellEnd"/>
    <w:r w:rsidRPr="00064599">
      <w:rPr>
        <w:b/>
      </w:rPr>
      <w:t xml:space="preserve"> za </w:t>
    </w:r>
    <w:proofErr w:type="spellStart"/>
    <w:r w:rsidRPr="00064599">
      <w:rPr>
        <w:b/>
      </w:rPr>
      <w:t>regionalni</w:t>
    </w:r>
    <w:proofErr w:type="spellEnd"/>
    <w:r w:rsidRPr="00064599">
      <w:rPr>
        <w:b/>
      </w:rPr>
      <w:t xml:space="preserve"> </w:t>
    </w:r>
    <w:proofErr w:type="spellStart"/>
    <w:r w:rsidRPr="00064599">
      <w:rPr>
        <w:b/>
      </w:rPr>
      <w:t>razvoj</w:t>
    </w:r>
    <w:proofErr w:type="spellEnd"/>
  </w:p>
  <w:p w14:paraId="79D4E41D" w14:textId="77777777" w:rsidR="007263F1" w:rsidRPr="00064599" w:rsidRDefault="007263F1" w:rsidP="007263F1">
    <w:pPr>
      <w:pStyle w:val="Footer"/>
      <w:tabs>
        <w:tab w:val="clear" w:pos="4536"/>
      </w:tabs>
      <w:jc w:val="center"/>
      <w:rPr>
        <w:b/>
      </w:rPr>
    </w:pPr>
  </w:p>
  <w:p w14:paraId="77402C6F" w14:textId="77777777" w:rsidR="007263F1" w:rsidRDefault="007263F1" w:rsidP="007263F1">
    <w:pPr>
      <w:pStyle w:val="Footer"/>
      <w:jc w:val="center"/>
    </w:pPr>
    <w:r>
      <w:rPr>
        <w:noProof/>
        <w:color w:val="FF0000"/>
        <w:lang w:val="hr-HR" w:eastAsia="hr-HR"/>
      </w:rPr>
      <w:drawing>
        <wp:inline distT="0" distB="0" distL="0" distR="0" wp14:anchorId="6F7F923E" wp14:editId="0C1A3A5B">
          <wp:extent cx="742950" cy="476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476250"/>
                  </a:xfrm>
                  <a:prstGeom prst="rect">
                    <a:avLst/>
                  </a:prstGeom>
                  <a:noFill/>
                  <a:ln>
                    <a:noFill/>
                  </a:ln>
                </pic:spPr>
              </pic:pic>
            </a:graphicData>
          </a:graphic>
        </wp:inline>
      </w:drawing>
    </w:r>
  </w:p>
  <w:p w14:paraId="73F5A0EC" w14:textId="77777777" w:rsidR="007263F1" w:rsidRDefault="007263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A26090" w14:textId="77777777" w:rsidR="00DF00E2" w:rsidRDefault="00DF00E2" w:rsidP="00494F10">
      <w:r>
        <w:separator/>
      </w:r>
    </w:p>
  </w:footnote>
  <w:footnote w:type="continuationSeparator" w:id="0">
    <w:p w14:paraId="315F52A6" w14:textId="77777777" w:rsidR="00DF00E2" w:rsidRDefault="00DF00E2" w:rsidP="00494F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61D30E" w14:textId="77777777" w:rsidR="00494F10" w:rsidRDefault="00494F10">
    <w:pPr>
      <w:pStyle w:val="Header"/>
    </w:pPr>
  </w:p>
  <w:p w14:paraId="3BEA9FC5" w14:textId="77777777" w:rsidR="00494F10" w:rsidRDefault="007263F1" w:rsidP="007263F1">
    <w:pPr>
      <w:pStyle w:val="Header"/>
      <w:jc w:val="center"/>
    </w:pPr>
    <w:r>
      <w:rPr>
        <w:noProof/>
        <w:lang w:val="hr-HR" w:eastAsia="hr-HR"/>
      </w:rPr>
      <w:drawing>
        <wp:inline distT="0" distB="0" distL="0" distR="0" wp14:anchorId="3A0C26FE" wp14:editId="7F40AED1">
          <wp:extent cx="4152900" cy="695325"/>
          <wp:effectExtent l="0" t="0" r="0" b="9525"/>
          <wp:docPr id="2" name="Picture 2" descr="Image result for konkurentnost i kohez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descr="Image result for konkurentnost i kohezi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52900" cy="69532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1DC6"/>
    <w:rsid w:val="0000278E"/>
    <w:rsid w:val="001630A9"/>
    <w:rsid w:val="0017099C"/>
    <w:rsid w:val="00191DC6"/>
    <w:rsid w:val="001F55A6"/>
    <w:rsid w:val="00277051"/>
    <w:rsid w:val="002B4FCB"/>
    <w:rsid w:val="003277A6"/>
    <w:rsid w:val="003A6EFF"/>
    <w:rsid w:val="00494F10"/>
    <w:rsid w:val="005211DC"/>
    <w:rsid w:val="0068327E"/>
    <w:rsid w:val="006D2354"/>
    <w:rsid w:val="007263F1"/>
    <w:rsid w:val="007E6837"/>
    <w:rsid w:val="007F5B2F"/>
    <w:rsid w:val="008307BE"/>
    <w:rsid w:val="00931472"/>
    <w:rsid w:val="00973239"/>
    <w:rsid w:val="00B811B9"/>
    <w:rsid w:val="00C31C9D"/>
    <w:rsid w:val="00C33398"/>
    <w:rsid w:val="00C65C67"/>
    <w:rsid w:val="00CB2291"/>
    <w:rsid w:val="00DF00E2"/>
    <w:rsid w:val="00E5530D"/>
    <w:rsid w:val="00F24DA0"/>
    <w:rsid w:val="00FB72C0"/>
    <w:rsid w:val="00FE1F3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D539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91DC6"/>
    <w:pPr>
      <w:widowControl w:val="0"/>
      <w:autoSpaceDE w:val="0"/>
      <w:autoSpaceDN w:val="0"/>
    </w:pPr>
    <w:rPr>
      <w:rFonts w:ascii="Arial" w:eastAsia="Arial" w:hAnsi="Arial" w:cs="Ari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91DC6"/>
    <w:rPr>
      <w:sz w:val="24"/>
      <w:szCs w:val="24"/>
    </w:rPr>
  </w:style>
  <w:style w:type="character" w:customStyle="1" w:styleId="BodyTextChar">
    <w:name w:val="Body Text Char"/>
    <w:basedOn w:val="DefaultParagraphFont"/>
    <w:link w:val="BodyText"/>
    <w:uiPriority w:val="1"/>
    <w:rsid w:val="00191DC6"/>
    <w:rPr>
      <w:rFonts w:ascii="Arial" w:eastAsia="Arial" w:hAnsi="Arial" w:cs="Arial"/>
      <w:sz w:val="24"/>
      <w:szCs w:val="24"/>
      <w:lang w:val="en-US"/>
    </w:rPr>
  </w:style>
  <w:style w:type="paragraph" w:styleId="Header">
    <w:name w:val="header"/>
    <w:basedOn w:val="Normal"/>
    <w:link w:val="HeaderChar"/>
    <w:uiPriority w:val="99"/>
    <w:unhideWhenUsed/>
    <w:rsid w:val="00494F10"/>
    <w:pPr>
      <w:tabs>
        <w:tab w:val="center" w:pos="4536"/>
        <w:tab w:val="right" w:pos="9072"/>
      </w:tabs>
    </w:pPr>
  </w:style>
  <w:style w:type="character" w:customStyle="1" w:styleId="HeaderChar">
    <w:name w:val="Header Char"/>
    <w:basedOn w:val="DefaultParagraphFont"/>
    <w:link w:val="Header"/>
    <w:uiPriority w:val="99"/>
    <w:rsid w:val="00494F10"/>
    <w:rPr>
      <w:rFonts w:ascii="Arial" w:eastAsia="Arial" w:hAnsi="Arial" w:cs="Arial"/>
      <w:lang w:val="en-US"/>
    </w:rPr>
  </w:style>
  <w:style w:type="paragraph" w:styleId="Footer">
    <w:name w:val="footer"/>
    <w:basedOn w:val="Normal"/>
    <w:link w:val="FooterChar"/>
    <w:uiPriority w:val="99"/>
    <w:unhideWhenUsed/>
    <w:rsid w:val="00494F10"/>
    <w:pPr>
      <w:tabs>
        <w:tab w:val="center" w:pos="4536"/>
        <w:tab w:val="right" w:pos="9072"/>
      </w:tabs>
    </w:pPr>
  </w:style>
  <w:style w:type="character" w:customStyle="1" w:styleId="FooterChar">
    <w:name w:val="Footer Char"/>
    <w:basedOn w:val="DefaultParagraphFont"/>
    <w:link w:val="Footer"/>
    <w:uiPriority w:val="99"/>
    <w:rsid w:val="00494F10"/>
    <w:rPr>
      <w:rFonts w:ascii="Arial" w:eastAsia="Arial" w:hAnsi="Arial" w:cs="Arial"/>
      <w:lang w:val="en-US"/>
    </w:rPr>
  </w:style>
  <w:style w:type="paragraph" w:styleId="BalloonText">
    <w:name w:val="Balloon Text"/>
    <w:basedOn w:val="Normal"/>
    <w:link w:val="BalloonTextChar"/>
    <w:uiPriority w:val="99"/>
    <w:semiHidden/>
    <w:unhideWhenUsed/>
    <w:rsid w:val="007263F1"/>
    <w:rPr>
      <w:rFonts w:ascii="Tahoma" w:hAnsi="Tahoma" w:cs="Tahoma"/>
      <w:sz w:val="16"/>
      <w:szCs w:val="16"/>
    </w:rPr>
  </w:style>
  <w:style w:type="character" w:customStyle="1" w:styleId="BalloonTextChar">
    <w:name w:val="Balloon Text Char"/>
    <w:basedOn w:val="DefaultParagraphFont"/>
    <w:link w:val="BalloonText"/>
    <w:uiPriority w:val="99"/>
    <w:semiHidden/>
    <w:rsid w:val="007263F1"/>
    <w:rPr>
      <w:rFonts w:ascii="Tahoma" w:eastAsia="Arial"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672</Words>
  <Characters>3833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2019-05-03T14:00:00Z</dcterms:created>
  <dcterms:modified xsi:type="dcterms:W3CDTF">2019-06-13T12:29:00Z</dcterms:modified>
</cp:coreProperties>
</file>