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E25D3" w14:textId="77777777" w:rsidR="00923D05" w:rsidRDefault="00923D05">
      <w:pPr>
        <w:pStyle w:val="BodyText"/>
        <w:rPr>
          <w:rFonts w:ascii="Times New Roman"/>
          <w:sz w:val="20"/>
        </w:rPr>
      </w:pPr>
    </w:p>
    <w:p w14:paraId="6E5B6B1F" w14:textId="7ECE0784" w:rsidR="00923D05" w:rsidRPr="00786D35" w:rsidRDefault="004946D6" w:rsidP="00786D35">
      <w:pPr>
        <w:jc w:val="both"/>
        <w:rPr>
          <w:sz w:val="28"/>
          <w:szCs w:val="28"/>
        </w:rPr>
      </w:pPr>
      <w:r w:rsidRPr="00786D35">
        <w:rPr>
          <w:sz w:val="28"/>
          <w:szCs w:val="28"/>
        </w:rPr>
        <w:t xml:space="preserve">Sukladno Pozivu na dostavu projektnih prijedloga </w:t>
      </w:r>
      <w:r w:rsidR="00EF6387" w:rsidRPr="00786D35">
        <w:rPr>
          <w:sz w:val="28"/>
          <w:szCs w:val="28"/>
        </w:rPr>
        <w:t>„Podrška razvoju Centara kompetencija“ (Referentna oznaka: KK.01.2.2.03.)</w:t>
      </w:r>
      <w:r w:rsidRPr="00786D35">
        <w:rPr>
          <w:sz w:val="28"/>
          <w:szCs w:val="28"/>
        </w:rPr>
        <w:t xml:space="preserve"> i</w:t>
      </w:r>
      <w:r w:rsidR="00843EC2" w:rsidRPr="00786D35">
        <w:rPr>
          <w:sz w:val="28"/>
          <w:szCs w:val="28"/>
        </w:rPr>
        <w:t xml:space="preserve"> </w:t>
      </w:r>
      <w:r w:rsidRPr="00786D35">
        <w:rPr>
          <w:sz w:val="28"/>
          <w:szCs w:val="28"/>
        </w:rPr>
        <w:t>„</w:t>
      </w:r>
      <w:r w:rsidR="00843EC2" w:rsidRPr="00786D35">
        <w:rPr>
          <w:sz w:val="28"/>
          <w:szCs w:val="28"/>
        </w:rPr>
        <w:t>Pravil</w:t>
      </w:r>
      <w:r w:rsidR="00823AD7" w:rsidRPr="00786D35">
        <w:rPr>
          <w:sz w:val="28"/>
          <w:szCs w:val="28"/>
        </w:rPr>
        <w:t>im</w:t>
      </w:r>
      <w:r w:rsidR="00843EC2" w:rsidRPr="00786D35">
        <w:rPr>
          <w:sz w:val="28"/>
          <w:szCs w:val="28"/>
        </w:rPr>
        <w:t>a o provedbi postupaka nabave za neobveznike Zakona o javnoj nabavi</w:t>
      </w:r>
      <w:r w:rsidRPr="00786D35">
        <w:rPr>
          <w:sz w:val="28"/>
          <w:szCs w:val="28"/>
        </w:rPr>
        <w:t>“,</w:t>
      </w:r>
      <w:r w:rsidRPr="00786D35">
        <w:rPr>
          <w:spacing w:val="36"/>
          <w:sz w:val="28"/>
          <w:szCs w:val="28"/>
        </w:rPr>
        <w:t xml:space="preserve"> </w:t>
      </w:r>
      <w:r w:rsidR="00A83496" w:rsidRPr="00A83496">
        <w:rPr>
          <w:sz w:val="28"/>
          <w:szCs w:val="28"/>
        </w:rPr>
        <w:t>BioGnost d.o.o., Međugorska 59, Zagreb, Republika Hrvatska</w:t>
      </w:r>
      <w:r w:rsidR="00A83496">
        <w:rPr>
          <w:sz w:val="28"/>
          <w:szCs w:val="28"/>
        </w:rPr>
        <w:t>,</w:t>
      </w:r>
      <w:r w:rsidRPr="00786D35">
        <w:rPr>
          <w:spacing w:val="-2"/>
          <w:sz w:val="28"/>
          <w:szCs w:val="28"/>
        </w:rPr>
        <w:t xml:space="preserve"> </w:t>
      </w:r>
      <w:r w:rsidRPr="00786D35">
        <w:rPr>
          <w:sz w:val="28"/>
          <w:szCs w:val="28"/>
        </w:rPr>
        <w:t>objavljuje,</w:t>
      </w:r>
    </w:p>
    <w:p w14:paraId="4429818B" w14:textId="77777777" w:rsidR="00923D05" w:rsidRDefault="00923D05">
      <w:pPr>
        <w:pStyle w:val="BodyText"/>
        <w:rPr>
          <w:sz w:val="24"/>
        </w:rPr>
      </w:pPr>
    </w:p>
    <w:p w14:paraId="075B7FF3" w14:textId="77777777" w:rsidR="00923D05" w:rsidRDefault="00923D05">
      <w:pPr>
        <w:pStyle w:val="BodyText"/>
        <w:rPr>
          <w:sz w:val="24"/>
        </w:rPr>
      </w:pPr>
    </w:p>
    <w:p w14:paraId="5C484792" w14:textId="77777777" w:rsidR="00923D05" w:rsidRDefault="00923D05">
      <w:pPr>
        <w:pStyle w:val="BodyText"/>
        <w:rPr>
          <w:sz w:val="24"/>
        </w:rPr>
      </w:pPr>
    </w:p>
    <w:p w14:paraId="5BEE9204" w14:textId="77777777" w:rsidR="00923D05" w:rsidRDefault="00923D05">
      <w:pPr>
        <w:pStyle w:val="BodyText"/>
        <w:spacing w:before="1"/>
        <w:rPr>
          <w:sz w:val="24"/>
        </w:rPr>
      </w:pPr>
    </w:p>
    <w:p w14:paraId="6A648575" w14:textId="56D2021C" w:rsidR="00923D05" w:rsidRDefault="00EF6387">
      <w:pPr>
        <w:spacing w:before="1"/>
        <w:ind w:left="2998"/>
        <w:rPr>
          <w:sz w:val="28"/>
        </w:rPr>
      </w:pPr>
      <w:r>
        <w:rPr>
          <w:sz w:val="28"/>
        </w:rPr>
        <w:t>POZIV NA DOSTAVU PONUDE</w:t>
      </w:r>
    </w:p>
    <w:p w14:paraId="2D60C9D3" w14:textId="77777777" w:rsidR="00923D05" w:rsidRDefault="00923D05">
      <w:pPr>
        <w:pStyle w:val="BodyText"/>
        <w:rPr>
          <w:sz w:val="28"/>
        </w:rPr>
      </w:pPr>
    </w:p>
    <w:p w14:paraId="752B61D7" w14:textId="77777777" w:rsidR="00923D05" w:rsidRDefault="004946D6">
      <w:pPr>
        <w:spacing w:before="1"/>
        <w:ind w:left="3029" w:right="3064"/>
        <w:jc w:val="center"/>
        <w:rPr>
          <w:sz w:val="28"/>
        </w:rPr>
      </w:pPr>
      <w:r>
        <w:rPr>
          <w:sz w:val="28"/>
        </w:rPr>
        <w:t>za predmet nabave</w:t>
      </w:r>
    </w:p>
    <w:p w14:paraId="1C556C2B" w14:textId="77777777" w:rsidR="00923D05" w:rsidRDefault="00923D05">
      <w:pPr>
        <w:pStyle w:val="BodyText"/>
        <w:rPr>
          <w:sz w:val="28"/>
        </w:rPr>
      </w:pPr>
    </w:p>
    <w:p w14:paraId="1423793A" w14:textId="77777777" w:rsidR="00923D05" w:rsidRDefault="00923D05" w:rsidP="00115D4B">
      <w:pPr>
        <w:pStyle w:val="BodyText"/>
        <w:spacing w:before="11"/>
        <w:jc w:val="center"/>
        <w:rPr>
          <w:sz w:val="27"/>
        </w:rPr>
      </w:pPr>
    </w:p>
    <w:p w14:paraId="67836F4B" w14:textId="05C1E62C" w:rsidR="00923D05" w:rsidRDefault="00A83496" w:rsidP="00115D4B">
      <w:pPr>
        <w:pStyle w:val="BodyText"/>
        <w:jc w:val="center"/>
        <w:rPr>
          <w:sz w:val="26"/>
        </w:rPr>
      </w:pPr>
      <w:r>
        <w:rPr>
          <w:spacing w:val="-3"/>
          <w:sz w:val="26"/>
        </w:rPr>
        <w:t>Laboratorijski potrošni materijal</w:t>
      </w:r>
      <w:r w:rsidR="003A1B30">
        <w:rPr>
          <w:spacing w:val="-3"/>
          <w:sz w:val="26"/>
        </w:rPr>
        <w:t xml:space="preserve"> 2</w:t>
      </w:r>
    </w:p>
    <w:p w14:paraId="38518A61" w14:textId="77777777" w:rsidR="00923D05" w:rsidRDefault="00923D05">
      <w:pPr>
        <w:pStyle w:val="BodyText"/>
        <w:rPr>
          <w:sz w:val="26"/>
        </w:rPr>
      </w:pPr>
    </w:p>
    <w:p w14:paraId="2B3687ED" w14:textId="77777777" w:rsidR="00923D05" w:rsidRDefault="00923D05">
      <w:pPr>
        <w:pStyle w:val="BodyText"/>
        <w:spacing w:before="1"/>
        <w:rPr>
          <w:sz w:val="32"/>
        </w:rPr>
      </w:pPr>
    </w:p>
    <w:p w14:paraId="66095D05" w14:textId="20C202DF" w:rsidR="00923D05" w:rsidRDefault="004946D6">
      <w:pPr>
        <w:ind w:left="3030" w:right="3064"/>
        <w:jc w:val="center"/>
        <w:rPr>
          <w:sz w:val="28"/>
        </w:rPr>
      </w:pPr>
      <w:r>
        <w:rPr>
          <w:sz w:val="28"/>
        </w:rPr>
        <w:t>Evidencijski broj nabave: 0</w:t>
      </w:r>
      <w:r w:rsidR="00F54D04">
        <w:rPr>
          <w:sz w:val="28"/>
        </w:rPr>
        <w:t>1</w:t>
      </w:r>
      <w:r>
        <w:rPr>
          <w:sz w:val="28"/>
        </w:rPr>
        <w:t>/20</w:t>
      </w:r>
      <w:r w:rsidR="00D8703D">
        <w:rPr>
          <w:sz w:val="28"/>
        </w:rPr>
        <w:t>2</w:t>
      </w:r>
      <w:r w:rsidR="00F54D04">
        <w:rPr>
          <w:sz w:val="28"/>
        </w:rPr>
        <w:t>1</w:t>
      </w:r>
    </w:p>
    <w:p w14:paraId="1042856D" w14:textId="77777777" w:rsidR="00923D05" w:rsidRDefault="00923D05">
      <w:pPr>
        <w:pStyle w:val="BodyText"/>
        <w:rPr>
          <w:sz w:val="28"/>
        </w:rPr>
      </w:pPr>
    </w:p>
    <w:p w14:paraId="63055CB2" w14:textId="77777777" w:rsidR="00923D05" w:rsidRDefault="00923D05">
      <w:pPr>
        <w:pStyle w:val="BodyText"/>
        <w:rPr>
          <w:sz w:val="28"/>
        </w:rPr>
      </w:pPr>
    </w:p>
    <w:p w14:paraId="2F55C6F7" w14:textId="77777777" w:rsidR="00923D05" w:rsidRDefault="00923D05">
      <w:pPr>
        <w:pStyle w:val="BodyText"/>
        <w:rPr>
          <w:sz w:val="28"/>
        </w:rPr>
      </w:pPr>
    </w:p>
    <w:p w14:paraId="08BECD12" w14:textId="77777777" w:rsidR="00923D05" w:rsidRDefault="00923D05">
      <w:pPr>
        <w:pStyle w:val="BodyText"/>
        <w:rPr>
          <w:sz w:val="28"/>
        </w:rPr>
      </w:pPr>
    </w:p>
    <w:p w14:paraId="1ACDEF21" w14:textId="77777777" w:rsidR="00923D05" w:rsidRDefault="00923D05">
      <w:pPr>
        <w:pStyle w:val="BodyText"/>
        <w:rPr>
          <w:sz w:val="28"/>
        </w:rPr>
      </w:pPr>
    </w:p>
    <w:p w14:paraId="695B7251" w14:textId="77777777" w:rsidR="00923D05" w:rsidRDefault="00923D05">
      <w:pPr>
        <w:pStyle w:val="BodyText"/>
        <w:rPr>
          <w:sz w:val="28"/>
        </w:rPr>
      </w:pPr>
    </w:p>
    <w:p w14:paraId="743D8981" w14:textId="77777777" w:rsidR="00923D05" w:rsidRDefault="00923D05">
      <w:pPr>
        <w:pStyle w:val="BodyText"/>
        <w:rPr>
          <w:sz w:val="28"/>
        </w:rPr>
      </w:pPr>
    </w:p>
    <w:p w14:paraId="77D11245" w14:textId="77777777" w:rsidR="00923D05" w:rsidRDefault="00923D05">
      <w:pPr>
        <w:pStyle w:val="BodyText"/>
        <w:rPr>
          <w:sz w:val="28"/>
        </w:rPr>
      </w:pPr>
    </w:p>
    <w:p w14:paraId="2AB6DD60" w14:textId="77777777" w:rsidR="00923D05" w:rsidRDefault="00923D05">
      <w:pPr>
        <w:pStyle w:val="BodyText"/>
        <w:rPr>
          <w:sz w:val="28"/>
        </w:rPr>
      </w:pPr>
    </w:p>
    <w:p w14:paraId="68EBBA9B" w14:textId="7BBAF1D2" w:rsidR="00923D05" w:rsidRDefault="00977971" w:rsidP="00977971">
      <w:pPr>
        <w:spacing w:before="1"/>
        <w:ind w:right="3064"/>
        <w:rPr>
          <w:sz w:val="28"/>
        </w:rPr>
      </w:pPr>
      <w:r>
        <w:rPr>
          <w:sz w:val="28"/>
        </w:rPr>
        <w:t xml:space="preserve">                                             </w:t>
      </w:r>
      <w:r w:rsidR="00A83496">
        <w:rPr>
          <w:sz w:val="28"/>
        </w:rPr>
        <w:t>Zagreb</w:t>
      </w:r>
      <w:r w:rsidR="004946D6">
        <w:rPr>
          <w:sz w:val="28"/>
        </w:rPr>
        <w:t xml:space="preserve">,  </w:t>
      </w:r>
      <w:r w:rsidR="003A1B30">
        <w:rPr>
          <w:sz w:val="28"/>
        </w:rPr>
        <w:t>14</w:t>
      </w:r>
      <w:r w:rsidR="004946D6">
        <w:rPr>
          <w:sz w:val="28"/>
        </w:rPr>
        <w:t xml:space="preserve">. </w:t>
      </w:r>
      <w:r w:rsidR="003A1B30">
        <w:rPr>
          <w:sz w:val="28"/>
        </w:rPr>
        <w:t>siječnja</w:t>
      </w:r>
      <w:r w:rsidR="004946D6">
        <w:rPr>
          <w:sz w:val="28"/>
        </w:rPr>
        <w:t xml:space="preserve"> 20</w:t>
      </w:r>
      <w:r w:rsidR="00F55F2D">
        <w:rPr>
          <w:sz w:val="28"/>
        </w:rPr>
        <w:t>2</w:t>
      </w:r>
      <w:r w:rsidR="00F54D04">
        <w:rPr>
          <w:sz w:val="28"/>
        </w:rPr>
        <w:t>1</w:t>
      </w:r>
      <w:r w:rsidR="004946D6">
        <w:rPr>
          <w:sz w:val="28"/>
        </w:rPr>
        <w:t>.</w:t>
      </w:r>
      <w:r w:rsidR="00843EC2">
        <w:rPr>
          <w:sz w:val="28"/>
        </w:rPr>
        <w:t xml:space="preserve"> </w:t>
      </w:r>
      <w:r>
        <w:rPr>
          <w:sz w:val="28"/>
        </w:rPr>
        <w:t>god</w:t>
      </w:r>
      <w:r w:rsidR="00843EC2">
        <w:rPr>
          <w:sz w:val="28"/>
        </w:rPr>
        <w:t>ine</w:t>
      </w:r>
    </w:p>
    <w:p w14:paraId="3662A94C" w14:textId="77777777" w:rsidR="00923D05" w:rsidRDefault="00923D05">
      <w:pPr>
        <w:jc w:val="center"/>
        <w:rPr>
          <w:sz w:val="28"/>
        </w:rPr>
        <w:sectPr w:rsidR="00923D05">
          <w:type w:val="continuous"/>
          <w:pgSz w:w="11910" w:h="16840"/>
          <w:pgMar w:top="1580" w:right="980" w:bottom="280" w:left="1020" w:header="720" w:footer="720" w:gutter="0"/>
          <w:cols w:space="720"/>
        </w:sectPr>
      </w:pPr>
    </w:p>
    <w:p w14:paraId="02058C0D" w14:textId="77777777" w:rsidR="00923D05" w:rsidRDefault="004946D6">
      <w:pPr>
        <w:spacing w:before="129"/>
        <w:ind w:left="113"/>
        <w:rPr>
          <w:sz w:val="28"/>
        </w:rPr>
      </w:pPr>
      <w:r>
        <w:rPr>
          <w:sz w:val="28"/>
        </w:rPr>
        <w:lastRenderedPageBreak/>
        <w:t>SADRŽAJ:</w:t>
      </w:r>
    </w:p>
    <w:p w14:paraId="29DA6E1F" w14:textId="77777777" w:rsidR="00923D05" w:rsidRDefault="00923D05">
      <w:pPr>
        <w:rPr>
          <w:sz w:val="28"/>
        </w:rPr>
        <w:sectPr w:rsidR="00923D05">
          <w:footerReference w:type="default" r:id="rId7"/>
          <w:pgSz w:w="11910" w:h="16840"/>
          <w:pgMar w:top="1580" w:right="980" w:bottom="1418" w:left="1020" w:header="0" w:footer="660" w:gutter="0"/>
          <w:pgNumType w:start="2"/>
          <w:cols w:space="720"/>
        </w:sectPr>
      </w:pPr>
    </w:p>
    <w:sdt>
      <w:sdtPr>
        <w:id w:val="-169805981"/>
        <w:docPartObj>
          <w:docPartGallery w:val="Table of Contents"/>
          <w:docPartUnique/>
        </w:docPartObj>
      </w:sdtPr>
      <w:sdtEndPr/>
      <w:sdtContent>
        <w:p w14:paraId="3BBF52DD" w14:textId="77777777" w:rsidR="00923D05" w:rsidRDefault="00BF21BD">
          <w:pPr>
            <w:pStyle w:val="TOC1"/>
            <w:numPr>
              <w:ilvl w:val="0"/>
              <w:numId w:val="11"/>
            </w:numPr>
            <w:tabs>
              <w:tab w:val="left" w:pos="593"/>
              <w:tab w:val="left" w:pos="594"/>
              <w:tab w:val="left" w:leader="dot" w:pos="9633"/>
            </w:tabs>
            <w:spacing w:before="662"/>
            <w:rPr>
              <w:rFonts w:ascii="Arial Narrow" w:hAnsi="Arial Narrow"/>
            </w:rPr>
          </w:pPr>
          <w:hyperlink w:anchor="_bookmark0" w:history="1">
            <w:r w:rsidR="004946D6">
              <w:t>OPĆI PODACI O</w:t>
            </w:r>
            <w:r w:rsidR="004946D6">
              <w:rPr>
                <w:spacing w:val="-9"/>
              </w:rPr>
              <w:t xml:space="preserve"> </w:t>
            </w:r>
            <w:r w:rsidR="004946D6">
              <w:t>POSTUPKU</w:t>
            </w:r>
            <w:r w:rsidR="004946D6">
              <w:rPr>
                <w:spacing w:val="-1"/>
              </w:rPr>
              <w:t xml:space="preserve"> </w:t>
            </w:r>
            <w:r w:rsidR="004946D6">
              <w:rPr>
                <w:spacing w:val="-3"/>
              </w:rPr>
              <w:t>NABAVE</w:t>
            </w:r>
            <w:r w:rsidR="004946D6">
              <w:rPr>
                <w:spacing w:val="-3"/>
              </w:rPr>
              <w:tab/>
            </w:r>
            <w:r w:rsidR="004946D6">
              <w:rPr>
                <w:rFonts w:ascii="Arial Narrow" w:hAnsi="Arial Narrow"/>
              </w:rPr>
              <w:t>4</w:t>
            </w:r>
          </w:hyperlink>
        </w:p>
        <w:p w14:paraId="35DAAA39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spacing w:before="98"/>
            <w:rPr>
              <w:rFonts w:ascii="Arial Narrow" w:hAnsi="Arial Narrow"/>
            </w:rPr>
          </w:pPr>
          <w:hyperlink w:anchor="_bookmark1" w:history="1">
            <w:r w:rsidR="004946D6">
              <w:t>Podaci</w:t>
            </w:r>
            <w:r w:rsidR="004946D6">
              <w:rPr>
                <w:spacing w:val="-3"/>
              </w:rPr>
              <w:t xml:space="preserve"> </w:t>
            </w:r>
            <w:r w:rsidR="004946D6">
              <w:t>o</w:t>
            </w:r>
            <w:r w:rsidR="004946D6">
              <w:rPr>
                <w:spacing w:val="45"/>
              </w:rPr>
              <w:t xml:space="preserve"> </w:t>
            </w:r>
            <w:r w:rsidR="004946D6">
              <w:t>Naručitelju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4</w:t>
            </w:r>
          </w:hyperlink>
        </w:p>
        <w:p w14:paraId="20C1208E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spacing w:before="100"/>
            <w:rPr>
              <w:rFonts w:ascii="Arial Narrow" w:hAnsi="Arial Narrow"/>
            </w:rPr>
          </w:pPr>
          <w:hyperlink w:anchor="_bookmark2" w:history="1">
            <w:r w:rsidR="004946D6">
              <w:t xml:space="preserve">Podaci o osobi zaduženoj </w:t>
            </w:r>
            <w:r w:rsidR="004946D6">
              <w:rPr>
                <w:spacing w:val="-3"/>
              </w:rPr>
              <w:t xml:space="preserve">za </w:t>
            </w:r>
            <w:r w:rsidR="004946D6">
              <w:t>komunikaciju</w:t>
            </w:r>
            <w:r w:rsidR="004946D6">
              <w:rPr>
                <w:spacing w:val="-40"/>
              </w:rPr>
              <w:t xml:space="preserve"> </w:t>
            </w:r>
            <w:r w:rsidR="004946D6">
              <w:t>s</w:t>
            </w:r>
            <w:r w:rsidR="004946D6">
              <w:rPr>
                <w:spacing w:val="-6"/>
              </w:rPr>
              <w:t xml:space="preserve"> </w:t>
            </w:r>
            <w:r w:rsidR="004946D6">
              <w:t>Ponuditeljima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4</w:t>
            </w:r>
          </w:hyperlink>
        </w:p>
        <w:p w14:paraId="2C0AA4E1" w14:textId="77777777" w:rsidR="00923D05" w:rsidRDefault="00BF21BD">
          <w:pPr>
            <w:pStyle w:val="TOC3"/>
            <w:numPr>
              <w:ilvl w:val="2"/>
              <w:numId w:val="11"/>
            </w:numPr>
            <w:tabs>
              <w:tab w:val="left" w:pos="1433"/>
              <w:tab w:val="left" w:pos="1434"/>
              <w:tab w:val="left" w:leader="dot" w:pos="9623"/>
            </w:tabs>
            <w:rPr>
              <w:rFonts w:ascii="Times New Roman"/>
            </w:rPr>
          </w:pPr>
          <w:hyperlink w:anchor="_bookmark3" w:history="1">
            <w:r w:rsidR="004946D6">
              <w:rPr>
                <w:spacing w:val="-4"/>
              </w:rPr>
              <w:t>Vrsta</w:t>
            </w:r>
            <w:r w:rsidR="004946D6">
              <w:rPr>
                <w:spacing w:val="-3"/>
              </w:rPr>
              <w:t xml:space="preserve"> </w:t>
            </w:r>
            <w:r w:rsidR="004946D6">
              <w:t>postupka</w:t>
            </w:r>
            <w:r w:rsidR="004946D6">
              <w:rPr>
                <w:spacing w:val="-5"/>
              </w:rPr>
              <w:t xml:space="preserve"> </w:t>
            </w:r>
            <w:r w:rsidR="004946D6">
              <w:t>nabave</w:t>
            </w:r>
            <w:r w:rsidR="004946D6">
              <w:tab/>
            </w:r>
            <w:r w:rsidR="004946D6">
              <w:rPr>
                <w:rFonts w:ascii="Times New Roman"/>
              </w:rPr>
              <w:t>4</w:t>
            </w:r>
          </w:hyperlink>
        </w:p>
        <w:p w14:paraId="2F64158B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rPr>
              <w:rFonts w:ascii="Arial Narrow"/>
            </w:rPr>
          </w:pPr>
          <w:hyperlink w:anchor="_bookmark4" w:history="1">
            <w:r w:rsidR="004946D6">
              <w:t>Dostupnost dokumentacije</w:t>
            </w:r>
            <w:r w:rsidR="004946D6">
              <w:rPr>
                <w:spacing w:val="-12"/>
              </w:rPr>
              <w:t xml:space="preserve"> </w:t>
            </w:r>
            <w:r w:rsidR="004946D6">
              <w:rPr>
                <w:spacing w:val="-3"/>
              </w:rPr>
              <w:t>za</w:t>
            </w:r>
            <w:r w:rsidR="004946D6">
              <w:rPr>
                <w:spacing w:val="-5"/>
              </w:rPr>
              <w:t xml:space="preserve"> </w:t>
            </w:r>
            <w:r w:rsidR="004946D6">
              <w:t>nadmetanje</w:t>
            </w:r>
            <w:r w:rsidR="004946D6">
              <w:tab/>
            </w:r>
            <w:r w:rsidR="004946D6">
              <w:rPr>
                <w:rFonts w:ascii="Arial Narrow"/>
              </w:rPr>
              <w:t>4</w:t>
            </w:r>
          </w:hyperlink>
        </w:p>
        <w:p w14:paraId="2D9B4C1D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spacing w:before="98"/>
            <w:rPr>
              <w:rFonts w:ascii="Arial Narrow" w:hAnsi="Arial Narrow"/>
            </w:rPr>
          </w:pPr>
          <w:hyperlink w:anchor="_bookmark5" w:history="1">
            <w:r w:rsidR="004946D6">
              <w:t>Objašnjenja i izmjene dokumentacije</w:t>
            </w:r>
            <w:r w:rsidR="004946D6">
              <w:rPr>
                <w:spacing w:val="-15"/>
              </w:rPr>
              <w:t xml:space="preserve"> </w:t>
            </w:r>
            <w:r w:rsidR="004946D6">
              <w:rPr>
                <w:spacing w:val="-3"/>
              </w:rPr>
              <w:t>za</w:t>
            </w:r>
            <w:r w:rsidR="004946D6">
              <w:rPr>
                <w:spacing w:val="-4"/>
              </w:rPr>
              <w:t xml:space="preserve"> </w:t>
            </w:r>
            <w:r w:rsidR="004946D6">
              <w:t>nadmetanje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4</w:t>
            </w:r>
          </w:hyperlink>
        </w:p>
        <w:p w14:paraId="39C3CD7A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rPr>
              <w:rFonts w:ascii="Arial Narrow"/>
            </w:rPr>
          </w:pPr>
          <w:hyperlink w:anchor="_bookmark6" w:history="1">
            <w:r w:rsidR="004946D6">
              <w:t>Evidencijski</w:t>
            </w:r>
            <w:r w:rsidR="004946D6">
              <w:rPr>
                <w:spacing w:val="-5"/>
              </w:rPr>
              <w:t xml:space="preserve"> </w:t>
            </w:r>
            <w:r w:rsidR="004946D6">
              <w:t>broj</w:t>
            </w:r>
            <w:r w:rsidR="004946D6">
              <w:rPr>
                <w:spacing w:val="-6"/>
              </w:rPr>
              <w:t xml:space="preserve"> </w:t>
            </w:r>
            <w:r w:rsidR="004946D6">
              <w:t>nabave</w:t>
            </w:r>
            <w:r w:rsidR="004946D6">
              <w:tab/>
            </w:r>
            <w:r w:rsidR="004946D6">
              <w:rPr>
                <w:rFonts w:ascii="Arial Narrow"/>
              </w:rPr>
              <w:t>5</w:t>
            </w:r>
          </w:hyperlink>
        </w:p>
        <w:p w14:paraId="27AE8C1A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rPr>
              <w:rFonts w:ascii="Arial Narrow"/>
            </w:rPr>
          </w:pPr>
          <w:hyperlink w:anchor="_bookmark7" w:history="1">
            <w:r w:rsidR="004946D6">
              <w:rPr>
                <w:spacing w:val="-4"/>
              </w:rPr>
              <w:t>Pravo</w:t>
            </w:r>
            <w:r w:rsidR="004946D6">
              <w:rPr>
                <w:spacing w:val="-1"/>
              </w:rPr>
              <w:t xml:space="preserve"> </w:t>
            </w:r>
            <w:r w:rsidR="004946D6">
              <w:t>sudjelovanja</w:t>
            </w:r>
            <w:r w:rsidR="004946D6">
              <w:tab/>
            </w:r>
            <w:r w:rsidR="004946D6">
              <w:rPr>
                <w:rFonts w:ascii="Arial Narrow"/>
              </w:rPr>
              <w:t>5</w:t>
            </w:r>
          </w:hyperlink>
        </w:p>
        <w:p w14:paraId="6E417F8F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spacing w:before="98"/>
            <w:rPr>
              <w:rFonts w:ascii="Arial Narrow" w:hAnsi="Arial Narrow"/>
            </w:rPr>
          </w:pPr>
          <w:hyperlink w:anchor="_bookmark8" w:history="1">
            <w:r w:rsidR="004946D6">
              <w:t>Sprječavanje</w:t>
            </w:r>
            <w:r w:rsidR="004946D6">
              <w:rPr>
                <w:spacing w:val="-9"/>
              </w:rPr>
              <w:t xml:space="preserve"> </w:t>
            </w:r>
            <w:r w:rsidR="004946D6">
              <w:t>sukoba</w:t>
            </w:r>
            <w:r w:rsidR="004946D6">
              <w:rPr>
                <w:spacing w:val="-9"/>
              </w:rPr>
              <w:t xml:space="preserve"> </w:t>
            </w:r>
            <w:r w:rsidR="004946D6">
              <w:t>interesa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5</w:t>
            </w:r>
          </w:hyperlink>
        </w:p>
        <w:p w14:paraId="61C7810A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rPr>
              <w:rFonts w:ascii="Arial Narrow"/>
            </w:rPr>
          </w:pPr>
          <w:hyperlink w:anchor="_bookmark9" w:history="1">
            <w:r w:rsidR="004946D6">
              <w:t>Zajednica</w:t>
            </w:r>
            <w:r w:rsidR="004946D6">
              <w:rPr>
                <w:spacing w:val="-3"/>
              </w:rPr>
              <w:t xml:space="preserve"> </w:t>
            </w:r>
            <w:r w:rsidR="004946D6">
              <w:t>ponuditelja</w:t>
            </w:r>
            <w:r w:rsidR="004946D6">
              <w:tab/>
            </w:r>
            <w:r w:rsidR="004946D6">
              <w:rPr>
                <w:rFonts w:ascii="Arial Narrow"/>
              </w:rPr>
              <w:t>5</w:t>
            </w:r>
          </w:hyperlink>
        </w:p>
        <w:p w14:paraId="3DAE52A5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spacing w:before="100"/>
            <w:rPr>
              <w:rFonts w:ascii="Arial Narrow"/>
            </w:rPr>
          </w:pPr>
          <w:hyperlink w:anchor="_bookmark10" w:history="1">
            <w:r w:rsidR="004946D6">
              <w:t>Podizvoditelji</w:t>
            </w:r>
            <w:r w:rsidR="004946D6">
              <w:tab/>
            </w:r>
            <w:r w:rsidR="004946D6">
              <w:rPr>
                <w:rFonts w:ascii="Arial Narrow"/>
              </w:rPr>
              <w:t>5</w:t>
            </w:r>
          </w:hyperlink>
        </w:p>
        <w:p w14:paraId="63A56100" w14:textId="77777777" w:rsidR="00923D05" w:rsidRDefault="00BF21BD">
          <w:pPr>
            <w:pStyle w:val="TOC1"/>
            <w:numPr>
              <w:ilvl w:val="0"/>
              <w:numId w:val="11"/>
            </w:numPr>
            <w:tabs>
              <w:tab w:val="left" w:pos="593"/>
              <w:tab w:val="left" w:pos="594"/>
              <w:tab w:val="left" w:leader="dot" w:pos="9633"/>
            </w:tabs>
            <w:rPr>
              <w:rFonts w:ascii="Arial Narrow"/>
            </w:rPr>
          </w:pPr>
          <w:hyperlink w:anchor="_bookmark11" w:history="1">
            <w:r w:rsidR="004946D6">
              <w:rPr>
                <w:w w:val="105"/>
              </w:rPr>
              <w:t>PREDMET</w:t>
            </w:r>
            <w:r w:rsidR="004946D6">
              <w:rPr>
                <w:spacing w:val="-6"/>
                <w:w w:val="105"/>
              </w:rPr>
              <w:t xml:space="preserve"> </w:t>
            </w:r>
            <w:r w:rsidR="004946D6">
              <w:rPr>
                <w:w w:val="105"/>
              </w:rPr>
              <w:t>NABAVE</w:t>
            </w:r>
            <w:r w:rsidR="004946D6">
              <w:rPr>
                <w:w w:val="105"/>
              </w:rPr>
              <w:tab/>
            </w:r>
            <w:r w:rsidR="004946D6">
              <w:rPr>
                <w:rFonts w:ascii="Arial Narrow"/>
                <w:w w:val="105"/>
              </w:rPr>
              <w:t>6</w:t>
            </w:r>
          </w:hyperlink>
        </w:p>
        <w:p w14:paraId="5A872DC4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spacing w:before="98"/>
            <w:rPr>
              <w:rFonts w:ascii="Arial Narrow"/>
            </w:rPr>
          </w:pPr>
          <w:hyperlink w:anchor="_bookmark12" w:history="1">
            <w:r w:rsidR="004946D6">
              <w:t>Procijenjena</w:t>
            </w:r>
            <w:r w:rsidR="004946D6">
              <w:rPr>
                <w:spacing w:val="-7"/>
              </w:rPr>
              <w:t xml:space="preserve"> </w:t>
            </w:r>
            <w:r w:rsidR="004946D6">
              <w:t>vrijednost</w:t>
            </w:r>
            <w:r w:rsidR="004946D6">
              <w:rPr>
                <w:spacing w:val="-6"/>
              </w:rPr>
              <w:t xml:space="preserve"> </w:t>
            </w:r>
            <w:r w:rsidR="004946D6">
              <w:t>nabave</w:t>
            </w:r>
            <w:r w:rsidR="004946D6">
              <w:tab/>
            </w:r>
            <w:r w:rsidR="004946D6">
              <w:rPr>
                <w:rFonts w:ascii="Arial Narrow"/>
              </w:rPr>
              <w:t>6</w:t>
            </w:r>
          </w:hyperlink>
        </w:p>
        <w:p w14:paraId="0EF3A035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rPr>
              <w:rFonts w:ascii="Arial Narrow"/>
            </w:rPr>
          </w:pPr>
          <w:hyperlink w:anchor="_bookmark13" w:history="1">
            <w:r w:rsidR="004946D6">
              <w:t>Grupe</w:t>
            </w:r>
            <w:r w:rsidR="004946D6">
              <w:rPr>
                <w:spacing w:val="-6"/>
              </w:rPr>
              <w:t xml:space="preserve"> </w:t>
            </w:r>
            <w:r w:rsidR="004946D6">
              <w:t>predmeta</w:t>
            </w:r>
            <w:r w:rsidR="004946D6">
              <w:rPr>
                <w:spacing w:val="-5"/>
              </w:rPr>
              <w:t xml:space="preserve"> </w:t>
            </w:r>
            <w:r w:rsidR="004946D6">
              <w:t>nabave</w:t>
            </w:r>
            <w:r w:rsidR="004946D6">
              <w:tab/>
            </w:r>
            <w:r w:rsidR="004946D6">
              <w:rPr>
                <w:rFonts w:ascii="Arial Narrow"/>
              </w:rPr>
              <w:t>7</w:t>
            </w:r>
          </w:hyperlink>
        </w:p>
        <w:p w14:paraId="3355C93A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spacing w:before="100"/>
            <w:rPr>
              <w:rFonts w:ascii="Arial Narrow"/>
            </w:rPr>
          </w:pPr>
          <w:hyperlink w:anchor="_bookmark14" w:history="1">
            <w:r w:rsidR="004946D6">
              <w:t>Opis</w:t>
            </w:r>
            <w:r w:rsidR="004946D6">
              <w:rPr>
                <w:spacing w:val="-4"/>
              </w:rPr>
              <w:t xml:space="preserve"> </w:t>
            </w:r>
            <w:r w:rsidR="004946D6">
              <w:t>predmeta</w:t>
            </w:r>
            <w:r w:rsidR="004946D6">
              <w:rPr>
                <w:spacing w:val="-5"/>
              </w:rPr>
              <w:t xml:space="preserve"> </w:t>
            </w:r>
            <w:r w:rsidR="004946D6">
              <w:t>nabave</w:t>
            </w:r>
            <w:r w:rsidR="004946D6">
              <w:tab/>
            </w:r>
            <w:r w:rsidR="004946D6">
              <w:rPr>
                <w:rFonts w:ascii="Arial Narrow"/>
              </w:rPr>
              <w:t>7</w:t>
            </w:r>
          </w:hyperlink>
        </w:p>
        <w:p w14:paraId="7D1583D8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rPr>
              <w:rFonts w:ascii="Arial Narrow" w:hAnsi="Arial Narrow"/>
            </w:rPr>
          </w:pPr>
          <w:hyperlink w:anchor="_bookmark15" w:history="1">
            <w:r w:rsidR="004946D6">
              <w:t>Način određivanja</w:t>
            </w:r>
            <w:r w:rsidR="004946D6">
              <w:rPr>
                <w:spacing w:val="-5"/>
              </w:rPr>
              <w:t xml:space="preserve"> </w:t>
            </w:r>
            <w:r w:rsidR="004946D6">
              <w:t>cijene</w:t>
            </w:r>
            <w:r w:rsidR="004946D6">
              <w:rPr>
                <w:spacing w:val="-6"/>
              </w:rPr>
              <w:t xml:space="preserve"> </w:t>
            </w:r>
            <w:r w:rsidR="004946D6">
              <w:t>ponude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7</w:t>
            </w:r>
          </w:hyperlink>
        </w:p>
        <w:p w14:paraId="3D6FE423" w14:textId="384664E3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spacing w:before="98"/>
            <w:rPr>
              <w:rFonts w:ascii="Arial Narrow" w:hAnsi="Arial Narrow"/>
            </w:rPr>
          </w:pPr>
          <w:hyperlink w:anchor="_bookmark16" w:history="1">
            <w:r w:rsidR="004946D6">
              <w:t>Mjesto</w:t>
            </w:r>
            <w:r w:rsidR="004946D6">
              <w:rPr>
                <w:spacing w:val="-5"/>
              </w:rPr>
              <w:t xml:space="preserve"> </w:t>
            </w:r>
            <w:r w:rsidR="00141764">
              <w:t>isporuke</w:t>
            </w:r>
            <w:r w:rsidR="004946D6">
              <w:rPr>
                <w:spacing w:val="-5"/>
              </w:rPr>
              <w:t xml:space="preserve"> 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8</w:t>
            </w:r>
          </w:hyperlink>
        </w:p>
        <w:p w14:paraId="088FF77F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rPr>
              <w:rFonts w:ascii="Arial Narrow"/>
            </w:rPr>
          </w:pPr>
          <w:hyperlink w:anchor="_bookmark17" w:history="1">
            <w:r w:rsidR="004946D6">
              <w:rPr>
                <w:spacing w:val="-3"/>
              </w:rPr>
              <w:t xml:space="preserve">Rok </w:t>
            </w:r>
            <w:r w:rsidR="004946D6">
              <w:t>isporuke</w:t>
            </w:r>
            <w:r w:rsidR="004946D6">
              <w:rPr>
                <w:spacing w:val="-3"/>
              </w:rPr>
              <w:t xml:space="preserve"> robe</w:t>
            </w:r>
            <w:r w:rsidR="004946D6">
              <w:rPr>
                <w:spacing w:val="-3"/>
              </w:rPr>
              <w:tab/>
            </w:r>
            <w:r w:rsidR="004946D6">
              <w:rPr>
                <w:rFonts w:ascii="Arial Narrow"/>
              </w:rPr>
              <w:t>8</w:t>
            </w:r>
          </w:hyperlink>
        </w:p>
        <w:p w14:paraId="16168261" w14:textId="77777777" w:rsidR="00923D05" w:rsidRDefault="00BF21BD">
          <w:pPr>
            <w:pStyle w:val="TOC1"/>
            <w:numPr>
              <w:ilvl w:val="0"/>
              <w:numId w:val="11"/>
            </w:numPr>
            <w:tabs>
              <w:tab w:val="left" w:pos="593"/>
              <w:tab w:val="left" w:pos="594"/>
              <w:tab w:val="left" w:leader="dot" w:pos="9633"/>
            </w:tabs>
            <w:rPr>
              <w:rFonts w:ascii="Arial Narrow" w:hAnsi="Arial Narrow"/>
            </w:rPr>
          </w:pPr>
          <w:hyperlink w:anchor="_bookmark18" w:history="1">
            <w:r w:rsidR="004946D6">
              <w:rPr>
                <w:spacing w:val="-3"/>
              </w:rPr>
              <w:t>RAZLOZI</w:t>
            </w:r>
            <w:r w:rsidR="004946D6">
              <w:rPr>
                <w:spacing w:val="-1"/>
              </w:rPr>
              <w:t xml:space="preserve"> </w:t>
            </w:r>
            <w:r w:rsidR="004946D6">
              <w:t>ISKLJUČENJA</w:t>
            </w:r>
            <w:r w:rsidR="004946D6">
              <w:rPr>
                <w:spacing w:val="-1"/>
              </w:rPr>
              <w:t xml:space="preserve"> </w:t>
            </w:r>
            <w:r w:rsidR="004946D6">
              <w:t>PONUDITELJA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8</w:t>
            </w:r>
          </w:hyperlink>
        </w:p>
        <w:p w14:paraId="78948266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</w:tabs>
            <w:spacing w:before="103" w:line="292" w:lineRule="exact"/>
            <w:ind w:left="353" w:firstLine="0"/>
          </w:pPr>
          <w:hyperlink w:anchor="_bookmark19" w:history="1">
            <w:r w:rsidR="004946D6">
              <w:t xml:space="preserve">Obvezni razlozi isključenja Ponuditelja te dokumenti </w:t>
            </w:r>
            <w:r w:rsidR="004946D6">
              <w:rPr>
                <w:spacing w:val="-3"/>
              </w:rPr>
              <w:t xml:space="preserve">kojima </w:t>
            </w:r>
            <w:r w:rsidR="004946D6">
              <w:t>Ponuditelj dokazuje da</w:t>
            </w:r>
            <w:r w:rsidR="004946D6">
              <w:rPr>
                <w:spacing w:val="-25"/>
              </w:rPr>
              <w:t xml:space="preserve"> </w:t>
            </w:r>
            <w:r w:rsidR="004946D6">
              <w:t>ne</w:t>
            </w:r>
          </w:hyperlink>
        </w:p>
        <w:p w14:paraId="745B87FA" w14:textId="77777777" w:rsidR="00923D05" w:rsidRDefault="00BF21BD">
          <w:pPr>
            <w:pStyle w:val="TOC2"/>
            <w:tabs>
              <w:tab w:val="left" w:leader="dot" w:pos="9633"/>
            </w:tabs>
            <w:spacing w:before="0" w:line="292" w:lineRule="exact"/>
            <w:ind w:left="353" w:firstLine="0"/>
            <w:rPr>
              <w:rFonts w:ascii="Arial Narrow" w:hAnsi="Arial Narrow"/>
            </w:rPr>
          </w:pPr>
          <w:hyperlink w:anchor="_bookmark19" w:history="1">
            <w:r w:rsidR="004946D6">
              <w:t>postoje razlozi</w:t>
            </w:r>
            <w:r w:rsidR="004946D6">
              <w:rPr>
                <w:spacing w:val="-8"/>
              </w:rPr>
              <w:t xml:space="preserve"> </w:t>
            </w:r>
            <w:r w:rsidR="004946D6">
              <w:rPr>
                <w:spacing w:val="-3"/>
              </w:rPr>
              <w:t>za</w:t>
            </w:r>
            <w:r w:rsidR="004946D6">
              <w:rPr>
                <w:spacing w:val="-4"/>
              </w:rPr>
              <w:t xml:space="preserve"> </w:t>
            </w:r>
            <w:r w:rsidR="004946D6">
              <w:t>isključenje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8</w:t>
            </w:r>
          </w:hyperlink>
        </w:p>
        <w:p w14:paraId="767C64A6" w14:textId="77777777" w:rsidR="00923D05" w:rsidRDefault="00BF21BD">
          <w:pPr>
            <w:pStyle w:val="TOC3"/>
            <w:numPr>
              <w:ilvl w:val="2"/>
              <w:numId w:val="11"/>
            </w:numPr>
            <w:tabs>
              <w:tab w:val="left" w:pos="1433"/>
              <w:tab w:val="left" w:pos="1434"/>
              <w:tab w:val="left" w:leader="dot" w:pos="9623"/>
            </w:tabs>
            <w:spacing w:before="98"/>
            <w:rPr>
              <w:rFonts w:ascii="Times New Roman" w:hAnsi="Times New Roman"/>
            </w:rPr>
          </w:pPr>
          <w:hyperlink w:anchor="_bookmark20" w:history="1">
            <w:r w:rsidR="004946D6">
              <w:t>Nekažnjavanje</w:t>
            </w:r>
            <w:r w:rsidR="004946D6">
              <w:tab/>
            </w:r>
            <w:r w:rsidR="004946D6">
              <w:rPr>
                <w:rFonts w:ascii="Times New Roman" w:hAnsi="Times New Roman"/>
              </w:rPr>
              <w:t>8</w:t>
            </w:r>
          </w:hyperlink>
        </w:p>
        <w:p w14:paraId="1D2E24A0" w14:textId="77777777" w:rsidR="00923D05" w:rsidRDefault="00BF21BD">
          <w:pPr>
            <w:pStyle w:val="TOC3"/>
            <w:numPr>
              <w:ilvl w:val="2"/>
              <w:numId w:val="11"/>
            </w:numPr>
            <w:tabs>
              <w:tab w:val="left" w:pos="1433"/>
              <w:tab w:val="left" w:pos="1434"/>
              <w:tab w:val="left" w:leader="dot" w:pos="9623"/>
            </w:tabs>
            <w:rPr>
              <w:rFonts w:ascii="Times New Roman" w:hAnsi="Times New Roman"/>
            </w:rPr>
          </w:pPr>
          <w:hyperlink w:anchor="_bookmark21" w:history="1">
            <w:r w:rsidR="004946D6">
              <w:t xml:space="preserve">Plaćene dospjele porezne </w:t>
            </w:r>
            <w:r w:rsidR="004946D6">
              <w:rPr>
                <w:spacing w:val="-3"/>
              </w:rPr>
              <w:t xml:space="preserve">obveze </w:t>
            </w:r>
            <w:r w:rsidR="004946D6">
              <w:t xml:space="preserve">i </w:t>
            </w:r>
            <w:r w:rsidR="004946D6">
              <w:rPr>
                <w:spacing w:val="-3"/>
              </w:rPr>
              <w:t xml:space="preserve">obveze za mirovinsko </w:t>
            </w:r>
            <w:r w:rsidR="004946D6">
              <w:t>i</w:t>
            </w:r>
            <w:r w:rsidR="004946D6">
              <w:rPr>
                <w:spacing w:val="10"/>
              </w:rPr>
              <w:t xml:space="preserve"> </w:t>
            </w:r>
            <w:r w:rsidR="004946D6">
              <w:rPr>
                <w:spacing w:val="-3"/>
              </w:rPr>
              <w:t>zdravstveno</w:t>
            </w:r>
            <w:r w:rsidR="004946D6">
              <w:t xml:space="preserve"> osiguranje</w:t>
            </w:r>
            <w:r w:rsidR="004946D6">
              <w:tab/>
            </w:r>
            <w:r w:rsidR="004946D6">
              <w:rPr>
                <w:rFonts w:ascii="Times New Roman" w:hAnsi="Times New Roman"/>
              </w:rPr>
              <w:t>9</w:t>
            </w:r>
          </w:hyperlink>
        </w:p>
        <w:p w14:paraId="0E3FCC65" w14:textId="77777777" w:rsidR="00923D05" w:rsidRDefault="00BF21BD">
          <w:pPr>
            <w:pStyle w:val="TOC3"/>
            <w:numPr>
              <w:ilvl w:val="2"/>
              <w:numId w:val="11"/>
            </w:numPr>
            <w:tabs>
              <w:tab w:val="left" w:pos="1433"/>
              <w:tab w:val="left" w:pos="1434"/>
              <w:tab w:val="left" w:leader="dot" w:pos="9623"/>
            </w:tabs>
            <w:spacing w:before="100"/>
            <w:rPr>
              <w:rFonts w:ascii="Times New Roman" w:hAnsi="Times New Roman"/>
            </w:rPr>
          </w:pPr>
          <w:hyperlink w:anchor="_bookmark22" w:history="1">
            <w:r w:rsidR="004946D6">
              <w:t>Lažni</w:t>
            </w:r>
            <w:r w:rsidR="004946D6">
              <w:rPr>
                <w:spacing w:val="-2"/>
              </w:rPr>
              <w:t xml:space="preserve"> </w:t>
            </w:r>
            <w:r w:rsidR="004946D6">
              <w:t>podaci</w:t>
            </w:r>
            <w:r w:rsidR="004946D6">
              <w:tab/>
            </w:r>
            <w:r w:rsidR="004946D6">
              <w:rPr>
                <w:rFonts w:ascii="Times New Roman" w:hAnsi="Times New Roman"/>
              </w:rPr>
              <w:t>9</w:t>
            </w:r>
          </w:hyperlink>
        </w:p>
        <w:p w14:paraId="4090EFFF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633"/>
            </w:tabs>
            <w:spacing w:before="106" w:line="237" w:lineRule="auto"/>
            <w:ind w:left="353" w:right="161" w:firstLine="0"/>
            <w:rPr>
              <w:rFonts w:ascii="Arial Narrow" w:hAnsi="Arial Narrow"/>
            </w:rPr>
          </w:pPr>
          <w:hyperlink w:anchor="_bookmark23" w:history="1">
            <w:r w:rsidR="004946D6">
              <w:t>Ostali</w:t>
            </w:r>
            <w:r w:rsidR="004946D6">
              <w:rPr>
                <w:spacing w:val="-6"/>
              </w:rPr>
              <w:t xml:space="preserve"> </w:t>
            </w:r>
            <w:r w:rsidR="004946D6">
              <w:t>razlozi</w:t>
            </w:r>
            <w:r w:rsidR="004946D6">
              <w:rPr>
                <w:spacing w:val="-6"/>
              </w:rPr>
              <w:t xml:space="preserve"> </w:t>
            </w:r>
            <w:r w:rsidR="004946D6">
              <w:t>isključenja</w:t>
            </w:r>
            <w:r w:rsidR="004946D6">
              <w:rPr>
                <w:spacing w:val="-6"/>
              </w:rPr>
              <w:t xml:space="preserve"> </w:t>
            </w:r>
            <w:r w:rsidR="004946D6">
              <w:t>Ponuditelja</w:t>
            </w:r>
            <w:r w:rsidR="004946D6">
              <w:rPr>
                <w:spacing w:val="-6"/>
              </w:rPr>
              <w:t xml:space="preserve"> </w:t>
            </w:r>
            <w:r w:rsidR="004946D6">
              <w:t>te</w:t>
            </w:r>
            <w:r w:rsidR="004946D6">
              <w:rPr>
                <w:spacing w:val="-5"/>
              </w:rPr>
              <w:t xml:space="preserve"> </w:t>
            </w:r>
            <w:r w:rsidR="004946D6">
              <w:t>dokumenti</w:t>
            </w:r>
            <w:r w:rsidR="004946D6">
              <w:rPr>
                <w:spacing w:val="-6"/>
              </w:rPr>
              <w:t xml:space="preserve"> </w:t>
            </w:r>
            <w:r w:rsidR="004946D6">
              <w:rPr>
                <w:spacing w:val="-3"/>
              </w:rPr>
              <w:t>kojima</w:t>
            </w:r>
            <w:r w:rsidR="004946D6">
              <w:rPr>
                <w:spacing w:val="-6"/>
              </w:rPr>
              <w:t xml:space="preserve"> </w:t>
            </w:r>
            <w:r w:rsidR="004946D6">
              <w:t>Ponuditelj</w:t>
            </w:r>
            <w:r w:rsidR="004946D6">
              <w:rPr>
                <w:spacing w:val="-6"/>
              </w:rPr>
              <w:t xml:space="preserve"> </w:t>
            </w:r>
            <w:r w:rsidR="004946D6">
              <w:t>dokazuje</w:t>
            </w:r>
            <w:r w:rsidR="004946D6">
              <w:rPr>
                <w:spacing w:val="-7"/>
              </w:rPr>
              <w:t xml:space="preserve"> </w:t>
            </w:r>
            <w:r w:rsidR="004946D6">
              <w:t>da</w:t>
            </w:r>
            <w:r w:rsidR="004946D6">
              <w:rPr>
                <w:spacing w:val="-6"/>
              </w:rPr>
              <w:t xml:space="preserve"> </w:t>
            </w:r>
            <w:r w:rsidR="004946D6">
              <w:t>ne</w:t>
            </w:r>
            <w:r w:rsidR="004946D6">
              <w:rPr>
                <w:spacing w:val="-7"/>
              </w:rPr>
              <w:t xml:space="preserve"> </w:t>
            </w:r>
            <w:r w:rsidR="004946D6">
              <w:t>postoje</w:t>
            </w:r>
          </w:hyperlink>
          <w:hyperlink w:anchor="_bookmark23" w:history="1">
            <w:r w:rsidR="004946D6">
              <w:t xml:space="preserve"> ostali razlozi</w:t>
            </w:r>
            <w:r w:rsidR="004946D6">
              <w:rPr>
                <w:spacing w:val="-8"/>
              </w:rPr>
              <w:t xml:space="preserve"> </w:t>
            </w:r>
            <w:r w:rsidR="004946D6">
              <w:rPr>
                <w:spacing w:val="-3"/>
              </w:rPr>
              <w:t>za</w:t>
            </w:r>
            <w:r w:rsidR="004946D6">
              <w:rPr>
                <w:spacing w:val="-4"/>
              </w:rPr>
              <w:t xml:space="preserve"> </w:t>
            </w:r>
            <w:r w:rsidR="004946D6">
              <w:t>isključenje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9</w:t>
            </w:r>
          </w:hyperlink>
        </w:p>
        <w:p w14:paraId="1353D10C" w14:textId="77777777" w:rsidR="00923D05" w:rsidRDefault="00BF21BD">
          <w:pPr>
            <w:pStyle w:val="TOC1"/>
            <w:numPr>
              <w:ilvl w:val="0"/>
              <w:numId w:val="11"/>
            </w:numPr>
            <w:tabs>
              <w:tab w:val="left" w:pos="593"/>
              <w:tab w:val="left" w:pos="594"/>
              <w:tab w:val="left" w:leader="dot" w:pos="9525"/>
            </w:tabs>
            <w:spacing w:before="99"/>
            <w:rPr>
              <w:rFonts w:ascii="Arial Narrow"/>
            </w:rPr>
          </w:pPr>
          <w:hyperlink w:anchor="_bookmark24" w:history="1">
            <w:r w:rsidR="004946D6">
              <w:rPr>
                <w:spacing w:val="-3"/>
              </w:rPr>
              <w:t xml:space="preserve">UVJETI </w:t>
            </w:r>
            <w:r w:rsidR="004946D6">
              <w:t>SPOSOBNOSTI</w:t>
            </w:r>
            <w:r w:rsidR="004946D6">
              <w:rPr>
                <w:spacing w:val="-3"/>
              </w:rPr>
              <w:t xml:space="preserve"> </w:t>
            </w:r>
            <w:r w:rsidR="004946D6">
              <w:t>PONUDITELJA</w:t>
            </w:r>
            <w:r w:rsidR="004946D6">
              <w:tab/>
            </w:r>
            <w:r w:rsidR="004946D6">
              <w:rPr>
                <w:rFonts w:ascii="Arial Narrow"/>
              </w:rPr>
              <w:t>10</w:t>
            </w:r>
          </w:hyperlink>
        </w:p>
        <w:p w14:paraId="118770CF" w14:textId="7777777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539"/>
            </w:tabs>
            <w:rPr>
              <w:rFonts w:ascii="Arial Narrow"/>
            </w:rPr>
          </w:pPr>
          <w:hyperlink w:anchor="_bookmark25" w:history="1">
            <w:r w:rsidR="004946D6">
              <w:rPr>
                <w:spacing w:val="-3"/>
              </w:rPr>
              <w:t xml:space="preserve">Pravna </w:t>
            </w:r>
            <w:r w:rsidR="004946D6">
              <w:t>i</w:t>
            </w:r>
            <w:r w:rsidR="004946D6">
              <w:rPr>
                <w:spacing w:val="1"/>
              </w:rPr>
              <w:t xml:space="preserve"> </w:t>
            </w:r>
            <w:r w:rsidR="004946D6">
              <w:t>poslovna</w:t>
            </w:r>
            <w:r w:rsidR="004946D6">
              <w:rPr>
                <w:spacing w:val="-1"/>
              </w:rPr>
              <w:t xml:space="preserve"> </w:t>
            </w:r>
            <w:r w:rsidR="004946D6">
              <w:t>sposobnost</w:t>
            </w:r>
            <w:r w:rsidR="004946D6">
              <w:tab/>
            </w:r>
            <w:r w:rsidR="004946D6">
              <w:rPr>
                <w:rFonts w:ascii="Arial Narrow"/>
                <w:spacing w:val="-14"/>
              </w:rPr>
              <w:t>11</w:t>
            </w:r>
          </w:hyperlink>
        </w:p>
        <w:p w14:paraId="13FF7890" w14:textId="77777777" w:rsidR="00923D05" w:rsidRDefault="00BF21BD">
          <w:pPr>
            <w:pStyle w:val="TOC3"/>
            <w:numPr>
              <w:ilvl w:val="2"/>
              <w:numId w:val="11"/>
            </w:numPr>
            <w:tabs>
              <w:tab w:val="left" w:pos="1433"/>
              <w:tab w:val="left" w:pos="1434"/>
              <w:tab w:val="left" w:leader="dot" w:pos="9513"/>
            </w:tabs>
            <w:rPr>
              <w:rFonts w:ascii="Times New Roman"/>
            </w:rPr>
          </w:pPr>
          <w:hyperlink w:anchor="_bookmark26" w:history="1">
            <w:r w:rsidR="004946D6">
              <w:t>Dokazi</w:t>
            </w:r>
            <w:r w:rsidR="004946D6">
              <w:rPr>
                <w:spacing w:val="-6"/>
              </w:rPr>
              <w:t xml:space="preserve"> </w:t>
            </w:r>
            <w:r w:rsidR="004946D6">
              <w:t>pravne</w:t>
            </w:r>
            <w:r w:rsidR="004946D6">
              <w:rPr>
                <w:spacing w:val="-7"/>
              </w:rPr>
              <w:t xml:space="preserve"> </w:t>
            </w:r>
            <w:r w:rsidR="004946D6">
              <w:t>sposobnosti</w:t>
            </w:r>
            <w:r w:rsidR="004946D6">
              <w:tab/>
            </w:r>
            <w:r w:rsidR="004946D6">
              <w:rPr>
                <w:rFonts w:ascii="Times New Roman"/>
                <w:spacing w:val="-10"/>
              </w:rPr>
              <w:t>11</w:t>
            </w:r>
          </w:hyperlink>
        </w:p>
        <w:p w14:paraId="66082686" w14:textId="3996FE3C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539"/>
            </w:tabs>
            <w:spacing w:before="98"/>
            <w:rPr>
              <w:rFonts w:ascii="Arial Narrow" w:hAnsi="Arial Narrow"/>
            </w:rPr>
          </w:pPr>
          <w:hyperlink w:anchor="_bookmark28" w:history="1">
            <w:r w:rsidR="004946D6">
              <w:rPr>
                <w:spacing w:val="-4"/>
              </w:rPr>
              <w:t xml:space="preserve">Tehnička </w:t>
            </w:r>
            <w:r w:rsidR="004946D6">
              <w:t>i stručna</w:t>
            </w:r>
            <w:r w:rsidR="004946D6">
              <w:rPr>
                <w:spacing w:val="-4"/>
              </w:rPr>
              <w:t xml:space="preserve"> </w:t>
            </w:r>
            <w:r w:rsidR="004946D6">
              <w:t>sposobnost</w:t>
            </w:r>
            <w:r w:rsidR="004946D6">
              <w:tab/>
            </w:r>
            <w:r w:rsidR="004946D6">
              <w:rPr>
                <w:rFonts w:ascii="Arial Narrow" w:hAnsi="Arial Narrow"/>
                <w:spacing w:val="-14"/>
              </w:rPr>
              <w:t>1</w:t>
            </w:r>
          </w:hyperlink>
          <w:r w:rsidR="004A0411">
            <w:rPr>
              <w:rFonts w:ascii="Arial Narrow" w:hAnsi="Arial Narrow"/>
              <w:spacing w:val="-14"/>
            </w:rPr>
            <w:t>0</w:t>
          </w:r>
        </w:p>
        <w:p w14:paraId="61BAD9F7" w14:textId="61571BCD" w:rsidR="00923D05" w:rsidRDefault="00BF21BD">
          <w:pPr>
            <w:pStyle w:val="TOC1"/>
            <w:numPr>
              <w:ilvl w:val="0"/>
              <w:numId w:val="11"/>
            </w:numPr>
            <w:tabs>
              <w:tab w:val="left" w:pos="593"/>
              <w:tab w:val="left" w:pos="594"/>
              <w:tab w:val="left" w:leader="dot" w:pos="9525"/>
            </w:tabs>
            <w:spacing w:before="100"/>
            <w:rPr>
              <w:rFonts w:ascii="Arial Narrow"/>
            </w:rPr>
          </w:pPr>
          <w:hyperlink w:anchor="_bookmark29" w:history="1">
            <w:r w:rsidR="004946D6">
              <w:t>PODACI</w:t>
            </w:r>
            <w:r w:rsidR="004946D6">
              <w:rPr>
                <w:spacing w:val="-2"/>
              </w:rPr>
              <w:t xml:space="preserve"> </w:t>
            </w:r>
            <w:r w:rsidR="004946D6">
              <w:t>O</w:t>
            </w:r>
            <w:r w:rsidR="004946D6">
              <w:rPr>
                <w:spacing w:val="-2"/>
              </w:rPr>
              <w:t xml:space="preserve"> </w:t>
            </w:r>
            <w:r w:rsidR="004946D6">
              <w:t>PONUDI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1</w:t>
          </w:r>
        </w:p>
        <w:p w14:paraId="5848B929" w14:textId="55F9E88F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left" w:leader="dot" w:pos="9525"/>
            </w:tabs>
            <w:spacing w:after="20"/>
            <w:rPr>
              <w:rFonts w:ascii="Arial Narrow" w:hAnsi="Arial Narrow"/>
            </w:rPr>
          </w:pPr>
          <w:hyperlink w:anchor="_bookmark30" w:history="1">
            <w:r w:rsidR="004946D6">
              <w:t>Sadržaj</w:t>
            </w:r>
            <w:r w:rsidR="004946D6">
              <w:rPr>
                <w:spacing w:val="-3"/>
              </w:rPr>
              <w:t xml:space="preserve"> </w:t>
            </w:r>
            <w:r w:rsidR="004946D6">
              <w:t>ponude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1</w:t>
            </w:r>
          </w:hyperlink>
          <w:r w:rsidR="004A0411">
            <w:rPr>
              <w:rFonts w:ascii="Arial Narrow" w:hAnsi="Arial Narrow"/>
            </w:rPr>
            <w:t>1</w:t>
          </w:r>
        </w:p>
        <w:p w14:paraId="78F45154" w14:textId="2554D951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spacing w:before="127"/>
            <w:rPr>
              <w:rFonts w:ascii="Arial Narrow" w:hAnsi="Arial Narrow"/>
            </w:rPr>
          </w:pPr>
          <w:hyperlink w:anchor="_bookmark31" w:history="1">
            <w:r w:rsidR="004946D6">
              <w:t>Način izrade</w:t>
            </w:r>
            <w:r w:rsidR="004946D6">
              <w:rPr>
                <w:spacing w:val="-2"/>
              </w:rPr>
              <w:t xml:space="preserve"> </w:t>
            </w:r>
            <w:r w:rsidR="004946D6">
              <w:t>ponude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1</w:t>
            </w:r>
          </w:hyperlink>
          <w:r w:rsidR="004A0411">
            <w:rPr>
              <w:rFonts w:ascii="Arial Narrow" w:hAnsi="Arial Narrow"/>
            </w:rPr>
            <w:t>1</w:t>
          </w:r>
        </w:p>
        <w:p w14:paraId="4FE0F1E2" w14:textId="019DE2A0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spacing w:before="100"/>
            <w:rPr>
              <w:rFonts w:ascii="Arial Narrow" w:hAnsi="Arial Narrow"/>
            </w:rPr>
          </w:pPr>
          <w:hyperlink w:anchor="_bookmark32" w:history="1">
            <w:r w:rsidR="004946D6">
              <w:t xml:space="preserve">Način </w:t>
            </w:r>
            <w:r w:rsidR="004946D6">
              <w:rPr>
                <w:spacing w:val="-3"/>
              </w:rPr>
              <w:t>dostave</w:t>
            </w:r>
            <w:r w:rsidR="004946D6">
              <w:rPr>
                <w:spacing w:val="-1"/>
              </w:rPr>
              <w:t xml:space="preserve"> </w:t>
            </w:r>
            <w:r w:rsidR="004946D6">
              <w:t>ponude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1</w:t>
            </w:r>
          </w:hyperlink>
          <w:r w:rsidR="004A0411">
            <w:rPr>
              <w:rFonts w:ascii="Arial Narrow" w:hAnsi="Arial Narrow"/>
            </w:rPr>
            <w:t>1</w:t>
          </w:r>
        </w:p>
        <w:p w14:paraId="03AC5A60" w14:textId="58E1940D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rPr>
              <w:rFonts w:ascii="Arial Narrow"/>
            </w:rPr>
          </w:pPr>
          <w:hyperlink w:anchor="_bookmark33" w:history="1">
            <w:r w:rsidR="004946D6">
              <w:t>Izmjena i/ili dopuna ponude i odustajanje</w:t>
            </w:r>
            <w:r w:rsidR="004946D6">
              <w:rPr>
                <w:spacing w:val="-4"/>
              </w:rPr>
              <w:t xml:space="preserve"> </w:t>
            </w:r>
            <w:r w:rsidR="004946D6">
              <w:t>od</w:t>
            </w:r>
            <w:r w:rsidR="004946D6">
              <w:rPr>
                <w:spacing w:val="-4"/>
              </w:rPr>
              <w:t xml:space="preserve"> </w:t>
            </w:r>
            <w:r w:rsidR="004946D6">
              <w:t>ponude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2</w:t>
          </w:r>
        </w:p>
        <w:p w14:paraId="0613BE3D" w14:textId="6551D63C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rPr>
              <w:rFonts w:ascii="Arial Narrow"/>
            </w:rPr>
          </w:pPr>
          <w:hyperlink w:anchor="_bookmark34" w:history="1">
            <w:r w:rsidR="004946D6">
              <w:t>Alternativne</w:t>
            </w:r>
            <w:r w:rsidR="004946D6">
              <w:rPr>
                <w:spacing w:val="-2"/>
              </w:rPr>
              <w:t xml:space="preserve"> </w:t>
            </w:r>
            <w:r w:rsidR="004946D6">
              <w:t>ponude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2</w:t>
          </w:r>
        </w:p>
        <w:p w14:paraId="3E75E7D4" w14:textId="54768647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spacing w:before="98"/>
            <w:rPr>
              <w:rFonts w:ascii="Arial Narrow"/>
            </w:rPr>
          </w:pPr>
          <w:hyperlink w:anchor="_bookmark35" w:history="1">
            <w:r w:rsidR="004946D6">
              <w:t>Cijena ponude</w:t>
            </w:r>
            <w:r w:rsidR="004946D6">
              <w:rPr>
                <w:spacing w:val="-2"/>
              </w:rPr>
              <w:t xml:space="preserve"> </w:t>
            </w:r>
            <w:r w:rsidR="004946D6">
              <w:t>i</w:t>
            </w:r>
            <w:r w:rsidR="004946D6">
              <w:rPr>
                <w:spacing w:val="-1"/>
              </w:rPr>
              <w:t xml:space="preserve"> </w:t>
            </w:r>
            <w:r w:rsidR="004946D6">
              <w:t>valuta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2</w:t>
          </w:r>
        </w:p>
        <w:p w14:paraId="4C4B764C" w14:textId="3F5A87EF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rPr>
              <w:rFonts w:ascii="Arial Narrow"/>
            </w:rPr>
          </w:pPr>
          <w:hyperlink w:anchor="_bookmark36" w:history="1">
            <w:r w:rsidR="004946D6">
              <w:t xml:space="preserve">Kriterij </w:t>
            </w:r>
            <w:r w:rsidR="004946D6">
              <w:rPr>
                <w:spacing w:val="-3"/>
              </w:rPr>
              <w:t>za</w:t>
            </w:r>
            <w:r w:rsidR="004946D6">
              <w:rPr>
                <w:spacing w:val="-1"/>
              </w:rPr>
              <w:t xml:space="preserve"> </w:t>
            </w:r>
            <w:r w:rsidR="004946D6">
              <w:t>odabir</w:t>
            </w:r>
            <w:r w:rsidR="004946D6">
              <w:rPr>
                <w:spacing w:val="-2"/>
              </w:rPr>
              <w:t xml:space="preserve"> </w:t>
            </w:r>
            <w:r w:rsidR="004946D6">
              <w:t>ponude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2</w:t>
          </w:r>
        </w:p>
        <w:p w14:paraId="060629FD" w14:textId="7EAFF061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spacing w:before="100"/>
            <w:rPr>
              <w:rFonts w:ascii="Arial Narrow"/>
            </w:rPr>
          </w:pPr>
          <w:hyperlink w:anchor="_bookmark37" w:history="1">
            <w:r w:rsidR="004946D6">
              <w:t xml:space="preserve">Jezik i pismo na </w:t>
            </w:r>
            <w:r w:rsidR="004946D6">
              <w:rPr>
                <w:spacing w:val="-3"/>
              </w:rPr>
              <w:t xml:space="preserve">kojem </w:t>
            </w:r>
            <w:r w:rsidR="004946D6">
              <w:t>se</w:t>
            </w:r>
            <w:r w:rsidR="004946D6">
              <w:rPr>
                <w:spacing w:val="2"/>
              </w:rPr>
              <w:t xml:space="preserve"> </w:t>
            </w:r>
            <w:r w:rsidR="004946D6">
              <w:t>sastavlja</w:t>
            </w:r>
            <w:r w:rsidR="004946D6">
              <w:rPr>
                <w:spacing w:val="-1"/>
              </w:rPr>
              <w:t xml:space="preserve"> </w:t>
            </w:r>
            <w:r w:rsidR="004946D6">
              <w:t>ponuda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3</w:t>
          </w:r>
        </w:p>
        <w:p w14:paraId="3585835C" w14:textId="75ED7FA0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rPr>
              <w:rFonts w:ascii="Arial Narrow"/>
            </w:rPr>
          </w:pPr>
          <w:hyperlink w:anchor="_bookmark38" w:history="1">
            <w:r w:rsidR="004946D6">
              <w:rPr>
                <w:spacing w:val="-3"/>
              </w:rPr>
              <w:t>Rok</w:t>
            </w:r>
            <w:r w:rsidR="004946D6">
              <w:rPr>
                <w:spacing w:val="-2"/>
              </w:rPr>
              <w:t xml:space="preserve"> </w:t>
            </w:r>
            <w:r w:rsidR="004946D6">
              <w:t>valjanosti</w:t>
            </w:r>
            <w:r w:rsidR="004946D6">
              <w:rPr>
                <w:spacing w:val="-1"/>
              </w:rPr>
              <w:t xml:space="preserve"> </w:t>
            </w:r>
            <w:r w:rsidR="004946D6">
              <w:t>ponude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3</w:t>
          </w:r>
        </w:p>
        <w:p w14:paraId="5E0D3FF4" w14:textId="200BBD71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spacing w:before="98"/>
            <w:rPr>
              <w:rFonts w:ascii="Arial Narrow"/>
            </w:rPr>
          </w:pPr>
          <w:hyperlink w:anchor="_bookmark39" w:history="1">
            <w:r w:rsidR="004946D6">
              <w:t>Datum, vrijeme i mjesto</w:t>
            </w:r>
            <w:r w:rsidR="004946D6">
              <w:rPr>
                <w:spacing w:val="-4"/>
              </w:rPr>
              <w:t xml:space="preserve"> </w:t>
            </w:r>
            <w:r w:rsidR="004946D6">
              <w:rPr>
                <w:spacing w:val="-3"/>
              </w:rPr>
              <w:t>dostave</w:t>
            </w:r>
            <w:r w:rsidR="004946D6">
              <w:rPr>
                <w:spacing w:val="-2"/>
              </w:rPr>
              <w:t xml:space="preserve"> </w:t>
            </w:r>
            <w:r w:rsidR="004946D6">
              <w:t>ponuda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3</w:t>
          </w:r>
        </w:p>
        <w:p w14:paraId="3D5B642F" w14:textId="31976CE1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rPr>
              <w:rFonts w:ascii="Arial Narrow"/>
            </w:rPr>
          </w:pPr>
          <w:hyperlink w:anchor="_bookmark40" w:history="1">
            <w:r w:rsidR="004946D6">
              <w:t>Otvaranje</w:t>
            </w:r>
            <w:r w:rsidR="004946D6">
              <w:rPr>
                <w:spacing w:val="-2"/>
              </w:rPr>
              <w:t xml:space="preserve"> </w:t>
            </w:r>
            <w:r w:rsidR="004946D6">
              <w:t>ponuda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3</w:t>
          </w:r>
        </w:p>
        <w:p w14:paraId="761F322B" w14:textId="32F43B49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rPr>
              <w:rFonts w:ascii="Arial Narrow"/>
            </w:rPr>
          </w:pPr>
          <w:hyperlink w:anchor="_bookmark41" w:history="1">
            <w:r w:rsidR="004946D6">
              <w:t>Pregled i</w:t>
            </w:r>
            <w:r w:rsidR="004946D6">
              <w:rPr>
                <w:spacing w:val="-1"/>
              </w:rPr>
              <w:t xml:space="preserve"> </w:t>
            </w:r>
            <w:r w:rsidR="004946D6">
              <w:t>ocjena</w:t>
            </w:r>
            <w:r w:rsidR="004946D6">
              <w:rPr>
                <w:spacing w:val="-1"/>
              </w:rPr>
              <w:t xml:space="preserve"> </w:t>
            </w:r>
            <w:r w:rsidR="004946D6">
              <w:t>ponuda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3</w:t>
          </w:r>
        </w:p>
        <w:p w14:paraId="25D48652" w14:textId="4D51FB08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rPr>
              <w:rFonts w:ascii="Arial Narrow" w:hAnsi="Arial Narrow"/>
            </w:rPr>
          </w:pPr>
          <w:hyperlink w:anchor="_bookmark42" w:history="1">
            <w:r w:rsidR="004946D6">
              <w:t xml:space="preserve">Donošenje </w:t>
            </w:r>
            <w:r w:rsidR="004946D6">
              <w:rPr>
                <w:spacing w:val="-3"/>
              </w:rPr>
              <w:t xml:space="preserve">odluke </w:t>
            </w:r>
            <w:r w:rsidR="004946D6">
              <w:t>o</w:t>
            </w:r>
            <w:r w:rsidR="004946D6">
              <w:rPr>
                <w:spacing w:val="-2"/>
              </w:rPr>
              <w:t xml:space="preserve"> </w:t>
            </w:r>
            <w:r w:rsidR="004946D6">
              <w:t>odabiru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1</w:t>
            </w:r>
          </w:hyperlink>
          <w:r w:rsidR="004A0411">
            <w:rPr>
              <w:rFonts w:ascii="Arial Narrow" w:hAnsi="Arial Narrow"/>
            </w:rPr>
            <w:t>4</w:t>
          </w:r>
        </w:p>
        <w:p w14:paraId="6531C470" w14:textId="03B93715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spacing w:before="98"/>
            <w:rPr>
              <w:rFonts w:ascii="Arial Narrow" w:hAnsi="Arial Narrow"/>
            </w:rPr>
          </w:pPr>
          <w:hyperlink w:anchor="_bookmark43" w:history="1">
            <w:r w:rsidR="004946D6">
              <w:t>Poništenje</w:t>
            </w:r>
            <w:r w:rsidR="004946D6">
              <w:rPr>
                <w:spacing w:val="-2"/>
              </w:rPr>
              <w:t xml:space="preserve"> </w:t>
            </w:r>
            <w:r w:rsidR="004946D6">
              <w:t>postupka</w:t>
            </w:r>
            <w:r w:rsidR="004946D6">
              <w:rPr>
                <w:spacing w:val="-1"/>
              </w:rPr>
              <w:t xml:space="preserve"> </w:t>
            </w:r>
            <w:r w:rsidR="004946D6">
              <w:t>nabave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1</w:t>
            </w:r>
          </w:hyperlink>
          <w:r w:rsidR="004A0411">
            <w:rPr>
              <w:rFonts w:ascii="Arial Narrow" w:hAnsi="Arial Narrow"/>
            </w:rPr>
            <w:t>5</w:t>
          </w:r>
        </w:p>
        <w:p w14:paraId="4B27F80F" w14:textId="7DB0DA3C" w:rsidR="00923D05" w:rsidRDefault="00BF21BD">
          <w:pPr>
            <w:pStyle w:val="TOC2"/>
            <w:numPr>
              <w:ilvl w:val="1"/>
              <w:numId w:val="11"/>
            </w:numPr>
            <w:tabs>
              <w:tab w:val="left" w:pos="993"/>
              <w:tab w:val="left" w:pos="994"/>
              <w:tab w:val="right" w:leader="dot" w:pos="9746"/>
            </w:tabs>
            <w:spacing w:before="98"/>
            <w:rPr>
              <w:rFonts w:ascii="Arial Narrow" w:hAnsi="Arial Narrow"/>
            </w:rPr>
          </w:pPr>
          <w:hyperlink w:anchor="_bookmark46" w:history="1">
            <w:r w:rsidR="004946D6">
              <w:t>Završetak</w:t>
            </w:r>
            <w:r w:rsidR="004946D6">
              <w:rPr>
                <w:spacing w:val="-1"/>
              </w:rPr>
              <w:t xml:space="preserve"> </w:t>
            </w:r>
            <w:r w:rsidR="004946D6">
              <w:t>postupka</w:t>
            </w:r>
            <w:r w:rsidR="004946D6">
              <w:rPr>
                <w:spacing w:val="-1"/>
              </w:rPr>
              <w:t xml:space="preserve"> </w:t>
            </w:r>
            <w:r w:rsidR="004946D6">
              <w:t>nabave</w:t>
            </w:r>
            <w:r w:rsidR="004946D6">
              <w:tab/>
            </w:r>
            <w:r w:rsidR="004946D6">
              <w:rPr>
                <w:rFonts w:ascii="Arial Narrow" w:hAnsi="Arial Narrow"/>
              </w:rPr>
              <w:t>1</w:t>
            </w:r>
          </w:hyperlink>
          <w:r w:rsidR="004A0411">
            <w:rPr>
              <w:rFonts w:ascii="Arial Narrow" w:hAnsi="Arial Narrow"/>
            </w:rPr>
            <w:t>5</w:t>
          </w:r>
        </w:p>
        <w:p w14:paraId="57642932" w14:textId="1C68C34D" w:rsidR="00923D05" w:rsidRDefault="00BF21BD">
          <w:pPr>
            <w:pStyle w:val="TOC1"/>
            <w:numPr>
              <w:ilvl w:val="0"/>
              <w:numId w:val="11"/>
            </w:numPr>
            <w:tabs>
              <w:tab w:val="left" w:pos="593"/>
              <w:tab w:val="left" w:pos="594"/>
              <w:tab w:val="right" w:leader="dot" w:pos="9746"/>
            </w:tabs>
            <w:rPr>
              <w:rFonts w:ascii="Arial Narrow"/>
            </w:rPr>
          </w:pPr>
          <w:hyperlink w:anchor="_bookmark47" w:history="1">
            <w:r w:rsidR="004946D6">
              <w:t>POPIS</w:t>
            </w:r>
            <w:r w:rsidR="004946D6">
              <w:rPr>
                <w:spacing w:val="-1"/>
              </w:rPr>
              <w:t xml:space="preserve"> </w:t>
            </w:r>
            <w:r w:rsidR="004946D6">
              <w:t>PRILOGA</w:t>
            </w:r>
            <w:r w:rsidR="004946D6">
              <w:tab/>
            </w:r>
            <w:r w:rsidR="004946D6">
              <w:rPr>
                <w:rFonts w:ascii="Arial Narrow"/>
              </w:rPr>
              <w:t>1</w:t>
            </w:r>
          </w:hyperlink>
          <w:r w:rsidR="004A0411">
            <w:rPr>
              <w:rFonts w:ascii="Arial Narrow"/>
            </w:rPr>
            <w:t>5</w:t>
          </w:r>
        </w:p>
      </w:sdtContent>
    </w:sdt>
    <w:p w14:paraId="388D4386" w14:textId="77777777" w:rsidR="00923D05" w:rsidRDefault="00923D05">
      <w:pPr>
        <w:rPr>
          <w:rFonts w:ascii="Arial Narrow"/>
        </w:rPr>
        <w:sectPr w:rsidR="00923D05">
          <w:type w:val="continuous"/>
          <w:pgSz w:w="11910" w:h="16840"/>
          <w:pgMar w:top="1600" w:right="980" w:bottom="1418" w:left="1020" w:header="720" w:footer="720" w:gutter="0"/>
          <w:cols w:space="720"/>
        </w:sectPr>
      </w:pPr>
    </w:p>
    <w:p w14:paraId="1E6435C9" w14:textId="77777777" w:rsidR="00923D05" w:rsidRDefault="00923D05">
      <w:pPr>
        <w:pStyle w:val="BodyText"/>
        <w:rPr>
          <w:rFonts w:ascii="Arial Narrow"/>
          <w:sz w:val="32"/>
        </w:rPr>
      </w:pPr>
    </w:p>
    <w:p w14:paraId="05702C27" w14:textId="77777777" w:rsidR="00923D05" w:rsidRDefault="00923D05">
      <w:pPr>
        <w:pStyle w:val="BodyText"/>
        <w:spacing w:before="6"/>
        <w:rPr>
          <w:rFonts w:ascii="Arial Narrow"/>
          <w:sz w:val="25"/>
        </w:rPr>
      </w:pPr>
    </w:p>
    <w:p w14:paraId="3B5A7643" w14:textId="77777777" w:rsidR="00923D05" w:rsidRDefault="004946D6">
      <w:pPr>
        <w:pStyle w:val="Heading1"/>
        <w:numPr>
          <w:ilvl w:val="0"/>
          <w:numId w:val="10"/>
        </w:numPr>
        <w:tabs>
          <w:tab w:val="left" w:pos="545"/>
          <w:tab w:val="left" w:pos="546"/>
        </w:tabs>
      </w:pPr>
      <w:bookmarkStart w:id="0" w:name="_bookmark0"/>
      <w:bookmarkEnd w:id="0"/>
      <w:r>
        <w:rPr>
          <w:color w:val="2D74B5"/>
        </w:rPr>
        <w:t>OPĆI PODACI O POSTUPKU</w:t>
      </w:r>
      <w:r>
        <w:rPr>
          <w:color w:val="2D74B5"/>
          <w:spacing w:val="-3"/>
        </w:rPr>
        <w:t xml:space="preserve"> </w:t>
      </w:r>
      <w:r>
        <w:rPr>
          <w:color w:val="2D74B5"/>
          <w:spacing w:val="-4"/>
        </w:rPr>
        <w:t>NABAVE</w:t>
      </w:r>
    </w:p>
    <w:p w14:paraId="1877B49F" w14:textId="77777777" w:rsidR="00923D05" w:rsidRDefault="00923D05">
      <w:pPr>
        <w:pStyle w:val="BodyText"/>
        <w:spacing w:before="4"/>
        <w:rPr>
          <w:sz w:val="27"/>
        </w:rPr>
      </w:pPr>
    </w:p>
    <w:p w14:paraId="4358E7CA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1" w:name="_bookmark1"/>
      <w:bookmarkEnd w:id="1"/>
      <w:r>
        <w:rPr>
          <w:color w:val="2D74B5"/>
        </w:rPr>
        <w:t>Podaci o</w:t>
      </w:r>
      <w:r>
        <w:rPr>
          <w:color w:val="2D74B5"/>
          <w:spacing w:val="57"/>
        </w:rPr>
        <w:t xml:space="preserve"> </w:t>
      </w:r>
      <w:r>
        <w:rPr>
          <w:color w:val="2D74B5"/>
        </w:rPr>
        <w:t>Naručitelju</w:t>
      </w:r>
    </w:p>
    <w:p w14:paraId="44C11AC8" w14:textId="77777777" w:rsidR="00923D05" w:rsidRDefault="00923D05">
      <w:pPr>
        <w:pStyle w:val="BodyText"/>
        <w:spacing w:before="11"/>
        <w:rPr>
          <w:sz w:val="23"/>
        </w:rPr>
      </w:pPr>
    </w:p>
    <w:p w14:paraId="3F2D41CC" w14:textId="52DBB895" w:rsidR="00923D05" w:rsidRPr="00582A35" w:rsidRDefault="004946D6">
      <w:pPr>
        <w:ind w:left="113"/>
      </w:pPr>
      <w:r w:rsidRPr="00582A35">
        <w:t xml:space="preserve">Naziv Naručitelja: </w:t>
      </w:r>
      <w:r w:rsidR="00A83496" w:rsidRPr="00A83496">
        <w:t xml:space="preserve">BioGnost d.o.o. </w:t>
      </w:r>
      <w:r w:rsidRPr="00582A35">
        <w:t>(u daljnjem tekstu Naručitelj),</w:t>
      </w:r>
    </w:p>
    <w:p w14:paraId="46421277" w14:textId="11F69601" w:rsidR="00923D05" w:rsidRPr="00582A35" w:rsidRDefault="004946D6">
      <w:pPr>
        <w:spacing w:before="1"/>
        <w:ind w:left="113" w:right="3164"/>
      </w:pPr>
      <w:r w:rsidRPr="00582A35">
        <w:t xml:space="preserve">Sjedište Naručitelja: </w:t>
      </w:r>
      <w:r w:rsidR="00A83496" w:rsidRPr="00A83496">
        <w:t>Međugorska 59, 10040 Zagreb</w:t>
      </w:r>
      <w:r w:rsidRPr="00582A35">
        <w:t xml:space="preserve">, Republika Hrvatska, </w:t>
      </w:r>
    </w:p>
    <w:p w14:paraId="6FCB3386" w14:textId="6618A067" w:rsidR="00923D05" w:rsidRPr="00582A35" w:rsidRDefault="004946D6">
      <w:pPr>
        <w:ind w:left="113"/>
      </w:pPr>
      <w:r w:rsidRPr="00582A35">
        <w:t xml:space="preserve">OIB Naručitelja: </w:t>
      </w:r>
      <w:r w:rsidR="00A83496" w:rsidRPr="00A83496">
        <w:t>05273195306</w:t>
      </w:r>
      <w:r w:rsidRPr="00582A35">
        <w:t>,</w:t>
      </w:r>
    </w:p>
    <w:p w14:paraId="2BC1C23B" w14:textId="77777777" w:rsidR="00A83496" w:rsidRDefault="00A83496" w:rsidP="00A83496">
      <w:pPr>
        <w:ind w:left="113"/>
      </w:pPr>
      <w:r>
        <w:t>Tel.: +385 1 2409 997,</w:t>
      </w:r>
    </w:p>
    <w:p w14:paraId="339A0A19" w14:textId="43450AD4" w:rsidR="00923D05" w:rsidRPr="00582A35" w:rsidRDefault="00A83496" w:rsidP="00A83496">
      <w:pPr>
        <w:ind w:left="113"/>
      </w:pPr>
      <w:r>
        <w:t>Fax: + 385 1 2404 039</w:t>
      </w:r>
      <w:r w:rsidR="004946D6" w:rsidRPr="00582A35">
        <w:t>,</w:t>
      </w:r>
    </w:p>
    <w:p w14:paraId="378239F3" w14:textId="2B6C7115" w:rsidR="00843EC2" w:rsidRDefault="004946D6">
      <w:pPr>
        <w:ind w:left="113" w:right="5690"/>
      </w:pPr>
      <w:r w:rsidRPr="00582A35">
        <w:t>Internet stranica Naručitelja:</w:t>
      </w:r>
      <w:r w:rsidR="00843EC2">
        <w:t xml:space="preserve"> </w:t>
      </w:r>
      <w:r w:rsidR="00A83496" w:rsidRPr="00A83496">
        <w:t>www.biognost.com,</w:t>
      </w:r>
    </w:p>
    <w:p w14:paraId="19F5E317" w14:textId="77777777" w:rsidR="00843EC2" w:rsidRDefault="004946D6">
      <w:pPr>
        <w:ind w:left="113" w:right="5690"/>
      </w:pPr>
      <w:r w:rsidRPr="00582A35">
        <w:t xml:space="preserve"> E-mail adresa Naručitelja:</w:t>
      </w:r>
    </w:p>
    <w:p w14:paraId="1F64AF93" w14:textId="16F52D49" w:rsidR="00923D05" w:rsidRDefault="004946D6" w:rsidP="00A83496">
      <w:pPr>
        <w:ind w:left="113" w:right="5690"/>
      </w:pPr>
      <w:r w:rsidRPr="00582A35">
        <w:t xml:space="preserve"> </w:t>
      </w:r>
      <w:r w:rsidR="00A83496" w:rsidRPr="00A83496">
        <w:t>biognost@biognost.hr</w:t>
      </w:r>
    </w:p>
    <w:p w14:paraId="098B6D06" w14:textId="77777777" w:rsidR="00A83496" w:rsidRDefault="00A83496" w:rsidP="00A83496">
      <w:pPr>
        <w:ind w:left="113" w:right="5690"/>
        <w:rPr>
          <w:sz w:val="31"/>
        </w:rPr>
      </w:pPr>
    </w:p>
    <w:p w14:paraId="74B06D92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2" w:name="_bookmark2"/>
      <w:bookmarkEnd w:id="2"/>
      <w:r>
        <w:rPr>
          <w:color w:val="2D74B5"/>
        </w:rPr>
        <w:t>Podaci o osobi zaduženoj za komunikaciju s</w:t>
      </w:r>
      <w:r>
        <w:rPr>
          <w:color w:val="2D74B5"/>
          <w:spacing w:val="-14"/>
        </w:rPr>
        <w:t xml:space="preserve"> </w:t>
      </w:r>
      <w:r>
        <w:rPr>
          <w:color w:val="2D74B5"/>
        </w:rPr>
        <w:t>Ponuditeljima</w:t>
      </w:r>
    </w:p>
    <w:p w14:paraId="2F686BB5" w14:textId="77777777" w:rsidR="00923D05" w:rsidRDefault="00923D05">
      <w:pPr>
        <w:pStyle w:val="BodyText"/>
        <w:spacing w:before="11"/>
        <w:rPr>
          <w:sz w:val="23"/>
        </w:rPr>
      </w:pPr>
    </w:p>
    <w:p w14:paraId="53F8C75C" w14:textId="77777777" w:rsidR="00923D05" w:rsidRPr="00582A35" w:rsidRDefault="004946D6" w:rsidP="00786D35">
      <w:pPr>
        <w:ind w:left="113" w:right="59"/>
        <w:jc w:val="both"/>
      </w:pPr>
      <w:r w:rsidRPr="00582A35">
        <w:t>Komunikacija i svaka druga razmjena informacija između Naručitelja i Ponuditelja obavljat će se isključivo u pisanom obliku putem elektroničke pošte Naručitelja i internetske stranice Naručitelja.</w:t>
      </w:r>
    </w:p>
    <w:p w14:paraId="4B62F1A3" w14:textId="2A2FBDD1" w:rsidR="00A83496" w:rsidRDefault="00A83496" w:rsidP="00A83496">
      <w:pPr>
        <w:pStyle w:val="BodyText"/>
        <w:spacing w:before="8"/>
      </w:pPr>
      <w:r>
        <w:t xml:space="preserve">  Osobni podaci i funkcija osobe zadužene za komunikaciju s Ponuditeljima: MIRJANA MARCHIOTTI-ULIP. </w:t>
      </w:r>
    </w:p>
    <w:p w14:paraId="11F827F0" w14:textId="24DB284B" w:rsidR="00923D05" w:rsidRDefault="00A83496" w:rsidP="00A83496">
      <w:pPr>
        <w:pStyle w:val="BodyText"/>
        <w:spacing w:before="8"/>
      </w:pPr>
      <w:r>
        <w:t xml:space="preserve">  Adresa elektroničke pošte kontakt osobe: </w:t>
      </w:r>
      <w:r w:rsidRPr="00A83496">
        <w:t>mirjana.ulip@biognost.hr</w:t>
      </w:r>
    </w:p>
    <w:p w14:paraId="2594CF8F" w14:textId="77777777" w:rsidR="00A83496" w:rsidRDefault="00A83496" w:rsidP="00A83496">
      <w:pPr>
        <w:pStyle w:val="BodyText"/>
        <w:spacing w:before="8"/>
        <w:rPr>
          <w:sz w:val="24"/>
        </w:rPr>
      </w:pPr>
    </w:p>
    <w:p w14:paraId="7820CC12" w14:textId="77777777" w:rsidR="00923D05" w:rsidRDefault="004946D6">
      <w:pPr>
        <w:pStyle w:val="Heading3"/>
        <w:numPr>
          <w:ilvl w:val="2"/>
          <w:numId w:val="10"/>
        </w:numPr>
        <w:tabs>
          <w:tab w:val="left" w:pos="833"/>
          <w:tab w:val="left" w:pos="834"/>
        </w:tabs>
      </w:pPr>
      <w:bookmarkStart w:id="3" w:name="_bookmark3"/>
      <w:bookmarkEnd w:id="3"/>
      <w:r>
        <w:rPr>
          <w:color w:val="1F4D78"/>
          <w:spacing w:val="-4"/>
        </w:rPr>
        <w:t xml:space="preserve">Vrsta </w:t>
      </w:r>
      <w:r>
        <w:rPr>
          <w:color w:val="1F4D78"/>
        </w:rPr>
        <w:t>postupka nabave</w:t>
      </w:r>
    </w:p>
    <w:p w14:paraId="1D41BCFC" w14:textId="77777777" w:rsidR="00923D05" w:rsidRDefault="00923D05">
      <w:pPr>
        <w:pStyle w:val="BodyText"/>
        <w:spacing w:before="11"/>
        <w:rPr>
          <w:sz w:val="23"/>
        </w:rPr>
      </w:pPr>
    </w:p>
    <w:p w14:paraId="7DFBDF7E" w14:textId="0FE38F55" w:rsidR="00923D05" w:rsidRDefault="004946D6" w:rsidP="00582A35">
      <w:pPr>
        <w:pStyle w:val="BodyText"/>
        <w:spacing w:before="1"/>
        <w:ind w:left="113"/>
        <w:jc w:val="both"/>
      </w:pPr>
      <w:r>
        <w:t xml:space="preserve">Vrsta postupka nabave je javno nadmetanje u jednoj fazi sukladno </w:t>
      </w:r>
      <w:r w:rsidR="007D45D6" w:rsidRPr="007D45D6">
        <w:t>Pravil</w:t>
      </w:r>
      <w:r w:rsidR="00823AD7">
        <w:t>im</w:t>
      </w:r>
      <w:r w:rsidR="007D45D6" w:rsidRPr="007D45D6">
        <w:t>a o provedbi postupaka nabave za neobveznike Zakona o javnoj nabavi</w:t>
      </w:r>
      <w:r>
        <w:t>, a koji je sastavni dio natječajne dokumentacije u okviru Poziva</w:t>
      </w:r>
      <w:r w:rsidR="00582A35">
        <w:t xml:space="preserve"> </w:t>
      </w:r>
      <w:r w:rsidR="00EF6387" w:rsidRPr="00EF6387">
        <w:t>prijedloga „Podrška razvoju Centara kompetencija“ (Referentna oznaka: KK.01.2.2.03.)</w:t>
      </w:r>
      <w:r>
        <w:t>.</w:t>
      </w:r>
    </w:p>
    <w:p w14:paraId="42B9DDB5" w14:textId="77777777" w:rsidR="00923D05" w:rsidRDefault="00923D05">
      <w:pPr>
        <w:pStyle w:val="BodyText"/>
        <w:spacing w:before="8"/>
        <w:rPr>
          <w:sz w:val="19"/>
        </w:rPr>
      </w:pPr>
    </w:p>
    <w:p w14:paraId="67B38782" w14:textId="197705EB" w:rsidR="00923D05" w:rsidRDefault="004946D6" w:rsidP="005668F3">
      <w:pPr>
        <w:pStyle w:val="BodyText"/>
        <w:ind w:left="113" w:right="149"/>
        <w:jc w:val="both"/>
      </w:pPr>
      <w:r>
        <w:t xml:space="preserve">Naručitelj je projekt </w:t>
      </w:r>
      <w:r>
        <w:rPr>
          <w:spacing w:val="-3"/>
        </w:rPr>
        <w:t xml:space="preserve">koji </w:t>
      </w:r>
      <w:r>
        <w:t xml:space="preserve">je predmet ove nabave prijavio nadležnom Ministarstvu gospodarstva, obrta i poduzetništva </w:t>
      </w:r>
      <w:r>
        <w:rPr>
          <w:spacing w:val="-3"/>
        </w:rPr>
        <w:t xml:space="preserve">za </w:t>
      </w:r>
      <w:r>
        <w:t xml:space="preserve">sufinanciranje sukladno natječajnoj dokumentaciji iz naprijed opisanog natječaja </w:t>
      </w:r>
      <w:r w:rsidR="00EF6387" w:rsidRPr="00EF6387">
        <w:t>prijedloga „Podrška razvoju Centara kompetencija“ (Referentna oznaka: KK.01.2.2.03.)</w:t>
      </w:r>
      <w:r w:rsidR="00EF6387">
        <w:t>.</w:t>
      </w:r>
    </w:p>
    <w:p w14:paraId="6D6274BE" w14:textId="77777777" w:rsidR="00923D05" w:rsidRDefault="00923D05">
      <w:pPr>
        <w:pStyle w:val="BodyText"/>
        <w:spacing w:before="1"/>
        <w:rPr>
          <w:sz w:val="25"/>
        </w:rPr>
      </w:pPr>
    </w:p>
    <w:p w14:paraId="75259A27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4" w:name="_bookmark4"/>
      <w:bookmarkEnd w:id="4"/>
      <w:r>
        <w:rPr>
          <w:color w:val="2D74B5"/>
        </w:rPr>
        <w:t>Dostupnost dokumentacije za</w:t>
      </w:r>
      <w:r>
        <w:rPr>
          <w:color w:val="2D74B5"/>
          <w:spacing w:val="-7"/>
        </w:rPr>
        <w:t xml:space="preserve"> </w:t>
      </w:r>
      <w:r>
        <w:rPr>
          <w:color w:val="2D74B5"/>
        </w:rPr>
        <w:t>nadmetanje</w:t>
      </w:r>
    </w:p>
    <w:p w14:paraId="3E97B132" w14:textId="77777777" w:rsidR="00923D05" w:rsidRDefault="00923D05">
      <w:pPr>
        <w:pStyle w:val="BodyText"/>
        <w:spacing w:before="11"/>
        <w:rPr>
          <w:sz w:val="23"/>
        </w:rPr>
      </w:pPr>
    </w:p>
    <w:p w14:paraId="5C759BB6" w14:textId="77777777" w:rsidR="00923D05" w:rsidRDefault="004946D6">
      <w:pPr>
        <w:pStyle w:val="BodyText"/>
        <w:ind w:left="113" w:right="150"/>
        <w:jc w:val="both"/>
      </w:pPr>
      <w:r>
        <w:t xml:space="preserve">Dokumentacija za nadmetanje, odgovori i pitanja Ponuditelja, kao i sve obavijesti o izmjenama i dopunama dokumentacije za nadmetanje biti će stavljene na raspolaganje Ponuditeljima na </w:t>
      </w:r>
      <w:r w:rsidRPr="004946D6">
        <w:t xml:space="preserve">internetskoj stranici Strukturnih fondova, adresa internetske stranice </w:t>
      </w:r>
      <w:r w:rsidRPr="005E35B6">
        <w:t>www.strukturnifondovi.hr</w:t>
      </w:r>
      <w:r>
        <w:t xml:space="preserve"> </w:t>
      </w:r>
      <w:r w:rsidRPr="004946D6">
        <w:t xml:space="preserve">( sa danom objave Obavijesti o nabavi). </w:t>
      </w:r>
    </w:p>
    <w:p w14:paraId="26E37913" w14:textId="77777777" w:rsidR="00923D05" w:rsidRDefault="00923D05">
      <w:pPr>
        <w:pStyle w:val="BodyText"/>
        <w:spacing w:before="3"/>
        <w:rPr>
          <w:sz w:val="27"/>
        </w:rPr>
      </w:pPr>
    </w:p>
    <w:p w14:paraId="7FA88D37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5" w:name="_bookmark5"/>
      <w:bookmarkEnd w:id="5"/>
      <w:r>
        <w:rPr>
          <w:color w:val="2D74B5"/>
        </w:rPr>
        <w:t>Objašnjenja i izmjene dokumentacije za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nadmetanje</w:t>
      </w:r>
    </w:p>
    <w:p w14:paraId="003E637B" w14:textId="77777777" w:rsidR="00923D05" w:rsidRDefault="00923D05">
      <w:pPr>
        <w:pStyle w:val="BodyText"/>
        <w:spacing w:before="11"/>
        <w:rPr>
          <w:sz w:val="23"/>
        </w:rPr>
      </w:pPr>
    </w:p>
    <w:p w14:paraId="747B19C2" w14:textId="70AC71EE" w:rsidR="00923D05" w:rsidRDefault="004946D6">
      <w:pPr>
        <w:pStyle w:val="BodyText"/>
        <w:spacing w:before="1"/>
        <w:ind w:left="113" w:right="149"/>
        <w:jc w:val="both"/>
      </w:pPr>
      <w:r>
        <w:t xml:space="preserve">Ponuditelji mogu </w:t>
      </w:r>
      <w:r>
        <w:rPr>
          <w:spacing w:val="-3"/>
        </w:rPr>
        <w:t xml:space="preserve">za </w:t>
      </w:r>
      <w:r>
        <w:t xml:space="preserve">vrijeme trajanja </w:t>
      </w:r>
      <w:r>
        <w:rPr>
          <w:spacing w:val="-3"/>
        </w:rPr>
        <w:t xml:space="preserve">roka za dostavu </w:t>
      </w:r>
      <w:r>
        <w:t xml:space="preserve">ponuda postavljati pitanja odnosno zahtijevati dodatne informacije i pojašnjenja </w:t>
      </w:r>
      <w:r>
        <w:rPr>
          <w:spacing w:val="-3"/>
        </w:rPr>
        <w:t xml:space="preserve">vezana </w:t>
      </w:r>
      <w:r>
        <w:t xml:space="preserve">uz dokumentaciju </w:t>
      </w:r>
      <w:r>
        <w:rPr>
          <w:spacing w:val="-3"/>
        </w:rPr>
        <w:t xml:space="preserve">za </w:t>
      </w:r>
      <w:r>
        <w:t>nadmetanje. Zahtjev sa postavljenim pitanjima Ponuditelji</w:t>
      </w:r>
      <w:r>
        <w:rPr>
          <w:spacing w:val="-9"/>
        </w:rPr>
        <w:t xml:space="preserve"> </w:t>
      </w:r>
      <w:r>
        <w:t>mogu</w:t>
      </w:r>
      <w:r>
        <w:rPr>
          <w:spacing w:val="-10"/>
        </w:rPr>
        <w:t xml:space="preserve"> </w:t>
      </w:r>
      <w:r>
        <w:t>postaviti</w:t>
      </w:r>
      <w:r>
        <w:rPr>
          <w:spacing w:val="-9"/>
        </w:rPr>
        <w:t xml:space="preserve"> </w:t>
      </w:r>
      <w:r>
        <w:t>najkasnije</w:t>
      </w:r>
      <w:r>
        <w:rPr>
          <w:spacing w:val="-9"/>
        </w:rPr>
        <w:t xml:space="preserve"> </w:t>
      </w:r>
      <w:r>
        <w:t>tijekom</w:t>
      </w:r>
      <w:r>
        <w:rPr>
          <w:spacing w:val="-10"/>
        </w:rPr>
        <w:t xml:space="preserve"> </w:t>
      </w:r>
      <w:r w:rsidR="006A38BE">
        <w:t>šestog</w:t>
      </w:r>
      <w:r>
        <w:rPr>
          <w:spacing w:val="-10"/>
        </w:rPr>
        <w:t xml:space="preserve"> </w:t>
      </w:r>
      <w:r>
        <w:t>(</w:t>
      </w:r>
      <w:r w:rsidR="006A38BE">
        <w:t>6</w:t>
      </w:r>
      <w:r>
        <w:t>)</w:t>
      </w:r>
      <w:r>
        <w:rPr>
          <w:spacing w:val="-11"/>
        </w:rPr>
        <w:t xml:space="preserve"> </w:t>
      </w:r>
      <w:r>
        <w:t>dana</w:t>
      </w:r>
      <w:r>
        <w:rPr>
          <w:spacing w:val="-8"/>
        </w:rPr>
        <w:t xml:space="preserve"> </w:t>
      </w:r>
      <w:r>
        <w:t>prije</w:t>
      </w:r>
      <w:r>
        <w:rPr>
          <w:spacing w:val="-9"/>
        </w:rPr>
        <w:t xml:space="preserve"> </w:t>
      </w:r>
      <w:r>
        <w:t>dana</w:t>
      </w:r>
      <w:r>
        <w:rPr>
          <w:spacing w:val="-11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rPr>
          <w:spacing w:val="-3"/>
        </w:rPr>
        <w:t>kojem</w:t>
      </w:r>
      <w:r>
        <w:rPr>
          <w:spacing w:val="-9"/>
        </w:rPr>
        <w:t xml:space="preserve"> </w:t>
      </w:r>
      <w:r>
        <w:t>istječe</w:t>
      </w:r>
      <w:r>
        <w:rPr>
          <w:spacing w:val="-9"/>
        </w:rPr>
        <w:t xml:space="preserve"> </w:t>
      </w:r>
      <w:r>
        <w:t>rok</w:t>
      </w:r>
      <w:r>
        <w:rPr>
          <w:spacing w:val="-9"/>
        </w:rPr>
        <w:t xml:space="preserve"> </w:t>
      </w:r>
      <w:r>
        <w:rPr>
          <w:spacing w:val="-3"/>
        </w:rPr>
        <w:t>za</w:t>
      </w:r>
      <w:r>
        <w:rPr>
          <w:spacing w:val="-8"/>
        </w:rPr>
        <w:t xml:space="preserve"> </w:t>
      </w:r>
      <w:r>
        <w:rPr>
          <w:spacing w:val="-3"/>
        </w:rPr>
        <w:t>dostavu</w:t>
      </w:r>
      <w:r>
        <w:rPr>
          <w:spacing w:val="-10"/>
        </w:rPr>
        <w:t xml:space="preserve"> </w:t>
      </w:r>
      <w:r>
        <w:t xml:space="preserve">ponuda. Dodatne informacije i pojašnjenja biti će objavljeni bez navođenja podataka o podnositelju </w:t>
      </w:r>
      <w:r>
        <w:rPr>
          <w:spacing w:val="-3"/>
        </w:rPr>
        <w:t xml:space="preserve">zahtjeva </w:t>
      </w:r>
      <w:r>
        <w:t>na internetskim</w:t>
      </w:r>
      <w:r>
        <w:rPr>
          <w:spacing w:val="-5"/>
        </w:rPr>
        <w:t xml:space="preserve"> </w:t>
      </w:r>
      <w:r>
        <w:t>stranicama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kojima</w:t>
      </w:r>
      <w:r>
        <w:rPr>
          <w:spacing w:val="-6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dostupna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dokumentacija</w:t>
      </w:r>
      <w:r>
        <w:rPr>
          <w:spacing w:val="-6"/>
        </w:rPr>
        <w:t xml:space="preserve"> </w:t>
      </w:r>
      <w:r>
        <w:rPr>
          <w:spacing w:val="-3"/>
        </w:rPr>
        <w:t>za</w:t>
      </w:r>
      <w:r>
        <w:rPr>
          <w:spacing w:val="-6"/>
        </w:rPr>
        <w:t xml:space="preserve"> </w:t>
      </w:r>
      <w:r>
        <w:t>nadmetanje</w:t>
      </w:r>
      <w:r>
        <w:rPr>
          <w:spacing w:val="-6"/>
        </w:rPr>
        <w:t xml:space="preserve"> </w:t>
      </w:r>
      <w:r>
        <w:rPr>
          <w:spacing w:val="-2"/>
        </w:rPr>
        <w:t>(točka</w:t>
      </w:r>
      <w:r>
        <w:rPr>
          <w:spacing w:val="-6"/>
        </w:rPr>
        <w:t xml:space="preserve"> </w:t>
      </w:r>
      <w:r>
        <w:t>1.3.),</w:t>
      </w:r>
      <w:r>
        <w:rPr>
          <w:spacing w:val="-1"/>
        </w:rPr>
        <w:t xml:space="preserve"> </w:t>
      </w:r>
      <w:r>
        <w:t>najkasnije</w:t>
      </w:r>
      <w:r>
        <w:rPr>
          <w:spacing w:val="-6"/>
        </w:rPr>
        <w:t xml:space="preserve"> </w:t>
      </w:r>
      <w:r>
        <w:t xml:space="preserve">tijekom </w:t>
      </w:r>
      <w:r w:rsidR="006A38BE">
        <w:t>petog</w:t>
      </w:r>
      <w:r>
        <w:t xml:space="preserve"> (</w:t>
      </w:r>
      <w:r w:rsidR="006A38BE">
        <w:t>5</w:t>
      </w:r>
      <w:r>
        <w:t xml:space="preserve">) dana prije dana u </w:t>
      </w:r>
      <w:r>
        <w:rPr>
          <w:spacing w:val="-3"/>
        </w:rPr>
        <w:t xml:space="preserve">kojem </w:t>
      </w:r>
      <w:r>
        <w:t xml:space="preserve">istječe rok </w:t>
      </w:r>
      <w:r>
        <w:rPr>
          <w:spacing w:val="-3"/>
        </w:rPr>
        <w:t>za dostavu</w:t>
      </w:r>
      <w:r>
        <w:rPr>
          <w:spacing w:val="-7"/>
        </w:rPr>
        <w:t xml:space="preserve"> </w:t>
      </w:r>
      <w:r>
        <w:t>ponuda</w:t>
      </w:r>
      <w:r w:rsidR="009535D1">
        <w:t>, u protivnom Naručitelj će primjereno produljiti rok za dostavu ponuda</w:t>
      </w:r>
      <w:r>
        <w:t>.</w:t>
      </w:r>
    </w:p>
    <w:p w14:paraId="31980A89" w14:textId="77777777" w:rsidR="00923D05" w:rsidRDefault="004946D6">
      <w:pPr>
        <w:pStyle w:val="BodyText"/>
        <w:spacing w:before="127"/>
        <w:ind w:left="113" w:right="149"/>
        <w:jc w:val="both"/>
      </w:pPr>
      <w:r>
        <w:lastRenderedPageBreak/>
        <w:t>Komunikacija i svaka druga razmjena informacija između Naručitelja i Ponuditelja obavljati će se u pisanom obliku. Pisani zahtjev zainteresiranih Ponuditelja sa pojašnjenjem dostavlja se s naznakom „za javnu nabavu“ isključivo putem elektroničke pošte osobe zadužene za komunikaciju s Ponuditeljima (točka 1.2.) ili na broj telefaksa Naručitelja.</w:t>
      </w:r>
    </w:p>
    <w:p w14:paraId="30D8F094" w14:textId="336BB642" w:rsidR="00923D05" w:rsidRDefault="004946D6">
      <w:pPr>
        <w:pStyle w:val="BodyText"/>
        <w:spacing w:before="1"/>
        <w:ind w:left="113" w:right="147"/>
        <w:jc w:val="both"/>
      </w:pPr>
      <w:r>
        <w:t xml:space="preserve">U slučaju da Naručitelj </w:t>
      </w:r>
      <w:r>
        <w:rPr>
          <w:spacing w:val="-3"/>
        </w:rPr>
        <w:t xml:space="preserve">za </w:t>
      </w:r>
      <w:r>
        <w:t xml:space="preserve">vrijeme </w:t>
      </w:r>
      <w:r>
        <w:rPr>
          <w:spacing w:val="-3"/>
        </w:rPr>
        <w:t xml:space="preserve">roka za dostavu </w:t>
      </w:r>
      <w:r>
        <w:t xml:space="preserve">ponuda izmjeni dokumentaciju </w:t>
      </w:r>
      <w:r>
        <w:rPr>
          <w:spacing w:val="-3"/>
        </w:rPr>
        <w:t xml:space="preserve">za </w:t>
      </w:r>
      <w:r>
        <w:t xml:space="preserve">nadmetanje, izmjene će učiniti dostupnima svim Ponuditeljima na isti način i na istim internetskim stranicama kao i temeljnu dokumentaciju </w:t>
      </w:r>
      <w:r>
        <w:rPr>
          <w:spacing w:val="-3"/>
        </w:rPr>
        <w:t xml:space="preserve">za </w:t>
      </w:r>
      <w:r>
        <w:t>nadmetanje, te Ponuditeljima od izmjene osigurati rok od najmanje</w:t>
      </w:r>
      <w:r w:rsidR="007D45D6">
        <w:t xml:space="preserve"> </w:t>
      </w:r>
      <w:r w:rsidR="003A1B30">
        <w:t>8</w:t>
      </w:r>
      <w:r>
        <w:t xml:space="preserve"> (</w:t>
      </w:r>
      <w:r w:rsidR="003A1B30">
        <w:t>osam</w:t>
      </w:r>
      <w:r w:rsidR="007D45D6">
        <w:t xml:space="preserve"> </w:t>
      </w:r>
      <w:r>
        <w:t xml:space="preserve">) dana </w:t>
      </w:r>
      <w:r>
        <w:rPr>
          <w:spacing w:val="-3"/>
        </w:rPr>
        <w:t xml:space="preserve">za dostavu </w:t>
      </w:r>
      <w:r>
        <w:t xml:space="preserve">ponuda. </w:t>
      </w:r>
    </w:p>
    <w:p w14:paraId="0D922A32" w14:textId="77777777" w:rsidR="00923D05" w:rsidRDefault="00923D05">
      <w:pPr>
        <w:pStyle w:val="BodyText"/>
        <w:spacing w:before="4"/>
        <w:rPr>
          <w:sz w:val="27"/>
        </w:rPr>
      </w:pPr>
    </w:p>
    <w:p w14:paraId="3B697E21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  <w:jc w:val="both"/>
      </w:pPr>
      <w:bookmarkStart w:id="6" w:name="_bookmark6"/>
      <w:bookmarkEnd w:id="6"/>
      <w:r>
        <w:rPr>
          <w:color w:val="2D74B5"/>
        </w:rPr>
        <w:t>Evidencijski broj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nabave</w:t>
      </w:r>
    </w:p>
    <w:p w14:paraId="59189A25" w14:textId="77777777" w:rsidR="00923D05" w:rsidRDefault="00923D05">
      <w:pPr>
        <w:pStyle w:val="BodyText"/>
        <w:spacing w:before="11"/>
        <w:rPr>
          <w:sz w:val="23"/>
        </w:rPr>
      </w:pPr>
    </w:p>
    <w:p w14:paraId="1FDE5556" w14:textId="1FBB81EA" w:rsidR="00923D05" w:rsidRDefault="004946D6">
      <w:pPr>
        <w:pStyle w:val="BodyText"/>
        <w:ind w:left="113"/>
        <w:jc w:val="both"/>
      </w:pPr>
      <w:r>
        <w:t>Ev. br. 0</w:t>
      </w:r>
      <w:r w:rsidR="00F54D04">
        <w:t>1</w:t>
      </w:r>
      <w:r>
        <w:t>/20</w:t>
      </w:r>
      <w:r w:rsidR="00D8703D">
        <w:t>2</w:t>
      </w:r>
      <w:r w:rsidR="00F54D04">
        <w:t>1</w:t>
      </w:r>
    </w:p>
    <w:p w14:paraId="2F7C7A31" w14:textId="77777777" w:rsidR="00923D05" w:rsidRDefault="00923D05">
      <w:pPr>
        <w:pStyle w:val="BodyText"/>
        <w:spacing w:before="5"/>
        <w:rPr>
          <w:sz w:val="27"/>
        </w:rPr>
      </w:pPr>
    </w:p>
    <w:p w14:paraId="55687B3F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  <w:jc w:val="both"/>
      </w:pPr>
      <w:bookmarkStart w:id="7" w:name="_bookmark7"/>
      <w:bookmarkEnd w:id="7"/>
      <w:r>
        <w:rPr>
          <w:color w:val="2D74B5"/>
          <w:spacing w:val="-4"/>
        </w:rPr>
        <w:t xml:space="preserve">Pravo </w:t>
      </w:r>
      <w:r>
        <w:rPr>
          <w:color w:val="2D74B5"/>
        </w:rPr>
        <w:t>sudjelovanja</w:t>
      </w:r>
    </w:p>
    <w:p w14:paraId="244D0ABD" w14:textId="77777777" w:rsidR="00923D05" w:rsidRDefault="00923D05">
      <w:pPr>
        <w:pStyle w:val="BodyText"/>
        <w:spacing w:before="11"/>
        <w:rPr>
          <w:sz w:val="21"/>
        </w:rPr>
      </w:pPr>
    </w:p>
    <w:p w14:paraId="3AA1A8E3" w14:textId="77777777" w:rsidR="00923D05" w:rsidRDefault="004946D6">
      <w:pPr>
        <w:pStyle w:val="BodyText"/>
        <w:spacing w:before="1"/>
        <w:ind w:left="113" w:right="146"/>
        <w:jc w:val="both"/>
      </w:pPr>
      <w:r>
        <w:t>U ovom postupku nabave kao Ponuditelji mogu sudjelovati svi gospodarski subjekti, neovisno o državi u kojoj su registrirani ili imaju podružnicu.</w:t>
      </w:r>
    </w:p>
    <w:p w14:paraId="66D8D717" w14:textId="77777777" w:rsidR="00923D05" w:rsidRDefault="00923D05">
      <w:pPr>
        <w:pStyle w:val="BodyText"/>
        <w:spacing w:before="4"/>
        <w:rPr>
          <w:sz w:val="27"/>
        </w:rPr>
      </w:pPr>
    </w:p>
    <w:p w14:paraId="27C08A43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  <w:jc w:val="both"/>
      </w:pPr>
      <w:bookmarkStart w:id="8" w:name="_bookmark8"/>
      <w:bookmarkEnd w:id="8"/>
      <w:r>
        <w:rPr>
          <w:color w:val="2D74B5"/>
        </w:rPr>
        <w:t>Sprječavanje sukoba interesa</w:t>
      </w:r>
    </w:p>
    <w:p w14:paraId="2084FE50" w14:textId="77777777" w:rsidR="00923D05" w:rsidRDefault="00923D05">
      <w:pPr>
        <w:pStyle w:val="BodyText"/>
        <w:spacing w:before="11"/>
        <w:rPr>
          <w:sz w:val="23"/>
        </w:rPr>
      </w:pPr>
    </w:p>
    <w:p w14:paraId="42469495" w14:textId="77777777" w:rsidR="00942A6B" w:rsidRDefault="00942A6B" w:rsidP="00942A6B">
      <w:pPr>
        <w:jc w:val="both"/>
        <w:rPr>
          <w:rFonts w:asciiTheme="minorHAnsi" w:hAnsiTheme="minorHAnsi" w:cstheme="minorHAnsi"/>
        </w:rPr>
      </w:pPr>
      <w:r w:rsidRPr="0057454D">
        <w:rPr>
          <w:rFonts w:asciiTheme="minorHAnsi" w:hAnsiTheme="minorHAnsi" w:cstheme="minorHAnsi"/>
        </w:rPr>
        <w:t xml:space="preserve">Naručitelj ne smije nabavljati radove, robu i usluge od </w:t>
      </w:r>
      <w:r>
        <w:rPr>
          <w:rFonts w:asciiTheme="minorHAnsi" w:hAnsiTheme="minorHAnsi" w:cstheme="minorHAnsi"/>
        </w:rPr>
        <w:t>gospodarskih subjekata u odnosu na koje postoji jedna od sljedećih situacija:</w:t>
      </w:r>
    </w:p>
    <w:p w14:paraId="28BEE3CF" w14:textId="77777777" w:rsidR="00942A6B" w:rsidRDefault="00942A6B" w:rsidP="00942A6B">
      <w:pPr>
        <w:jc w:val="both"/>
        <w:rPr>
          <w:rFonts w:asciiTheme="minorHAnsi" w:hAnsiTheme="minorHAnsi" w:cstheme="minorHAnsi"/>
        </w:rPr>
      </w:pPr>
    </w:p>
    <w:p w14:paraId="3E364135" w14:textId="77777777" w:rsidR="00942A6B" w:rsidRPr="0079104D" w:rsidRDefault="00942A6B" w:rsidP="00942A6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Pr="0079104D">
        <w:rPr>
          <w:rFonts w:asciiTheme="minorHAnsi" w:hAnsiTheme="minorHAnsi" w:cstheme="minorHAnsi"/>
        </w:rPr>
        <w:t xml:space="preserve">ako predstavnik </w:t>
      </w:r>
      <w:r>
        <w:rPr>
          <w:rFonts w:asciiTheme="minorHAnsi" w:hAnsiTheme="minorHAnsi" w:cstheme="minorHAnsi"/>
        </w:rPr>
        <w:t>Naručitelja</w:t>
      </w:r>
      <w:r w:rsidRPr="0079104D">
        <w:rPr>
          <w:rFonts w:asciiTheme="minorHAnsi" w:hAnsiTheme="minorHAnsi" w:cstheme="minorHAnsi"/>
        </w:rPr>
        <w:t xml:space="preserve"> istodobno obavlja upravljačke poslove u povezanom subjektu, ili</w:t>
      </w:r>
    </w:p>
    <w:p w14:paraId="42707342" w14:textId="77777777" w:rsidR="00942A6B" w:rsidRDefault="00942A6B" w:rsidP="00942A6B">
      <w:pPr>
        <w:jc w:val="both"/>
        <w:rPr>
          <w:rFonts w:asciiTheme="minorHAnsi" w:hAnsiTheme="minorHAnsi" w:cstheme="minorHAnsi"/>
        </w:rPr>
      </w:pPr>
      <w:r w:rsidRPr="0079104D">
        <w:rPr>
          <w:rFonts w:asciiTheme="minorHAnsi" w:hAnsiTheme="minorHAnsi" w:cstheme="minorHAnsi"/>
        </w:rPr>
        <w:t xml:space="preserve">2. ako je predstavnik </w:t>
      </w:r>
      <w:r>
        <w:rPr>
          <w:rFonts w:asciiTheme="minorHAnsi" w:hAnsiTheme="minorHAnsi" w:cstheme="minorHAnsi"/>
        </w:rPr>
        <w:t>Naručitelja</w:t>
      </w:r>
      <w:r w:rsidRPr="0079104D">
        <w:rPr>
          <w:rFonts w:asciiTheme="minorHAnsi" w:hAnsiTheme="minorHAnsi" w:cstheme="minorHAnsi"/>
        </w:rPr>
        <w:t xml:space="preserve"> vlasnik poslovnog udjela, dionica odnosno drugih prava na</w:t>
      </w:r>
      <w:r>
        <w:rPr>
          <w:rFonts w:asciiTheme="minorHAnsi" w:hAnsiTheme="minorHAnsi" w:cstheme="minorHAnsi"/>
        </w:rPr>
        <w:t xml:space="preserve"> </w:t>
      </w:r>
      <w:r w:rsidRPr="0079104D">
        <w:rPr>
          <w:rFonts w:asciiTheme="minorHAnsi" w:hAnsiTheme="minorHAnsi" w:cstheme="minorHAnsi"/>
        </w:rPr>
        <w:t>temelju kojih sudjeluje u upravljanju odnosno u kapitalu toga povezanog subjekta s više od 0,5</w:t>
      </w:r>
      <w:r>
        <w:rPr>
          <w:rFonts w:asciiTheme="minorHAnsi" w:hAnsiTheme="minorHAnsi" w:cstheme="minorHAnsi"/>
        </w:rPr>
        <w:t xml:space="preserve"> </w:t>
      </w:r>
      <w:r w:rsidRPr="0079104D">
        <w:rPr>
          <w:rFonts w:asciiTheme="minorHAnsi" w:hAnsiTheme="minorHAnsi" w:cstheme="minorHAnsi"/>
        </w:rPr>
        <w:t>%.</w:t>
      </w:r>
    </w:p>
    <w:p w14:paraId="719980E8" w14:textId="77777777" w:rsidR="00EF6387" w:rsidRDefault="00942A6B" w:rsidP="00942A6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 od </w:t>
      </w:r>
      <w:r w:rsidRPr="0057454D">
        <w:rPr>
          <w:rFonts w:asciiTheme="minorHAnsi" w:hAnsiTheme="minorHAnsi" w:cstheme="minorHAnsi"/>
        </w:rPr>
        <w:t xml:space="preserve">srodnika po krvi u pravoj liniji ili pobočnoj liniji  do četvrtog stupnja, srodnika po tazbini do drugog stupnja, bračnog ili izvanbračnog druga, posvojitelja i posvojenika, osnivača, vlasnika te od povezanih i partnerskih poduzeća i osoba. </w:t>
      </w:r>
    </w:p>
    <w:p w14:paraId="14699F52" w14:textId="10E1515E" w:rsidR="00EF6387" w:rsidRDefault="00EF6387" w:rsidP="00942A6B">
      <w:pPr>
        <w:jc w:val="both"/>
        <w:rPr>
          <w:rFonts w:asciiTheme="minorHAnsi" w:hAnsiTheme="minorHAnsi" w:cstheme="minorHAnsi"/>
        </w:rPr>
      </w:pPr>
      <w:r w:rsidRPr="00EF6387">
        <w:rPr>
          <w:rFonts w:asciiTheme="minorHAnsi" w:hAnsiTheme="minorHAnsi" w:cstheme="minorHAnsi"/>
        </w:rPr>
        <w:t>Iznimno, sukob interesa ne postoji ako je povezana osoba predstavnika NOJN-a poslovne udjele, dionice odnosno druga prava na temelju kojih sudjeluje u upravljanju odnosno u kapitalu povezanog subjekta s više od 0,5 % stekla u razdoblju od najmanje dvije godine prije imenovanja odnosno stupanja na dužnost predstavnika NOJN-a s kojim je povezana</w:t>
      </w:r>
    </w:p>
    <w:p w14:paraId="6F027F1E" w14:textId="55C3A9CC" w:rsidR="00942A6B" w:rsidRDefault="00942A6B" w:rsidP="00942A6B">
      <w:pPr>
        <w:jc w:val="both"/>
        <w:rPr>
          <w:rFonts w:asciiTheme="minorHAnsi" w:hAnsiTheme="minorHAnsi" w:cstheme="minorHAnsi"/>
        </w:rPr>
      </w:pPr>
      <w:r w:rsidRPr="0057454D">
        <w:rPr>
          <w:rFonts w:asciiTheme="minorHAnsi" w:hAnsiTheme="minorHAnsi" w:cstheme="minorHAnsi"/>
        </w:rPr>
        <w:t>Prilikom utvrđivanja postojanja sukoba interesa na odgovarajući način se primjenjuju odredbe važećeg Zakona o javnoj nabavi koje uređuju to pitanje.</w:t>
      </w:r>
    </w:p>
    <w:p w14:paraId="4E55CC3A" w14:textId="183FD754" w:rsidR="00977971" w:rsidRDefault="00977971" w:rsidP="00942A6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Naručitelj je u sukobu interesa sa sljedećim gospodarskim subjektima: </w:t>
      </w:r>
    </w:p>
    <w:p w14:paraId="45F9486C" w14:textId="2F4EEB0C" w:rsidR="00977971" w:rsidRPr="00977971" w:rsidRDefault="00977971" w:rsidP="00977971">
      <w:pPr>
        <w:jc w:val="both"/>
        <w:rPr>
          <w:rFonts w:asciiTheme="minorHAnsi" w:hAnsiTheme="minorHAnsi" w:cstheme="minorHAnsi"/>
        </w:rPr>
      </w:pPr>
      <w:r w:rsidRPr="00977971">
        <w:rPr>
          <w:rFonts w:asciiTheme="minorHAnsi" w:hAnsiTheme="minorHAnsi" w:cstheme="minorHAnsi"/>
        </w:rPr>
        <w:t>1. BioGnost S</w:t>
      </w:r>
      <w:r w:rsidR="00214E3D">
        <w:rPr>
          <w:rFonts w:asciiTheme="minorHAnsi" w:hAnsiTheme="minorHAnsi" w:cstheme="minorHAnsi"/>
        </w:rPr>
        <w:t xml:space="preserve"> d.o.o.</w:t>
      </w:r>
      <w:r>
        <w:rPr>
          <w:rFonts w:asciiTheme="minorHAnsi" w:hAnsiTheme="minorHAnsi" w:cstheme="minorHAnsi"/>
        </w:rPr>
        <w:t xml:space="preserve">, </w:t>
      </w:r>
      <w:r w:rsidRPr="00977971">
        <w:rPr>
          <w:rFonts w:asciiTheme="minorHAnsi" w:hAnsiTheme="minorHAnsi" w:cstheme="minorHAnsi"/>
        </w:rPr>
        <w:t>Blagoja Parovića 17/1, 11030 Beograd, S</w:t>
      </w:r>
      <w:r>
        <w:rPr>
          <w:rFonts w:asciiTheme="minorHAnsi" w:hAnsiTheme="minorHAnsi" w:cstheme="minorHAnsi"/>
        </w:rPr>
        <w:t>rbija</w:t>
      </w:r>
    </w:p>
    <w:p w14:paraId="075C2264" w14:textId="07B45348" w:rsidR="00977971" w:rsidRPr="00977971" w:rsidRDefault="00977971" w:rsidP="00977971">
      <w:pPr>
        <w:jc w:val="both"/>
        <w:rPr>
          <w:rFonts w:asciiTheme="minorHAnsi" w:hAnsiTheme="minorHAnsi" w:cstheme="minorHAnsi"/>
        </w:rPr>
      </w:pPr>
      <w:r w:rsidRPr="00977971">
        <w:rPr>
          <w:rFonts w:asciiTheme="minorHAnsi" w:hAnsiTheme="minorHAnsi" w:cstheme="minorHAnsi"/>
        </w:rPr>
        <w:t>2. BioGnost BH</w:t>
      </w:r>
      <w:r w:rsidR="00214E3D">
        <w:rPr>
          <w:rFonts w:asciiTheme="minorHAnsi" w:hAnsiTheme="minorHAnsi" w:cstheme="minorHAnsi"/>
        </w:rPr>
        <w:t xml:space="preserve"> d.o.o.</w:t>
      </w:r>
      <w:r>
        <w:rPr>
          <w:rFonts w:asciiTheme="minorHAnsi" w:hAnsiTheme="minorHAnsi" w:cstheme="minorHAnsi"/>
        </w:rPr>
        <w:t xml:space="preserve">, </w:t>
      </w:r>
      <w:r w:rsidRPr="00977971">
        <w:t xml:space="preserve"> </w:t>
      </w:r>
      <w:r w:rsidRPr="00977971">
        <w:rPr>
          <w:rFonts w:asciiTheme="minorHAnsi" w:hAnsiTheme="minorHAnsi" w:cstheme="minorHAnsi"/>
        </w:rPr>
        <w:t>Hercegovačka br. 3, 71000 Sarajevo, B</w:t>
      </w:r>
      <w:r>
        <w:rPr>
          <w:rFonts w:asciiTheme="minorHAnsi" w:hAnsiTheme="minorHAnsi" w:cstheme="minorHAnsi"/>
        </w:rPr>
        <w:t>iH</w:t>
      </w:r>
    </w:p>
    <w:p w14:paraId="35CA539C" w14:textId="711EC2ED" w:rsidR="00A54A60" w:rsidRDefault="00977971" w:rsidP="00977971">
      <w:pPr>
        <w:jc w:val="both"/>
        <w:rPr>
          <w:rFonts w:asciiTheme="minorHAnsi" w:hAnsiTheme="minorHAnsi" w:cstheme="minorHAnsi"/>
        </w:rPr>
      </w:pPr>
      <w:r w:rsidRPr="00977971">
        <w:rPr>
          <w:rFonts w:asciiTheme="minorHAnsi" w:hAnsiTheme="minorHAnsi" w:cstheme="minorHAnsi"/>
        </w:rPr>
        <w:t>3. Mabax prijevoz j.d.o.o.</w:t>
      </w:r>
      <w:r w:rsidR="00214E3D">
        <w:rPr>
          <w:rFonts w:asciiTheme="minorHAnsi" w:hAnsiTheme="minorHAnsi" w:cstheme="minorHAnsi"/>
        </w:rPr>
        <w:t xml:space="preserve">, </w:t>
      </w:r>
      <w:r w:rsidR="00214E3D" w:rsidRPr="00214E3D">
        <w:rPr>
          <w:rFonts w:asciiTheme="minorHAnsi" w:hAnsiTheme="minorHAnsi" w:cstheme="minorHAnsi"/>
        </w:rPr>
        <w:t xml:space="preserve"> Kruge 7</w:t>
      </w:r>
      <w:r w:rsidR="00214E3D">
        <w:rPr>
          <w:rFonts w:asciiTheme="minorHAnsi" w:hAnsiTheme="minorHAnsi" w:cstheme="minorHAnsi"/>
        </w:rPr>
        <w:t>, 10000</w:t>
      </w:r>
      <w:r w:rsidR="00214E3D" w:rsidRPr="00214E3D">
        <w:rPr>
          <w:rFonts w:asciiTheme="minorHAnsi" w:hAnsiTheme="minorHAnsi" w:cstheme="minorHAnsi"/>
        </w:rPr>
        <w:t xml:space="preserve"> Zagreb</w:t>
      </w:r>
      <w:r w:rsidR="00214E3D">
        <w:rPr>
          <w:rFonts w:asciiTheme="minorHAnsi" w:hAnsiTheme="minorHAnsi" w:cstheme="minorHAnsi"/>
        </w:rPr>
        <w:t>.</w:t>
      </w:r>
    </w:p>
    <w:p w14:paraId="4DD3A16D" w14:textId="77777777" w:rsidR="00942A6B" w:rsidRPr="0057454D" w:rsidRDefault="00942A6B" w:rsidP="00942A6B">
      <w:pPr>
        <w:jc w:val="both"/>
        <w:rPr>
          <w:rFonts w:asciiTheme="minorHAnsi" w:hAnsiTheme="minorHAnsi" w:cstheme="minorHAnsi"/>
        </w:rPr>
      </w:pPr>
    </w:p>
    <w:p w14:paraId="5B46EE78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  <w:jc w:val="both"/>
      </w:pPr>
      <w:r>
        <w:rPr>
          <w:color w:val="2D74B5"/>
        </w:rPr>
        <w:t>Zajednica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ponuditelja</w:t>
      </w:r>
    </w:p>
    <w:p w14:paraId="4B376535" w14:textId="77777777" w:rsidR="00923D05" w:rsidRDefault="00923D05">
      <w:pPr>
        <w:pStyle w:val="BodyText"/>
        <w:spacing w:before="11"/>
        <w:rPr>
          <w:sz w:val="23"/>
        </w:rPr>
      </w:pPr>
    </w:p>
    <w:p w14:paraId="27328683" w14:textId="77777777" w:rsidR="00923D05" w:rsidRDefault="004946D6">
      <w:pPr>
        <w:pStyle w:val="BodyText"/>
        <w:ind w:left="113" w:right="147"/>
        <w:jc w:val="both"/>
      </w:pPr>
      <w:r>
        <w:t>Više</w:t>
      </w:r>
      <w:r>
        <w:rPr>
          <w:spacing w:val="-3"/>
        </w:rPr>
        <w:t xml:space="preserve"> </w:t>
      </w:r>
      <w:r>
        <w:t>gospodarskih</w:t>
      </w:r>
      <w:r>
        <w:rPr>
          <w:spacing w:val="-4"/>
        </w:rPr>
        <w:t xml:space="preserve"> </w:t>
      </w:r>
      <w:r>
        <w:t>subjekata</w:t>
      </w:r>
      <w:r>
        <w:rPr>
          <w:spacing w:val="-3"/>
        </w:rPr>
        <w:t xml:space="preserve"> </w:t>
      </w:r>
      <w:r>
        <w:t>može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udružiti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dostaviti</w:t>
      </w:r>
      <w:r>
        <w:rPr>
          <w:spacing w:val="-4"/>
        </w:rPr>
        <w:t xml:space="preserve"> </w:t>
      </w:r>
      <w:r>
        <w:t>zajedničku</w:t>
      </w:r>
      <w:r>
        <w:rPr>
          <w:spacing w:val="-4"/>
        </w:rPr>
        <w:t xml:space="preserve"> </w:t>
      </w:r>
      <w:r>
        <w:t>ponudu,</w:t>
      </w:r>
      <w:r>
        <w:rPr>
          <w:spacing w:val="-4"/>
        </w:rPr>
        <w:t xml:space="preserve"> </w:t>
      </w:r>
      <w:r>
        <w:t>bez</w:t>
      </w:r>
      <w:r>
        <w:rPr>
          <w:spacing w:val="-5"/>
        </w:rPr>
        <w:t xml:space="preserve"> </w:t>
      </w:r>
      <w:r>
        <w:t>obzira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pravni</w:t>
      </w:r>
      <w:r>
        <w:rPr>
          <w:spacing w:val="-5"/>
        </w:rPr>
        <w:t xml:space="preserve"> </w:t>
      </w:r>
      <w:r>
        <w:t>oblik</w:t>
      </w:r>
      <w:r>
        <w:rPr>
          <w:spacing w:val="-4"/>
        </w:rPr>
        <w:t xml:space="preserve"> </w:t>
      </w:r>
      <w:r>
        <w:t>njihova zajedničkog ustrojstva. Ponuditelj koji je u ovom postupku nabave podnio ponudu samostalno, ne smije istodobno sudjelovati u zajednici ponuditelja koja u ovom postupku dostavlja zajedničku ponudu. U zajedničkoj ponudi mora biti precizno navedeno koji će dio ugovora (predmet, količina, vrijednost i postotni dio)</w:t>
      </w:r>
      <w:r>
        <w:rPr>
          <w:spacing w:val="-11"/>
        </w:rPr>
        <w:t xml:space="preserve"> </w:t>
      </w:r>
      <w:r>
        <w:t>izvršavati</w:t>
      </w:r>
      <w:r>
        <w:rPr>
          <w:spacing w:val="-13"/>
        </w:rPr>
        <w:t xml:space="preserve"> </w:t>
      </w:r>
      <w:r>
        <w:t>pojedini</w:t>
      </w:r>
      <w:r>
        <w:rPr>
          <w:spacing w:val="-12"/>
        </w:rPr>
        <w:t xml:space="preserve"> </w:t>
      </w:r>
      <w:r>
        <w:t>član</w:t>
      </w:r>
      <w:r>
        <w:rPr>
          <w:spacing w:val="-13"/>
        </w:rPr>
        <w:t xml:space="preserve"> </w:t>
      </w:r>
      <w:r>
        <w:t>zajednice</w:t>
      </w:r>
      <w:r>
        <w:rPr>
          <w:spacing w:val="-13"/>
        </w:rPr>
        <w:t xml:space="preserve"> </w:t>
      </w:r>
      <w:r>
        <w:t>Ponuditelja,</w:t>
      </w:r>
      <w:r>
        <w:rPr>
          <w:spacing w:val="-10"/>
        </w:rPr>
        <w:t xml:space="preserve"> </w:t>
      </w:r>
      <w:r>
        <w:t>te</w:t>
      </w:r>
      <w:r>
        <w:rPr>
          <w:spacing w:val="-13"/>
        </w:rPr>
        <w:t xml:space="preserve"> </w:t>
      </w:r>
      <w:r>
        <w:t>koji</w:t>
      </w:r>
      <w:r>
        <w:rPr>
          <w:spacing w:val="-12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član</w:t>
      </w:r>
      <w:r>
        <w:rPr>
          <w:spacing w:val="-11"/>
        </w:rPr>
        <w:t xml:space="preserve"> </w:t>
      </w:r>
      <w:r>
        <w:t>zajednice</w:t>
      </w:r>
      <w:r>
        <w:rPr>
          <w:spacing w:val="-13"/>
        </w:rPr>
        <w:t xml:space="preserve"> </w:t>
      </w:r>
      <w:r>
        <w:t>ponuditelja</w:t>
      </w:r>
      <w:r>
        <w:rPr>
          <w:spacing w:val="-12"/>
        </w:rPr>
        <w:t xml:space="preserve"> </w:t>
      </w:r>
      <w:r>
        <w:t>ovlašten</w:t>
      </w:r>
      <w:r>
        <w:rPr>
          <w:spacing w:val="-11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komunikaciju s Naručiteljem i koji je član ovlašten potpisati zajedničku</w:t>
      </w:r>
      <w:r>
        <w:rPr>
          <w:spacing w:val="-6"/>
        </w:rPr>
        <w:t xml:space="preserve"> </w:t>
      </w:r>
      <w:r>
        <w:t>ponudu.</w:t>
      </w:r>
    </w:p>
    <w:p w14:paraId="585F046A" w14:textId="77777777" w:rsidR="00923D05" w:rsidRDefault="00923D05">
      <w:pPr>
        <w:pStyle w:val="BodyText"/>
        <w:spacing w:before="2"/>
      </w:pPr>
    </w:p>
    <w:p w14:paraId="5B852A02" w14:textId="062ACFDB" w:rsidR="00942A6B" w:rsidRDefault="004946D6">
      <w:pPr>
        <w:pStyle w:val="BodyText"/>
        <w:ind w:left="113" w:right="151"/>
        <w:jc w:val="both"/>
      </w:pPr>
      <w:r>
        <w:t xml:space="preserve">Naručitelj neposredno plaća svakom članu zajednice Ponuditelja za onaj dio ugovora koji je on izvršio na temelju fakture koju dostavlja direktno Naručitelju, ako zajednica Ponuditelja ne odredi drugačije. </w:t>
      </w:r>
      <w:r>
        <w:lastRenderedPageBreak/>
        <w:t>Odgovornost Ponuditelja iz zajednice Ponuditelja je solidarna. Ako u ovom postupku nabave bude odabrana ponuda zajednice ponuditelja, naručitelj može nakon odabira, od zajednice ponuditelja zahtijevati određeni pravni</w:t>
      </w:r>
      <w:r>
        <w:rPr>
          <w:spacing w:val="-12"/>
        </w:rPr>
        <w:t xml:space="preserve"> </w:t>
      </w:r>
      <w:r>
        <w:t>oblik</w:t>
      </w:r>
      <w:r>
        <w:rPr>
          <w:spacing w:val="-10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mjeri</w:t>
      </w:r>
      <w:r>
        <w:rPr>
          <w:spacing w:val="-11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kojoj</w:t>
      </w:r>
      <w:r>
        <w:rPr>
          <w:spacing w:val="-12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potrebno</w:t>
      </w:r>
      <w:r>
        <w:rPr>
          <w:spacing w:val="-11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zadovoljavajuće</w:t>
      </w:r>
      <w:r>
        <w:rPr>
          <w:spacing w:val="-12"/>
        </w:rPr>
        <w:t xml:space="preserve"> </w:t>
      </w:r>
      <w:r>
        <w:t>izvršenje</w:t>
      </w:r>
      <w:r>
        <w:rPr>
          <w:spacing w:val="-12"/>
        </w:rPr>
        <w:t xml:space="preserve"> </w:t>
      </w:r>
      <w:r>
        <w:t>ugovora.</w:t>
      </w:r>
      <w:r>
        <w:rPr>
          <w:spacing w:val="-10"/>
        </w:rPr>
        <w:t xml:space="preserve"> </w:t>
      </w:r>
      <w:r>
        <w:t>Navedeni</w:t>
      </w:r>
      <w:r>
        <w:rPr>
          <w:spacing w:val="-12"/>
        </w:rPr>
        <w:t xml:space="preserve"> </w:t>
      </w:r>
      <w:r>
        <w:t>akt</w:t>
      </w:r>
      <w:r>
        <w:rPr>
          <w:spacing w:val="-12"/>
        </w:rPr>
        <w:t xml:space="preserve"> </w:t>
      </w:r>
      <w:r>
        <w:t>mora</w:t>
      </w:r>
      <w:r>
        <w:rPr>
          <w:spacing w:val="-11"/>
        </w:rPr>
        <w:t xml:space="preserve"> </w:t>
      </w:r>
      <w:r>
        <w:t>biti</w:t>
      </w:r>
      <w:r>
        <w:rPr>
          <w:spacing w:val="-12"/>
        </w:rPr>
        <w:t xml:space="preserve"> </w:t>
      </w:r>
      <w:r>
        <w:t>ovjeren žigom i potpisom od svih članova zajednice</w:t>
      </w:r>
      <w:r>
        <w:rPr>
          <w:spacing w:val="-7"/>
        </w:rPr>
        <w:t xml:space="preserve"> </w:t>
      </w:r>
      <w:r>
        <w:t>ponuditelja.</w:t>
      </w:r>
    </w:p>
    <w:p w14:paraId="3D53F441" w14:textId="77777777" w:rsidR="00923D05" w:rsidRDefault="00923D05">
      <w:pPr>
        <w:pStyle w:val="BodyText"/>
        <w:spacing w:before="4"/>
        <w:rPr>
          <w:sz w:val="25"/>
        </w:rPr>
      </w:pPr>
    </w:p>
    <w:p w14:paraId="58CE3695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  <w:jc w:val="both"/>
      </w:pPr>
      <w:bookmarkStart w:id="9" w:name="_bookmark10"/>
      <w:bookmarkEnd w:id="9"/>
      <w:r>
        <w:rPr>
          <w:color w:val="2D74B5"/>
        </w:rPr>
        <w:t>Podizvoditelji</w:t>
      </w:r>
    </w:p>
    <w:p w14:paraId="7A10CB37" w14:textId="77777777" w:rsidR="00923D05" w:rsidRDefault="00923D05">
      <w:pPr>
        <w:pStyle w:val="BodyText"/>
        <w:spacing w:before="11"/>
        <w:rPr>
          <w:sz w:val="23"/>
        </w:rPr>
      </w:pPr>
    </w:p>
    <w:p w14:paraId="7150FC0E" w14:textId="77777777" w:rsidR="00923D05" w:rsidRDefault="004946D6" w:rsidP="00942A6B">
      <w:pPr>
        <w:pStyle w:val="NoSpacing"/>
      </w:pPr>
      <w:r>
        <w:t>U ovom postupku nabave Ponuditeljima je dopušteno angažiranje podizvoditelja. Podizvoditelj je gospodarski</w:t>
      </w:r>
    </w:p>
    <w:p w14:paraId="7447D57D" w14:textId="14EEEB8B" w:rsidR="00923D05" w:rsidRDefault="00942A6B" w:rsidP="00942A6B">
      <w:pPr>
        <w:pStyle w:val="NoSpacing"/>
      </w:pPr>
      <w:r>
        <w:t>s</w:t>
      </w:r>
      <w:r w:rsidR="004946D6">
        <w:t xml:space="preserve">ubjekt </w:t>
      </w:r>
      <w:r w:rsidR="004946D6">
        <w:rPr>
          <w:spacing w:val="-3"/>
        </w:rPr>
        <w:t xml:space="preserve">koji za </w:t>
      </w:r>
      <w:r w:rsidR="004946D6">
        <w:t xml:space="preserve">odabranog Ponuditelja s </w:t>
      </w:r>
      <w:r w:rsidR="004946D6">
        <w:rPr>
          <w:spacing w:val="-3"/>
        </w:rPr>
        <w:t xml:space="preserve">kojim </w:t>
      </w:r>
      <w:r w:rsidR="004946D6">
        <w:t xml:space="preserve">je Naručitelj sklopio </w:t>
      </w:r>
      <w:r w:rsidR="004946D6">
        <w:rPr>
          <w:spacing w:val="-5"/>
        </w:rPr>
        <w:t xml:space="preserve">ugovor, </w:t>
      </w:r>
      <w:r w:rsidR="004946D6">
        <w:t xml:space="preserve">isporučuje robu i pruža usluge </w:t>
      </w:r>
      <w:r w:rsidR="004946D6">
        <w:rPr>
          <w:spacing w:val="-3"/>
        </w:rPr>
        <w:t xml:space="preserve">koji </w:t>
      </w:r>
      <w:r w:rsidR="004946D6">
        <w:t xml:space="preserve">su neposredno </w:t>
      </w:r>
      <w:r w:rsidR="004946D6">
        <w:rPr>
          <w:spacing w:val="-3"/>
        </w:rPr>
        <w:t xml:space="preserve">povezani </w:t>
      </w:r>
      <w:r w:rsidR="004946D6">
        <w:t>s predmetom nabave.</w:t>
      </w:r>
    </w:p>
    <w:p w14:paraId="02D6125A" w14:textId="77777777" w:rsidR="00923D05" w:rsidRDefault="00923D05">
      <w:pPr>
        <w:pStyle w:val="BodyText"/>
        <w:spacing w:before="8"/>
        <w:rPr>
          <w:sz w:val="19"/>
        </w:rPr>
      </w:pPr>
    </w:p>
    <w:p w14:paraId="698AB693" w14:textId="77777777" w:rsidR="00923D05" w:rsidRDefault="004946D6">
      <w:pPr>
        <w:pStyle w:val="BodyText"/>
        <w:ind w:left="101"/>
      </w:pPr>
      <w:r>
        <w:t>Ukoliko Ponuditelj namjerava dati dio ugovora u podugovor jednom ili više podizvoditelja dužan je u ponudi navesti sljedeće podatke:</w:t>
      </w:r>
    </w:p>
    <w:p w14:paraId="098B01DF" w14:textId="77777777" w:rsidR="00923D05" w:rsidRDefault="004946D6" w:rsidP="00516091">
      <w:pPr>
        <w:pStyle w:val="ListParagraph"/>
        <w:numPr>
          <w:ilvl w:val="0"/>
          <w:numId w:val="12"/>
        </w:numPr>
        <w:tabs>
          <w:tab w:val="left" w:pos="1245"/>
          <w:tab w:val="left" w:pos="1246"/>
        </w:tabs>
        <w:spacing w:before="1"/>
        <w:ind w:right="158"/>
      </w:pPr>
      <w:r>
        <w:t>naziv</w:t>
      </w:r>
      <w:r>
        <w:rPr>
          <w:spacing w:val="-5"/>
        </w:rPr>
        <w:t xml:space="preserve"> </w:t>
      </w:r>
      <w:r>
        <w:t>ili</w:t>
      </w:r>
      <w:r>
        <w:rPr>
          <w:spacing w:val="-5"/>
        </w:rPr>
        <w:t xml:space="preserve"> </w:t>
      </w:r>
      <w:r>
        <w:t>tvrtku,</w:t>
      </w:r>
      <w:r>
        <w:rPr>
          <w:spacing w:val="-5"/>
        </w:rPr>
        <w:t xml:space="preserve"> </w:t>
      </w:r>
      <w:r>
        <w:t>sjedište,</w:t>
      </w:r>
      <w:r>
        <w:rPr>
          <w:spacing w:val="-4"/>
        </w:rPr>
        <w:t xml:space="preserve"> </w:t>
      </w:r>
      <w:r>
        <w:t>OIB</w:t>
      </w:r>
      <w:r>
        <w:rPr>
          <w:spacing w:val="-7"/>
        </w:rPr>
        <w:t xml:space="preserve"> </w:t>
      </w:r>
      <w:r>
        <w:t>(ili</w:t>
      </w:r>
      <w:r>
        <w:rPr>
          <w:spacing w:val="-5"/>
        </w:rPr>
        <w:t xml:space="preserve"> </w:t>
      </w:r>
      <w:r>
        <w:t>nacionalni</w:t>
      </w:r>
      <w:r>
        <w:rPr>
          <w:spacing w:val="-4"/>
        </w:rPr>
        <w:t xml:space="preserve"> </w:t>
      </w:r>
      <w:r>
        <w:t>identifikacijski</w:t>
      </w:r>
      <w:r>
        <w:rPr>
          <w:spacing w:val="-5"/>
        </w:rPr>
        <w:t xml:space="preserve"> </w:t>
      </w:r>
      <w:r>
        <w:t>broj</w:t>
      </w:r>
      <w:r>
        <w:rPr>
          <w:spacing w:val="-7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>zemlji</w:t>
      </w:r>
      <w:r>
        <w:rPr>
          <w:spacing w:val="-5"/>
        </w:rPr>
        <w:t xml:space="preserve"> </w:t>
      </w:r>
      <w:r>
        <w:t>sjedišta</w:t>
      </w:r>
      <w:r>
        <w:rPr>
          <w:spacing w:val="-7"/>
        </w:rPr>
        <w:t xml:space="preserve"> </w:t>
      </w:r>
      <w:r>
        <w:t xml:space="preserve">gospodarskog subjekta, </w:t>
      </w:r>
      <w:r>
        <w:rPr>
          <w:spacing w:val="-4"/>
        </w:rPr>
        <w:t xml:space="preserve">ako </w:t>
      </w:r>
      <w:r>
        <w:t>je primjenjivo) i broj računa podizvoditelja,</w:t>
      </w:r>
    </w:p>
    <w:p w14:paraId="34D371AC" w14:textId="77777777" w:rsidR="00923D05" w:rsidRDefault="004946D6" w:rsidP="00516091">
      <w:pPr>
        <w:pStyle w:val="NoSpacing"/>
        <w:numPr>
          <w:ilvl w:val="0"/>
          <w:numId w:val="12"/>
        </w:numPr>
      </w:pPr>
      <w:r>
        <w:t>predmet,</w:t>
      </w:r>
      <w:r w:rsidRPr="00516091">
        <w:rPr>
          <w:spacing w:val="-6"/>
        </w:rPr>
        <w:t xml:space="preserve"> </w:t>
      </w:r>
      <w:r>
        <w:t>količinu,</w:t>
      </w:r>
      <w:r w:rsidRPr="00516091">
        <w:rPr>
          <w:spacing w:val="-6"/>
        </w:rPr>
        <w:t xml:space="preserve"> </w:t>
      </w:r>
      <w:r>
        <w:t>vrijednost</w:t>
      </w:r>
      <w:r w:rsidRPr="00516091">
        <w:rPr>
          <w:spacing w:val="-4"/>
        </w:rPr>
        <w:t xml:space="preserve"> </w:t>
      </w:r>
      <w:r>
        <w:t>podugovora</w:t>
      </w:r>
      <w:r w:rsidRPr="00516091">
        <w:rPr>
          <w:spacing w:val="-5"/>
        </w:rPr>
        <w:t xml:space="preserve"> </w:t>
      </w:r>
      <w:r>
        <w:t>i</w:t>
      </w:r>
      <w:r w:rsidRPr="00516091">
        <w:rPr>
          <w:spacing w:val="-4"/>
        </w:rPr>
        <w:t xml:space="preserve"> </w:t>
      </w:r>
      <w:r>
        <w:t>postotni</w:t>
      </w:r>
      <w:r w:rsidRPr="00516091">
        <w:rPr>
          <w:spacing w:val="-7"/>
        </w:rPr>
        <w:t xml:space="preserve"> </w:t>
      </w:r>
      <w:r>
        <w:t>dio</w:t>
      </w:r>
      <w:r w:rsidRPr="00516091">
        <w:rPr>
          <w:spacing w:val="-6"/>
        </w:rPr>
        <w:t xml:space="preserve"> </w:t>
      </w:r>
      <w:r>
        <w:t>ugovora</w:t>
      </w:r>
      <w:r w:rsidRPr="00516091">
        <w:rPr>
          <w:spacing w:val="-7"/>
        </w:rPr>
        <w:t xml:space="preserve"> </w:t>
      </w:r>
      <w:r w:rsidRPr="00516091">
        <w:rPr>
          <w:spacing w:val="-3"/>
        </w:rPr>
        <w:t>koji</w:t>
      </w:r>
      <w:r w:rsidRPr="00516091">
        <w:rPr>
          <w:spacing w:val="-6"/>
        </w:rPr>
        <w:t xml:space="preserve"> </w:t>
      </w:r>
      <w:r>
        <w:t>se</w:t>
      </w:r>
      <w:r w:rsidRPr="00516091">
        <w:rPr>
          <w:spacing w:val="-7"/>
        </w:rPr>
        <w:t xml:space="preserve"> </w:t>
      </w:r>
      <w:r>
        <w:t>daje</w:t>
      </w:r>
      <w:r w:rsidRPr="00516091">
        <w:rPr>
          <w:spacing w:val="-5"/>
        </w:rPr>
        <w:t xml:space="preserve"> </w:t>
      </w:r>
      <w:r>
        <w:t>u</w:t>
      </w:r>
      <w:r w:rsidRPr="00516091">
        <w:rPr>
          <w:spacing w:val="-4"/>
        </w:rPr>
        <w:t xml:space="preserve"> </w:t>
      </w:r>
      <w:r w:rsidR="00516091">
        <w:rPr>
          <w:spacing w:val="-4"/>
        </w:rPr>
        <w:t>p</w:t>
      </w:r>
      <w:r w:rsidRPr="00516091">
        <w:rPr>
          <w:spacing w:val="-4"/>
        </w:rPr>
        <w:t xml:space="preserve">odugovor. </w:t>
      </w:r>
      <w:r>
        <w:t>Navedeni podaci o podizvoditeljima obavezni su sastojci ugovora o</w:t>
      </w:r>
      <w:r w:rsidRPr="00516091">
        <w:rPr>
          <w:spacing w:val="-16"/>
        </w:rPr>
        <w:t xml:space="preserve"> </w:t>
      </w:r>
      <w:r>
        <w:t>nabavi.</w:t>
      </w:r>
    </w:p>
    <w:p w14:paraId="2EBCAD06" w14:textId="77777777" w:rsidR="00923D05" w:rsidRDefault="004946D6">
      <w:pPr>
        <w:pStyle w:val="BodyText"/>
        <w:spacing w:before="20"/>
        <w:ind w:left="101"/>
      </w:pPr>
      <w:r>
        <w:rPr>
          <w:spacing w:val="-3"/>
        </w:rPr>
        <w:t xml:space="preserve">Ako </w:t>
      </w:r>
      <w:r>
        <w:t xml:space="preserve">se dio </w:t>
      </w:r>
      <w:r>
        <w:rPr>
          <w:spacing w:val="-3"/>
        </w:rPr>
        <w:t xml:space="preserve">ugovora </w:t>
      </w:r>
      <w:r>
        <w:t xml:space="preserve">daje u </w:t>
      </w:r>
      <w:r>
        <w:rPr>
          <w:spacing w:val="-4"/>
        </w:rPr>
        <w:t xml:space="preserve">podugovor, </w:t>
      </w:r>
      <w:r>
        <w:t xml:space="preserve">tada </w:t>
      </w:r>
      <w:r>
        <w:rPr>
          <w:spacing w:val="-3"/>
        </w:rPr>
        <w:t xml:space="preserve">za </w:t>
      </w:r>
      <w:r>
        <w:t xml:space="preserve">robu ili usluge </w:t>
      </w:r>
      <w:r>
        <w:rPr>
          <w:spacing w:val="-3"/>
        </w:rPr>
        <w:t xml:space="preserve">koje </w:t>
      </w:r>
      <w:r>
        <w:t>će podizvoditelj isporučiti ili pružiti, Naručitelj neposredno plaća Ponuditelju. Naručitelj nema obvezu neposrednog plaćanja podizvoditelju.</w:t>
      </w:r>
    </w:p>
    <w:p w14:paraId="17469B58" w14:textId="77777777" w:rsidR="00923D05" w:rsidRDefault="00923D05">
      <w:pPr>
        <w:pStyle w:val="BodyText"/>
        <w:spacing w:before="9"/>
        <w:rPr>
          <w:sz w:val="19"/>
        </w:rPr>
      </w:pPr>
    </w:p>
    <w:p w14:paraId="0AC2427C" w14:textId="77777777" w:rsidR="00923D05" w:rsidRDefault="004946D6">
      <w:pPr>
        <w:spacing w:before="1"/>
        <w:ind w:left="101"/>
        <w:rPr>
          <w:i/>
        </w:rPr>
      </w:pPr>
      <w:r>
        <w:rPr>
          <w:i/>
        </w:rPr>
        <w:t xml:space="preserve">Obrazloženje:  </w:t>
      </w:r>
    </w:p>
    <w:p w14:paraId="597D3569" w14:textId="77777777" w:rsidR="00923D05" w:rsidRDefault="00923D05">
      <w:pPr>
        <w:pStyle w:val="BodyText"/>
        <w:spacing w:before="8"/>
        <w:rPr>
          <w:i/>
          <w:sz w:val="19"/>
        </w:rPr>
      </w:pPr>
    </w:p>
    <w:p w14:paraId="3376D6FC" w14:textId="77777777" w:rsidR="00923D05" w:rsidRDefault="004946D6">
      <w:pPr>
        <w:ind w:left="101" w:right="100"/>
        <w:jc w:val="both"/>
        <w:rPr>
          <w:i/>
        </w:rPr>
      </w:pPr>
      <w:r>
        <w:rPr>
          <w:i/>
          <w:spacing w:val="-3"/>
        </w:rPr>
        <w:t xml:space="preserve">Trošak </w:t>
      </w:r>
      <w:r>
        <w:rPr>
          <w:i/>
        </w:rPr>
        <w:t xml:space="preserve">plaćanja podizvoditelju </w:t>
      </w:r>
      <w:r>
        <w:rPr>
          <w:i/>
          <w:spacing w:val="-3"/>
        </w:rPr>
        <w:t xml:space="preserve">može </w:t>
      </w:r>
      <w:r>
        <w:rPr>
          <w:i/>
        </w:rPr>
        <w:t xml:space="preserve">biti neprihvatljiv </w:t>
      </w:r>
      <w:r>
        <w:rPr>
          <w:i/>
          <w:spacing w:val="-3"/>
        </w:rPr>
        <w:t xml:space="preserve">za </w:t>
      </w:r>
      <w:r>
        <w:rPr>
          <w:i/>
        </w:rPr>
        <w:t xml:space="preserve">financiranje iz EU fondova zbog razloga vezanih </w:t>
      </w:r>
      <w:r>
        <w:rPr>
          <w:i/>
          <w:spacing w:val="-4"/>
        </w:rPr>
        <w:t xml:space="preserve">za </w:t>
      </w:r>
      <w:r>
        <w:rPr>
          <w:i/>
        </w:rPr>
        <w:t xml:space="preserve">specifične uvjete izvršenja ugovora (ugovor se planira sufinancira sredstvima EU te se na njega primjenjuje Uredba </w:t>
      </w:r>
      <w:r>
        <w:rPr>
          <w:i/>
          <w:spacing w:val="-3"/>
        </w:rPr>
        <w:t xml:space="preserve">(EU, </w:t>
      </w:r>
      <w:r>
        <w:rPr>
          <w:i/>
        </w:rPr>
        <w:t xml:space="preserve">Euratom) </w:t>
      </w:r>
      <w:r>
        <w:rPr>
          <w:i/>
          <w:spacing w:val="-8"/>
        </w:rPr>
        <w:t xml:space="preserve">br. </w:t>
      </w:r>
      <w:r>
        <w:rPr>
          <w:i/>
        </w:rPr>
        <w:t xml:space="preserve">966/2012 </w:t>
      </w:r>
      <w:r>
        <w:rPr>
          <w:i/>
          <w:spacing w:val="-3"/>
        </w:rPr>
        <w:t xml:space="preserve">Europskog </w:t>
      </w:r>
      <w:r>
        <w:rPr>
          <w:i/>
        </w:rPr>
        <w:t xml:space="preserve">parlamenta i Vijeća od </w:t>
      </w:r>
      <w:r>
        <w:rPr>
          <w:i/>
          <w:spacing w:val="1"/>
        </w:rPr>
        <w:t xml:space="preserve">25. </w:t>
      </w:r>
      <w:r>
        <w:rPr>
          <w:i/>
        </w:rPr>
        <w:t xml:space="preserve">listopada 2012. o financijskim pravilima </w:t>
      </w:r>
      <w:r>
        <w:rPr>
          <w:i/>
          <w:spacing w:val="-3"/>
        </w:rPr>
        <w:t xml:space="preserve">koja </w:t>
      </w:r>
      <w:r>
        <w:rPr>
          <w:i/>
        </w:rPr>
        <w:t xml:space="preserve">se primjenjuju na opći proračun Unije i o stavljanju izvan snage Uredbe Vijeća (EZ, Euratom) </w:t>
      </w:r>
      <w:r>
        <w:rPr>
          <w:i/>
          <w:spacing w:val="-9"/>
        </w:rPr>
        <w:t xml:space="preserve">br. </w:t>
      </w:r>
      <w:r>
        <w:rPr>
          <w:i/>
        </w:rPr>
        <w:t xml:space="preserve">1605/2002). Na temelju </w:t>
      </w:r>
      <w:r>
        <w:rPr>
          <w:i/>
          <w:spacing w:val="-3"/>
        </w:rPr>
        <w:t xml:space="preserve">zakonskih </w:t>
      </w:r>
      <w:r>
        <w:rPr>
          <w:i/>
        </w:rPr>
        <w:t xml:space="preserve">odredbi EU-a koje reguliraju financiranje, </w:t>
      </w:r>
      <w:r>
        <w:rPr>
          <w:i/>
          <w:spacing w:val="-4"/>
        </w:rPr>
        <w:t xml:space="preserve">ukoliko </w:t>
      </w:r>
      <w:r>
        <w:rPr>
          <w:i/>
        </w:rPr>
        <w:t xml:space="preserve">se usluge/roba ne bi platile izravno izvršitelju </w:t>
      </w:r>
      <w:r>
        <w:rPr>
          <w:i/>
          <w:spacing w:val="-3"/>
        </w:rPr>
        <w:t xml:space="preserve">isto može </w:t>
      </w:r>
      <w:r>
        <w:rPr>
          <w:i/>
        </w:rPr>
        <w:t xml:space="preserve">utjecati na prihvatljivost rashoda nastalih </w:t>
      </w:r>
      <w:r>
        <w:rPr>
          <w:i/>
          <w:spacing w:val="-3"/>
        </w:rPr>
        <w:t xml:space="preserve">tijekom </w:t>
      </w:r>
      <w:r>
        <w:rPr>
          <w:i/>
        </w:rPr>
        <w:t>provedbe ugovora financiranih u sklopu</w:t>
      </w:r>
      <w:r>
        <w:rPr>
          <w:i/>
          <w:spacing w:val="-7"/>
        </w:rPr>
        <w:t xml:space="preserve"> </w:t>
      </w:r>
      <w:r>
        <w:rPr>
          <w:i/>
          <w:spacing w:val="-3"/>
        </w:rPr>
        <w:t>projekata</w:t>
      </w:r>
      <w:r>
        <w:rPr>
          <w:i/>
          <w:spacing w:val="-9"/>
        </w:rPr>
        <w:t xml:space="preserve"> </w:t>
      </w:r>
      <w:r>
        <w:rPr>
          <w:i/>
        </w:rPr>
        <w:t>financiranih</w:t>
      </w:r>
      <w:r>
        <w:rPr>
          <w:i/>
          <w:spacing w:val="-9"/>
        </w:rPr>
        <w:t xml:space="preserve"> </w:t>
      </w:r>
      <w:r>
        <w:rPr>
          <w:i/>
        </w:rPr>
        <w:t>fondovima</w:t>
      </w:r>
      <w:r>
        <w:rPr>
          <w:i/>
          <w:spacing w:val="-7"/>
        </w:rPr>
        <w:t xml:space="preserve"> </w:t>
      </w:r>
      <w:r>
        <w:rPr>
          <w:i/>
        </w:rPr>
        <w:t>EU-a</w:t>
      </w:r>
      <w:r>
        <w:rPr>
          <w:i/>
          <w:spacing w:val="-7"/>
        </w:rPr>
        <w:t xml:space="preserve"> </w:t>
      </w:r>
      <w:r>
        <w:rPr>
          <w:i/>
        </w:rPr>
        <w:t>te</w:t>
      </w:r>
      <w:r>
        <w:rPr>
          <w:i/>
          <w:spacing w:val="-7"/>
        </w:rPr>
        <w:t xml:space="preserve"> </w:t>
      </w:r>
      <w:r>
        <w:rPr>
          <w:i/>
        </w:rPr>
        <w:t>rashodi</w:t>
      </w:r>
      <w:r>
        <w:rPr>
          <w:i/>
          <w:spacing w:val="-7"/>
        </w:rPr>
        <w:t xml:space="preserve"> </w:t>
      </w:r>
      <w:r>
        <w:rPr>
          <w:i/>
          <w:spacing w:val="-3"/>
        </w:rPr>
        <w:t>koji</w:t>
      </w:r>
      <w:r>
        <w:rPr>
          <w:i/>
          <w:spacing w:val="-9"/>
        </w:rPr>
        <w:t xml:space="preserve"> </w:t>
      </w:r>
      <w:r>
        <w:rPr>
          <w:i/>
        </w:rPr>
        <w:t>ne</w:t>
      </w:r>
      <w:r>
        <w:rPr>
          <w:i/>
          <w:spacing w:val="-7"/>
        </w:rPr>
        <w:t xml:space="preserve"> </w:t>
      </w:r>
      <w:r>
        <w:rPr>
          <w:i/>
        </w:rPr>
        <w:t>mogu</w:t>
      </w:r>
      <w:r>
        <w:rPr>
          <w:i/>
          <w:spacing w:val="-7"/>
        </w:rPr>
        <w:t xml:space="preserve"> </w:t>
      </w:r>
      <w:r>
        <w:rPr>
          <w:i/>
        </w:rPr>
        <w:t>biti</w:t>
      </w:r>
      <w:r>
        <w:rPr>
          <w:i/>
          <w:spacing w:val="-7"/>
        </w:rPr>
        <w:t xml:space="preserve"> </w:t>
      </w:r>
      <w:r>
        <w:rPr>
          <w:i/>
        </w:rPr>
        <w:t>potvrđeni</w:t>
      </w:r>
      <w:r>
        <w:rPr>
          <w:i/>
          <w:spacing w:val="-7"/>
        </w:rPr>
        <w:t xml:space="preserve"> </w:t>
      </w:r>
      <w:r>
        <w:rPr>
          <w:i/>
        </w:rPr>
        <w:t>u</w:t>
      </w:r>
      <w:r>
        <w:rPr>
          <w:i/>
          <w:spacing w:val="-7"/>
        </w:rPr>
        <w:t xml:space="preserve"> </w:t>
      </w:r>
      <w:r>
        <w:rPr>
          <w:i/>
        </w:rPr>
        <w:t>skladu</w:t>
      </w:r>
      <w:r>
        <w:rPr>
          <w:i/>
          <w:spacing w:val="-9"/>
        </w:rPr>
        <w:t xml:space="preserve"> </w:t>
      </w:r>
      <w:r>
        <w:rPr>
          <w:i/>
        </w:rPr>
        <w:t>sa</w:t>
      </w:r>
      <w:r>
        <w:rPr>
          <w:i/>
          <w:spacing w:val="-7"/>
        </w:rPr>
        <w:t xml:space="preserve"> </w:t>
      </w:r>
      <w:r>
        <w:rPr>
          <w:i/>
        </w:rPr>
        <w:t>zahtjevima</w:t>
      </w:r>
      <w:r>
        <w:rPr>
          <w:i/>
          <w:spacing w:val="-9"/>
        </w:rPr>
        <w:t xml:space="preserve"> </w:t>
      </w:r>
      <w:r>
        <w:rPr>
          <w:i/>
        </w:rPr>
        <w:t>EU- a prema Financijskoj uredbi ne mogu biti financirani iz općeg proračuna Unije. Slijedom svega navedenog Naručitelj će samo provoditi kontrolu plaćanja prema</w:t>
      </w:r>
      <w:r>
        <w:rPr>
          <w:i/>
          <w:spacing w:val="-20"/>
        </w:rPr>
        <w:t xml:space="preserve"> </w:t>
      </w:r>
      <w:r>
        <w:rPr>
          <w:i/>
        </w:rPr>
        <w:t xml:space="preserve">podizvoditeljima. </w:t>
      </w:r>
    </w:p>
    <w:p w14:paraId="71225337" w14:textId="77777777" w:rsidR="00923D05" w:rsidRDefault="00923D05">
      <w:pPr>
        <w:pStyle w:val="BodyText"/>
        <w:spacing w:before="8"/>
        <w:rPr>
          <w:i/>
          <w:sz w:val="19"/>
        </w:rPr>
      </w:pPr>
    </w:p>
    <w:p w14:paraId="4CDF64BC" w14:textId="77777777" w:rsidR="00923D05" w:rsidRDefault="004946D6">
      <w:pPr>
        <w:pStyle w:val="BodyText"/>
        <w:ind w:left="101"/>
      </w:pPr>
      <w:r>
        <w:t>Odabrani</w:t>
      </w:r>
      <w:r>
        <w:rPr>
          <w:spacing w:val="-18"/>
        </w:rPr>
        <w:t xml:space="preserve"> </w:t>
      </w:r>
      <w:r>
        <w:t>Ponuditelj</w:t>
      </w:r>
      <w:r>
        <w:rPr>
          <w:spacing w:val="-17"/>
        </w:rPr>
        <w:t xml:space="preserve"> </w:t>
      </w:r>
      <w:r>
        <w:t>mora</w:t>
      </w:r>
      <w:r>
        <w:rPr>
          <w:spacing w:val="-18"/>
        </w:rPr>
        <w:t xml:space="preserve"> </w:t>
      </w:r>
      <w:r>
        <w:rPr>
          <w:spacing w:val="-3"/>
        </w:rPr>
        <w:t>svom</w:t>
      </w:r>
      <w:r>
        <w:rPr>
          <w:spacing w:val="-16"/>
        </w:rPr>
        <w:t xml:space="preserve"> </w:t>
      </w:r>
      <w:r>
        <w:t>računu</w:t>
      </w:r>
      <w:r>
        <w:rPr>
          <w:spacing w:val="-17"/>
        </w:rPr>
        <w:t xml:space="preserve"> </w:t>
      </w:r>
      <w:r>
        <w:t>odnosno</w:t>
      </w:r>
      <w:r>
        <w:rPr>
          <w:spacing w:val="-17"/>
        </w:rPr>
        <w:t xml:space="preserve"> </w:t>
      </w:r>
      <w:r>
        <w:t>situaciji</w:t>
      </w:r>
      <w:r>
        <w:rPr>
          <w:spacing w:val="-17"/>
        </w:rPr>
        <w:t xml:space="preserve"> </w:t>
      </w:r>
      <w:r>
        <w:t>priložiti</w:t>
      </w:r>
      <w:r>
        <w:rPr>
          <w:spacing w:val="-17"/>
        </w:rPr>
        <w:t xml:space="preserve"> </w:t>
      </w:r>
      <w:r>
        <w:t>račune</w:t>
      </w:r>
      <w:r>
        <w:rPr>
          <w:spacing w:val="-17"/>
        </w:rPr>
        <w:t xml:space="preserve"> </w:t>
      </w:r>
      <w:r>
        <w:t>odnosno</w:t>
      </w:r>
      <w:r>
        <w:rPr>
          <w:spacing w:val="-17"/>
        </w:rPr>
        <w:t xml:space="preserve"> </w:t>
      </w:r>
      <w:r>
        <w:t>situacije</w:t>
      </w:r>
      <w:r>
        <w:rPr>
          <w:spacing w:val="-17"/>
        </w:rPr>
        <w:t xml:space="preserve"> </w:t>
      </w:r>
      <w:r>
        <w:t>svojih</w:t>
      </w:r>
      <w:r>
        <w:rPr>
          <w:spacing w:val="-16"/>
        </w:rPr>
        <w:t xml:space="preserve"> </w:t>
      </w:r>
      <w:r>
        <w:t xml:space="preserve">podizvoditelja </w:t>
      </w:r>
      <w:r>
        <w:rPr>
          <w:spacing w:val="-3"/>
        </w:rPr>
        <w:t xml:space="preserve">koje </w:t>
      </w:r>
      <w:r>
        <w:t>je prethodno</w:t>
      </w:r>
      <w:r>
        <w:rPr>
          <w:spacing w:val="-2"/>
        </w:rPr>
        <w:t xml:space="preserve"> </w:t>
      </w:r>
      <w:r>
        <w:t>potvrdio.</w:t>
      </w:r>
    </w:p>
    <w:p w14:paraId="31284E99" w14:textId="77777777" w:rsidR="00923D05" w:rsidRDefault="00923D05">
      <w:pPr>
        <w:pStyle w:val="BodyText"/>
        <w:spacing w:before="1"/>
      </w:pPr>
    </w:p>
    <w:p w14:paraId="725C164D" w14:textId="77777777" w:rsidR="00923D05" w:rsidRDefault="004946D6">
      <w:pPr>
        <w:pStyle w:val="BodyText"/>
        <w:ind w:left="101"/>
      </w:pPr>
      <w:r>
        <w:t>Odabrani Ponuditelj može tijekom izvršenja ugovora od Naručitelja zahtijevati:</w:t>
      </w:r>
    </w:p>
    <w:p w14:paraId="51D07631" w14:textId="77777777" w:rsidR="00923D05" w:rsidRDefault="004946D6" w:rsidP="00516091">
      <w:pPr>
        <w:pStyle w:val="ListParagraph"/>
        <w:numPr>
          <w:ilvl w:val="0"/>
          <w:numId w:val="12"/>
        </w:numPr>
        <w:tabs>
          <w:tab w:val="left" w:pos="1245"/>
          <w:tab w:val="left" w:pos="1246"/>
        </w:tabs>
        <w:spacing w:line="279" w:lineRule="exact"/>
      </w:pPr>
      <w:r>
        <w:t xml:space="preserve">promjenu podizvoditelja </w:t>
      </w:r>
      <w:r w:rsidRPr="00516091">
        <w:rPr>
          <w:spacing w:val="-3"/>
        </w:rPr>
        <w:t xml:space="preserve">za </w:t>
      </w:r>
      <w:r>
        <w:t xml:space="preserve">onaj dio ugovora </w:t>
      </w:r>
      <w:r w:rsidRPr="00516091">
        <w:rPr>
          <w:spacing w:val="-3"/>
        </w:rPr>
        <w:t xml:space="preserve">koji </w:t>
      </w:r>
      <w:r>
        <w:t>je prethodno dao u</w:t>
      </w:r>
      <w:r w:rsidRPr="00516091">
        <w:rPr>
          <w:spacing w:val="-11"/>
        </w:rPr>
        <w:t xml:space="preserve"> </w:t>
      </w:r>
      <w:r w:rsidRPr="00516091">
        <w:rPr>
          <w:spacing w:val="-4"/>
        </w:rPr>
        <w:t>podugovor,</w:t>
      </w:r>
    </w:p>
    <w:p w14:paraId="45531722" w14:textId="77777777" w:rsidR="00923D05" w:rsidRDefault="004946D6" w:rsidP="00516091">
      <w:pPr>
        <w:pStyle w:val="ListParagraph"/>
        <w:numPr>
          <w:ilvl w:val="0"/>
          <w:numId w:val="12"/>
        </w:numPr>
        <w:tabs>
          <w:tab w:val="left" w:pos="1245"/>
          <w:tab w:val="left" w:pos="1246"/>
        </w:tabs>
        <w:spacing w:line="279" w:lineRule="exact"/>
      </w:pPr>
      <w:r>
        <w:t xml:space="preserve">preuzimanje izvršenja dijela ugovora </w:t>
      </w:r>
      <w:r w:rsidRPr="00516091">
        <w:rPr>
          <w:spacing w:val="-3"/>
        </w:rPr>
        <w:t xml:space="preserve">koji </w:t>
      </w:r>
      <w:r>
        <w:t>je prethodno dao u</w:t>
      </w:r>
      <w:r w:rsidRPr="00516091">
        <w:rPr>
          <w:spacing w:val="-16"/>
        </w:rPr>
        <w:t xml:space="preserve"> </w:t>
      </w:r>
      <w:r w:rsidRPr="00516091">
        <w:rPr>
          <w:spacing w:val="-3"/>
        </w:rPr>
        <w:t>podugovor,</w:t>
      </w:r>
    </w:p>
    <w:p w14:paraId="1FAB4B52" w14:textId="77777777" w:rsidR="00923D05" w:rsidRDefault="004946D6" w:rsidP="00516091">
      <w:pPr>
        <w:pStyle w:val="ListParagraph"/>
        <w:numPr>
          <w:ilvl w:val="0"/>
          <w:numId w:val="12"/>
        </w:numPr>
        <w:tabs>
          <w:tab w:val="left" w:pos="1245"/>
          <w:tab w:val="left" w:pos="1246"/>
        </w:tabs>
        <w:spacing w:before="1"/>
        <w:ind w:right="158"/>
      </w:pPr>
      <w:r>
        <w:t xml:space="preserve">uvođenje jednog ili više novih podizvoditelja čiji ukupni udio ne smije prijeći 30% vrijednosti ugovora neovisno o tome je li prethodno dao dio </w:t>
      </w:r>
      <w:r w:rsidRPr="00516091">
        <w:rPr>
          <w:spacing w:val="-3"/>
        </w:rPr>
        <w:t xml:space="preserve">ugovora </w:t>
      </w:r>
      <w:r>
        <w:t>u podugovor ili</w:t>
      </w:r>
      <w:r w:rsidRPr="00516091">
        <w:rPr>
          <w:spacing w:val="-19"/>
        </w:rPr>
        <w:t xml:space="preserve"> </w:t>
      </w:r>
      <w:r>
        <w:t>ne.</w:t>
      </w:r>
    </w:p>
    <w:p w14:paraId="097545B6" w14:textId="77777777" w:rsidR="00923D05" w:rsidRDefault="00923D05">
      <w:pPr>
        <w:pStyle w:val="BodyText"/>
        <w:spacing w:before="8"/>
        <w:rPr>
          <w:sz w:val="19"/>
        </w:rPr>
      </w:pPr>
    </w:p>
    <w:p w14:paraId="72FFFE14" w14:textId="77777777" w:rsidR="00923D05" w:rsidRDefault="004946D6">
      <w:pPr>
        <w:pStyle w:val="BodyText"/>
        <w:spacing w:before="1"/>
        <w:ind w:left="101"/>
      </w:pPr>
      <w:r>
        <w:t>Uz zahtjev odabrani Ponuditelj mora Naručitelju dostaviti podatke za novog podizvoditelja i to:</w:t>
      </w:r>
    </w:p>
    <w:p w14:paraId="61C3307C" w14:textId="77777777" w:rsidR="00923D05" w:rsidRDefault="004946D6" w:rsidP="00516091">
      <w:pPr>
        <w:pStyle w:val="ListParagraph"/>
        <w:numPr>
          <w:ilvl w:val="0"/>
          <w:numId w:val="12"/>
        </w:numPr>
        <w:tabs>
          <w:tab w:val="left" w:pos="1245"/>
          <w:tab w:val="left" w:pos="1246"/>
        </w:tabs>
        <w:ind w:right="158"/>
      </w:pPr>
      <w:r>
        <w:t>naziv</w:t>
      </w:r>
      <w:r w:rsidRPr="00516091">
        <w:rPr>
          <w:spacing w:val="-5"/>
        </w:rPr>
        <w:t xml:space="preserve"> </w:t>
      </w:r>
      <w:r>
        <w:t>ili</w:t>
      </w:r>
      <w:r w:rsidRPr="00516091">
        <w:rPr>
          <w:spacing w:val="-5"/>
        </w:rPr>
        <w:t xml:space="preserve"> </w:t>
      </w:r>
      <w:r>
        <w:t>tvrtku,</w:t>
      </w:r>
      <w:r w:rsidRPr="00516091">
        <w:rPr>
          <w:spacing w:val="-5"/>
        </w:rPr>
        <w:t xml:space="preserve"> </w:t>
      </w:r>
      <w:r>
        <w:t>sjedište,</w:t>
      </w:r>
      <w:r w:rsidRPr="00516091">
        <w:rPr>
          <w:spacing w:val="-4"/>
        </w:rPr>
        <w:t xml:space="preserve"> </w:t>
      </w:r>
      <w:r>
        <w:t>OIB</w:t>
      </w:r>
      <w:r w:rsidRPr="00516091">
        <w:rPr>
          <w:spacing w:val="-7"/>
        </w:rPr>
        <w:t xml:space="preserve"> </w:t>
      </w:r>
      <w:r>
        <w:t>(ili</w:t>
      </w:r>
      <w:r w:rsidRPr="00516091">
        <w:rPr>
          <w:spacing w:val="-5"/>
        </w:rPr>
        <w:t xml:space="preserve"> </w:t>
      </w:r>
      <w:r>
        <w:t>nacionalni</w:t>
      </w:r>
      <w:r w:rsidRPr="00516091">
        <w:rPr>
          <w:spacing w:val="-4"/>
        </w:rPr>
        <w:t xml:space="preserve"> </w:t>
      </w:r>
      <w:r>
        <w:t>identifikacijski</w:t>
      </w:r>
      <w:r w:rsidRPr="00516091">
        <w:rPr>
          <w:spacing w:val="-5"/>
        </w:rPr>
        <w:t xml:space="preserve"> </w:t>
      </w:r>
      <w:r>
        <w:t>broj</w:t>
      </w:r>
      <w:r w:rsidRPr="00516091">
        <w:rPr>
          <w:spacing w:val="-7"/>
        </w:rPr>
        <w:t xml:space="preserve"> </w:t>
      </w:r>
      <w:r>
        <w:t>prema</w:t>
      </w:r>
      <w:r w:rsidRPr="00516091">
        <w:rPr>
          <w:spacing w:val="-4"/>
        </w:rPr>
        <w:t xml:space="preserve"> </w:t>
      </w:r>
      <w:r>
        <w:t>zemlji</w:t>
      </w:r>
      <w:r w:rsidRPr="00516091">
        <w:rPr>
          <w:spacing w:val="-5"/>
        </w:rPr>
        <w:t xml:space="preserve"> </w:t>
      </w:r>
      <w:r>
        <w:t>sjedišta</w:t>
      </w:r>
      <w:r w:rsidRPr="00516091">
        <w:rPr>
          <w:spacing w:val="-7"/>
        </w:rPr>
        <w:t xml:space="preserve"> </w:t>
      </w:r>
      <w:r>
        <w:t xml:space="preserve">gospodarskog subjekta, </w:t>
      </w:r>
      <w:r w:rsidRPr="00516091">
        <w:rPr>
          <w:spacing w:val="-4"/>
        </w:rPr>
        <w:t xml:space="preserve">ako </w:t>
      </w:r>
      <w:r>
        <w:t>je primjenjivo) i broj računa podizvoditelja, i</w:t>
      </w:r>
    </w:p>
    <w:p w14:paraId="1828028E" w14:textId="77777777" w:rsidR="00923D05" w:rsidRDefault="004946D6" w:rsidP="00516091">
      <w:pPr>
        <w:pStyle w:val="ListParagraph"/>
        <w:numPr>
          <w:ilvl w:val="0"/>
          <w:numId w:val="12"/>
        </w:numPr>
        <w:tabs>
          <w:tab w:val="left" w:pos="1245"/>
          <w:tab w:val="left" w:pos="1246"/>
        </w:tabs>
        <w:spacing w:before="1"/>
      </w:pPr>
      <w:r>
        <w:t xml:space="preserve">predmet, količinu, vrijednost podugovora i postotni dio ugovora </w:t>
      </w:r>
      <w:r w:rsidRPr="00516091">
        <w:rPr>
          <w:spacing w:val="-3"/>
        </w:rPr>
        <w:t xml:space="preserve">koji </w:t>
      </w:r>
      <w:r>
        <w:t>se daje u</w:t>
      </w:r>
      <w:r w:rsidRPr="00516091">
        <w:rPr>
          <w:spacing w:val="-29"/>
        </w:rPr>
        <w:t xml:space="preserve"> </w:t>
      </w:r>
      <w:r w:rsidRPr="00516091">
        <w:rPr>
          <w:spacing w:val="-4"/>
        </w:rPr>
        <w:t>podugovor.</w:t>
      </w:r>
    </w:p>
    <w:p w14:paraId="51F6BE94" w14:textId="76F8CD23" w:rsidR="00923D05" w:rsidRDefault="004946D6">
      <w:pPr>
        <w:pStyle w:val="BodyText"/>
        <w:spacing w:before="238"/>
        <w:ind w:left="113" w:right="153"/>
        <w:jc w:val="both"/>
      </w:pPr>
      <w:r>
        <w:t xml:space="preserve">Naručitelj može prije odobravanja zahtjeva od odabranog Ponuditelja zatražiti važeće dokumente kojima se dokazuje da kod novog podizvoditelja ne postoje razlozi isključenja te da ispunjava uvjete pravne, poslovne, </w:t>
      </w:r>
      <w:r w:rsidR="003413E6">
        <w:t>te</w:t>
      </w:r>
      <w:r>
        <w:t xml:space="preserve"> tehničke i stručne sposobnosti koji su određeni ovom Dokumentacijom za nadmetanje.</w:t>
      </w:r>
    </w:p>
    <w:p w14:paraId="01FA0810" w14:textId="77777777" w:rsidR="00923D05" w:rsidRDefault="00923D05">
      <w:pPr>
        <w:pStyle w:val="BodyText"/>
        <w:spacing w:before="9"/>
        <w:rPr>
          <w:sz w:val="19"/>
        </w:rPr>
      </w:pPr>
    </w:p>
    <w:p w14:paraId="70140E8C" w14:textId="77777777" w:rsidR="00923D05" w:rsidRDefault="004946D6">
      <w:pPr>
        <w:pStyle w:val="BodyText"/>
        <w:ind w:left="113"/>
        <w:jc w:val="both"/>
      </w:pPr>
      <w:r>
        <w:t>Sudjelovanje podizvoditelja ne utječe na odgovornost odabranog Ponuditelja za izvršenje ugovora.</w:t>
      </w:r>
    </w:p>
    <w:p w14:paraId="4C7F0EAA" w14:textId="0FD86105" w:rsidR="00BC590C" w:rsidRDefault="00BC590C">
      <w:pPr>
        <w:pStyle w:val="BodyText"/>
        <w:ind w:left="113"/>
        <w:jc w:val="both"/>
      </w:pPr>
    </w:p>
    <w:p w14:paraId="7B0EC63E" w14:textId="77777777" w:rsidR="00786D35" w:rsidRDefault="00786D35">
      <w:pPr>
        <w:pStyle w:val="BodyText"/>
        <w:ind w:left="113"/>
        <w:jc w:val="both"/>
      </w:pPr>
    </w:p>
    <w:p w14:paraId="3F1406DC" w14:textId="296BD29D" w:rsidR="00923D05" w:rsidRPr="005E7368" w:rsidRDefault="004946D6" w:rsidP="005E7368">
      <w:pPr>
        <w:pStyle w:val="Heading1"/>
        <w:numPr>
          <w:ilvl w:val="0"/>
          <w:numId w:val="10"/>
        </w:numPr>
        <w:tabs>
          <w:tab w:val="left" w:pos="546"/>
        </w:tabs>
        <w:spacing w:before="4"/>
        <w:jc w:val="both"/>
        <w:rPr>
          <w:sz w:val="27"/>
        </w:rPr>
      </w:pPr>
      <w:bookmarkStart w:id="10" w:name="_bookmark11"/>
      <w:bookmarkEnd w:id="10"/>
      <w:r w:rsidRPr="005E7368">
        <w:rPr>
          <w:color w:val="2D74B5"/>
          <w:w w:val="105"/>
        </w:rPr>
        <w:lastRenderedPageBreak/>
        <w:t>PREDMET</w:t>
      </w:r>
      <w:r w:rsidRPr="005E7368">
        <w:rPr>
          <w:color w:val="2D74B5"/>
          <w:spacing w:val="1"/>
          <w:w w:val="105"/>
        </w:rPr>
        <w:t xml:space="preserve"> </w:t>
      </w:r>
      <w:r w:rsidRPr="005E7368">
        <w:rPr>
          <w:color w:val="2D74B5"/>
          <w:spacing w:val="-3"/>
          <w:w w:val="105"/>
        </w:rPr>
        <w:t>NABAVE</w:t>
      </w:r>
    </w:p>
    <w:p w14:paraId="287BACF9" w14:textId="77777777" w:rsidR="005E7368" w:rsidRPr="005E7368" w:rsidRDefault="005E7368" w:rsidP="005E7368">
      <w:pPr>
        <w:pStyle w:val="Heading1"/>
        <w:tabs>
          <w:tab w:val="left" w:pos="546"/>
        </w:tabs>
        <w:spacing w:before="4"/>
        <w:ind w:firstLine="0"/>
        <w:jc w:val="both"/>
        <w:rPr>
          <w:sz w:val="27"/>
        </w:rPr>
      </w:pPr>
    </w:p>
    <w:p w14:paraId="7E57EF46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  <w:spacing w:before="1"/>
        <w:jc w:val="both"/>
      </w:pPr>
      <w:bookmarkStart w:id="11" w:name="_bookmark12"/>
      <w:bookmarkEnd w:id="11"/>
      <w:r>
        <w:rPr>
          <w:color w:val="2D74B5"/>
        </w:rPr>
        <w:t>Procijenjena vrijednost nabave</w:t>
      </w:r>
    </w:p>
    <w:p w14:paraId="0E8349F7" w14:textId="1B3DE962" w:rsidR="00923D05" w:rsidRDefault="004946D6">
      <w:pPr>
        <w:pStyle w:val="BodyText"/>
        <w:spacing w:before="127"/>
        <w:ind w:left="113"/>
        <w:jc w:val="both"/>
      </w:pPr>
      <w:r>
        <w:t xml:space="preserve">Ukupna procijenjena vrijednost nabave: </w:t>
      </w:r>
      <w:r w:rsidR="00C54463" w:rsidRPr="00C54463">
        <w:t>272</w:t>
      </w:r>
      <w:r w:rsidR="00EF6387" w:rsidRPr="00C54463">
        <w:t>.</w:t>
      </w:r>
      <w:r w:rsidR="00C54463" w:rsidRPr="00C54463">
        <w:t>521</w:t>
      </w:r>
      <w:r w:rsidR="00EF6387" w:rsidRPr="00C54463">
        <w:t>,00</w:t>
      </w:r>
      <w:r w:rsidR="00283A47" w:rsidRPr="00C54463">
        <w:t xml:space="preserve"> kn</w:t>
      </w:r>
      <w:r w:rsidR="00283A47">
        <w:t xml:space="preserve"> bez PDV-a</w:t>
      </w:r>
      <w:r>
        <w:t>.</w:t>
      </w:r>
    </w:p>
    <w:p w14:paraId="7A47507F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  <w:spacing w:before="188"/>
        <w:jc w:val="both"/>
      </w:pPr>
      <w:bookmarkStart w:id="12" w:name="_bookmark13"/>
      <w:bookmarkEnd w:id="12"/>
      <w:r>
        <w:rPr>
          <w:color w:val="2D74B5"/>
        </w:rPr>
        <w:t>Grupe predmeta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nabave</w:t>
      </w:r>
    </w:p>
    <w:p w14:paraId="1CE81186" w14:textId="77777777" w:rsidR="00923D05" w:rsidRDefault="00923D05">
      <w:pPr>
        <w:pStyle w:val="BodyText"/>
        <w:spacing w:before="4"/>
      </w:pPr>
    </w:p>
    <w:p w14:paraId="0DF4FF0D" w14:textId="59AE7F36" w:rsidR="00923D05" w:rsidRDefault="004946D6">
      <w:pPr>
        <w:pStyle w:val="BodyText"/>
        <w:ind w:left="113" w:right="149"/>
        <w:jc w:val="both"/>
      </w:pPr>
      <w:r>
        <w:t xml:space="preserve">Predmet nabave </w:t>
      </w:r>
      <w:r w:rsidR="00EF6387">
        <w:t xml:space="preserve">je potrošni laboratorijski materijal </w:t>
      </w:r>
      <w:r>
        <w:t xml:space="preserve">za potrebe provođenja istraživanja u laboratoriju, raspodijeljeni u grupe od </w:t>
      </w:r>
      <w:r w:rsidRPr="00BC590C">
        <w:t xml:space="preserve">1 do </w:t>
      </w:r>
      <w:r w:rsidR="00B3730F">
        <w:t>5</w:t>
      </w:r>
      <w:r>
        <w:t xml:space="preserve"> i detaljno opisani u Prilogu 2. Tehničke </w:t>
      </w:r>
      <w:r w:rsidR="00E70CC4">
        <w:t>specifikacije</w:t>
      </w:r>
      <w:r>
        <w:t>.</w:t>
      </w:r>
    </w:p>
    <w:p w14:paraId="0AE94023" w14:textId="77777777" w:rsidR="00923D05" w:rsidRDefault="00923D05">
      <w:pPr>
        <w:pStyle w:val="BodyText"/>
        <w:spacing w:before="5"/>
        <w:rPr>
          <w:sz w:val="25"/>
        </w:rPr>
      </w:pPr>
    </w:p>
    <w:p w14:paraId="314E2AD9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  <w:jc w:val="both"/>
      </w:pPr>
      <w:bookmarkStart w:id="13" w:name="_bookmark14"/>
      <w:bookmarkEnd w:id="13"/>
      <w:r>
        <w:rPr>
          <w:color w:val="2D74B5"/>
        </w:rPr>
        <w:t>Opis predmeta nabave</w:t>
      </w:r>
    </w:p>
    <w:p w14:paraId="1ECEA026" w14:textId="77777777" w:rsidR="00923D05" w:rsidRDefault="00923D05">
      <w:pPr>
        <w:pStyle w:val="BodyText"/>
        <w:spacing w:before="7"/>
        <w:rPr>
          <w:sz w:val="20"/>
        </w:rPr>
      </w:pPr>
    </w:p>
    <w:p w14:paraId="4B16CAB0" w14:textId="7E8792F5" w:rsidR="00923D05" w:rsidRPr="00BC590C" w:rsidRDefault="004946D6" w:rsidP="00AD2F6B">
      <w:pPr>
        <w:pStyle w:val="BodyText"/>
        <w:ind w:left="113" w:right="173"/>
        <w:jc w:val="both"/>
      </w:pPr>
      <w:r>
        <w:t xml:space="preserve">Predmet nabave </w:t>
      </w:r>
      <w:r w:rsidR="00A83496">
        <w:t>je</w:t>
      </w:r>
      <w:r w:rsidR="00A729A6">
        <w:t xml:space="preserve"> potrošni materijal za </w:t>
      </w:r>
      <w:r w:rsidR="00A83496">
        <w:t>potrebe provođenja istraživanja u laboratoriju</w:t>
      </w:r>
      <w:r w:rsidR="0080147D">
        <w:t>. Predmeti nabave su podijeljeni</w:t>
      </w:r>
      <w:r>
        <w:t xml:space="preserve"> u grupe iz točke 2.2. </w:t>
      </w:r>
      <w:r w:rsidR="00EF6387">
        <w:t>Poziva na dostavu ponude</w:t>
      </w:r>
      <w:r>
        <w:t>.</w:t>
      </w:r>
      <w:r w:rsidR="00AD2F6B">
        <w:t xml:space="preserve"> </w:t>
      </w:r>
      <w:r w:rsidRPr="00BC590C">
        <w:t>Predmet</w:t>
      </w:r>
      <w:r w:rsidRPr="00BC590C">
        <w:rPr>
          <w:spacing w:val="-14"/>
        </w:rPr>
        <w:t xml:space="preserve"> </w:t>
      </w:r>
      <w:r w:rsidRPr="00BC590C">
        <w:t>nabave</w:t>
      </w:r>
      <w:r w:rsidRPr="00BC590C">
        <w:rPr>
          <w:spacing w:val="-11"/>
        </w:rPr>
        <w:t xml:space="preserve"> </w:t>
      </w:r>
      <w:r w:rsidRPr="00BC590C">
        <w:rPr>
          <w:spacing w:val="-13"/>
        </w:rPr>
        <w:t xml:space="preserve"> </w:t>
      </w:r>
      <w:r w:rsidRPr="00BC590C">
        <w:t>uključuje</w:t>
      </w:r>
      <w:r w:rsidRPr="00BC590C">
        <w:rPr>
          <w:spacing w:val="-13"/>
        </w:rPr>
        <w:t xml:space="preserve"> </w:t>
      </w:r>
      <w:r w:rsidRPr="00BC590C">
        <w:t>nabavu,</w:t>
      </w:r>
      <w:r w:rsidRPr="00BC590C">
        <w:rPr>
          <w:spacing w:val="-11"/>
        </w:rPr>
        <w:t xml:space="preserve"> </w:t>
      </w:r>
      <w:r w:rsidR="00BC590C" w:rsidRPr="00BC590C">
        <w:t>te isporuku</w:t>
      </w:r>
      <w:r w:rsidR="00786D35">
        <w:t xml:space="preserve"> potrošnog materijala</w:t>
      </w:r>
      <w:r w:rsidRPr="00BC590C">
        <w:t xml:space="preserve"> </w:t>
      </w:r>
      <w:r w:rsidRPr="00BC590C">
        <w:rPr>
          <w:spacing w:val="-3"/>
        </w:rPr>
        <w:t>FCO</w:t>
      </w:r>
      <w:r w:rsidRPr="00BC590C">
        <w:rPr>
          <w:spacing w:val="-15"/>
        </w:rPr>
        <w:t xml:space="preserve"> </w:t>
      </w:r>
      <w:r w:rsidRPr="00BC590C">
        <w:t>kupac.</w:t>
      </w:r>
    </w:p>
    <w:p w14:paraId="446A8DB1" w14:textId="6BB99B7E" w:rsidR="00923D05" w:rsidRDefault="004946D6">
      <w:pPr>
        <w:pStyle w:val="BodyText"/>
        <w:ind w:left="113" w:right="157"/>
        <w:jc w:val="both"/>
      </w:pPr>
      <w:r>
        <w:rPr>
          <w:spacing w:val="-4"/>
        </w:rPr>
        <w:t xml:space="preserve">Tehničke </w:t>
      </w:r>
      <w:r w:rsidR="00E70CC4">
        <w:t>karakteristike</w:t>
      </w:r>
      <w:r>
        <w:t xml:space="preserve"> predmeta nabave se nalaze u Prilogu 2 </w:t>
      </w:r>
      <w:r>
        <w:rPr>
          <w:spacing w:val="-5"/>
        </w:rPr>
        <w:t xml:space="preserve">Tehničke </w:t>
      </w:r>
      <w:r w:rsidR="00E70CC4">
        <w:rPr>
          <w:spacing w:val="-3"/>
        </w:rPr>
        <w:t>specifikacije</w:t>
      </w:r>
      <w:r>
        <w:rPr>
          <w:spacing w:val="-3"/>
        </w:rPr>
        <w:t xml:space="preserve">, koji </w:t>
      </w:r>
      <w:r>
        <w:t xml:space="preserve">čini sastavni dio ove Dokumentacije </w:t>
      </w:r>
      <w:r>
        <w:rPr>
          <w:spacing w:val="-3"/>
        </w:rPr>
        <w:t xml:space="preserve">za </w:t>
      </w:r>
      <w:r>
        <w:t>nadmetanje.</w:t>
      </w:r>
    </w:p>
    <w:p w14:paraId="46CA8B47" w14:textId="77777777" w:rsidR="00923D05" w:rsidRDefault="00923D05">
      <w:pPr>
        <w:pStyle w:val="BodyText"/>
        <w:spacing w:before="11"/>
        <w:rPr>
          <w:sz w:val="21"/>
        </w:rPr>
      </w:pPr>
    </w:p>
    <w:p w14:paraId="634E03AC" w14:textId="478BBDD0" w:rsidR="00FB1B32" w:rsidRDefault="004946D6">
      <w:pPr>
        <w:pStyle w:val="BodyText"/>
        <w:ind w:left="113" w:right="155"/>
        <w:jc w:val="both"/>
      </w:pPr>
      <w:r>
        <w:t>Ponuditelj može podnijeti ponudu</w:t>
      </w:r>
      <w:r w:rsidR="00BC590C">
        <w:t>/e</w:t>
      </w:r>
      <w:r>
        <w:t xml:space="preserve"> za jednu, više ili sve grupe nabave. U ponudi moraju biti ponuđene sve stavke unutar grupe na način kako je to definirano u troškovniku (Prilog </w:t>
      </w:r>
      <w:r w:rsidR="00115D4B">
        <w:t>3</w:t>
      </w:r>
      <w:r>
        <w:t xml:space="preserve">.). </w:t>
      </w:r>
    </w:p>
    <w:p w14:paraId="42EFD85E" w14:textId="32493370" w:rsidR="00FB1B32" w:rsidRDefault="004946D6">
      <w:pPr>
        <w:pStyle w:val="BodyText"/>
        <w:ind w:left="113" w:right="155"/>
        <w:jc w:val="both"/>
      </w:pPr>
      <w:r w:rsidRPr="00FB1B32">
        <w:rPr>
          <w:b/>
        </w:rPr>
        <w:t>Ponuditelj</w:t>
      </w:r>
      <w:r w:rsidR="00BC590C" w:rsidRPr="00FB1B32">
        <w:rPr>
          <w:b/>
        </w:rPr>
        <w:t xml:space="preserve"> je dužan za svaku grupu predmeta nabave poslati zasebnu ponudu</w:t>
      </w:r>
      <w:r w:rsidR="00214E3D">
        <w:rPr>
          <w:b/>
        </w:rPr>
        <w:t>, u protivnom će ako se dostavi jedna skupna ponuda za dvije ili više grupa predmeta nabave ista biti odbijena.</w:t>
      </w:r>
    </w:p>
    <w:p w14:paraId="064C63CC" w14:textId="77777777" w:rsidR="00923D05" w:rsidRDefault="00BC590C">
      <w:pPr>
        <w:pStyle w:val="BodyText"/>
        <w:ind w:left="113" w:right="155"/>
        <w:jc w:val="both"/>
      </w:pPr>
      <w:r>
        <w:t>Ponuditelj</w:t>
      </w:r>
      <w:r w:rsidR="004946D6">
        <w:t xml:space="preserve"> </w:t>
      </w:r>
      <w:r>
        <w:t xml:space="preserve">ne može predati za istu grupu predmeta nabave ponudu kao samostalni ponuditelj i/ili </w:t>
      </w:r>
      <w:r w:rsidR="004946D6">
        <w:t xml:space="preserve"> član zajednice ponuditelja</w:t>
      </w:r>
      <w:r>
        <w:t>, odnosno podizvoditelj</w:t>
      </w:r>
      <w:r w:rsidR="004946D6">
        <w:t>,</w:t>
      </w:r>
      <w:r>
        <w:t xml:space="preserve"> te će u tom slučaju</w:t>
      </w:r>
      <w:r w:rsidR="004946D6">
        <w:t xml:space="preserve"> bit</w:t>
      </w:r>
      <w:r>
        <w:t xml:space="preserve">i </w:t>
      </w:r>
      <w:r w:rsidR="004946D6">
        <w:t>odbijene sve njegove ponude</w:t>
      </w:r>
      <w:r>
        <w:t xml:space="preserve"> kao samostalnog ponuditelja,</w:t>
      </w:r>
      <w:r w:rsidR="004946D6">
        <w:t xml:space="preserve"> član</w:t>
      </w:r>
      <w:r>
        <w:t>a</w:t>
      </w:r>
      <w:r w:rsidR="004946D6">
        <w:t xml:space="preserve"> zajednice ponuditelja</w:t>
      </w:r>
      <w:r>
        <w:t xml:space="preserve"> ili podizvoditelja</w:t>
      </w:r>
      <w:r w:rsidR="004946D6">
        <w:t>.</w:t>
      </w:r>
    </w:p>
    <w:p w14:paraId="3B9D2DD3" w14:textId="37571BE5" w:rsidR="00923D05" w:rsidRDefault="004946D6">
      <w:pPr>
        <w:pStyle w:val="BodyText"/>
        <w:spacing w:before="3" w:line="237" w:lineRule="auto"/>
        <w:ind w:left="113" w:right="156"/>
        <w:jc w:val="both"/>
      </w:pPr>
      <w:r>
        <w:t xml:space="preserve">Količina predmeta nabave je definirana u troškovniku (Prilog </w:t>
      </w:r>
      <w:r w:rsidR="00786D35">
        <w:t>3</w:t>
      </w:r>
      <w:r>
        <w:t xml:space="preserve">. </w:t>
      </w:r>
      <w:r w:rsidR="00786D35">
        <w:t>Poziva na dostavu ponude</w:t>
      </w:r>
      <w:r>
        <w:t>). Količina je točna.</w:t>
      </w:r>
    </w:p>
    <w:p w14:paraId="17F3D1A5" w14:textId="77777777" w:rsidR="00923D05" w:rsidRDefault="00923D05">
      <w:pPr>
        <w:pStyle w:val="BodyText"/>
        <w:spacing w:before="6"/>
        <w:rPr>
          <w:sz w:val="27"/>
        </w:rPr>
      </w:pPr>
    </w:p>
    <w:p w14:paraId="457CE296" w14:textId="0945E3C3" w:rsidR="00923D05" w:rsidRPr="005E7368" w:rsidRDefault="004946D6" w:rsidP="005E7368">
      <w:pPr>
        <w:pStyle w:val="Heading2"/>
        <w:numPr>
          <w:ilvl w:val="1"/>
          <w:numId w:val="10"/>
        </w:numPr>
        <w:tabs>
          <w:tab w:val="left" w:pos="690"/>
        </w:tabs>
        <w:jc w:val="both"/>
      </w:pPr>
      <w:bookmarkStart w:id="14" w:name="_bookmark15"/>
      <w:bookmarkEnd w:id="14"/>
      <w:r w:rsidRPr="005E7368">
        <w:rPr>
          <w:color w:val="2D74B5"/>
        </w:rPr>
        <w:t>Način određivanja cijene</w:t>
      </w:r>
      <w:r w:rsidRPr="005E7368">
        <w:rPr>
          <w:color w:val="2D74B5"/>
          <w:spacing w:val="-3"/>
        </w:rPr>
        <w:t xml:space="preserve"> </w:t>
      </w:r>
      <w:r w:rsidRPr="005E7368">
        <w:rPr>
          <w:color w:val="2D74B5"/>
        </w:rPr>
        <w:t>ponude</w:t>
      </w:r>
    </w:p>
    <w:p w14:paraId="630D638A" w14:textId="77777777" w:rsidR="00923D05" w:rsidRDefault="00923D05">
      <w:pPr>
        <w:pStyle w:val="BodyText"/>
        <w:spacing w:before="11"/>
        <w:rPr>
          <w:sz w:val="19"/>
        </w:rPr>
      </w:pPr>
    </w:p>
    <w:p w14:paraId="13B0972D" w14:textId="18FEB153" w:rsidR="00923D05" w:rsidRPr="00115D4B" w:rsidRDefault="004946D6">
      <w:pPr>
        <w:pStyle w:val="BodyText"/>
        <w:spacing w:before="1"/>
        <w:ind w:left="113" w:right="148"/>
        <w:jc w:val="both"/>
        <w:rPr>
          <w:b/>
          <w:bCs/>
        </w:rPr>
      </w:pPr>
      <w:r>
        <w:t xml:space="preserve">Cijena ponude piše se brojkama u apsolutnom iznosu, a izračunava se u skladu s Troškovnikom i Tehničkim </w:t>
      </w:r>
      <w:r w:rsidR="00E70CC4">
        <w:t>specifikacijama</w:t>
      </w:r>
      <w:r>
        <w:t xml:space="preserve"> (Prilog 2. i Prilog 3.). </w:t>
      </w:r>
      <w:r w:rsidRPr="00115D4B">
        <w:rPr>
          <w:b/>
          <w:bCs/>
        </w:rPr>
        <w:t>Ponuda mora biti izražena u nacionalnoj valuti zemlje Naručitelja. Izražavanje ponude u drugoj valuti nije dopušteno.</w:t>
      </w:r>
    </w:p>
    <w:p w14:paraId="78A45E5A" w14:textId="77777777" w:rsidR="00923D05" w:rsidRDefault="004946D6">
      <w:pPr>
        <w:pStyle w:val="BodyText"/>
        <w:ind w:left="113" w:right="150"/>
        <w:jc w:val="both"/>
      </w:pPr>
      <w:r>
        <w:t xml:space="preserve">Ponuditelji iz tuzemstva trebaju prikazati cijenu svoje ponude i bez PDV-a i s </w:t>
      </w:r>
      <w:r>
        <w:rPr>
          <w:spacing w:val="-3"/>
        </w:rPr>
        <w:t xml:space="preserve">PDV-om. </w:t>
      </w:r>
      <w:r>
        <w:rPr>
          <w:spacing w:val="-4"/>
        </w:rPr>
        <w:t xml:space="preserve">Ukoliko </w:t>
      </w:r>
      <w:r>
        <w:t xml:space="preserve">je riječ o Ponuditelju iz </w:t>
      </w:r>
      <w:r>
        <w:rPr>
          <w:spacing w:val="-3"/>
        </w:rPr>
        <w:t xml:space="preserve">inozemstva, </w:t>
      </w:r>
      <w:r>
        <w:t xml:space="preserve">isti cijenu svoje ponude treba prikazati samo bez PDV-a, pri čemu na </w:t>
      </w:r>
      <w:r>
        <w:rPr>
          <w:spacing w:val="-2"/>
        </w:rPr>
        <w:t xml:space="preserve">mjesto </w:t>
      </w:r>
      <w:r>
        <w:t>predviđeno</w:t>
      </w:r>
      <w:r>
        <w:rPr>
          <w:spacing w:val="-2"/>
        </w:rPr>
        <w:t xml:space="preserve"> </w:t>
      </w:r>
      <w:r>
        <w:rPr>
          <w:spacing w:val="-3"/>
        </w:rPr>
        <w:t>za</w:t>
      </w:r>
      <w:r>
        <w:rPr>
          <w:spacing w:val="-4"/>
        </w:rPr>
        <w:t xml:space="preserve"> </w:t>
      </w:r>
      <w:r>
        <w:t>upis</w:t>
      </w:r>
      <w:r>
        <w:rPr>
          <w:spacing w:val="-3"/>
        </w:rPr>
        <w:t xml:space="preserve"> </w:t>
      </w:r>
      <w:r>
        <w:t>cijene</w:t>
      </w:r>
      <w:r>
        <w:rPr>
          <w:spacing w:val="-4"/>
        </w:rPr>
        <w:t xml:space="preserve"> </w:t>
      </w:r>
      <w:r>
        <w:t>ponude</w:t>
      </w:r>
      <w:r>
        <w:rPr>
          <w:spacing w:val="-4"/>
        </w:rPr>
        <w:t xml:space="preserve"> </w:t>
      </w:r>
      <w:r>
        <w:t>s</w:t>
      </w:r>
      <w:r>
        <w:rPr>
          <w:spacing w:val="-5"/>
        </w:rPr>
        <w:t xml:space="preserve"> </w:t>
      </w:r>
      <w:r>
        <w:rPr>
          <w:spacing w:val="-3"/>
        </w:rPr>
        <w:t xml:space="preserve">PDV-om </w:t>
      </w:r>
      <w:r>
        <w:t>upisuje</w:t>
      </w:r>
      <w:r>
        <w:rPr>
          <w:spacing w:val="-4"/>
        </w:rPr>
        <w:t xml:space="preserve"> </w:t>
      </w:r>
      <w:r>
        <w:t>isti</w:t>
      </w:r>
      <w:r>
        <w:rPr>
          <w:spacing w:val="-7"/>
        </w:rPr>
        <w:t xml:space="preserve"> </w:t>
      </w:r>
      <w:r>
        <w:t>iznos</w:t>
      </w:r>
      <w:r>
        <w:rPr>
          <w:spacing w:val="-3"/>
        </w:rPr>
        <w:t xml:space="preserve"> </w:t>
      </w:r>
      <w:r>
        <w:t>kao</w:t>
      </w:r>
      <w:r>
        <w:rPr>
          <w:spacing w:val="-6"/>
        </w:rPr>
        <w:t xml:space="preserve"> </w:t>
      </w:r>
      <w:r>
        <w:rPr>
          <w:spacing w:val="-2"/>
        </w:rPr>
        <w:t>što</w:t>
      </w:r>
      <w:r>
        <w:rPr>
          <w:spacing w:val="-3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upisan</w:t>
      </w:r>
      <w:r>
        <w:rPr>
          <w:spacing w:val="-3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mjestu</w:t>
      </w:r>
      <w:r>
        <w:rPr>
          <w:spacing w:val="-3"/>
        </w:rPr>
        <w:t xml:space="preserve"> </w:t>
      </w:r>
      <w:r>
        <w:t>predviđenom</w:t>
      </w:r>
      <w:r>
        <w:rPr>
          <w:spacing w:val="-3"/>
        </w:rPr>
        <w:t xml:space="preserve"> za</w:t>
      </w:r>
      <w:r>
        <w:rPr>
          <w:spacing w:val="-4"/>
        </w:rPr>
        <w:t xml:space="preserve"> </w:t>
      </w:r>
      <w:r>
        <w:t xml:space="preserve">upis cijene ponude bez </w:t>
      </w:r>
      <w:r>
        <w:rPr>
          <w:spacing w:val="-4"/>
        </w:rPr>
        <w:t xml:space="preserve">PDV-a, </w:t>
      </w:r>
      <w:r>
        <w:t xml:space="preserve">a mjesto predviđeno </w:t>
      </w:r>
      <w:r>
        <w:rPr>
          <w:spacing w:val="-3"/>
        </w:rPr>
        <w:t xml:space="preserve">za </w:t>
      </w:r>
      <w:r>
        <w:t xml:space="preserve">upis iznosa </w:t>
      </w:r>
      <w:r>
        <w:rPr>
          <w:spacing w:val="-3"/>
        </w:rPr>
        <w:t>PDV-a ostavlja</w:t>
      </w:r>
      <w:r>
        <w:rPr>
          <w:spacing w:val="-1"/>
        </w:rPr>
        <w:t xml:space="preserve"> </w:t>
      </w:r>
      <w:r>
        <w:t>prazno.</w:t>
      </w:r>
    </w:p>
    <w:p w14:paraId="54C4AE10" w14:textId="77777777" w:rsidR="00923D05" w:rsidRDefault="004946D6">
      <w:pPr>
        <w:pStyle w:val="BodyText"/>
        <w:spacing w:before="3" w:line="237" w:lineRule="auto"/>
        <w:ind w:left="113" w:right="151"/>
        <w:jc w:val="both"/>
      </w:pPr>
      <w:r>
        <w:t>Jedinična cijena stavki bez PDV-a mora biti iskazana sa eventualnim popustima i mora uključivati sve zavisne troškove koji se odnose na predmet nabave.</w:t>
      </w:r>
    </w:p>
    <w:p w14:paraId="18566FF6" w14:textId="77777777" w:rsidR="00923D05" w:rsidRDefault="004946D6">
      <w:pPr>
        <w:pStyle w:val="BodyText"/>
        <w:spacing w:before="2"/>
        <w:ind w:left="113" w:right="156"/>
        <w:jc w:val="both"/>
      </w:pPr>
      <w:r>
        <w:t>Naručitelj će u postupku pregleda, usporedbe i ocjenjivanja ponuda uspoređivati ukupnu cijenu ponude bez PDV-a.</w:t>
      </w:r>
      <w:r w:rsidR="00B23F9B">
        <w:t xml:space="preserve"> </w:t>
      </w:r>
      <w:r w:rsidR="00B23F9B" w:rsidRPr="00214E3D">
        <w:rPr>
          <w:b/>
          <w:bCs/>
        </w:rPr>
        <w:t>Ponuditelj će ispuniti troškovnik u pogledu one grupe predmeta nabave za koju šalje ponudu.</w:t>
      </w:r>
    </w:p>
    <w:p w14:paraId="1444C84F" w14:textId="3D470AF5" w:rsidR="00923D05" w:rsidRDefault="004946D6">
      <w:pPr>
        <w:pStyle w:val="BodyText"/>
        <w:spacing w:before="1"/>
        <w:ind w:left="113" w:right="152"/>
        <w:jc w:val="both"/>
      </w:pPr>
      <w:r>
        <w:t>Ako Ponuditelj ne ispuni troškovnik u skladu sa zahtjevima iz ove dokumentacije za nadmetanje ili promijeni tekst i izvorni sadržaj u obrascu troškovnika, smatrat će se da je takav troškovnik nepotpun i nevažeći te će ponuda biti odbijena. U slučaju nuđenja jednakovrijednog proizvoda, ponuditelj je dužan dokazati jednakovrijednost tehničkih karakteristika tog proizvoda bilo kojim prikladnim sredstvom proizvoda koji se prilaže uz ponudu.</w:t>
      </w:r>
      <w:r w:rsidR="00AD2F6B">
        <w:t xml:space="preserve"> </w:t>
      </w:r>
      <w:r>
        <w:t>U cijenu ponude bez poreza na dodanu vrijednost moraju biti uračunati svi troškovi Izvršitelja (dopremanje i sl.) i popusti.</w:t>
      </w:r>
    </w:p>
    <w:p w14:paraId="697C267A" w14:textId="5ADD0F7A" w:rsidR="00214E3D" w:rsidRDefault="00214E3D">
      <w:pPr>
        <w:pStyle w:val="BodyText"/>
        <w:spacing w:before="1"/>
        <w:ind w:left="113" w:right="152"/>
        <w:jc w:val="both"/>
      </w:pPr>
    </w:p>
    <w:p w14:paraId="00E09D00" w14:textId="71390E3E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  <w:spacing w:before="129"/>
      </w:pPr>
      <w:bookmarkStart w:id="15" w:name="_bookmark16"/>
      <w:bookmarkEnd w:id="15"/>
      <w:r>
        <w:rPr>
          <w:color w:val="2D74B5"/>
        </w:rPr>
        <w:t xml:space="preserve">Mjesto </w:t>
      </w:r>
      <w:r w:rsidR="00141764">
        <w:rPr>
          <w:color w:val="2D74B5"/>
        </w:rPr>
        <w:t>isporuke</w:t>
      </w:r>
      <w:r>
        <w:rPr>
          <w:color w:val="2D74B5"/>
          <w:spacing w:val="-3"/>
        </w:rPr>
        <w:t xml:space="preserve"> </w:t>
      </w:r>
    </w:p>
    <w:p w14:paraId="43F3A7B8" w14:textId="77777777" w:rsidR="00923D05" w:rsidRDefault="00923D05">
      <w:pPr>
        <w:pStyle w:val="BodyText"/>
        <w:spacing w:before="11"/>
        <w:rPr>
          <w:sz w:val="23"/>
        </w:rPr>
      </w:pPr>
    </w:p>
    <w:p w14:paraId="512F126A" w14:textId="2F54E341" w:rsidR="00923D05" w:rsidRDefault="00FE7BFD" w:rsidP="005E7368">
      <w:pPr>
        <w:pStyle w:val="BodyText"/>
        <w:spacing w:line="273" w:lineRule="auto"/>
        <w:ind w:left="113" w:right="147"/>
        <w:jc w:val="both"/>
      </w:pPr>
      <w:r>
        <w:t>Laboratorijski potrošni materijal</w:t>
      </w:r>
      <w:r w:rsidR="004946D6">
        <w:t xml:space="preserve"> </w:t>
      </w:r>
      <w:r>
        <w:t>mora biti</w:t>
      </w:r>
      <w:r w:rsidR="004946D6">
        <w:t xml:space="preserve"> isporučen u prostoru laboratorija Naručitelja: </w:t>
      </w:r>
      <w:r w:rsidRPr="00FE7BFD">
        <w:t xml:space="preserve">BioGnost d.o.o., </w:t>
      </w:r>
      <w:r w:rsidRPr="00FE7BFD">
        <w:lastRenderedPageBreak/>
        <w:t xml:space="preserve">Međugorska 59, </w:t>
      </w:r>
      <w:r w:rsidR="004946D6">
        <w:t>10 000 Zagreb, Republika Hrvatska.</w:t>
      </w:r>
    </w:p>
    <w:p w14:paraId="15E23E1C" w14:textId="2CF510A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  <w:spacing w:before="193"/>
      </w:pPr>
      <w:bookmarkStart w:id="16" w:name="_bookmark17"/>
      <w:bookmarkEnd w:id="16"/>
      <w:r>
        <w:rPr>
          <w:color w:val="2D74B5"/>
          <w:spacing w:val="-3"/>
        </w:rPr>
        <w:t xml:space="preserve">Rok </w:t>
      </w:r>
      <w:r>
        <w:rPr>
          <w:color w:val="2D74B5"/>
        </w:rPr>
        <w:t>isporuke robe</w:t>
      </w:r>
      <w:r w:rsidR="00D8703D">
        <w:rPr>
          <w:color w:val="2D74B5"/>
        </w:rPr>
        <w:t xml:space="preserve"> </w:t>
      </w:r>
    </w:p>
    <w:p w14:paraId="2375643B" w14:textId="77777777" w:rsidR="00923D05" w:rsidRDefault="00923D05">
      <w:pPr>
        <w:pStyle w:val="BodyText"/>
        <w:spacing w:before="8"/>
        <w:rPr>
          <w:sz w:val="23"/>
        </w:rPr>
      </w:pPr>
    </w:p>
    <w:p w14:paraId="6992FDC7" w14:textId="2E53CB96" w:rsidR="00923D05" w:rsidRDefault="004946D6">
      <w:pPr>
        <w:pStyle w:val="BodyText"/>
        <w:ind w:left="113"/>
      </w:pPr>
      <w:r>
        <w:t>Rok za isporuku predmeta nabave</w:t>
      </w:r>
      <w:r w:rsidR="00D8703D">
        <w:t xml:space="preserve"> </w:t>
      </w:r>
      <w:r>
        <w:t xml:space="preserve"> je maksimalno trideset (30) dana od dana narudžbe kupca.</w:t>
      </w:r>
      <w:r w:rsidR="004B3264">
        <w:t xml:space="preserve"> Naručitelj će robu naručivati sukcesivno ovisno o tijeku i potrebama znanstvenog istraživanja.</w:t>
      </w:r>
    </w:p>
    <w:p w14:paraId="471EAD09" w14:textId="77777777" w:rsidR="00923D05" w:rsidRDefault="00923D05">
      <w:pPr>
        <w:pStyle w:val="BodyText"/>
        <w:spacing w:before="9"/>
        <w:rPr>
          <w:sz w:val="19"/>
        </w:rPr>
      </w:pPr>
    </w:p>
    <w:p w14:paraId="7EE101C4" w14:textId="77777777" w:rsidR="00923D05" w:rsidRDefault="004946D6">
      <w:pPr>
        <w:pStyle w:val="Heading1"/>
        <w:numPr>
          <w:ilvl w:val="0"/>
          <w:numId w:val="10"/>
        </w:numPr>
        <w:tabs>
          <w:tab w:val="left" w:pos="545"/>
          <w:tab w:val="left" w:pos="546"/>
        </w:tabs>
        <w:spacing w:before="1"/>
      </w:pPr>
      <w:bookmarkStart w:id="17" w:name="_bookmark18"/>
      <w:bookmarkEnd w:id="17"/>
      <w:r>
        <w:rPr>
          <w:color w:val="2D74B5"/>
          <w:spacing w:val="-3"/>
        </w:rPr>
        <w:t xml:space="preserve">RAZLOZI </w:t>
      </w:r>
      <w:r>
        <w:rPr>
          <w:color w:val="2D74B5"/>
        </w:rPr>
        <w:t>ISKLJUČENJA PONUDITELJA</w:t>
      </w:r>
    </w:p>
    <w:p w14:paraId="190DB1B2" w14:textId="77777777" w:rsidR="00923D05" w:rsidRDefault="00923D05">
      <w:pPr>
        <w:pStyle w:val="BodyText"/>
        <w:spacing w:before="11"/>
        <w:rPr>
          <w:sz w:val="23"/>
        </w:rPr>
      </w:pPr>
    </w:p>
    <w:p w14:paraId="3D66A5F2" w14:textId="77777777" w:rsidR="00923D05" w:rsidRDefault="004946D6">
      <w:pPr>
        <w:pStyle w:val="BodyText"/>
        <w:ind w:left="113" w:right="155"/>
        <w:jc w:val="both"/>
      </w:pPr>
      <w:r>
        <w:t>Ponuditelj, odnosno zajednica ponuditelja, dužan je u svojoj ponudi priložiti dokumente zahtijevane ovom dokumentacijom za nadmetanje, a kojima se dokazuje da ne postoje razlozi za isključenje.</w:t>
      </w:r>
    </w:p>
    <w:p w14:paraId="25F91C2B" w14:textId="77777777" w:rsidR="00923D05" w:rsidRDefault="004946D6">
      <w:pPr>
        <w:pStyle w:val="BodyText"/>
        <w:spacing w:before="1"/>
        <w:ind w:left="113" w:right="149"/>
        <w:jc w:val="both"/>
      </w:pPr>
      <w:r>
        <w:t>Ponuditelju,</w:t>
      </w:r>
      <w:r>
        <w:rPr>
          <w:spacing w:val="-10"/>
        </w:rPr>
        <w:t xml:space="preserve"> </w:t>
      </w:r>
      <w:r>
        <w:t>odnosno</w:t>
      </w:r>
      <w:r>
        <w:rPr>
          <w:spacing w:val="-10"/>
        </w:rPr>
        <w:t xml:space="preserve"> </w:t>
      </w:r>
      <w:r>
        <w:t>zajednici</w:t>
      </w:r>
      <w:r>
        <w:rPr>
          <w:spacing w:val="-12"/>
        </w:rPr>
        <w:t xml:space="preserve"> </w:t>
      </w:r>
      <w:r>
        <w:t>ponuditelja,</w:t>
      </w:r>
      <w:r>
        <w:rPr>
          <w:spacing w:val="-10"/>
        </w:rPr>
        <w:t xml:space="preserve"> </w:t>
      </w:r>
      <w:r>
        <w:t>dopušteno</w:t>
      </w:r>
      <w:r>
        <w:rPr>
          <w:spacing w:val="-12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dostavljati</w:t>
      </w:r>
      <w:r>
        <w:rPr>
          <w:spacing w:val="-12"/>
        </w:rPr>
        <w:t xml:space="preserve"> </w:t>
      </w:r>
      <w:r>
        <w:t>tražene</w:t>
      </w:r>
      <w:r>
        <w:rPr>
          <w:spacing w:val="-11"/>
        </w:rPr>
        <w:t xml:space="preserve"> </w:t>
      </w:r>
      <w:r>
        <w:t>dokumente</w:t>
      </w:r>
      <w:r>
        <w:rPr>
          <w:spacing w:val="-12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jedan</w:t>
      </w:r>
      <w:r>
        <w:rPr>
          <w:spacing w:val="-11"/>
        </w:rPr>
        <w:t xml:space="preserve"> </w:t>
      </w:r>
      <w:r>
        <w:t>od</w:t>
      </w:r>
      <w:r>
        <w:rPr>
          <w:spacing w:val="-10"/>
        </w:rPr>
        <w:t xml:space="preserve"> </w:t>
      </w:r>
      <w:r>
        <w:t>slijedećih načina:</w:t>
      </w:r>
      <w:r>
        <w:rPr>
          <w:spacing w:val="-11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izvorniku,</w:t>
      </w:r>
      <w:r>
        <w:rPr>
          <w:spacing w:val="-11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ovjerenoj</w:t>
      </w:r>
      <w:r>
        <w:rPr>
          <w:spacing w:val="-10"/>
        </w:rPr>
        <w:t xml:space="preserve"> </w:t>
      </w:r>
      <w:r>
        <w:t>preslici</w:t>
      </w:r>
      <w:r>
        <w:rPr>
          <w:spacing w:val="-11"/>
        </w:rPr>
        <w:t xml:space="preserve"> </w:t>
      </w:r>
      <w:r>
        <w:t>ili</w:t>
      </w:r>
      <w:r>
        <w:rPr>
          <w:spacing w:val="-11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neovjerenoj</w:t>
      </w:r>
      <w:r>
        <w:rPr>
          <w:spacing w:val="-12"/>
        </w:rPr>
        <w:t xml:space="preserve"> </w:t>
      </w:r>
      <w:r>
        <w:t>preslici.</w:t>
      </w:r>
      <w:r>
        <w:rPr>
          <w:spacing w:val="-10"/>
        </w:rPr>
        <w:t xml:space="preserve"> </w:t>
      </w:r>
      <w:r>
        <w:t>Neovjerenom</w:t>
      </w:r>
      <w:r>
        <w:rPr>
          <w:spacing w:val="-10"/>
        </w:rPr>
        <w:t xml:space="preserve"> </w:t>
      </w:r>
      <w:r>
        <w:rPr>
          <w:spacing w:val="-3"/>
        </w:rPr>
        <w:t>preslikom</w:t>
      </w:r>
      <w:r>
        <w:rPr>
          <w:spacing w:val="-10"/>
        </w:rPr>
        <w:t xml:space="preserve"> </w:t>
      </w:r>
      <w:r>
        <w:t>smatra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 xml:space="preserve">neovjereni ispis </w:t>
      </w:r>
      <w:r>
        <w:rPr>
          <w:spacing w:val="-3"/>
        </w:rPr>
        <w:t>elektroničke</w:t>
      </w:r>
      <w:r>
        <w:t xml:space="preserve"> </w:t>
      </w:r>
      <w:r>
        <w:rPr>
          <w:spacing w:val="-3"/>
        </w:rPr>
        <w:t>isprave.</w:t>
      </w:r>
    </w:p>
    <w:p w14:paraId="60BA5CA2" w14:textId="77777777" w:rsidR="00923D05" w:rsidRPr="00F97CB7" w:rsidRDefault="004946D6">
      <w:pPr>
        <w:pStyle w:val="BodyText"/>
        <w:ind w:left="113" w:right="148"/>
        <w:jc w:val="both"/>
      </w:pPr>
      <w:r w:rsidRPr="00F97CB7">
        <w:t>Svi dokumenti kojima se dokazuje da ne postoje razlozi isključenja, dostavljaju se na hrvatskom jeziku i latiničnom pismu. Za dokumente izdane na stranom jeziku, potrebno je priložiti prijevod tih dokumenata na hrvatski jezik.</w:t>
      </w:r>
    </w:p>
    <w:p w14:paraId="6880A9D6" w14:textId="77777777" w:rsidR="00923D05" w:rsidRDefault="004946D6">
      <w:pPr>
        <w:pStyle w:val="BodyText"/>
        <w:ind w:left="113" w:right="147"/>
        <w:jc w:val="both"/>
      </w:pPr>
      <w:r>
        <w:t xml:space="preserve">U slučaju zajednice ponuditelja ili u slučaju podizvoditelja, okolnosti </w:t>
      </w:r>
      <w:r>
        <w:rPr>
          <w:spacing w:val="-3"/>
        </w:rPr>
        <w:t xml:space="preserve">vezane </w:t>
      </w:r>
      <w:r>
        <w:t xml:space="preserve">uz razloge isključenja utvrđuju se </w:t>
      </w:r>
      <w:r>
        <w:rPr>
          <w:spacing w:val="-3"/>
        </w:rPr>
        <w:t xml:space="preserve">za sve </w:t>
      </w:r>
      <w:r>
        <w:t xml:space="preserve">članove zajednice ponuditelja ili podizvoditelje pojedinačno. </w:t>
      </w:r>
      <w:r>
        <w:rPr>
          <w:spacing w:val="-4"/>
        </w:rPr>
        <w:t xml:space="preserve">Ukoliko </w:t>
      </w:r>
      <w:r>
        <w:t xml:space="preserve">gospodarski subjekt </w:t>
      </w:r>
      <w:r>
        <w:rPr>
          <w:spacing w:val="-3"/>
        </w:rPr>
        <w:t xml:space="preserve">namjerava </w:t>
      </w:r>
      <w:r>
        <w:t>dio ugovora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nabavi</w:t>
      </w:r>
      <w:r>
        <w:rPr>
          <w:spacing w:val="-7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podugovor</w:t>
      </w:r>
      <w:r>
        <w:rPr>
          <w:spacing w:val="-6"/>
        </w:rPr>
        <w:t xml:space="preserve"> </w:t>
      </w:r>
      <w:r>
        <w:t>jednom</w:t>
      </w:r>
      <w:r>
        <w:rPr>
          <w:spacing w:val="-6"/>
        </w:rPr>
        <w:t xml:space="preserve"> </w:t>
      </w:r>
      <w:r>
        <w:t>ili</w:t>
      </w:r>
      <w:r>
        <w:rPr>
          <w:spacing w:val="-7"/>
        </w:rPr>
        <w:t xml:space="preserve"> </w:t>
      </w:r>
      <w:r>
        <w:t>više</w:t>
      </w:r>
      <w:r>
        <w:rPr>
          <w:spacing w:val="-7"/>
        </w:rPr>
        <w:t xml:space="preserve"> </w:t>
      </w:r>
      <w:r>
        <w:t>podizvoditelja,</w:t>
      </w:r>
      <w:r>
        <w:rPr>
          <w:spacing w:val="-5"/>
        </w:rPr>
        <w:t xml:space="preserve"> </w:t>
      </w:r>
      <w:r>
        <w:t>dokumenti</w:t>
      </w:r>
      <w:r>
        <w:rPr>
          <w:spacing w:val="-8"/>
        </w:rPr>
        <w:t xml:space="preserve"> </w:t>
      </w:r>
      <w:r>
        <w:t>kojima</w:t>
      </w:r>
      <w:r>
        <w:rPr>
          <w:spacing w:val="-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dokazuje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ne</w:t>
      </w:r>
      <w:r>
        <w:rPr>
          <w:spacing w:val="-7"/>
        </w:rPr>
        <w:t xml:space="preserve"> </w:t>
      </w:r>
      <w:r>
        <w:t xml:space="preserve">postoje razlozi </w:t>
      </w:r>
      <w:r>
        <w:rPr>
          <w:spacing w:val="-3"/>
        </w:rPr>
        <w:t xml:space="preserve">za </w:t>
      </w:r>
      <w:r>
        <w:t xml:space="preserve">isključenje iz postupka, moraju se dostaviti </w:t>
      </w:r>
      <w:r>
        <w:rPr>
          <w:spacing w:val="-3"/>
        </w:rPr>
        <w:t xml:space="preserve">za svakog </w:t>
      </w:r>
      <w:r>
        <w:t xml:space="preserve">člana zajednice ponuditelja, odnosno </w:t>
      </w:r>
      <w:r>
        <w:rPr>
          <w:spacing w:val="-3"/>
        </w:rPr>
        <w:t xml:space="preserve">za svakog </w:t>
      </w:r>
      <w:r>
        <w:t>podizvoditelja.</w:t>
      </w:r>
    </w:p>
    <w:p w14:paraId="48AF9850" w14:textId="77777777" w:rsidR="00923D05" w:rsidRDefault="00923D05">
      <w:pPr>
        <w:pStyle w:val="BodyText"/>
        <w:spacing w:before="4"/>
        <w:rPr>
          <w:sz w:val="25"/>
        </w:rPr>
      </w:pPr>
    </w:p>
    <w:p w14:paraId="137321F0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  <w:ind w:right="159"/>
      </w:pPr>
      <w:bookmarkStart w:id="18" w:name="_bookmark19"/>
      <w:bookmarkEnd w:id="18"/>
      <w:r>
        <w:rPr>
          <w:color w:val="2D74B5"/>
        </w:rPr>
        <w:t xml:space="preserve">Obvezni razlozi isključenja Ponuditelja te dokumenti </w:t>
      </w:r>
      <w:r>
        <w:rPr>
          <w:color w:val="2D74B5"/>
          <w:spacing w:val="-3"/>
        </w:rPr>
        <w:t xml:space="preserve">kojima </w:t>
      </w:r>
      <w:r>
        <w:rPr>
          <w:color w:val="2D74B5"/>
        </w:rPr>
        <w:t xml:space="preserve">Ponuditelj dokazuje da ne postoje razlozi </w:t>
      </w:r>
      <w:r>
        <w:rPr>
          <w:color w:val="2D74B5"/>
          <w:spacing w:val="-3"/>
        </w:rPr>
        <w:t xml:space="preserve">za </w:t>
      </w:r>
      <w:r>
        <w:rPr>
          <w:color w:val="2D74B5"/>
        </w:rPr>
        <w:t>isključenje</w:t>
      </w:r>
    </w:p>
    <w:p w14:paraId="42E9A4BE" w14:textId="77777777" w:rsidR="00923D05" w:rsidRDefault="00923D05">
      <w:pPr>
        <w:pStyle w:val="BodyText"/>
        <w:spacing w:before="4"/>
        <w:rPr>
          <w:sz w:val="21"/>
        </w:rPr>
      </w:pPr>
    </w:p>
    <w:p w14:paraId="1861DB7A" w14:textId="77777777" w:rsidR="00923D05" w:rsidRDefault="004946D6">
      <w:pPr>
        <w:pStyle w:val="Heading3"/>
        <w:numPr>
          <w:ilvl w:val="2"/>
          <w:numId w:val="10"/>
        </w:numPr>
        <w:tabs>
          <w:tab w:val="left" w:pos="833"/>
          <w:tab w:val="left" w:pos="834"/>
        </w:tabs>
      </w:pPr>
      <w:bookmarkStart w:id="19" w:name="_bookmark20"/>
      <w:bookmarkEnd w:id="19"/>
      <w:r>
        <w:rPr>
          <w:color w:val="1F4D78"/>
        </w:rPr>
        <w:t>Nekažnjavanje</w:t>
      </w:r>
    </w:p>
    <w:p w14:paraId="7D2D919C" w14:textId="77777777" w:rsidR="00923D05" w:rsidRDefault="00923D05">
      <w:pPr>
        <w:pStyle w:val="BodyText"/>
        <w:spacing w:before="11"/>
        <w:rPr>
          <w:sz w:val="23"/>
        </w:rPr>
      </w:pPr>
    </w:p>
    <w:p w14:paraId="58381A03" w14:textId="77777777" w:rsidR="00923D05" w:rsidRDefault="004946D6">
      <w:pPr>
        <w:pStyle w:val="BodyText"/>
        <w:ind w:left="113" w:right="151"/>
        <w:jc w:val="both"/>
      </w:pPr>
      <w:r>
        <w:t xml:space="preserve">Naručitelj će isključiti Ponuditelja iz postupka nabave, </w:t>
      </w:r>
      <w:r>
        <w:rPr>
          <w:spacing w:val="-4"/>
        </w:rPr>
        <w:t xml:space="preserve">ako </w:t>
      </w:r>
      <w:r>
        <w:t xml:space="preserve">je Ponuditelj i/ili osoba ovlaštena po </w:t>
      </w:r>
      <w:r>
        <w:rPr>
          <w:spacing w:val="-3"/>
        </w:rPr>
        <w:t xml:space="preserve">zakonu za </w:t>
      </w:r>
      <w:r>
        <w:t>zastupanje</w:t>
      </w:r>
      <w:r>
        <w:rPr>
          <w:spacing w:val="-13"/>
        </w:rPr>
        <w:t xml:space="preserve"> </w:t>
      </w:r>
      <w:r>
        <w:t>Ponuditelja</w:t>
      </w:r>
      <w:r>
        <w:rPr>
          <w:spacing w:val="-13"/>
        </w:rPr>
        <w:t xml:space="preserve"> </w:t>
      </w:r>
      <w:r>
        <w:t>pravomoćno</w:t>
      </w:r>
      <w:r>
        <w:rPr>
          <w:spacing w:val="-13"/>
        </w:rPr>
        <w:t xml:space="preserve"> </w:t>
      </w:r>
      <w:r>
        <w:t>osuđena</w:t>
      </w:r>
      <w:r>
        <w:rPr>
          <w:spacing w:val="-12"/>
        </w:rPr>
        <w:t xml:space="preserve"> </w:t>
      </w:r>
      <w:r>
        <w:rPr>
          <w:spacing w:val="-3"/>
        </w:rPr>
        <w:t>za</w:t>
      </w:r>
      <w:r>
        <w:rPr>
          <w:spacing w:val="-13"/>
        </w:rPr>
        <w:t xml:space="preserve"> </w:t>
      </w:r>
      <w:r>
        <w:t>bilo</w:t>
      </w:r>
      <w:r>
        <w:rPr>
          <w:spacing w:val="-12"/>
        </w:rPr>
        <w:t xml:space="preserve"> </w:t>
      </w:r>
      <w:r>
        <w:rPr>
          <w:spacing w:val="-3"/>
        </w:rPr>
        <w:t>koje</w:t>
      </w:r>
      <w:r>
        <w:rPr>
          <w:spacing w:val="-13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slijedećih</w:t>
      </w:r>
      <w:r>
        <w:rPr>
          <w:spacing w:val="-12"/>
        </w:rPr>
        <w:t xml:space="preserve"> </w:t>
      </w:r>
      <w:r>
        <w:t>kaznenih</w:t>
      </w:r>
      <w:r>
        <w:rPr>
          <w:spacing w:val="-12"/>
        </w:rPr>
        <w:t xml:space="preserve"> </w:t>
      </w:r>
      <w:r>
        <w:t>djela</w:t>
      </w:r>
      <w:r>
        <w:rPr>
          <w:spacing w:val="-13"/>
        </w:rPr>
        <w:t xml:space="preserve"> </w:t>
      </w:r>
      <w:r>
        <w:t>odnosno</w:t>
      </w:r>
      <w:r>
        <w:rPr>
          <w:spacing w:val="-11"/>
        </w:rPr>
        <w:t xml:space="preserve"> </w:t>
      </w:r>
      <w:r>
        <w:rPr>
          <w:spacing w:val="-3"/>
        </w:rPr>
        <w:t>za</w:t>
      </w:r>
      <w:r>
        <w:rPr>
          <w:spacing w:val="-13"/>
        </w:rPr>
        <w:t xml:space="preserve"> </w:t>
      </w:r>
      <w:r>
        <w:t xml:space="preserve">odgovarajuća kaznena djela prema propisima </w:t>
      </w:r>
      <w:r>
        <w:rPr>
          <w:spacing w:val="-3"/>
        </w:rPr>
        <w:t xml:space="preserve">države </w:t>
      </w:r>
      <w:r>
        <w:t xml:space="preserve">sjedišta Ponuditelja ili </w:t>
      </w:r>
      <w:r>
        <w:rPr>
          <w:spacing w:val="-3"/>
        </w:rPr>
        <w:t xml:space="preserve">države </w:t>
      </w:r>
      <w:r>
        <w:t xml:space="preserve">čiji je državljanin osoba ovlaštena po </w:t>
      </w:r>
      <w:r>
        <w:rPr>
          <w:spacing w:val="-3"/>
        </w:rPr>
        <w:t xml:space="preserve">zakonu za </w:t>
      </w:r>
      <w:r>
        <w:t>zastupanje Ponuditelja:</w:t>
      </w:r>
    </w:p>
    <w:p w14:paraId="7B4AC72B" w14:textId="77777777" w:rsidR="00923D05" w:rsidRDefault="00923D05">
      <w:pPr>
        <w:pStyle w:val="BodyText"/>
        <w:spacing w:before="12"/>
        <w:rPr>
          <w:sz w:val="21"/>
        </w:rPr>
      </w:pPr>
    </w:p>
    <w:p w14:paraId="7EC7B3E7" w14:textId="77777777" w:rsidR="00923D05" w:rsidRDefault="004946D6">
      <w:pPr>
        <w:pStyle w:val="ListParagraph"/>
        <w:numPr>
          <w:ilvl w:val="3"/>
          <w:numId w:val="10"/>
        </w:numPr>
        <w:tabs>
          <w:tab w:val="left" w:pos="1107"/>
        </w:tabs>
        <w:ind w:right="148"/>
        <w:jc w:val="both"/>
      </w:pPr>
      <w:r>
        <w:t xml:space="preserve">prijevara (članak 236.), prijevara u gospodarskom poslovanju (članak 247.), primanje mita u gospodarskom poslovanju (članak 252.), davanje mita u gospodarskom poslovanju (članak 253.), zlouporaba u postupku </w:t>
      </w:r>
      <w:r>
        <w:rPr>
          <w:spacing w:val="-3"/>
        </w:rPr>
        <w:t xml:space="preserve">nabave </w:t>
      </w:r>
      <w:r>
        <w:t xml:space="preserve">(članak 254.), utaja </w:t>
      </w:r>
      <w:r>
        <w:rPr>
          <w:spacing w:val="-3"/>
        </w:rPr>
        <w:t xml:space="preserve">poreza </w:t>
      </w:r>
      <w:r>
        <w:t xml:space="preserve">ili carine (članak 256.), subvencijska prijevara (članak 258.), pranje novca (članak 265.), zlouporaba položaja i ovlasti (članak 291.), </w:t>
      </w:r>
      <w:r>
        <w:rPr>
          <w:spacing w:val="-3"/>
        </w:rPr>
        <w:t xml:space="preserve">nezakonito </w:t>
      </w:r>
      <w:r>
        <w:t xml:space="preserve">pogodovanje (članak 292.), primanje mita (članak 293.), davanje mita (članak 294.), trgovanje utjecajem (članak 295.), davanje mita </w:t>
      </w:r>
      <w:r>
        <w:rPr>
          <w:spacing w:val="-3"/>
        </w:rPr>
        <w:t xml:space="preserve">za </w:t>
      </w:r>
      <w:r>
        <w:t>trgovanje utjecajem (članak 296.), zločinačko udruženje</w:t>
      </w:r>
      <w:r>
        <w:rPr>
          <w:spacing w:val="-9"/>
        </w:rPr>
        <w:t xml:space="preserve"> </w:t>
      </w:r>
      <w:r>
        <w:t>(članak</w:t>
      </w:r>
      <w:r>
        <w:rPr>
          <w:spacing w:val="-9"/>
        </w:rPr>
        <w:t xml:space="preserve"> </w:t>
      </w:r>
      <w:r>
        <w:t>328.)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počinjenje</w:t>
      </w:r>
      <w:r>
        <w:rPr>
          <w:spacing w:val="-9"/>
        </w:rPr>
        <w:t xml:space="preserve"> </w:t>
      </w:r>
      <w:r>
        <w:t>kaznenog</w:t>
      </w:r>
      <w:r>
        <w:rPr>
          <w:spacing w:val="-10"/>
        </w:rPr>
        <w:t xml:space="preserve"> </w:t>
      </w:r>
      <w:r>
        <w:t>djela</w:t>
      </w:r>
      <w:r>
        <w:rPr>
          <w:spacing w:val="-8"/>
        </w:rPr>
        <w:t xml:space="preserve"> </w:t>
      </w:r>
      <w:r>
        <w:t>u</w:t>
      </w:r>
      <w:r>
        <w:rPr>
          <w:spacing w:val="-7"/>
        </w:rPr>
        <w:t xml:space="preserve"> </w:t>
      </w:r>
      <w:r>
        <w:rPr>
          <w:spacing w:val="-3"/>
        </w:rPr>
        <w:t>sastavu</w:t>
      </w:r>
      <w:r>
        <w:rPr>
          <w:spacing w:val="-7"/>
        </w:rPr>
        <w:t xml:space="preserve"> </w:t>
      </w:r>
      <w:r>
        <w:t>zločinačkog</w:t>
      </w:r>
      <w:r>
        <w:rPr>
          <w:spacing w:val="-8"/>
        </w:rPr>
        <w:t xml:space="preserve"> </w:t>
      </w:r>
      <w:r>
        <w:t>udruženja</w:t>
      </w:r>
      <w:r>
        <w:rPr>
          <w:spacing w:val="-8"/>
        </w:rPr>
        <w:t xml:space="preserve"> </w:t>
      </w:r>
      <w:r>
        <w:t>(članak</w:t>
      </w:r>
      <w:r>
        <w:rPr>
          <w:spacing w:val="-9"/>
        </w:rPr>
        <w:t xml:space="preserve"> </w:t>
      </w:r>
      <w:r>
        <w:t>329.)</w:t>
      </w:r>
      <w:r>
        <w:rPr>
          <w:spacing w:val="-9"/>
        </w:rPr>
        <w:t xml:space="preserve"> </w:t>
      </w:r>
      <w:r>
        <w:t xml:space="preserve">iz Kaznenog </w:t>
      </w:r>
      <w:r>
        <w:rPr>
          <w:spacing w:val="-3"/>
        </w:rPr>
        <w:t xml:space="preserve">zakona(NN </w:t>
      </w:r>
      <w:r>
        <w:t>125/11, 144/12, 56/15,</w:t>
      </w:r>
      <w:r>
        <w:rPr>
          <w:spacing w:val="-4"/>
        </w:rPr>
        <w:t xml:space="preserve"> </w:t>
      </w:r>
      <w:r>
        <w:t>61/15);</w:t>
      </w:r>
    </w:p>
    <w:p w14:paraId="590B5B76" w14:textId="497C82A6" w:rsidR="00923D05" w:rsidRDefault="004946D6" w:rsidP="00F97CB7">
      <w:pPr>
        <w:pStyle w:val="ListParagraph"/>
        <w:numPr>
          <w:ilvl w:val="3"/>
          <w:numId w:val="10"/>
        </w:numPr>
        <w:tabs>
          <w:tab w:val="left" w:pos="1107"/>
        </w:tabs>
        <w:spacing w:before="127"/>
        <w:ind w:right="151"/>
        <w:jc w:val="both"/>
      </w:pPr>
      <w:r>
        <w:t xml:space="preserve">prijevara (članak 224.), pranje novca (članak 279.), prijevara u gospodarskom poslovanju (članak 293.), primanje mita u gospodarskom poslovanju (članak 294.a), davanje mita u gospodarskom poslovanju (članak 294.b), udruživanje </w:t>
      </w:r>
      <w:r w:rsidRPr="00F97CB7">
        <w:rPr>
          <w:spacing w:val="-3"/>
        </w:rPr>
        <w:t xml:space="preserve">za </w:t>
      </w:r>
      <w:r>
        <w:t xml:space="preserve">počinjenje kaznenih djela (članak 333.), zlouporaba položaja i ovlasti (članak 337.), zlouporaba obavljanja dužnosti državne vlasti (članak 338.), </w:t>
      </w:r>
      <w:r w:rsidRPr="00F97CB7">
        <w:rPr>
          <w:spacing w:val="-3"/>
        </w:rPr>
        <w:t xml:space="preserve">protuzakonito </w:t>
      </w:r>
      <w:r>
        <w:t>posredovanje (članak 343.), primanje mita (članak 347.) i davanje mita (članak</w:t>
      </w:r>
      <w:r w:rsidRPr="00F97CB7">
        <w:rPr>
          <w:spacing w:val="-23"/>
        </w:rPr>
        <w:t xml:space="preserve"> </w:t>
      </w:r>
      <w:r>
        <w:t>348.)</w:t>
      </w:r>
      <w:r w:rsidR="00F97CB7">
        <w:t xml:space="preserve"> </w:t>
      </w:r>
      <w:r>
        <w:t>iz Kaznenog zakona (Narodne novine broj 110/97, 27/98, 50/00, 129/00, 51/01, 111/03, 190/03, 105/04, 84/05, 71/06, 110/07, 152/08, 57/11, 77/11 i 143/12);</w:t>
      </w:r>
    </w:p>
    <w:p w14:paraId="23C0A8F1" w14:textId="77777777" w:rsidR="00923D05" w:rsidRDefault="004946D6">
      <w:pPr>
        <w:pStyle w:val="ListParagraph"/>
        <w:numPr>
          <w:ilvl w:val="3"/>
          <w:numId w:val="10"/>
        </w:numPr>
        <w:tabs>
          <w:tab w:val="left" w:pos="1157"/>
          <w:tab w:val="left" w:pos="1158"/>
        </w:tabs>
        <w:ind w:right="148"/>
      </w:pPr>
      <w:r>
        <w:t xml:space="preserve">kaznenih djela </w:t>
      </w:r>
      <w:r>
        <w:rPr>
          <w:spacing w:val="-3"/>
        </w:rPr>
        <w:t xml:space="preserve">koja </w:t>
      </w:r>
      <w:r>
        <w:t xml:space="preserve">uključuju dječji rad ili drugi oblik trgovanja ljudima, </w:t>
      </w:r>
      <w:r>
        <w:rPr>
          <w:spacing w:val="-3"/>
        </w:rPr>
        <w:t xml:space="preserve">terorizam </w:t>
      </w:r>
      <w:r>
        <w:t>i financiranje terorizma</w:t>
      </w:r>
    </w:p>
    <w:p w14:paraId="311DEEAF" w14:textId="77777777" w:rsidR="00923D05" w:rsidRDefault="00923D05">
      <w:pPr>
        <w:pStyle w:val="BodyText"/>
        <w:spacing w:before="1"/>
      </w:pPr>
    </w:p>
    <w:p w14:paraId="645A6DD6" w14:textId="436BBF6A" w:rsidR="00923D05" w:rsidRDefault="004946D6">
      <w:pPr>
        <w:pStyle w:val="BodyText"/>
        <w:ind w:left="113" w:right="147"/>
        <w:jc w:val="both"/>
      </w:pPr>
      <w:r>
        <w:lastRenderedPageBreak/>
        <w:t>Za potrebe utvrđivanja da ne postoje okolnosti iz ove točke Ponuditelj je dužan u ponudi dostaviti Izjavu o nekažnjavanju koju daje osoba po zakonu ovlaštena za zastupanje Ponuditelja, ovjerenu potpisom i pečatom</w:t>
      </w:r>
      <w:r w:rsidR="000752EB">
        <w:t xml:space="preserve"> (ako je primjenjivo)</w:t>
      </w:r>
      <w:r>
        <w:t>. Izjava ne smije biti starija  od dana početka postupka nabave (Prilog 4).</w:t>
      </w:r>
    </w:p>
    <w:p w14:paraId="7C34A8C5" w14:textId="77777777" w:rsidR="00923D05" w:rsidRDefault="00923D05">
      <w:pPr>
        <w:pStyle w:val="BodyText"/>
        <w:spacing w:before="3"/>
        <w:rPr>
          <w:sz w:val="25"/>
        </w:rPr>
      </w:pPr>
    </w:p>
    <w:p w14:paraId="0B3B7B57" w14:textId="77777777" w:rsidR="00923D05" w:rsidRDefault="004946D6">
      <w:pPr>
        <w:pStyle w:val="Heading3"/>
        <w:numPr>
          <w:ilvl w:val="2"/>
          <w:numId w:val="10"/>
        </w:numPr>
        <w:tabs>
          <w:tab w:val="left" w:pos="834"/>
        </w:tabs>
        <w:jc w:val="both"/>
      </w:pPr>
      <w:bookmarkStart w:id="20" w:name="_bookmark21"/>
      <w:bookmarkEnd w:id="20"/>
      <w:r>
        <w:rPr>
          <w:color w:val="1F4D78"/>
        </w:rPr>
        <w:t xml:space="preserve">Plaćene dospjele porezne </w:t>
      </w:r>
      <w:r>
        <w:rPr>
          <w:color w:val="1F4D78"/>
          <w:spacing w:val="-3"/>
        </w:rPr>
        <w:t xml:space="preserve">obveze </w:t>
      </w:r>
      <w:r>
        <w:rPr>
          <w:color w:val="1F4D78"/>
        </w:rPr>
        <w:t xml:space="preserve">i </w:t>
      </w:r>
      <w:r>
        <w:rPr>
          <w:color w:val="1F4D78"/>
          <w:spacing w:val="-3"/>
        </w:rPr>
        <w:t xml:space="preserve">obveze za mirovinsko </w:t>
      </w:r>
      <w:r>
        <w:rPr>
          <w:color w:val="1F4D78"/>
        </w:rPr>
        <w:t xml:space="preserve">i </w:t>
      </w:r>
      <w:r>
        <w:rPr>
          <w:color w:val="1F4D78"/>
          <w:spacing w:val="-3"/>
        </w:rPr>
        <w:t>zdravstveno</w:t>
      </w:r>
      <w:r>
        <w:rPr>
          <w:color w:val="1F4D78"/>
          <w:spacing w:val="10"/>
        </w:rPr>
        <w:t xml:space="preserve"> </w:t>
      </w:r>
      <w:r>
        <w:rPr>
          <w:color w:val="1F4D78"/>
        </w:rPr>
        <w:t>osiguranje</w:t>
      </w:r>
    </w:p>
    <w:p w14:paraId="03F77022" w14:textId="77777777" w:rsidR="00923D05" w:rsidRDefault="00923D05">
      <w:pPr>
        <w:pStyle w:val="BodyText"/>
        <w:rPr>
          <w:sz w:val="24"/>
        </w:rPr>
      </w:pPr>
    </w:p>
    <w:p w14:paraId="6D694075" w14:textId="3374C2FA" w:rsidR="00923D05" w:rsidRDefault="004946D6" w:rsidP="005668F3">
      <w:pPr>
        <w:pStyle w:val="BodyText"/>
        <w:ind w:left="113" w:right="151"/>
        <w:jc w:val="both"/>
      </w:pPr>
      <w:r>
        <w:t>Naručitelj će isključiti iz postupka nabave Ponuditelja koji nije ispunio obvezu plaćanja dospjelih poreznih obveza i obveza za mirovinsko i zdravstveno osiguranje, osim ako mu prema posebnom zakonu plaćanje tih obveza nije dopušteno ili je odobrena odgoda plaćanja.</w:t>
      </w:r>
    </w:p>
    <w:p w14:paraId="024AEDA9" w14:textId="77777777" w:rsidR="00923D05" w:rsidRDefault="00923D05">
      <w:pPr>
        <w:pStyle w:val="BodyText"/>
        <w:spacing w:before="11"/>
        <w:rPr>
          <w:sz w:val="21"/>
        </w:rPr>
      </w:pPr>
    </w:p>
    <w:p w14:paraId="0F8C11C9" w14:textId="179B2AAA" w:rsidR="00923D05" w:rsidRDefault="004946D6">
      <w:pPr>
        <w:pStyle w:val="BodyText"/>
        <w:ind w:left="113" w:right="152"/>
        <w:jc w:val="both"/>
      </w:pPr>
      <w:r>
        <w:t>Za</w:t>
      </w:r>
      <w:r>
        <w:rPr>
          <w:spacing w:val="-10"/>
        </w:rPr>
        <w:t xml:space="preserve"> </w:t>
      </w:r>
      <w:r>
        <w:t>potrebe</w:t>
      </w:r>
      <w:r>
        <w:rPr>
          <w:spacing w:val="-11"/>
        </w:rPr>
        <w:t xml:space="preserve"> </w:t>
      </w:r>
      <w:r>
        <w:t>dokazivanja</w:t>
      </w:r>
      <w:r>
        <w:rPr>
          <w:spacing w:val="-10"/>
        </w:rPr>
        <w:t xml:space="preserve"> </w:t>
      </w:r>
      <w:r>
        <w:t>urednog</w:t>
      </w:r>
      <w:r>
        <w:rPr>
          <w:spacing w:val="-10"/>
        </w:rPr>
        <w:t xml:space="preserve"> </w:t>
      </w:r>
      <w:r>
        <w:t>podmirenja</w:t>
      </w:r>
      <w:r>
        <w:rPr>
          <w:spacing w:val="-10"/>
        </w:rPr>
        <w:t xml:space="preserve"> </w:t>
      </w:r>
      <w:r>
        <w:t>navedenih</w:t>
      </w:r>
      <w:r>
        <w:rPr>
          <w:spacing w:val="-10"/>
        </w:rPr>
        <w:t xml:space="preserve"> </w:t>
      </w:r>
      <w:r>
        <w:rPr>
          <w:spacing w:val="-3"/>
        </w:rPr>
        <w:t>obveza</w:t>
      </w:r>
      <w:r>
        <w:rPr>
          <w:spacing w:val="-10"/>
        </w:rPr>
        <w:t xml:space="preserve"> </w:t>
      </w:r>
      <w:r>
        <w:t>Ponuditelj</w:t>
      </w:r>
      <w:r>
        <w:rPr>
          <w:spacing w:val="-10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dužan</w:t>
      </w:r>
      <w:r>
        <w:rPr>
          <w:spacing w:val="-9"/>
        </w:rPr>
        <w:t xml:space="preserve"> </w:t>
      </w:r>
      <w:r>
        <w:t>dostaviti</w:t>
      </w:r>
      <w:r>
        <w:rPr>
          <w:spacing w:val="-11"/>
        </w:rPr>
        <w:t xml:space="preserve"> </w:t>
      </w:r>
      <w:r>
        <w:t xml:space="preserve">ispunjenu, potpisanu i pečatom ovjerenu Izjavu ponuditelja (Prilog 5). Izjavu daje osoba </w:t>
      </w:r>
      <w:r>
        <w:rPr>
          <w:spacing w:val="-3"/>
        </w:rPr>
        <w:t xml:space="preserve">koja </w:t>
      </w:r>
      <w:r>
        <w:t xml:space="preserve">je po </w:t>
      </w:r>
      <w:r>
        <w:rPr>
          <w:spacing w:val="-3"/>
        </w:rPr>
        <w:t xml:space="preserve">zakonu </w:t>
      </w:r>
      <w:r>
        <w:t xml:space="preserve">ovlaštena </w:t>
      </w:r>
      <w:r>
        <w:rPr>
          <w:spacing w:val="-3"/>
        </w:rPr>
        <w:t xml:space="preserve">za </w:t>
      </w:r>
      <w:r>
        <w:t>zastupanje</w:t>
      </w:r>
      <w:r>
        <w:rPr>
          <w:spacing w:val="-3"/>
        </w:rPr>
        <w:t xml:space="preserve"> </w:t>
      </w:r>
      <w:r>
        <w:t>Ponuditelja.</w:t>
      </w:r>
    </w:p>
    <w:p w14:paraId="0B931801" w14:textId="77777777" w:rsidR="00923D05" w:rsidRDefault="00923D05">
      <w:pPr>
        <w:pStyle w:val="BodyText"/>
        <w:spacing w:before="5"/>
        <w:rPr>
          <w:sz w:val="25"/>
        </w:rPr>
      </w:pPr>
    </w:p>
    <w:p w14:paraId="250C8986" w14:textId="77777777" w:rsidR="00923D05" w:rsidRDefault="004946D6">
      <w:pPr>
        <w:pStyle w:val="Heading3"/>
        <w:numPr>
          <w:ilvl w:val="2"/>
          <w:numId w:val="10"/>
        </w:numPr>
        <w:tabs>
          <w:tab w:val="left" w:pos="834"/>
        </w:tabs>
        <w:spacing w:before="1"/>
        <w:jc w:val="both"/>
      </w:pPr>
      <w:bookmarkStart w:id="21" w:name="_bookmark22"/>
      <w:bookmarkEnd w:id="21"/>
      <w:r>
        <w:rPr>
          <w:color w:val="1F4D78"/>
        </w:rPr>
        <w:t>Lažni</w:t>
      </w:r>
      <w:r>
        <w:rPr>
          <w:color w:val="1F4D78"/>
          <w:spacing w:val="-6"/>
        </w:rPr>
        <w:t xml:space="preserve"> </w:t>
      </w:r>
      <w:r>
        <w:rPr>
          <w:color w:val="1F4D78"/>
        </w:rPr>
        <w:t>podaci</w:t>
      </w:r>
    </w:p>
    <w:p w14:paraId="6D04A521" w14:textId="77777777" w:rsidR="00923D05" w:rsidRDefault="00923D05">
      <w:pPr>
        <w:pStyle w:val="BodyText"/>
        <w:spacing w:before="12"/>
        <w:rPr>
          <w:sz w:val="21"/>
        </w:rPr>
      </w:pPr>
    </w:p>
    <w:p w14:paraId="663FDFD1" w14:textId="38236076" w:rsidR="00923D05" w:rsidRDefault="004946D6">
      <w:pPr>
        <w:pStyle w:val="BodyText"/>
        <w:ind w:left="113" w:right="152"/>
        <w:jc w:val="both"/>
      </w:pPr>
      <w:r>
        <w:t xml:space="preserve">Naručitelj će isključiti iz postupka </w:t>
      </w:r>
      <w:r>
        <w:rPr>
          <w:spacing w:val="-3"/>
        </w:rPr>
        <w:t xml:space="preserve">nabave </w:t>
      </w:r>
      <w:r>
        <w:t xml:space="preserve">Ponuditelja </w:t>
      </w:r>
      <w:r>
        <w:rPr>
          <w:spacing w:val="-3"/>
        </w:rPr>
        <w:t xml:space="preserve">ako </w:t>
      </w:r>
      <w:r>
        <w:t xml:space="preserve">utvrdi da se Ponuditelj lažno </w:t>
      </w:r>
      <w:r>
        <w:rPr>
          <w:spacing w:val="-3"/>
        </w:rPr>
        <w:t xml:space="preserve">predstavljao </w:t>
      </w:r>
      <w:r>
        <w:t>i/ili pružao neistinite</w:t>
      </w:r>
      <w:r>
        <w:rPr>
          <w:spacing w:val="-11"/>
        </w:rPr>
        <w:t xml:space="preserve"> </w:t>
      </w:r>
      <w:r>
        <w:t>informacije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dokumentima</w:t>
      </w:r>
      <w:r>
        <w:rPr>
          <w:spacing w:val="-10"/>
        </w:rPr>
        <w:t xml:space="preserve"> </w:t>
      </w:r>
      <w:r>
        <w:rPr>
          <w:spacing w:val="-3"/>
        </w:rPr>
        <w:t>traženim</w:t>
      </w:r>
      <w:r>
        <w:rPr>
          <w:spacing w:val="-12"/>
        </w:rPr>
        <w:t xml:space="preserve"> </w:t>
      </w:r>
      <w:r>
        <w:t>ovom</w:t>
      </w:r>
      <w:r>
        <w:rPr>
          <w:spacing w:val="-12"/>
        </w:rPr>
        <w:t xml:space="preserve"> </w:t>
      </w:r>
      <w:r>
        <w:t>dokumentacijom</w:t>
      </w:r>
      <w:r>
        <w:rPr>
          <w:spacing w:val="-12"/>
        </w:rPr>
        <w:t xml:space="preserve"> </w:t>
      </w:r>
      <w:r>
        <w:rPr>
          <w:spacing w:val="-3"/>
        </w:rPr>
        <w:t>za</w:t>
      </w:r>
      <w:r>
        <w:rPr>
          <w:spacing w:val="-10"/>
        </w:rPr>
        <w:t xml:space="preserve"> </w:t>
      </w:r>
      <w:r>
        <w:t>nadmetanje.</w:t>
      </w:r>
      <w:r>
        <w:rPr>
          <w:spacing w:val="-11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potrebe</w:t>
      </w:r>
      <w:r>
        <w:rPr>
          <w:spacing w:val="-13"/>
        </w:rPr>
        <w:t xml:space="preserve"> </w:t>
      </w:r>
      <w:r>
        <w:t xml:space="preserve">dokazivanja ovih okolnosti Ponuditelj je dužan dostaviti potpisanu i pečatom ovjerenu </w:t>
      </w:r>
      <w:r>
        <w:rPr>
          <w:spacing w:val="-3"/>
        </w:rPr>
        <w:t xml:space="preserve">Izjavu </w:t>
      </w:r>
      <w:r>
        <w:t>ponuditelja (</w:t>
      </w:r>
      <w:r w:rsidR="00431162">
        <w:t>P</w:t>
      </w:r>
      <w:r>
        <w:t>rilog 5)</w:t>
      </w:r>
      <w:r w:rsidR="00FE7BFD">
        <w:t>.</w:t>
      </w:r>
    </w:p>
    <w:p w14:paraId="3B7A4671" w14:textId="77777777" w:rsidR="00923D05" w:rsidRDefault="004946D6">
      <w:pPr>
        <w:pStyle w:val="BodyText"/>
        <w:ind w:left="113" w:right="151"/>
        <w:jc w:val="both"/>
      </w:pPr>
      <w:r>
        <w:t>U</w:t>
      </w:r>
      <w:r>
        <w:rPr>
          <w:spacing w:val="-5"/>
        </w:rPr>
        <w:t xml:space="preserve"> </w:t>
      </w:r>
      <w:r>
        <w:t>slučaju</w:t>
      </w:r>
      <w:r>
        <w:rPr>
          <w:spacing w:val="-5"/>
        </w:rPr>
        <w:t xml:space="preserve"> </w:t>
      </w:r>
      <w:r>
        <w:t>sumnje</w:t>
      </w:r>
      <w:r>
        <w:rPr>
          <w:spacing w:val="-5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istinitost</w:t>
      </w:r>
      <w:r>
        <w:rPr>
          <w:spacing w:val="-3"/>
        </w:rPr>
        <w:t xml:space="preserve"> </w:t>
      </w:r>
      <w:r>
        <w:t>podataka</w:t>
      </w:r>
      <w:r>
        <w:rPr>
          <w:spacing w:val="-6"/>
        </w:rPr>
        <w:t xml:space="preserve"> </w:t>
      </w:r>
      <w:r>
        <w:t>navedenih</w:t>
      </w:r>
      <w:r>
        <w:rPr>
          <w:spacing w:val="-3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dokumentima</w:t>
      </w:r>
      <w:r>
        <w:rPr>
          <w:spacing w:val="-6"/>
        </w:rPr>
        <w:t xml:space="preserve"> </w:t>
      </w:r>
      <w:r>
        <w:rPr>
          <w:spacing w:val="-3"/>
        </w:rPr>
        <w:t>koje</w:t>
      </w:r>
      <w:r>
        <w:rPr>
          <w:spacing w:val="-7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ponuditelji dužni</w:t>
      </w:r>
      <w:r>
        <w:rPr>
          <w:spacing w:val="-3"/>
        </w:rPr>
        <w:t xml:space="preserve"> dostaviti</w:t>
      </w:r>
      <w:r>
        <w:rPr>
          <w:spacing w:val="-5"/>
        </w:rPr>
        <w:t xml:space="preserve"> </w:t>
      </w:r>
      <w:r>
        <w:t>kao</w:t>
      </w:r>
      <w:r>
        <w:rPr>
          <w:spacing w:val="-4"/>
        </w:rPr>
        <w:t xml:space="preserve"> </w:t>
      </w:r>
      <w:r>
        <w:t xml:space="preserve">dokaz da ne postoje razlozi isključenja, Naručitelj </w:t>
      </w:r>
      <w:r>
        <w:rPr>
          <w:spacing w:val="-3"/>
        </w:rPr>
        <w:t xml:space="preserve">može </w:t>
      </w:r>
      <w:r>
        <w:t xml:space="preserve">radi provjere istinitosti </w:t>
      </w:r>
      <w:r>
        <w:rPr>
          <w:spacing w:val="-3"/>
        </w:rPr>
        <w:t xml:space="preserve">podataka, </w:t>
      </w:r>
      <w:r>
        <w:t>zatražiti od ponuditelja dostavu</w:t>
      </w:r>
      <w:r>
        <w:rPr>
          <w:spacing w:val="-9"/>
        </w:rPr>
        <w:t xml:space="preserve"> </w:t>
      </w:r>
      <w:r>
        <w:t>izvornika</w:t>
      </w:r>
      <w:r>
        <w:rPr>
          <w:spacing w:val="-10"/>
        </w:rPr>
        <w:t xml:space="preserve"> </w:t>
      </w:r>
      <w:r>
        <w:t>ili</w:t>
      </w:r>
      <w:r>
        <w:rPr>
          <w:spacing w:val="-13"/>
        </w:rPr>
        <w:t xml:space="preserve"> </w:t>
      </w:r>
      <w:r>
        <w:t>ovjerenih</w:t>
      </w:r>
      <w:r>
        <w:rPr>
          <w:spacing w:val="-9"/>
        </w:rPr>
        <w:t xml:space="preserve"> </w:t>
      </w:r>
      <w:r>
        <w:t>preslika</w:t>
      </w:r>
      <w:r>
        <w:rPr>
          <w:spacing w:val="-10"/>
        </w:rPr>
        <w:t xml:space="preserve"> </w:t>
      </w:r>
      <w:r>
        <w:t>spornih</w:t>
      </w:r>
      <w:r>
        <w:rPr>
          <w:spacing w:val="-10"/>
        </w:rPr>
        <w:t xml:space="preserve"> </w:t>
      </w:r>
      <w:r>
        <w:t>dokumenata</w:t>
      </w:r>
      <w:r>
        <w:rPr>
          <w:spacing w:val="-10"/>
        </w:rPr>
        <w:t xml:space="preserve"> </w:t>
      </w:r>
      <w:r>
        <w:t>ili</w:t>
      </w:r>
      <w:r>
        <w:rPr>
          <w:spacing w:val="-10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obratiti</w:t>
      </w:r>
      <w:r>
        <w:rPr>
          <w:spacing w:val="-11"/>
        </w:rPr>
        <w:t xml:space="preserve"> </w:t>
      </w:r>
      <w:r>
        <w:rPr>
          <w:spacing w:val="-3"/>
        </w:rPr>
        <w:t>izdavatelju,</w:t>
      </w:r>
      <w:r>
        <w:rPr>
          <w:spacing w:val="-6"/>
        </w:rPr>
        <w:t xml:space="preserve"> </w:t>
      </w:r>
      <w:r>
        <w:t>odnosno</w:t>
      </w:r>
      <w:r>
        <w:rPr>
          <w:spacing w:val="-11"/>
        </w:rPr>
        <w:t xml:space="preserve"> </w:t>
      </w:r>
      <w:r>
        <w:t>nadležnom</w:t>
      </w:r>
      <w:r>
        <w:rPr>
          <w:spacing w:val="-9"/>
        </w:rPr>
        <w:t xml:space="preserve"> </w:t>
      </w:r>
      <w:r>
        <w:t xml:space="preserve">tijelu </w:t>
      </w:r>
      <w:r>
        <w:rPr>
          <w:spacing w:val="-3"/>
        </w:rPr>
        <w:t xml:space="preserve">za </w:t>
      </w:r>
      <w:r>
        <w:t>izdavanje spornog dokumenta, radi utvrđivanja istinitosti</w:t>
      </w:r>
      <w:r>
        <w:rPr>
          <w:spacing w:val="-9"/>
        </w:rPr>
        <w:t xml:space="preserve"> </w:t>
      </w:r>
      <w:r>
        <w:t>podataka.</w:t>
      </w:r>
    </w:p>
    <w:p w14:paraId="5CED3E02" w14:textId="77777777" w:rsidR="00923D05" w:rsidRDefault="00923D05">
      <w:pPr>
        <w:pStyle w:val="BodyText"/>
      </w:pPr>
    </w:p>
    <w:p w14:paraId="1470AE38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  <w:ind w:right="159"/>
      </w:pPr>
      <w:bookmarkStart w:id="22" w:name="_bookmark23"/>
      <w:bookmarkEnd w:id="22"/>
      <w:r>
        <w:rPr>
          <w:color w:val="2D74B5"/>
        </w:rPr>
        <w:t xml:space="preserve">Ostali razlozi isključenja Ponuditelja te dokumenti </w:t>
      </w:r>
      <w:r>
        <w:rPr>
          <w:color w:val="2D74B5"/>
          <w:spacing w:val="-3"/>
        </w:rPr>
        <w:t xml:space="preserve">kojima </w:t>
      </w:r>
      <w:r>
        <w:rPr>
          <w:color w:val="2D74B5"/>
        </w:rPr>
        <w:t xml:space="preserve">Ponuditelj dokazuje da ne postoje ostali razlozi </w:t>
      </w:r>
      <w:r>
        <w:rPr>
          <w:color w:val="2D74B5"/>
          <w:spacing w:val="-3"/>
        </w:rPr>
        <w:t>za</w:t>
      </w:r>
      <w:r>
        <w:rPr>
          <w:color w:val="2D74B5"/>
          <w:spacing w:val="-1"/>
        </w:rPr>
        <w:t xml:space="preserve"> </w:t>
      </w:r>
      <w:r>
        <w:rPr>
          <w:color w:val="2D74B5"/>
        </w:rPr>
        <w:t>isključenje</w:t>
      </w:r>
    </w:p>
    <w:p w14:paraId="41D84581" w14:textId="77777777" w:rsidR="00923D05" w:rsidRDefault="00923D05">
      <w:pPr>
        <w:pStyle w:val="BodyText"/>
        <w:spacing w:before="10"/>
        <w:rPr>
          <w:sz w:val="27"/>
        </w:rPr>
      </w:pPr>
    </w:p>
    <w:p w14:paraId="20EF3151" w14:textId="77777777" w:rsidR="00923D05" w:rsidRDefault="004946D6">
      <w:pPr>
        <w:pStyle w:val="BodyText"/>
        <w:ind w:left="163"/>
        <w:jc w:val="both"/>
      </w:pPr>
      <w:r>
        <w:t>Naručitelj  će isključiti Ponuditelja iz postupka nabave:</w:t>
      </w:r>
    </w:p>
    <w:p w14:paraId="2A320A32" w14:textId="77777777" w:rsidR="00923D05" w:rsidRDefault="004946D6">
      <w:pPr>
        <w:pStyle w:val="ListParagraph"/>
        <w:numPr>
          <w:ilvl w:val="0"/>
          <w:numId w:val="8"/>
        </w:numPr>
        <w:tabs>
          <w:tab w:val="left" w:pos="680"/>
        </w:tabs>
        <w:spacing w:before="127"/>
        <w:ind w:right="158" w:hanging="360"/>
        <w:jc w:val="both"/>
      </w:pPr>
      <w:r>
        <w:rPr>
          <w:spacing w:val="-3"/>
        </w:rPr>
        <w:t xml:space="preserve">ako </w:t>
      </w:r>
      <w:r>
        <w:t xml:space="preserve">je nad njime otvoren stečaj, </w:t>
      </w:r>
      <w:r>
        <w:rPr>
          <w:spacing w:val="-3"/>
        </w:rPr>
        <w:t xml:space="preserve">ako </w:t>
      </w:r>
      <w:r>
        <w:t xml:space="preserve">je u postupku likvidacije, </w:t>
      </w:r>
      <w:r>
        <w:rPr>
          <w:spacing w:val="-4"/>
        </w:rPr>
        <w:t xml:space="preserve">ako </w:t>
      </w:r>
      <w:r>
        <w:t xml:space="preserve">njime upravlja osoba postavljena od strane nadležnog suda, </w:t>
      </w:r>
      <w:r>
        <w:rPr>
          <w:spacing w:val="-4"/>
        </w:rPr>
        <w:t xml:space="preserve">ako </w:t>
      </w:r>
      <w:r>
        <w:t xml:space="preserve">je u nagodbi s vjerovnicima, </w:t>
      </w:r>
      <w:r>
        <w:rPr>
          <w:spacing w:val="-3"/>
        </w:rPr>
        <w:t xml:space="preserve">ako </w:t>
      </w:r>
      <w:r>
        <w:t xml:space="preserve">je </w:t>
      </w:r>
      <w:r>
        <w:rPr>
          <w:spacing w:val="-3"/>
        </w:rPr>
        <w:t xml:space="preserve">obustavio </w:t>
      </w:r>
      <w:r>
        <w:t xml:space="preserve">poslovne djelatnosti ili se nalazi u sličnom postupku prema propisima </w:t>
      </w:r>
      <w:r>
        <w:rPr>
          <w:spacing w:val="-3"/>
        </w:rPr>
        <w:t xml:space="preserve">države </w:t>
      </w:r>
      <w:r>
        <w:t>sjedišta gospodarskog</w:t>
      </w:r>
      <w:r>
        <w:rPr>
          <w:spacing w:val="-13"/>
        </w:rPr>
        <w:t xml:space="preserve"> </w:t>
      </w:r>
      <w:r>
        <w:t>subjekta,</w:t>
      </w:r>
    </w:p>
    <w:p w14:paraId="5CBDF32F" w14:textId="77777777" w:rsidR="00923D05" w:rsidRDefault="004946D6">
      <w:pPr>
        <w:pStyle w:val="ListParagraph"/>
        <w:numPr>
          <w:ilvl w:val="0"/>
          <w:numId w:val="8"/>
        </w:numPr>
        <w:tabs>
          <w:tab w:val="left" w:pos="680"/>
        </w:tabs>
        <w:spacing w:before="1"/>
        <w:ind w:right="148" w:hanging="360"/>
        <w:jc w:val="both"/>
      </w:pPr>
      <w:r>
        <w:rPr>
          <w:spacing w:val="-3"/>
        </w:rPr>
        <w:t xml:space="preserve">ako </w:t>
      </w:r>
      <w:r>
        <w:t xml:space="preserve">je nad njime pokrenut prethodni postupak radi utvrđivanja uvjeta </w:t>
      </w:r>
      <w:r>
        <w:rPr>
          <w:spacing w:val="-3"/>
        </w:rPr>
        <w:t xml:space="preserve">za </w:t>
      </w:r>
      <w:r>
        <w:t>otvaranje stečajnog postupka ili</w:t>
      </w:r>
      <w:r>
        <w:rPr>
          <w:spacing w:val="-8"/>
        </w:rPr>
        <w:t xml:space="preserve"> </w:t>
      </w:r>
      <w:r>
        <w:t>postupak</w:t>
      </w:r>
      <w:r>
        <w:rPr>
          <w:spacing w:val="-9"/>
        </w:rPr>
        <w:t xml:space="preserve"> </w:t>
      </w:r>
      <w:r>
        <w:t>likvidacije</w:t>
      </w:r>
      <w:r>
        <w:rPr>
          <w:spacing w:val="-9"/>
        </w:rPr>
        <w:t xml:space="preserve"> </w:t>
      </w:r>
      <w:r>
        <w:t>po</w:t>
      </w:r>
      <w:r>
        <w:rPr>
          <w:spacing w:val="-11"/>
        </w:rPr>
        <w:t xml:space="preserve"> </w:t>
      </w:r>
      <w:r>
        <w:t>službenoj</w:t>
      </w:r>
      <w:r>
        <w:rPr>
          <w:spacing w:val="-10"/>
        </w:rPr>
        <w:t xml:space="preserve"> </w:t>
      </w:r>
      <w:r>
        <w:t>dužnosti,</w:t>
      </w:r>
      <w:r>
        <w:rPr>
          <w:spacing w:val="-7"/>
        </w:rPr>
        <w:t xml:space="preserve"> </w:t>
      </w:r>
      <w:r>
        <w:t>ili</w:t>
      </w:r>
      <w:r>
        <w:rPr>
          <w:spacing w:val="-11"/>
        </w:rPr>
        <w:t xml:space="preserve"> </w:t>
      </w:r>
      <w:r>
        <w:t>postupak</w:t>
      </w:r>
      <w:r>
        <w:rPr>
          <w:spacing w:val="-9"/>
        </w:rPr>
        <w:t xml:space="preserve"> </w:t>
      </w:r>
      <w:r>
        <w:t>nadležnog</w:t>
      </w:r>
      <w:r>
        <w:rPr>
          <w:spacing w:val="-10"/>
        </w:rPr>
        <w:t xml:space="preserve"> </w:t>
      </w:r>
      <w:r>
        <w:t>suda</w:t>
      </w:r>
      <w:r>
        <w:rPr>
          <w:spacing w:val="-8"/>
        </w:rPr>
        <w:t xml:space="preserve"> </w:t>
      </w:r>
      <w:r>
        <w:rPr>
          <w:spacing w:val="-3"/>
        </w:rPr>
        <w:t>za</w:t>
      </w:r>
      <w:r>
        <w:rPr>
          <w:spacing w:val="-11"/>
        </w:rPr>
        <w:t xml:space="preserve"> </w:t>
      </w:r>
      <w:r>
        <w:t>postavljanje</w:t>
      </w:r>
      <w:r>
        <w:rPr>
          <w:spacing w:val="-9"/>
        </w:rPr>
        <w:t xml:space="preserve"> </w:t>
      </w:r>
      <w:r>
        <w:t>osobe</w:t>
      </w:r>
      <w:r>
        <w:rPr>
          <w:spacing w:val="-12"/>
        </w:rPr>
        <w:t xml:space="preserve"> </w:t>
      </w:r>
      <w:r>
        <w:rPr>
          <w:spacing w:val="-3"/>
        </w:rPr>
        <w:t>koja</w:t>
      </w:r>
      <w:r>
        <w:rPr>
          <w:spacing w:val="-9"/>
        </w:rPr>
        <w:t xml:space="preserve"> </w:t>
      </w:r>
      <w:r>
        <w:t>će njime</w:t>
      </w:r>
      <w:r>
        <w:rPr>
          <w:spacing w:val="-4"/>
        </w:rPr>
        <w:t xml:space="preserve"> </w:t>
      </w:r>
      <w:r>
        <w:t>upravljati,</w:t>
      </w:r>
      <w:r>
        <w:rPr>
          <w:spacing w:val="-2"/>
        </w:rPr>
        <w:t xml:space="preserve"> </w:t>
      </w:r>
      <w:r>
        <w:t>ili</w:t>
      </w:r>
      <w:r>
        <w:rPr>
          <w:spacing w:val="-5"/>
        </w:rPr>
        <w:t xml:space="preserve"> </w:t>
      </w:r>
      <w:r>
        <w:t>postupak</w:t>
      </w:r>
      <w:r>
        <w:rPr>
          <w:spacing w:val="-3"/>
        </w:rPr>
        <w:t xml:space="preserve"> </w:t>
      </w:r>
      <w:r>
        <w:t>nagodbe</w:t>
      </w:r>
      <w:r>
        <w:rPr>
          <w:spacing w:val="-5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vjerovnicima</w:t>
      </w:r>
      <w:r>
        <w:rPr>
          <w:spacing w:val="-4"/>
        </w:rPr>
        <w:t xml:space="preserve"> </w:t>
      </w:r>
      <w:r>
        <w:t>ili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nalazi</w:t>
      </w:r>
      <w:r>
        <w:rPr>
          <w:spacing w:val="-6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sličnom</w:t>
      </w:r>
      <w:r>
        <w:rPr>
          <w:spacing w:val="-4"/>
        </w:rPr>
        <w:t xml:space="preserve"> </w:t>
      </w:r>
      <w:r>
        <w:t>postupku</w:t>
      </w:r>
      <w:r>
        <w:rPr>
          <w:spacing w:val="-3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 xml:space="preserve">propisima </w:t>
      </w:r>
      <w:r>
        <w:rPr>
          <w:spacing w:val="-3"/>
        </w:rPr>
        <w:t xml:space="preserve">države </w:t>
      </w:r>
      <w:r>
        <w:t xml:space="preserve">sjedišta </w:t>
      </w:r>
      <w:r>
        <w:rPr>
          <w:spacing w:val="-3"/>
        </w:rPr>
        <w:t>gospodarskog</w:t>
      </w:r>
      <w:r>
        <w:t xml:space="preserve"> subjekta</w:t>
      </w:r>
    </w:p>
    <w:p w14:paraId="7E2735CD" w14:textId="703505BD" w:rsidR="00923D05" w:rsidRPr="00942A6B" w:rsidRDefault="004946D6">
      <w:pPr>
        <w:pStyle w:val="BodyText"/>
        <w:spacing w:line="267" w:lineRule="exact"/>
        <w:ind w:left="113"/>
        <w:jc w:val="both"/>
        <w:rPr>
          <w:b/>
          <w:bCs/>
        </w:rPr>
      </w:pPr>
      <w:r>
        <w:t xml:space="preserve">Za potrebe dokazivanja ovih okolnosti Ponuditelj </w:t>
      </w:r>
      <w:r w:rsidRPr="00942A6B">
        <w:t>je dužan</w:t>
      </w:r>
      <w:r w:rsidRPr="00942A6B">
        <w:rPr>
          <w:b/>
          <w:bCs/>
        </w:rPr>
        <w:t xml:space="preserve"> </w:t>
      </w:r>
      <w:r w:rsidR="00FE7BFD">
        <w:rPr>
          <w:b/>
          <w:bCs/>
        </w:rPr>
        <w:t>ukoliko Naručitelj posebno</w:t>
      </w:r>
      <w:r w:rsidRPr="00942A6B">
        <w:rPr>
          <w:b/>
          <w:bCs/>
        </w:rPr>
        <w:t xml:space="preserve"> zahtjev</w:t>
      </w:r>
      <w:r w:rsidR="00FE7BFD">
        <w:rPr>
          <w:b/>
          <w:bCs/>
        </w:rPr>
        <w:t>a</w:t>
      </w:r>
      <w:r w:rsidRPr="00942A6B">
        <w:rPr>
          <w:b/>
          <w:bCs/>
        </w:rPr>
        <w:t xml:space="preserve"> </w:t>
      </w:r>
      <w:r w:rsidR="00FE7BFD">
        <w:rPr>
          <w:b/>
          <w:bCs/>
        </w:rPr>
        <w:t>dostaviti</w:t>
      </w:r>
      <w:r w:rsidRPr="00942A6B">
        <w:rPr>
          <w:b/>
          <w:bCs/>
        </w:rPr>
        <w:t>:</w:t>
      </w:r>
    </w:p>
    <w:p w14:paraId="4147F09C" w14:textId="77777777" w:rsidR="00923D05" w:rsidRDefault="004946D6">
      <w:pPr>
        <w:pStyle w:val="ListParagraph"/>
        <w:numPr>
          <w:ilvl w:val="0"/>
          <w:numId w:val="7"/>
        </w:numPr>
        <w:tabs>
          <w:tab w:val="left" w:pos="680"/>
        </w:tabs>
        <w:ind w:right="149" w:hanging="360"/>
        <w:jc w:val="both"/>
      </w:pPr>
      <w:r>
        <w:t>izvod</w:t>
      </w:r>
      <w:r>
        <w:rPr>
          <w:spacing w:val="-10"/>
        </w:rPr>
        <w:t xml:space="preserve"> </w:t>
      </w:r>
      <w:r>
        <w:t>iz</w:t>
      </w:r>
      <w:r>
        <w:rPr>
          <w:spacing w:val="-10"/>
        </w:rPr>
        <w:t xml:space="preserve"> </w:t>
      </w:r>
      <w:r>
        <w:t>sudskog,</w:t>
      </w:r>
      <w:r>
        <w:rPr>
          <w:spacing w:val="-11"/>
        </w:rPr>
        <w:t xml:space="preserve"> </w:t>
      </w:r>
      <w:r>
        <w:t>obrtnog</w:t>
      </w:r>
      <w:r>
        <w:rPr>
          <w:spacing w:val="-10"/>
        </w:rPr>
        <w:t xml:space="preserve"> </w:t>
      </w:r>
      <w:r>
        <w:t>ili</w:t>
      </w:r>
      <w:r>
        <w:rPr>
          <w:spacing w:val="-13"/>
        </w:rPr>
        <w:t xml:space="preserve"> </w:t>
      </w:r>
      <w:r>
        <w:t>drugog</w:t>
      </w:r>
      <w:r>
        <w:rPr>
          <w:spacing w:val="-12"/>
        </w:rPr>
        <w:t xml:space="preserve"> </w:t>
      </w:r>
      <w:r>
        <w:t>odgovarajućeg</w:t>
      </w:r>
      <w:r>
        <w:rPr>
          <w:spacing w:val="-15"/>
        </w:rPr>
        <w:t xml:space="preserve"> </w:t>
      </w:r>
      <w:r>
        <w:t>registra</w:t>
      </w:r>
      <w:r>
        <w:rPr>
          <w:spacing w:val="-10"/>
        </w:rPr>
        <w:t xml:space="preserve"> </w:t>
      </w:r>
      <w:r>
        <w:rPr>
          <w:spacing w:val="-3"/>
        </w:rPr>
        <w:t>države</w:t>
      </w:r>
      <w:r>
        <w:rPr>
          <w:spacing w:val="-11"/>
        </w:rPr>
        <w:t xml:space="preserve"> </w:t>
      </w:r>
      <w:r>
        <w:t>sjedišta</w:t>
      </w:r>
      <w:r>
        <w:rPr>
          <w:spacing w:val="-13"/>
        </w:rPr>
        <w:t xml:space="preserve"> </w:t>
      </w:r>
      <w:r>
        <w:t>gospodarskog</w:t>
      </w:r>
      <w:r>
        <w:rPr>
          <w:spacing w:val="-12"/>
        </w:rPr>
        <w:t xml:space="preserve"> </w:t>
      </w:r>
      <w:r>
        <w:t>subjekta</w:t>
      </w:r>
      <w:r>
        <w:rPr>
          <w:spacing w:val="-13"/>
        </w:rPr>
        <w:t xml:space="preserve"> </w:t>
      </w:r>
      <w:r>
        <w:rPr>
          <w:spacing w:val="-3"/>
        </w:rPr>
        <w:t>koji</w:t>
      </w:r>
      <w:r>
        <w:rPr>
          <w:spacing w:val="-13"/>
        </w:rPr>
        <w:t xml:space="preserve"> </w:t>
      </w:r>
      <w:r>
        <w:t xml:space="preserve">ne smije biti stariji od tri </w:t>
      </w:r>
      <w:r w:rsidR="00431162">
        <w:t>dana</w:t>
      </w:r>
      <w:r>
        <w:t xml:space="preserve"> računajući od dana </w:t>
      </w:r>
      <w:r w:rsidR="00431162">
        <w:t>zaprimanja zahtjeva Naručitelja</w:t>
      </w:r>
      <w:r>
        <w:rPr>
          <w:spacing w:val="-27"/>
        </w:rPr>
        <w:t xml:space="preserve"> </w:t>
      </w:r>
      <w:r>
        <w:t>ili,</w:t>
      </w:r>
    </w:p>
    <w:p w14:paraId="7FE66350" w14:textId="1CE61AC8" w:rsidR="00923D05" w:rsidRDefault="004946D6">
      <w:pPr>
        <w:pStyle w:val="ListParagraph"/>
        <w:numPr>
          <w:ilvl w:val="0"/>
          <w:numId w:val="7"/>
        </w:numPr>
        <w:tabs>
          <w:tab w:val="left" w:pos="680"/>
        </w:tabs>
        <w:spacing w:before="1"/>
        <w:ind w:right="147" w:hanging="360"/>
        <w:jc w:val="both"/>
      </w:pPr>
      <w:r>
        <w:rPr>
          <w:spacing w:val="-3"/>
        </w:rPr>
        <w:t xml:space="preserve">važeći </w:t>
      </w:r>
      <w:r>
        <w:t xml:space="preserve">jednakovrijedni dokument </w:t>
      </w:r>
      <w:r>
        <w:rPr>
          <w:spacing w:val="-3"/>
        </w:rPr>
        <w:t xml:space="preserve">koji </w:t>
      </w:r>
      <w:r>
        <w:t xml:space="preserve">je izdalo nadležno </w:t>
      </w:r>
      <w:r>
        <w:rPr>
          <w:spacing w:val="-3"/>
        </w:rPr>
        <w:t xml:space="preserve">sudsko </w:t>
      </w:r>
      <w:r>
        <w:t xml:space="preserve">ili upravno tijelo u </w:t>
      </w:r>
      <w:r>
        <w:rPr>
          <w:spacing w:val="-3"/>
        </w:rPr>
        <w:t xml:space="preserve">državi </w:t>
      </w:r>
      <w:r>
        <w:t xml:space="preserve">sjedišta gospodarskog subjekta, </w:t>
      </w:r>
      <w:r>
        <w:rPr>
          <w:spacing w:val="-4"/>
        </w:rPr>
        <w:t xml:space="preserve">ako </w:t>
      </w:r>
      <w:r>
        <w:t>se ne izdaje izvod naveden pod</w:t>
      </w:r>
      <w:r w:rsidR="00942A6B">
        <w:t xml:space="preserve"> prethodnom</w:t>
      </w:r>
      <w:r>
        <w:t xml:space="preserve"> </w:t>
      </w:r>
      <w:r>
        <w:rPr>
          <w:spacing w:val="-4"/>
        </w:rPr>
        <w:t>stavkom</w:t>
      </w:r>
      <w:r>
        <w:t xml:space="preserve">, ili ne sadrži </w:t>
      </w:r>
      <w:r>
        <w:rPr>
          <w:spacing w:val="-3"/>
        </w:rPr>
        <w:t xml:space="preserve">sve podatke </w:t>
      </w:r>
      <w:r>
        <w:t xml:space="preserve">potrebne </w:t>
      </w:r>
      <w:r>
        <w:rPr>
          <w:spacing w:val="-3"/>
        </w:rPr>
        <w:t xml:space="preserve">za </w:t>
      </w:r>
      <w:r>
        <w:t>utvrđivanje tih okolnosti</w:t>
      </w:r>
      <w:r>
        <w:rPr>
          <w:spacing w:val="-8"/>
        </w:rPr>
        <w:t xml:space="preserve"> </w:t>
      </w:r>
      <w:r>
        <w:t>ili,</w:t>
      </w:r>
    </w:p>
    <w:p w14:paraId="447D01AD" w14:textId="77777777" w:rsidR="00923D05" w:rsidRDefault="004946D6">
      <w:pPr>
        <w:pStyle w:val="ListParagraph"/>
        <w:numPr>
          <w:ilvl w:val="0"/>
          <w:numId w:val="7"/>
        </w:numPr>
        <w:tabs>
          <w:tab w:val="left" w:pos="680"/>
        </w:tabs>
        <w:ind w:right="150" w:hanging="360"/>
        <w:jc w:val="both"/>
      </w:pPr>
      <w:r>
        <w:t xml:space="preserve">izjavu pod prisegom ili odgovarajuću izjavu osobe </w:t>
      </w:r>
      <w:r>
        <w:rPr>
          <w:spacing w:val="-3"/>
        </w:rPr>
        <w:t xml:space="preserve">koja </w:t>
      </w:r>
      <w:r>
        <w:t xml:space="preserve">je po </w:t>
      </w:r>
      <w:r>
        <w:rPr>
          <w:spacing w:val="-4"/>
        </w:rPr>
        <w:t xml:space="preserve">zakonu </w:t>
      </w:r>
      <w:r>
        <w:t xml:space="preserve">ovlaštena </w:t>
      </w:r>
      <w:r>
        <w:rPr>
          <w:spacing w:val="-3"/>
        </w:rPr>
        <w:t xml:space="preserve">za </w:t>
      </w:r>
      <w:r>
        <w:t xml:space="preserve">zastupanje gospodarskog subjekta ispred nadležne sudske ili </w:t>
      </w:r>
      <w:r>
        <w:rPr>
          <w:spacing w:val="-3"/>
        </w:rPr>
        <w:t xml:space="preserve">upravne </w:t>
      </w:r>
      <w:r>
        <w:t xml:space="preserve">vlasti ili bilježnika ili nadležnog strukovnog ili trgovinskog tijela u </w:t>
      </w:r>
      <w:r>
        <w:rPr>
          <w:spacing w:val="-3"/>
        </w:rPr>
        <w:t xml:space="preserve">državi </w:t>
      </w:r>
      <w:r>
        <w:t xml:space="preserve">sjedišta gospodarskog subjekta ili izjavu s ovjerenim potpisom </w:t>
      </w:r>
      <w:r>
        <w:rPr>
          <w:spacing w:val="-4"/>
        </w:rPr>
        <w:t xml:space="preserve">kod </w:t>
      </w:r>
      <w:r>
        <w:t>bilježnika,</w:t>
      </w:r>
      <w:r>
        <w:rPr>
          <w:spacing w:val="-7"/>
        </w:rPr>
        <w:t xml:space="preserve"> </w:t>
      </w:r>
      <w:r>
        <w:rPr>
          <w:spacing w:val="-3"/>
        </w:rPr>
        <w:t>koje</w:t>
      </w:r>
      <w:r>
        <w:rPr>
          <w:spacing w:val="-7"/>
        </w:rPr>
        <w:t xml:space="preserve"> </w:t>
      </w:r>
      <w:r>
        <w:t>ne</w:t>
      </w:r>
      <w:r>
        <w:rPr>
          <w:spacing w:val="-8"/>
        </w:rPr>
        <w:t xml:space="preserve"> </w:t>
      </w:r>
      <w:r>
        <w:t>smiju</w:t>
      </w:r>
      <w:r>
        <w:rPr>
          <w:spacing w:val="-8"/>
        </w:rPr>
        <w:t xml:space="preserve"> </w:t>
      </w:r>
      <w:r>
        <w:t>biti</w:t>
      </w:r>
      <w:r>
        <w:rPr>
          <w:spacing w:val="-8"/>
        </w:rPr>
        <w:t xml:space="preserve"> </w:t>
      </w:r>
      <w:r>
        <w:t>starije</w:t>
      </w:r>
      <w:r>
        <w:rPr>
          <w:spacing w:val="-7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tri</w:t>
      </w:r>
      <w:r>
        <w:rPr>
          <w:spacing w:val="-8"/>
        </w:rPr>
        <w:t xml:space="preserve"> </w:t>
      </w:r>
      <w:r w:rsidR="00431162">
        <w:t>dana</w:t>
      </w:r>
      <w:r>
        <w:rPr>
          <w:spacing w:val="-6"/>
        </w:rPr>
        <w:t xml:space="preserve"> </w:t>
      </w:r>
      <w:r>
        <w:t>računajući</w:t>
      </w:r>
      <w:r>
        <w:rPr>
          <w:spacing w:val="-6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dana</w:t>
      </w:r>
      <w:r>
        <w:rPr>
          <w:spacing w:val="-8"/>
        </w:rPr>
        <w:t xml:space="preserve"> </w:t>
      </w:r>
      <w:r w:rsidR="00431162">
        <w:t>zaprimanja zahtjeva Naručitelja</w:t>
      </w:r>
      <w:r>
        <w:t>,</w:t>
      </w:r>
      <w:r>
        <w:rPr>
          <w:spacing w:val="-4"/>
        </w:rPr>
        <w:t xml:space="preserve"> ako</w:t>
      </w:r>
      <w:r>
        <w:rPr>
          <w:spacing w:val="-8"/>
        </w:rPr>
        <w:t xml:space="preserve"> </w:t>
      </w:r>
      <w:r>
        <w:t xml:space="preserve">se u </w:t>
      </w:r>
      <w:r>
        <w:rPr>
          <w:spacing w:val="-3"/>
        </w:rPr>
        <w:t xml:space="preserve">državi </w:t>
      </w:r>
      <w:r>
        <w:t xml:space="preserve">sjedišta gospodarskog subjekta ne izdaje izvod sudskog registra ili oni ne sadrže </w:t>
      </w:r>
      <w:r>
        <w:rPr>
          <w:spacing w:val="-3"/>
        </w:rPr>
        <w:t xml:space="preserve">sve podatke </w:t>
      </w:r>
      <w:r>
        <w:t xml:space="preserve">potrebne </w:t>
      </w:r>
      <w:r>
        <w:rPr>
          <w:spacing w:val="-3"/>
        </w:rPr>
        <w:t xml:space="preserve">za </w:t>
      </w:r>
      <w:r>
        <w:t>utvrđivanje tih</w:t>
      </w:r>
      <w:r>
        <w:rPr>
          <w:spacing w:val="-5"/>
        </w:rPr>
        <w:t xml:space="preserve"> </w:t>
      </w:r>
      <w:r>
        <w:t>okolnosti.</w:t>
      </w:r>
    </w:p>
    <w:p w14:paraId="0AB62F61" w14:textId="77777777" w:rsidR="00923D05" w:rsidRDefault="00923D05">
      <w:pPr>
        <w:pStyle w:val="BodyText"/>
      </w:pPr>
    </w:p>
    <w:p w14:paraId="0A445470" w14:textId="77777777" w:rsidR="00923D05" w:rsidRDefault="004946D6">
      <w:pPr>
        <w:pStyle w:val="ListParagraph"/>
        <w:numPr>
          <w:ilvl w:val="0"/>
          <w:numId w:val="8"/>
        </w:numPr>
        <w:tabs>
          <w:tab w:val="left" w:pos="781"/>
        </w:tabs>
        <w:spacing w:before="1"/>
        <w:ind w:right="152" w:hanging="360"/>
        <w:jc w:val="both"/>
      </w:pPr>
      <w:r>
        <w:rPr>
          <w:spacing w:val="-4"/>
        </w:rPr>
        <w:t xml:space="preserve">ako </w:t>
      </w:r>
      <w:r>
        <w:t xml:space="preserve">je gospodarski subjekt u posljednje dvije godine do početka postupka nabave učinio </w:t>
      </w:r>
      <w:r>
        <w:rPr>
          <w:spacing w:val="-3"/>
        </w:rPr>
        <w:t xml:space="preserve">težak </w:t>
      </w:r>
      <w:r>
        <w:t xml:space="preserve">profesionalni propust </w:t>
      </w:r>
      <w:r>
        <w:rPr>
          <w:spacing w:val="-3"/>
        </w:rPr>
        <w:t xml:space="preserve">koji </w:t>
      </w:r>
      <w:r>
        <w:t xml:space="preserve">Naručitelj </w:t>
      </w:r>
      <w:r>
        <w:rPr>
          <w:spacing w:val="-3"/>
        </w:rPr>
        <w:t xml:space="preserve">može dokazati </w:t>
      </w:r>
      <w:r>
        <w:t>na bilo koji</w:t>
      </w:r>
      <w:r>
        <w:rPr>
          <w:spacing w:val="-9"/>
        </w:rPr>
        <w:t xml:space="preserve"> </w:t>
      </w:r>
      <w:r>
        <w:t>način.</w:t>
      </w:r>
    </w:p>
    <w:p w14:paraId="7A680900" w14:textId="77777777" w:rsidR="00923D05" w:rsidRDefault="00923D05">
      <w:pPr>
        <w:pStyle w:val="BodyText"/>
      </w:pPr>
    </w:p>
    <w:p w14:paraId="042E4DAC" w14:textId="77777777" w:rsidR="00923D05" w:rsidRDefault="004946D6">
      <w:pPr>
        <w:pStyle w:val="BodyText"/>
        <w:ind w:left="113" w:right="149"/>
        <w:jc w:val="both"/>
      </w:pPr>
      <w:r>
        <w:rPr>
          <w:spacing w:val="-7"/>
        </w:rPr>
        <w:lastRenderedPageBreak/>
        <w:t xml:space="preserve">Težak </w:t>
      </w:r>
      <w:r>
        <w:t>profesionalni propust je postupanje ponuditelja u obavljanju njegove profesionalne djelatnosti protivno odgovarajućim</w:t>
      </w:r>
      <w:r>
        <w:rPr>
          <w:spacing w:val="-9"/>
        </w:rPr>
        <w:t xml:space="preserve"> </w:t>
      </w:r>
      <w:r>
        <w:t>propisima,</w:t>
      </w:r>
      <w:r>
        <w:rPr>
          <w:spacing w:val="-8"/>
        </w:rPr>
        <w:t xml:space="preserve"> </w:t>
      </w:r>
      <w:r>
        <w:t>kolektivnim</w:t>
      </w:r>
      <w:r>
        <w:rPr>
          <w:spacing w:val="-9"/>
        </w:rPr>
        <w:t xml:space="preserve"> </w:t>
      </w:r>
      <w:r>
        <w:t>ugovorima,</w:t>
      </w:r>
      <w:r>
        <w:rPr>
          <w:spacing w:val="-9"/>
        </w:rPr>
        <w:t xml:space="preserve"> </w:t>
      </w:r>
      <w:r>
        <w:t>pravilima</w:t>
      </w:r>
      <w:r>
        <w:rPr>
          <w:spacing w:val="-8"/>
        </w:rPr>
        <w:t xml:space="preserve"> </w:t>
      </w:r>
      <w:r>
        <w:t>struke</w:t>
      </w:r>
      <w:r>
        <w:rPr>
          <w:spacing w:val="-11"/>
        </w:rPr>
        <w:t xml:space="preserve"> </w:t>
      </w:r>
      <w:r>
        <w:t>ili</w:t>
      </w:r>
      <w:r>
        <w:rPr>
          <w:spacing w:val="-8"/>
        </w:rPr>
        <w:t xml:space="preserve"> </w:t>
      </w:r>
      <w:r>
        <w:t>sklopljenim</w:t>
      </w:r>
      <w:r>
        <w:rPr>
          <w:spacing w:val="-9"/>
        </w:rPr>
        <w:t xml:space="preserve"> </w:t>
      </w:r>
      <w:r>
        <w:t>ugovorima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javnoj</w:t>
      </w:r>
      <w:r>
        <w:rPr>
          <w:spacing w:val="-8"/>
        </w:rPr>
        <w:t xml:space="preserve"> </w:t>
      </w:r>
      <w:r>
        <w:t>nabavi,</w:t>
      </w:r>
      <w:r>
        <w:rPr>
          <w:spacing w:val="-8"/>
        </w:rPr>
        <w:t xml:space="preserve"> </w:t>
      </w:r>
      <w:r>
        <w:t xml:space="preserve">a </w:t>
      </w:r>
      <w:r>
        <w:rPr>
          <w:spacing w:val="-3"/>
        </w:rPr>
        <w:t xml:space="preserve">koje </w:t>
      </w:r>
      <w:r>
        <w:t xml:space="preserve">je takve prirode da čini tog gospodarskog subjekta neprikladnom i nepouzdanom stranom ugovora </w:t>
      </w:r>
      <w:r>
        <w:rPr>
          <w:spacing w:val="-3"/>
        </w:rPr>
        <w:t xml:space="preserve">kojeg </w:t>
      </w:r>
      <w:r>
        <w:t xml:space="preserve">Naručitelj namjerava sklopiti. </w:t>
      </w:r>
      <w:r>
        <w:rPr>
          <w:spacing w:val="-7"/>
        </w:rPr>
        <w:t xml:space="preserve">Težak </w:t>
      </w:r>
      <w:r>
        <w:t xml:space="preserve">profesionalni propust </w:t>
      </w:r>
      <w:r>
        <w:rPr>
          <w:spacing w:val="-4"/>
        </w:rPr>
        <w:t xml:space="preserve">kod </w:t>
      </w:r>
      <w:r>
        <w:t xml:space="preserve">izvršenja ugovora je takvo postupanje gospodarskog subjekta </w:t>
      </w:r>
      <w:r>
        <w:rPr>
          <w:spacing w:val="-3"/>
        </w:rPr>
        <w:t xml:space="preserve">koje </w:t>
      </w:r>
      <w:r>
        <w:t xml:space="preserve">ima </w:t>
      </w:r>
      <w:r>
        <w:rPr>
          <w:spacing w:val="-3"/>
        </w:rPr>
        <w:t xml:space="preserve">kao </w:t>
      </w:r>
      <w:r>
        <w:t xml:space="preserve">posljedicu značajne i/ili opetovane </w:t>
      </w:r>
      <w:r>
        <w:rPr>
          <w:spacing w:val="-3"/>
        </w:rPr>
        <w:t xml:space="preserve">nedostatke </w:t>
      </w:r>
      <w:r>
        <w:t xml:space="preserve">u izvršenju bitnih </w:t>
      </w:r>
      <w:r>
        <w:rPr>
          <w:spacing w:val="-3"/>
        </w:rPr>
        <w:t xml:space="preserve">zahtjeva </w:t>
      </w:r>
      <w:r>
        <w:t xml:space="preserve">iz ugovora </w:t>
      </w:r>
      <w:r>
        <w:rPr>
          <w:spacing w:val="-3"/>
        </w:rPr>
        <w:t xml:space="preserve">koji </w:t>
      </w:r>
      <w:r>
        <w:t xml:space="preserve">su doveli do njegova prijevremenog raskida, nastanka </w:t>
      </w:r>
      <w:r>
        <w:rPr>
          <w:spacing w:val="-3"/>
        </w:rPr>
        <w:t xml:space="preserve">štete </w:t>
      </w:r>
      <w:r>
        <w:t>ili drugih sličnih posljedica. Postojanje</w:t>
      </w:r>
      <w:r>
        <w:rPr>
          <w:spacing w:val="-18"/>
        </w:rPr>
        <w:t xml:space="preserve"> </w:t>
      </w:r>
      <w:r>
        <w:rPr>
          <w:spacing w:val="-3"/>
        </w:rPr>
        <w:t>teškog</w:t>
      </w:r>
      <w:r>
        <w:rPr>
          <w:spacing w:val="-17"/>
        </w:rPr>
        <w:t xml:space="preserve"> </w:t>
      </w:r>
      <w:r>
        <w:t>profesionalnog</w:t>
      </w:r>
      <w:r>
        <w:rPr>
          <w:spacing w:val="-14"/>
        </w:rPr>
        <w:t xml:space="preserve"> </w:t>
      </w:r>
      <w:r>
        <w:t>propusta</w:t>
      </w:r>
      <w:r>
        <w:rPr>
          <w:spacing w:val="-17"/>
        </w:rPr>
        <w:t xml:space="preserve"> </w:t>
      </w:r>
      <w:r>
        <w:t>dokazuje</w:t>
      </w:r>
      <w:r>
        <w:rPr>
          <w:spacing w:val="-18"/>
        </w:rPr>
        <w:t xml:space="preserve"> </w:t>
      </w:r>
      <w:r>
        <w:t>Naručitelj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temelju</w:t>
      </w:r>
      <w:r>
        <w:rPr>
          <w:spacing w:val="-17"/>
        </w:rPr>
        <w:t xml:space="preserve"> </w:t>
      </w:r>
      <w:r>
        <w:t>objektivne</w:t>
      </w:r>
      <w:r>
        <w:rPr>
          <w:spacing w:val="-15"/>
        </w:rPr>
        <w:t xml:space="preserve"> </w:t>
      </w:r>
      <w:r>
        <w:t>procjene</w:t>
      </w:r>
      <w:r>
        <w:rPr>
          <w:spacing w:val="-15"/>
        </w:rPr>
        <w:t xml:space="preserve"> </w:t>
      </w:r>
      <w:r>
        <w:rPr>
          <w:spacing w:val="-3"/>
        </w:rPr>
        <w:t>okolnosti</w:t>
      </w:r>
      <w:r>
        <w:rPr>
          <w:spacing w:val="-16"/>
        </w:rPr>
        <w:t xml:space="preserve"> </w:t>
      </w:r>
      <w:r>
        <w:rPr>
          <w:spacing w:val="-4"/>
        </w:rPr>
        <w:t xml:space="preserve">svakog </w:t>
      </w:r>
      <w:r>
        <w:t>pojedinog</w:t>
      </w:r>
      <w:r>
        <w:rPr>
          <w:spacing w:val="-3"/>
        </w:rPr>
        <w:t xml:space="preserve"> </w:t>
      </w:r>
      <w:r>
        <w:t>slučaja.</w:t>
      </w:r>
    </w:p>
    <w:p w14:paraId="7F667EF2" w14:textId="77777777" w:rsidR="00923D05" w:rsidRDefault="00923D05">
      <w:pPr>
        <w:pStyle w:val="BodyText"/>
      </w:pPr>
    </w:p>
    <w:p w14:paraId="1A210459" w14:textId="40386C61" w:rsidR="00923D05" w:rsidRDefault="004946D6">
      <w:pPr>
        <w:pStyle w:val="BodyText"/>
        <w:spacing w:before="1"/>
        <w:ind w:left="113" w:right="152"/>
        <w:jc w:val="both"/>
      </w:pPr>
      <w:r>
        <w:t>Za</w:t>
      </w:r>
      <w:r>
        <w:rPr>
          <w:spacing w:val="-10"/>
        </w:rPr>
        <w:t xml:space="preserve"> </w:t>
      </w:r>
      <w:r>
        <w:t>potrebe</w:t>
      </w:r>
      <w:r>
        <w:rPr>
          <w:spacing w:val="-10"/>
        </w:rPr>
        <w:t xml:space="preserve"> </w:t>
      </w:r>
      <w:r>
        <w:t>dokazivanja</w:t>
      </w:r>
      <w:r>
        <w:rPr>
          <w:spacing w:val="-10"/>
        </w:rPr>
        <w:t xml:space="preserve"> </w:t>
      </w:r>
      <w:r>
        <w:t>gore</w:t>
      </w:r>
      <w:r>
        <w:rPr>
          <w:spacing w:val="-8"/>
        </w:rPr>
        <w:t xml:space="preserve"> </w:t>
      </w:r>
      <w:r>
        <w:t>navedenih</w:t>
      </w:r>
      <w:r>
        <w:rPr>
          <w:spacing w:val="-6"/>
        </w:rPr>
        <w:t xml:space="preserve"> </w:t>
      </w:r>
      <w:r>
        <w:t>okolnosti</w:t>
      </w:r>
      <w:r>
        <w:rPr>
          <w:spacing w:val="-11"/>
        </w:rPr>
        <w:t xml:space="preserve"> </w:t>
      </w:r>
      <w:r w:rsidRPr="00DC75EA">
        <w:rPr>
          <w:b/>
        </w:rPr>
        <w:t>ponuditelj</w:t>
      </w:r>
      <w:r w:rsidRPr="00DC75EA">
        <w:rPr>
          <w:b/>
          <w:spacing w:val="-7"/>
        </w:rPr>
        <w:t xml:space="preserve"> </w:t>
      </w:r>
      <w:r w:rsidRPr="00DC75EA">
        <w:rPr>
          <w:b/>
        </w:rPr>
        <w:t>je</w:t>
      </w:r>
      <w:r w:rsidRPr="00DC75EA">
        <w:rPr>
          <w:b/>
          <w:spacing w:val="-9"/>
        </w:rPr>
        <w:t xml:space="preserve"> </w:t>
      </w:r>
      <w:r w:rsidRPr="00DC75EA">
        <w:rPr>
          <w:b/>
        </w:rPr>
        <w:t>dužan</w:t>
      </w:r>
      <w:r w:rsidRPr="00DC75EA">
        <w:rPr>
          <w:b/>
          <w:spacing w:val="-9"/>
        </w:rPr>
        <w:t xml:space="preserve"> </w:t>
      </w:r>
      <w:r w:rsidRPr="00DC75EA">
        <w:rPr>
          <w:b/>
        </w:rPr>
        <w:t>dostaviti</w:t>
      </w:r>
      <w:r w:rsidRPr="00DC75EA">
        <w:rPr>
          <w:b/>
          <w:spacing w:val="-9"/>
        </w:rPr>
        <w:t xml:space="preserve"> </w:t>
      </w:r>
      <w:r w:rsidRPr="00DC75EA">
        <w:rPr>
          <w:b/>
        </w:rPr>
        <w:t>ispunjenu,</w:t>
      </w:r>
      <w:r w:rsidRPr="00DC75EA">
        <w:rPr>
          <w:b/>
          <w:spacing w:val="-9"/>
        </w:rPr>
        <w:t xml:space="preserve"> </w:t>
      </w:r>
      <w:r w:rsidRPr="00DC75EA">
        <w:rPr>
          <w:b/>
        </w:rPr>
        <w:t>potpisanu</w:t>
      </w:r>
      <w:r w:rsidRPr="00DC75EA">
        <w:rPr>
          <w:b/>
          <w:spacing w:val="-9"/>
        </w:rPr>
        <w:t xml:space="preserve"> </w:t>
      </w:r>
      <w:r w:rsidRPr="00DC75EA">
        <w:rPr>
          <w:b/>
        </w:rPr>
        <w:t>i</w:t>
      </w:r>
      <w:r w:rsidRPr="00DC75EA">
        <w:rPr>
          <w:b/>
          <w:spacing w:val="-7"/>
        </w:rPr>
        <w:t xml:space="preserve"> </w:t>
      </w:r>
      <w:r w:rsidRPr="00DC75EA">
        <w:rPr>
          <w:b/>
        </w:rPr>
        <w:t xml:space="preserve">pečatom </w:t>
      </w:r>
      <w:r w:rsidR="000752EB">
        <w:rPr>
          <w:b/>
        </w:rPr>
        <w:t xml:space="preserve">( ako je primjenjivo) </w:t>
      </w:r>
      <w:r w:rsidRPr="00DC75EA">
        <w:rPr>
          <w:b/>
        </w:rPr>
        <w:t>ovjerenu Izjavu ponuditelja</w:t>
      </w:r>
      <w:r>
        <w:t xml:space="preserve"> (Prilog 5).</w:t>
      </w:r>
    </w:p>
    <w:p w14:paraId="7FB09CAD" w14:textId="77777777" w:rsidR="00923D05" w:rsidRDefault="00923D05">
      <w:pPr>
        <w:pStyle w:val="BodyText"/>
        <w:spacing w:before="10"/>
        <w:rPr>
          <w:sz w:val="21"/>
        </w:rPr>
      </w:pPr>
    </w:p>
    <w:p w14:paraId="35778A97" w14:textId="2E4BD311" w:rsidR="00923D05" w:rsidRDefault="004946D6">
      <w:pPr>
        <w:pStyle w:val="ListParagraph"/>
        <w:numPr>
          <w:ilvl w:val="0"/>
          <w:numId w:val="6"/>
        </w:numPr>
        <w:tabs>
          <w:tab w:val="left" w:pos="680"/>
        </w:tabs>
        <w:ind w:right="153" w:firstLine="0"/>
        <w:jc w:val="both"/>
      </w:pPr>
      <w:r>
        <w:rPr>
          <w:spacing w:val="-3"/>
        </w:rPr>
        <w:t xml:space="preserve">ako </w:t>
      </w:r>
      <w:r>
        <w:t xml:space="preserve">postoji </w:t>
      </w:r>
      <w:r>
        <w:rPr>
          <w:spacing w:val="-3"/>
        </w:rPr>
        <w:t xml:space="preserve">sukob </w:t>
      </w:r>
      <w:r>
        <w:t xml:space="preserve">interesa između Ponuditelja (uključujući i članove zajednice ponuditelja i podizvoditelja) i imenovanih članova </w:t>
      </w:r>
      <w:r w:rsidR="00DB444C">
        <w:t>Povjerenstva</w:t>
      </w:r>
      <w:r>
        <w:t xml:space="preserve"> </w:t>
      </w:r>
      <w:r>
        <w:rPr>
          <w:spacing w:val="-3"/>
        </w:rPr>
        <w:t xml:space="preserve">za </w:t>
      </w:r>
      <w:r>
        <w:t xml:space="preserve">nabavu </w:t>
      </w:r>
      <w:r>
        <w:rPr>
          <w:spacing w:val="-3"/>
        </w:rPr>
        <w:t xml:space="preserve">koji </w:t>
      </w:r>
      <w:r>
        <w:t xml:space="preserve">se ne </w:t>
      </w:r>
      <w:r>
        <w:rPr>
          <w:spacing w:val="-3"/>
        </w:rPr>
        <w:t>može učinkovito</w:t>
      </w:r>
      <w:r>
        <w:rPr>
          <w:spacing w:val="-7"/>
        </w:rPr>
        <w:t xml:space="preserve"> </w:t>
      </w:r>
      <w:r>
        <w:t>ukloniti.</w:t>
      </w:r>
    </w:p>
    <w:p w14:paraId="460C9281" w14:textId="77777777" w:rsidR="00923D05" w:rsidRDefault="00923D05">
      <w:pPr>
        <w:pStyle w:val="BodyText"/>
      </w:pPr>
    </w:p>
    <w:p w14:paraId="6B5D3BEC" w14:textId="77777777" w:rsidR="00923D05" w:rsidRDefault="00923D05">
      <w:pPr>
        <w:pStyle w:val="BodyText"/>
        <w:spacing w:before="10"/>
        <w:rPr>
          <w:sz w:val="19"/>
        </w:rPr>
      </w:pPr>
    </w:p>
    <w:p w14:paraId="72D0BD80" w14:textId="77777777" w:rsidR="00923D05" w:rsidRDefault="004946D6">
      <w:pPr>
        <w:pStyle w:val="Heading1"/>
        <w:numPr>
          <w:ilvl w:val="0"/>
          <w:numId w:val="10"/>
        </w:numPr>
        <w:tabs>
          <w:tab w:val="left" w:pos="546"/>
        </w:tabs>
        <w:jc w:val="both"/>
      </w:pPr>
      <w:bookmarkStart w:id="23" w:name="_bookmark24"/>
      <w:bookmarkEnd w:id="23"/>
      <w:r>
        <w:rPr>
          <w:color w:val="2D74B5"/>
        </w:rPr>
        <w:t>UVJETI SPOSOBNOSTI</w:t>
      </w:r>
      <w:r>
        <w:rPr>
          <w:color w:val="2D74B5"/>
          <w:spacing w:val="-5"/>
        </w:rPr>
        <w:t xml:space="preserve"> </w:t>
      </w:r>
      <w:r>
        <w:rPr>
          <w:color w:val="2D74B5"/>
        </w:rPr>
        <w:t>PONUDITELJA</w:t>
      </w:r>
    </w:p>
    <w:p w14:paraId="4D02BF93" w14:textId="41E2B06D" w:rsidR="00923D05" w:rsidRDefault="004946D6">
      <w:pPr>
        <w:pStyle w:val="BodyText"/>
        <w:spacing w:before="269"/>
        <w:ind w:left="113" w:right="153"/>
        <w:jc w:val="both"/>
      </w:pPr>
      <w:r>
        <w:t>Ponuditelj, odnosno zajednica ponuditelja, dužan je u svojoj ponudi priložiti dokumente zahtijevane ovom dokumentacijom</w:t>
      </w:r>
      <w:r>
        <w:rPr>
          <w:spacing w:val="-17"/>
        </w:rPr>
        <w:t xml:space="preserve"> </w:t>
      </w:r>
      <w:r>
        <w:rPr>
          <w:spacing w:val="-3"/>
        </w:rPr>
        <w:t>za</w:t>
      </w:r>
      <w:r>
        <w:rPr>
          <w:spacing w:val="-18"/>
        </w:rPr>
        <w:t xml:space="preserve"> </w:t>
      </w:r>
      <w:r>
        <w:t>nadmetanje,</w:t>
      </w:r>
      <w:r>
        <w:rPr>
          <w:spacing w:val="-17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kojima</w:t>
      </w:r>
      <w:r>
        <w:rPr>
          <w:spacing w:val="-17"/>
        </w:rPr>
        <w:t xml:space="preserve"> </w:t>
      </w:r>
      <w:r>
        <w:t>dokazuje</w:t>
      </w:r>
      <w:r>
        <w:rPr>
          <w:spacing w:val="-18"/>
        </w:rPr>
        <w:t xml:space="preserve"> </w:t>
      </w:r>
      <w:r>
        <w:rPr>
          <w:spacing w:val="-3"/>
        </w:rPr>
        <w:t>svoju</w:t>
      </w:r>
      <w:r>
        <w:rPr>
          <w:spacing w:val="-17"/>
        </w:rPr>
        <w:t xml:space="preserve"> </w:t>
      </w:r>
      <w:r>
        <w:t>pravnu</w:t>
      </w:r>
      <w:r>
        <w:rPr>
          <w:spacing w:val="-17"/>
        </w:rPr>
        <w:t xml:space="preserve"> </w:t>
      </w:r>
      <w:r>
        <w:t>i</w:t>
      </w:r>
      <w:r>
        <w:rPr>
          <w:spacing w:val="-18"/>
        </w:rPr>
        <w:t xml:space="preserve"> </w:t>
      </w:r>
      <w:r>
        <w:t>poslovnu</w:t>
      </w:r>
      <w:r>
        <w:rPr>
          <w:spacing w:val="-19"/>
        </w:rPr>
        <w:t xml:space="preserve"> </w:t>
      </w:r>
      <w:r>
        <w:t>sposobnost,</w:t>
      </w:r>
      <w:r>
        <w:rPr>
          <w:spacing w:val="-17"/>
        </w:rPr>
        <w:t xml:space="preserve"> </w:t>
      </w:r>
      <w:r>
        <w:t>te tehničku i stručnu</w:t>
      </w:r>
      <w:r>
        <w:rPr>
          <w:spacing w:val="-6"/>
        </w:rPr>
        <w:t xml:space="preserve"> </w:t>
      </w:r>
      <w:r>
        <w:t>sposobnost.</w:t>
      </w:r>
    </w:p>
    <w:p w14:paraId="7D7C4FC7" w14:textId="77777777" w:rsidR="00923D05" w:rsidRDefault="004946D6">
      <w:pPr>
        <w:pStyle w:val="BodyText"/>
        <w:spacing w:before="1"/>
        <w:ind w:left="113" w:right="149"/>
        <w:jc w:val="both"/>
      </w:pPr>
      <w:r>
        <w:t>Svi</w:t>
      </w:r>
      <w:r>
        <w:rPr>
          <w:spacing w:val="-7"/>
        </w:rPr>
        <w:t xml:space="preserve"> </w:t>
      </w:r>
      <w:r>
        <w:t>dokazi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dokumenti</w:t>
      </w:r>
      <w:r>
        <w:rPr>
          <w:spacing w:val="-10"/>
        </w:rPr>
        <w:t xml:space="preserve"> </w:t>
      </w:r>
      <w:r>
        <w:rPr>
          <w:spacing w:val="-3"/>
        </w:rPr>
        <w:t>koji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prilažu</w:t>
      </w:r>
      <w:r>
        <w:rPr>
          <w:spacing w:val="-6"/>
        </w:rPr>
        <w:t xml:space="preserve"> </w:t>
      </w:r>
      <w:r>
        <w:t>ponudi,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određeni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točki</w:t>
      </w:r>
      <w:r>
        <w:rPr>
          <w:spacing w:val="32"/>
        </w:rPr>
        <w:t xml:space="preserve"> </w:t>
      </w:r>
      <w:r>
        <w:t>4.</w:t>
      </w:r>
      <w:r>
        <w:rPr>
          <w:spacing w:val="-8"/>
        </w:rPr>
        <w:t xml:space="preserve"> </w:t>
      </w:r>
      <w:r>
        <w:t>ove</w:t>
      </w:r>
      <w:r>
        <w:rPr>
          <w:spacing w:val="-8"/>
        </w:rPr>
        <w:t xml:space="preserve"> </w:t>
      </w:r>
      <w:r>
        <w:t>Dokumentacije</w:t>
      </w:r>
      <w:r>
        <w:rPr>
          <w:spacing w:val="-8"/>
        </w:rPr>
        <w:t xml:space="preserve"> </w:t>
      </w:r>
      <w:r>
        <w:rPr>
          <w:spacing w:val="-3"/>
        </w:rPr>
        <w:t>za</w:t>
      </w:r>
      <w:r>
        <w:rPr>
          <w:spacing w:val="-7"/>
        </w:rPr>
        <w:t xml:space="preserve"> </w:t>
      </w:r>
      <w:r>
        <w:t>nadmetanje</w:t>
      </w:r>
      <w:r>
        <w:rPr>
          <w:spacing w:val="-8"/>
        </w:rPr>
        <w:t xml:space="preserve"> </w:t>
      </w:r>
      <w:r>
        <w:t>mogu se dostaviti u izvorniku, ili u ovjerenoj preslici ili u neovjerenoj preslici</w:t>
      </w:r>
      <w:r w:rsidR="005E35B6">
        <w:t xml:space="preserve">.  </w:t>
      </w:r>
      <w:r>
        <w:t xml:space="preserve">Neovjerenom </w:t>
      </w:r>
      <w:r>
        <w:rPr>
          <w:spacing w:val="-2"/>
        </w:rPr>
        <w:t xml:space="preserve">preslikom </w:t>
      </w:r>
      <w:r>
        <w:t xml:space="preserve">smatra se i neovjereni ispis </w:t>
      </w:r>
      <w:r>
        <w:rPr>
          <w:spacing w:val="-3"/>
        </w:rPr>
        <w:t>elektroničke</w:t>
      </w:r>
      <w:r>
        <w:t xml:space="preserve"> </w:t>
      </w:r>
      <w:r>
        <w:rPr>
          <w:spacing w:val="-3"/>
        </w:rPr>
        <w:t>isprave.</w:t>
      </w:r>
    </w:p>
    <w:p w14:paraId="250D7C48" w14:textId="77777777" w:rsidR="00923D05" w:rsidRDefault="004946D6">
      <w:pPr>
        <w:pStyle w:val="BodyText"/>
        <w:ind w:left="113" w:right="153"/>
        <w:jc w:val="both"/>
      </w:pPr>
      <w:r>
        <w:t xml:space="preserve">Svi dokumenti </w:t>
      </w:r>
      <w:r w:rsidR="00F70EB7">
        <w:t>d</w:t>
      </w:r>
      <w:r>
        <w:t>ostavljaju se na hrvatskom jeziku i latiničnom pismu. Za dokumente izdane na stranom jeziku, potrebno je priložiti prijevod tih dokumenata na hrvatski jezik.</w:t>
      </w:r>
    </w:p>
    <w:p w14:paraId="01ED400B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  <w:spacing w:before="129"/>
      </w:pPr>
      <w:bookmarkStart w:id="24" w:name="_bookmark25"/>
      <w:bookmarkEnd w:id="24"/>
      <w:r>
        <w:rPr>
          <w:color w:val="2D74B5"/>
          <w:spacing w:val="-3"/>
        </w:rPr>
        <w:t xml:space="preserve">Pravna </w:t>
      </w:r>
      <w:r>
        <w:rPr>
          <w:color w:val="2D74B5"/>
        </w:rPr>
        <w:t>i poslovna</w:t>
      </w:r>
      <w:r>
        <w:rPr>
          <w:color w:val="2D74B5"/>
          <w:spacing w:val="-1"/>
        </w:rPr>
        <w:t xml:space="preserve"> </w:t>
      </w:r>
      <w:r>
        <w:rPr>
          <w:color w:val="2D74B5"/>
        </w:rPr>
        <w:t>sposobnost</w:t>
      </w:r>
    </w:p>
    <w:p w14:paraId="792CE9FE" w14:textId="77777777" w:rsidR="00923D05" w:rsidRDefault="004946D6">
      <w:pPr>
        <w:pStyle w:val="Heading3"/>
        <w:numPr>
          <w:ilvl w:val="2"/>
          <w:numId w:val="10"/>
        </w:numPr>
        <w:tabs>
          <w:tab w:val="left" w:pos="833"/>
          <w:tab w:val="left" w:pos="834"/>
        </w:tabs>
        <w:spacing w:before="1"/>
      </w:pPr>
      <w:bookmarkStart w:id="25" w:name="_bookmark26"/>
      <w:bookmarkEnd w:id="25"/>
      <w:r>
        <w:rPr>
          <w:color w:val="1F4D78"/>
        </w:rPr>
        <w:t>Dokazi pravne</w:t>
      </w:r>
      <w:r>
        <w:rPr>
          <w:color w:val="1F4D78"/>
          <w:spacing w:val="-2"/>
        </w:rPr>
        <w:t xml:space="preserve"> </w:t>
      </w:r>
      <w:r>
        <w:rPr>
          <w:color w:val="1F4D78"/>
        </w:rPr>
        <w:t>sposobnosti</w:t>
      </w:r>
    </w:p>
    <w:p w14:paraId="4B19C114" w14:textId="77777777" w:rsidR="00923D05" w:rsidRDefault="00923D05">
      <w:pPr>
        <w:pStyle w:val="BodyText"/>
        <w:spacing w:before="1"/>
        <w:rPr>
          <w:sz w:val="24"/>
        </w:rPr>
      </w:pPr>
    </w:p>
    <w:p w14:paraId="36110B16" w14:textId="0230F932" w:rsidR="00923D05" w:rsidRDefault="004946D6">
      <w:pPr>
        <w:pStyle w:val="BodyText"/>
        <w:spacing w:line="237" w:lineRule="auto"/>
        <w:ind w:left="113" w:right="150"/>
        <w:jc w:val="both"/>
      </w:pPr>
      <w:r>
        <w:t>Ponuditelj</w:t>
      </w:r>
      <w:r>
        <w:rPr>
          <w:spacing w:val="-17"/>
        </w:rPr>
        <w:t xml:space="preserve"> </w:t>
      </w:r>
      <w:r>
        <w:t>mora</w:t>
      </w:r>
      <w:r>
        <w:rPr>
          <w:spacing w:val="-17"/>
        </w:rPr>
        <w:t xml:space="preserve"> </w:t>
      </w:r>
      <w:r>
        <w:t>dostaviti</w:t>
      </w:r>
      <w:r>
        <w:rPr>
          <w:spacing w:val="-17"/>
        </w:rPr>
        <w:t xml:space="preserve"> </w:t>
      </w:r>
      <w:r w:rsidRPr="00DC75EA">
        <w:rPr>
          <w:b/>
        </w:rPr>
        <w:t>ispravu</w:t>
      </w:r>
      <w:r w:rsidRPr="00DC75EA">
        <w:rPr>
          <w:b/>
          <w:spacing w:val="-16"/>
        </w:rPr>
        <w:t xml:space="preserve"> </w:t>
      </w:r>
      <w:r w:rsidRPr="00DC75EA">
        <w:rPr>
          <w:b/>
        </w:rPr>
        <w:t>o</w:t>
      </w:r>
      <w:r w:rsidRPr="00DC75EA">
        <w:rPr>
          <w:b/>
          <w:spacing w:val="-17"/>
        </w:rPr>
        <w:t xml:space="preserve"> </w:t>
      </w:r>
      <w:r w:rsidRPr="00DC75EA">
        <w:rPr>
          <w:b/>
        </w:rPr>
        <w:t>upisu</w:t>
      </w:r>
      <w:r w:rsidRPr="00DC75EA">
        <w:rPr>
          <w:b/>
          <w:spacing w:val="-16"/>
        </w:rPr>
        <w:t xml:space="preserve"> </w:t>
      </w:r>
      <w:r w:rsidRPr="00DC75EA">
        <w:rPr>
          <w:b/>
        </w:rPr>
        <w:t>u</w:t>
      </w:r>
      <w:r w:rsidRPr="00DC75EA">
        <w:rPr>
          <w:b/>
          <w:spacing w:val="-18"/>
        </w:rPr>
        <w:t xml:space="preserve"> </w:t>
      </w:r>
      <w:r w:rsidRPr="00DC75EA">
        <w:rPr>
          <w:b/>
        </w:rPr>
        <w:t>sudski,</w:t>
      </w:r>
      <w:r w:rsidRPr="00DC75EA">
        <w:rPr>
          <w:b/>
          <w:spacing w:val="-16"/>
        </w:rPr>
        <w:t xml:space="preserve"> </w:t>
      </w:r>
      <w:r w:rsidRPr="00DC75EA">
        <w:rPr>
          <w:b/>
        </w:rPr>
        <w:t>obrtni,</w:t>
      </w:r>
      <w:r w:rsidRPr="00DC75EA">
        <w:rPr>
          <w:b/>
          <w:spacing w:val="-16"/>
        </w:rPr>
        <w:t xml:space="preserve"> </w:t>
      </w:r>
      <w:r w:rsidRPr="00DC75EA">
        <w:rPr>
          <w:b/>
          <w:spacing w:val="-3"/>
        </w:rPr>
        <w:t>strukovni</w:t>
      </w:r>
      <w:r w:rsidRPr="00DC75EA">
        <w:rPr>
          <w:b/>
          <w:spacing w:val="-17"/>
        </w:rPr>
        <w:t xml:space="preserve"> </w:t>
      </w:r>
      <w:r w:rsidRPr="00DC75EA">
        <w:rPr>
          <w:b/>
        </w:rPr>
        <w:t>ili</w:t>
      </w:r>
      <w:r w:rsidRPr="00DC75EA">
        <w:rPr>
          <w:b/>
          <w:spacing w:val="-17"/>
        </w:rPr>
        <w:t xml:space="preserve"> </w:t>
      </w:r>
      <w:r w:rsidRPr="00DC75EA">
        <w:rPr>
          <w:b/>
        </w:rPr>
        <w:t>drugi</w:t>
      </w:r>
      <w:r w:rsidRPr="00DC75EA">
        <w:rPr>
          <w:b/>
          <w:spacing w:val="-17"/>
        </w:rPr>
        <w:t xml:space="preserve"> </w:t>
      </w:r>
      <w:r w:rsidRPr="00DC75EA">
        <w:rPr>
          <w:b/>
        </w:rPr>
        <w:t>odgovarajući</w:t>
      </w:r>
      <w:r w:rsidRPr="00DC75EA">
        <w:rPr>
          <w:b/>
          <w:spacing w:val="-17"/>
        </w:rPr>
        <w:t xml:space="preserve"> </w:t>
      </w:r>
      <w:r w:rsidRPr="00DC75EA">
        <w:rPr>
          <w:b/>
        </w:rPr>
        <w:t>registar</w:t>
      </w:r>
      <w:r>
        <w:rPr>
          <w:spacing w:val="-16"/>
        </w:rPr>
        <w:t xml:space="preserve"> </w:t>
      </w:r>
      <w:r>
        <w:rPr>
          <w:spacing w:val="-3"/>
        </w:rPr>
        <w:t>države</w:t>
      </w:r>
      <w:r>
        <w:rPr>
          <w:spacing w:val="-17"/>
        </w:rPr>
        <w:t xml:space="preserve"> </w:t>
      </w:r>
      <w:r>
        <w:t>sjedišta Ponuditelja.</w:t>
      </w:r>
      <w:r w:rsidR="00DB444C">
        <w:t xml:space="preserve"> </w:t>
      </w:r>
      <w:bookmarkStart w:id="26" w:name="_Hlk30499695"/>
      <w:r w:rsidR="00DB444C" w:rsidRPr="00A20A74">
        <w:rPr>
          <w:b/>
          <w:bCs/>
        </w:rPr>
        <w:t>Ukoliko je navedena isprava izdana na stranom jeziku, ponuditelj je dužan uz istu dostaviti prijevod  dokumenta na hrvatski jezik</w:t>
      </w:r>
      <w:r w:rsidR="00A20A74">
        <w:rPr>
          <w:b/>
          <w:bCs/>
        </w:rPr>
        <w:t>,</w:t>
      </w:r>
      <w:r w:rsidR="00DB444C" w:rsidRPr="00A20A74">
        <w:rPr>
          <w:b/>
          <w:bCs/>
        </w:rPr>
        <w:t xml:space="preserve"> preveden</w:t>
      </w:r>
      <w:r w:rsidR="00A20A74">
        <w:rPr>
          <w:b/>
          <w:bCs/>
        </w:rPr>
        <w:t>o</w:t>
      </w:r>
      <w:r w:rsidR="00DB444C" w:rsidRPr="00A20A74">
        <w:rPr>
          <w:b/>
          <w:bCs/>
        </w:rPr>
        <w:t xml:space="preserve"> po ovlaštenom prevoditelju</w:t>
      </w:r>
      <w:r w:rsidR="00DB444C">
        <w:t>.</w:t>
      </w:r>
      <w:bookmarkEnd w:id="26"/>
    </w:p>
    <w:p w14:paraId="46E31745" w14:textId="05B43969" w:rsidR="00923D05" w:rsidRDefault="004946D6">
      <w:pPr>
        <w:pStyle w:val="BodyText"/>
        <w:spacing w:before="2"/>
        <w:ind w:left="113" w:right="150"/>
        <w:jc w:val="both"/>
      </w:pPr>
      <w:r>
        <w:t xml:space="preserve">Upis u registar dokazuje se odgovarajućim izvodom ili odlukom nadležnog tijela, a </w:t>
      </w:r>
      <w:r>
        <w:rPr>
          <w:spacing w:val="-4"/>
        </w:rPr>
        <w:t xml:space="preserve">ako </w:t>
      </w:r>
      <w:r>
        <w:t xml:space="preserve">se isti ne izdaju u </w:t>
      </w:r>
      <w:r>
        <w:rPr>
          <w:spacing w:val="-3"/>
        </w:rPr>
        <w:t xml:space="preserve">državi </w:t>
      </w:r>
      <w:r>
        <w:t xml:space="preserve">sjedišta gospodarskog subjekta, gospodarski subjekt </w:t>
      </w:r>
      <w:r>
        <w:rPr>
          <w:spacing w:val="-3"/>
        </w:rPr>
        <w:t xml:space="preserve">može </w:t>
      </w:r>
      <w:r>
        <w:t xml:space="preserve">dostaviti </w:t>
      </w:r>
      <w:r w:rsidR="00942A6B" w:rsidRPr="00942A6B">
        <w:t>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</w:t>
      </w:r>
      <w:r>
        <w:t>.</w:t>
      </w:r>
    </w:p>
    <w:p w14:paraId="11008876" w14:textId="77777777" w:rsidR="00923D05" w:rsidRDefault="004946D6">
      <w:pPr>
        <w:pStyle w:val="BodyText"/>
        <w:ind w:left="113" w:right="149"/>
        <w:jc w:val="both"/>
      </w:pPr>
      <w:r>
        <w:t xml:space="preserve">U slučaju zajednice Ponuditelja, svi članovi zajednice Ponuditelja obvezni su pojedinačno dokazati poslovnu i pravnu sposobnost dostavljanjem traženih dokaza uz ponudu. Ako Ponuditelj angažira podizvoditelje, svi podizvoditelji su dužni pojedinačno dokazati pravnu i poslovnu sposobnost dostavljanjem traženih dokaza uz ponudu. Dokaz o pravnoj i poslovnoj sposobnosti </w:t>
      </w:r>
      <w:r w:rsidRPr="00942A6B">
        <w:rPr>
          <w:b/>
          <w:bCs/>
        </w:rPr>
        <w:t>ne smije biti stariji od tri (3) mjeseca</w:t>
      </w:r>
      <w:r>
        <w:t xml:space="preserve"> računajući od dana početka postupka javne nabave.</w:t>
      </w:r>
    </w:p>
    <w:p w14:paraId="04565E88" w14:textId="77777777" w:rsidR="00923D05" w:rsidRDefault="00923D05">
      <w:pPr>
        <w:pStyle w:val="BodyText"/>
        <w:spacing w:before="2"/>
        <w:rPr>
          <w:sz w:val="27"/>
        </w:rPr>
      </w:pPr>
      <w:bookmarkStart w:id="27" w:name="_bookmark27"/>
      <w:bookmarkEnd w:id="27"/>
    </w:p>
    <w:p w14:paraId="2C3E4354" w14:textId="0D54DE7A" w:rsidR="00923D05" w:rsidRPr="004D51B9" w:rsidRDefault="004946D6" w:rsidP="004D51B9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  <w:spacing w:before="11"/>
        <w:rPr>
          <w:sz w:val="23"/>
        </w:rPr>
      </w:pPr>
      <w:bookmarkStart w:id="28" w:name="_bookmark28"/>
      <w:bookmarkEnd w:id="28"/>
      <w:r w:rsidRPr="004D51B9">
        <w:rPr>
          <w:color w:val="2D74B5"/>
          <w:spacing w:val="-4"/>
        </w:rPr>
        <w:t xml:space="preserve">Tehnička </w:t>
      </w:r>
      <w:r w:rsidRPr="004D51B9">
        <w:rPr>
          <w:color w:val="2D74B5"/>
        </w:rPr>
        <w:t>i stručna sposobnost</w:t>
      </w:r>
    </w:p>
    <w:p w14:paraId="6BA9ABA1" w14:textId="77777777" w:rsidR="00923D05" w:rsidRDefault="004946D6">
      <w:pPr>
        <w:pStyle w:val="BodyText"/>
        <w:ind w:left="113"/>
      </w:pPr>
      <w:r>
        <w:t>Radi zadovoljenja minimalne razine tehničke i stručne sposobnosti Ponuditel</w:t>
      </w:r>
      <w:r w:rsidR="00B23F9B">
        <w:t>j mora dostaviti</w:t>
      </w:r>
      <w:r>
        <w:t>:</w:t>
      </w:r>
    </w:p>
    <w:p w14:paraId="672A3B15" w14:textId="77777777" w:rsidR="00923D05" w:rsidRDefault="00923D05">
      <w:pPr>
        <w:pStyle w:val="BodyText"/>
        <w:spacing w:before="1"/>
      </w:pPr>
    </w:p>
    <w:p w14:paraId="5A2972F6" w14:textId="5208DE91" w:rsidR="00923D05" w:rsidRDefault="004946D6">
      <w:pPr>
        <w:pStyle w:val="BodyText"/>
        <w:ind w:left="833" w:right="148" w:hanging="360"/>
        <w:jc w:val="both"/>
      </w:pPr>
      <w:r>
        <w:rPr>
          <w:color w:val="1F1F1F"/>
          <w:w w:val="105"/>
        </w:rPr>
        <w:t xml:space="preserve">a) popis ugovora o </w:t>
      </w:r>
      <w:r>
        <w:rPr>
          <w:color w:val="1F1F1F"/>
          <w:spacing w:val="-5"/>
          <w:w w:val="105"/>
        </w:rPr>
        <w:t xml:space="preserve">isporuci </w:t>
      </w:r>
      <w:r>
        <w:rPr>
          <w:color w:val="1F1F1F"/>
          <w:spacing w:val="-3"/>
          <w:w w:val="105"/>
        </w:rPr>
        <w:t>robe</w:t>
      </w:r>
      <w:r>
        <w:rPr>
          <w:color w:val="1F1F1F"/>
          <w:w w:val="105"/>
        </w:rPr>
        <w:t xml:space="preserve"> </w:t>
      </w:r>
      <w:r>
        <w:rPr>
          <w:color w:val="1F1F1F"/>
          <w:spacing w:val="-3"/>
          <w:w w:val="105"/>
        </w:rPr>
        <w:t xml:space="preserve">kojim </w:t>
      </w:r>
      <w:r>
        <w:rPr>
          <w:color w:val="1F1F1F"/>
          <w:w w:val="105"/>
        </w:rPr>
        <w:t xml:space="preserve">Ponuditelj dokazuje da  je  </w:t>
      </w:r>
      <w:r>
        <w:rPr>
          <w:w w:val="105"/>
        </w:rPr>
        <w:t>u</w:t>
      </w:r>
      <w:r w:rsidR="00242C4C">
        <w:rPr>
          <w:w w:val="105"/>
        </w:rPr>
        <w:t xml:space="preserve"> razdoblju prethodne dvije godine (2018. i </w:t>
      </w:r>
      <w:r w:rsidR="00264BD6">
        <w:rPr>
          <w:w w:val="105"/>
        </w:rPr>
        <w:t>201</w:t>
      </w:r>
      <w:r w:rsidR="00A20A74">
        <w:rPr>
          <w:w w:val="105"/>
        </w:rPr>
        <w:t>9</w:t>
      </w:r>
      <w:r w:rsidR="00264BD6">
        <w:rPr>
          <w:w w:val="105"/>
        </w:rPr>
        <w:t xml:space="preserve">. </w:t>
      </w:r>
      <w:r>
        <w:rPr>
          <w:spacing w:val="-32"/>
          <w:w w:val="105"/>
        </w:rPr>
        <w:t xml:space="preserve"> </w:t>
      </w:r>
      <w:r w:rsidR="00942A6B">
        <w:rPr>
          <w:spacing w:val="-32"/>
          <w:w w:val="105"/>
        </w:rPr>
        <w:t xml:space="preserve"> </w:t>
      </w:r>
      <w:r>
        <w:rPr>
          <w:w w:val="105"/>
        </w:rPr>
        <w:t>godini</w:t>
      </w:r>
      <w:r w:rsidR="00242C4C">
        <w:rPr>
          <w:w w:val="105"/>
        </w:rPr>
        <w:t>)</w:t>
      </w:r>
      <w:r w:rsidR="007D19FF">
        <w:rPr>
          <w:w w:val="105"/>
        </w:rPr>
        <w:t xml:space="preserve"> </w:t>
      </w:r>
      <w:r>
        <w:rPr>
          <w:w w:val="105"/>
        </w:rPr>
        <w:t>uredno</w:t>
      </w:r>
      <w:r>
        <w:rPr>
          <w:spacing w:val="-12"/>
          <w:w w:val="105"/>
        </w:rPr>
        <w:t xml:space="preserve"> </w:t>
      </w:r>
      <w:r>
        <w:rPr>
          <w:color w:val="1F1F1F"/>
          <w:w w:val="105"/>
        </w:rPr>
        <w:t>izvršio</w:t>
      </w:r>
      <w:r w:rsidR="00264BD6">
        <w:rPr>
          <w:color w:val="1F1F1F"/>
          <w:w w:val="105"/>
        </w:rPr>
        <w:t xml:space="preserve"> </w:t>
      </w:r>
      <w:r w:rsidR="00A20A74">
        <w:rPr>
          <w:color w:val="1F1F1F"/>
          <w:w w:val="105"/>
        </w:rPr>
        <w:t>najmanje jedan ugovor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spacing w:val="-4"/>
          <w:w w:val="105"/>
        </w:rPr>
        <w:t>koji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ima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isti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ili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sličan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predmet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nabave</w:t>
      </w:r>
      <w:r w:rsidR="00DC75EA">
        <w:rPr>
          <w:color w:val="1F1F1F"/>
          <w:w w:val="105"/>
        </w:rPr>
        <w:t xml:space="preserve"> za koji šalje ponudu</w:t>
      </w:r>
      <w:r>
        <w:rPr>
          <w:color w:val="1F1F1F"/>
          <w:w w:val="105"/>
        </w:rPr>
        <w:t>.</w:t>
      </w:r>
    </w:p>
    <w:p w14:paraId="032C3B83" w14:textId="77777777" w:rsidR="00923D05" w:rsidRDefault="00923D05">
      <w:pPr>
        <w:pStyle w:val="BodyText"/>
        <w:spacing w:before="1"/>
      </w:pPr>
    </w:p>
    <w:p w14:paraId="52F3B288" w14:textId="1475299F" w:rsidR="00923D05" w:rsidRDefault="004946D6">
      <w:pPr>
        <w:pStyle w:val="BodyText"/>
        <w:ind w:left="113" w:right="157"/>
        <w:jc w:val="both"/>
      </w:pPr>
      <w:r>
        <w:rPr>
          <w:color w:val="1F1F1F"/>
          <w:w w:val="105"/>
        </w:rPr>
        <w:t>Za potrebe dokazivanja navedenih okolnosti Ponuditelj je dužan dostaviti ispunjen, potpisan i pečatom</w:t>
      </w:r>
      <w:r w:rsidR="000752EB">
        <w:rPr>
          <w:color w:val="1F1F1F"/>
          <w:w w:val="105"/>
        </w:rPr>
        <w:t xml:space="preserve"> (ako je primjenjivo)</w:t>
      </w:r>
      <w:r>
        <w:rPr>
          <w:color w:val="1F1F1F"/>
          <w:w w:val="105"/>
        </w:rPr>
        <w:t xml:space="preserve"> ovjeren dokument Popis ugovora o isporuci robe ( Prilog </w:t>
      </w:r>
      <w:r w:rsidR="00FE7BFD">
        <w:rPr>
          <w:color w:val="1F1F1F"/>
          <w:w w:val="105"/>
        </w:rPr>
        <w:t>6</w:t>
      </w:r>
      <w:r>
        <w:rPr>
          <w:color w:val="1F1F1F"/>
          <w:w w:val="105"/>
        </w:rPr>
        <w:t>).</w:t>
      </w:r>
    </w:p>
    <w:p w14:paraId="404C57CF" w14:textId="77777777" w:rsidR="00923D05" w:rsidRDefault="004946D6">
      <w:pPr>
        <w:pStyle w:val="Heading1"/>
        <w:numPr>
          <w:ilvl w:val="0"/>
          <w:numId w:val="10"/>
        </w:numPr>
        <w:tabs>
          <w:tab w:val="left" w:pos="545"/>
          <w:tab w:val="left" w:pos="546"/>
        </w:tabs>
        <w:spacing w:before="127"/>
      </w:pPr>
      <w:bookmarkStart w:id="29" w:name="_bookmark29"/>
      <w:bookmarkEnd w:id="29"/>
      <w:r>
        <w:rPr>
          <w:color w:val="2D74B5"/>
        </w:rPr>
        <w:lastRenderedPageBreak/>
        <w:t>PODACI O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PONUDI</w:t>
      </w:r>
    </w:p>
    <w:p w14:paraId="089DFAE4" w14:textId="12E696C8" w:rsidR="00923D05" w:rsidRDefault="004946D6" w:rsidP="004D51B9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  <w:spacing w:before="11"/>
      </w:pPr>
      <w:bookmarkStart w:id="30" w:name="_bookmark30"/>
      <w:bookmarkEnd w:id="30"/>
      <w:r w:rsidRPr="004D51B9">
        <w:rPr>
          <w:color w:val="2D74B5"/>
        </w:rPr>
        <w:t>Sadržaj</w:t>
      </w:r>
      <w:r w:rsidRPr="004D51B9">
        <w:rPr>
          <w:color w:val="2D74B5"/>
          <w:spacing w:val="-2"/>
        </w:rPr>
        <w:t xml:space="preserve"> </w:t>
      </w:r>
      <w:r w:rsidRPr="004D51B9">
        <w:rPr>
          <w:color w:val="2D74B5"/>
        </w:rPr>
        <w:t>ponude</w:t>
      </w:r>
    </w:p>
    <w:p w14:paraId="2FAEA00C" w14:textId="3333373F" w:rsidR="00923D05" w:rsidRDefault="004946D6">
      <w:pPr>
        <w:pStyle w:val="BodyText"/>
        <w:spacing w:line="267" w:lineRule="exact"/>
        <w:ind w:left="113"/>
      </w:pPr>
      <w:bookmarkStart w:id="31" w:name="_Hlk30499750"/>
      <w:r>
        <w:t>Ponuda mora sadržavati:</w:t>
      </w:r>
    </w:p>
    <w:p w14:paraId="593EAE12" w14:textId="0BABE616" w:rsidR="00923D05" w:rsidRDefault="004946D6">
      <w:pPr>
        <w:pStyle w:val="ListParagraph"/>
        <w:numPr>
          <w:ilvl w:val="0"/>
          <w:numId w:val="4"/>
        </w:numPr>
        <w:tabs>
          <w:tab w:val="left" w:pos="474"/>
        </w:tabs>
        <w:ind w:right="153"/>
      </w:pPr>
      <w:r>
        <w:t xml:space="preserve"> Ponudbeni list  (za Ponuditelja ili zajednicu Ponuditelja) – Prilog</w:t>
      </w:r>
      <w:r>
        <w:rPr>
          <w:spacing w:val="1"/>
        </w:rPr>
        <w:t xml:space="preserve"> </w:t>
      </w:r>
      <w:r>
        <w:t>1</w:t>
      </w:r>
      <w:r w:rsidR="00B47B29">
        <w:t>,</w:t>
      </w:r>
    </w:p>
    <w:p w14:paraId="54A8CDD7" w14:textId="0639F23D" w:rsidR="00923D05" w:rsidRDefault="004946D6">
      <w:pPr>
        <w:pStyle w:val="ListParagraph"/>
        <w:numPr>
          <w:ilvl w:val="0"/>
          <w:numId w:val="4"/>
        </w:numPr>
        <w:tabs>
          <w:tab w:val="left" w:pos="474"/>
        </w:tabs>
        <w:ind w:right="155"/>
      </w:pPr>
      <w:r>
        <w:rPr>
          <w:spacing w:val="-4"/>
        </w:rPr>
        <w:t xml:space="preserve">Tehničke </w:t>
      </w:r>
      <w:r>
        <w:t>specifikacije i ostali zahtjevi (Prilog 2)</w:t>
      </w:r>
      <w:r w:rsidR="00B47B29">
        <w:t>,</w:t>
      </w:r>
    </w:p>
    <w:p w14:paraId="6AEDA11F" w14:textId="780ED497" w:rsidR="00923D05" w:rsidRDefault="004946D6">
      <w:pPr>
        <w:pStyle w:val="ListParagraph"/>
        <w:numPr>
          <w:ilvl w:val="0"/>
          <w:numId w:val="4"/>
        </w:numPr>
        <w:tabs>
          <w:tab w:val="left" w:pos="474"/>
        </w:tabs>
      </w:pPr>
      <w:r>
        <w:rPr>
          <w:spacing w:val="-4"/>
        </w:rPr>
        <w:t xml:space="preserve">Troškovnik </w:t>
      </w:r>
      <w:r>
        <w:t>(Prilog 3.)</w:t>
      </w:r>
      <w:r w:rsidR="00B47B29">
        <w:t>,</w:t>
      </w:r>
      <w:r w:rsidR="00B23F9B">
        <w:t xml:space="preserve"> </w:t>
      </w:r>
    </w:p>
    <w:p w14:paraId="394B114E" w14:textId="664C6366" w:rsidR="00923D05" w:rsidRDefault="004946D6">
      <w:pPr>
        <w:pStyle w:val="ListParagraph"/>
        <w:numPr>
          <w:ilvl w:val="0"/>
          <w:numId w:val="4"/>
        </w:numPr>
        <w:tabs>
          <w:tab w:val="left" w:pos="474"/>
        </w:tabs>
        <w:ind w:right="157"/>
      </w:pPr>
      <w:r>
        <w:t>Dokumente kojima Ponuditelj dokazuje da ne postoje obvezni i ostali razlozi isključenja</w:t>
      </w:r>
      <w:r w:rsidR="00A20A74">
        <w:t xml:space="preserve"> (Prilog 4. i 5.)</w:t>
      </w:r>
      <w:r w:rsidR="00B47B29">
        <w:t>,</w:t>
      </w:r>
    </w:p>
    <w:p w14:paraId="0FE3BEAC" w14:textId="6BDA5299" w:rsidR="00923D05" w:rsidRDefault="004946D6">
      <w:pPr>
        <w:pStyle w:val="ListParagraph"/>
        <w:numPr>
          <w:ilvl w:val="0"/>
          <w:numId w:val="4"/>
        </w:numPr>
        <w:tabs>
          <w:tab w:val="left" w:pos="474"/>
        </w:tabs>
        <w:spacing w:before="1"/>
        <w:ind w:right="540"/>
      </w:pPr>
      <w:r>
        <w:t>Dokaze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sposobnosti</w:t>
      </w:r>
      <w:r>
        <w:rPr>
          <w:spacing w:val="-5"/>
        </w:rPr>
        <w:t xml:space="preserve"> </w:t>
      </w:r>
      <w:r>
        <w:t>Ponuditelja</w:t>
      </w:r>
      <w:r>
        <w:rPr>
          <w:spacing w:val="-5"/>
        </w:rPr>
        <w:t xml:space="preserve"> </w:t>
      </w:r>
      <w:r>
        <w:t>iz</w:t>
      </w:r>
      <w:r>
        <w:rPr>
          <w:spacing w:val="-5"/>
        </w:rPr>
        <w:t xml:space="preserve"> </w:t>
      </w:r>
      <w:r>
        <w:rPr>
          <w:spacing w:val="-3"/>
        </w:rPr>
        <w:t>točke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 w:rsidR="00115D4B">
        <w:t>Poziva na dostavu ponude</w:t>
      </w:r>
      <w:r w:rsidR="00A20A74">
        <w:t xml:space="preserve"> (Izvadak iz sudskog, obrtnog i drugog registra i Prilog 6.)</w:t>
      </w:r>
      <w:r w:rsidR="00B47B29">
        <w:rPr>
          <w:spacing w:val="-3"/>
        </w:rPr>
        <w:t>,</w:t>
      </w:r>
    </w:p>
    <w:p w14:paraId="2F167E17" w14:textId="77777777" w:rsidR="00923D05" w:rsidRPr="00DC75EA" w:rsidRDefault="004946D6" w:rsidP="0027466F">
      <w:pPr>
        <w:pStyle w:val="ListParagraph"/>
        <w:numPr>
          <w:ilvl w:val="0"/>
          <w:numId w:val="4"/>
        </w:numPr>
        <w:tabs>
          <w:tab w:val="left" w:pos="474"/>
        </w:tabs>
        <w:spacing w:line="280" w:lineRule="exact"/>
        <w:ind w:right="497"/>
        <w:jc w:val="both"/>
        <w:rPr>
          <w:b/>
        </w:rPr>
      </w:pPr>
      <w:r w:rsidRPr="00B3730F">
        <w:t>Dijelovi</w:t>
      </w:r>
      <w:r w:rsidRPr="007D19FF">
        <w:t xml:space="preserve"> kataloga proizvođača/tehničke specifikacije/ostala dokumentacija kojom se</w:t>
      </w:r>
      <w:r w:rsidRPr="0027466F">
        <w:rPr>
          <w:spacing w:val="-10"/>
        </w:rPr>
        <w:t xml:space="preserve"> </w:t>
      </w:r>
      <w:r w:rsidRPr="007D19FF">
        <w:t>dokazuje</w:t>
      </w:r>
      <w:r w:rsidR="0027466F">
        <w:t xml:space="preserve"> </w:t>
      </w:r>
      <w:r w:rsidRPr="007D19FF">
        <w:t xml:space="preserve">jednakovrijednost ili kvaliteta ponuđenih proizvoda (ako je primjenjivo) </w:t>
      </w:r>
      <w:r w:rsidR="00DC75EA" w:rsidRPr="00DC75EA">
        <w:rPr>
          <w:b/>
        </w:rPr>
        <w:t>koji mogu</w:t>
      </w:r>
      <w:r w:rsidRPr="00DC75EA">
        <w:rPr>
          <w:b/>
        </w:rPr>
        <w:t xml:space="preserve"> biti na hrvatskom </w:t>
      </w:r>
      <w:r w:rsidR="00DC75EA" w:rsidRPr="00DC75EA">
        <w:rPr>
          <w:b/>
        </w:rPr>
        <w:t xml:space="preserve">i/ili engleskom </w:t>
      </w:r>
      <w:r w:rsidRPr="00DC75EA">
        <w:rPr>
          <w:b/>
        </w:rPr>
        <w:t>jeziku</w:t>
      </w:r>
      <w:r w:rsidR="00DC75EA" w:rsidRPr="00DC75EA">
        <w:rPr>
          <w:b/>
        </w:rPr>
        <w:t>, ako su dostavljeni na drugom jeziku potrebno je dostaviti prijevod na hrvatski jezik po ovlaštenom prevoditelju.</w:t>
      </w:r>
    </w:p>
    <w:bookmarkEnd w:id="31"/>
    <w:p w14:paraId="0CEFF547" w14:textId="77777777" w:rsidR="00923D05" w:rsidRDefault="00923D05">
      <w:pPr>
        <w:pStyle w:val="BodyText"/>
        <w:spacing w:before="3"/>
        <w:rPr>
          <w:sz w:val="25"/>
        </w:rPr>
      </w:pPr>
    </w:p>
    <w:p w14:paraId="6CA14BC1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32" w:name="_bookmark31"/>
      <w:bookmarkEnd w:id="32"/>
      <w:r>
        <w:rPr>
          <w:color w:val="2D74B5"/>
        </w:rPr>
        <w:t>Način izrade</w:t>
      </w:r>
      <w:r>
        <w:rPr>
          <w:color w:val="2D74B5"/>
          <w:spacing w:val="-6"/>
        </w:rPr>
        <w:t xml:space="preserve"> </w:t>
      </w:r>
      <w:r>
        <w:rPr>
          <w:color w:val="2D74B5"/>
        </w:rPr>
        <w:t>ponude</w:t>
      </w:r>
    </w:p>
    <w:p w14:paraId="02E41657" w14:textId="77777777" w:rsidR="00923D05" w:rsidRDefault="00923D05">
      <w:pPr>
        <w:pStyle w:val="BodyText"/>
      </w:pPr>
    </w:p>
    <w:p w14:paraId="29619190" w14:textId="7883E93B" w:rsidR="00A20A74" w:rsidRDefault="004946D6" w:rsidP="005E35B6">
      <w:pPr>
        <w:pStyle w:val="BodyText"/>
        <w:ind w:left="113" w:right="146"/>
        <w:jc w:val="both"/>
        <w:rPr>
          <w:b/>
        </w:rPr>
      </w:pPr>
      <w:bookmarkStart w:id="33" w:name="_Hlk30499784"/>
      <w:r>
        <w:t xml:space="preserve">Pri izradi ponude Ponuditelj se mora pridržavati </w:t>
      </w:r>
      <w:r>
        <w:rPr>
          <w:spacing w:val="-3"/>
        </w:rPr>
        <w:t xml:space="preserve">zahtjeva </w:t>
      </w:r>
      <w:r>
        <w:t xml:space="preserve">i uvjeta iz </w:t>
      </w:r>
      <w:r w:rsidR="00115D4B">
        <w:t>d</w:t>
      </w:r>
      <w:r>
        <w:t xml:space="preserve">okumentacije </w:t>
      </w:r>
      <w:r>
        <w:rPr>
          <w:spacing w:val="-3"/>
        </w:rPr>
        <w:t xml:space="preserve">za </w:t>
      </w:r>
      <w:r>
        <w:t>nadmetanje. Ponuda se izrađuje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način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čini</w:t>
      </w:r>
      <w:r>
        <w:rPr>
          <w:spacing w:val="-8"/>
        </w:rPr>
        <w:t xml:space="preserve"> </w:t>
      </w:r>
      <w:r>
        <w:t>cjelinu,</w:t>
      </w:r>
      <w:r>
        <w:rPr>
          <w:spacing w:val="-7"/>
        </w:rPr>
        <w:t xml:space="preserve"> </w:t>
      </w:r>
      <w:r>
        <w:t>te</w:t>
      </w:r>
      <w:r>
        <w:rPr>
          <w:spacing w:val="-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uvezuje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način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onemogući</w:t>
      </w:r>
      <w:r>
        <w:rPr>
          <w:spacing w:val="-8"/>
        </w:rPr>
        <w:t xml:space="preserve"> </w:t>
      </w:r>
      <w:r>
        <w:t>naknadno</w:t>
      </w:r>
      <w:r>
        <w:rPr>
          <w:spacing w:val="-9"/>
        </w:rPr>
        <w:t xml:space="preserve"> </w:t>
      </w:r>
      <w:r>
        <w:t>vađenje</w:t>
      </w:r>
      <w:r>
        <w:rPr>
          <w:spacing w:val="-9"/>
        </w:rPr>
        <w:t xml:space="preserve"> </w:t>
      </w:r>
      <w:r>
        <w:t>ili</w:t>
      </w:r>
      <w:r>
        <w:rPr>
          <w:spacing w:val="-8"/>
        </w:rPr>
        <w:t xml:space="preserve"> </w:t>
      </w:r>
      <w:r>
        <w:t>umetanje</w:t>
      </w:r>
      <w:r>
        <w:rPr>
          <w:spacing w:val="-9"/>
        </w:rPr>
        <w:t xml:space="preserve"> </w:t>
      </w:r>
      <w:r>
        <w:t>listova.</w:t>
      </w:r>
      <w:r>
        <w:rPr>
          <w:spacing w:val="-4"/>
        </w:rPr>
        <w:t xml:space="preserve"> </w:t>
      </w:r>
      <w:r>
        <w:t>Stranice</w:t>
      </w:r>
      <w:r>
        <w:rPr>
          <w:spacing w:val="-8"/>
        </w:rPr>
        <w:t xml:space="preserve"> </w:t>
      </w:r>
      <w:r>
        <w:t>ponude</w:t>
      </w:r>
      <w:r>
        <w:rPr>
          <w:spacing w:val="-9"/>
        </w:rPr>
        <w:t xml:space="preserve"> </w:t>
      </w:r>
      <w:r>
        <w:t>označavaju</w:t>
      </w:r>
      <w:r>
        <w:rPr>
          <w:spacing w:val="-6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rednim</w:t>
      </w:r>
      <w:r>
        <w:rPr>
          <w:spacing w:val="-8"/>
        </w:rPr>
        <w:t xml:space="preserve"> </w:t>
      </w:r>
      <w:r>
        <w:t>brojem</w:t>
      </w:r>
      <w:r>
        <w:rPr>
          <w:spacing w:val="-8"/>
        </w:rPr>
        <w:t xml:space="preserve"> </w:t>
      </w:r>
      <w:r>
        <w:t>stranice</w:t>
      </w:r>
      <w:r>
        <w:rPr>
          <w:spacing w:val="-10"/>
        </w:rPr>
        <w:t xml:space="preserve"> </w:t>
      </w:r>
      <w:r>
        <w:t>kroz</w:t>
      </w:r>
      <w:r>
        <w:rPr>
          <w:spacing w:val="-9"/>
        </w:rPr>
        <w:t xml:space="preserve"> </w:t>
      </w:r>
      <w:r>
        <w:t>ukupan broj stranica ili obrnuto (1/xx ili xx/1).</w:t>
      </w:r>
      <w:r w:rsidR="00DC75EA">
        <w:t xml:space="preserve"> </w:t>
      </w:r>
      <w:r w:rsidR="00DC75EA" w:rsidRPr="00DC75EA">
        <w:rPr>
          <w:b/>
        </w:rPr>
        <w:t>Ponuda se izrađuje za svaku grupu predmeta zasebno</w:t>
      </w:r>
      <w:r w:rsidR="00481568">
        <w:rPr>
          <w:b/>
        </w:rPr>
        <w:t>. U</w:t>
      </w:r>
      <w:r w:rsidR="00127951">
        <w:rPr>
          <w:b/>
        </w:rPr>
        <w:t xml:space="preserve">koliko ponuditelj </w:t>
      </w:r>
      <w:r w:rsidR="00A20A74">
        <w:rPr>
          <w:b/>
        </w:rPr>
        <w:t xml:space="preserve">šalje ponude za više grupa predmeta nabave dužan je u jednoj ponudi dostaviti sve priloge </w:t>
      </w:r>
      <w:r w:rsidR="00D84551">
        <w:rPr>
          <w:b/>
        </w:rPr>
        <w:t>ponude iz točke 5.1. Poziva na dostavu ponude. U ostalim ponudama za preostale grupe predmeta nabave ponuditelj dostavlja: Prilog 1-Ponudbeni list, Prilog 2. Tehničke specifikacije, Prilog 3.-Troškovnik (za grupu predmeta nabave na koju se ponuda odnosi)</w:t>
      </w:r>
      <w:r w:rsidR="00214E3D">
        <w:rPr>
          <w:b/>
        </w:rPr>
        <w:t>.</w:t>
      </w:r>
      <w:r w:rsidR="00D84551">
        <w:rPr>
          <w:b/>
        </w:rPr>
        <w:t xml:space="preserve"> Dijelove kataloga (ako je primjenjivo) uz napomenu u kojoj je ponudi dostavio sve priloge iz točke 5.1. Poziva na dostavu ponude.</w:t>
      </w:r>
      <w:r w:rsidR="00A20A74">
        <w:rPr>
          <w:b/>
        </w:rPr>
        <w:t xml:space="preserve"> </w:t>
      </w:r>
    </w:p>
    <w:p w14:paraId="0339B863" w14:textId="212B180E" w:rsidR="00923D05" w:rsidRDefault="00D84551" w:rsidP="005E35B6">
      <w:pPr>
        <w:pStyle w:val="BodyText"/>
        <w:ind w:left="113" w:right="146"/>
        <w:jc w:val="both"/>
        <w:rPr>
          <w:sz w:val="19"/>
        </w:rPr>
      </w:pPr>
      <w:r>
        <w:rPr>
          <w:b/>
        </w:rPr>
        <w:t xml:space="preserve">Ako ponuditelj </w:t>
      </w:r>
      <w:r w:rsidR="00127951">
        <w:rPr>
          <w:b/>
        </w:rPr>
        <w:t xml:space="preserve">ne dostavi za svaku grupu predmeta zasebnu ponudu sa </w:t>
      </w:r>
      <w:r w:rsidR="000039A1">
        <w:rPr>
          <w:b/>
        </w:rPr>
        <w:t>obvezujućim</w:t>
      </w:r>
      <w:r w:rsidR="00127951">
        <w:rPr>
          <w:b/>
        </w:rPr>
        <w:t xml:space="preserve"> prilozima, ista će se smatrati necjelovitom ponudom i Naručitelj će donijeti odluku o odbijanju ponude</w:t>
      </w:r>
      <w:r w:rsidR="00DC75EA" w:rsidRPr="00DC75EA">
        <w:rPr>
          <w:b/>
        </w:rPr>
        <w:t>.</w:t>
      </w:r>
      <w:r w:rsidR="004946D6">
        <w:t xml:space="preserve"> </w:t>
      </w:r>
      <w:r w:rsidR="004946D6">
        <w:rPr>
          <w:spacing w:val="-4"/>
        </w:rPr>
        <w:t xml:space="preserve">Ako </w:t>
      </w:r>
      <w:r w:rsidR="004946D6">
        <w:t xml:space="preserve">zbog </w:t>
      </w:r>
      <w:r w:rsidR="004946D6">
        <w:rPr>
          <w:spacing w:val="-3"/>
        </w:rPr>
        <w:t xml:space="preserve">opsega </w:t>
      </w:r>
      <w:r w:rsidR="004946D6">
        <w:t xml:space="preserve">ili drugih objektivnih okolnosti ponuda ne </w:t>
      </w:r>
      <w:r w:rsidR="004946D6">
        <w:rPr>
          <w:spacing w:val="-3"/>
        </w:rPr>
        <w:t xml:space="preserve">može </w:t>
      </w:r>
      <w:r w:rsidR="004946D6">
        <w:t xml:space="preserve">biti izrađena na način da čini cjelinu, onda se izrađuje u dva ili više dijelova od koji se svaki dio zasebno spaja. </w:t>
      </w:r>
      <w:r w:rsidR="004946D6">
        <w:rPr>
          <w:spacing w:val="-4"/>
        </w:rPr>
        <w:t xml:space="preserve">Ako </w:t>
      </w:r>
      <w:r w:rsidR="004946D6">
        <w:t xml:space="preserve">je ponuda izrađena od više dijelova Ponuditelj mora u sadržaju ponude navesti od </w:t>
      </w:r>
      <w:r w:rsidR="004946D6">
        <w:rPr>
          <w:spacing w:val="-4"/>
        </w:rPr>
        <w:t xml:space="preserve">koliko </w:t>
      </w:r>
      <w:r w:rsidR="004946D6">
        <w:t xml:space="preserve">se dijelova ponuda sastoji. Dijelovi ponude </w:t>
      </w:r>
      <w:r w:rsidR="004946D6">
        <w:rPr>
          <w:spacing w:val="-3"/>
        </w:rPr>
        <w:t xml:space="preserve">koji </w:t>
      </w:r>
      <w:r w:rsidR="004946D6">
        <w:t xml:space="preserve">ne mogu biti uvezani ( </w:t>
      </w:r>
      <w:r w:rsidR="004946D6">
        <w:rPr>
          <w:spacing w:val="-7"/>
        </w:rPr>
        <w:t xml:space="preserve">npr. </w:t>
      </w:r>
      <w:r w:rsidR="004946D6">
        <w:rPr>
          <w:spacing w:val="-3"/>
        </w:rPr>
        <w:t xml:space="preserve">katalozi </w:t>
      </w:r>
      <w:r w:rsidR="004946D6">
        <w:t xml:space="preserve">i sl.) Ponuditelj </w:t>
      </w:r>
      <w:r w:rsidR="004946D6">
        <w:rPr>
          <w:spacing w:val="-3"/>
        </w:rPr>
        <w:t xml:space="preserve">obilježava </w:t>
      </w:r>
      <w:r w:rsidR="004946D6">
        <w:t>nazivom i navodi u sadržaju</w:t>
      </w:r>
      <w:r w:rsidR="004946D6">
        <w:rPr>
          <w:spacing w:val="-3"/>
        </w:rPr>
        <w:t xml:space="preserve"> </w:t>
      </w:r>
      <w:r w:rsidR="004946D6">
        <w:t>ponude</w:t>
      </w:r>
      <w:r w:rsidR="004946D6">
        <w:rPr>
          <w:spacing w:val="-4"/>
        </w:rPr>
        <w:t xml:space="preserve"> </w:t>
      </w:r>
      <w:r w:rsidR="004946D6">
        <w:t>kao</w:t>
      </w:r>
      <w:r w:rsidR="004946D6">
        <w:rPr>
          <w:spacing w:val="-4"/>
        </w:rPr>
        <w:t xml:space="preserve"> </w:t>
      </w:r>
      <w:r w:rsidR="004946D6">
        <w:t>dio</w:t>
      </w:r>
      <w:r w:rsidR="004946D6">
        <w:rPr>
          <w:spacing w:val="-4"/>
        </w:rPr>
        <w:t xml:space="preserve"> </w:t>
      </w:r>
      <w:r w:rsidR="004946D6">
        <w:t>ponude.</w:t>
      </w:r>
      <w:r w:rsidR="004946D6">
        <w:rPr>
          <w:spacing w:val="2"/>
        </w:rPr>
        <w:t xml:space="preserve"> </w:t>
      </w:r>
    </w:p>
    <w:p w14:paraId="58636AF5" w14:textId="77777777" w:rsidR="00923D05" w:rsidRDefault="004946D6">
      <w:pPr>
        <w:pStyle w:val="BodyText"/>
        <w:ind w:left="113" w:right="59"/>
      </w:pPr>
      <w:r>
        <w:t>Ponuda se izrađuje u pisanom obliku i piše neizbrisivom tintom. Ispravci u ponudi moraju biti izrađeni na način da su vidljivi i moraju uz navod datuma ispravka biti potvrđeni potpisom Ponuditelja.</w:t>
      </w:r>
    </w:p>
    <w:bookmarkEnd w:id="33"/>
    <w:p w14:paraId="790B244B" w14:textId="77777777" w:rsidR="00923D05" w:rsidRDefault="00923D05">
      <w:pPr>
        <w:pStyle w:val="BodyText"/>
        <w:spacing w:before="9"/>
        <w:rPr>
          <w:sz w:val="19"/>
        </w:rPr>
      </w:pPr>
    </w:p>
    <w:p w14:paraId="3B7C4E01" w14:textId="7CB04A42" w:rsidR="00923D05" w:rsidRDefault="004946D6">
      <w:pPr>
        <w:pStyle w:val="BodyText"/>
        <w:ind w:left="113" w:right="146"/>
        <w:jc w:val="both"/>
      </w:pPr>
      <w:r>
        <w:t xml:space="preserve">Ponuda se zajedno s pripadajućom dokumentacijom izrađuje na hrvatskom jeziku i latiničnom pismu. </w:t>
      </w:r>
      <w:r>
        <w:rPr>
          <w:spacing w:val="-4"/>
        </w:rPr>
        <w:t xml:space="preserve">Ako </w:t>
      </w:r>
      <w:r>
        <w:t xml:space="preserve">se radi o zajednici Ponuditelja, podaci (naziv i sjedište Ponuditelja, adresa, OIB (ili nacionalni identifikacijski </w:t>
      </w:r>
      <w:r>
        <w:rPr>
          <w:spacing w:val="-3"/>
        </w:rPr>
        <w:t xml:space="preserve">broj </w:t>
      </w:r>
      <w:r>
        <w:t xml:space="preserve">prema zemlji sjedišta gospodarskog subjekta, </w:t>
      </w:r>
      <w:r>
        <w:rPr>
          <w:spacing w:val="-4"/>
        </w:rPr>
        <w:t xml:space="preserve">ako </w:t>
      </w:r>
      <w:r>
        <w:t xml:space="preserve">je primjenjivo), broj računa, </w:t>
      </w:r>
      <w:r>
        <w:rPr>
          <w:spacing w:val="-3"/>
        </w:rPr>
        <w:t xml:space="preserve">navod </w:t>
      </w:r>
      <w:r>
        <w:t xml:space="preserve">o tome je li ponuditelj u </w:t>
      </w:r>
      <w:r>
        <w:rPr>
          <w:spacing w:val="-3"/>
        </w:rPr>
        <w:t xml:space="preserve">sustavu PDV-a, </w:t>
      </w:r>
      <w:r>
        <w:t xml:space="preserve">adresa </w:t>
      </w:r>
      <w:r>
        <w:rPr>
          <w:spacing w:val="-3"/>
        </w:rPr>
        <w:t xml:space="preserve">za dostavu </w:t>
      </w:r>
      <w:r>
        <w:t xml:space="preserve">pošte, adresa e-pošte, </w:t>
      </w:r>
      <w:r>
        <w:rPr>
          <w:spacing w:val="-3"/>
        </w:rPr>
        <w:t xml:space="preserve">kontakt </w:t>
      </w:r>
      <w:r>
        <w:t xml:space="preserve">osoba Ponuditelja, broj </w:t>
      </w:r>
      <w:r>
        <w:rPr>
          <w:spacing w:val="-3"/>
        </w:rPr>
        <w:t xml:space="preserve">telefona, </w:t>
      </w:r>
      <w:r>
        <w:t xml:space="preserve">broj </w:t>
      </w:r>
      <w:r>
        <w:rPr>
          <w:spacing w:val="-3"/>
        </w:rPr>
        <w:t xml:space="preserve">faksa) </w:t>
      </w:r>
      <w:r>
        <w:t xml:space="preserve">u Ponudbenom listu navode se </w:t>
      </w:r>
      <w:r>
        <w:rPr>
          <w:spacing w:val="-3"/>
        </w:rPr>
        <w:t xml:space="preserve">za svakog </w:t>
      </w:r>
      <w:r>
        <w:t xml:space="preserve">člana zajednice ponuditelja. U zajedničkoj ponudi mora biti navedeno </w:t>
      </w:r>
      <w:r>
        <w:rPr>
          <w:spacing w:val="-3"/>
        </w:rPr>
        <w:t xml:space="preserve">koji </w:t>
      </w:r>
      <w:r>
        <w:t xml:space="preserve">će dio ugovora (predmet, količina, vrijednost i postotni dio) </w:t>
      </w:r>
      <w:r>
        <w:rPr>
          <w:spacing w:val="-3"/>
        </w:rPr>
        <w:t xml:space="preserve">izvršavati </w:t>
      </w:r>
      <w:r>
        <w:t>pojedini član zajednice Ponuditelja. Isto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primjenjuje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ponudu</w:t>
      </w:r>
      <w:r>
        <w:rPr>
          <w:spacing w:val="-8"/>
        </w:rPr>
        <w:t xml:space="preserve"> </w:t>
      </w:r>
      <w:r>
        <w:rPr>
          <w:spacing w:val="-3"/>
        </w:rPr>
        <w:t>koja</w:t>
      </w:r>
      <w:r>
        <w:rPr>
          <w:spacing w:val="-8"/>
        </w:rPr>
        <w:t xml:space="preserve"> </w:t>
      </w:r>
      <w:r>
        <w:t>uključuje</w:t>
      </w:r>
      <w:r>
        <w:rPr>
          <w:spacing w:val="-8"/>
        </w:rPr>
        <w:t xml:space="preserve"> </w:t>
      </w:r>
      <w:r>
        <w:t>ugovaranje</w:t>
      </w:r>
      <w:r>
        <w:rPr>
          <w:spacing w:val="-8"/>
        </w:rPr>
        <w:t xml:space="preserve"> </w:t>
      </w:r>
      <w:r>
        <w:t>podizvoditelja.</w:t>
      </w:r>
      <w:r>
        <w:rPr>
          <w:spacing w:val="-4"/>
        </w:rPr>
        <w:t xml:space="preserve"> </w:t>
      </w:r>
      <w:r>
        <w:rPr>
          <w:spacing w:val="-5"/>
        </w:rPr>
        <w:t>Troškove</w:t>
      </w:r>
      <w:r>
        <w:rPr>
          <w:spacing w:val="-8"/>
        </w:rPr>
        <w:t xml:space="preserve"> </w:t>
      </w:r>
      <w:r>
        <w:t>izrade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3"/>
        </w:rPr>
        <w:t>dostave</w:t>
      </w:r>
      <w:r>
        <w:rPr>
          <w:spacing w:val="-8"/>
        </w:rPr>
        <w:t xml:space="preserve"> </w:t>
      </w:r>
      <w:r>
        <w:t>ponude</w:t>
      </w:r>
      <w:r>
        <w:rPr>
          <w:spacing w:val="-7"/>
        </w:rPr>
        <w:t xml:space="preserve"> </w:t>
      </w:r>
      <w:r>
        <w:t>snosi Ponuditelj.</w:t>
      </w:r>
    </w:p>
    <w:p w14:paraId="121DC522" w14:textId="1B206645" w:rsidR="005668F3" w:rsidRDefault="005668F3">
      <w:pPr>
        <w:pStyle w:val="BodyText"/>
        <w:ind w:left="113" w:right="146"/>
        <w:jc w:val="both"/>
      </w:pPr>
    </w:p>
    <w:p w14:paraId="05BB4012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34" w:name="_bookmark32"/>
      <w:bookmarkEnd w:id="34"/>
      <w:r>
        <w:rPr>
          <w:color w:val="2D74B5"/>
        </w:rPr>
        <w:t xml:space="preserve">Način </w:t>
      </w:r>
      <w:r>
        <w:rPr>
          <w:color w:val="2D74B5"/>
          <w:spacing w:val="-3"/>
        </w:rPr>
        <w:t>dostave</w:t>
      </w:r>
      <w:r>
        <w:rPr>
          <w:color w:val="2D74B5"/>
          <w:spacing w:val="-6"/>
        </w:rPr>
        <w:t xml:space="preserve"> </w:t>
      </w:r>
      <w:r>
        <w:rPr>
          <w:color w:val="2D74B5"/>
        </w:rPr>
        <w:t>ponude</w:t>
      </w:r>
    </w:p>
    <w:p w14:paraId="7B95AB68" w14:textId="77777777" w:rsidR="00923D05" w:rsidRDefault="00923D05">
      <w:pPr>
        <w:pStyle w:val="BodyText"/>
        <w:spacing w:before="9"/>
        <w:rPr>
          <w:sz w:val="21"/>
        </w:rPr>
      </w:pPr>
    </w:p>
    <w:p w14:paraId="37DDAFD0" w14:textId="04916C9C" w:rsidR="00923D05" w:rsidRDefault="004946D6" w:rsidP="00115D4B">
      <w:pPr>
        <w:pStyle w:val="BodyText"/>
        <w:ind w:left="113" w:right="148"/>
        <w:jc w:val="both"/>
      </w:pPr>
      <w:r>
        <w:t>Ponuda se u zatvorenoj omotnici dostavlja</w:t>
      </w:r>
      <w:r w:rsidR="00DC75EA">
        <w:t xml:space="preserve"> </w:t>
      </w:r>
      <w:r w:rsidR="00DC75EA" w:rsidRPr="000453D5">
        <w:rPr>
          <w:b/>
          <w:bCs/>
        </w:rPr>
        <w:t>za svaku grupu predmeta zasebno</w:t>
      </w:r>
      <w:r>
        <w:t xml:space="preserve"> na adresu Naručitelja: </w:t>
      </w:r>
      <w:r w:rsidR="00FE7BFD" w:rsidRPr="00FE7BFD">
        <w:t xml:space="preserve">BioGnost d.o.o., Međugorska 59, </w:t>
      </w:r>
      <w:r>
        <w:t xml:space="preserve"> </w:t>
      </w:r>
      <w:r>
        <w:rPr>
          <w:spacing w:val="-3"/>
        </w:rPr>
        <w:t xml:space="preserve">10000 </w:t>
      </w:r>
      <w:r>
        <w:rPr>
          <w:spacing w:val="-4"/>
        </w:rPr>
        <w:t xml:space="preserve">Zagreb, Republika </w:t>
      </w:r>
      <w:r>
        <w:rPr>
          <w:spacing w:val="-3"/>
        </w:rPr>
        <w:t xml:space="preserve">Hrvatska. </w:t>
      </w:r>
      <w:r>
        <w:t>Na omotnici ponude mora biti naznačen naziv i adresa Naručitelja, naziv i adresa Ponuditelja, evidencijski broj nabave</w:t>
      </w:r>
      <w:r w:rsidR="005E35B6">
        <w:t xml:space="preserve"> 0</w:t>
      </w:r>
      <w:r w:rsidR="00F54D04">
        <w:t>1</w:t>
      </w:r>
      <w:r w:rsidR="005E35B6">
        <w:t>/20</w:t>
      </w:r>
      <w:r w:rsidR="00DB2EA5">
        <w:t>2</w:t>
      </w:r>
      <w:r w:rsidR="00F54D04">
        <w:t>1</w:t>
      </w:r>
      <w:r>
        <w:t xml:space="preserve">, naziv predmeta nabave: </w:t>
      </w:r>
      <w:r>
        <w:rPr>
          <w:spacing w:val="-3"/>
        </w:rPr>
        <w:t>„</w:t>
      </w:r>
      <w:r w:rsidR="00FE7BFD">
        <w:rPr>
          <w:spacing w:val="-3"/>
        </w:rPr>
        <w:t>Laboratorijski potrošni materijal</w:t>
      </w:r>
      <w:r w:rsidR="00B3730F">
        <w:rPr>
          <w:spacing w:val="-3"/>
        </w:rPr>
        <w:t xml:space="preserve"> 2</w:t>
      </w:r>
      <w:r>
        <w:rPr>
          <w:spacing w:val="-3"/>
        </w:rPr>
        <w:t>“</w:t>
      </w:r>
      <w:r w:rsidR="00DC75EA">
        <w:rPr>
          <w:spacing w:val="-3"/>
        </w:rPr>
        <w:t>, naznaku grupe predmeta nabave,</w:t>
      </w:r>
      <w:r>
        <w:rPr>
          <w:spacing w:val="-3"/>
        </w:rPr>
        <w:t xml:space="preserve"> </w:t>
      </w:r>
      <w:r>
        <w:t>te naznak</w:t>
      </w:r>
      <w:r w:rsidR="00DC75EA">
        <w:t xml:space="preserve">u </w:t>
      </w:r>
      <w:r>
        <w:t>„NE OTVARAJ“.</w:t>
      </w:r>
    </w:p>
    <w:p w14:paraId="1C94E805" w14:textId="77777777" w:rsidR="00923D05" w:rsidRDefault="004946D6" w:rsidP="00B23F9B">
      <w:pPr>
        <w:pStyle w:val="BodyText"/>
        <w:spacing w:before="127"/>
        <w:ind w:left="113"/>
        <w:jc w:val="both"/>
      </w:pPr>
      <w:r>
        <w:t>Ako omotnica nije označena u skladu sa zahtjevima iz ove dokumentacije za nadmetanje, Naručitelj ne preuzima nikakvu odgovornost u slučaju gubitka ili preranog otvaranja ponude.</w:t>
      </w:r>
    </w:p>
    <w:p w14:paraId="1795DA51" w14:textId="77777777" w:rsidR="00923D05" w:rsidRDefault="00923D05">
      <w:pPr>
        <w:pStyle w:val="BodyText"/>
        <w:spacing w:before="8"/>
        <w:rPr>
          <w:sz w:val="19"/>
        </w:rPr>
      </w:pPr>
    </w:p>
    <w:p w14:paraId="6AE50860" w14:textId="77777777" w:rsidR="00923D05" w:rsidRDefault="004946D6">
      <w:pPr>
        <w:pStyle w:val="BodyText"/>
        <w:ind w:left="113" w:right="153"/>
        <w:jc w:val="both"/>
      </w:pPr>
      <w:r>
        <w:lastRenderedPageBreak/>
        <w:t>Kada</w:t>
      </w:r>
      <w:r>
        <w:rPr>
          <w:spacing w:val="-14"/>
        </w:rPr>
        <w:t xml:space="preserve"> </w:t>
      </w:r>
      <w:r>
        <w:t>Ponuditelj</w:t>
      </w:r>
      <w:r>
        <w:rPr>
          <w:spacing w:val="-14"/>
        </w:rPr>
        <w:t xml:space="preserve"> </w:t>
      </w:r>
      <w:r>
        <w:t>osobno</w:t>
      </w:r>
      <w:r>
        <w:rPr>
          <w:spacing w:val="-16"/>
        </w:rPr>
        <w:t xml:space="preserve"> </w:t>
      </w:r>
      <w:r>
        <w:rPr>
          <w:spacing w:val="-3"/>
        </w:rPr>
        <w:t>dostavlja</w:t>
      </w:r>
      <w:r>
        <w:rPr>
          <w:spacing w:val="-14"/>
        </w:rPr>
        <w:t xml:space="preserve"> </w:t>
      </w:r>
      <w:r>
        <w:t>ponudu</w:t>
      </w:r>
      <w:r>
        <w:rPr>
          <w:spacing w:val="-17"/>
        </w:rPr>
        <w:t xml:space="preserve"> </w:t>
      </w:r>
      <w:r>
        <w:t>Naručitelj</w:t>
      </w:r>
      <w:r>
        <w:rPr>
          <w:spacing w:val="-14"/>
        </w:rPr>
        <w:t xml:space="preserve"> </w:t>
      </w:r>
      <w:r>
        <w:t>će</w:t>
      </w:r>
      <w:r>
        <w:rPr>
          <w:spacing w:val="-17"/>
        </w:rPr>
        <w:t xml:space="preserve"> </w:t>
      </w:r>
      <w:r>
        <w:t>mu</w:t>
      </w:r>
      <w:r>
        <w:rPr>
          <w:spacing w:val="-13"/>
        </w:rPr>
        <w:t xml:space="preserve"> </w:t>
      </w:r>
      <w:r>
        <w:t>izdati</w:t>
      </w:r>
      <w:r>
        <w:rPr>
          <w:spacing w:val="-15"/>
        </w:rPr>
        <w:t xml:space="preserve"> </w:t>
      </w:r>
      <w:r>
        <w:t>potvrdu</w:t>
      </w:r>
      <w:r>
        <w:rPr>
          <w:spacing w:val="-15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primitku.</w:t>
      </w:r>
      <w:r>
        <w:rPr>
          <w:spacing w:val="-14"/>
        </w:rPr>
        <w:t xml:space="preserve"> </w:t>
      </w:r>
      <w:r>
        <w:rPr>
          <w:spacing w:val="-3"/>
        </w:rPr>
        <w:t>Svaka</w:t>
      </w:r>
      <w:r>
        <w:rPr>
          <w:spacing w:val="-16"/>
        </w:rPr>
        <w:t xml:space="preserve"> </w:t>
      </w:r>
      <w:r>
        <w:t>dostavljena</w:t>
      </w:r>
      <w:r>
        <w:rPr>
          <w:spacing w:val="-14"/>
        </w:rPr>
        <w:t xml:space="preserve"> </w:t>
      </w:r>
      <w:r>
        <w:t xml:space="preserve">ponuda, izmjena ili dopuna ponude upisuje se u Upisnik o zaprimanju ponuda, prema redoslijedu zaprimanja ponuda. Ponuda </w:t>
      </w:r>
      <w:r>
        <w:rPr>
          <w:spacing w:val="-3"/>
        </w:rPr>
        <w:t xml:space="preserve">koja </w:t>
      </w:r>
      <w:r>
        <w:t xml:space="preserve">je dostavljena nakon </w:t>
      </w:r>
      <w:r>
        <w:rPr>
          <w:spacing w:val="-3"/>
        </w:rPr>
        <w:t xml:space="preserve">isteka roka za dostavu </w:t>
      </w:r>
      <w:r>
        <w:t xml:space="preserve">ponuda ne upisuje se u Upisnik o zaprimanju ponuda, </w:t>
      </w:r>
      <w:r>
        <w:rPr>
          <w:spacing w:val="-2"/>
        </w:rPr>
        <w:t xml:space="preserve">već </w:t>
      </w:r>
      <w:r>
        <w:t xml:space="preserve">se </w:t>
      </w:r>
      <w:r>
        <w:rPr>
          <w:spacing w:val="-3"/>
        </w:rPr>
        <w:t xml:space="preserve">obilježava </w:t>
      </w:r>
      <w:r>
        <w:t>i evidentira kao zakašnjela, te se vraća neotvorena pošiljatelju bez</w:t>
      </w:r>
      <w:r>
        <w:rPr>
          <w:spacing w:val="-15"/>
        </w:rPr>
        <w:t xml:space="preserve"> </w:t>
      </w:r>
      <w:r>
        <w:t>odgode.</w:t>
      </w:r>
    </w:p>
    <w:p w14:paraId="6F7F387E" w14:textId="77777777" w:rsidR="00923D05" w:rsidRDefault="00923D05">
      <w:pPr>
        <w:pStyle w:val="BodyText"/>
        <w:spacing w:before="9"/>
        <w:rPr>
          <w:sz w:val="19"/>
        </w:rPr>
      </w:pPr>
    </w:p>
    <w:p w14:paraId="7EA73015" w14:textId="0674F2F5" w:rsidR="00923D05" w:rsidRDefault="004946D6">
      <w:pPr>
        <w:pStyle w:val="BodyText"/>
        <w:ind w:left="113"/>
      </w:pPr>
      <w:r>
        <w:t>Dokumentacija za nadmetanje dostupna je na</w:t>
      </w:r>
      <w:r w:rsidR="005E35B6" w:rsidRPr="005E35B6">
        <w:t xml:space="preserve"> internetskoj stranici Strukturnih fondova, adresa internetske stranice www.strukturnifondovi.hr</w:t>
      </w:r>
      <w:r>
        <w:t>.</w:t>
      </w:r>
    </w:p>
    <w:p w14:paraId="6EEC8EA3" w14:textId="77777777" w:rsidR="00923D05" w:rsidRDefault="00923D05">
      <w:pPr>
        <w:pStyle w:val="BodyText"/>
        <w:spacing w:before="11"/>
        <w:rPr>
          <w:sz w:val="19"/>
        </w:rPr>
      </w:pPr>
    </w:p>
    <w:p w14:paraId="0428EA8C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35" w:name="_bookmark33"/>
      <w:bookmarkEnd w:id="35"/>
      <w:r>
        <w:rPr>
          <w:color w:val="2D74B5"/>
        </w:rPr>
        <w:t>Izmjena i/ili dopuna ponude i odustajanje od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ponude</w:t>
      </w:r>
    </w:p>
    <w:p w14:paraId="30BA9C8E" w14:textId="77777777" w:rsidR="00923D05" w:rsidRDefault="00923D05">
      <w:pPr>
        <w:pStyle w:val="BodyText"/>
        <w:spacing w:before="9"/>
        <w:rPr>
          <w:sz w:val="21"/>
        </w:rPr>
      </w:pPr>
    </w:p>
    <w:p w14:paraId="0214C70F" w14:textId="77777777" w:rsidR="00923D05" w:rsidRDefault="004946D6">
      <w:pPr>
        <w:pStyle w:val="BodyText"/>
        <w:ind w:left="113" w:right="151"/>
        <w:jc w:val="both"/>
      </w:pPr>
      <w:r>
        <w:t>Ponuditelj može do isteka roka za dostavu ponuda dostaviti izmjenu i/ili dopunu ponude, a dostavlja se na isti način kao i osnovna ponuda s obveznom naznakom da se radi o izmjeni i/ili dopuni ponude. Ponuditelj može do isteka roka za dostavu ponude pisanom izjavom odustati od svoje dostavljene ponude. Pisana izjava se dostavlja na isti način kao i ponuda s obveznom naznakom da se radi o odustajanju od ponude. U tom slučaju neotvorena ponuda se vraća ponuditelju. Nakon proteka roka za dostavu, ponuda se ne smije mijenjati.</w:t>
      </w:r>
    </w:p>
    <w:p w14:paraId="72254B42" w14:textId="77777777" w:rsidR="00923D05" w:rsidRDefault="00923D05">
      <w:pPr>
        <w:pStyle w:val="BodyText"/>
        <w:spacing w:before="10"/>
        <w:rPr>
          <w:sz w:val="19"/>
        </w:rPr>
      </w:pPr>
    </w:p>
    <w:p w14:paraId="1BC527C1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  <w:spacing w:before="1"/>
      </w:pPr>
      <w:bookmarkStart w:id="36" w:name="_bookmark34"/>
      <w:bookmarkEnd w:id="36"/>
      <w:r>
        <w:rPr>
          <w:color w:val="2D74B5"/>
        </w:rPr>
        <w:t>Alternativne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ponude</w:t>
      </w:r>
    </w:p>
    <w:p w14:paraId="7592DC92" w14:textId="77777777" w:rsidR="00923D05" w:rsidRDefault="00923D05">
      <w:pPr>
        <w:pStyle w:val="BodyText"/>
        <w:spacing w:before="9"/>
        <w:rPr>
          <w:sz w:val="21"/>
        </w:rPr>
      </w:pPr>
    </w:p>
    <w:p w14:paraId="1E24B57E" w14:textId="77777777" w:rsidR="00923D05" w:rsidRDefault="004946D6">
      <w:pPr>
        <w:pStyle w:val="BodyText"/>
        <w:ind w:left="113"/>
      </w:pPr>
      <w:r>
        <w:t>Alternativne ponude nisu dozvoljene.</w:t>
      </w:r>
    </w:p>
    <w:p w14:paraId="01535E58" w14:textId="77777777" w:rsidR="00923D05" w:rsidRDefault="00923D05">
      <w:pPr>
        <w:pStyle w:val="BodyText"/>
        <w:spacing w:before="5"/>
        <w:rPr>
          <w:sz w:val="25"/>
        </w:rPr>
      </w:pPr>
    </w:p>
    <w:p w14:paraId="765718F4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37" w:name="_bookmark35"/>
      <w:bookmarkEnd w:id="37"/>
      <w:r>
        <w:rPr>
          <w:color w:val="2D74B5"/>
        </w:rPr>
        <w:t>Cijena ponude i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valuta</w:t>
      </w:r>
    </w:p>
    <w:p w14:paraId="06653152" w14:textId="77777777" w:rsidR="00923D05" w:rsidRDefault="00923D05">
      <w:pPr>
        <w:pStyle w:val="BodyText"/>
        <w:spacing w:before="11"/>
        <w:rPr>
          <w:sz w:val="21"/>
        </w:rPr>
      </w:pPr>
    </w:p>
    <w:p w14:paraId="7321CC5C" w14:textId="77777777" w:rsidR="00923D05" w:rsidRDefault="004946D6">
      <w:pPr>
        <w:pStyle w:val="BodyText"/>
        <w:ind w:left="113" w:right="151"/>
        <w:jc w:val="both"/>
      </w:pPr>
      <w:r>
        <w:t xml:space="preserve">Cijena ponude iskazuje se </w:t>
      </w:r>
      <w:r>
        <w:rPr>
          <w:spacing w:val="-3"/>
        </w:rPr>
        <w:t xml:space="preserve">za </w:t>
      </w:r>
      <w:r>
        <w:t xml:space="preserve">cjelokupan predmet </w:t>
      </w:r>
      <w:r>
        <w:rPr>
          <w:spacing w:val="-3"/>
        </w:rPr>
        <w:t xml:space="preserve">nabave. </w:t>
      </w:r>
      <w:r w:rsidRPr="00264BD6">
        <w:rPr>
          <w:b/>
          <w:bCs/>
        </w:rPr>
        <w:t xml:space="preserve">Cijena ponude </w:t>
      </w:r>
      <w:r w:rsidRPr="00264BD6">
        <w:rPr>
          <w:b/>
          <w:bCs/>
          <w:spacing w:val="-3"/>
        </w:rPr>
        <w:t xml:space="preserve">izražava </w:t>
      </w:r>
      <w:r w:rsidRPr="00264BD6">
        <w:rPr>
          <w:b/>
          <w:bCs/>
        </w:rPr>
        <w:t>se u kunama</w:t>
      </w:r>
      <w:r>
        <w:t>. Cijena ponude upisuje</w:t>
      </w:r>
      <w:r>
        <w:rPr>
          <w:spacing w:val="-17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brojkama</w:t>
      </w:r>
      <w:r>
        <w:rPr>
          <w:spacing w:val="-16"/>
        </w:rPr>
        <w:t xml:space="preserve"> </w:t>
      </w:r>
      <w:r>
        <w:t>sukladno</w:t>
      </w:r>
      <w:r>
        <w:rPr>
          <w:spacing w:val="-14"/>
        </w:rPr>
        <w:t xml:space="preserve"> </w:t>
      </w:r>
      <w:r>
        <w:t>Ponudbenom</w:t>
      </w:r>
      <w:r>
        <w:rPr>
          <w:spacing w:val="-14"/>
        </w:rPr>
        <w:t xml:space="preserve"> </w:t>
      </w:r>
      <w:r>
        <w:t>listu.</w:t>
      </w:r>
      <w:r>
        <w:rPr>
          <w:spacing w:val="-14"/>
        </w:rPr>
        <w:t xml:space="preserve"> </w:t>
      </w:r>
      <w:r>
        <w:t>Jedinična</w:t>
      </w:r>
      <w:r>
        <w:rPr>
          <w:spacing w:val="-14"/>
        </w:rPr>
        <w:t xml:space="preserve"> </w:t>
      </w:r>
      <w:r>
        <w:t>cijena</w:t>
      </w:r>
      <w:r>
        <w:rPr>
          <w:spacing w:val="-14"/>
        </w:rPr>
        <w:t xml:space="preserve"> </w:t>
      </w:r>
      <w:r>
        <w:rPr>
          <w:spacing w:val="-4"/>
        </w:rPr>
        <w:t>stavke</w:t>
      </w:r>
      <w:r>
        <w:rPr>
          <w:spacing w:val="-15"/>
        </w:rPr>
        <w:t xml:space="preserve"> </w:t>
      </w:r>
      <w:r>
        <w:t>bez</w:t>
      </w:r>
      <w:r>
        <w:rPr>
          <w:spacing w:val="-14"/>
        </w:rPr>
        <w:t xml:space="preserve"> </w:t>
      </w:r>
      <w:r>
        <w:rPr>
          <w:spacing w:val="-3"/>
        </w:rPr>
        <w:t>poreza</w:t>
      </w:r>
      <w:r>
        <w:rPr>
          <w:spacing w:val="-17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dodanu</w:t>
      </w:r>
      <w:r>
        <w:rPr>
          <w:spacing w:val="-14"/>
        </w:rPr>
        <w:t xml:space="preserve"> </w:t>
      </w:r>
      <w:r>
        <w:t>vrijednost</w:t>
      </w:r>
      <w:r>
        <w:rPr>
          <w:spacing w:val="-16"/>
        </w:rPr>
        <w:t xml:space="preserve"> </w:t>
      </w:r>
      <w:r>
        <w:t>(PDV) mora</w:t>
      </w:r>
      <w:r>
        <w:rPr>
          <w:spacing w:val="-5"/>
        </w:rPr>
        <w:t xml:space="preserve"> </w:t>
      </w:r>
      <w:r>
        <w:t>biti</w:t>
      </w:r>
      <w:r>
        <w:rPr>
          <w:spacing w:val="-6"/>
        </w:rPr>
        <w:t xml:space="preserve"> </w:t>
      </w:r>
      <w:r>
        <w:t>iskazana</w:t>
      </w:r>
      <w:r>
        <w:rPr>
          <w:spacing w:val="-4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svim</w:t>
      </w:r>
      <w:r>
        <w:rPr>
          <w:spacing w:val="-6"/>
        </w:rPr>
        <w:t xml:space="preserve"> </w:t>
      </w:r>
      <w:r>
        <w:t>popustima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3"/>
        </w:rPr>
        <w:t>troškovima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paritetu</w:t>
      </w:r>
      <w:r>
        <w:rPr>
          <w:spacing w:val="-4"/>
        </w:rPr>
        <w:t xml:space="preserve"> </w:t>
      </w:r>
      <w:r>
        <w:t>DAP-Isporučeno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adresu</w:t>
      </w:r>
      <w:r>
        <w:rPr>
          <w:spacing w:val="-3"/>
        </w:rPr>
        <w:t xml:space="preserve"> </w:t>
      </w:r>
      <w:r>
        <w:t>(sjedište</w:t>
      </w:r>
      <w:r>
        <w:rPr>
          <w:spacing w:val="-7"/>
        </w:rPr>
        <w:t xml:space="preserve"> </w:t>
      </w:r>
      <w:r>
        <w:t xml:space="preserve">Naručitelja) sukladno pravilima Međunarodne </w:t>
      </w:r>
      <w:r>
        <w:rPr>
          <w:spacing w:val="-3"/>
        </w:rPr>
        <w:t xml:space="preserve">trgovačke </w:t>
      </w:r>
      <w:r>
        <w:t>komore-INCOTERMS</w:t>
      </w:r>
      <w:r>
        <w:rPr>
          <w:spacing w:val="-7"/>
        </w:rPr>
        <w:t xml:space="preserve"> </w:t>
      </w:r>
      <w:r>
        <w:t>2010.</w:t>
      </w:r>
    </w:p>
    <w:p w14:paraId="72A9E0C0" w14:textId="77777777" w:rsidR="00923D05" w:rsidRDefault="004946D6">
      <w:pPr>
        <w:pStyle w:val="BodyText"/>
        <w:spacing w:before="2"/>
        <w:ind w:left="113" w:right="148"/>
        <w:jc w:val="both"/>
      </w:pPr>
      <w:r>
        <w:rPr>
          <w:spacing w:val="-3"/>
        </w:rPr>
        <w:t>Ako</w:t>
      </w:r>
      <w:r>
        <w:rPr>
          <w:spacing w:val="-8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ponudi</w:t>
      </w:r>
      <w:r>
        <w:rPr>
          <w:spacing w:val="-6"/>
        </w:rPr>
        <w:t xml:space="preserve"> </w:t>
      </w:r>
      <w:r>
        <w:t>iskazana</w:t>
      </w:r>
      <w:r>
        <w:rPr>
          <w:spacing w:val="-5"/>
        </w:rPr>
        <w:t xml:space="preserve"> </w:t>
      </w:r>
      <w:r>
        <w:t>neuobičajeno</w:t>
      </w:r>
      <w:r>
        <w:rPr>
          <w:spacing w:val="-4"/>
        </w:rPr>
        <w:t xml:space="preserve"> </w:t>
      </w:r>
      <w:r>
        <w:t>niska</w:t>
      </w:r>
      <w:r>
        <w:rPr>
          <w:spacing w:val="-6"/>
        </w:rPr>
        <w:t xml:space="preserve"> </w:t>
      </w:r>
      <w:r>
        <w:t>cijena</w:t>
      </w:r>
      <w:r>
        <w:rPr>
          <w:spacing w:val="-8"/>
        </w:rPr>
        <w:t xml:space="preserve"> </w:t>
      </w:r>
      <w:r>
        <w:t>ponude</w:t>
      </w:r>
      <w:r>
        <w:rPr>
          <w:spacing w:val="-6"/>
        </w:rPr>
        <w:t xml:space="preserve"> </w:t>
      </w:r>
      <w:r>
        <w:t>ili</w:t>
      </w:r>
      <w:r>
        <w:rPr>
          <w:spacing w:val="-6"/>
        </w:rPr>
        <w:t xml:space="preserve"> </w:t>
      </w:r>
      <w:r>
        <w:t>neuobičajeno</w:t>
      </w:r>
      <w:r>
        <w:rPr>
          <w:spacing w:val="-7"/>
        </w:rPr>
        <w:t xml:space="preserve"> </w:t>
      </w:r>
      <w:r>
        <w:t>niska</w:t>
      </w:r>
      <w:r>
        <w:rPr>
          <w:spacing w:val="-6"/>
        </w:rPr>
        <w:t xml:space="preserve"> </w:t>
      </w:r>
      <w:r>
        <w:t>jedinična</w:t>
      </w:r>
      <w:r>
        <w:rPr>
          <w:spacing w:val="-6"/>
        </w:rPr>
        <w:t xml:space="preserve"> </w:t>
      </w:r>
      <w:r>
        <w:t>cijena</w:t>
      </w:r>
      <w:r>
        <w:rPr>
          <w:spacing w:val="-5"/>
        </w:rPr>
        <w:t xml:space="preserve"> </w:t>
      </w:r>
      <w:r>
        <w:rPr>
          <w:spacing w:val="-2"/>
        </w:rPr>
        <w:t>što</w:t>
      </w:r>
      <w:r>
        <w:rPr>
          <w:spacing w:val="-4"/>
        </w:rPr>
        <w:t xml:space="preserve"> </w:t>
      </w:r>
      <w:r>
        <w:t>dovodi</w:t>
      </w:r>
      <w:r>
        <w:rPr>
          <w:spacing w:val="-5"/>
        </w:rPr>
        <w:t xml:space="preserve"> </w:t>
      </w:r>
      <w:r>
        <w:t xml:space="preserve">u sumnju izvršenja </w:t>
      </w:r>
      <w:r>
        <w:rPr>
          <w:spacing w:val="-3"/>
        </w:rPr>
        <w:t xml:space="preserve">Ugovora, </w:t>
      </w:r>
      <w:r>
        <w:t xml:space="preserve">Naručitelj </w:t>
      </w:r>
      <w:r>
        <w:rPr>
          <w:spacing w:val="-3"/>
        </w:rPr>
        <w:t xml:space="preserve">može </w:t>
      </w:r>
      <w:r>
        <w:t xml:space="preserve">odbiti takvu ponudu. Prije odbijanja ponude zbog neuobičajeno niske cijene, Naručitelj će od Ponuditelja pisanim putem zatražiti objašnjenje s podacima o sastavnim elementima ponude </w:t>
      </w:r>
      <w:r>
        <w:rPr>
          <w:spacing w:val="-3"/>
        </w:rPr>
        <w:t xml:space="preserve">koje </w:t>
      </w:r>
      <w:r>
        <w:t xml:space="preserve">smatra bitnima </w:t>
      </w:r>
      <w:r>
        <w:rPr>
          <w:spacing w:val="-3"/>
        </w:rPr>
        <w:t xml:space="preserve">za </w:t>
      </w:r>
      <w:r>
        <w:t>izvršenje Ugovora o</w:t>
      </w:r>
      <w:r>
        <w:rPr>
          <w:spacing w:val="-8"/>
        </w:rPr>
        <w:t xml:space="preserve"> </w:t>
      </w:r>
      <w:r>
        <w:t>nabavi.</w:t>
      </w:r>
    </w:p>
    <w:p w14:paraId="7A20255A" w14:textId="77777777" w:rsidR="00923D05" w:rsidRDefault="00923D05">
      <w:pPr>
        <w:pStyle w:val="BodyText"/>
        <w:spacing w:before="3"/>
        <w:rPr>
          <w:sz w:val="25"/>
        </w:rPr>
      </w:pPr>
    </w:p>
    <w:p w14:paraId="3E45D46C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38" w:name="_bookmark36"/>
      <w:bookmarkEnd w:id="38"/>
      <w:r>
        <w:rPr>
          <w:color w:val="2D74B5"/>
        </w:rPr>
        <w:t>Kriterij za odabir</w:t>
      </w:r>
      <w:r>
        <w:rPr>
          <w:color w:val="2D74B5"/>
          <w:spacing w:val="-1"/>
        </w:rPr>
        <w:t xml:space="preserve"> </w:t>
      </w:r>
      <w:r>
        <w:rPr>
          <w:color w:val="2D74B5"/>
        </w:rPr>
        <w:t>ponude</w:t>
      </w:r>
    </w:p>
    <w:p w14:paraId="17F30E46" w14:textId="77777777" w:rsidR="00923D05" w:rsidRDefault="00923D05">
      <w:pPr>
        <w:pStyle w:val="BodyText"/>
        <w:spacing w:before="11"/>
        <w:rPr>
          <w:sz w:val="21"/>
        </w:rPr>
      </w:pPr>
    </w:p>
    <w:p w14:paraId="62776181" w14:textId="77777777" w:rsidR="00923D05" w:rsidRDefault="004946D6">
      <w:pPr>
        <w:pStyle w:val="BodyText"/>
        <w:spacing w:before="1"/>
        <w:ind w:left="113" w:right="148"/>
        <w:jc w:val="both"/>
      </w:pPr>
      <w:r>
        <w:t>Kriterij odabira ponude je ekonomski najpovoljnija ponuda. Pravodobno pristigle ponude ocjenjivati će se bodovno na temelju cjenovnog i ne-cjenovnog kriterija čiji relativni značaj i maksimalni broj bodova iznose kako slijedi:</w:t>
      </w:r>
    </w:p>
    <w:p w14:paraId="18E4760C" w14:textId="77777777" w:rsidR="00923D05" w:rsidRDefault="00923D05">
      <w:pPr>
        <w:pStyle w:val="BodyText"/>
      </w:pPr>
    </w:p>
    <w:p w14:paraId="0F915838" w14:textId="77777777" w:rsidR="00923D05" w:rsidRDefault="004946D6">
      <w:pPr>
        <w:pStyle w:val="BodyText"/>
        <w:spacing w:before="1" w:line="267" w:lineRule="exact"/>
        <w:ind w:left="113"/>
      </w:pPr>
      <w:r>
        <w:t>Cjenovni kriterij: odnosno cijena Ponuditelja ima relativni značaj 90% odnosno maksimalno 90 bodova.</w:t>
      </w:r>
    </w:p>
    <w:p w14:paraId="55F2161D" w14:textId="77777777" w:rsidR="00923D05" w:rsidRDefault="004946D6">
      <w:pPr>
        <w:pStyle w:val="BodyText"/>
        <w:ind w:left="113"/>
      </w:pPr>
      <w:r>
        <w:t>Maksimalni</w:t>
      </w:r>
      <w:r>
        <w:rPr>
          <w:spacing w:val="-13"/>
        </w:rPr>
        <w:t xml:space="preserve"> </w:t>
      </w:r>
      <w:r>
        <w:t>broj</w:t>
      </w:r>
      <w:r>
        <w:rPr>
          <w:spacing w:val="-13"/>
        </w:rPr>
        <w:t xml:space="preserve"> </w:t>
      </w:r>
      <w:r>
        <w:t>bodova</w:t>
      </w:r>
      <w:r>
        <w:rPr>
          <w:spacing w:val="-13"/>
        </w:rPr>
        <w:t xml:space="preserve"> </w:t>
      </w:r>
      <w:r>
        <w:t>dodijelit</w:t>
      </w:r>
      <w:r>
        <w:rPr>
          <w:spacing w:val="-10"/>
        </w:rPr>
        <w:t xml:space="preserve"> </w:t>
      </w:r>
      <w:r>
        <w:t>će</w:t>
      </w:r>
      <w:r>
        <w:rPr>
          <w:spacing w:val="-11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Ponuditelju</w:t>
      </w:r>
      <w:r>
        <w:rPr>
          <w:spacing w:val="-12"/>
        </w:rPr>
        <w:t xml:space="preserve"> </w:t>
      </w:r>
      <w:r>
        <w:rPr>
          <w:spacing w:val="-3"/>
        </w:rPr>
        <w:t>koji</w:t>
      </w:r>
      <w:r>
        <w:rPr>
          <w:spacing w:val="-16"/>
        </w:rPr>
        <w:t xml:space="preserve"> </w:t>
      </w:r>
      <w:r>
        <w:t>ponudi</w:t>
      </w:r>
      <w:r>
        <w:rPr>
          <w:spacing w:val="-13"/>
        </w:rPr>
        <w:t xml:space="preserve"> </w:t>
      </w:r>
      <w:r>
        <w:t>najnižu</w:t>
      </w:r>
      <w:r>
        <w:rPr>
          <w:spacing w:val="-12"/>
        </w:rPr>
        <w:t xml:space="preserve"> </w:t>
      </w:r>
      <w:r>
        <w:t>cijenu,</w:t>
      </w:r>
      <w:r>
        <w:rPr>
          <w:spacing w:val="-11"/>
        </w:rPr>
        <w:t xml:space="preserve"> </w:t>
      </w:r>
      <w:r>
        <w:t>dok</w:t>
      </w:r>
      <w:r>
        <w:rPr>
          <w:spacing w:val="-9"/>
        </w:rPr>
        <w:t xml:space="preserve"> </w:t>
      </w:r>
      <w:r>
        <w:t>će</w:t>
      </w:r>
      <w:r>
        <w:rPr>
          <w:spacing w:val="-11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ostale</w:t>
      </w:r>
      <w:r>
        <w:rPr>
          <w:spacing w:val="-14"/>
        </w:rPr>
        <w:t xml:space="preserve"> </w:t>
      </w:r>
      <w:r>
        <w:t>ponude</w:t>
      </w:r>
      <w:r>
        <w:rPr>
          <w:spacing w:val="-14"/>
        </w:rPr>
        <w:t xml:space="preserve"> </w:t>
      </w:r>
      <w:r>
        <w:t>bodovati prema</w:t>
      </w:r>
      <w:r>
        <w:rPr>
          <w:spacing w:val="-4"/>
        </w:rPr>
        <w:t xml:space="preserve"> </w:t>
      </w:r>
      <w:r>
        <w:t>formuli:</w:t>
      </w:r>
    </w:p>
    <w:p w14:paraId="43473219" w14:textId="77777777" w:rsidR="00923D05" w:rsidRDefault="004946D6">
      <w:pPr>
        <w:pStyle w:val="BodyText"/>
        <w:ind w:left="113"/>
      </w:pPr>
      <w:r>
        <w:t>P = Pl/Pt * 90</w:t>
      </w:r>
    </w:p>
    <w:p w14:paraId="1D59C193" w14:textId="77777777" w:rsidR="00923D05" w:rsidRDefault="004946D6">
      <w:pPr>
        <w:pStyle w:val="BodyText"/>
        <w:ind w:left="113" w:right="4725"/>
      </w:pPr>
      <w:r>
        <w:t>P – broj bodova koji je ponuda dobila za cjenovni kriterij Pl – cijena najniže ponude</w:t>
      </w:r>
    </w:p>
    <w:p w14:paraId="1763EBBD" w14:textId="77777777" w:rsidR="00923D05" w:rsidRDefault="004946D6">
      <w:pPr>
        <w:pStyle w:val="BodyText"/>
        <w:ind w:left="113"/>
      </w:pPr>
      <w:r>
        <w:t>Pt – cijena ponude koja je predmet ocjene</w:t>
      </w:r>
    </w:p>
    <w:p w14:paraId="6F576223" w14:textId="77777777" w:rsidR="00923D05" w:rsidRDefault="004946D6">
      <w:pPr>
        <w:pStyle w:val="BodyText"/>
        <w:spacing w:before="1"/>
        <w:ind w:left="113"/>
      </w:pPr>
      <w:r>
        <w:t>90 – maksimalni broj bodova za cjenovni kriterij</w:t>
      </w:r>
    </w:p>
    <w:p w14:paraId="065CC690" w14:textId="77777777" w:rsidR="00923D05" w:rsidRDefault="00923D05">
      <w:pPr>
        <w:pStyle w:val="BodyText"/>
      </w:pPr>
    </w:p>
    <w:p w14:paraId="303A40E1" w14:textId="77777777" w:rsidR="00923D05" w:rsidRDefault="004946D6">
      <w:pPr>
        <w:pStyle w:val="BodyText"/>
        <w:ind w:left="113"/>
      </w:pPr>
      <w:r>
        <w:t>Ne-cjenovni kriteriji:</w:t>
      </w:r>
    </w:p>
    <w:p w14:paraId="45D7C4EA" w14:textId="77777777" w:rsidR="00923D05" w:rsidRDefault="004946D6">
      <w:pPr>
        <w:pStyle w:val="BodyText"/>
        <w:spacing w:before="2" w:line="237" w:lineRule="auto"/>
        <w:ind w:left="833" w:hanging="360"/>
      </w:pPr>
      <w:r>
        <w:rPr>
          <w:rFonts w:ascii="Arial Narrow" w:hAnsi="Arial Narrow"/>
        </w:rPr>
        <w:t xml:space="preserve">- </w:t>
      </w:r>
      <w:r>
        <w:t>rok isporuke predmeta nabave ima relativni značaj 10% odnosno maksimalno 10 bodova, te se vrednuje kako slijedi:</w:t>
      </w:r>
    </w:p>
    <w:p w14:paraId="76F2768D" w14:textId="77777777" w:rsidR="00923D05" w:rsidRDefault="004946D6">
      <w:pPr>
        <w:pStyle w:val="ListParagraph"/>
        <w:numPr>
          <w:ilvl w:val="0"/>
          <w:numId w:val="1"/>
        </w:numPr>
        <w:tabs>
          <w:tab w:val="left" w:pos="1194"/>
        </w:tabs>
        <w:spacing w:before="127"/>
      </w:pPr>
      <w:r>
        <w:t xml:space="preserve">isporuka do 10 dana od dana potpisa ugovora o nabavi i </w:t>
      </w:r>
      <w:r>
        <w:rPr>
          <w:spacing w:val="-4"/>
        </w:rPr>
        <w:t xml:space="preserve">svake </w:t>
      </w:r>
      <w:r>
        <w:t>pojedine narudžbe = 10</w:t>
      </w:r>
      <w:r>
        <w:rPr>
          <w:spacing w:val="-32"/>
        </w:rPr>
        <w:t xml:space="preserve"> </w:t>
      </w:r>
      <w:r>
        <w:t>bodova</w:t>
      </w:r>
    </w:p>
    <w:p w14:paraId="4EBB0139" w14:textId="74329B1F" w:rsidR="00923D05" w:rsidRDefault="00B23F9B" w:rsidP="00236E52">
      <w:pPr>
        <w:pStyle w:val="ListParagraph"/>
        <w:numPr>
          <w:ilvl w:val="0"/>
          <w:numId w:val="1"/>
        </w:numPr>
        <w:tabs>
          <w:tab w:val="left" w:pos="1194"/>
          <w:tab w:val="left" w:pos="8481"/>
        </w:tabs>
      </w:pPr>
      <w:r>
        <w:t xml:space="preserve">isporuka </w:t>
      </w:r>
      <w:r w:rsidR="00236E52">
        <w:t xml:space="preserve">od 11- </w:t>
      </w:r>
      <w:r>
        <w:t xml:space="preserve"> 20</w:t>
      </w:r>
      <w:r w:rsidR="004946D6">
        <w:t xml:space="preserve"> dan</w:t>
      </w:r>
      <w:r>
        <w:t>a</w:t>
      </w:r>
      <w:r w:rsidR="004946D6">
        <w:t xml:space="preserve"> od dana potpisa ugovora o nabavi i </w:t>
      </w:r>
      <w:r w:rsidR="004946D6">
        <w:rPr>
          <w:spacing w:val="-4"/>
        </w:rPr>
        <w:t>svake</w:t>
      </w:r>
      <w:r w:rsidR="004946D6">
        <w:rPr>
          <w:spacing w:val="-25"/>
        </w:rPr>
        <w:t xml:space="preserve"> </w:t>
      </w:r>
      <w:r w:rsidR="004946D6">
        <w:t>pojedine</w:t>
      </w:r>
      <w:r w:rsidR="004946D6">
        <w:rPr>
          <w:spacing w:val="-4"/>
        </w:rPr>
        <w:t xml:space="preserve"> </w:t>
      </w:r>
      <w:r w:rsidR="004946D6">
        <w:t xml:space="preserve">narudžbe= </w:t>
      </w:r>
      <w:r w:rsidR="00264BD6">
        <w:t>5</w:t>
      </w:r>
      <w:r w:rsidR="004946D6">
        <w:rPr>
          <w:spacing w:val="-3"/>
        </w:rPr>
        <w:t xml:space="preserve"> </w:t>
      </w:r>
      <w:r w:rsidR="004946D6">
        <w:t>bodova</w:t>
      </w:r>
    </w:p>
    <w:p w14:paraId="772AD2C7" w14:textId="387ED15C" w:rsidR="00923D05" w:rsidRDefault="004946D6">
      <w:pPr>
        <w:pStyle w:val="ListParagraph"/>
        <w:numPr>
          <w:ilvl w:val="0"/>
          <w:numId w:val="1"/>
        </w:numPr>
        <w:tabs>
          <w:tab w:val="left" w:pos="1193"/>
          <w:tab w:val="left" w:pos="1194"/>
        </w:tabs>
      </w:pPr>
      <w:r>
        <w:t xml:space="preserve">isporuka </w:t>
      </w:r>
      <w:r w:rsidR="00236E52">
        <w:t>od 21 -</w:t>
      </w:r>
      <w:r>
        <w:t xml:space="preserve"> 30 dana od dana potpisa ugovora o nabavi i </w:t>
      </w:r>
      <w:r>
        <w:rPr>
          <w:spacing w:val="-4"/>
        </w:rPr>
        <w:t xml:space="preserve">svake </w:t>
      </w:r>
      <w:r>
        <w:t xml:space="preserve">pojedine narudžbe = </w:t>
      </w:r>
      <w:r w:rsidR="00264BD6">
        <w:t xml:space="preserve">0 </w:t>
      </w:r>
      <w:r>
        <w:rPr>
          <w:spacing w:val="-33"/>
        </w:rPr>
        <w:t xml:space="preserve"> </w:t>
      </w:r>
      <w:r>
        <w:t>bodova</w:t>
      </w:r>
    </w:p>
    <w:p w14:paraId="40E50BC9" w14:textId="77777777" w:rsidR="00923D05" w:rsidRDefault="00923D05">
      <w:pPr>
        <w:pStyle w:val="BodyText"/>
        <w:spacing w:before="5"/>
        <w:rPr>
          <w:sz w:val="25"/>
        </w:rPr>
      </w:pPr>
    </w:p>
    <w:p w14:paraId="2E0202A6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39" w:name="_bookmark37"/>
      <w:bookmarkEnd w:id="39"/>
      <w:r>
        <w:rPr>
          <w:color w:val="2D74B5"/>
        </w:rPr>
        <w:t xml:space="preserve">Jezik i pismo na </w:t>
      </w:r>
      <w:r>
        <w:rPr>
          <w:color w:val="2D74B5"/>
          <w:spacing w:val="-3"/>
        </w:rPr>
        <w:t xml:space="preserve">kojem </w:t>
      </w:r>
      <w:r>
        <w:rPr>
          <w:color w:val="2D74B5"/>
        </w:rPr>
        <w:t>se sastavlja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ponuda</w:t>
      </w:r>
    </w:p>
    <w:p w14:paraId="1E2C71F9" w14:textId="77777777" w:rsidR="00923D05" w:rsidRDefault="00923D05">
      <w:pPr>
        <w:pStyle w:val="BodyText"/>
        <w:spacing w:before="11"/>
        <w:rPr>
          <w:sz w:val="21"/>
        </w:rPr>
      </w:pPr>
    </w:p>
    <w:p w14:paraId="2A1D24DE" w14:textId="2C780206" w:rsidR="00923D05" w:rsidRDefault="004946D6" w:rsidP="00264BD6">
      <w:pPr>
        <w:pStyle w:val="BodyText"/>
        <w:spacing w:before="1"/>
        <w:ind w:left="113" w:right="59"/>
        <w:jc w:val="both"/>
      </w:pPr>
      <w:r>
        <w:t>Ponuda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izrađuje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rPr>
          <w:spacing w:val="-3"/>
        </w:rPr>
        <w:t>hrvatskom</w:t>
      </w:r>
      <w:r>
        <w:rPr>
          <w:spacing w:val="-9"/>
        </w:rPr>
        <w:t xml:space="preserve"> </w:t>
      </w:r>
      <w:r>
        <w:t>jeziku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latiničnom</w:t>
      </w:r>
      <w:r>
        <w:rPr>
          <w:spacing w:val="-11"/>
        </w:rPr>
        <w:t xml:space="preserve"> </w:t>
      </w:r>
      <w:r>
        <w:t>pismu</w:t>
      </w:r>
      <w:r w:rsidR="00DC75EA">
        <w:t>, a katalog proizvoda se može dostaviti i na engleskom jeziku</w:t>
      </w:r>
      <w:r w:rsidR="005668F3">
        <w:t>, u protivnom je potrebno dostaviti</w:t>
      </w:r>
      <w:r>
        <w:t xml:space="preserve"> prijevod ovlaštenog prevoditelja na hrvatski</w:t>
      </w:r>
      <w:r>
        <w:rPr>
          <w:spacing w:val="-16"/>
        </w:rPr>
        <w:t xml:space="preserve"> </w:t>
      </w:r>
      <w:r>
        <w:t>jezik.</w:t>
      </w:r>
    </w:p>
    <w:p w14:paraId="3B1C1019" w14:textId="77777777" w:rsidR="00923D05" w:rsidRDefault="00923D05">
      <w:pPr>
        <w:pStyle w:val="BodyText"/>
        <w:spacing w:before="5"/>
        <w:rPr>
          <w:sz w:val="25"/>
        </w:rPr>
      </w:pPr>
    </w:p>
    <w:p w14:paraId="3EA25271" w14:textId="77777777" w:rsidR="00923D05" w:rsidRDefault="004946D6">
      <w:pPr>
        <w:pStyle w:val="Heading2"/>
        <w:numPr>
          <w:ilvl w:val="1"/>
          <w:numId w:val="10"/>
        </w:numPr>
        <w:tabs>
          <w:tab w:val="left" w:pos="689"/>
          <w:tab w:val="left" w:pos="690"/>
        </w:tabs>
      </w:pPr>
      <w:bookmarkStart w:id="40" w:name="_bookmark38"/>
      <w:bookmarkEnd w:id="40"/>
      <w:r>
        <w:rPr>
          <w:color w:val="2D74B5"/>
          <w:spacing w:val="-3"/>
        </w:rPr>
        <w:t xml:space="preserve">Rok </w:t>
      </w:r>
      <w:r>
        <w:rPr>
          <w:color w:val="2D74B5"/>
        </w:rPr>
        <w:t>valjanosti</w:t>
      </w:r>
      <w:r>
        <w:rPr>
          <w:color w:val="2D74B5"/>
          <w:spacing w:val="1"/>
        </w:rPr>
        <w:t xml:space="preserve"> </w:t>
      </w:r>
      <w:r>
        <w:rPr>
          <w:color w:val="2D74B5"/>
        </w:rPr>
        <w:t>ponude</w:t>
      </w:r>
    </w:p>
    <w:p w14:paraId="74419E33" w14:textId="77777777" w:rsidR="00923D05" w:rsidRDefault="00923D05">
      <w:pPr>
        <w:pStyle w:val="BodyText"/>
        <w:spacing w:before="9"/>
        <w:rPr>
          <w:sz w:val="21"/>
        </w:rPr>
      </w:pPr>
    </w:p>
    <w:p w14:paraId="145F12FA" w14:textId="77777777" w:rsidR="00923D05" w:rsidRDefault="004946D6">
      <w:pPr>
        <w:pStyle w:val="BodyText"/>
        <w:ind w:left="113"/>
      </w:pPr>
      <w:r>
        <w:t>Rok valjanosti ponude je najmanje 30 dana od dana određenog kao krajnji rok za dostavu ponude. Na zahtjev Naručitelja, ponuditelj može produžiti rok valjanosti svoje ponude.</w:t>
      </w:r>
    </w:p>
    <w:p w14:paraId="1E67AB75" w14:textId="77777777" w:rsidR="00923D05" w:rsidRDefault="00923D05">
      <w:pPr>
        <w:pStyle w:val="BodyText"/>
      </w:pPr>
    </w:p>
    <w:p w14:paraId="719C6972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</w:pPr>
      <w:bookmarkStart w:id="41" w:name="_bookmark39"/>
      <w:bookmarkEnd w:id="41"/>
      <w:r>
        <w:rPr>
          <w:color w:val="2D74B5"/>
        </w:rPr>
        <w:t xml:space="preserve">Datum, vrijeme i mjesto </w:t>
      </w:r>
      <w:r>
        <w:rPr>
          <w:color w:val="2D74B5"/>
          <w:spacing w:val="-3"/>
        </w:rPr>
        <w:t>dostave</w:t>
      </w:r>
      <w:r>
        <w:rPr>
          <w:color w:val="2D74B5"/>
          <w:spacing w:val="-12"/>
        </w:rPr>
        <w:t xml:space="preserve"> </w:t>
      </w:r>
      <w:r>
        <w:rPr>
          <w:color w:val="2D74B5"/>
        </w:rPr>
        <w:t>ponuda</w:t>
      </w:r>
    </w:p>
    <w:p w14:paraId="18862929" w14:textId="77777777" w:rsidR="00923D05" w:rsidRDefault="00923D05">
      <w:pPr>
        <w:pStyle w:val="BodyText"/>
        <w:spacing w:before="11"/>
        <w:rPr>
          <w:sz w:val="21"/>
        </w:rPr>
      </w:pPr>
    </w:p>
    <w:p w14:paraId="6DE5CF5A" w14:textId="77451FB4" w:rsidR="00923D05" w:rsidRDefault="004946D6">
      <w:pPr>
        <w:pStyle w:val="BodyText"/>
        <w:spacing w:before="1" w:line="453" w:lineRule="auto"/>
        <w:ind w:left="113"/>
      </w:pPr>
      <w:r>
        <w:t xml:space="preserve">Ponude moraju biti dostavljene bez obzira na način </w:t>
      </w:r>
      <w:r>
        <w:rPr>
          <w:spacing w:val="-3"/>
        </w:rPr>
        <w:t xml:space="preserve">dostave, najkasnije </w:t>
      </w:r>
      <w:r w:rsidRPr="00B3730F">
        <w:t xml:space="preserve">do </w:t>
      </w:r>
      <w:r w:rsidR="00E25F71" w:rsidRPr="00E25F71">
        <w:rPr>
          <w:b/>
          <w:color w:val="FF0000"/>
          <w:spacing w:val="-2"/>
        </w:rPr>
        <w:t>03</w:t>
      </w:r>
      <w:r w:rsidRPr="00E25F71">
        <w:rPr>
          <w:b/>
          <w:color w:val="FF0000"/>
          <w:spacing w:val="-2"/>
        </w:rPr>
        <w:t xml:space="preserve">. </w:t>
      </w:r>
      <w:r w:rsidR="00B3730F" w:rsidRPr="00E25F71">
        <w:rPr>
          <w:b/>
          <w:color w:val="FF0000"/>
          <w:spacing w:val="-2"/>
        </w:rPr>
        <w:t>0</w:t>
      </w:r>
      <w:r w:rsidR="00E25F71" w:rsidRPr="00E25F71">
        <w:rPr>
          <w:b/>
          <w:color w:val="FF0000"/>
          <w:spacing w:val="-2"/>
        </w:rPr>
        <w:t>2</w:t>
      </w:r>
      <w:r w:rsidRPr="00E25F71">
        <w:rPr>
          <w:b/>
          <w:color w:val="FF0000"/>
        </w:rPr>
        <w:t>. 20</w:t>
      </w:r>
      <w:r w:rsidR="00DB2EA5" w:rsidRPr="00E25F71">
        <w:rPr>
          <w:b/>
          <w:color w:val="FF0000"/>
        </w:rPr>
        <w:t>2</w:t>
      </w:r>
      <w:r w:rsidR="00B3730F" w:rsidRPr="00E25F71">
        <w:rPr>
          <w:b/>
          <w:color w:val="FF0000"/>
        </w:rPr>
        <w:t>1</w:t>
      </w:r>
      <w:r w:rsidRPr="00E25F71">
        <w:rPr>
          <w:b/>
          <w:color w:val="FF0000"/>
        </w:rPr>
        <w:t xml:space="preserve">. godine </w:t>
      </w:r>
      <w:r w:rsidR="00A2041E" w:rsidRPr="00E25F71">
        <w:rPr>
          <w:b/>
          <w:color w:val="FF0000"/>
        </w:rPr>
        <w:t>do</w:t>
      </w:r>
      <w:r w:rsidRPr="00E25F71">
        <w:rPr>
          <w:b/>
          <w:color w:val="FF0000"/>
        </w:rPr>
        <w:t xml:space="preserve"> </w:t>
      </w:r>
      <w:r w:rsidR="006034A8" w:rsidRPr="00E25F71">
        <w:rPr>
          <w:b/>
          <w:color w:val="FF0000"/>
        </w:rPr>
        <w:t>1</w:t>
      </w:r>
      <w:r w:rsidR="00FE7BFD" w:rsidRPr="00E25F71">
        <w:rPr>
          <w:b/>
          <w:color w:val="FF0000"/>
        </w:rPr>
        <w:t>5</w:t>
      </w:r>
      <w:r w:rsidRPr="00E25F71">
        <w:rPr>
          <w:b/>
          <w:color w:val="FF0000"/>
        </w:rPr>
        <w:t>,00 sati</w:t>
      </w:r>
      <w:r w:rsidRPr="00E25F71">
        <w:rPr>
          <w:color w:val="FF0000"/>
        </w:rPr>
        <w:t>.</w:t>
      </w:r>
      <w:r>
        <w:t xml:space="preserve"> </w:t>
      </w:r>
      <w:r w:rsidR="005E7368">
        <w:t>P</w:t>
      </w:r>
      <w:r>
        <w:t xml:space="preserve">onude </w:t>
      </w:r>
      <w:r>
        <w:rPr>
          <w:spacing w:val="-3"/>
        </w:rPr>
        <w:t xml:space="preserve">koje </w:t>
      </w:r>
      <w:r>
        <w:t xml:space="preserve">nisu pristigle u propisanom </w:t>
      </w:r>
      <w:r>
        <w:rPr>
          <w:spacing w:val="-3"/>
        </w:rPr>
        <w:t xml:space="preserve">roku </w:t>
      </w:r>
      <w:r>
        <w:t xml:space="preserve">neće se </w:t>
      </w:r>
      <w:r>
        <w:rPr>
          <w:spacing w:val="-3"/>
        </w:rPr>
        <w:t xml:space="preserve">otvarati, </w:t>
      </w:r>
      <w:r>
        <w:rPr>
          <w:spacing w:val="-2"/>
        </w:rPr>
        <w:t xml:space="preserve">već </w:t>
      </w:r>
      <w:r>
        <w:t>će se neotvorene vratiti ponuditelju.</w:t>
      </w:r>
    </w:p>
    <w:p w14:paraId="24509826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  <w:spacing w:before="5"/>
      </w:pPr>
      <w:bookmarkStart w:id="42" w:name="_bookmark40"/>
      <w:bookmarkEnd w:id="42"/>
      <w:r>
        <w:rPr>
          <w:color w:val="2D74B5"/>
        </w:rPr>
        <w:t>Otvaranje</w:t>
      </w:r>
      <w:r>
        <w:rPr>
          <w:color w:val="2D74B5"/>
          <w:spacing w:val="-3"/>
        </w:rPr>
        <w:t xml:space="preserve"> </w:t>
      </w:r>
      <w:r>
        <w:rPr>
          <w:color w:val="2D74B5"/>
        </w:rPr>
        <w:t>ponuda</w:t>
      </w:r>
    </w:p>
    <w:p w14:paraId="42E9A55F" w14:textId="77777777" w:rsidR="00923D05" w:rsidRDefault="00923D05">
      <w:pPr>
        <w:pStyle w:val="BodyText"/>
        <w:spacing w:before="4"/>
      </w:pPr>
    </w:p>
    <w:p w14:paraId="0E2763E9" w14:textId="674050E0" w:rsidR="00923D05" w:rsidRDefault="00236E52">
      <w:pPr>
        <w:pStyle w:val="BodyText"/>
        <w:ind w:left="113"/>
      </w:pPr>
      <w:r>
        <w:t xml:space="preserve">Postupak otvaranja ponuda provodi </w:t>
      </w:r>
      <w:r w:rsidR="00F85226">
        <w:t>Povjerenstvo</w:t>
      </w:r>
      <w:r>
        <w:t xml:space="preserve"> za nabavu koji će o tome sastaviti Zapisnik o otvaranju ponuda u kojem će se navesti sljedeće:</w:t>
      </w:r>
    </w:p>
    <w:p w14:paraId="1937AA8F" w14:textId="77777777" w:rsidR="00923D05" w:rsidRDefault="004946D6">
      <w:pPr>
        <w:pStyle w:val="ListParagraph"/>
        <w:numPr>
          <w:ilvl w:val="0"/>
          <w:numId w:val="3"/>
        </w:numPr>
        <w:tabs>
          <w:tab w:val="left" w:pos="833"/>
          <w:tab w:val="left" w:pos="834"/>
        </w:tabs>
        <w:ind w:right="156"/>
      </w:pPr>
      <w:r>
        <w:t xml:space="preserve">Naziv i sjedište ponuditelja, a u slučaju zajednice ponuditelja naziv i sjedište </w:t>
      </w:r>
      <w:r>
        <w:rPr>
          <w:spacing w:val="-3"/>
        </w:rPr>
        <w:t xml:space="preserve">svakog </w:t>
      </w:r>
      <w:r>
        <w:t>člana zajednice ponuditelja.</w:t>
      </w:r>
    </w:p>
    <w:p w14:paraId="0796F4F6" w14:textId="77777777" w:rsidR="00923D05" w:rsidRDefault="004946D6">
      <w:pPr>
        <w:pStyle w:val="ListParagraph"/>
        <w:numPr>
          <w:ilvl w:val="0"/>
          <w:numId w:val="3"/>
        </w:numPr>
        <w:tabs>
          <w:tab w:val="left" w:pos="833"/>
          <w:tab w:val="left" w:pos="834"/>
        </w:tabs>
        <w:spacing w:line="267" w:lineRule="exact"/>
      </w:pPr>
      <w:r>
        <w:t>Činjenica da li je ponuda dostavljena na vrijeme i da li je propisno</w:t>
      </w:r>
      <w:r>
        <w:rPr>
          <w:spacing w:val="-16"/>
        </w:rPr>
        <w:t xml:space="preserve"> </w:t>
      </w:r>
      <w:r>
        <w:t>zapakirana.</w:t>
      </w:r>
    </w:p>
    <w:p w14:paraId="45404002" w14:textId="77777777" w:rsidR="00923D05" w:rsidRDefault="004946D6">
      <w:pPr>
        <w:pStyle w:val="ListParagraph"/>
        <w:numPr>
          <w:ilvl w:val="0"/>
          <w:numId w:val="3"/>
        </w:numPr>
        <w:tabs>
          <w:tab w:val="left" w:pos="833"/>
          <w:tab w:val="left" w:pos="834"/>
        </w:tabs>
      </w:pPr>
      <w:r>
        <w:t>Da li je Ponudbeni list</w:t>
      </w:r>
      <w:r>
        <w:rPr>
          <w:spacing w:val="-3"/>
        </w:rPr>
        <w:t xml:space="preserve"> </w:t>
      </w:r>
      <w:r>
        <w:t>potpisan</w:t>
      </w:r>
    </w:p>
    <w:p w14:paraId="4CE460DF" w14:textId="77777777" w:rsidR="00923D05" w:rsidRDefault="004946D6">
      <w:pPr>
        <w:pStyle w:val="ListParagraph"/>
        <w:numPr>
          <w:ilvl w:val="0"/>
          <w:numId w:val="3"/>
        </w:numPr>
        <w:tabs>
          <w:tab w:val="left" w:pos="833"/>
          <w:tab w:val="left" w:pos="834"/>
        </w:tabs>
        <w:ind w:right="154"/>
      </w:pPr>
      <w:r>
        <w:t xml:space="preserve">Cijena ponude iz Ponudbenog lista bez </w:t>
      </w:r>
      <w:r>
        <w:rPr>
          <w:spacing w:val="-3"/>
        </w:rPr>
        <w:t xml:space="preserve">poreza </w:t>
      </w:r>
      <w:r>
        <w:t xml:space="preserve">na dodanu vrijednost i cijena ponude s </w:t>
      </w:r>
      <w:r>
        <w:rPr>
          <w:spacing w:val="-3"/>
        </w:rPr>
        <w:t xml:space="preserve">porezom </w:t>
      </w:r>
      <w:r>
        <w:t>na dodanu vrijednost.</w:t>
      </w:r>
    </w:p>
    <w:p w14:paraId="219FB519" w14:textId="77777777" w:rsidR="00923D05" w:rsidRDefault="00923D05">
      <w:pPr>
        <w:pStyle w:val="BodyText"/>
        <w:spacing w:before="5"/>
        <w:rPr>
          <w:sz w:val="27"/>
        </w:rPr>
      </w:pPr>
    </w:p>
    <w:p w14:paraId="06F351FC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</w:pPr>
      <w:bookmarkStart w:id="43" w:name="_bookmark41"/>
      <w:bookmarkEnd w:id="43"/>
      <w:r>
        <w:rPr>
          <w:color w:val="2D74B5"/>
        </w:rPr>
        <w:t>Pregled i ocjena</w:t>
      </w:r>
      <w:r>
        <w:rPr>
          <w:color w:val="2D74B5"/>
          <w:spacing w:val="-1"/>
        </w:rPr>
        <w:t xml:space="preserve"> </w:t>
      </w:r>
      <w:r>
        <w:rPr>
          <w:color w:val="2D74B5"/>
        </w:rPr>
        <w:t>ponuda</w:t>
      </w:r>
    </w:p>
    <w:p w14:paraId="3F9CD21D" w14:textId="77777777" w:rsidR="00923D05" w:rsidRDefault="00923D05">
      <w:pPr>
        <w:pStyle w:val="BodyText"/>
        <w:spacing w:before="1"/>
        <w:rPr>
          <w:sz w:val="24"/>
        </w:rPr>
      </w:pPr>
    </w:p>
    <w:p w14:paraId="7E358AC2" w14:textId="34121938" w:rsidR="00923D05" w:rsidRDefault="004946D6">
      <w:pPr>
        <w:pStyle w:val="BodyText"/>
        <w:spacing w:line="237" w:lineRule="auto"/>
        <w:ind w:left="113"/>
      </w:pPr>
      <w:r>
        <w:t xml:space="preserve">Postupak pregleda i ocjene ponuda obavit će </w:t>
      </w:r>
      <w:r w:rsidR="00F85226">
        <w:t xml:space="preserve">Povjerenstvo </w:t>
      </w:r>
      <w:r>
        <w:t xml:space="preserve"> za nabavu imenovan od strane Naručitelja. Prilikom pregleda i ocjene ponuda </w:t>
      </w:r>
      <w:r w:rsidR="00F85226">
        <w:t>Povjerenstvo</w:t>
      </w:r>
      <w:r>
        <w:t xml:space="preserve"> za nabavu provodi sljedeće aktivnosti:</w:t>
      </w:r>
    </w:p>
    <w:p w14:paraId="4B157F68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27"/>
        <w:ind w:firstLine="0"/>
        <w:jc w:val="both"/>
      </w:pPr>
      <w:r>
        <w:t>provjeru sukladnosti ponude s formalnim</w:t>
      </w:r>
      <w:r>
        <w:rPr>
          <w:spacing w:val="-10"/>
        </w:rPr>
        <w:t xml:space="preserve"> </w:t>
      </w:r>
      <w:r>
        <w:t>zahtjevima;</w:t>
      </w:r>
    </w:p>
    <w:p w14:paraId="12C59027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firstLine="0"/>
        <w:jc w:val="both"/>
      </w:pPr>
      <w:r>
        <w:t xml:space="preserve">procjenu postojanja obveznih </w:t>
      </w:r>
      <w:r>
        <w:rPr>
          <w:spacing w:val="-3"/>
        </w:rPr>
        <w:t xml:space="preserve">razloga </w:t>
      </w:r>
      <w:r>
        <w:t>isključenja i ispunjenja uvjeta</w:t>
      </w:r>
      <w:r>
        <w:rPr>
          <w:spacing w:val="-9"/>
        </w:rPr>
        <w:t xml:space="preserve"> </w:t>
      </w:r>
      <w:r>
        <w:t>kvalifikacije;</w:t>
      </w:r>
    </w:p>
    <w:p w14:paraId="4037D3B4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firstLine="0"/>
        <w:jc w:val="both"/>
      </w:pPr>
      <w:r>
        <w:t>procjenu tehničke sukladnosti</w:t>
      </w:r>
      <w:r>
        <w:rPr>
          <w:spacing w:val="-6"/>
        </w:rPr>
        <w:t xml:space="preserve"> </w:t>
      </w:r>
      <w:r>
        <w:t>ponude;</w:t>
      </w:r>
    </w:p>
    <w:p w14:paraId="38C16853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firstLine="0"/>
        <w:jc w:val="both"/>
      </w:pPr>
      <w:r>
        <w:t xml:space="preserve">ocjenu ponuda na temelju kriterija </w:t>
      </w:r>
      <w:r>
        <w:rPr>
          <w:spacing w:val="-3"/>
        </w:rPr>
        <w:t>za</w:t>
      </w:r>
      <w:r>
        <w:rPr>
          <w:spacing w:val="-6"/>
        </w:rPr>
        <w:t xml:space="preserve"> </w:t>
      </w:r>
      <w:r>
        <w:rPr>
          <w:spacing w:val="-5"/>
        </w:rPr>
        <w:t>odabir.</w:t>
      </w:r>
    </w:p>
    <w:p w14:paraId="6ECBFA03" w14:textId="77777777" w:rsidR="00923D05" w:rsidRDefault="00923D05">
      <w:pPr>
        <w:pStyle w:val="BodyText"/>
        <w:spacing w:before="1"/>
      </w:pPr>
    </w:p>
    <w:p w14:paraId="22433855" w14:textId="11DBCDFA" w:rsidR="00923D05" w:rsidRDefault="004946D6">
      <w:pPr>
        <w:pStyle w:val="BodyText"/>
        <w:ind w:left="113" w:right="151"/>
        <w:jc w:val="both"/>
      </w:pPr>
      <w:r>
        <w:rPr>
          <w:spacing w:val="-3"/>
        </w:rPr>
        <w:t xml:space="preserve">Ako </w:t>
      </w:r>
      <w:r>
        <w:t xml:space="preserve">podaci ili dokumentacija </w:t>
      </w:r>
      <w:r>
        <w:rPr>
          <w:spacing w:val="-3"/>
        </w:rPr>
        <w:t xml:space="preserve">koju </w:t>
      </w:r>
      <w:r>
        <w:t xml:space="preserve">trebao podnijeti Ponuditelj jesu ili se čine nepotpuni ili pogrešni ili </w:t>
      </w:r>
      <w:r>
        <w:rPr>
          <w:spacing w:val="-4"/>
        </w:rPr>
        <w:t xml:space="preserve">ako </w:t>
      </w:r>
      <w:r>
        <w:t>nedostaju</w:t>
      </w:r>
      <w:r>
        <w:rPr>
          <w:spacing w:val="-13"/>
        </w:rPr>
        <w:t xml:space="preserve"> </w:t>
      </w:r>
      <w:r>
        <w:t>određeni</w:t>
      </w:r>
      <w:r>
        <w:rPr>
          <w:spacing w:val="-14"/>
        </w:rPr>
        <w:t xml:space="preserve"> </w:t>
      </w:r>
      <w:r>
        <w:t>dokumenti,</w:t>
      </w:r>
      <w:r>
        <w:rPr>
          <w:spacing w:val="-12"/>
        </w:rPr>
        <w:t xml:space="preserve"> </w:t>
      </w:r>
      <w:r>
        <w:t>Naručitelj</w:t>
      </w:r>
      <w:r>
        <w:rPr>
          <w:spacing w:val="-14"/>
        </w:rPr>
        <w:t xml:space="preserve"> </w:t>
      </w:r>
      <w:r>
        <w:rPr>
          <w:spacing w:val="-3"/>
        </w:rPr>
        <w:t>može</w:t>
      </w:r>
      <w:r>
        <w:rPr>
          <w:spacing w:val="-15"/>
        </w:rPr>
        <w:t xml:space="preserve"> </w:t>
      </w:r>
      <w:r>
        <w:rPr>
          <w:spacing w:val="-3"/>
        </w:rPr>
        <w:t>tijekom</w:t>
      </w:r>
      <w:r>
        <w:rPr>
          <w:spacing w:val="-13"/>
        </w:rPr>
        <w:t xml:space="preserve"> </w:t>
      </w:r>
      <w:r>
        <w:t>pregleda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ocjene</w:t>
      </w:r>
      <w:r>
        <w:rPr>
          <w:spacing w:val="-14"/>
        </w:rPr>
        <w:t xml:space="preserve"> </w:t>
      </w:r>
      <w:r>
        <w:t>ponuda</w:t>
      </w:r>
      <w:r>
        <w:rPr>
          <w:spacing w:val="-16"/>
        </w:rPr>
        <w:t xml:space="preserve"> </w:t>
      </w:r>
      <w:r>
        <w:t>zahtijevati</w:t>
      </w:r>
      <w:r>
        <w:rPr>
          <w:spacing w:val="-15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tih</w:t>
      </w:r>
      <w:r>
        <w:rPr>
          <w:spacing w:val="-13"/>
        </w:rPr>
        <w:t xml:space="preserve"> </w:t>
      </w:r>
      <w:r>
        <w:t xml:space="preserve">Ponuditelja da podnesu, dopune, pojasne ili upotpune nužne podatke ili dokumentaciju u primjerenom </w:t>
      </w:r>
      <w:r>
        <w:rPr>
          <w:spacing w:val="-3"/>
        </w:rPr>
        <w:t xml:space="preserve">roku koji </w:t>
      </w:r>
      <w:r>
        <w:t>ne smije biti</w:t>
      </w:r>
      <w:r>
        <w:rPr>
          <w:spacing w:val="-17"/>
        </w:rPr>
        <w:t xml:space="preserve"> </w:t>
      </w:r>
      <w:r>
        <w:t>kraći</w:t>
      </w:r>
      <w:r>
        <w:rPr>
          <w:spacing w:val="-17"/>
        </w:rPr>
        <w:t xml:space="preserve"> </w:t>
      </w:r>
      <w:r>
        <w:t>od</w:t>
      </w:r>
      <w:r>
        <w:rPr>
          <w:spacing w:val="-18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kalendarskih</w:t>
      </w:r>
      <w:r>
        <w:rPr>
          <w:spacing w:val="-18"/>
        </w:rPr>
        <w:t xml:space="preserve"> </w:t>
      </w:r>
      <w:r>
        <w:t>dana.</w:t>
      </w:r>
      <w:r>
        <w:rPr>
          <w:spacing w:val="-15"/>
        </w:rPr>
        <w:t xml:space="preserve"> </w:t>
      </w:r>
      <w:r>
        <w:rPr>
          <w:spacing w:val="-5"/>
        </w:rPr>
        <w:t>Takvi</w:t>
      </w:r>
      <w:r>
        <w:rPr>
          <w:spacing w:val="-17"/>
        </w:rPr>
        <w:t xml:space="preserve"> </w:t>
      </w:r>
      <w:r>
        <w:t>zahtjevi</w:t>
      </w:r>
      <w:r>
        <w:rPr>
          <w:spacing w:val="-17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postupanje</w:t>
      </w:r>
      <w:r>
        <w:rPr>
          <w:spacing w:val="-17"/>
        </w:rPr>
        <w:t xml:space="preserve"> </w:t>
      </w:r>
      <w:r>
        <w:t>Naručitelja</w:t>
      </w:r>
      <w:r>
        <w:rPr>
          <w:spacing w:val="-17"/>
        </w:rPr>
        <w:t xml:space="preserve"> </w:t>
      </w:r>
      <w:r>
        <w:t>moraju</w:t>
      </w:r>
      <w:r>
        <w:rPr>
          <w:spacing w:val="-18"/>
        </w:rPr>
        <w:t xml:space="preserve"> </w:t>
      </w:r>
      <w:r>
        <w:t>biti</w:t>
      </w:r>
      <w:r>
        <w:rPr>
          <w:spacing w:val="-17"/>
        </w:rPr>
        <w:t xml:space="preserve"> </w:t>
      </w:r>
      <w:r>
        <w:t>u</w:t>
      </w:r>
      <w:r>
        <w:rPr>
          <w:spacing w:val="-18"/>
        </w:rPr>
        <w:t xml:space="preserve"> </w:t>
      </w:r>
      <w:r>
        <w:t>skladu</w:t>
      </w:r>
      <w:r>
        <w:rPr>
          <w:spacing w:val="-17"/>
        </w:rPr>
        <w:t xml:space="preserve"> </w:t>
      </w:r>
      <w:r>
        <w:t>s</w:t>
      </w:r>
      <w:r>
        <w:rPr>
          <w:spacing w:val="-17"/>
        </w:rPr>
        <w:t xml:space="preserve"> </w:t>
      </w:r>
      <w:r>
        <w:t>načelima</w:t>
      </w:r>
      <w:r>
        <w:rPr>
          <w:spacing w:val="-16"/>
        </w:rPr>
        <w:t xml:space="preserve"> </w:t>
      </w:r>
      <w:r>
        <w:t>jednakog tretmana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transparentnosti.</w:t>
      </w:r>
      <w:r>
        <w:rPr>
          <w:spacing w:val="-3"/>
        </w:rPr>
        <w:t xml:space="preserve"> </w:t>
      </w:r>
      <w:r>
        <w:t>Pojašnjenjem</w:t>
      </w:r>
      <w:r>
        <w:rPr>
          <w:spacing w:val="-6"/>
        </w:rPr>
        <w:t xml:space="preserve"> </w:t>
      </w:r>
      <w:r>
        <w:t>ili</w:t>
      </w:r>
      <w:r>
        <w:rPr>
          <w:spacing w:val="-5"/>
        </w:rPr>
        <w:t xml:space="preserve"> </w:t>
      </w:r>
      <w:r>
        <w:t>upotpunjavanjem</w:t>
      </w:r>
      <w:r>
        <w:rPr>
          <w:spacing w:val="-3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neće</w:t>
      </w:r>
      <w:r>
        <w:rPr>
          <w:spacing w:val="-6"/>
        </w:rPr>
        <w:t xml:space="preserve"> </w:t>
      </w:r>
      <w:r>
        <w:t>tražiti</w:t>
      </w:r>
      <w:r>
        <w:rPr>
          <w:spacing w:val="-6"/>
        </w:rPr>
        <w:t xml:space="preserve"> </w:t>
      </w:r>
      <w:r>
        <w:t>niti</w:t>
      </w:r>
      <w:r>
        <w:rPr>
          <w:spacing w:val="-6"/>
        </w:rPr>
        <w:t xml:space="preserve"> </w:t>
      </w:r>
      <w:r>
        <w:t>prihvatiti</w:t>
      </w:r>
      <w:r>
        <w:rPr>
          <w:spacing w:val="-6"/>
        </w:rPr>
        <w:t xml:space="preserve"> </w:t>
      </w:r>
      <w:r>
        <w:t>izmjene</w:t>
      </w:r>
      <w:r>
        <w:rPr>
          <w:spacing w:val="-5"/>
        </w:rPr>
        <w:t xml:space="preserve"> </w:t>
      </w:r>
      <w:r>
        <w:t>ponuda</w:t>
      </w:r>
      <w:r w:rsidR="00201EE3">
        <w:t xml:space="preserve">. </w:t>
      </w:r>
    </w:p>
    <w:p w14:paraId="3879A864" w14:textId="128DA354" w:rsidR="00201EE3" w:rsidRDefault="00201EE3">
      <w:pPr>
        <w:pStyle w:val="BodyText"/>
        <w:ind w:left="113" w:right="151"/>
        <w:jc w:val="both"/>
      </w:pPr>
      <w:r>
        <w:t xml:space="preserve">Prilikom provjere da li ponuđeni laboratorijski potrošni materijal zadovoljava tražene tehničke specifikacije </w:t>
      </w:r>
      <w:r w:rsidRPr="00201EE3">
        <w:rPr>
          <w:b/>
          <w:bCs/>
        </w:rPr>
        <w:t xml:space="preserve">Povjerenstvo za nabavu može </w:t>
      </w:r>
      <w:r w:rsidR="00F419C3">
        <w:rPr>
          <w:b/>
          <w:bCs/>
        </w:rPr>
        <w:t>za</w:t>
      </w:r>
      <w:r w:rsidRPr="00201EE3">
        <w:rPr>
          <w:b/>
          <w:bCs/>
        </w:rPr>
        <w:t>tražiti od ponuditelja da</w:t>
      </w:r>
      <w:r w:rsidR="000D3611">
        <w:rPr>
          <w:b/>
          <w:bCs/>
        </w:rPr>
        <w:t xml:space="preserve"> o svom trošku</w:t>
      </w:r>
      <w:r w:rsidRPr="00201EE3">
        <w:rPr>
          <w:b/>
          <w:bCs/>
        </w:rPr>
        <w:t xml:space="preserve"> u roku ne kraćem od 5 (pet) dana </w:t>
      </w:r>
      <w:r w:rsidR="008A13BB" w:rsidRPr="00201EE3">
        <w:rPr>
          <w:b/>
          <w:bCs/>
        </w:rPr>
        <w:t xml:space="preserve">dostavi </w:t>
      </w:r>
      <w:r w:rsidRPr="00201EE3">
        <w:rPr>
          <w:b/>
          <w:bCs/>
        </w:rPr>
        <w:t>uzorak ponuđene robe radi preciznog utvrđivanja njezinih tehničkih svojstava. Ukoliko ponuditelj ne udovolji tom zahtjevu ponuda ponuditelja će se odbiti.</w:t>
      </w:r>
    </w:p>
    <w:p w14:paraId="07D4D672" w14:textId="77777777" w:rsidR="00923D05" w:rsidRDefault="00923D05">
      <w:pPr>
        <w:pStyle w:val="BodyText"/>
        <w:spacing w:before="11"/>
        <w:rPr>
          <w:sz w:val="21"/>
        </w:rPr>
      </w:pPr>
    </w:p>
    <w:p w14:paraId="0B33846C" w14:textId="77777777" w:rsidR="00923D05" w:rsidRDefault="004946D6">
      <w:pPr>
        <w:pStyle w:val="BodyText"/>
        <w:ind w:left="113" w:right="148"/>
        <w:jc w:val="both"/>
      </w:pPr>
      <w:r>
        <w:rPr>
          <w:spacing w:val="-3"/>
        </w:rPr>
        <w:t>Ako</w:t>
      </w:r>
      <w:r>
        <w:rPr>
          <w:spacing w:val="-12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ponudi</w:t>
      </w:r>
      <w:r>
        <w:rPr>
          <w:spacing w:val="-10"/>
        </w:rPr>
        <w:t xml:space="preserve"> </w:t>
      </w:r>
      <w:r>
        <w:t>iskazana</w:t>
      </w:r>
      <w:r>
        <w:rPr>
          <w:spacing w:val="-10"/>
        </w:rPr>
        <w:t xml:space="preserve"> </w:t>
      </w:r>
      <w:r>
        <w:t>neuobičajeno</w:t>
      </w:r>
      <w:r>
        <w:rPr>
          <w:spacing w:val="-9"/>
        </w:rPr>
        <w:t xml:space="preserve"> </w:t>
      </w:r>
      <w:r>
        <w:t>niska</w:t>
      </w:r>
      <w:r>
        <w:rPr>
          <w:spacing w:val="-11"/>
        </w:rPr>
        <w:t xml:space="preserve"> </w:t>
      </w:r>
      <w:r>
        <w:t>cijena</w:t>
      </w:r>
      <w:r>
        <w:rPr>
          <w:spacing w:val="-10"/>
        </w:rPr>
        <w:t xml:space="preserve"> </w:t>
      </w:r>
      <w:r>
        <w:t>ponude</w:t>
      </w:r>
      <w:r>
        <w:rPr>
          <w:spacing w:val="-11"/>
        </w:rPr>
        <w:t xml:space="preserve"> </w:t>
      </w:r>
      <w:r>
        <w:t>ili</w:t>
      </w:r>
      <w:r>
        <w:rPr>
          <w:spacing w:val="-11"/>
        </w:rPr>
        <w:t xml:space="preserve"> </w:t>
      </w:r>
      <w:r>
        <w:t>neuobičajeno</w:t>
      </w:r>
      <w:r>
        <w:rPr>
          <w:spacing w:val="-9"/>
        </w:rPr>
        <w:t xml:space="preserve"> </w:t>
      </w:r>
      <w:r>
        <w:t>niska</w:t>
      </w:r>
      <w:r>
        <w:rPr>
          <w:spacing w:val="-11"/>
        </w:rPr>
        <w:t xml:space="preserve"> </w:t>
      </w:r>
      <w:r>
        <w:t>pojedina</w:t>
      </w:r>
      <w:r>
        <w:rPr>
          <w:spacing w:val="-11"/>
        </w:rPr>
        <w:t xml:space="preserve"> </w:t>
      </w:r>
      <w:r>
        <w:t>jedinična</w:t>
      </w:r>
      <w:r>
        <w:rPr>
          <w:spacing w:val="-11"/>
        </w:rPr>
        <w:t xml:space="preserve"> </w:t>
      </w:r>
      <w:r>
        <w:t>cijena,</w:t>
      </w:r>
      <w:r>
        <w:rPr>
          <w:spacing w:val="-9"/>
        </w:rPr>
        <w:t xml:space="preserve"> </w:t>
      </w:r>
      <w:r>
        <w:rPr>
          <w:spacing w:val="-2"/>
        </w:rPr>
        <w:t xml:space="preserve">što </w:t>
      </w:r>
      <w:r>
        <w:t xml:space="preserve">dovodi u sumnju mogućnost izvršenja radova </w:t>
      </w:r>
      <w:r>
        <w:rPr>
          <w:spacing w:val="-3"/>
        </w:rPr>
        <w:t xml:space="preserve">koji </w:t>
      </w:r>
      <w:r>
        <w:t xml:space="preserve">su predmet nabave, Naručitelj </w:t>
      </w:r>
      <w:r>
        <w:rPr>
          <w:spacing w:val="-3"/>
        </w:rPr>
        <w:t xml:space="preserve">može </w:t>
      </w:r>
      <w:r>
        <w:t xml:space="preserve">odbiti takvu ponudu. Prije odbijanja ponude zbog neuobičajeno niske cijene, Naručitelj će od Ponuditelja pisanim putem zatražiti objašnjenje o sastavnim elementima kalkulacije ponude, </w:t>
      </w:r>
      <w:r>
        <w:rPr>
          <w:spacing w:val="-3"/>
        </w:rPr>
        <w:t xml:space="preserve">koje </w:t>
      </w:r>
      <w:r>
        <w:t xml:space="preserve">smatra bitnima </w:t>
      </w:r>
      <w:r>
        <w:rPr>
          <w:spacing w:val="-3"/>
        </w:rPr>
        <w:t xml:space="preserve">za </w:t>
      </w:r>
      <w:r>
        <w:t xml:space="preserve">kasnije izvršenje ugovora o </w:t>
      </w:r>
      <w:r>
        <w:lastRenderedPageBreak/>
        <w:t xml:space="preserve">nabavi. </w:t>
      </w:r>
      <w:r>
        <w:rPr>
          <w:spacing w:val="-3"/>
        </w:rPr>
        <w:t xml:space="preserve">Kod </w:t>
      </w:r>
      <w:r>
        <w:t xml:space="preserve">ocjene cijena Naručitelj uzima u obzir usporedne iskustvene i tržišne vrijednosti te </w:t>
      </w:r>
      <w:r>
        <w:rPr>
          <w:spacing w:val="-3"/>
        </w:rPr>
        <w:t xml:space="preserve">sve </w:t>
      </w:r>
      <w:r>
        <w:rPr>
          <w:spacing w:val="-2"/>
        </w:rPr>
        <w:t xml:space="preserve">okolnosti </w:t>
      </w:r>
      <w:r>
        <w:t xml:space="preserve">pod </w:t>
      </w:r>
      <w:r>
        <w:rPr>
          <w:spacing w:val="-3"/>
        </w:rPr>
        <w:t xml:space="preserve">kojima </w:t>
      </w:r>
      <w:r>
        <w:t xml:space="preserve">će se </w:t>
      </w:r>
      <w:r>
        <w:rPr>
          <w:spacing w:val="-3"/>
        </w:rPr>
        <w:t xml:space="preserve">izvršavati </w:t>
      </w:r>
      <w:r>
        <w:t>ugovor o</w:t>
      </w:r>
      <w:r>
        <w:rPr>
          <w:spacing w:val="-1"/>
        </w:rPr>
        <w:t xml:space="preserve"> </w:t>
      </w:r>
      <w:r>
        <w:t>nabavi.</w:t>
      </w:r>
    </w:p>
    <w:p w14:paraId="526BCEC4" w14:textId="77777777" w:rsidR="00923D05" w:rsidRDefault="00923D05">
      <w:pPr>
        <w:pStyle w:val="BodyText"/>
        <w:spacing w:before="2"/>
      </w:pPr>
    </w:p>
    <w:p w14:paraId="0CE82380" w14:textId="77777777" w:rsidR="00923D05" w:rsidRDefault="004946D6">
      <w:pPr>
        <w:pStyle w:val="BodyText"/>
        <w:ind w:left="113" w:right="155"/>
        <w:jc w:val="both"/>
      </w:pPr>
      <w:r>
        <w:rPr>
          <w:spacing w:val="-3"/>
        </w:rPr>
        <w:t xml:space="preserve">Nakon </w:t>
      </w:r>
      <w:r>
        <w:t xml:space="preserve">pregleda i ocjene ponuda valjane ponude će se rangirati prema kriteriju </w:t>
      </w:r>
      <w:r>
        <w:rPr>
          <w:spacing w:val="-3"/>
        </w:rPr>
        <w:t xml:space="preserve">za </w:t>
      </w:r>
      <w:r>
        <w:t xml:space="preserve">odabir ponude. </w:t>
      </w:r>
      <w:r>
        <w:rPr>
          <w:spacing w:val="-4"/>
        </w:rPr>
        <w:t xml:space="preserve">Ako </w:t>
      </w:r>
      <w:r>
        <w:t>dvije ili više</w:t>
      </w:r>
      <w:r>
        <w:rPr>
          <w:spacing w:val="-4"/>
        </w:rPr>
        <w:t xml:space="preserve"> </w:t>
      </w:r>
      <w:r>
        <w:t>valjanih</w:t>
      </w:r>
      <w:r>
        <w:rPr>
          <w:spacing w:val="-3"/>
        </w:rPr>
        <w:t xml:space="preserve"> </w:t>
      </w:r>
      <w:r>
        <w:t>ponuda</w:t>
      </w:r>
      <w:r>
        <w:rPr>
          <w:spacing w:val="-4"/>
        </w:rPr>
        <w:t xml:space="preserve"> </w:t>
      </w:r>
      <w:r>
        <w:t>budu</w:t>
      </w:r>
      <w:r>
        <w:rPr>
          <w:spacing w:val="-3"/>
        </w:rPr>
        <w:t xml:space="preserve"> </w:t>
      </w:r>
      <w:r>
        <w:t>jednako</w:t>
      </w:r>
      <w:r>
        <w:rPr>
          <w:spacing w:val="-5"/>
        </w:rPr>
        <w:t xml:space="preserve"> </w:t>
      </w:r>
      <w:r>
        <w:t>rangirane</w:t>
      </w:r>
      <w:r>
        <w:rPr>
          <w:spacing w:val="-4"/>
        </w:rPr>
        <w:t xml:space="preserve"> </w:t>
      </w:r>
      <w:r>
        <w:t>prema</w:t>
      </w:r>
      <w:r>
        <w:rPr>
          <w:spacing w:val="-5"/>
        </w:rPr>
        <w:t xml:space="preserve"> </w:t>
      </w:r>
      <w:r>
        <w:t>kriteriju</w:t>
      </w:r>
      <w:r>
        <w:rPr>
          <w:spacing w:val="-4"/>
        </w:rPr>
        <w:t xml:space="preserve"> </w:t>
      </w:r>
      <w:r>
        <w:rPr>
          <w:spacing w:val="-3"/>
        </w:rPr>
        <w:t>za</w:t>
      </w:r>
      <w:r>
        <w:rPr>
          <w:spacing w:val="-4"/>
        </w:rPr>
        <w:t xml:space="preserve"> </w:t>
      </w:r>
      <w:r>
        <w:t>odabir</w:t>
      </w:r>
      <w:r>
        <w:rPr>
          <w:spacing w:val="-5"/>
        </w:rPr>
        <w:t xml:space="preserve"> </w:t>
      </w:r>
      <w:r>
        <w:t>ponude,</w:t>
      </w:r>
      <w:r>
        <w:rPr>
          <w:spacing w:val="-4"/>
        </w:rPr>
        <w:t xml:space="preserve"> </w:t>
      </w:r>
      <w:r>
        <w:t>Naručitelj</w:t>
      </w:r>
      <w:r>
        <w:rPr>
          <w:spacing w:val="-4"/>
        </w:rPr>
        <w:t xml:space="preserve"> </w:t>
      </w:r>
      <w:r>
        <w:t>će</w:t>
      </w:r>
      <w:r>
        <w:rPr>
          <w:spacing w:val="-4"/>
        </w:rPr>
        <w:t xml:space="preserve"> </w:t>
      </w:r>
      <w:r>
        <w:t>odabrati</w:t>
      </w:r>
      <w:r>
        <w:rPr>
          <w:spacing w:val="-4"/>
        </w:rPr>
        <w:t xml:space="preserve"> </w:t>
      </w:r>
      <w:r>
        <w:t xml:space="preserve">ponudu </w:t>
      </w:r>
      <w:r>
        <w:rPr>
          <w:spacing w:val="-3"/>
        </w:rPr>
        <w:t xml:space="preserve">koja </w:t>
      </w:r>
      <w:r>
        <w:t>je zaprimljena ranije sukladno Upisniku o zaprimanju</w:t>
      </w:r>
      <w:r>
        <w:rPr>
          <w:spacing w:val="-7"/>
        </w:rPr>
        <w:t xml:space="preserve"> </w:t>
      </w:r>
      <w:r>
        <w:t>ponuda.</w:t>
      </w:r>
    </w:p>
    <w:p w14:paraId="40A6A75D" w14:textId="77777777" w:rsidR="00923D05" w:rsidRDefault="004946D6">
      <w:pPr>
        <w:pStyle w:val="BodyText"/>
        <w:ind w:left="113" w:right="151"/>
        <w:jc w:val="both"/>
      </w:pPr>
      <w:r>
        <w:rPr>
          <w:spacing w:val="-3"/>
        </w:rPr>
        <w:t xml:space="preserve">Nakon </w:t>
      </w:r>
      <w:r>
        <w:t xml:space="preserve">rangiranja ponuda prema kriteriju </w:t>
      </w:r>
      <w:r>
        <w:rPr>
          <w:spacing w:val="-3"/>
        </w:rPr>
        <w:t xml:space="preserve">za </w:t>
      </w:r>
      <w:r>
        <w:t xml:space="preserve">odabir ponude, a prije donošenja Odluke o odabiru, Naručitelj </w:t>
      </w:r>
      <w:r>
        <w:rPr>
          <w:spacing w:val="-3"/>
        </w:rPr>
        <w:t xml:space="preserve">može </w:t>
      </w:r>
      <w:r>
        <w:t xml:space="preserve">od najpovoljnijeg Ponuditelja s kojima </w:t>
      </w:r>
      <w:r>
        <w:rPr>
          <w:spacing w:val="-3"/>
        </w:rPr>
        <w:t xml:space="preserve">namjerava </w:t>
      </w:r>
      <w:r>
        <w:t xml:space="preserve">sklopiti Ugovor o nabavi, u primjerenom </w:t>
      </w:r>
      <w:r>
        <w:rPr>
          <w:spacing w:val="-3"/>
        </w:rPr>
        <w:t xml:space="preserve">roku </w:t>
      </w:r>
      <w:r>
        <w:t>ne kraćem</w:t>
      </w:r>
      <w:r>
        <w:rPr>
          <w:spacing w:val="-9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t>pet</w:t>
      </w:r>
      <w:r>
        <w:rPr>
          <w:spacing w:val="-12"/>
        </w:rPr>
        <w:t xml:space="preserve"> </w:t>
      </w:r>
      <w:r>
        <w:t>(5)</w:t>
      </w:r>
      <w:r>
        <w:rPr>
          <w:spacing w:val="-11"/>
        </w:rPr>
        <w:t xml:space="preserve"> </w:t>
      </w:r>
      <w:r>
        <w:t>dana</w:t>
      </w:r>
      <w:r>
        <w:rPr>
          <w:spacing w:val="-10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dana</w:t>
      </w:r>
      <w:r>
        <w:rPr>
          <w:spacing w:val="-10"/>
        </w:rPr>
        <w:t xml:space="preserve"> </w:t>
      </w:r>
      <w:r>
        <w:rPr>
          <w:spacing w:val="-3"/>
        </w:rPr>
        <w:t>dostave</w:t>
      </w:r>
      <w:r>
        <w:rPr>
          <w:spacing w:val="-11"/>
        </w:rPr>
        <w:t xml:space="preserve"> </w:t>
      </w:r>
      <w:r>
        <w:t>zahtjeva,</w:t>
      </w:r>
      <w:r>
        <w:rPr>
          <w:spacing w:val="-9"/>
        </w:rPr>
        <w:t xml:space="preserve"> </w:t>
      </w:r>
      <w:r>
        <w:t>zatražiti</w:t>
      </w:r>
      <w:r>
        <w:rPr>
          <w:spacing w:val="-11"/>
        </w:rPr>
        <w:t xml:space="preserve"> </w:t>
      </w:r>
      <w:r>
        <w:t>dostavu</w:t>
      </w:r>
      <w:r>
        <w:rPr>
          <w:spacing w:val="-9"/>
        </w:rPr>
        <w:t xml:space="preserve"> </w:t>
      </w:r>
      <w:r>
        <w:t>izvornika</w:t>
      </w:r>
      <w:r>
        <w:rPr>
          <w:spacing w:val="-10"/>
        </w:rPr>
        <w:t xml:space="preserve"> </w:t>
      </w:r>
      <w:r>
        <w:t>ili</w:t>
      </w:r>
      <w:r>
        <w:rPr>
          <w:spacing w:val="-10"/>
        </w:rPr>
        <w:t xml:space="preserve"> </w:t>
      </w:r>
      <w:r>
        <w:t>ovjerenih</w:t>
      </w:r>
      <w:r>
        <w:rPr>
          <w:spacing w:val="-10"/>
        </w:rPr>
        <w:t xml:space="preserve"> </w:t>
      </w:r>
      <w:r>
        <w:t>preslika</w:t>
      </w:r>
      <w:r>
        <w:rPr>
          <w:spacing w:val="-10"/>
        </w:rPr>
        <w:t xml:space="preserve"> </w:t>
      </w:r>
      <w:r>
        <w:t>jednog</w:t>
      </w:r>
      <w:r>
        <w:rPr>
          <w:spacing w:val="-9"/>
        </w:rPr>
        <w:t xml:space="preserve"> </w:t>
      </w:r>
      <w:r>
        <w:t>ili</w:t>
      </w:r>
      <w:r>
        <w:rPr>
          <w:spacing w:val="-10"/>
        </w:rPr>
        <w:t xml:space="preserve"> </w:t>
      </w:r>
      <w:r>
        <w:t xml:space="preserve">više dokumenata kojima se dokazuje ne postojanje </w:t>
      </w:r>
      <w:r>
        <w:rPr>
          <w:spacing w:val="-3"/>
        </w:rPr>
        <w:t xml:space="preserve">razloga za </w:t>
      </w:r>
      <w:r>
        <w:t xml:space="preserve">isključenje sukladno točki 3. te ispunjenje uvjeta kvalifikacije ponuditelja sukladno točki 4. </w:t>
      </w:r>
      <w:r>
        <w:rPr>
          <w:spacing w:val="-4"/>
        </w:rPr>
        <w:t xml:space="preserve">Ako </w:t>
      </w:r>
      <w:r>
        <w:t xml:space="preserve">je Ponuditelj </w:t>
      </w:r>
      <w:r>
        <w:rPr>
          <w:spacing w:val="-2"/>
        </w:rPr>
        <w:t xml:space="preserve">već </w:t>
      </w:r>
      <w:r>
        <w:t xml:space="preserve">u ponudi </w:t>
      </w:r>
      <w:r>
        <w:rPr>
          <w:spacing w:val="-3"/>
        </w:rPr>
        <w:t xml:space="preserve">dostavio </w:t>
      </w:r>
      <w:r>
        <w:t>potrebne dokumente u izvorniku ili ovjerenoj preslici, neće ih biti dužan ponovo</w:t>
      </w:r>
      <w:r>
        <w:rPr>
          <w:spacing w:val="-8"/>
        </w:rPr>
        <w:t xml:space="preserve"> </w:t>
      </w:r>
      <w:r>
        <w:rPr>
          <w:spacing w:val="-2"/>
        </w:rPr>
        <w:t>dostavljati.</w:t>
      </w:r>
    </w:p>
    <w:p w14:paraId="546F67A9" w14:textId="77777777" w:rsidR="00923D05" w:rsidRDefault="004946D6">
      <w:pPr>
        <w:pStyle w:val="BodyText"/>
        <w:ind w:left="113" w:right="151"/>
        <w:jc w:val="both"/>
      </w:pPr>
      <w:r>
        <w:t>Izvornici ili ovjerene preslike dokumenata dostavljeni u svrhu provjere Ponuditelja ne moraju odgovarati prethodno dostavljenim neovjerenim preslikama dokumenata, primjerice u pogledu datuma izdavanja, odnosno starosti, ali njima Ponuditelj mora dokazati da i dalje ispunjava uvjete koje je Naručitelj odredio u postupku nabave.</w:t>
      </w:r>
    </w:p>
    <w:p w14:paraId="50E8A62B" w14:textId="77777777" w:rsidR="00923D05" w:rsidRDefault="00923D05">
      <w:pPr>
        <w:pStyle w:val="BodyText"/>
        <w:spacing w:before="11"/>
        <w:rPr>
          <w:sz w:val="21"/>
        </w:rPr>
      </w:pPr>
    </w:p>
    <w:p w14:paraId="083BAF6B" w14:textId="77777777" w:rsidR="00923D05" w:rsidRDefault="004946D6">
      <w:pPr>
        <w:pStyle w:val="BodyText"/>
        <w:spacing w:before="1"/>
        <w:ind w:left="113" w:right="151"/>
        <w:jc w:val="both"/>
      </w:pPr>
      <w:r>
        <w:t>Ako najpovoljniji Ponuditelj u dopuštenom roku ne dostavi sve tražene izvornike ili ovjerene preslike dokumenata i/ili ne dokaže da i dalje ispunjava uvjete koje je odredio Naručitelj, Naručitelj će isključiti takvog Ponuditelja iz daljeg postupka pregleda i ocjene ponuda odnosno odbiti njegovu ponudu. Tada će Naručitelj ponovo izvršiti rangiranje ponuda prema kriteriju za odabir ne uzimajući u obzir ponudu Ponuditelja kojeg je isključio, te pozvati sljedećeg najpovoljnijeg Ponuditelja da dostavi traženo.</w:t>
      </w:r>
    </w:p>
    <w:p w14:paraId="74C54FA5" w14:textId="77777777" w:rsidR="00923D05" w:rsidRDefault="00923D05">
      <w:pPr>
        <w:pStyle w:val="BodyText"/>
        <w:spacing w:before="1"/>
      </w:pPr>
    </w:p>
    <w:p w14:paraId="508D5A7C" w14:textId="77777777" w:rsidR="00923D05" w:rsidRDefault="004946D6">
      <w:pPr>
        <w:pStyle w:val="BodyText"/>
        <w:spacing w:line="267" w:lineRule="exact"/>
        <w:ind w:left="113"/>
        <w:jc w:val="both"/>
      </w:pPr>
      <w:r>
        <w:t>Naručitelj će na osnovi rezultata pregleda i ocjene ponuda odbiti:</w:t>
      </w:r>
    </w:p>
    <w:p w14:paraId="59D53677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line="267" w:lineRule="exact"/>
        <w:ind w:firstLine="0"/>
        <w:jc w:val="both"/>
      </w:pPr>
      <w:r>
        <w:t xml:space="preserve">ponudu </w:t>
      </w:r>
      <w:r>
        <w:rPr>
          <w:spacing w:val="-3"/>
        </w:rPr>
        <w:t xml:space="preserve">koja </w:t>
      </w:r>
      <w:r>
        <w:t xml:space="preserve">je na drugom jeziku nego je navedeno u dokumentaciji </w:t>
      </w:r>
      <w:r>
        <w:rPr>
          <w:spacing w:val="-3"/>
        </w:rPr>
        <w:t>za</w:t>
      </w:r>
      <w:r>
        <w:rPr>
          <w:spacing w:val="-20"/>
        </w:rPr>
        <w:t xml:space="preserve"> </w:t>
      </w:r>
      <w:r>
        <w:t>nadmetanje,</w:t>
      </w:r>
    </w:p>
    <w:p w14:paraId="639750E4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"/>
        <w:ind w:right="151" w:firstLine="0"/>
        <w:jc w:val="both"/>
      </w:pPr>
      <w:r>
        <w:t xml:space="preserve">ponudu ponuditelja </w:t>
      </w:r>
      <w:r>
        <w:rPr>
          <w:spacing w:val="-3"/>
        </w:rPr>
        <w:t xml:space="preserve">koji </w:t>
      </w:r>
      <w:r>
        <w:t xml:space="preserve">nije dokazao uvjete kvalifikacije u skladu  s  dokumentacijom  </w:t>
      </w:r>
      <w:r>
        <w:rPr>
          <w:spacing w:val="-3"/>
        </w:rPr>
        <w:t xml:space="preserve">za  </w:t>
      </w:r>
      <w:r>
        <w:t>nadmetanje,</w:t>
      </w:r>
    </w:p>
    <w:p w14:paraId="3F07169E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"/>
        <w:ind w:firstLine="0"/>
        <w:jc w:val="both"/>
      </w:pPr>
      <w:r>
        <w:t xml:space="preserve">ponudu </w:t>
      </w:r>
      <w:r>
        <w:rPr>
          <w:spacing w:val="-3"/>
        </w:rPr>
        <w:t xml:space="preserve">koja </w:t>
      </w:r>
      <w:r>
        <w:t>nije</w:t>
      </w:r>
      <w:r>
        <w:rPr>
          <w:spacing w:val="-6"/>
        </w:rPr>
        <w:t xml:space="preserve"> </w:t>
      </w:r>
      <w:r>
        <w:t>cjelovita,</w:t>
      </w:r>
    </w:p>
    <w:p w14:paraId="0DFB726F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right="158" w:firstLine="0"/>
        <w:jc w:val="both"/>
      </w:pPr>
      <w:r>
        <w:t xml:space="preserve">ponudu </w:t>
      </w:r>
      <w:r>
        <w:rPr>
          <w:spacing w:val="-3"/>
        </w:rPr>
        <w:t xml:space="preserve">koja </w:t>
      </w:r>
      <w:r>
        <w:t xml:space="preserve">sadrži pogreške, </w:t>
      </w:r>
      <w:r>
        <w:rPr>
          <w:spacing w:val="-3"/>
        </w:rPr>
        <w:t xml:space="preserve">nedostatke </w:t>
      </w:r>
      <w:r>
        <w:t xml:space="preserve">ili nejasnoće, </w:t>
      </w:r>
      <w:r>
        <w:rPr>
          <w:spacing w:val="-4"/>
        </w:rPr>
        <w:t xml:space="preserve">ako  </w:t>
      </w:r>
      <w:r>
        <w:t>te  pogreške,  nedostaci  ili nejasnoće  nisu</w:t>
      </w:r>
      <w:r>
        <w:rPr>
          <w:spacing w:val="-3"/>
        </w:rPr>
        <w:t xml:space="preserve"> </w:t>
      </w:r>
      <w:r>
        <w:t>uklonjive,</w:t>
      </w:r>
    </w:p>
    <w:p w14:paraId="0261C74C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"/>
        <w:ind w:firstLine="0"/>
        <w:jc w:val="both"/>
      </w:pPr>
      <w:r>
        <w:t xml:space="preserve">ponudu </w:t>
      </w:r>
      <w:r>
        <w:rPr>
          <w:spacing w:val="-3"/>
        </w:rPr>
        <w:t xml:space="preserve">koja </w:t>
      </w:r>
      <w:r>
        <w:t xml:space="preserve">je suprotna odredbama dokumentacije </w:t>
      </w:r>
      <w:r>
        <w:rPr>
          <w:spacing w:val="-3"/>
        </w:rPr>
        <w:t>za</w:t>
      </w:r>
      <w:r>
        <w:rPr>
          <w:spacing w:val="-13"/>
        </w:rPr>
        <w:t xml:space="preserve"> </w:t>
      </w:r>
      <w:r>
        <w:t>nadmetanje,</w:t>
      </w:r>
    </w:p>
    <w:p w14:paraId="7C276035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line="267" w:lineRule="exact"/>
        <w:ind w:firstLine="0"/>
        <w:jc w:val="both"/>
      </w:pPr>
      <w:r>
        <w:t>ponudu u kojoj cijena nije iskazana u apsolutnom</w:t>
      </w:r>
      <w:r>
        <w:rPr>
          <w:spacing w:val="-11"/>
        </w:rPr>
        <w:t xml:space="preserve"> </w:t>
      </w:r>
      <w:r>
        <w:t>iznosu,</w:t>
      </w:r>
    </w:p>
    <w:p w14:paraId="0DA2DAE7" w14:textId="17F5F5B8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line="267" w:lineRule="exact"/>
        <w:ind w:firstLine="0"/>
        <w:jc w:val="both"/>
      </w:pPr>
      <w:r>
        <w:t xml:space="preserve">ponudu u kojoj pojašnjenjem ili upotpunjavanjem nije uklonjena pogreška, </w:t>
      </w:r>
      <w:r>
        <w:rPr>
          <w:spacing w:val="-3"/>
        </w:rPr>
        <w:t xml:space="preserve">nedostatak </w:t>
      </w:r>
      <w:r>
        <w:t>ili</w:t>
      </w:r>
      <w:r>
        <w:rPr>
          <w:spacing w:val="-26"/>
        </w:rPr>
        <w:t xml:space="preserve"> </w:t>
      </w:r>
      <w:r>
        <w:t>nejasnoća,</w:t>
      </w:r>
      <w:r w:rsidR="00201EE3">
        <w:t xml:space="preserve"> ili dopuna/pojašnjenje ponude nije dostavljeno u određenom roku,</w:t>
      </w:r>
    </w:p>
    <w:p w14:paraId="3BB48DE2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right="147" w:firstLine="0"/>
        <w:jc w:val="both"/>
      </w:pPr>
      <w:r>
        <w:t xml:space="preserve">ponudu </w:t>
      </w:r>
      <w:r>
        <w:rPr>
          <w:spacing w:val="-3"/>
        </w:rPr>
        <w:t xml:space="preserve">koja </w:t>
      </w:r>
      <w:r>
        <w:t xml:space="preserve">ne ispunjava uvjete </w:t>
      </w:r>
      <w:r>
        <w:rPr>
          <w:spacing w:val="-3"/>
        </w:rPr>
        <w:t xml:space="preserve">vezane za svojstva </w:t>
      </w:r>
      <w:r>
        <w:t xml:space="preserve">predmeta nabave, te time ne ispunjava </w:t>
      </w:r>
      <w:r>
        <w:rPr>
          <w:spacing w:val="-3"/>
        </w:rPr>
        <w:t xml:space="preserve">zahtjeve </w:t>
      </w:r>
      <w:r>
        <w:t xml:space="preserve">određene u dokumentaciji </w:t>
      </w:r>
      <w:r>
        <w:rPr>
          <w:spacing w:val="-4"/>
        </w:rPr>
        <w:t>za</w:t>
      </w:r>
      <w:r>
        <w:rPr>
          <w:spacing w:val="-5"/>
        </w:rPr>
        <w:t xml:space="preserve"> </w:t>
      </w:r>
      <w:r>
        <w:t>nadmetanje,</w:t>
      </w:r>
    </w:p>
    <w:p w14:paraId="4B6E30DE" w14:textId="52E73E12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27"/>
        <w:ind w:firstLine="0"/>
      </w:pPr>
      <w:r>
        <w:t>ponudu</w:t>
      </w:r>
      <w:r>
        <w:rPr>
          <w:spacing w:val="-13"/>
        </w:rPr>
        <w:t xml:space="preserve"> </w:t>
      </w:r>
      <w:r>
        <w:rPr>
          <w:spacing w:val="-3"/>
        </w:rPr>
        <w:t>za</w:t>
      </w:r>
      <w:r>
        <w:rPr>
          <w:spacing w:val="-17"/>
        </w:rPr>
        <w:t xml:space="preserve"> </w:t>
      </w:r>
      <w:r>
        <w:rPr>
          <w:spacing w:val="-3"/>
        </w:rPr>
        <w:t>koju</w:t>
      </w:r>
      <w:r>
        <w:rPr>
          <w:spacing w:val="-13"/>
        </w:rPr>
        <w:t xml:space="preserve"> </w:t>
      </w:r>
      <w:r w:rsidR="003A1B30">
        <w:t>Naručitelj</w:t>
      </w:r>
      <w:r>
        <w:rPr>
          <w:spacing w:val="-14"/>
        </w:rPr>
        <w:t xml:space="preserve"> </w:t>
      </w:r>
      <w:r>
        <w:t>nije</w:t>
      </w:r>
      <w:r>
        <w:rPr>
          <w:spacing w:val="-15"/>
        </w:rPr>
        <w:t xml:space="preserve"> </w:t>
      </w:r>
      <w:r>
        <w:t>prihvatio</w:t>
      </w:r>
      <w:r>
        <w:rPr>
          <w:spacing w:val="-14"/>
        </w:rPr>
        <w:t xml:space="preserve"> </w:t>
      </w:r>
      <w:r>
        <w:rPr>
          <w:spacing w:val="-3"/>
        </w:rPr>
        <w:t>ispravak</w:t>
      </w:r>
      <w:r>
        <w:rPr>
          <w:spacing w:val="-13"/>
        </w:rPr>
        <w:t xml:space="preserve"> </w:t>
      </w:r>
      <w:r>
        <w:rPr>
          <w:spacing w:val="-3"/>
        </w:rPr>
        <w:t>računske</w:t>
      </w:r>
      <w:r>
        <w:rPr>
          <w:spacing w:val="-17"/>
        </w:rPr>
        <w:t xml:space="preserve"> </w:t>
      </w:r>
      <w:r>
        <w:t>pogreške</w:t>
      </w:r>
      <w:r>
        <w:rPr>
          <w:spacing w:val="-15"/>
        </w:rPr>
        <w:t xml:space="preserve"> </w:t>
      </w:r>
      <w:r>
        <w:rPr>
          <w:spacing w:val="-3"/>
        </w:rPr>
        <w:t>(ako</w:t>
      </w:r>
      <w:r>
        <w:rPr>
          <w:spacing w:val="-14"/>
        </w:rPr>
        <w:t xml:space="preserve"> </w:t>
      </w:r>
      <w:r>
        <w:t>je</w:t>
      </w:r>
      <w:r>
        <w:rPr>
          <w:spacing w:val="-18"/>
        </w:rPr>
        <w:t xml:space="preserve"> </w:t>
      </w:r>
      <w:r>
        <w:t>primjenjivo),</w:t>
      </w:r>
    </w:p>
    <w:p w14:paraId="5D5590F5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right="152" w:firstLine="0"/>
      </w:pPr>
      <w:r>
        <w:t xml:space="preserve">ponude Ponuditelja </w:t>
      </w:r>
      <w:r>
        <w:rPr>
          <w:spacing w:val="-3"/>
        </w:rPr>
        <w:t xml:space="preserve">koji </w:t>
      </w:r>
      <w:r>
        <w:t xml:space="preserve">je </w:t>
      </w:r>
      <w:r>
        <w:rPr>
          <w:spacing w:val="-3"/>
        </w:rPr>
        <w:t xml:space="preserve">dostavio </w:t>
      </w:r>
      <w:r>
        <w:t>dvije ili više ponuda u kojima je ponuditelj i/ili član zajednice ponuditelja,</w:t>
      </w:r>
    </w:p>
    <w:p w14:paraId="36A6FED1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firstLine="0"/>
      </w:pPr>
      <w:r>
        <w:t xml:space="preserve">ponudu </w:t>
      </w:r>
      <w:r>
        <w:rPr>
          <w:spacing w:val="-3"/>
        </w:rPr>
        <w:t xml:space="preserve">koja </w:t>
      </w:r>
      <w:r>
        <w:t>sadrži štetne</w:t>
      </w:r>
      <w:r>
        <w:rPr>
          <w:spacing w:val="-9"/>
        </w:rPr>
        <w:t xml:space="preserve"> </w:t>
      </w:r>
      <w:r>
        <w:t>odredbe,</w:t>
      </w:r>
    </w:p>
    <w:p w14:paraId="2152DB54" w14:textId="77777777" w:rsidR="00B3730F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"/>
        <w:ind w:right="155" w:firstLine="0"/>
      </w:pPr>
      <w:r>
        <w:t xml:space="preserve">ponudu s neuobičajeno niskom cijenom </w:t>
      </w:r>
      <w:r>
        <w:rPr>
          <w:spacing w:val="-4"/>
        </w:rPr>
        <w:t xml:space="preserve">ako </w:t>
      </w:r>
      <w:r>
        <w:t xml:space="preserve">Ponuditelj unutar postavljenog </w:t>
      </w:r>
      <w:r>
        <w:rPr>
          <w:spacing w:val="-3"/>
        </w:rPr>
        <w:t xml:space="preserve">roka </w:t>
      </w:r>
      <w:r>
        <w:t xml:space="preserve">nije dao </w:t>
      </w:r>
      <w:r>
        <w:rPr>
          <w:spacing w:val="-3"/>
        </w:rPr>
        <w:t xml:space="preserve">zatraženo </w:t>
      </w:r>
      <w:r>
        <w:t>objašnjenje neuobičajeno niske cijene ili njegovo objašnjenje nije</w:t>
      </w:r>
      <w:r>
        <w:rPr>
          <w:spacing w:val="-16"/>
        </w:rPr>
        <w:t xml:space="preserve"> </w:t>
      </w:r>
      <w:r>
        <w:t>prihvatljivo</w:t>
      </w:r>
    </w:p>
    <w:p w14:paraId="3F8A5C69" w14:textId="7BF9B18E" w:rsidR="00923D05" w:rsidRDefault="00B3730F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"/>
        <w:ind w:right="155" w:firstLine="0"/>
      </w:pPr>
      <w:r>
        <w:t>ukoliko cijena ponude premašuje osigurana financijska sredstva Naručitelja</w:t>
      </w:r>
      <w:r w:rsidR="004946D6">
        <w:t>.</w:t>
      </w:r>
    </w:p>
    <w:p w14:paraId="3A0802BC" w14:textId="77777777" w:rsidR="00923D05" w:rsidRDefault="00923D05">
      <w:pPr>
        <w:pStyle w:val="BodyText"/>
      </w:pPr>
    </w:p>
    <w:p w14:paraId="605DB0EC" w14:textId="39511FEC" w:rsidR="00923D05" w:rsidRDefault="004946D6">
      <w:pPr>
        <w:pStyle w:val="BodyText"/>
        <w:ind w:left="113"/>
      </w:pPr>
      <w:r>
        <w:t xml:space="preserve">Na kraju postupka pregleda i ocjene ponuda </w:t>
      </w:r>
      <w:r w:rsidR="00F85226">
        <w:t>Povjerenstvo</w:t>
      </w:r>
      <w:r>
        <w:t xml:space="preserve"> za nabavu će sastaviti Zapisnik o pregledu i ocjeni ponuda.</w:t>
      </w:r>
    </w:p>
    <w:p w14:paraId="784284E9" w14:textId="351D886D" w:rsidR="005668F3" w:rsidRDefault="005668F3">
      <w:pPr>
        <w:pStyle w:val="BodyText"/>
        <w:ind w:left="113"/>
      </w:pPr>
    </w:p>
    <w:p w14:paraId="4907908B" w14:textId="42410142" w:rsidR="00B3730F" w:rsidRDefault="00B3730F">
      <w:pPr>
        <w:pStyle w:val="BodyText"/>
        <w:ind w:left="113"/>
      </w:pPr>
    </w:p>
    <w:p w14:paraId="52DA15DF" w14:textId="1385DE23" w:rsidR="00B3730F" w:rsidRDefault="00B3730F">
      <w:pPr>
        <w:pStyle w:val="BodyText"/>
        <w:ind w:left="113"/>
      </w:pPr>
    </w:p>
    <w:p w14:paraId="11A79B31" w14:textId="77777777" w:rsidR="00B3730F" w:rsidRDefault="00B3730F">
      <w:pPr>
        <w:pStyle w:val="BodyText"/>
        <w:ind w:left="113"/>
      </w:pPr>
    </w:p>
    <w:p w14:paraId="4D91478D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</w:pPr>
      <w:bookmarkStart w:id="44" w:name="_bookmark42"/>
      <w:bookmarkEnd w:id="44"/>
      <w:r>
        <w:rPr>
          <w:color w:val="2D74B5"/>
        </w:rPr>
        <w:t>Donošenje odluke o</w:t>
      </w:r>
      <w:r>
        <w:rPr>
          <w:color w:val="2D74B5"/>
          <w:spacing w:val="-1"/>
        </w:rPr>
        <w:t xml:space="preserve"> </w:t>
      </w:r>
      <w:r>
        <w:rPr>
          <w:color w:val="2D74B5"/>
        </w:rPr>
        <w:t>odabiru</w:t>
      </w:r>
    </w:p>
    <w:p w14:paraId="5972BB1F" w14:textId="77777777" w:rsidR="00923D05" w:rsidRDefault="00923D05">
      <w:pPr>
        <w:pStyle w:val="BodyText"/>
        <w:spacing w:before="11"/>
      </w:pPr>
    </w:p>
    <w:p w14:paraId="2181785E" w14:textId="2EF5742F" w:rsidR="00923D05" w:rsidRDefault="00F85226">
      <w:pPr>
        <w:pStyle w:val="BodyText"/>
        <w:ind w:left="113" w:right="409"/>
        <w:jc w:val="both"/>
      </w:pPr>
      <w:r>
        <w:rPr>
          <w:color w:val="1F1F1F"/>
        </w:rPr>
        <w:lastRenderedPageBreak/>
        <w:t>Povjerenstvo</w:t>
      </w:r>
      <w:r w:rsidR="004946D6">
        <w:rPr>
          <w:color w:val="1F1F1F"/>
        </w:rPr>
        <w:t xml:space="preserve"> </w:t>
      </w:r>
      <w:r w:rsidR="004946D6">
        <w:rPr>
          <w:color w:val="1F1F1F"/>
          <w:spacing w:val="-3"/>
        </w:rPr>
        <w:t xml:space="preserve">za </w:t>
      </w:r>
      <w:r w:rsidR="004946D6">
        <w:rPr>
          <w:color w:val="1F1F1F"/>
        </w:rPr>
        <w:t>nabavu</w:t>
      </w:r>
      <w:r w:rsidR="00FE7BFD">
        <w:rPr>
          <w:color w:val="1F1F1F"/>
        </w:rPr>
        <w:t xml:space="preserve"> će nakon pregleda i ocjne ponuda predložiti odabir ekonomski najpovoljnije ponude, te će</w:t>
      </w:r>
      <w:r w:rsidR="004946D6">
        <w:rPr>
          <w:color w:val="1F1F1F"/>
        </w:rPr>
        <w:t xml:space="preserve"> Naručitelj u </w:t>
      </w:r>
      <w:r w:rsidR="004946D6">
        <w:rPr>
          <w:color w:val="1F1F1F"/>
          <w:spacing w:val="-3"/>
        </w:rPr>
        <w:t xml:space="preserve">roku </w:t>
      </w:r>
      <w:r w:rsidR="004946D6">
        <w:rPr>
          <w:color w:val="1F1F1F"/>
        </w:rPr>
        <w:t xml:space="preserve">od najviše </w:t>
      </w:r>
      <w:r w:rsidR="005668F3">
        <w:rPr>
          <w:color w:val="1F1F1F"/>
        </w:rPr>
        <w:t>20</w:t>
      </w:r>
      <w:r w:rsidR="004946D6">
        <w:rPr>
          <w:color w:val="1F1F1F"/>
        </w:rPr>
        <w:t xml:space="preserve"> kalendarskih dana od dana </w:t>
      </w:r>
      <w:r w:rsidR="004946D6">
        <w:rPr>
          <w:color w:val="1F1F1F"/>
          <w:spacing w:val="-3"/>
        </w:rPr>
        <w:t xml:space="preserve">isteka roka za </w:t>
      </w:r>
      <w:r w:rsidR="004946D6">
        <w:rPr>
          <w:color w:val="1F1F1F"/>
        </w:rPr>
        <w:t>dostavu ponuda</w:t>
      </w:r>
      <w:r w:rsidR="00A81E3A">
        <w:rPr>
          <w:color w:val="1F1F1F"/>
        </w:rPr>
        <w:t xml:space="preserve"> donijeti Odluku o odabiru ponude.</w:t>
      </w:r>
      <w:r w:rsidR="004946D6">
        <w:t xml:space="preserve"> </w:t>
      </w:r>
      <w:r w:rsidR="004946D6">
        <w:rPr>
          <w:color w:val="1F1F1F"/>
        </w:rPr>
        <w:t>Odluka o odabiru biti će javno objavljena na internetskoj st</w:t>
      </w:r>
      <w:r w:rsidR="00A81E3A">
        <w:rPr>
          <w:color w:val="1F1F1F"/>
        </w:rPr>
        <w:t xml:space="preserve">ranici </w:t>
      </w:r>
      <w:r w:rsidR="00A81E3A" w:rsidRPr="00A81E3A">
        <w:rPr>
          <w:color w:val="1F1F1F"/>
        </w:rPr>
        <w:t>strukturnih fondova</w:t>
      </w:r>
      <w:r w:rsidR="004946D6">
        <w:rPr>
          <w:color w:val="1F1F1F"/>
        </w:rPr>
        <w:t xml:space="preserve">, te će istovremeno biti poslana svim Ponuditeljima </w:t>
      </w:r>
      <w:r w:rsidR="004946D6">
        <w:rPr>
          <w:color w:val="1F1F1F"/>
          <w:spacing w:val="-3"/>
        </w:rPr>
        <w:t xml:space="preserve">koji </w:t>
      </w:r>
      <w:r w:rsidR="004946D6">
        <w:rPr>
          <w:color w:val="1F1F1F"/>
        </w:rPr>
        <w:t>su sudjelovali u postupku</w:t>
      </w:r>
      <w:r w:rsidR="004946D6">
        <w:rPr>
          <w:color w:val="1F1F1F"/>
          <w:spacing w:val="-16"/>
        </w:rPr>
        <w:t xml:space="preserve"> </w:t>
      </w:r>
      <w:r w:rsidR="004946D6">
        <w:rPr>
          <w:color w:val="1F1F1F"/>
        </w:rPr>
        <w:t>nabave</w:t>
      </w:r>
      <w:r w:rsidR="004946D6">
        <w:rPr>
          <w:color w:val="1F1F1F"/>
          <w:spacing w:val="-16"/>
        </w:rPr>
        <w:t xml:space="preserve"> </w:t>
      </w:r>
      <w:r w:rsidR="004946D6">
        <w:rPr>
          <w:color w:val="1F1F1F"/>
        </w:rPr>
        <w:t>i</w:t>
      </w:r>
      <w:r w:rsidR="004946D6">
        <w:rPr>
          <w:color w:val="1F1F1F"/>
          <w:spacing w:val="-15"/>
        </w:rPr>
        <w:t xml:space="preserve"> </w:t>
      </w:r>
      <w:r w:rsidR="004946D6">
        <w:rPr>
          <w:color w:val="1F1F1F"/>
        </w:rPr>
        <w:t>dostavili</w:t>
      </w:r>
      <w:r w:rsidR="004946D6">
        <w:rPr>
          <w:color w:val="1F1F1F"/>
          <w:spacing w:val="-15"/>
        </w:rPr>
        <w:t xml:space="preserve"> </w:t>
      </w:r>
      <w:r w:rsidR="004946D6">
        <w:rPr>
          <w:color w:val="1F1F1F"/>
        </w:rPr>
        <w:t>ponude</w:t>
      </w:r>
      <w:r w:rsidR="004946D6">
        <w:rPr>
          <w:color w:val="1F1F1F"/>
          <w:spacing w:val="-15"/>
        </w:rPr>
        <w:t xml:space="preserve"> </w:t>
      </w:r>
      <w:r w:rsidR="004946D6">
        <w:rPr>
          <w:color w:val="1F1F1F"/>
        </w:rPr>
        <w:t>i</w:t>
      </w:r>
      <w:r w:rsidR="004946D6">
        <w:rPr>
          <w:color w:val="1F1F1F"/>
          <w:spacing w:val="-15"/>
        </w:rPr>
        <w:t xml:space="preserve"> </w:t>
      </w:r>
      <w:r w:rsidR="004946D6">
        <w:rPr>
          <w:color w:val="1F1F1F"/>
        </w:rPr>
        <w:t>to</w:t>
      </w:r>
      <w:r w:rsidR="004946D6">
        <w:rPr>
          <w:color w:val="1F1F1F"/>
          <w:spacing w:val="-14"/>
        </w:rPr>
        <w:t xml:space="preserve"> </w:t>
      </w:r>
      <w:r w:rsidR="004946D6">
        <w:rPr>
          <w:color w:val="1F1F1F"/>
        </w:rPr>
        <w:t>na</w:t>
      </w:r>
      <w:r w:rsidR="004946D6">
        <w:rPr>
          <w:color w:val="1F1F1F"/>
          <w:spacing w:val="-17"/>
        </w:rPr>
        <w:t xml:space="preserve"> </w:t>
      </w:r>
      <w:r w:rsidR="004946D6">
        <w:rPr>
          <w:color w:val="1F1F1F"/>
        </w:rPr>
        <w:t>način</w:t>
      </w:r>
      <w:r w:rsidR="004946D6">
        <w:rPr>
          <w:color w:val="1F1F1F"/>
          <w:spacing w:val="-16"/>
        </w:rPr>
        <w:t xml:space="preserve"> </w:t>
      </w:r>
      <w:r w:rsidR="004946D6">
        <w:rPr>
          <w:color w:val="1F1F1F"/>
          <w:spacing w:val="-3"/>
        </w:rPr>
        <w:t>koji</w:t>
      </w:r>
      <w:r w:rsidR="004946D6">
        <w:rPr>
          <w:color w:val="1F1F1F"/>
          <w:spacing w:val="-16"/>
        </w:rPr>
        <w:t xml:space="preserve"> </w:t>
      </w:r>
      <w:r w:rsidR="004946D6">
        <w:rPr>
          <w:color w:val="1F1F1F"/>
        </w:rPr>
        <w:t>omogućuje</w:t>
      </w:r>
      <w:r w:rsidR="004946D6">
        <w:rPr>
          <w:color w:val="1F1F1F"/>
          <w:spacing w:val="-16"/>
        </w:rPr>
        <w:t xml:space="preserve"> </w:t>
      </w:r>
      <w:r w:rsidR="004946D6">
        <w:rPr>
          <w:color w:val="1F1F1F"/>
        </w:rPr>
        <w:t>dokaz</w:t>
      </w:r>
      <w:r w:rsidR="004946D6">
        <w:rPr>
          <w:color w:val="1F1F1F"/>
          <w:spacing w:val="-15"/>
        </w:rPr>
        <w:t xml:space="preserve"> </w:t>
      </w:r>
      <w:r w:rsidR="004946D6">
        <w:rPr>
          <w:color w:val="1F1F1F"/>
        </w:rPr>
        <w:t>o</w:t>
      </w:r>
      <w:r w:rsidR="004946D6">
        <w:rPr>
          <w:color w:val="1F1F1F"/>
          <w:spacing w:val="-17"/>
        </w:rPr>
        <w:t xml:space="preserve"> </w:t>
      </w:r>
      <w:r w:rsidR="004946D6">
        <w:rPr>
          <w:color w:val="1F1F1F"/>
        </w:rPr>
        <w:t>primitku</w:t>
      </w:r>
      <w:r w:rsidR="004946D6">
        <w:rPr>
          <w:color w:val="1F1F1F"/>
          <w:spacing w:val="-16"/>
        </w:rPr>
        <w:t xml:space="preserve"> </w:t>
      </w:r>
      <w:r w:rsidR="004946D6">
        <w:rPr>
          <w:color w:val="1F1F1F"/>
        </w:rPr>
        <w:t>(dostavnica,</w:t>
      </w:r>
      <w:r w:rsidR="004946D6">
        <w:rPr>
          <w:color w:val="1F1F1F"/>
          <w:spacing w:val="-16"/>
        </w:rPr>
        <w:t xml:space="preserve"> </w:t>
      </w:r>
      <w:r w:rsidR="004946D6">
        <w:rPr>
          <w:color w:val="1F1F1F"/>
        </w:rPr>
        <w:t>kopija</w:t>
      </w:r>
      <w:r w:rsidR="004946D6">
        <w:rPr>
          <w:color w:val="1F1F1F"/>
          <w:spacing w:val="-16"/>
        </w:rPr>
        <w:t xml:space="preserve"> </w:t>
      </w:r>
      <w:r w:rsidR="004946D6">
        <w:rPr>
          <w:color w:val="1F1F1F"/>
        </w:rPr>
        <w:t xml:space="preserve">izvješća o uspješnoj isporuci </w:t>
      </w:r>
      <w:r w:rsidR="004946D6">
        <w:rPr>
          <w:color w:val="1F1F1F"/>
          <w:spacing w:val="-3"/>
        </w:rPr>
        <w:t xml:space="preserve">telefaksa, </w:t>
      </w:r>
      <w:r w:rsidR="004946D6">
        <w:rPr>
          <w:color w:val="1F1F1F"/>
        </w:rPr>
        <w:t xml:space="preserve">ispis izvješća o pročitanoj elektronskoj </w:t>
      </w:r>
      <w:r w:rsidR="00804A50">
        <w:t>pošti, osobna dostava</w:t>
      </w:r>
      <w:r w:rsidR="004946D6">
        <w:t xml:space="preserve"> i</w:t>
      </w:r>
      <w:r w:rsidR="004946D6">
        <w:rPr>
          <w:spacing w:val="-32"/>
        </w:rPr>
        <w:t xml:space="preserve"> </w:t>
      </w:r>
      <w:r w:rsidR="004946D6">
        <w:t>sl.).</w:t>
      </w:r>
    </w:p>
    <w:p w14:paraId="7EF37B65" w14:textId="77777777" w:rsidR="00923D05" w:rsidRDefault="00923D05">
      <w:pPr>
        <w:pStyle w:val="BodyText"/>
      </w:pPr>
    </w:p>
    <w:p w14:paraId="5DD1DC4F" w14:textId="77777777" w:rsidR="00923D05" w:rsidRDefault="004946D6">
      <w:pPr>
        <w:pStyle w:val="BodyText"/>
        <w:spacing w:before="1"/>
        <w:ind w:left="113"/>
      </w:pPr>
      <w:r>
        <w:rPr>
          <w:color w:val="1F1F1F"/>
        </w:rPr>
        <w:t>Istodobno s Odlukom o odabiru Naručitelj dostavlja zasebno svakom pojedinom:</w:t>
      </w:r>
    </w:p>
    <w:p w14:paraId="56FD9E09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firstLine="0"/>
        <w:rPr>
          <w:color w:val="1F1F1F"/>
        </w:rPr>
      </w:pPr>
      <w:r>
        <w:rPr>
          <w:color w:val="1F1F1F"/>
        </w:rPr>
        <w:t>neuspješnom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Ponuditelju: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Obavijest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razlozima</w:t>
      </w:r>
      <w:r>
        <w:rPr>
          <w:color w:val="1F1F1F"/>
          <w:spacing w:val="-13"/>
        </w:rPr>
        <w:t xml:space="preserve"> </w:t>
      </w:r>
      <w:r>
        <w:rPr>
          <w:color w:val="1F1F1F"/>
          <w:spacing w:val="-3"/>
        </w:rPr>
        <w:t>za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njegovo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isključenje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ili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odbijanje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njegove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ponude;</w:t>
      </w:r>
    </w:p>
    <w:p w14:paraId="5AA4A938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right="411" w:firstLine="0"/>
        <w:rPr>
          <w:color w:val="1F1F1F"/>
        </w:rPr>
      </w:pPr>
      <w:r>
        <w:rPr>
          <w:color w:val="1F1F1F"/>
        </w:rPr>
        <w:t xml:space="preserve">Ponuditelju </w:t>
      </w:r>
      <w:r>
        <w:rPr>
          <w:color w:val="1F1F1F"/>
          <w:spacing w:val="-3"/>
        </w:rPr>
        <w:t xml:space="preserve">koji </w:t>
      </w:r>
      <w:r>
        <w:rPr>
          <w:color w:val="1F1F1F"/>
        </w:rPr>
        <w:t xml:space="preserve">je </w:t>
      </w:r>
      <w:r>
        <w:rPr>
          <w:color w:val="1F1F1F"/>
          <w:spacing w:val="-3"/>
        </w:rPr>
        <w:t xml:space="preserve">dostavio </w:t>
      </w:r>
      <w:r>
        <w:rPr>
          <w:color w:val="1F1F1F"/>
        </w:rPr>
        <w:t xml:space="preserve">prihvatljivu ponudu ali </w:t>
      </w:r>
      <w:r>
        <w:rPr>
          <w:color w:val="1F1F1F"/>
          <w:spacing w:val="-3"/>
        </w:rPr>
        <w:t xml:space="preserve">koja </w:t>
      </w:r>
      <w:r>
        <w:rPr>
          <w:color w:val="1F1F1F"/>
        </w:rPr>
        <w:t>nije prihvaćena: Obavijest o svojstvima i relativnim prednostima odabrane ponude u odnosu na njegovu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ponudu.</w:t>
      </w:r>
    </w:p>
    <w:p w14:paraId="79FC9D09" w14:textId="77777777" w:rsidR="00923D05" w:rsidRDefault="00923D05">
      <w:pPr>
        <w:pStyle w:val="BodyText"/>
        <w:spacing w:before="11"/>
        <w:rPr>
          <w:sz w:val="21"/>
        </w:rPr>
      </w:pPr>
    </w:p>
    <w:p w14:paraId="3CE472F7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</w:pPr>
      <w:bookmarkStart w:id="45" w:name="_bookmark43"/>
      <w:bookmarkEnd w:id="45"/>
      <w:r>
        <w:rPr>
          <w:color w:val="2D74B5"/>
        </w:rPr>
        <w:t>Poništenje postupka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nabave</w:t>
      </w:r>
    </w:p>
    <w:p w14:paraId="231B54C2" w14:textId="77777777" w:rsidR="00923D05" w:rsidRDefault="00923D05">
      <w:pPr>
        <w:pStyle w:val="BodyText"/>
        <w:spacing w:before="12"/>
        <w:rPr>
          <w:sz w:val="21"/>
        </w:rPr>
      </w:pPr>
    </w:p>
    <w:p w14:paraId="6A8F66F3" w14:textId="77777777" w:rsidR="00923D05" w:rsidRDefault="004946D6">
      <w:pPr>
        <w:pStyle w:val="BodyText"/>
        <w:ind w:left="113" w:right="148"/>
        <w:jc w:val="both"/>
      </w:pPr>
      <w:r>
        <w:t>Naručitelj zadržava pravo poništenja postupka nabave o čemu će informirati gospodarske subjekte – Ponuditelje objavom Odluke o poništenju postupka nabave na internetskim stranicama gdje je objavljena dokumentacija za nadmetanje.</w:t>
      </w:r>
    </w:p>
    <w:p w14:paraId="1A6D5544" w14:textId="77777777" w:rsidR="00923D05" w:rsidRDefault="00923D05">
      <w:pPr>
        <w:pStyle w:val="BodyText"/>
        <w:spacing w:before="1"/>
      </w:pPr>
    </w:p>
    <w:p w14:paraId="6F6CD523" w14:textId="77777777" w:rsidR="00923D05" w:rsidRDefault="004946D6">
      <w:pPr>
        <w:pStyle w:val="BodyText"/>
        <w:spacing w:line="267" w:lineRule="exact"/>
        <w:ind w:left="113"/>
        <w:jc w:val="both"/>
      </w:pPr>
      <w:r>
        <w:t>Naručitelj će poništiti postupak nabave ako:</w:t>
      </w:r>
    </w:p>
    <w:p w14:paraId="3D398BD6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line="267" w:lineRule="exact"/>
        <w:ind w:firstLine="0"/>
        <w:jc w:val="both"/>
      </w:pPr>
      <w:r>
        <w:t>nije pristigla niti jedna</w:t>
      </w:r>
      <w:r>
        <w:rPr>
          <w:spacing w:val="-8"/>
        </w:rPr>
        <w:t xml:space="preserve"> </w:t>
      </w:r>
      <w:r>
        <w:t>ponuda;</w:t>
      </w:r>
    </w:p>
    <w:p w14:paraId="63B66EC6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firstLine="0"/>
        <w:jc w:val="both"/>
      </w:pPr>
      <w:r>
        <w:t>nije zaprimio niti jednu valjanu</w:t>
      </w:r>
      <w:r>
        <w:rPr>
          <w:spacing w:val="-3"/>
        </w:rPr>
        <w:t xml:space="preserve"> </w:t>
      </w:r>
      <w:r>
        <w:t>ponudu</w:t>
      </w:r>
    </w:p>
    <w:p w14:paraId="68C4A08E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ind w:firstLine="0"/>
        <w:jc w:val="both"/>
      </w:pPr>
      <w:r>
        <w:t>nakon odbijanja ponuda ne preostaje nijedna valjana</w:t>
      </w:r>
      <w:r>
        <w:rPr>
          <w:spacing w:val="-11"/>
        </w:rPr>
        <w:t xml:space="preserve"> </w:t>
      </w:r>
      <w:r>
        <w:t>ponuda.</w:t>
      </w:r>
    </w:p>
    <w:p w14:paraId="5A5066BD" w14:textId="77777777" w:rsidR="00923D05" w:rsidRDefault="00923D05">
      <w:pPr>
        <w:pStyle w:val="BodyText"/>
        <w:spacing w:before="1"/>
      </w:pPr>
    </w:p>
    <w:p w14:paraId="598243DD" w14:textId="77777777" w:rsidR="00923D05" w:rsidRDefault="004946D6">
      <w:pPr>
        <w:pStyle w:val="BodyText"/>
        <w:ind w:left="113"/>
        <w:jc w:val="both"/>
      </w:pPr>
      <w:r>
        <w:t>Naručitelj može poništiti postupak nabave ako:</w:t>
      </w:r>
    </w:p>
    <w:p w14:paraId="75726201" w14:textId="77777777" w:rsidR="00923D05" w:rsidRDefault="004946D6">
      <w:pPr>
        <w:pStyle w:val="ListParagraph"/>
        <w:numPr>
          <w:ilvl w:val="0"/>
          <w:numId w:val="2"/>
        </w:numPr>
        <w:tabs>
          <w:tab w:val="left" w:pos="821"/>
          <w:tab w:val="left" w:pos="822"/>
        </w:tabs>
        <w:spacing w:before="1"/>
        <w:ind w:right="153" w:firstLine="0"/>
      </w:pPr>
      <w:r>
        <w:t xml:space="preserve">se tijekom postupka utvrdi da je Dokumentacija </w:t>
      </w:r>
      <w:r>
        <w:rPr>
          <w:spacing w:val="-3"/>
        </w:rPr>
        <w:t xml:space="preserve">za </w:t>
      </w:r>
      <w:r>
        <w:t xml:space="preserve">nadmetanje </w:t>
      </w:r>
      <w:r>
        <w:rPr>
          <w:spacing w:val="-3"/>
        </w:rPr>
        <w:t xml:space="preserve">manjkava </w:t>
      </w:r>
      <w:r>
        <w:t xml:space="preserve">te kao </w:t>
      </w:r>
      <w:r>
        <w:rPr>
          <w:spacing w:val="-3"/>
        </w:rPr>
        <w:t xml:space="preserve">takva </w:t>
      </w:r>
      <w:r>
        <w:t xml:space="preserve">ne </w:t>
      </w:r>
      <w:r>
        <w:rPr>
          <w:spacing w:val="-3"/>
        </w:rPr>
        <w:t xml:space="preserve">omogućava </w:t>
      </w:r>
      <w:r>
        <w:t>učinkovito</w:t>
      </w:r>
      <w:r>
        <w:rPr>
          <w:spacing w:val="-4"/>
        </w:rPr>
        <w:t xml:space="preserve"> </w:t>
      </w:r>
      <w:r>
        <w:t>sklapanje</w:t>
      </w:r>
      <w:r>
        <w:rPr>
          <w:spacing w:val="-5"/>
        </w:rPr>
        <w:t xml:space="preserve"> </w:t>
      </w:r>
      <w:r>
        <w:t>ugovora</w:t>
      </w:r>
      <w:r>
        <w:rPr>
          <w:spacing w:val="-4"/>
        </w:rPr>
        <w:t xml:space="preserve"> </w:t>
      </w:r>
      <w:r>
        <w:t>(primjerice</w:t>
      </w:r>
      <w:r>
        <w:rPr>
          <w:spacing w:val="-5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Dokumentaciji</w:t>
      </w:r>
      <w:r>
        <w:rPr>
          <w:spacing w:val="-2"/>
        </w:rPr>
        <w:t xml:space="preserve"> </w:t>
      </w:r>
      <w:r>
        <w:rPr>
          <w:spacing w:val="-3"/>
        </w:rPr>
        <w:t>za</w:t>
      </w:r>
      <w:r>
        <w:rPr>
          <w:spacing w:val="-4"/>
        </w:rPr>
        <w:t xml:space="preserve"> </w:t>
      </w:r>
      <w:r>
        <w:t>nadmetanje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navedeni</w:t>
      </w:r>
      <w:r>
        <w:rPr>
          <w:spacing w:val="-3"/>
        </w:rPr>
        <w:t xml:space="preserve"> </w:t>
      </w:r>
      <w:r>
        <w:t>pogrešni</w:t>
      </w:r>
      <w:r>
        <w:rPr>
          <w:spacing w:val="-5"/>
        </w:rPr>
        <w:t xml:space="preserve"> </w:t>
      </w:r>
      <w:r>
        <w:t>podaci).</w:t>
      </w:r>
    </w:p>
    <w:p w14:paraId="4026AFB5" w14:textId="77777777" w:rsidR="00923D05" w:rsidRDefault="00923D05">
      <w:pPr>
        <w:pStyle w:val="BodyText"/>
        <w:spacing w:before="11"/>
        <w:rPr>
          <w:sz w:val="21"/>
        </w:rPr>
      </w:pPr>
    </w:p>
    <w:p w14:paraId="272F8999" w14:textId="77777777" w:rsidR="00923D05" w:rsidRDefault="004946D6">
      <w:pPr>
        <w:pStyle w:val="BodyText"/>
        <w:ind w:left="113" w:right="149"/>
        <w:jc w:val="both"/>
      </w:pPr>
      <w:r>
        <w:rPr>
          <w:spacing w:val="-4"/>
        </w:rPr>
        <w:t>Ukoliko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postupak</w:t>
      </w:r>
      <w:r>
        <w:rPr>
          <w:spacing w:val="-15"/>
        </w:rPr>
        <w:t xml:space="preserve"> </w:t>
      </w:r>
      <w:r>
        <w:t>nabave</w:t>
      </w:r>
      <w:r>
        <w:rPr>
          <w:spacing w:val="-15"/>
        </w:rPr>
        <w:t xml:space="preserve"> </w:t>
      </w:r>
      <w:r>
        <w:t>poništi</w:t>
      </w:r>
      <w:r>
        <w:rPr>
          <w:spacing w:val="-17"/>
        </w:rPr>
        <w:t xml:space="preserve"> </w:t>
      </w:r>
      <w:r>
        <w:t>prije</w:t>
      </w:r>
      <w:r>
        <w:rPr>
          <w:spacing w:val="-15"/>
        </w:rPr>
        <w:t xml:space="preserve"> </w:t>
      </w:r>
      <w:r>
        <w:t>otvaranja</w:t>
      </w:r>
      <w:r>
        <w:rPr>
          <w:spacing w:val="-15"/>
        </w:rPr>
        <w:t xml:space="preserve"> </w:t>
      </w:r>
      <w:r>
        <w:t>ponuda,</w:t>
      </w:r>
      <w:r>
        <w:rPr>
          <w:spacing w:val="-14"/>
        </w:rPr>
        <w:t xml:space="preserve"> </w:t>
      </w:r>
      <w:r>
        <w:t>zapečaćene</w:t>
      </w:r>
      <w:r>
        <w:rPr>
          <w:spacing w:val="-15"/>
        </w:rPr>
        <w:t xml:space="preserve"> </w:t>
      </w:r>
      <w:r>
        <w:t>omotnice</w:t>
      </w:r>
      <w:r>
        <w:rPr>
          <w:spacing w:val="-15"/>
        </w:rPr>
        <w:t xml:space="preserve"> </w:t>
      </w:r>
      <w:r>
        <w:t>bit</w:t>
      </w:r>
      <w:r>
        <w:rPr>
          <w:spacing w:val="-15"/>
        </w:rPr>
        <w:t xml:space="preserve"> </w:t>
      </w:r>
      <w:r>
        <w:t>će</w:t>
      </w:r>
      <w:r>
        <w:rPr>
          <w:spacing w:val="-15"/>
        </w:rPr>
        <w:t xml:space="preserve"> </w:t>
      </w:r>
      <w:r>
        <w:t>vraćene</w:t>
      </w:r>
      <w:r>
        <w:rPr>
          <w:spacing w:val="-15"/>
        </w:rPr>
        <w:t xml:space="preserve"> </w:t>
      </w:r>
      <w:r>
        <w:t xml:space="preserve">Ponuditeljima. </w:t>
      </w:r>
      <w:r>
        <w:rPr>
          <w:spacing w:val="-4"/>
        </w:rPr>
        <w:t>Ukoliko</w:t>
      </w:r>
      <w:r>
        <w:rPr>
          <w:spacing w:val="-14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postupak</w:t>
      </w:r>
      <w:r>
        <w:rPr>
          <w:spacing w:val="-13"/>
        </w:rPr>
        <w:t xml:space="preserve"> </w:t>
      </w:r>
      <w:r>
        <w:rPr>
          <w:spacing w:val="-3"/>
        </w:rPr>
        <w:t>nabave</w:t>
      </w:r>
      <w:r>
        <w:rPr>
          <w:spacing w:val="-13"/>
        </w:rPr>
        <w:t xml:space="preserve"> </w:t>
      </w:r>
      <w:r>
        <w:t>poništi</w:t>
      </w:r>
      <w:r>
        <w:rPr>
          <w:spacing w:val="-15"/>
        </w:rPr>
        <w:t xml:space="preserve"> </w:t>
      </w:r>
      <w:r>
        <w:rPr>
          <w:spacing w:val="-3"/>
        </w:rPr>
        <w:t>nakon</w:t>
      </w:r>
      <w:r>
        <w:rPr>
          <w:spacing w:val="-13"/>
        </w:rPr>
        <w:t xml:space="preserve"> </w:t>
      </w:r>
      <w:r>
        <w:t>otvaranja</w:t>
      </w:r>
      <w:r>
        <w:rPr>
          <w:spacing w:val="-14"/>
        </w:rPr>
        <w:t xml:space="preserve"> </w:t>
      </w:r>
      <w:r>
        <w:t>ponuda,</w:t>
      </w:r>
      <w:r>
        <w:rPr>
          <w:spacing w:val="-13"/>
        </w:rPr>
        <w:t xml:space="preserve"> </w:t>
      </w:r>
      <w:r>
        <w:t>osim</w:t>
      </w:r>
      <w:r>
        <w:rPr>
          <w:spacing w:val="-13"/>
        </w:rPr>
        <w:t xml:space="preserve"> </w:t>
      </w:r>
      <w:r>
        <w:rPr>
          <w:spacing w:val="-3"/>
        </w:rPr>
        <w:t>objave</w:t>
      </w:r>
      <w:r>
        <w:rPr>
          <w:spacing w:val="-13"/>
        </w:rPr>
        <w:t xml:space="preserve"> </w:t>
      </w:r>
      <w:r>
        <w:t>Odluke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poništenju</w:t>
      </w:r>
      <w:r>
        <w:rPr>
          <w:spacing w:val="-13"/>
        </w:rPr>
        <w:t xml:space="preserve"> </w:t>
      </w:r>
      <w:r>
        <w:t>postupka</w:t>
      </w:r>
      <w:r>
        <w:rPr>
          <w:spacing w:val="-14"/>
        </w:rPr>
        <w:t xml:space="preserve"> </w:t>
      </w:r>
      <w:r>
        <w:t>nabave na</w:t>
      </w:r>
      <w:r>
        <w:rPr>
          <w:spacing w:val="-16"/>
        </w:rPr>
        <w:t xml:space="preserve"> </w:t>
      </w:r>
      <w:r>
        <w:t>internetskoj</w:t>
      </w:r>
      <w:r>
        <w:rPr>
          <w:spacing w:val="-19"/>
        </w:rPr>
        <w:t xml:space="preserve"> </w:t>
      </w:r>
      <w:r>
        <w:t>stranici</w:t>
      </w:r>
      <w:r>
        <w:rPr>
          <w:spacing w:val="-17"/>
        </w:rPr>
        <w:t xml:space="preserve"> </w:t>
      </w:r>
      <w:r>
        <w:t>na</w:t>
      </w:r>
      <w:r>
        <w:rPr>
          <w:spacing w:val="-18"/>
        </w:rPr>
        <w:t xml:space="preserve"> </w:t>
      </w:r>
      <w:r>
        <w:rPr>
          <w:spacing w:val="-3"/>
        </w:rPr>
        <w:t>kojoj</w:t>
      </w:r>
      <w:r>
        <w:rPr>
          <w:spacing w:val="-16"/>
        </w:rPr>
        <w:t xml:space="preserve"> </w:t>
      </w:r>
      <w:r>
        <w:t>je</w:t>
      </w:r>
      <w:r>
        <w:rPr>
          <w:spacing w:val="-17"/>
        </w:rPr>
        <w:t xml:space="preserve"> </w:t>
      </w:r>
      <w:r>
        <w:t>dostupna</w:t>
      </w:r>
      <w:r>
        <w:rPr>
          <w:spacing w:val="-17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dokumentacija</w:t>
      </w:r>
      <w:r>
        <w:rPr>
          <w:spacing w:val="-17"/>
        </w:rPr>
        <w:t xml:space="preserve"> </w:t>
      </w:r>
      <w:r>
        <w:rPr>
          <w:spacing w:val="-3"/>
        </w:rPr>
        <w:t>za</w:t>
      </w:r>
      <w:r>
        <w:rPr>
          <w:spacing w:val="-17"/>
        </w:rPr>
        <w:t xml:space="preserve"> </w:t>
      </w:r>
      <w:r>
        <w:t>nadmetanje,</w:t>
      </w:r>
      <w:r>
        <w:rPr>
          <w:spacing w:val="-15"/>
        </w:rPr>
        <w:t xml:space="preserve"> </w:t>
      </w:r>
      <w:r>
        <w:t>svim</w:t>
      </w:r>
      <w:r>
        <w:rPr>
          <w:spacing w:val="-15"/>
        </w:rPr>
        <w:t xml:space="preserve"> </w:t>
      </w:r>
      <w:r>
        <w:t>Ponuditeljima</w:t>
      </w:r>
      <w:r>
        <w:rPr>
          <w:spacing w:val="-16"/>
        </w:rPr>
        <w:t xml:space="preserve"> </w:t>
      </w:r>
      <w:r>
        <w:rPr>
          <w:spacing w:val="-3"/>
        </w:rPr>
        <w:t>koji</w:t>
      </w:r>
      <w:r>
        <w:rPr>
          <w:spacing w:val="-19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 xml:space="preserve">podnijeli ponude biti će poslana Odluka o poništenju postupka nabave na način </w:t>
      </w:r>
      <w:r>
        <w:rPr>
          <w:spacing w:val="-3"/>
        </w:rPr>
        <w:t xml:space="preserve">koji </w:t>
      </w:r>
      <w:r>
        <w:t>omogućuje dokaz o primitku (dostavnica,</w:t>
      </w:r>
      <w:r>
        <w:rPr>
          <w:spacing w:val="-4"/>
        </w:rPr>
        <w:t xml:space="preserve"> </w:t>
      </w:r>
      <w:r>
        <w:t>kopija</w:t>
      </w:r>
      <w:r>
        <w:rPr>
          <w:spacing w:val="-4"/>
        </w:rPr>
        <w:t xml:space="preserve"> </w:t>
      </w:r>
      <w:r>
        <w:t>izvješća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uspješnoj</w:t>
      </w:r>
      <w:r>
        <w:rPr>
          <w:spacing w:val="-5"/>
        </w:rPr>
        <w:t xml:space="preserve"> </w:t>
      </w:r>
      <w:r>
        <w:t>isporuci</w:t>
      </w:r>
      <w:r>
        <w:rPr>
          <w:spacing w:val="-6"/>
        </w:rPr>
        <w:t xml:space="preserve"> </w:t>
      </w:r>
      <w:r>
        <w:t>putem</w:t>
      </w:r>
      <w:r>
        <w:rPr>
          <w:spacing w:val="-4"/>
        </w:rPr>
        <w:t xml:space="preserve"> </w:t>
      </w:r>
      <w:r>
        <w:t>telefaksa,</w:t>
      </w:r>
      <w:r>
        <w:rPr>
          <w:spacing w:val="-2"/>
        </w:rPr>
        <w:t xml:space="preserve"> </w:t>
      </w:r>
      <w:r>
        <w:t>ispis</w:t>
      </w:r>
      <w:r>
        <w:rPr>
          <w:spacing w:val="-2"/>
        </w:rPr>
        <w:t xml:space="preserve"> </w:t>
      </w:r>
      <w:r>
        <w:t>izvješća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pročitanoj</w:t>
      </w:r>
      <w:r>
        <w:rPr>
          <w:spacing w:val="-2"/>
        </w:rPr>
        <w:t xml:space="preserve"> </w:t>
      </w:r>
      <w:r>
        <w:rPr>
          <w:spacing w:val="-3"/>
        </w:rPr>
        <w:t>elektronskoj</w:t>
      </w:r>
      <w:r>
        <w:rPr>
          <w:spacing w:val="-6"/>
        </w:rPr>
        <w:t xml:space="preserve"> </w:t>
      </w:r>
      <w:r>
        <w:t>pošti</w:t>
      </w:r>
      <w:r>
        <w:rPr>
          <w:spacing w:val="-4"/>
        </w:rPr>
        <w:t xml:space="preserve"> </w:t>
      </w:r>
      <w:r>
        <w:t>i slično).</w:t>
      </w:r>
    </w:p>
    <w:p w14:paraId="3D4D3275" w14:textId="77777777" w:rsidR="00923D05" w:rsidRDefault="004946D6" w:rsidP="00B47B29">
      <w:pPr>
        <w:pStyle w:val="BodyText"/>
        <w:spacing w:before="56"/>
        <w:ind w:left="113"/>
        <w:jc w:val="both"/>
      </w:pPr>
      <w:r>
        <w:t>Niti u kojem slučaju, Naručitelj se neće smatrati odgovornim za bilo kakvu štetu, uključujući gubitak ili</w:t>
      </w:r>
      <w:r w:rsidR="00B47B29">
        <w:t xml:space="preserve"> </w:t>
      </w:r>
      <w:r>
        <w:t>izgubljenu dobit, koja je na bilo koji način povezana sa otkazivanjem nabave čak ni u slučaju da je Naručitelj bio obaviješten o mogućnosti nastanka štete.</w:t>
      </w:r>
    </w:p>
    <w:p w14:paraId="55959808" w14:textId="77777777" w:rsidR="00923D05" w:rsidRDefault="00923D05">
      <w:pPr>
        <w:pStyle w:val="BodyText"/>
        <w:spacing w:before="5"/>
        <w:rPr>
          <w:sz w:val="27"/>
        </w:rPr>
      </w:pPr>
    </w:p>
    <w:p w14:paraId="5D36C7D1" w14:textId="77777777" w:rsidR="00923D05" w:rsidRDefault="004946D6">
      <w:pPr>
        <w:pStyle w:val="Heading2"/>
        <w:numPr>
          <w:ilvl w:val="1"/>
          <w:numId w:val="10"/>
        </w:numPr>
        <w:tabs>
          <w:tab w:val="left" w:pos="690"/>
        </w:tabs>
        <w:spacing w:before="1"/>
      </w:pPr>
      <w:bookmarkStart w:id="46" w:name="_bookmark44"/>
      <w:bookmarkStart w:id="47" w:name="_bookmark46"/>
      <w:bookmarkEnd w:id="46"/>
      <w:bookmarkEnd w:id="47"/>
      <w:r>
        <w:rPr>
          <w:color w:val="2D74B5"/>
          <w:spacing w:val="-3"/>
        </w:rPr>
        <w:t xml:space="preserve">Završetak </w:t>
      </w:r>
      <w:r>
        <w:rPr>
          <w:color w:val="2D74B5"/>
        </w:rPr>
        <w:t>postupka</w:t>
      </w:r>
      <w:r>
        <w:rPr>
          <w:color w:val="2D74B5"/>
          <w:spacing w:val="1"/>
        </w:rPr>
        <w:t xml:space="preserve"> </w:t>
      </w:r>
      <w:r>
        <w:rPr>
          <w:color w:val="2D74B5"/>
        </w:rPr>
        <w:t>nabave</w:t>
      </w:r>
    </w:p>
    <w:p w14:paraId="199C8BD3" w14:textId="77777777" w:rsidR="00923D05" w:rsidRDefault="00923D05">
      <w:pPr>
        <w:pStyle w:val="BodyText"/>
        <w:spacing w:before="6"/>
      </w:pPr>
    </w:p>
    <w:p w14:paraId="25ACCA89" w14:textId="77777777" w:rsidR="00923D05" w:rsidRDefault="004946D6">
      <w:pPr>
        <w:pStyle w:val="BodyText"/>
        <w:ind w:left="113" w:right="156"/>
        <w:jc w:val="both"/>
      </w:pPr>
      <w:r>
        <w:t>Postupak nabave završava danom obostranog potpisa Ugovora o nabavi ili danom objavljivanja Odluke o poništenju prethodne odluke o odabiru (ukoliko je predstavka Ponuditelja osnovana), ili danom objavljivanja Odluke o poništenju postupka nabave.</w:t>
      </w:r>
    </w:p>
    <w:p w14:paraId="4554B668" w14:textId="77777777" w:rsidR="00923D05" w:rsidRDefault="00923D05">
      <w:pPr>
        <w:pStyle w:val="BodyText"/>
        <w:spacing w:before="11"/>
        <w:rPr>
          <w:sz w:val="19"/>
        </w:rPr>
      </w:pPr>
    </w:p>
    <w:p w14:paraId="5DE6877A" w14:textId="77777777" w:rsidR="00923D05" w:rsidRDefault="004946D6">
      <w:pPr>
        <w:pStyle w:val="Heading1"/>
        <w:numPr>
          <w:ilvl w:val="0"/>
          <w:numId w:val="10"/>
        </w:numPr>
        <w:tabs>
          <w:tab w:val="left" w:pos="545"/>
          <w:tab w:val="left" w:pos="546"/>
        </w:tabs>
        <w:spacing w:before="1"/>
      </w:pPr>
      <w:bookmarkStart w:id="48" w:name="_bookmark47"/>
      <w:bookmarkEnd w:id="48"/>
      <w:r>
        <w:rPr>
          <w:color w:val="2D74B5"/>
        </w:rPr>
        <w:t>POPIS</w:t>
      </w:r>
      <w:r>
        <w:rPr>
          <w:color w:val="2D74B5"/>
          <w:spacing w:val="-2"/>
        </w:rPr>
        <w:t xml:space="preserve"> </w:t>
      </w:r>
      <w:r>
        <w:rPr>
          <w:color w:val="2D74B5"/>
        </w:rPr>
        <w:t>PRILOGA</w:t>
      </w:r>
    </w:p>
    <w:p w14:paraId="387B36AE" w14:textId="77777777" w:rsidR="00923D05" w:rsidRDefault="004946D6">
      <w:pPr>
        <w:pStyle w:val="BodyText"/>
        <w:ind w:left="113"/>
      </w:pPr>
      <w:r>
        <w:t>Prilog 1 – Ponudbeni list</w:t>
      </w:r>
    </w:p>
    <w:p w14:paraId="69ED8727" w14:textId="5D96AA49" w:rsidR="00923D05" w:rsidRDefault="004946D6">
      <w:pPr>
        <w:pStyle w:val="BodyText"/>
        <w:ind w:left="113" w:right="5644"/>
      </w:pPr>
      <w:r>
        <w:t>Prilog 2 – Tehničke specifikacije</w:t>
      </w:r>
      <w:r w:rsidR="006D16F2">
        <w:t xml:space="preserve"> </w:t>
      </w:r>
      <w:r>
        <w:t>i ostali zahtjevi Prilog 3 – Troškovnik</w:t>
      </w:r>
    </w:p>
    <w:p w14:paraId="5866CA1E" w14:textId="77777777" w:rsidR="00923D05" w:rsidRDefault="004946D6">
      <w:pPr>
        <w:pStyle w:val="BodyText"/>
        <w:spacing w:before="1"/>
        <w:ind w:left="113" w:right="6937"/>
      </w:pPr>
      <w:r>
        <w:t>Prilog 4 – Izjava o nekažnjavanju Prilog 5 – Izjava ponuditelja</w:t>
      </w:r>
    </w:p>
    <w:p w14:paraId="7A64D0C3" w14:textId="77777777" w:rsidR="00923D05" w:rsidRDefault="004946D6">
      <w:pPr>
        <w:pStyle w:val="BodyText"/>
        <w:ind w:left="113"/>
        <w:jc w:val="both"/>
      </w:pPr>
      <w:r>
        <w:t>Prilog 6 – Popis ugovora o isporuci robe</w:t>
      </w:r>
    </w:p>
    <w:p w14:paraId="08A9D050" w14:textId="77777777" w:rsidR="00923D05" w:rsidRDefault="00923D05">
      <w:pPr>
        <w:pStyle w:val="BodyText"/>
        <w:spacing w:before="10"/>
        <w:rPr>
          <w:sz w:val="27"/>
        </w:rPr>
      </w:pPr>
    </w:p>
    <w:p w14:paraId="75A9501F" w14:textId="3EF06A6B" w:rsidR="00923D05" w:rsidRDefault="004946D6">
      <w:pPr>
        <w:pStyle w:val="BodyText"/>
        <w:spacing w:before="56"/>
        <w:ind w:left="6486"/>
      </w:pPr>
      <w:r>
        <w:t xml:space="preserve">Naručitelj </w:t>
      </w:r>
      <w:r w:rsidR="00A81E3A">
        <w:t>BioGnost</w:t>
      </w:r>
      <w:r>
        <w:t xml:space="preserve"> d.o.o.:</w:t>
      </w:r>
    </w:p>
    <w:sectPr w:rsidR="00923D05">
      <w:pgSz w:w="11910" w:h="16840"/>
      <w:pgMar w:top="1580" w:right="980" w:bottom="840" w:left="1020" w:header="0" w:footer="6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E1BCB" w14:textId="77777777" w:rsidR="00BF21BD" w:rsidRDefault="00BF21BD">
      <w:r>
        <w:separator/>
      </w:r>
    </w:p>
  </w:endnote>
  <w:endnote w:type="continuationSeparator" w:id="0">
    <w:p w14:paraId="194FEB53" w14:textId="77777777" w:rsidR="00BF21BD" w:rsidRDefault="00BF2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D04F2" w14:textId="77777777" w:rsidR="004946D6" w:rsidRDefault="00BF21BD">
    <w:pPr>
      <w:pStyle w:val="BodyText"/>
      <w:spacing w:line="14" w:lineRule="auto"/>
      <w:rPr>
        <w:sz w:val="20"/>
      </w:rPr>
    </w:pPr>
    <w:r>
      <w:pict w14:anchorId="7E54E7C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4.7pt;margin-top:797.9pt;width:16pt;height:15.3pt;z-index:-251658752;mso-position-horizontal-relative:page;mso-position-vertical-relative:page" filled="f" stroked="f">
          <v:textbox inset="0,0,0,0">
            <w:txbxContent>
              <w:p w14:paraId="1A4DEAEF" w14:textId="77777777" w:rsidR="004946D6" w:rsidRDefault="004946D6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C6033">
                  <w:rPr>
                    <w:rFonts w:ascii="Times New Roman"/>
                    <w:noProof/>
                    <w:sz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CA2AB" w14:textId="77777777" w:rsidR="00BF21BD" w:rsidRDefault="00BF21BD">
      <w:r>
        <w:separator/>
      </w:r>
    </w:p>
  </w:footnote>
  <w:footnote w:type="continuationSeparator" w:id="0">
    <w:p w14:paraId="4EFFCCAC" w14:textId="77777777" w:rsidR="00BF21BD" w:rsidRDefault="00BF2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86325"/>
    <w:multiLevelType w:val="multilevel"/>
    <w:tmpl w:val="0BE4828C"/>
    <w:lvl w:ilvl="0">
      <w:start w:val="1"/>
      <w:numFmt w:val="decimal"/>
      <w:lvlText w:val="%1"/>
      <w:lvlJc w:val="left"/>
      <w:pPr>
        <w:ind w:left="593" w:hanging="480"/>
        <w:jc w:val="left"/>
      </w:pPr>
      <w:rPr>
        <w:rFonts w:ascii="Calibri Light" w:eastAsia="Calibri Light" w:hAnsi="Calibri Light" w:cs="Calibri Light" w:hint="default"/>
        <w:spacing w:val="-11"/>
        <w:w w:val="100"/>
        <w:sz w:val="24"/>
        <w:szCs w:val="24"/>
        <w:lang w:val="hr-HR" w:eastAsia="hr-HR" w:bidi="hr-HR"/>
      </w:rPr>
    </w:lvl>
    <w:lvl w:ilvl="1">
      <w:start w:val="1"/>
      <w:numFmt w:val="decimal"/>
      <w:lvlText w:val="%1.%2"/>
      <w:lvlJc w:val="left"/>
      <w:pPr>
        <w:ind w:left="994" w:hanging="641"/>
        <w:jc w:val="left"/>
      </w:pPr>
      <w:rPr>
        <w:rFonts w:ascii="Calibri Light" w:eastAsia="Calibri Light" w:hAnsi="Calibri Light" w:cs="Calibri Light" w:hint="default"/>
        <w:spacing w:val="-5"/>
        <w:w w:val="100"/>
        <w:sz w:val="24"/>
        <w:szCs w:val="24"/>
        <w:lang w:val="hr-HR" w:eastAsia="hr-HR" w:bidi="hr-HR"/>
      </w:rPr>
    </w:lvl>
    <w:lvl w:ilvl="2">
      <w:start w:val="1"/>
      <w:numFmt w:val="decimal"/>
      <w:lvlText w:val="%1.%2.%3"/>
      <w:lvlJc w:val="left"/>
      <w:pPr>
        <w:ind w:left="1433" w:hanging="840"/>
        <w:jc w:val="left"/>
      </w:pPr>
      <w:rPr>
        <w:rFonts w:ascii="Calibri Light" w:eastAsia="Calibri Light" w:hAnsi="Calibri Light" w:cs="Calibri Light" w:hint="default"/>
        <w:spacing w:val="-6"/>
        <w:w w:val="100"/>
        <w:sz w:val="24"/>
        <w:szCs w:val="24"/>
        <w:lang w:val="hr-HR" w:eastAsia="hr-HR" w:bidi="hr-HR"/>
      </w:rPr>
    </w:lvl>
    <w:lvl w:ilvl="3">
      <w:numFmt w:val="bullet"/>
      <w:lvlText w:val="•"/>
      <w:lvlJc w:val="left"/>
      <w:pPr>
        <w:ind w:left="1440" w:hanging="840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2649" w:hanging="840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3858" w:hanging="840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5068" w:hanging="840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6277" w:hanging="840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7487" w:hanging="840"/>
      </w:pPr>
      <w:rPr>
        <w:rFonts w:hint="default"/>
        <w:lang w:val="hr-HR" w:eastAsia="hr-HR" w:bidi="hr-HR"/>
      </w:rPr>
    </w:lvl>
  </w:abstractNum>
  <w:abstractNum w:abstractNumId="1" w15:restartNumberingAfterBreak="0">
    <w:nsid w:val="084D178C"/>
    <w:multiLevelType w:val="multilevel"/>
    <w:tmpl w:val="C560858C"/>
    <w:lvl w:ilvl="0">
      <w:start w:val="1"/>
      <w:numFmt w:val="decimal"/>
      <w:lvlText w:val="%1"/>
      <w:lvlJc w:val="left"/>
      <w:pPr>
        <w:ind w:left="545" w:hanging="432"/>
        <w:jc w:val="left"/>
      </w:pPr>
      <w:rPr>
        <w:rFonts w:ascii="Calibri Light" w:eastAsia="Calibri Light" w:hAnsi="Calibri Light" w:cs="Calibri Light" w:hint="default"/>
        <w:color w:val="2D74B5"/>
        <w:w w:val="99"/>
        <w:sz w:val="32"/>
        <w:szCs w:val="32"/>
        <w:lang w:val="hr-HR" w:eastAsia="hr-HR" w:bidi="hr-HR"/>
      </w:rPr>
    </w:lvl>
    <w:lvl w:ilvl="1">
      <w:start w:val="1"/>
      <w:numFmt w:val="decimal"/>
      <w:lvlText w:val="%1.%2"/>
      <w:lvlJc w:val="left"/>
      <w:pPr>
        <w:ind w:left="689" w:hanging="576"/>
        <w:jc w:val="left"/>
      </w:pPr>
      <w:rPr>
        <w:rFonts w:ascii="Calibri Light" w:eastAsia="Calibri Light" w:hAnsi="Calibri Light" w:cs="Calibri Light" w:hint="default"/>
        <w:color w:val="2D74B5"/>
        <w:w w:val="99"/>
        <w:sz w:val="26"/>
        <w:szCs w:val="26"/>
        <w:lang w:val="hr-HR" w:eastAsia="hr-HR" w:bidi="hr-HR"/>
      </w:rPr>
    </w:lvl>
    <w:lvl w:ilvl="2">
      <w:start w:val="1"/>
      <w:numFmt w:val="decimal"/>
      <w:lvlText w:val="%1.%2.%3"/>
      <w:lvlJc w:val="left"/>
      <w:pPr>
        <w:ind w:left="833" w:hanging="720"/>
        <w:jc w:val="left"/>
      </w:pPr>
      <w:rPr>
        <w:rFonts w:ascii="Calibri Light" w:eastAsia="Calibri Light" w:hAnsi="Calibri Light" w:cs="Calibri Light" w:hint="default"/>
        <w:color w:val="1F4D78"/>
        <w:spacing w:val="-6"/>
        <w:w w:val="100"/>
        <w:sz w:val="24"/>
        <w:szCs w:val="24"/>
        <w:lang w:val="hr-HR" w:eastAsia="hr-HR" w:bidi="hr-HR"/>
      </w:rPr>
    </w:lvl>
    <w:lvl w:ilvl="3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w w:val="100"/>
        <w:sz w:val="22"/>
        <w:szCs w:val="22"/>
        <w:lang w:val="hr-HR" w:eastAsia="hr-HR" w:bidi="hr-HR"/>
      </w:rPr>
    </w:lvl>
    <w:lvl w:ilvl="4">
      <w:numFmt w:val="bullet"/>
      <w:lvlText w:val="•"/>
      <w:lvlJc w:val="left"/>
      <w:pPr>
        <w:ind w:left="1240" w:hanging="360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2684" w:hanging="360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4128" w:hanging="360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5573" w:hanging="360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7017" w:hanging="360"/>
      </w:pPr>
      <w:rPr>
        <w:rFonts w:hint="default"/>
        <w:lang w:val="hr-HR" w:eastAsia="hr-HR" w:bidi="hr-HR"/>
      </w:rPr>
    </w:lvl>
  </w:abstractNum>
  <w:abstractNum w:abstractNumId="2" w15:restartNumberingAfterBreak="0">
    <w:nsid w:val="0E3B2A81"/>
    <w:multiLevelType w:val="hybridMultilevel"/>
    <w:tmpl w:val="C526FDA4"/>
    <w:lvl w:ilvl="0" w:tplc="27EAC3D2">
      <w:numFmt w:val="bullet"/>
      <w:lvlText w:val="-"/>
      <w:lvlJc w:val="left"/>
      <w:pPr>
        <w:ind w:left="833" w:hanging="348"/>
      </w:pPr>
      <w:rPr>
        <w:rFonts w:ascii="Arial Narrow" w:eastAsia="Arial Narrow" w:hAnsi="Arial Narrow" w:cs="Arial Narrow" w:hint="default"/>
        <w:w w:val="100"/>
        <w:sz w:val="22"/>
        <w:szCs w:val="22"/>
        <w:lang w:val="hr-HR" w:eastAsia="hr-HR" w:bidi="hr-HR"/>
      </w:rPr>
    </w:lvl>
    <w:lvl w:ilvl="1" w:tplc="C7AA6918">
      <w:numFmt w:val="bullet"/>
      <w:lvlText w:val="•"/>
      <w:lvlJc w:val="left"/>
      <w:pPr>
        <w:ind w:left="1746" w:hanging="348"/>
      </w:pPr>
      <w:rPr>
        <w:rFonts w:hint="default"/>
        <w:lang w:val="hr-HR" w:eastAsia="hr-HR" w:bidi="hr-HR"/>
      </w:rPr>
    </w:lvl>
    <w:lvl w:ilvl="2" w:tplc="24E60BAE">
      <w:numFmt w:val="bullet"/>
      <w:lvlText w:val="•"/>
      <w:lvlJc w:val="left"/>
      <w:pPr>
        <w:ind w:left="2653" w:hanging="348"/>
      </w:pPr>
      <w:rPr>
        <w:rFonts w:hint="default"/>
        <w:lang w:val="hr-HR" w:eastAsia="hr-HR" w:bidi="hr-HR"/>
      </w:rPr>
    </w:lvl>
    <w:lvl w:ilvl="3" w:tplc="5186E5CE">
      <w:numFmt w:val="bullet"/>
      <w:lvlText w:val="•"/>
      <w:lvlJc w:val="left"/>
      <w:pPr>
        <w:ind w:left="3559" w:hanging="348"/>
      </w:pPr>
      <w:rPr>
        <w:rFonts w:hint="default"/>
        <w:lang w:val="hr-HR" w:eastAsia="hr-HR" w:bidi="hr-HR"/>
      </w:rPr>
    </w:lvl>
    <w:lvl w:ilvl="4" w:tplc="A62204D2">
      <w:numFmt w:val="bullet"/>
      <w:lvlText w:val="•"/>
      <w:lvlJc w:val="left"/>
      <w:pPr>
        <w:ind w:left="4466" w:hanging="348"/>
      </w:pPr>
      <w:rPr>
        <w:rFonts w:hint="default"/>
        <w:lang w:val="hr-HR" w:eastAsia="hr-HR" w:bidi="hr-HR"/>
      </w:rPr>
    </w:lvl>
    <w:lvl w:ilvl="5" w:tplc="45A8AD84">
      <w:numFmt w:val="bullet"/>
      <w:lvlText w:val="•"/>
      <w:lvlJc w:val="left"/>
      <w:pPr>
        <w:ind w:left="5373" w:hanging="348"/>
      </w:pPr>
      <w:rPr>
        <w:rFonts w:hint="default"/>
        <w:lang w:val="hr-HR" w:eastAsia="hr-HR" w:bidi="hr-HR"/>
      </w:rPr>
    </w:lvl>
    <w:lvl w:ilvl="6" w:tplc="3B1A9EFC">
      <w:numFmt w:val="bullet"/>
      <w:lvlText w:val="•"/>
      <w:lvlJc w:val="left"/>
      <w:pPr>
        <w:ind w:left="6279" w:hanging="348"/>
      </w:pPr>
      <w:rPr>
        <w:rFonts w:hint="default"/>
        <w:lang w:val="hr-HR" w:eastAsia="hr-HR" w:bidi="hr-HR"/>
      </w:rPr>
    </w:lvl>
    <w:lvl w:ilvl="7" w:tplc="D7182ACE">
      <w:numFmt w:val="bullet"/>
      <w:lvlText w:val="•"/>
      <w:lvlJc w:val="left"/>
      <w:pPr>
        <w:ind w:left="7186" w:hanging="348"/>
      </w:pPr>
      <w:rPr>
        <w:rFonts w:hint="default"/>
        <w:lang w:val="hr-HR" w:eastAsia="hr-HR" w:bidi="hr-HR"/>
      </w:rPr>
    </w:lvl>
    <w:lvl w:ilvl="8" w:tplc="8974D206">
      <w:numFmt w:val="bullet"/>
      <w:lvlText w:val="•"/>
      <w:lvlJc w:val="left"/>
      <w:pPr>
        <w:ind w:left="8093" w:hanging="348"/>
      </w:pPr>
      <w:rPr>
        <w:rFonts w:hint="default"/>
        <w:lang w:val="hr-HR" w:eastAsia="hr-HR" w:bidi="hr-HR"/>
      </w:rPr>
    </w:lvl>
  </w:abstractNum>
  <w:abstractNum w:abstractNumId="3" w15:restartNumberingAfterBreak="0">
    <w:nsid w:val="13D51011"/>
    <w:multiLevelType w:val="hybridMultilevel"/>
    <w:tmpl w:val="4454D942"/>
    <w:lvl w:ilvl="0" w:tplc="607CD4DE">
      <w:numFmt w:val="bullet"/>
      <w:lvlText w:val="-"/>
      <w:lvlJc w:val="left"/>
      <w:pPr>
        <w:ind w:left="833" w:hanging="360"/>
      </w:pPr>
      <w:rPr>
        <w:rFonts w:ascii="Arial Narrow" w:eastAsia="Arial Narrow" w:hAnsi="Arial Narrow" w:cs="Arial Narrow" w:hint="default"/>
        <w:w w:val="100"/>
        <w:sz w:val="22"/>
        <w:szCs w:val="22"/>
        <w:lang w:val="hr-HR" w:eastAsia="hr-HR" w:bidi="hr-HR"/>
      </w:rPr>
    </w:lvl>
    <w:lvl w:ilvl="1" w:tplc="C1FED924">
      <w:numFmt w:val="bullet"/>
      <w:lvlText w:val="•"/>
      <w:lvlJc w:val="left"/>
      <w:pPr>
        <w:ind w:left="1746" w:hanging="360"/>
      </w:pPr>
      <w:rPr>
        <w:rFonts w:hint="default"/>
        <w:lang w:val="hr-HR" w:eastAsia="hr-HR" w:bidi="hr-HR"/>
      </w:rPr>
    </w:lvl>
    <w:lvl w:ilvl="2" w:tplc="CC0096AC">
      <w:numFmt w:val="bullet"/>
      <w:lvlText w:val="•"/>
      <w:lvlJc w:val="left"/>
      <w:pPr>
        <w:ind w:left="2653" w:hanging="360"/>
      </w:pPr>
      <w:rPr>
        <w:rFonts w:hint="default"/>
        <w:lang w:val="hr-HR" w:eastAsia="hr-HR" w:bidi="hr-HR"/>
      </w:rPr>
    </w:lvl>
    <w:lvl w:ilvl="3" w:tplc="CCE4D904">
      <w:numFmt w:val="bullet"/>
      <w:lvlText w:val="•"/>
      <w:lvlJc w:val="left"/>
      <w:pPr>
        <w:ind w:left="3559" w:hanging="360"/>
      </w:pPr>
      <w:rPr>
        <w:rFonts w:hint="default"/>
        <w:lang w:val="hr-HR" w:eastAsia="hr-HR" w:bidi="hr-HR"/>
      </w:rPr>
    </w:lvl>
    <w:lvl w:ilvl="4" w:tplc="08B8C82C">
      <w:numFmt w:val="bullet"/>
      <w:lvlText w:val="•"/>
      <w:lvlJc w:val="left"/>
      <w:pPr>
        <w:ind w:left="4466" w:hanging="360"/>
      </w:pPr>
      <w:rPr>
        <w:rFonts w:hint="default"/>
        <w:lang w:val="hr-HR" w:eastAsia="hr-HR" w:bidi="hr-HR"/>
      </w:rPr>
    </w:lvl>
    <w:lvl w:ilvl="5" w:tplc="C136E0C2">
      <w:numFmt w:val="bullet"/>
      <w:lvlText w:val="•"/>
      <w:lvlJc w:val="left"/>
      <w:pPr>
        <w:ind w:left="5373" w:hanging="360"/>
      </w:pPr>
      <w:rPr>
        <w:rFonts w:hint="default"/>
        <w:lang w:val="hr-HR" w:eastAsia="hr-HR" w:bidi="hr-HR"/>
      </w:rPr>
    </w:lvl>
    <w:lvl w:ilvl="6" w:tplc="14DCB448">
      <w:numFmt w:val="bullet"/>
      <w:lvlText w:val="•"/>
      <w:lvlJc w:val="left"/>
      <w:pPr>
        <w:ind w:left="6279" w:hanging="360"/>
      </w:pPr>
      <w:rPr>
        <w:rFonts w:hint="default"/>
        <w:lang w:val="hr-HR" w:eastAsia="hr-HR" w:bidi="hr-HR"/>
      </w:rPr>
    </w:lvl>
    <w:lvl w:ilvl="7" w:tplc="C07CCE08">
      <w:numFmt w:val="bullet"/>
      <w:lvlText w:val="•"/>
      <w:lvlJc w:val="left"/>
      <w:pPr>
        <w:ind w:left="7186" w:hanging="360"/>
      </w:pPr>
      <w:rPr>
        <w:rFonts w:hint="default"/>
        <w:lang w:val="hr-HR" w:eastAsia="hr-HR" w:bidi="hr-HR"/>
      </w:rPr>
    </w:lvl>
    <w:lvl w:ilvl="8" w:tplc="80DE51DA">
      <w:numFmt w:val="bullet"/>
      <w:lvlText w:val="•"/>
      <w:lvlJc w:val="left"/>
      <w:pPr>
        <w:ind w:left="8093" w:hanging="360"/>
      </w:pPr>
      <w:rPr>
        <w:rFonts w:hint="default"/>
        <w:lang w:val="hr-HR" w:eastAsia="hr-HR" w:bidi="hr-HR"/>
      </w:rPr>
    </w:lvl>
  </w:abstractNum>
  <w:abstractNum w:abstractNumId="4" w15:restartNumberingAfterBreak="0">
    <w:nsid w:val="353F5FBB"/>
    <w:multiLevelType w:val="hybridMultilevel"/>
    <w:tmpl w:val="8244039C"/>
    <w:lvl w:ilvl="0" w:tplc="CB8A2BD2">
      <w:numFmt w:val="bullet"/>
      <w:lvlText w:val=""/>
      <w:lvlJc w:val="left"/>
      <w:pPr>
        <w:ind w:left="833" w:hanging="207"/>
      </w:pPr>
      <w:rPr>
        <w:rFonts w:ascii="Symbol" w:eastAsia="Symbol" w:hAnsi="Symbol" w:cs="Symbol" w:hint="default"/>
        <w:w w:val="100"/>
        <w:sz w:val="22"/>
        <w:szCs w:val="22"/>
        <w:lang w:val="hr-HR" w:eastAsia="hr-HR" w:bidi="hr-HR"/>
      </w:rPr>
    </w:lvl>
    <w:lvl w:ilvl="1" w:tplc="7D303460">
      <w:numFmt w:val="bullet"/>
      <w:lvlText w:val="•"/>
      <w:lvlJc w:val="left"/>
      <w:pPr>
        <w:ind w:left="1746" w:hanging="207"/>
      </w:pPr>
      <w:rPr>
        <w:rFonts w:hint="default"/>
        <w:lang w:val="hr-HR" w:eastAsia="hr-HR" w:bidi="hr-HR"/>
      </w:rPr>
    </w:lvl>
    <w:lvl w:ilvl="2" w:tplc="8E70D60E">
      <w:numFmt w:val="bullet"/>
      <w:lvlText w:val="•"/>
      <w:lvlJc w:val="left"/>
      <w:pPr>
        <w:ind w:left="2653" w:hanging="207"/>
      </w:pPr>
      <w:rPr>
        <w:rFonts w:hint="default"/>
        <w:lang w:val="hr-HR" w:eastAsia="hr-HR" w:bidi="hr-HR"/>
      </w:rPr>
    </w:lvl>
    <w:lvl w:ilvl="3" w:tplc="96E44C44">
      <w:numFmt w:val="bullet"/>
      <w:lvlText w:val="•"/>
      <w:lvlJc w:val="left"/>
      <w:pPr>
        <w:ind w:left="3559" w:hanging="207"/>
      </w:pPr>
      <w:rPr>
        <w:rFonts w:hint="default"/>
        <w:lang w:val="hr-HR" w:eastAsia="hr-HR" w:bidi="hr-HR"/>
      </w:rPr>
    </w:lvl>
    <w:lvl w:ilvl="4" w:tplc="3D1E041A">
      <w:numFmt w:val="bullet"/>
      <w:lvlText w:val="•"/>
      <w:lvlJc w:val="left"/>
      <w:pPr>
        <w:ind w:left="4466" w:hanging="207"/>
      </w:pPr>
      <w:rPr>
        <w:rFonts w:hint="default"/>
        <w:lang w:val="hr-HR" w:eastAsia="hr-HR" w:bidi="hr-HR"/>
      </w:rPr>
    </w:lvl>
    <w:lvl w:ilvl="5" w:tplc="93826C4C">
      <w:numFmt w:val="bullet"/>
      <w:lvlText w:val="•"/>
      <w:lvlJc w:val="left"/>
      <w:pPr>
        <w:ind w:left="5373" w:hanging="207"/>
      </w:pPr>
      <w:rPr>
        <w:rFonts w:hint="default"/>
        <w:lang w:val="hr-HR" w:eastAsia="hr-HR" w:bidi="hr-HR"/>
      </w:rPr>
    </w:lvl>
    <w:lvl w:ilvl="6" w:tplc="FD8A5804">
      <w:numFmt w:val="bullet"/>
      <w:lvlText w:val="•"/>
      <w:lvlJc w:val="left"/>
      <w:pPr>
        <w:ind w:left="6279" w:hanging="207"/>
      </w:pPr>
      <w:rPr>
        <w:rFonts w:hint="default"/>
        <w:lang w:val="hr-HR" w:eastAsia="hr-HR" w:bidi="hr-HR"/>
      </w:rPr>
    </w:lvl>
    <w:lvl w:ilvl="7" w:tplc="F6DC1966">
      <w:numFmt w:val="bullet"/>
      <w:lvlText w:val="•"/>
      <w:lvlJc w:val="left"/>
      <w:pPr>
        <w:ind w:left="7186" w:hanging="207"/>
      </w:pPr>
      <w:rPr>
        <w:rFonts w:hint="default"/>
        <w:lang w:val="hr-HR" w:eastAsia="hr-HR" w:bidi="hr-HR"/>
      </w:rPr>
    </w:lvl>
    <w:lvl w:ilvl="8" w:tplc="BCE096BE">
      <w:numFmt w:val="bullet"/>
      <w:lvlText w:val="•"/>
      <w:lvlJc w:val="left"/>
      <w:pPr>
        <w:ind w:left="8093" w:hanging="207"/>
      </w:pPr>
      <w:rPr>
        <w:rFonts w:hint="default"/>
        <w:lang w:val="hr-HR" w:eastAsia="hr-HR" w:bidi="hr-HR"/>
      </w:rPr>
    </w:lvl>
  </w:abstractNum>
  <w:abstractNum w:abstractNumId="5" w15:restartNumberingAfterBreak="0">
    <w:nsid w:val="35570907"/>
    <w:multiLevelType w:val="hybridMultilevel"/>
    <w:tmpl w:val="10644DDE"/>
    <w:lvl w:ilvl="0" w:tplc="CC92B206">
      <w:numFmt w:val="bullet"/>
      <w:lvlText w:val="-"/>
      <w:lvlJc w:val="left"/>
      <w:pPr>
        <w:ind w:left="833" w:hanging="207"/>
      </w:pPr>
      <w:rPr>
        <w:rFonts w:ascii="Arial Narrow" w:eastAsia="Arial Narrow" w:hAnsi="Arial Narrow" w:cs="Arial Narrow" w:hint="default"/>
        <w:w w:val="100"/>
        <w:sz w:val="22"/>
        <w:szCs w:val="22"/>
        <w:lang w:val="hr-HR" w:eastAsia="hr-HR" w:bidi="hr-HR"/>
      </w:rPr>
    </w:lvl>
    <w:lvl w:ilvl="1" w:tplc="031A4DC2">
      <w:numFmt w:val="bullet"/>
      <w:lvlText w:val="•"/>
      <w:lvlJc w:val="left"/>
      <w:pPr>
        <w:ind w:left="1746" w:hanging="207"/>
      </w:pPr>
      <w:rPr>
        <w:rFonts w:hint="default"/>
        <w:lang w:val="hr-HR" w:eastAsia="hr-HR" w:bidi="hr-HR"/>
      </w:rPr>
    </w:lvl>
    <w:lvl w:ilvl="2" w:tplc="7B46CFB6">
      <w:numFmt w:val="bullet"/>
      <w:lvlText w:val="•"/>
      <w:lvlJc w:val="left"/>
      <w:pPr>
        <w:ind w:left="2653" w:hanging="207"/>
      </w:pPr>
      <w:rPr>
        <w:rFonts w:hint="default"/>
        <w:lang w:val="hr-HR" w:eastAsia="hr-HR" w:bidi="hr-HR"/>
      </w:rPr>
    </w:lvl>
    <w:lvl w:ilvl="3" w:tplc="03B47F4A">
      <w:numFmt w:val="bullet"/>
      <w:lvlText w:val="•"/>
      <w:lvlJc w:val="left"/>
      <w:pPr>
        <w:ind w:left="3559" w:hanging="207"/>
      </w:pPr>
      <w:rPr>
        <w:rFonts w:hint="default"/>
        <w:lang w:val="hr-HR" w:eastAsia="hr-HR" w:bidi="hr-HR"/>
      </w:rPr>
    </w:lvl>
    <w:lvl w:ilvl="4" w:tplc="C04838BE">
      <w:numFmt w:val="bullet"/>
      <w:lvlText w:val="•"/>
      <w:lvlJc w:val="left"/>
      <w:pPr>
        <w:ind w:left="4466" w:hanging="207"/>
      </w:pPr>
      <w:rPr>
        <w:rFonts w:hint="default"/>
        <w:lang w:val="hr-HR" w:eastAsia="hr-HR" w:bidi="hr-HR"/>
      </w:rPr>
    </w:lvl>
    <w:lvl w:ilvl="5" w:tplc="3432B8CE">
      <w:numFmt w:val="bullet"/>
      <w:lvlText w:val="•"/>
      <w:lvlJc w:val="left"/>
      <w:pPr>
        <w:ind w:left="5373" w:hanging="207"/>
      </w:pPr>
      <w:rPr>
        <w:rFonts w:hint="default"/>
        <w:lang w:val="hr-HR" w:eastAsia="hr-HR" w:bidi="hr-HR"/>
      </w:rPr>
    </w:lvl>
    <w:lvl w:ilvl="6" w:tplc="2F367218">
      <w:numFmt w:val="bullet"/>
      <w:lvlText w:val="•"/>
      <w:lvlJc w:val="left"/>
      <w:pPr>
        <w:ind w:left="6279" w:hanging="207"/>
      </w:pPr>
      <w:rPr>
        <w:rFonts w:hint="default"/>
        <w:lang w:val="hr-HR" w:eastAsia="hr-HR" w:bidi="hr-HR"/>
      </w:rPr>
    </w:lvl>
    <w:lvl w:ilvl="7" w:tplc="6722E620">
      <w:numFmt w:val="bullet"/>
      <w:lvlText w:val="•"/>
      <w:lvlJc w:val="left"/>
      <w:pPr>
        <w:ind w:left="7186" w:hanging="207"/>
      </w:pPr>
      <w:rPr>
        <w:rFonts w:hint="default"/>
        <w:lang w:val="hr-HR" w:eastAsia="hr-HR" w:bidi="hr-HR"/>
      </w:rPr>
    </w:lvl>
    <w:lvl w:ilvl="8" w:tplc="0EE4BAE4">
      <w:numFmt w:val="bullet"/>
      <w:lvlText w:val="•"/>
      <w:lvlJc w:val="left"/>
      <w:pPr>
        <w:ind w:left="8093" w:hanging="207"/>
      </w:pPr>
      <w:rPr>
        <w:rFonts w:hint="default"/>
        <w:lang w:val="hr-HR" w:eastAsia="hr-HR" w:bidi="hr-HR"/>
      </w:rPr>
    </w:lvl>
  </w:abstractNum>
  <w:abstractNum w:abstractNumId="6" w15:restartNumberingAfterBreak="0">
    <w:nsid w:val="3607651B"/>
    <w:multiLevelType w:val="hybridMultilevel"/>
    <w:tmpl w:val="23189256"/>
    <w:lvl w:ilvl="0" w:tplc="7FF8CEBA">
      <w:start w:val="1"/>
      <w:numFmt w:val="decimal"/>
      <w:lvlText w:val="%1."/>
      <w:lvlJc w:val="left"/>
      <w:pPr>
        <w:ind w:left="473" w:hanging="360"/>
        <w:jc w:val="left"/>
      </w:pPr>
      <w:rPr>
        <w:rFonts w:hint="default"/>
        <w:w w:val="100"/>
        <w:lang w:val="hr-HR" w:eastAsia="hr-HR" w:bidi="hr-HR"/>
      </w:rPr>
    </w:lvl>
    <w:lvl w:ilvl="1" w:tplc="6958E074">
      <w:numFmt w:val="bullet"/>
      <w:lvlText w:val="•"/>
      <w:lvlJc w:val="left"/>
      <w:pPr>
        <w:ind w:left="1422" w:hanging="360"/>
      </w:pPr>
      <w:rPr>
        <w:rFonts w:hint="default"/>
        <w:lang w:val="hr-HR" w:eastAsia="hr-HR" w:bidi="hr-HR"/>
      </w:rPr>
    </w:lvl>
    <w:lvl w:ilvl="2" w:tplc="54CA5606">
      <w:numFmt w:val="bullet"/>
      <w:lvlText w:val="•"/>
      <w:lvlJc w:val="left"/>
      <w:pPr>
        <w:ind w:left="2365" w:hanging="360"/>
      </w:pPr>
      <w:rPr>
        <w:rFonts w:hint="default"/>
        <w:lang w:val="hr-HR" w:eastAsia="hr-HR" w:bidi="hr-HR"/>
      </w:rPr>
    </w:lvl>
    <w:lvl w:ilvl="3" w:tplc="B296BC7E">
      <w:numFmt w:val="bullet"/>
      <w:lvlText w:val="•"/>
      <w:lvlJc w:val="left"/>
      <w:pPr>
        <w:ind w:left="3307" w:hanging="360"/>
      </w:pPr>
      <w:rPr>
        <w:rFonts w:hint="default"/>
        <w:lang w:val="hr-HR" w:eastAsia="hr-HR" w:bidi="hr-HR"/>
      </w:rPr>
    </w:lvl>
    <w:lvl w:ilvl="4" w:tplc="DF6A9924">
      <w:numFmt w:val="bullet"/>
      <w:lvlText w:val="•"/>
      <w:lvlJc w:val="left"/>
      <w:pPr>
        <w:ind w:left="4250" w:hanging="360"/>
      </w:pPr>
      <w:rPr>
        <w:rFonts w:hint="default"/>
        <w:lang w:val="hr-HR" w:eastAsia="hr-HR" w:bidi="hr-HR"/>
      </w:rPr>
    </w:lvl>
    <w:lvl w:ilvl="5" w:tplc="A3403C7E">
      <w:numFmt w:val="bullet"/>
      <w:lvlText w:val="•"/>
      <w:lvlJc w:val="left"/>
      <w:pPr>
        <w:ind w:left="5193" w:hanging="360"/>
      </w:pPr>
      <w:rPr>
        <w:rFonts w:hint="default"/>
        <w:lang w:val="hr-HR" w:eastAsia="hr-HR" w:bidi="hr-HR"/>
      </w:rPr>
    </w:lvl>
    <w:lvl w:ilvl="6" w:tplc="16E23F50">
      <w:numFmt w:val="bullet"/>
      <w:lvlText w:val="•"/>
      <w:lvlJc w:val="left"/>
      <w:pPr>
        <w:ind w:left="6135" w:hanging="360"/>
      </w:pPr>
      <w:rPr>
        <w:rFonts w:hint="default"/>
        <w:lang w:val="hr-HR" w:eastAsia="hr-HR" w:bidi="hr-HR"/>
      </w:rPr>
    </w:lvl>
    <w:lvl w:ilvl="7" w:tplc="556C9FEC">
      <w:numFmt w:val="bullet"/>
      <w:lvlText w:val="•"/>
      <w:lvlJc w:val="left"/>
      <w:pPr>
        <w:ind w:left="7078" w:hanging="360"/>
      </w:pPr>
      <w:rPr>
        <w:rFonts w:hint="default"/>
        <w:lang w:val="hr-HR" w:eastAsia="hr-HR" w:bidi="hr-HR"/>
      </w:rPr>
    </w:lvl>
    <w:lvl w:ilvl="8" w:tplc="B3ECF37A">
      <w:numFmt w:val="bullet"/>
      <w:lvlText w:val="•"/>
      <w:lvlJc w:val="left"/>
      <w:pPr>
        <w:ind w:left="8021" w:hanging="360"/>
      </w:pPr>
      <w:rPr>
        <w:rFonts w:hint="default"/>
        <w:lang w:val="hr-HR" w:eastAsia="hr-HR" w:bidi="hr-HR"/>
      </w:rPr>
    </w:lvl>
  </w:abstractNum>
  <w:abstractNum w:abstractNumId="7" w15:restartNumberingAfterBreak="0">
    <w:nsid w:val="44FF3433"/>
    <w:multiLevelType w:val="hybridMultilevel"/>
    <w:tmpl w:val="67A6E77A"/>
    <w:lvl w:ilvl="0" w:tplc="FB56D476">
      <w:start w:val="1"/>
      <w:numFmt w:val="lowerLetter"/>
      <w:lvlText w:val="%1)"/>
      <w:lvlJc w:val="left"/>
      <w:pPr>
        <w:ind w:left="1193" w:hanging="360"/>
        <w:jc w:val="left"/>
      </w:pPr>
      <w:rPr>
        <w:rFonts w:ascii="Calibri Light" w:eastAsia="Calibri Light" w:hAnsi="Calibri Light" w:cs="Calibri Light" w:hint="default"/>
        <w:spacing w:val="-1"/>
        <w:w w:val="100"/>
        <w:sz w:val="22"/>
        <w:szCs w:val="22"/>
        <w:lang w:val="hr-HR" w:eastAsia="hr-HR" w:bidi="hr-HR"/>
      </w:rPr>
    </w:lvl>
    <w:lvl w:ilvl="1" w:tplc="72CA3506">
      <w:numFmt w:val="bullet"/>
      <w:lvlText w:val="•"/>
      <w:lvlJc w:val="left"/>
      <w:pPr>
        <w:ind w:left="2070" w:hanging="360"/>
      </w:pPr>
      <w:rPr>
        <w:rFonts w:hint="default"/>
        <w:lang w:val="hr-HR" w:eastAsia="hr-HR" w:bidi="hr-HR"/>
      </w:rPr>
    </w:lvl>
    <w:lvl w:ilvl="2" w:tplc="738A01D4">
      <w:numFmt w:val="bullet"/>
      <w:lvlText w:val="•"/>
      <w:lvlJc w:val="left"/>
      <w:pPr>
        <w:ind w:left="2941" w:hanging="360"/>
      </w:pPr>
      <w:rPr>
        <w:rFonts w:hint="default"/>
        <w:lang w:val="hr-HR" w:eastAsia="hr-HR" w:bidi="hr-HR"/>
      </w:rPr>
    </w:lvl>
    <w:lvl w:ilvl="3" w:tplc="95CEA2B8">
      <w:numFmt w:val="bullet"/>
      <w:lvlText w:val="•"/>
      <w:lvlJc w:val="left"/>
      <w:pPr>
        <w:ind w:left="3811" w:hanging="360"/>
      </w:pPr>
      <w:rPr>
        <w:rFonts w:hint="default"/>
        <w:lang w:val="hr-HR" w:eastAsia="hr-HR" w:bidi="hr-HR"/>
      </w:rPr>
    </w:lvl>
    <w:lvl w:ilvl="4" w:tplc="EC562B7C">
      <w:numFmt w:val="bullet"/>
      <w:lvlText w:val="•"/>
      <w:lvlJc w:val="left"/>
      <w:pPr>
        <w:ind w:left="4682" w:hanging="360"/>
      </w:pPr>
      <w:rPr>
        <w:rFonts w:hint="default"/>
        <w:lang w:val="hr-HR" w:eastAsia="hr-HR" w:bidi="hr-HR"/>
      </w:rPr>
    </w:lvl>
    <w:lvl w:ilvl="5" w:tplc="94586A7A">
      <w:numFmt w:val="bullet"/>
      <w:lvlText w:val="•"/>
      <w:lvlJc w:val="left"/>
      <w:pPr>
        <w:ind w:left="5553" w:hanging="360"/>
      </w:pPr>
      <w:rPr>
        <w:rFonts w:hint="default"/>
        <w:lang w:val="hr-HR" w:eastAsia="hr-HR" w:bidi="hr-HR"/>
      </w:rPr>
    </w:lvl>
    <w:lvl w:ilvl="6" w:tplc="2BA24E9C">
      <w:numFmt w:val="bullet"/>
      <w:lvlText w:val="•"/>
      <w:lvlJc w:val="left"/>
      <w:pPr>
        <w:ind w:left="6423" w:hanging="360"/>
      </w:pPr>
      <w:rPr>
        <w:rFonts w:hint="default"/>
        <w:lang w:val="hr-HR" w:eastAsia="hr-HR" w:bidi="hr-HR"/>
      </w:rPr>
    </w:lvl>
    <w:lvl w:ilvl="7" w:tplc="4C24830A">
      <w:numFmt w:val="bullet"/>
      <w:lvlText w:val="•"/>
      <w:lvlJc w:val="left"/>
      <w:pPr>
        <w:ind w:left="7294" w:hanging="360"/>
      </w:pPr>
      <w:rPr>
        <w:rFonts w:hint="default"/>
        <w:lang w:val="hr-HR" w:eastAsia="hr-HR" w:bidi="hr-HR"/>
      </w:rPr>
    </w:lvl>
    <w:lvl w:ilvl="8" w:tplc="8104DE34">
      <w:numFmt w:val="bullet"/>
      <w:lvlText w:val="•"/>
      <w:lvlJc w:val="left"/>
      <w:pPr>
        <w:ind w:left="8165" w:hanging="360"/>
      </w:pPr>
      <w:rPr>
        <w:rFonts w:hint="default"/>
        <w:lang w:val="hr-HR" w:eastAsia="hr-HR" w:bidi="hr-HR"/>
      </w:rPr>
    </w:lvl>
  </w:abstractNum>
  <w:abstractNum w:abstractNumId="8" w15:restartNumberingAfterBreak="0">
    <w:nsid w:val="475D0A58"/>
    <w:multiLevelType w:val="hybridMultilevel"/>
    <w:tmpl w:val="0B36771C"/>
    <w:lvl w:ilvl="0" w:tplc="02C242F6">
      <w:start w:val="1"/>
      <w:numFmt w:val="lowerLetter"/>
      <w:lvlText w:val="%1)"/>
      <w:lvlJc w:val="left"/>
      <w:pPr>
        <w:ind w:left="833" w:hanging="207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hr-HR" w:eastAsia="hr-HR" w:bidi="hr-HR"/>
      </w:rPr>
    </w:lvl>
    <w:lvl w:ilvl="1" w:tplc="4AD2C492">
      <w:numFmt w:val="bullet"/>
      <w:lvlText w:val="•"/>
      <w:lvlJc w:val="left"/>
      <w:pPr>
        <w:ind w:left="1746" w:hanging="207"/>
      </w:pPr>
      <w:rPr>
        <w:rFonts w:hint="default"/>
        <w:lang w:val="hr-HR" w:eastAsia="hr-HR" w:bidi="hr-HR"/>
      </w:rPr>
    </w:lvl>
    <w:lvl w:ilvl="2" w:tplc="D0D4E10C">
      <w:numFmt w:val="bullet"/>
      <w:lvlText w:val="•"/>
      <w:lvlJc w:val="left"/>
      <w:pPr>
        <w:ind w:left="2653" w:hanging="207"/>
      </w:pPr>
      <w:rPr>
        <w:rFonts w:hint="default"/>
        <w:lang w:val="hr-HR" w:eastAsia="hr-HR" w:bidi="hr-HR"/>
      </w:rPr>
    </w:lvl>
    <w:lvl w:ilvl="3" w:tplc="4686DD60">
      <w:numFmt w:val="bullet"/>
      <w:lvlText w:val="•"/>
      <w:lvlJc w:val="left"/>
      <w:pPr>
        <w:ind w:left="3559" w:hanging="207"/>
      </w:pPr>
      <w:rPr>
        <w:rFonts w:hint="default"/>
        <w:lang w:val="hr-HR" w:eastAsia="hr-HR" w:bidi="hr-HR"/>
      </w:rPr>
    </w:lvl>
    <w:lvl w:ilvl="4" w:tplc="313668D6">
      <w:numFmt w:val="bullet"/>
      <w:lvlText w:val="•"/>
      <w:lvlJc w:val="left"/>
      <w:pPr>
        <w:ind w:left="4466" w:hanging="207"/>
      </w:pPr>
      <w:rPr>
        <w:rFonts w:hint="default"/>
        <w:lang w:val="hr-HR" w:eastAsia="hr-HR" w:bidi="hr-HR"/>
      </w:rPr>
    </w:lvl>
    <w:lvl w:ilvl="5" w:tplc="6AD4BD78">
      <w:numFmt w:val="bullet"/>
      <w:lvlText w:val="•"/>
      <w:lvlJc w:val="left"/>
      <w:pPr>
        <w:ind w:left="5373" w:hanging="207"/>
      </w:pPr>
      <w:rPr>
        <w:rFonts w:hint="default"/>
        <w:lang w:val="hr-HR" w:eastAsia="hr-HR" w:bidi="hr-HR"/>
      </w:rPr>
    </w:lvl>
    <w:lvl w:ilvl="6" w:tplc="422AA29E">
      <w:numFmt w:val="bullet"/>
      <w:lvlText w:val="•"/>
      <w:lvlJc w:val="left"/>
      <w:pPr>
        <w:ind w:left="6279" w:hanging="207"/>
      </w:pPr>
      <w:rPr>
        <w:rFonts w:hint="default"/>
        <w:lang w:val="hr-HR" w:eastAsia="hr-HR" w:bidi="hr-HR"/>
      </w:rPr>
    </w:lvl>
    <w:lvl w:ilvl="7" w:tplc="32509F08">
      <w:numFmt w:val="bullet"/>
      <w:lvlText w:val="•"/>
      <w:lvlJc w:val="left"/>
      <w:pPr>
        <w:ind w:left="7186" w:hanging="207"/>
      </w:pPr>
      <w:rPr>
        <w:rFonts w:hint="default"/>
        <w:lang w:val="hr-HR" w:eastAsia="hr-HR" w:bidi="hr-HR"/>
      </w:rPr>
    </w:lvl>
    <w:lvl w:ilvl="8" w:tplc="5FB8B234">
      <w:numFmt w:val="bullet"/>
      <w:lvlText w:val="•"/>
      <w:lvlJc w:val="left"/>
      <w:pPr>
        <w:ind w:left="8093" w:hanging="207"/>
      </w:pPr>
      <w:rPr>
        <w:rFonts w:hint="default"/>
        <w:lang w:val="hr-HR" w:eastAsia="hr-HR" w:bidi="hr-HR"/>
      </w:rPr>
    </w:lvl>
  </w:abstractNum>
  <w:abstractNum w:abstractNumId="9" w15:restartNumberingAfterBreak="0">
    <w:nsid w:val="73060B46"/>
    <w:multiLevelType w:val="hybridMultilevel"/>
    <w:tmpl w:val="AD38BDB6"/>
    <w:lvl w:ilvl="0" w:tplc="CB10BC4E">
      <w:numFmt w:val="bullet"/>
      <w:lvlText w:val="-"/>
      <w:lvlJc w:val="left"/>
      <w:pPr>
        <w:ind w:left="1606" w:hanging="360"/>
      </w:pPr>
      <w:rPr>
        <w:rFonts w:ascii="Calibri Light" w:eastAsia="Calibri Light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23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6" w:hanging="360"/>
      </w:pPr>
      <w:rPr>
        <w:rFonts w:ascii="Wingdings" w:hAnsi="Wingdings" w:hint="default"/>
      </w:rPr>
    </w:lvl>
  </w:abstractNum>
  <w:abstractNum w:abstractNumId="10" w15:restartNumberingAfterBreak="0">
    <w:nsid w:val="74594093"/>
    <w:multiLevelType w:val="hybridMultilevel"/>
    <w:tmpl w:val="2EC213CA"/>
    <w:lvl w:ilvl="0" w:tplc="6C16E030">
      <w:numFmt w:val="bullet"/>
      <w:lvlText w:val="•"/>
      <w:lvlJc w:val="left"/>
      <w:pPr>
        <w:ind w:left="113" w:hanging="567"/>
      </w:pPr>
      <w:rPr>
        <w:rFonts w:ascii="Calibri Light" w:eastAsia="Calibri Light" w:hAnsi="Calibri Light" w:cs="Calibri Light" w:hint="default"/>
        <w:w w:val="100"/>
        <w:sz w:val="22"/>
        <w:szCs w:val="22"/>
        <w:lang w:val="hr-HR" w:eastAsia="hr-HR" w:bidi="hr-HR"/>
      </w:rPr>
    </w:lvl>
    <w:lvl w:ilvl="1" w:tplc="5546E586">
      <w:numFmt w:val="bullet"/>
      <w:lvlText w:val="•"/>
      <w:lvlJc w:val="left"/>
      <w:pPr>
        <w:ind w:left="1098" w:hanging="567"/>
      </w:pPr>
      <w:rPr>
        <w:rFonts w:hint="default"/>
        <w:lang w:val="hr-HR" w:eastAsia="hr-HR" w:bidi="hr-HR"/>
      </w:rPr>
    </w:lvl>
    <w:lvl w:ilvl="2" w:tplc="04A6BB8A">
      <w:numFmt w:val="bullet"/>
      <w:lvlText w:val="•"/>
      <w:lvlJc w:val="left"/>
      <w:pPr>
        <w:ind w:left="2077" w:hanging="567"/>
      </w:pPr>
      <w:rPr>
        <w:rFonts w:hint="default"/>
        <w:lang w:val="hr-HR" w:eastAsia="hr-HR" w:bidi="hr-HR"/>
      </w:rPr>
    </w:lvl>
    <w:lvl w:ilvl="3" w:tplc="19E821AE">
      <w:numFmt w:val="bullet"/>
      <w:lvlText w:val="•"/>
      <w:lvlJc w:val="left"/>
      <w:pPr>
        <w:ind w:left="3055" w:hanging="567"/>
      </w:pPr>
      <w:rPr>
        <w:rFonts w:hint="default"/>
        <w:lang w:val="hr-HR" w:eastAsia="hr-HR" w:bidi="hr-HR"/>
      </w:rPr>
    </w:lvl>
    <w:lvl w:ilvl="4" w:tplc="71762A72">
      <w:numFmt w:val="bullet"/>
      <w:lvlText w:val="•"/>
      <w:lvlJc w:val="left"/>
      <w:pPr>
        <w:ind w:left="4034" w:hanging="567"/>
      </w:pPr>
      <w:rPr>
        <w:rFonts w:hint="default"/>
        <w:lang w:val="hr-HR" w:eastAsia="hr-HR" w:bidi="hr-HR"/>
      </w:rPr>
    </w:lvl>
    <w:lvl w:ilvl="5" w:tplc="9A92670A">
      <w:numFmt w:val="bullet"/>
      <w:lvlText w:val="•"/>
      <w:lvlJc w:val="left"/>
      <w:pPr>
        <w:ind w:left="5013" w:hanging="567"/>
      </w:pPr>
      <w:rPr>
        <w:rFonts w:hint="default"/>
        <w:lang w:val="hr-HR" w:eastAsia="hr-HR" w:bidi="hr-HR"/>
      </w:rPr>
    </w:lvl>
    <w:lvl w:ilvl="6" w:tplc="4FB66468">
      <w:numFmt w:val="bullet"/>
      <w:lvlText w:val="•"/>
      <w:lvlJc w:val="left"/>
      <w:pPr>
        <w:ind w:left="5991" w:hanging="567"/>
      </w:pPr>
      <w:rPr>
        <w:rFonts w:hint="default"/>
        <w:lang w:val="hr-HR" w:eastAsia="hr-HR" w:bidi="hr-HR"/>
      </w:rPr>
    </w:lvl>
    <w:lvl w:ilvl="7" w:tplc="6D18AEC4">
      <w:numFmt w:val="bullet"/>
      <w:lvlText w:val="•"/>
      <w:lvlJc w:val="left"/>
      <w:pPr>
        <w:ind w:left="6970" w:hanging="567"/>
      </w:pPr>
      <w:rPr>
        <w:rFonts w:hint="default"/>
        <w:lang w:val="hr-HR" w:eastAsia="hr-HR" w:bidi="hr-HR"/>
      </w:rPr>
    </w:lvl>
    <w:lvl w:ilvl="8" w:tplc="053C4B90">
      <w:numFmt w:val="bullet"/>
      <w:lvlText w:val="•"/>
      <w:lvlJc w:val="left"/>
      <w:pPr>
        <w:ind w:left="7949" w:hanging="567"/>
      </w:pPr>
      <w:rPr>
        <w:rFonts w:hint="default"/>
        <w:lang w:val="hr-HR" w:eastAsia="hr-HR" w:bidi="hr-HR"/>
      </w:rPr>
    </w:lvl>
  </w:abstractNum>
  <w:abstractNum w:abstractNumId="11" w15:restartNumberingAfterBreak="0">
    <w:nsid w:val="75731B56"/>
    <w:multiLevelType w:val="hybridMultilevel"/>
    <w:tmpl w:val="D22A4EAE"/>
    <w:lvl w:ilvl="0" w:tplc="C024E0F8">
      <w:numFmt w:val="bullet"/>
      <w:lvlText w:val="-"/>
      <w:lvlJc w:val="left"/>
      <w:pPr>
        <w:ind w:left="113" w:hanging="708"/>
      </w:pPr>
      <w:rPr>
        <w:rFonts w:hint="default"/>
        <w:w w:val="100"/>
        <w:lang w:val="hr-HR" w:eastAsia="hr-HR" w:bidi="hr-HR"/>
      </w:rPr>
    </w:lvl>
    <w:lvl w:ilvl="1" w:tplc="1DDAA0DA">
      <w:numFmt w:val="bullet"/>
      <w:lvlText w:val="•"/>
      <w:lvlJc w:val="left"/>
      <w:pPr>
        <w:ind w:left="1098" w:hanging="708"/>
      </w:pPr>
      <w:rPr>
        <w:rFonts w:hint="default"/>
        <w:lang w:val="hr-HR" w:eastAsia="hr-HR" w:bidi="hr-HR"/>
      </w:rPr>
    </w:lvl>
    <w:lvl w:ilvl="2" w:tplc="59D4762A">
      <w:numFmt w:val="bullet"/>
      <w:lvlText w:val="•"/>
      <w:lvlJc w:val="left"/>
      <w:pPr>
        <w:ind w:left="2077" w:hanging="708"/>
      </w:pPr>
      <w:rPr>
        <w:rFonts w:hint="default"/>
        <w:lang w:val="hr-HR" w:eastAsia="hr-HR" w:bidi="hr-HR"/>
      </w:rPr>
    </w:lvl>
    <w:lvl w:ilvl="3" w:tplc="A4A24736">
      <w:numFmt w:val="bullet"/>
      <w:lvlText w:val="•"/>
      <w:lvlJc w:val="left"/>
      <w:pPr>
        <w:ind w:left="3055" w:hanging="708"/>
      </w:pPr>
      <w:rPr>
        <w:rFonts w:hint="default"/>
        <w:lang w:val="hr-HR" w:eastAsia="hr-HR" w:bidi="hr-HR"/>
      </w:rPr>
    </w:lvl>
    <w:lvl w:ilvl="4" w:tplc="5B36AF88">
      <w:numFmt w:val="bullet"/>
      <w:lvlText w:val="•"/>
      <w:lvlJc w:val="left"/>
      <w:pPr>
        <w:ind w:left="4034" w:hanging="708"/>
      </w:pPr>
      <w:rPr>
        <w:rFonts w:hint="default"/>
        <w:lang w:val="hr-HR" w:eastAsia="hr-HR" w:bidi="hr-HR"/>
      </w:rPr>
    </w:lvl>
    <w:lvl w:ilvl="5" w:tplc="981C079A">
      <w:numFmt w:val="bullet"/>
      <w:lvlText w:val="•"/>
      <w:lvlJc w:val="left"/>
      <w:pPr>
        <w:ind w:left="5013" w:hanging="708"/>
      </w:pPr>
      <w:rPr>
        <w:rFonts w:hint="default"/>
        <w:lang w:val="hr-HR" w:eastAsia="hr-HR" w:bidi="hr-HR"/>
      </w:rPr>
    </w:lvl>
    <w:lvl w:ilvl="6" w:tplc="08D6777A">
      <w:numFmt w:val="bullet"/>
      <w:lvlText w:val="•"/>
      <w:lvlJc w:val="left"/>
      <w:pPr>
        <w:ind w:left="5991" w:hanging="708"/>
      </w:pPr>
      <w:rPr>
        <w:rFonts w:hint="default"/>
        <w:lang w:val="hr-HR" w:eastAsia="hr-HR" w:bidi="hr-HR"/>
      </w:rPr>
    </w:lvl>
    <w:lvl w:ilvl="7" w:tplc="E00A7CC4">
      <w:numFmt w:val="bullet"/>
      <w:lvlText w:val="•"/>
      <w:lvlJc w:val="left"/>
      <w:pPr>
        <w:ind w:left="6970" w:hanging="708"/>
      </w:pPr>
      <w:rPr>
        <w:rFonts w:hint="default"/>
        <w:lang w:val="hr-HR" w:eastAsia="hr-HR" w:bidi="hr-HR"/>
      </w:rPr>
    </w:lvl>
    <w:lvl w:ilvl="8" w:tplc="CD6E86AE">
      <w:numFmt w:val="bullet"/>
      <w:lvlText w:val="•"/>
      <w:lvlJc w:val="left"/>
      <w:pPr>
        <w:ind w:left="7949" w:hanging="708"/>
      </w:pPr>
      <w:rPr>
        <w:rFonts w:hint="default"/>
        <w:lang w:val="hr-HR" w:eastAsia="hr-HR" w:bidi="hr-HR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6"/>
  </w:num>
  <w:num w:numId="5">
    <w:abstractNumId w:val="2"/>
  </w:num>
  <w:num w:numId="6">
    <w:abstractNumId w:val="10"/>
  </w:num>
  <w:num w:numId="7">
    <w:abstractNumId w:val="5"/>
  </w:num>
  <w:num w:numId="8">
    <w:abstractNumId w:val="4"/>
  </w:num>
  <w:num w:numId="9">
    <w:abstractNumId w:val="8"/>
  </w:num>
  <w:num w:numId="10">
    <w:abstractNumId w:val="1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3D05"/>
    <w:rsid w:val="000039A1"/>
    <w:rsid w:val="000453D5"/>
    <w:rsid w:val="00057124"/>
    <w:rsid w:val="000752EB"/>
    <w:rsid w:val="00095D0C"/>
    <w:rsid w:val="000D3611"/>
    <w:rsid w:val="00110D19"/>
    <w:rsid w:val="00115D4B"/>
    <w:rsid w:val="00120B41"/>
    <w:rsid w:val="00127951"/>
    <w:rsid w:val="00141764"/>
    <w:rsid w:val="001942D1"/>
    <w:rsid w:val="001C45DB"/>
    <w:rsid w:val="00201EE3"/>
    <w:rsid w:val="00214E3D"/>
    <w:rsid w:val="00216782"/>
    <w:rsid w:val="002350FB"/>
    <w:rsid w:val="00236E52"/>
    <w:rsid w:val="00242C4C"/>
    <w:rsid w:val="00261A58"/>
    <w:rsid w:val="00264BD6"/>
    <w:rsid w:val="0027466F"/>
    <w:rsid w:val="00283A47"/>
    <w:rsid w:val="002B0237"/>
    <w:rsid w:val="002C3F0B"/>
    <w:rsid w:val="003413E6"/>
    <w:rsid w:val="00395400"/>
    <w:rsid w:val="003A1B30"/>
    <w:rsid w:val="00431162"/>
    <w:rsid w:val="004561E0"/>
    <w:rsid w:val="00481568"/>
    <w:rsid w:val="00490DD7"/>
    <w:rsid w:val="004946D6"/>
    <w:rsid w:val="004A0411"/>
    <w:rsid w:val="004B3264"/>
    <w:rsid w:val="004D51B9"/>
    <w:rsid w:val="004D5D19"/>
    <w:rsid w:val="005013E9"/>
    <w:rsid w:val="00501A93"/>
    <w:rsid w:val="00516091"/>
    <w:rsid w:val="00540DF4"/>
    <w:rsid w:val="005668F3"/>
    <w:rsid w:val="00582A35"/>
    <w:rsid w:val="005A4E56"/>
    <w:rsid w:val="005E35B6"/>
    <w:rsid w:val="005E7368"/>
    <w:rsid w:val="006034A8"/>
    <w:rsid w:val="006A38BE"/>
    <w:rsid w:val="006D16F2"/>
    <w:rsid w:val="00786D35"/>
    <w:rsid w:val="007A284B"/>
    <w:rsid w:val="007D19FF"/>
    <w:rsid w:val="007D45D6"/>
    <w:rsid w:val="007D7383"/>
    <w:rsid w:val="007F266F"/>
    <w:rsid w:val="0080147D"/>
    <w:rsid w:val="00804A50"/>
    <w:rsid w:val="00823AD7"/>
    <w:rsid w:val="00836222"/>
    <w:rsid w:val="00843EC2"/>
    <w:rsid w:val="008A13BB"/>
    <w:rsid w:val="008D1B0C"/>
    <w:rsid w:val="008D2340"/>
    <w:rsid w:val="008D377B"/>
    <w:rsid w:val="008D573B"/>
    <w:rsid w:val="009156E1"/>
    <w:rsid w:val="00923D05"/>
    <w:rsid w:val="00942A6B"/>
    <w:rsid w:val="009535D1"/>
    <w:rsid w:val="00972C39"/>
    <w:rsid w:val="00977971"/>
    <w:rsid w:val="009C3231"/>
    <w:rsid w:val="009C6BFE"/>
    <w:rsid w:val="00A2041E"/>
    <w:rsid w:val="00A20A74"/>
    <w:rsid w:val="00A54219"/>
    <w:rsid w:val="00A54A60"/>
    <w:rsid w:val="00A65EBD"/>
    <w:rsid w:val="00A729A6"/>
    <w:rsid w:val="00A81E3A"/>
    <w:rsid w:val="00A83496"/>
    <w:rsid w:val="00A85D46"/>
    <w:rsid w:val="00AB767E"/>
    <w:rsid w:val="00AD2F6B"/>
    <w:rsid w:val="00AE63FF"/>
    <w:rsid w:val="00B1154E"/>
    <w:rsid w:val="00B23F9B"/>
    <w:rsid w:val="00B3730F"/>
    <w:rsid w:val="00B47B29"/>
    <w:rsid w:val="00B50A4C"/>
    <w:rsid w:val="00B57655"/>
    <w:rsid w:val="00B75126"/>
    <w:rsid w:val="00B80BAE"/>
    <w:rsid w:val="00B855C7"/>
    <w:rsid w:val="00BA03A7"/>
    <w:rsid w:val="00BA3218"/>
    <w:rsid w:val="00BC590C"/>
    <w:rsid w:val="00BE1C4D"/>
    <w:rsid w:val="00BE5101"/>
    <w:rsid w:val="00BF21BD"/>
    <w:rsid w:val="00BF3356"/>
    <w:rsid w:val="00C45382"/>
    <w:rsid w:val="00C54463"/>
    <w:rsid w:val="00C75584"/>
    <w:rsid w:val="00C81C2E"/>
    <w:rsid w:val="00C95063"/>
    <w:rsid w:val="00CA0C00"/>
    <w:rsid w:val="00D32719"/>
    <w:rsid w:val="00D84551"/>
    <w:rsid w:val="00D8703D"/>
    <w:rsid w:val="00DB21C8"/>
    <w:rsid w:val="00DB2EA5"/>
    <w:rsid w:val="00DB444C"/>
    <w:rsid w:val="00DC75EA"/>
    <w:rsid w:val="00DE44B3"/>
    <w:rsid w:val="00DE628D"/>
    <w:rsid w:val="00E06B11"/>
    <w:rsid w:val="00E25F71"/>
    <w:rsid w:val="00E402A3"/>
    <w:rsid w:val="00E40D8A"/>
    <w:rsid w:val="00E70CC4"/>
    <w:rsid w:val="00E91AEC"/>
    <w:rsid w:val="00EE70E5"/>
    <w:rsid w:val="00EF6387"/>
    <w:rsid w:val="00F419C3"/>
    <w:rsid w:val="00F41A40"/>
    <w:rsid w:val="00F54D04"/>
    <w:rsid w:val="00F55F2D"/>
    <w:rsid w:val="00F70EB7"/>
    <w:rsid w:val="00F85226"/>
    <w:rsid w:val="00F97CB7"/>
    <w:rsid w:val="00FB1B32"/>
    <w:rsid w:val="00FB290E"/>
    <w:rsid w:val="00FC6033"/>
    <w:rsid w:val="00FE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0CA3A56"/>
  <w15:docId w15:val="{6C670455-A604-401C-ACA5-03B7725F7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hr-HR" w:eastAsia="hr-HR" w:bidi="hr-HR"/>
    </w:rPr>
  </w:style>
  <w:style w:type="paragraph" w:styleId="Heading1">
    <w:name w:val="heading 1"/>
    <w:basedOn w:val="Normal"/>
    <w:uiPriority w:val="1"/>
    <w:qFormat/>
    <w:pPr>
      <w:ind w:left="545" w:hanging="432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1"/>
    <w:qFormat/>
    <w:pPr>
      <w:ind w:left="689" w:hanging="576"/>
      <w:outlineLvl w:val="1"/>
    </w:pPr>
    <w:rPr>
      <w:sz w:val="26"/>
      <w:szCs w:val="26"/>
    </w:rPr>
  </w:style>
  <w:style w:type="paragraph" w:styleId="Heading3">
    <w:name w:val="heading 3"/>
    <w:basedOn w:val="Normal"/>
    <w:uiPriority w:val="1"/>
    <w:qFormat/>
    <w:pPr>
      <w:ind w:left="833" w:hanging="720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101"/>
      <w:ind w:left="593" w:hanging="480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01"/>
      <w:ind w:left="994" w:hanging="641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before="101"/>
      <w:ind w:left="1433" w:hanging="840"/>
    </w:pPr>
    <w:rPr>
      <w:sz w:val="24"/>
      <w:szCs w:val="24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89" w:hanging="576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516091"/>
    <w:rPr>
      <w:rFonts w:ascii="Calibri Light" w:eastAsia="Calibri Light" w:hAnsi="Calibri Light" w:cs="Calibri Light"/>
      <w:lang w:val="hr-HR" w:eastAsia="hr-HR" w:bidi="hr-HR"/>
    </w:rPr>
  </w:style>
  <w:style w:type="character" w:styleId="Hyperlink">
    <w:name w:val="Hyperlink"/>
    <w:basedOn w:val="DefaultParagraphFont"/>
    <w:uiPriority w:val="99"/>
    <w:unhideWhenUsed/>
    <w:rsid w:val="004946D6"/>
    <w:rPr>
      <w:color w:val="0000FF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4946D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264"/>
    <w:rPr>
      <w:rFonts w:ascii="Tahoma" w:eastAsia="Calibri Light" w:hAnsi="Tahoma" w:cs="Tahoma"/>
      <w:sz w:val="16"/>
      <w:szCs w:val="16"/>
      <w:lang w:val="hr-HR" w:eastAsia="hr-HR" w:bidi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843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6421</Words>
  <Characters>36606</Characters>
  <Application>Microsoft Office Word</Application>
  <DocSecurity>0</DocSecurity>
  <Lines>305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SD Consulting</cp:lastModifiedBy>
  <cp:revision>2</cp:revision>
  <cp:lastPrinted>2019-04-29T10:58:00Z</cp:lastPrinted>
  <dcterms:created xsi:type="dcterms:W3CDTF">2021-01-25T10:33:00Z</dcterms:created>
  <dcterms:modified xsi:type="dcterms:W3CDTF">2021-01-25T10:33:00Z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2018-01-08T00:00:00Z</vt:filetime>
  </property>
</Properties>
</file>