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6FB" w:rsidRPr="000A1A20" w:rsidRDefault="00D73020" w:rsidP="007D7980">
      <w:pPr>
        <w:jc w:val="center"/>
        <w:rPr>
          <w:b/>
          <w:sz w:val="32"/>
          <w:szCs w:val="32"/>
        </w:rPr>
      </w:pPr>
      <w:r w:rsidRPr="000A1A20">
        <w:rPr>
          <w:b/>
          <w:sz w:val="32"/>
          <w:szCs w:val="32"/>
        </w:rPr>
        <w:t>PITANJA</w:t>
      </w:r>
      <w:r w:rsidR="00E0697B">
        <w:rPr>
          <w:b/>
          <w:sz w:val="32"/>
          <w:szCs w:val="32"/>
        </w:rPr>
        <w:t xml:space="preserve"> I ODGOVORI 10</w:t>
      </w:r>
      <w:r w:rsidR="00085CED">
        <w:rPr>
          <w:b/>
          <w:sz w:val="32"/>
          <w:szCs w:val="32"/>
        </w:rPr>
        <w:t>.</w:t>
      </w:r>
      <w:r w:rsidR="00370712">
        <w:rPr>
          <w:b/>
          <w:sz w:val="32"/>
          <w:szCs w:val="32"/>
        </w:rPr>
        <w:t>0</w:t>
      </w:r>
      <w:r w:rsidR="00085CED">
        <w:rPr>
          <w:b/>
          <w:sz w:val="32"/>
          <w:szCs w:val="32"/>
        </w:rPr>
        <w:t>2</w:t>
      </w:r>
      <w:r w:rsidR="00040AE0" w:rsidRPr="000A1A20">
        <w:rPr>
          <w:b/>
          <w:sz w:val="32"/>
          <w:szCs w:val="32"/>
        </w:rPr>
        <w:t>.2021.-</w:t>
      </w:r>
      <w:r w:rsidR="00E0697B">
        <w:rPr>
          <w:b/>
          <w:sz w:val="32"/>
          <w:szCs w:val="32"/>
        </w:rPr>
        <w:t>16</w:t>
      </w:r>
      <w:r w:rsidR="00040AE0" w:rsidRPr="000A1A20">
        <w:rPr>
          <w:b/>
          <w:sz w:val="32"/>
          <w:szCs w:val="32"/>
        </w:rPr>
        <w:t>.</w:t>
      </w:r>
      <w:r w:rsidR="00370712">
        <w:rPr>
          <w:b/>
          <w:sz w:val="32"/>
          <w:szCs w:val="32"/>
        </w:rPr>
        <w:t>0</w:t>
      </w:r>
      <w:r w:rsidR="00040AE0" w:rsidRPr="000A1A20">
        <w:rPr>
          <w:b/>
          <w:sz w:val="32"/>
          <w:szCs w:val="32"/>
        </w:rPr>
        <w:t>2.2021.</w:t>
      </w:r>
    </w:p>
    <w:p w:rsidR="007D7980" w:rsidRDefault="000528A0" w:rsidP="007D7980">
      <w:pPr>
        <w:jc w:val="center"/>
        <w:rPr>
          <w:b/>
          <w:sz w:val="28"/>
          <w:szCs w:val="28"/>
        </w:rPr>
      </w:pPr>
      <w:hyperlink r:id="rId8" w:history="1">
        <w:r w:rsidR="007D7980" w:rsidRPr="000C37B3">
          <w:rPr>
            <w:rStyle w:val="Hyperlink"/>
            <w:b/>
            <w:sz w:val="28"/>
            <w:szCs w:val="28"/>
          </w:rPr>
          <w:t>https://min-kulture.gov.hr/?id=20492</w:t>
        </w:r>
      </w:hyperlink>
      <w:r w:rsidR="007D7980">
        <w:rPr>
          <w:b/>
          <w:sz w:val="28"/>
          <w:szCs w:val="28"/>
        </w:rPr>
        <w:t xml:space="preserve">, </w:t>
      </w:r>
      <w:hyperlink r:id="rId9" w:history="1">
        <w:r w:rsidR="007D7980" w:rsidRPr="000C37B3">
          <w:rPr>
            <w:rStyle w:val="Hyperlink"/>
            <w:b/>
            <w:sz w:val="28"/>
            <w:szCs w:val="28"/>
          </w:rPr>
          <w:t>www.strukturnifondovi.hr</w:t>
        </w:r>
      </w:hyperlink>
    </w:p>
    <w:p w:rsidR="000A1A20" w:rsidRDefault="000A1A20" w:rsidP="007D7980">
      <w:pPr>
        <w:jc w:val="center"/>
        <w:rPr>
          <w:b/>
          <w:sz w:val="28"/>
          <w:szCs w:val="28"/>
        </w:rPr>
      </w:pPr>
    </w:p>
    <w:p w:rsidR="007D7980" w:rsidRPr="000A1A20" w:rsidRDefault="007D7980" w:rsidP="007D7980">
      <w:pPr>
        <w:rPr>
          <w:b/>
          <w:sz w:val="28"/>
          <w:szCs w:val="28"/>
        </w:rPr>
      </w:pPr>
      <w:r w:rsidRPr="000A1A20">
        <w:rPr>
          <w:b/>
          <w:sz w:val="28"/>
          <w:szCs w:val="28"/>
        </w:rPr>
        <w:t>FOND: Fond solidarnosti Europske unije</w:t>
      </w:r>
    </w:p>
    <w:p w:rsidR="007D7980" w:rsidRPr="000A1A20" w:rsidRDefault="007D7980" w:rsidP="007D7980">
      <w:pPr>
        <w:rPr>
          <w:b/>
          <w:sz w:val="28"/>
          <w:szCs w:val="28"/>
        </w:rPr>
      </w:pPr>
      <w:r w:rsidRPr="000A1A20">
        <w:rPr>
          <w:b/>
          <w:sz w:val="28"/>
          <w:szCs w:val="28"/>
        </w:rPr>
        <w:t>PROGRAM: Provedba mjera zaštite kulturne baštine oštećene u potresu 22. ožujka 2020. godine na području Grada Zagreba, Krapinsko-zagorske i Zagrebačke županije</w:t>
      </w:r>
    </w:p>
    <w:p w:rsidR="007D7980" w:rsidRPr="000A1A20" w:rsidRDefault="007D7980" w:rsidP="007D7980">
      <w:pPr>
        <w:rPr>
          <w:b/>
          <w:sz w:val="28"/>
          <w:szCs w:val="28"/>
        </w:rPr>
      </w:pPr>
      <w:r w:rsidRPr="000A1A20">
        <w:rPr>
          <w:b/>
          <w:sz w:val="28"/>
          <w:szCs w:val="28"/>
        </w:rPr>
        <w:t>BROJ POZIVA:</w:t>
      </w:r>
      <w:r w:rsidR="00FB7D1A">
        <w:rPr>
          <w:b/>
          <w:sz w:val="28"/>
          <w:szCs w:val="28"/>
        </w:rPr>
        <w:t xml:space="preserve"> 612-05/21-01/0147</w:t>
      </w:r>
    </w:p>
    <w:p w:rsidR="007D7980" w:rsidRPr="000A1A20" w:rsidRDefault="007D7980" w:rsidP="007D7980">
      <w:pPr>
        <w:rPr>
          <w:b/>
          <w:sz w:val="28"/>
          <w:szCs w:val="28"/>
        </w:rPr>
      </w:pPr>
      <w:r w:rsidRPr="000A1A20">
        <w:rPr>
          <w:b/>
          <w:sz w:val="28"/>
          <w:szCs w:val="28"/>
        </w:rPr>
        <w:t>TIP NATJEČAJA: otvoreni poziv</w:t>
      </w:r>
    </w:p>
    <w:p w:rsidR="007D7980" w:rsidRPr="000A1A20" w:rsidRDefault="007D7980" w:rsidP="007D7980">
      <w:pPr>
        <w:rPr>
          <w:b/>
          <w:sz w:val="28"/>
          <w:szCs w:val="28"/>
        </w:rPr>
      </w:pPr>
      <w:r w:rsidRPr="000A1A20">
        <w:rPr>
          <w:b/>
          <w:sz w:val="28"/>
          <w:szCs w:val="28"/>
        </w:rPr>
        <w:t>MODALITET: trajni do isteka sredstava</w:t>
      </w:r>
    </w:p>
    <w:p w:rsidR="007D7980" w:rsidRPr="000A1A20" w:rsidRDefault="007D7980" w:rsidP="007D7980">
      <w:pPr>
        <w:rPr>
          <w:b/>
          <w:sz w:val="28"/>
          <w:szCs w:val="28"/>
        </w:rPr>
      </w:pPr>
      <w:r w:rsidRPr="000A1A20">
        <w:rPr>
          <w:b/>
          <w:sz w:val="28"/>
          <w:szCs w:val="28"/>
        </w:rPr>
        <w:t>NACIONALNO KOORDINACIJSKO TIJELO: Ministarstvo prostornog uređenja, graditeljstva i državne imovine</w:t>
      </w:r>
    </w:p>
    <w:p w:rsidR="007D7980" w:rsidRPr="000A1A20" w:rsidRDefault="007D7980" w:rsidP="007D7980">
      <w:pPr>
        <w:rPr>
          <w:b/>
          <w:sz w:val="28"/>
          <w:szCs w:val="28"/>
        </w:rPr>
      </w:pPr>
      <w:r w:rsidRPr="000A1A20">
        <w:rPr>
          <w:b/>
          <w:sz w:val="28"/>
          <w:szCs w:val="28"/>
        </w:rPr>
        <w:t>ROK ZA PODNOŠENJE PROJEKTNIH PRIJEDLOGA</w:t>
      </w:r>
      <w:r w:rsidR="00203D81">
        <w:rPr>
          <w:b/>
          <w:sz w:val="28"/>
          <w:szCs w:val="28"/>
        </w:rPr>
        <w:t>:</w:t>
      </w:r>
      <w:r w:rsidRPr="000A1A20">
        <w:rPr>
          <w:b/>
          <w:sz w:val="28"/>
          <w:szCs w:val="28"/>
        </w:rPr>
        <w:t xml:space="preserve"> 31.05.2022.</w:t>
      </w:r>
    </w:p>
    <w:p w:rsidR="007D7980" w:rsidRDefault="000A1A20" w:rsidP="000A1A20">
      <w:pPr>
        <w:rPr>
          <w:b/>
          <w:sz w:val="28"/>
          <w:szCs w:val="28"/>
        </w:rPr>
      </w:pPr>
      <w:r w:rsidRPr="000A1A20">
        <w:rPr>
          <w:b/>
          <w:sz w:val="28"/>
          <w:szCs w:val="28"/>
        </w:rPr>
        <w:t xml:space="preserve">ROK ZA ODGOVOR NA PITANJE: 7 dana od zaprimanja </w:t>
      </w:r>
    </w:p>
    <w:p w:rsidR="00203D81" w:rsidRPr="000A1A20" w:rsidRDefault="00203D81" w:rsidP="000A1A20">
      <w:pPr>
        <w:rPr>
          <w:b/>
          <w:sz w:val="28"/>
          <w:szCs w:val="28"/>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Default="000A1A20">
      <w:pPr>
        <w:rPr>
          <w:b/>
        </w:rPr>
      </w:pPr>
    </w:p>
    <w:p w:rsidR="000A1A20" w:rsidRPr="00AD4C2D" w:rsidRDefault="000A1A20">
      <w:pPr>
        <w:rPr>
          <w:b/>
        </w:rPr>
      </w:pPr>
    </w:p>
    <w:tbl>
      <w:tblPr>
        <w:tblStyle w:val="TableGrid"/>
        <w:tblpPr w:leftFromText="180" w:rightFromText="180" w:vertAnchor="text" w:tblpY="1"/>
        <w:tblOverlap w:val="never"/>
        <w:tblW w:w="15388" w:type="dxa"/>
        <w:tblLook w:val="04A0" w:firstRow="1" w:lastRow="0" w:firstColumn="1" w:lastColumn="0" w:noHBand="0" w:noVBand="1"/>
      </w:tblPr>
      <w:tblGrid>
        <w:gridCol w:w="7694"/>
        <w:gridCol w:w="7694"/>
      </w:tblGrid>
      <w:tr w:rsidR="00DA6C20" w:rsidRPr="00D62C11" w:rsidTr="00674DF7">
        <w:tc>
          <w:tcPr>
            <w:tcW w:w="7694" w:type="dxa"/>
          </w:tcPr>
          <w:p w:rsidR="00DA6C20" w:rsidRPr="005046F1" w:rsidRDefault="00DA6C20" w:rsidP="005046F1">
            <w:pPr>
              <w:jc w:val="both"/>
              <w:rPr>
                <w:rFonts w:eastAsia="Times New Roman"/>
              </w:rPr>
            </w:pPr>
            <w:r w:rsidRPr="00DA6C20">
              <w:rPr>
                <w:rFonts w:eastAsia="Times New Roman"/>
              </w:rPr>
              <w:lastRenderedPageBreak/>
              <w:t>U prijavnom obrascu je potrebno navesti vrijeme nastanka kulturnog dobra. Da li je to godina izgradnje objekta ili godina kad je proglašen objekt kulturnim dobrom (upisan u Registar kulturnih dobara)?</w:t>
            </w:r>
          </w:p>
        </w:tc>
        <w:tc>
          <w:tcPr>
            <w:tcW w:w="7694" w:type="dxa"/>
          </w:tcPr>
          <w:p w:rsidR="00DA6C20" w:rsidRDefault="00EF43D5" w:rsidP="00FA5B98">
            <w:pPr>
              <w:jc w:val="both"/>
              <w:rPr>
                <w:rFonts w:cstheme="minorHAnsi"/>
              </w:rPr>
            </w:pPr>
            <w:r>
              <w:rPr>
                <w:rFonts w:cstheme="minorHAnsi"/>
              </w:rPr>
              <w:t>Vremenom nastanka kulturnog dobra smatra se godina</w:t>
            </w:r>
            <w:r w:rsidR="00E31779">
              <w:rPr>
                <w:rFonts w:cstheme="minorHAnsi"/>
              </w:rPr>
              <w:t xml:space="preserve"> odnosno vrijeme</w:t>
            </w:r>
            <w:r>
              <w:rPr>
                <w:rFonts w:cstheme="minorHAnsi"/>
              </w:rPr>
              <w:t xml:space="preserve"> izgradnje. </w:t>
            </w:r>
          </w:p>
        </w:tc>
      </w:tr>
      <w:tr w:rsidR="005046F1" w:rsidRPr="00D62C11" w:rsidTr="00674DF7">
        <w:tc>
          <w:tcPr>
            <w:tcW w:w="7694" w:type="dxa"/>
          </w:tcPr>
          <w:p w:rsidR="005046F1" w:rsidRPr="005046F1" w:rsidRDefault="005046F1" w:rsidP="005046F1">
            <w:pPr>
              <w:jc w:val="both"/>
              <w:rPr>
                <w:rFonts w:eastAsia="Times New Roman"/>
              </w:rPr>
            </w:pPr>
            <w:r w:rsidRPr="005046F1">
              <w:rPr>
                <w:rFonts w:eastAsia="Times New Roman"/>
              </w:rPr>
              <w:t>Može li odgovorna osob</w:t>
            </w:r>
            <w:r w:rsidR="00890936">
              <w:rPr>
                <w:rFonts w:eastAsia="Times New Roman"/>
              </w:rPr>
              <w:t>a nositelja projekta (ustanove)</w:t>
            </w:r>
            <w:r w:rsidRPr="005046F1">
              <w:rPr>
                <w:rFonts w:eastAsia="Times New Roman"/>
              </w:rPr>
              <w:t xml:space="preserve">, ravnatelj ujedno biti i prijavitelj (osoba koja ispunjava prijavnicu)? </w:t>
            </w:r>
          </w:p>
          <w:p w:rsidR="005046F1" w:rsidRDefault="005046F1" w:rsidP="005046F1">
            <w:pPr>
              <w:jc w:val="both"/>
              <w:rPr>
                <w:rFonts w:eastAsia="Times New Roman"/>
              </w:rPr>
            </w:pPr>
            <w:r w:rsidRPr="005046F1">
              <w:rPr>
                <w:rFonts w:eastAsia="Times New Roman"/>
              </w:rPr>
              <w:t>Treba li odgovorna osoba ustanove dati punomoć ili Odlukom imenovati nositelja projekta i treba li isto priložiti uz prijavu?</w:t>
            </w:r>
          </w:p>
        </w:tc>
        <w:tc>
          <w:tcPr>
            <w:tcW w:w="7694" w:type="dxa"/>
          </w:tcPr>
          <w:p w:rsidR="005046F1" w:rsidRDefault="00EF43D5" w:rsidP="00FA5B98">
            <w:pPr>
              <w:jc w:val="both"/>
              <w:rPr>
                <w:rFonts w:cstheme="minorHAnsi"/>
              </w:rPr>
            </w:pPr>
            <w:r>
              <w:rPr>
                <w:rFonts w:cstheme="minorHAnsi"/>
              </w:rPr>
              <w:t>Odgovorna osoba može ujedno biti i prijavitelj. Odgovorna osoba može opunomoćiti drugu osobu za zastupanje te istu priložiti uz e-prijavnicu.</w:t>
            </w:r>
          </w:p>
        </w:tc>
      </w:tr>
      <w:tr w:rsidR="00D63B9E" w:rsidRPr="00D62C11" w:rsidTr="00674DF7">
        <w:tc>
          <w:tcPr>
            <w:tcW w:w="7694" w:type="dxa"/>
          </w:tcPr>
          <w:p w:rsidR="00D63B9E" w:rsidRPr="005046F1" w:rsidRDefault="00890936" w:rsidP="00EF43D5">
            <w:pPr>
              <w:jc w:val="both"/>
              <w:rPr>
                <w:rFonts w:eastAsia="Times New Roman"/>
              </w:rPr>
            </w:pPr>
            <w:r>
              <w:rPr>
                <w:rFonts w:eastAsia="Times New Roman"/>
              </w:rPr>
              <w:t>V</w:t>
            </w:r>
            <w:r w:rsidR="00D63B9E" w:rsidRPr="00D63B9E">
              <w:rPr>
                <w:rFonts w:eastAsia="Times New Roman"/>
              </w:rPr>
              <w:t>ezano za točku 2.1. Poziva smatra li se prihvatljivim p</w:t>
            </w:r>
            <w:r w:rsidR="00D63B9E">
              <w:rPr>
                <w:rFonts w:eastAsia="Times New Roman"/>
              </w:rPr>
              <w:t>r</w:t>
            </w:r>
            <w:r w:rsidR="00D63B9E" w:rsidRPr="00D63B9E">
              <w:rPr>
                <w:rFonts w:eastAsia="Times New Roman"/>
              </w:rPr>
              <w:t>ijaviteljem Fakultet, dakle visoko učilište upisano u Upisnik visokih učilišta MZO-a?</w:t>
            </w:r>
          </w:p>
        </w:tc>
        <w:tc>
          <w:tcPr>
            <w:tcW w:w="7694" w:type="dxa"/>
          </w:tcPr>
          <w:p w:rsidR="00D63B9E" w:rsidRPr="00CC5C25" w:rsidRDefault="00EF43D5" w:rsidP="00FA5B98">
            <w:pPr>
              <w:jc w:val="both"/>
              <w:rPr>
                <w:rFonts w:cstheme="minorHAnsi"/>
              </w:rPr>
            </w:pPr>
            <w:r>
              <w:rPr>
                <w:rFonts w:cstheme="minorHAnsi"/>
              </w:rPr>
              <w:t xml:space="preserve">U skladu s Točkom 2.1. Poziva- Prihvatljivost prijavitelja, prihvatljivim se smatraju </w:t>
            </w:r>
            <w:r w:rsidR="006A5DFF">
              <w:t xml:space="preserve"> </w:t>
            </w:r>
            <w:r w:rsidR="006A5DFF" w:rsidRPr="006A5DFF">
              <w:rPr>
                <w:rFonts w:cstheme="minorHAnsi"/>
              </w:rPr>
              <w:t xml:space="preserve">ustanove kojima su osnivači ili suosnivači Republika Hrvatska i/ili jedinica lokalne i područne (regionalne) koje su upisane u sudski registar sa sjedištem na području Grada Zagreba; Krapinsko-zagorske županije ili Zagrebačke županije, a </w:t>
            </w:r>
            <w:r w:rsidR="006A5DFF" w:rsidRPr="00CC5C25">
              <w:rPr>
                <w:rFonts w:cstheme="minorHAnsi"/>
              </w:rPr>
              <w:t>obavljaju djelatnost u području kulture i medija.</w:t>
            </w:r>
          </w:p>
          <w:p w:rsidR="00CC5C25" w:rsidRDefault="00CC5C25" w:rsidP="00CC5C25">
            <w:pPr>
              <w:jc w:val="both"/>
              <w:rPr>
                <w:rFonts w:cstheme="minorHAnsi"/>
              </w:rPr>
            </w:pPr>
            <w:r w:rsidRPr="00CC5C25">
              <w:rPr>
                <w:rFonts w:cstheme="minorHAnsi"/>
              </w:rPr>
              <w:t>Iz navedenog slijedi da se ustanove koje su registrirane za obavljanje djelatnosti u području odgoja i obrazovanja ne smatraju prihvatljivim prijaviteljima.</w:t>
            </w:r>
          </w:p>
        </w:tc>
      </w:tr>
      <w:tr w:rsidR="00586ACD" w:rsidRPr="00D62C11" w:rsidTr="00674DF7">
        <w:tc>
          <w:tcPr>
            <w:tcW w:w="7694" w:type="dxa"/>
          </w:tcPr>
          <w:p w:rsidR="00586ACD" w:rsidRDefault="00586ACD" w:rsidP="00586ACD">
            <w:pPr>
              <w:jc w:val="both"/>
              <w:rPr>
                <w:rFonts w:eastAsia="Times New Roman"/>
              </w:rPr>
            </w:pPr>
            <w:r w:rsidRPr="00586ACD">
              <w:rPr>
                <w:rFonts w:eastAsia="Times New Roman"/>
              </w:rPr>
              <w:t xml:space="preserve">Je li prihvatljiv prijavitelj javna ustanova kojoj je osnivač </w:t>
            </w:r>
            <w:r>
              <w:rPr>
                <w:rFonts w:eastAsia="Times New Roman"/>
              </w:rPr>
              <w:t xml:space="preserve">jedinica lokalne samouprave </w:t>
            </w:r>
            <w:r w:rsidRPr="00586ACD">
              <w:rPr>
                <w:rFonts w:eastAsia="Times New Roman"/>
              </w:rPr>
              <w:t>i koja je upisana u sudski registar nadležnog trgovačkog suda za obavljanje djelatnosti odgoja i obrazovanja, tj. osnovna škola?</w:t>
            </w:r>
          </w:p>
        </w:tc>
        <w:tc>
          <w:tcPr>
            <w:tcW w:w="7694" w:type="dxa"/>
          </w:tcPr>
          <w:p w:rsidR="00586ACD" w:rsidRDefault="00586ACD" w:rsidP="00FA5B98">
            <w:pPr>
              <w:jc w:val="both"/>
              <w:rPr>
                <w:rFonts w:cstheme="minorHAnsi"/>
              </w:rPr>
            </w:pPr>
            <w:r w:rsidRPr="00586ACD">
              <w:rPr>
                <w:rFonts w:cstheme="minorHAnsi"/>
              </w:rPr>
              <w:t>U skladu s Točkom 2.1. Poziva- Prihvatljivost prijavitelja, prihvatljivim se smatraju  ustanove kojima su osnivači ili suosnivači Republika Hrvatska i/ili jedinica lokalne i područne (regionalne) koje su upisane u sudski registar sa sjedištem na području Grada Zagreba; Krapinsko-zagorske županije ili Zagrebačke županije, a obavljaju djelatnost u području kulture i medija.</w:t>
            </w:r>
            <w:r>
              <w:rPr>
                <w:rFonts w:cstheme="minorHAnsi"/>
              </w:rPr>
              <w:t xml:space="preserve"> </w:t>
            </w:r>
          </w:p>
          <w:p w:rsidR="00586ACD" w:rsidRDefault="00586ACD" w:rsidP="00586ACD">
            <w:pPr>
              <w:jc w:val="both"/>
              <w:rPr>
                <w:rFonts w:cstheme="minorHAnsi"/>
              </w:rPr>
            </w:pPr>
            <w:r>
              <w:rPr>
                <w:rFonts w:cstheme="minorHAnsi"/>
              </w:rPr>
              <w:t>Iz navedenog slijedi da se ustanove koje su registrirane za obavljanje djelatnosti u području odgoja i obrazovanja ne smatraju prihvatljivim prijaviteljima.</w:t>
            </w:r>
          </w:p>
        </w:tc>
      </w:tr>
      <w:tr w:rsidR="00890936" w:rsidRPr="00D62C11" w:rsidTr="00674DF7">
        <w:tc>
          <w:tcPr>
            <w:tcW w:w="7694" w:type="dxa"/>
          </w:tcPr>
          <w:p w:rsidR="00890936" w:rsidRDefault="00890936" w:rsidP="00235B56">
            <w:pPr>
              <w:jc w:val="both"/>
              <w:rPr>
                <w:rFonts w:eastAsia="Times New Roman"/>
              </w:rPr>
            </w:pPr>
            <w:r w:rsidRPr="00373A57">
              <w:rPr>
                <w:rFonts w:eastAsia="Times New Roman"/>
                <w:color w:val="000000" w:themeColor="text1"/>
              </w:rPr>
              <w:t>Vezano za točku 2.1. Poziva smatra li se prihvatljivim prijaviteljem korisnik oštećenog spomenika kulture temeljem dugogodišnjeg ugovora o korištenju (zakupu) zgrade spomenika kulture? Ako da, da li je kao dokaz dovoljno dostaviti ugovor o korištenju (zakupu)?</w:t>
            </w:r>
          </w:p>
        </w:tc>
        <w:tc>
          <w:tcPr>
            <w:tcW w:w="7694" w:type="dxa"/>
          </w:tcPr>
          <w:p w:rsidR="00890936" w:rsidRDefault="00FB1FC4" w:rsidP="00FA5B98">
            <w:pPr>
              <w:jc w:val="both"/>
              <w:rPr>
                <w:rFonts w:cstheme="minorHAnsi"/>
              </w:rPr>
            </w:pPr>
            <w:r w:rsidRPr="00373A57">
              <w:rPr>
                <w:rFonts w:cstheme="minorHAnsi"/>
              </w:rPr>
              <w:t>U skladu s točkom 3.1. Poziva-Projektni prijedlog, fusnota 10,  pisana suglasnost vlasnika nekretnine na sve zahv</w:t>
            </w:r>
            <w:r w:rsidR="00373A57" w:rsidRPr="00373A57">
              <w:rPr>
                <w:rFonts w:cstheme="minorHAnsi"/>
              </w:rPr>
              <w:t>ate koji su predviđeni projektnim prijedlogom</w:t>
            </w:r>
            <w:r w:rsidRPr="00373A57">
              <w:rPr>
                <w:rFonts w:cstheme="minorHAnsi"/>
              </w:rPr>
              <w:t>; suglasnost treba biti potpisana i ovjerena kod javnog bilježnika.</w:t>
            </w:r>
          </w:p>
          <w:p w:rsidR="00270877" w:rsidRDefault="00270877" w:rsidP="00FA5B98">
            <w:pPr>
              <w:jc w:val="both"/>
              <w:rPr>
                <w:rFonts w:cstheme="minorHAnsi"/>
              </w:rPr>
            </w:pPr>
          </w:p>
        </w:tc>
      </w:tr>
      <w:tr w:rsidR="005046F1" w:rsidRPr="00D62C11" w:rsidTr="00674DF7">
        <w:tc>
          <w:tcPr>
            <w:tcW w:w="7694" w:type="dxa"/>
          </w:tcPr>
          <w:p w:rsidR="005046F1" w:rsidRDefault="005046F1" w:rsidP="00311532">
            <w:pPr>
              <w:jc w:val="both"/>
              <w:rPr>
                <w:rFonts w:eastAsia="Times New Roman"/>
              </w:rPr>
            </w:pPr>
            <w:r w:rsidRPr="005046F1">
              <w:rPr>
                <w:rFonts w:eastAsia="Times New Roman"/>
              </w:rPr>
              <w:t>Svi prijavitelji moraju dokazati da su korisnici kulturne baštine odnosno da se radi o zaštićenom kulturnom dobru. U izvatku iz zemljišne knjige je naveden podatak da se radi o zaštićenom kulturnom dobru. Treba li uz to dostaviti rješenje nadležnog tijela da se radi o zaštićenom pokretnom/nepokretnom kulturnom dobru ili izvadak iz registra kulturnih dobara.</w:t>
            </w:r>
          </w:p>
        </w:tc>
        <w:tc>
          <w:tcPr>
            <w:tcW w:w="7694" w:type="dxa"/>
          </w:tcPr>
          <w:p w:rsidR="005046F1" w:rsidRDefault="005046F1" w:rsidP="00FB1FC4">
            <w:pPr>
              <w:jc w:val="both"/>
              <w:rPr>
                <w:rFonts w:cstheme="minorHAnsi"/>
              </w:rPr>
            </w:pPr>
            <w:r>
              <w:rPr>
                <w:rFonts w:cstheme="minorHAnsi"/>
              </w:rPr>
              <w:t xml:space="preserve">Status </w:t>
            </w:r>
            <w:r w:rsidR="00FB1FC4" w:rsidRPr="00373A57">
              <w:rPr>
                <w:rFonts w:cstheme="minorHAnsi"/>
                <w:color w:val="000000" w:themeColor="text1"/>
              </w:rPr>
              <w:t>kulturnog dobra</w:t>
            </w:r>
            <w:r w:rsidRPr="00373A57">
              <w:rPr>
                <w:rFonts w:cstheme="minorHAnsi"/>
                <w:color w:val="000000" w:themeColor="text1"/>
              </w:rPr>
              <w:t xml:space="preserve"> </w:t>
            </w:r>
            <w:r>
              <w:rPr>
                <w:rFonts w:cstheme="minorHAnsi"/>
              </w:rPr>
              <w:t xml:space="preserve">provjerava se uvidom u Registar kulturnih dobara </w:t>
            </w:r>
            <w:r w:rsidR="00270877">
              <w:rPr>
                <w:rFonts w:cstheme="minorHAnsi"/>
              </w:rPr>
              <w:t>RH, nije potrebno dostavljati dokaze.</w:t>
            </w:r>
          </w:p>
        </w:tc>
      </w:tr>
      <w:tr w:rsidR="005046F1" w:rsidRPr="00D62C11" w:rsidTr="00674DF7">
        <w:tc>
          <w:tcPr>
            <w:tcW w:w="7694" w:type="dxa"/>
          </w:tcPr>
          <w:p w:rsidR="005046F1" w:rsidRDefault="00462FD7" w:rsidP="00FA0AF0">
            <w:pPr>
              <w:rPr>
                <w:rFonts w:eastAsia="Times New Roman"/>
              </w:rPr>
            </w:pPr>
            <w:r w:rsidRPr="00462FD7">
              <w:rPr>
                <w:rFonts w:eastAsia="Times New Roman"/>
              </w:rPr>
              <w:t>U slučaju da je kulturna ustanova suvlasnik objekta koji ima status kulturnog dobra ili je vlasnik etažnog dijela (stana) nekretnine može li se ustanova javiti kao prihvatljivi prijavitelj. Ukoliko može</w:t>
            </w:r>
            <w:r w:rsidR="00890936">
              <w:rPr>
                <w:rFonts w:eastAsia="Times New Roman"/>
              </w:rPr>
              <w:t>,</w:t>
            </w:r>
            <w:r w:rsidRPr="00462FD7">
              <w:rPr>
                <w:rFonts w:eastAsia="Times New Roman"/>
              </w:rPr>
              <w:t xml:space="preserve"> da li je potrebno priložiti suglasnost suvlasnika ili</w:t>
            </w:r>
            <w:r w:rsidR="00890936">
              <w:rPr>
                <w:rFonts w:eastAsia="Times New Roman"/>
              </w:rPr>
              <w:t xml:space="preserve"> ostalih etažnih vlasnika?</w:t>
            </w:r>
          </w:p>
        </w:tc>
        <w:tc>
          <w:tcPr>
            <w:tcW w:w="7694" w:type="dxa"/>
          </w:tcPr>
          <w:p w:rsidR="005046F1" w:rsidRDefault="00121A38" w:rsidP="00843097">
            <w:pPr>
              <w:jc w:val="both"/>
              <w:rPr>
                <w:rFonts w:cstheme="minorHAnsi"/>
              </w:rPr>
            </w:pPr>
            <w:r>
              <w:rPr>
                <w:rFonts w:cstheme="minorHAnsi"/>
              </w:rPr>
              <w:t>Ukoliko za navedeno kulturno postoji više suvlasnika, potrebno je priložiti pisanu</w:t>
            </w:r>
            <w:r w:rsidRPr="00121A38">
              <w:rPr>
                <w:rFonts w:cstheme="minorHAnsi"/>
              </w:rPr>
              <w:t xml:space="preserve"> suglasnost </w:t>
            </w:r>
            <w:r>
              <w:rPr>
                <w:rFonts w:cstheme="minorHAnsi"/>
              </w:rPr>
              <w:t>svih su</w:t>
            </w:r>
            <w:r w:rsidRPr="00121A38">
              <w:rPr>
                <w:rFonts w:cstheme="minorHAnsi"/>
              </w:rPr>
              <w:t>vlasnika nekretnine na sve zahvate koji su pr</w:t>
            </w:r>
            <w:r>
              <w:rPr>
                <w:rFonts w:cstheme="minorHAnsi"/>
              </w:rPr>
              <w:t>edviđeni projektom.</w:t>
            </w:r>
            <w:r w:rsidRPr="00121A38">
              <w:rPr>
                <w:rFonts w:cstheme="minorHAnsi"/>
              </w:rPr>
              <w:t xml:space="preserve"> </w:t>
            </w:r>
            <w:r>
              <w:rPr>
                <w:rFonts w:cstheme="minorHAnsi"/>
              </w:rPr>
              <w:t>S</w:t>
            </w:r>
            <w:r w:rsidRPr="00121A38">
              <w:rPr>
                <w:rFonts w:cstheme="minorHAnsi"/>
              </w:rPr>
              <w:t>uglasnost treba biti potpisana i ovjerena kod javnog bilježnika te je potrebno dostaviti dokaz o vlasništvu potpisnika u v</w:t>
            </w:r>
            <w:r>
              <w:rPr>
                <w:rFonts w:cstheme="minorHAnsi"/>
              </w:rPr>
              <w:t>idu izvatka iz zemljišne knjige.</w:t>
            </w:r>
            <w:r w:rsidR="00FB1FC4">
              <w:rPr>
                <w:rFonts w:cstheme="minorHAnsi"/>
              </w:rPr>
              <w:t xml:space="preserve"> </w:t>
            </w:r>
            <w:r w:rsidR="00FB1FC4" w:rsidRPr="00373A57">
              <w:rPr>
                <w:rFonts w:cstheme="minorHAnsi"/>
                <w:color w:val="000000" w:themeColor="text1"/>
              </w:rPr>
              <w:t>Napomena: ovim p</w:t>
            </w:r>
            <w:r w:rsidR="00843097">
              <w:rPr>
                <w:rFonts w:cstheme="minorHAnsi"/>
                <w:color w:val="000000" w:themeColor="text1"/>
              </w:rPr>
              <w:t>ozivom nisu prihvatljive fizičke osobe</w:t>
            </w:r>
            <w:r w:rsidR="00FB1FC4" w:rsidRPr="00373A57">
              <w:rPr>
                <w:rFonts w:cstheme="minorHAnsi"/>
                <w:color w:val="000000" w:themeColor="text1"/>
              </w:rPr>
              <w:t>.</w:t>
            </w:r>
          </w:p>
        </w:tc>
      </w:tr>
      <w:tr w:rsidR="00FA0AF0" w:rsidRPr="00D62C11" w:rsidTr="00674DF7">
        <w:tc>
          <w:tcPr>
            <w:tcW w:w="7694" w:type="dxa"/>
          </w:tcPr>
          <w:p w:rsidR="00FA0AF0" w:rsidRPr="00462FD7" w:rsidRDefault="00BD5345" w:rsidP="00235B56">
            <w:pPr>
              <w:jc w:val="both"/>
              <w:rPr>
                <w:rFonts w:eastAsia="Times New Roman"/>
              </w:rPr>
            </w:pPr>
            <w:r w:rsidRPr="00BD5345">
              <w:rPr>
                <w:rFonts w:eastAsia="Times New Roman"/>
              </w:rPr>
              <w:lastRenderedPageBreak/>
              <w:t>Muzej</w:t>
            </w:r>
            <w:r>
              <w:rPr>
                <w:rFonts w:eastAsia="Times New Roman"/>
              </w:rPr>
              <w:t xml:space="preserve"> je </w:t>
            </w:r>
            <w:r w:rsidRPr="00BD5345">
              <w:rPr>
                <w:rFonts w:eastAsia="Times New Roman"/>
              </w:rPr>
              <w:t>kao korisnik zgrade podnio</w:t>
            </w:r>
            <w:r>
              <w:rPr>
                <w:rFonts w:eastAsia="Times New Roman"/>
              </w:rPr>
              <w:t xml:space="preserve"> jedinici lokalne samouprave,</w:t>
            </w:r>
            <w:r w:rsidRPr="00BD5345">
              <w:rPr>
                <w:rFonts w:eastAsia="Times New Roman"/>
              </w:rPr>
              <w:t xml:space="preserve"> kao vlasniku predmetne zgrade, zahtjev za izdavanje pisane suglasnosti vlasnika nekretnine na sve zahvate koji su predviđeni projektom Provedba mjera zaštite kulturne baštine oštećene u potresu od 22.03.2020. na području Grada Zagreba, a vezano za Poziv za dodjelu bespovratnih financijskih sredstava – Provedba mjera zaštite kulturne baštine oštećene u potresu od 22.03.2020. g</w:t>
            </w:r>
            <w:r w:rsidR="00235B56">
              <w:rPr>
                <w:rFonts w:eastAsia="Times New Roman"/>
              </w:rPr>
              <w:t>odine na području Grada Zagreba,</w:t>
            </w:r>
            <w:r w:rsidRPr="00BD5345">
              <w:rPr>
                <w:rFonts w:eastAsia="Times New Roman"/>
              </w:rPr>
              <w:t xml:space="preserve"> Krapinsko – zagorske i Zagrebačke županije objavljenom od Ministarstva kulture i medija.</w:t>
            </w:r>
            <w:r>
              <w:rPr>
                <w:rFonts w:eastAsia="Times New Roman"/>
              </w:rPr>
              <w:t xml:space="preserve"> Jedinica lokalne samouprave, kao </w:t>
            </w:r>
            <w:r w:rsidRPr="00BD5345">
              <w:rPr>
                <w:rFonts w:eastAsia="Times New Roman"/>
              </w:rPr>
              <w:t xml:space="preserve">vlasnik predmetne zgrade, ima namjeru korisniku zgrade u tu svrhu dati pisanu suglasnost u formi Zaključka </w:t>
            </w:r>
            <w:r>
              <w:rPr>
                <w:rFonts w:eastAsia="Times New Roman"/>
              </w:rPr>
              <w:t xml:space="preserve">čelnika-odgovorne osobe. </w:t>
            </w:r>
            <w:r w:rsidRPr="00BD5345">
              <w:rPr>
                <w:rFonts w:eastAsia="Times New Roman"/>
              </w:rPr>
              <w:t xml:space="preserve">Treba li i u ovakvim slučajevima navedena suglasnost biti ovjerena kod javnog bilježnika ili se može budući da se radi o instituciji – </w:t>
            </w:r>
            <w:r>
              <w:rPr>
                <w:rFonts w:eastAsia="Times New Roman"/>
              </w:rPr>
              <w:t xml:space="preserve">jedinici lokalne samouprave navedeni Zaključak </w:t>
            </w:r>
            <w:r w:rsidRPr="00BD5345">
              <w:rPr>
                <w:rFonts w:eastAsia="Times New Roman"/>
              </w:rPr>
              <w:t>uzeti kao relevantna dokumentaci</w:t>
            </w:r>
            <w:r>
              <w:rPr>
                <w:rFonts w:eastAsia="Times New Roman"/>
              </w:rPr>
              <w:t>ja u obzir kod prijave na Poziv?</w:t>
            </w:r>
          </w:p>
        </w:tc>
        <w:tc>
          <w:tcPr>
            <w:tcW w:w="7694" w:type="dxa"/>
          </w:tcPr>
          <w:p w:rsidR="00FA0AF0" w:rsidRDefault="00503841" w:rsidP="00503841">
            <w:pPr>
              <w:jc w:val="both"/>
              <w:rPr>
                <w:rFonts w:cstheme="minorHAnsi"/>
              </w:rPr>
            </w:pPr>
            <w:r>
              <w:rPr>
                <w:rFonts w:cstheme="minorHAnsi"/>
              </w:rPr>
              <w:t xml:space="preserve">U skladu s točkom 3.1. </w:t>
            </w:r>
            <w:r w:rsidRPr="00503841">
              <w:rPr>
                <w:rFonts w:cstheme="minorHAnsi"/>
                <w:i/>
              </w:rPr>
              <w:t>Poziva-Projektni prijedlog, fusnota 10</w:t>
            </w:r>
            <w:r>
              <w:rPr>
                <w:rFonts w:cstheme="minorHAnsi"/>
                <w:i/>
              </w:rPr>
              <w:t xml:space="preserve">, </w:t>
            </w:r>
            <w:r>
              <w:t xml:space="preserve"> </w:t>
            </w:r>
            <w:r w:rsidRPr="00503841">
              <w:rPr>
                <w:rFonts w:cstheme="minorHAnsi"/>
              </w:rPr>
              <w:t>pisana suglasnost vlasnika nekretnine na sve zahvate koji su predviđeni projektom; suglasnost treba biti potpisana i ovjerena kod javnog bilježnika</w:t>
            </w:r>
            <w:r>
              <w:rPr>
                <w:rFonts w:cstheme="minorHAnsi"/>
              </w:rPr>
              <w:t xml:space="preserve">. </w:t>
            </w:r>
          </w:p>
        </w:tc>
      </w:tr>
      <w:tr w:rsidR="00464F5B" w:rsidRPr="00D62C11" w:rsidTr="00674DF7">
        <w:tc>
          <w:tcPr>
            <w:tcW w:w="7694" w:type="dxa"/>
          </w:tcPr>
          <w:p w:rsidR="00464F5B" w:rsidRPr="00464F5B" w:rsidRDefault="00464F5B" w:rsidP="00235B56">
            <w:pPr>
              <w:jc w:val="both"/>
              <w:rPr>
                <w:rFonts w:eastAsia="Times New Roman"/>
              </w:rPr>
            </w:pPr>
            <w:r w:rsidRPr="00464F5B">
              <w:rPr>
                <w:rFonts w:eastAsia="Times New Roman"/>
              </w:rPr>
              <w:t>Obraćam Vam se s upitom u svezi Poziva na dodjelu bespovratnih financijskih sredstava, provedbe mjera zaštite kulturne baštine oštećene u potresu 22. ožujka 2020. godine na području Grada Zagreba, Krapinsko-zagorske i Zagrebačke župan</w:t>
            </w:r>
            <w:r w:rsidR="00235B56">
              <w:rPr>
                <w:rFonts w:eastAsia="Times New Roman"/>
              </w:rPr>
              <w:t xml:space="preserve">ije, </w:t>
            </w:r>
            <w:r w:rsidRPr="00464F5B">
              <w:rPr>
                <w:rFonts w:eastAsia="Times New Roman"/>
              </w:rPr>
              <w:t>a koje se odnosi na dokumentaciju koju je potrebno dostaviti kao prilog projektnom prijedlogu, točnije, „dokaz o vlasništvu ili dokaz o pravnoj osnovi o korištenju i upravljanju građevi</w:t>
            </w:r>
            <w:r w:rsidR="00FB1FC4">
              <w:rPr>
                <w:rFonts w:eastAsia="Times New Roman"/>
              </w:rPr>
              <w:t>nom“. U uputama za prijavitelje</w:t>
            </w:r>
            <w:r w:rsidRPr="00464F5B">
              <w:rPr>
                <w:rFonts w:eastAsia="Times New Roman"/>
              </w:rPr>
              <w:t>, stranica 19., fusnota 10., navedeno je da je potrebno dostaviti sken dokaza o pravu korištenja objekta i/ili pripadajućeg zemljišta na kojem se planira provoditi projektni prijedlog; između ostalog; „pisanu suglasnost vlasnika nekretnine na sve zahvate koji su predviđeni projektom; suglasnost treba biti potpisana i ovjerena kod javnog bilježnika te je potrebno dostaviti dokaz o vlasništvu potpisnika u vidu izvatka iz zemljišne knjige“.</w:t>
            </w:r>
          </w:p>
          <w:p w:rsidR="00464F5B" w:rsidRPr="00BD5345" w:rsidRDefault="00464F5B" w:rsidP="00235B56">
            <w:pPr>
              <w:jc w:val="both"/>
              <w:rPr>
                <w:rFonts w:eastAsia="Times New Roman"/>
              </w:rPr>
            </w:pPr>
            <w:r w:rsidRPr="00464F5B">
              <w:rPr>
                <w:rFonts w:eastAsia="Times New Roman"/>
              </w:rPr>
              <w:t>Budući da smo mi javna ustanova kojoj je osnivač Republika Hrvatska, predmetnu suglasnost izdat će nam nadležno ministarstvo Republike Hrvatske. Mora li i takva suglasnost također biti ovjerena u potpisu od strane javnog bilježnika?</w:t>
            </w:r>
          </w:p>
        </w:tc>
        <w:tc>
          <w:tcPr>
            <w:tcW w:w="7694" w:type="dxa"/>
          </w:tcPr>
          <w:p w:rsidR="00464F5B" w:rsidRDefault="00464F5B" w:rsidP="00464F5B">
            <w:pPr>
              <w:jc w:val="both"/>
              <w:rPr>
                <w:rFonts w:cstheme="minorHAnsi"/>
              </w:rPr>
            </w:pPr>
            <w:r>
              <w:rPr>
                <w:rFonts w:cstheme="minorHAnsi"/>
              </w:rPr>
              <w:t xml:space="preserve">Prihvatljivim dokazom o pravu korištenja objekta i/ili pripadajućeg zemljišta na kojem se planira provoditi projektni prijedlog, smatra se pisana suglasnost izdana od Ministarstva prostornoga uređenja, graditeljstva i državne imovine, a koja nije ovjerena od strane javnog bilježnika. </w:t>
            </w:r>
          </w:p>
        </w:tc>
      </w:tr>
      <w:tr w:rsidR="005046F1" w:rsidRPr="00D62C11" w:rsidTr="00674DF7">
        <w:tc>
          <w:tcPr>
            <w:tcW w:w="7694" w:type="dxa"/>
          </w:tcPr>
          <w:p w:rsidR="005046F1" w:rsidRDefault="00462FD7" w:rsidP="00311532">
            <w:pPr>
              <w:jc w:val="both"/>
              <w:rPr>
                <w:rFonts w:eastAsia="Times New Roman"/>
              </w:rPr>
            </w:pPr>
            <w:r w:rsidRPr="00462FD7">
              <w:rPr>
                <w:rFonts w:eastAsia="Times New Roman"/>
              </w:rPr>
              <w:t>Ukoliko prijavitelj dostavlja Izjavu o povratu sredstava, treba li ista biti ovjerena kod javnog bilježnika?</w:t>
            </w:r>
          </w:p>
          <w:p w:rsidR="00235B56" w:rsidRDefault="00235B56" w:rsidP="00311532">
            <w:pPr>
              <w:jc w:val="both"/>
              <w:rPr>
                <w:rFonts w:eastAsia="Times New Roman"/>
              </w:rPr>
            </w:pPr>
          </w:p>
        </w:tc>
        <w:tc>
          <w:tcPr>
            <w:tcW w:w="7694" w:type="dxa"/>
          </w:tcPr>
          <w:p w:rsidR="005046F1" w:rsidRDefault="00EB6834" w:rsidP="00EB6834">
            <w:pPr>
              <w:jc w:val="both"/>
              <w:rPr>
                <w:rFonts w:cstheme="minorHAnsi"/>
              </w:rPr>
            </w:pPr>
            <w:r>
              <w:rPr>
                <w:rFonts w:cstheme="minorHAnsi"/>
              </w:rPr>
              <w:t>Izjavu</w:t>
            </w:r>
            <w:r w:rsidR="006D232A" w:rsidRPr="00EB6834">
              <w:rPr>
                <w:rFonts w:cstheme="minorHAnsi"/>
              </w:rPr>
              <w:t xml:space="preserve"> o povratu sredstava </w:t>
            </w:r>
            <w:r>
              <w:rPr>
                <w:rFonts w:cstheme="minorHAnsi"/>
              </w:rPr>
              <w:t>potpisuje i ovjerava prijavitelj i odgovoran je za točnost podataka.</w:t>
            </w:r>
          </w:p>
        </w:tc>
      </w:tr>
      <w:tr w:rsidR="005D5C4F" w:rsidRPr="00D62C11" w:rsidTr="00674DF7">
        <w:tc>
          <w:tcPr>
            <w:tcW w:w="7694" w:type="dxa"/>
          </w:tcPr>
          <w:p w:rsidR="005D5C4F" w:rsidRDefault="00FA5B98" w:rsidP="00311532">
            <w:pPr>
              <w:jc w:val="both"/>
              <w:rPr>
                <w:rFonts w:cstheme="minorHAnsi"/>
              </w:rPr>
            </w:pPr>
            <w:r>
              <w:rPr>
                <w:rFonts w:eastAsia="Times New Roman"/>
              </w:rPr>
              <w:t>Vezano uz potvrdu o pravnom statusu Prijavitelja koji je pravna osoba Katoličke Crkve; treba li se obvezno dostaviti službeni izvadak iz evidencije Ministarstva pravosuđa ili je prihvatljivo dostaviti ispis iz registra koji je dostupan online (</w:t>
            </w:r>
            <w:hyperlink r:id="rId10" w:anchor="!pravneOsobeKC" w:history="1">
              <w:r>
                <w:rPr>
                  <w:rStyle w:val="Hyperlink"/>
                  <w:rFonts w:eastAsia="Times New Roman"/>
                </w:rPr>
                <w:t>https://registri.uprava.hr/#!pravneOsobeKC</w:t>
              </w:r>
            </w:hyperlink>
            <w:r>
              <w:rPr>
                <w:rFonts w:eastAsia="Times New Roman"/>
              </w:rPr>
              <w:t>) s obzirom da i predmetni ispis sadrži sve relevantne podatke?</w:t>
            </w:r>
          </w:p>
        </w:tc>
        <w:tc>
          <w:tcPr>
            <w:tcW w:w="7694" w:type="dxa"/>
          </w:tcPr>
          <w:p w:rsidR="00E0697B" w:rsidRDefault="00FA5B98" w:rsidP="00FA5B98">
            <w:pPr>
              <w:jc w:val="both"/>
              <w:rPr>
                <w:rFonts w:cstheme="minorHAnsi"/>
              </w:rPr>
            </w:pPr>
            <w:r>
              <w:rPr>
                <w:rFonts w:cstheme="minorHAnsi"/>
              </w:rPr>
              <w:t>Kao potvrdu o pravnom statusu p</w:t>
            </w:r>
            <w:r w:rsidRPr="00FA5B98">
              <w:rPr>
                <w:rFonts w:cstheme="minorHAnsi"/>
              </w:rPr>
              <w:t>rijavitelja</w:t>
            </w:r>
            <w:r>
              <w:rPr>
                <w:rFonts w:cstheme="minorHAnsi"/>
              </w:rPr>
              <w:t xml:space="preserve"> pravne osobe</w:t>
            </w:r>
            <w:r w:rsidRPr="00FA5B98">
              <w:rPr>
                <w:rFonts w:cstheme="minorHAnsi"/>
              </w:rPr>
              <w:t xml:space="preserve"> Katoličke Crkve</w:t>
            </w:r>
            <w:r>
              <w:rPr>
                <w:rFonts w:cstheme="minorHAnsi"/>
              </w:rPr>
              <w:t>, dovoljno je dostaviti i</w:t>
            </w:r>
            <w:r w:rsidRPr="00FA5B98">
              <w:rPr>
                <w:rFonts w:cstheme="minorHAnsi"/>
              </w:rPr>
              <w:t>spis iz Evidencije pravnih osoba Katoličke Crkve</w:t>
            </w:r>
            <w:r>
              <w:rPr>
                <w:rFonts w:cstheme="minorHAnsi"/>
              </w:rPr>
              <w:t xml:space="preserve"> </w:t>
            </w:r>
            <w:r w:rsidRPr="00FA5B98">
              <w:rPr>
                <w:rFonts w:cstheme="minorHAnsi"/>
              </w:rPr>
              <w:t>u Republici Hrvatskoj</w:t>
            </w:r>
            <w:r>
              <w:rPr>
                <w:rFonts w:cstheme="minorHAnsi"/>
              </w:rPr>
              <w:t xml:space="preserve"> koji je online dostupan.</w:t>
            </w:r>
          </w:p>
          <w:p w:rsidR="00E0697B" w:rsidRDefault="00E0697B" w:rsidP="00CD3BFB">
            <w:pPr>
              <w:jc w:val="both"/>
              <w:rPr>
                <w:rFonts w:cstheme="minorHAnsi"/>
              </w:rPr>
            </w:pPr>
          </w:p>
          <w:p w:rsidR="00E0697B" w:rsidRPr="007F2F29" w:rsidRDefault="00E0697B" w:rsidP="00CD3BFB">
            <w:pPr>
              <w:jc w:val="both"/>
              <w:rPr>
                <w:rFonts w:cstheme="minorHAnsi"/>
              </w:rPr>
            </w:pPr>
          </w:p>
        </w:tc>
      </w:tr>
      <w:tr w:rsidR="00945A01" w:rsidRPr="00D62C11" w:rsidTr="00674DF7">
        <w:tc>
          <w:tcPr>
            <w:tcW w:w="7694" w:type="dxa"/>
          </w:tcPr>
          <w:p w:rsidR="00945A01" w:rsidRPr="00945A01" w:rsidRDefault="00D94EB0" w:rsidP="00945A01">
            <w:pPr>
              <w:jc w:val="both"/>
              <w:rPr>
                <w:rFonts w:eastAsia="Times New Roman"/>
              </w:rPr>
            </w:pPr>
            <w:r>
              <w:rPr>
                <w:rFonts w:eastAsia="Times New Roman"/>
              </w:rPr>
              <w:lastRenderedPageBreak/>
              <w:t>Ž</w:t>
            </w:r>
            <w:r w:rsidR="00945A01" w:rsidRPr="00945A01">
              <w:rPr>
                <w:rFonts w:eastAsia="Times New Roman"/>
              </w:rPr>
              <w:t>eljeli bismo se javiti na Poziv za dodjelu bespovratnih sredstava za zaštitu kulturne baštine oštećene u potresu 22. ožujka 2020. pa ovim putem molimo za razjašnjenje nejasnoće koja proizlazi iz različitosti formulacije sadržane u izjavi prijavitelja u odnosu na formulaciju iz tablice uvjeta prihvatljivosti.</w:t>
            </w:r>
            <w:r w:rsidR="00042839">
              <w:rPr>
                <w:rFonts w:eastAsia="Times New Roman"/>
              </w:rPr>
              <w:t xml:space="preserve"> </w:t>
            </w:r>
            <w:r w:rsidR="00945A01" w:rsidRPr="00945A01">
              <w:rPr>
                <w:rFonts w:eastAsia="Times New Roman"/>
              </w:rPr>
              <w:t>Naime, ne nalazimo se ni u jednoj od situacija koje se navode u prvoj točki izjave prijavitelja: "…da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r w:rsidR="00042839">
              <w:rPr>
                <w:rFonts w:eastAsia="Times New Roman"/>
              </w:rPr>
              <w:t xml:space="preserve">. </w:t>
            </w:r>
            <w:r w:rsidR="00945A01" w:rsidRPr="00945A01">
              <w:rPr>
                <w:rFonts w:eastAsia="Times New Roman"/>
              </w:rPr>
              <w:t>Međutim, ista stvar je ponešto drugačije formulirana u Tablici 1: Pregled uvjeta prihvatljivosti i izvora provjere uvjeta prihvatljivosti za prijavitelje:</w:t>
            </w:r>
            <w:r w:rsidR="00042839">
              <w:rPr>
                <w:rFonts w:eastAsia="Times New Roman"/>
              </w:rPr>
              <w:t xml:space="preserve"> </w:t>
            </w:r>
            <w:r w:rsidR="00945A01" w:rsidRPr="00945A01">
              <w:rPr>
                <w:rFonts w:eastAsia="Times New Roman"/>
              </w:rPr>
              <w:t>"Nije u postupku predstečajne nagodbe, stečajnom postupku, postupku zatvaranja, postupku prisilne naplate ili u postupku likvidacije."</w:t>
            </w:r>
          </w:p>
          <w:p w:rsidR="00945A01" w:rsidRDefault="00945A01" w:rsidP="00042839">
            <w:pPr>
              <w:jc w:val="both"/>
              <w:rPr>
                <w:rFonts w:eastAsia="Times New Roman"/>
              </w:rPr>
            </w:pPr>
            <w:r w:rsidRPr="00945A01">
              <w:rPr>
                <w:rFonts w:eastAsia="Times New Roman"/>
              </w:rPr>
              <w:t>Naime, protiv naše udruge bio je podnesen zahtjev za izravnu naplatu na temelju presude iz jednog parničnog postupka, s obzirom na dostatnost sredstava na računu taj iznos je u cijelosti zaplijenjen s našeg računa tako da račun nije u blokadi, međutim isti iznos još nije prenesen vjerovniku jer je sud pravomoćno odgodio provedbu ovrhe. Slijedom navedenoga, molimo za objašnjenje predstavlja li ta okolnost zapreku u smislu ispunjenja uvjeta prihvatljivosti na poziv Ministarstva?</w:t>
            </w:r>
          </w:p>
        </w:tc>
        <w:tc>
          <w:tcPr>
            <w:tcW w:w="7694" w:type="dxa"/>
          </w:tcPr>
          <w:p w:rsidR="00224B09" w:rsidRPr="00224B09" w:rsidRDefault="00042839" w:rsidP="00224B09">
            <w:pPr>
              <w:jc w:val="both"/>
              <w:rPr>
                <w:rFonts w:cstheme="minorHAnsi"/>
              </w:rPr>
            </w:pPr>
            <w:r>
              <w:rPr>
                <w:rFonts w:cstheme="minorHAnsi"/>
              </w:rPr>
              <w:t>Ukoliko</w:t>
            </w:r>
            <w:r w:rsidR="00224B09" w:rsidRPr="00224B09">
              <w:rPr>
                <w:rFonts w:cstheme="minorHAnsi"/>
              </w:rPr>
              <w:t xml:space="preserve"> su pravnoj osobi zaplijenjena sredstava temeljem sudske odluke</w:t>
            </w:r>
            <w:r>
              <w:rPr>
                <w:rFonts w:cstheme="minorHAnsi"/>
              </w:rPr>
              <w:t>,</w:t>
            </w:r>
            <w:r w:rsidR="00224B09" w:rsidRPr="00224B09">
              <w:rPr>
                <w:rFonts w:cstheme="minorHAnsi"/>
              </w:rPr>
              <w:t xml:space="preserve"> a ta pravna osoba ima dovoljna sredstava na računu i nije u blokadi tj. nije nesposobna za p</w:t>
            </w:r>
            <w:r>
              <w:rPr>
                <w:rFonts w:cstheme="minorHAnsi"/>
              </w:rPr>
              <w:t>laćanje i nije prezadužena,</w:t>
            </w:r>
            <w:r w:rsidR="00224B09" w:rsidRPr="00224B09">
              <w:rPr>
                <w:rFonts w:cstheme="minorHAnsi"/>
              </w:rPr>
              <w:t xml:space="preserve"> </w:t>
            </w:r>
            <w:r>
              <w:rPr>
                <w:rFonts w:cstheme="minorHAnsi"/>
              </w:rPr>
              <w:t>ne postoji zapreka</w:t>
            </w:r>
            <w:r w:rsidR="00224B09" w:rsidRPr="00224B09">
              <w:rPr>
                <w:rFonts w:cstheme="minorHAnsi"/>
              </w:rPr>
              <w:t xml:space="preserve"> da se prijavi na javni poziv. Naplata novčanih sredstava radi namirenja duga od strane vjerovnika putem financijske agencije nije samo po sebi dovoljan razlog </w:t>
            </w:r>
            <w:r>
              <w:rPr>
                <w:rFonts w:cstheme="minorHAnsi"/>
              </w:rPr>
              <w:t>za</w:t>
            </w:r>
            <w:r w:rsidR="00224B09" w:rsidRPr="00224B09">
              <w:rPr>
                <w:rFonts w:cstheme="minorHAnsi"/>
              </w:rPr>
              <w:t xml:space="preserve"> isključ</w:t>
            </w:r>
            <w:r>
              <w:rPr>
                <w:rFonts w:cstheme="minorHAnsi"/>
              </w:rPr>
              <w:t>enje iz prijave na P</w:t>
            </w:r>
            <w:r w:rsidR="00224B09" w:rsidRPr="00224B09">
              <w:rPr>
                <w:rFonts w:cstheme="minorHAnsi"/>
              </w:rPr>
              <w:t>oziv ako inače uredno posluje i ima dovoljno sredstava za redovno poslovanje.</w:t>
            </w:r>
          </w:p>
          <w:p w:rsidR="00945A01" w:rsidRDefault="00945A01" w:rsidP="00224B09">
            <w:pPr>
              <w:jc w:val="both"/>
              <w:rPr>
                <w:rFonts w:cstheme="minorHAnsi"/>
              </w:rPr>
            </w:pPr>
          </w:p>
        </w:tc>
      </w:tr>
      <w:tr w:rsidR="00B67F7B" w:rsidRPr="00D62C11" w:rsidTr="00674DF7">
        <w:tc>
          <w:tcPr>
            <w:tcW w:w="7694" w:type="dxa"/>
          </w:tcPr>
          <w:p w:rsidR="00B67F7B" w:rsidRDefault="00B67F7B" w:rsidP="00311532">
            <w:pPr>
              <w:jc w:val="both"/>
              <w:rPr>
                <w:rFonts w:eastAsia="Times New Roman"/>
              </w:rPr>
            </w:pPr>
            <w:r w:rsidRPr="00B67F7B">
              <w:rPr>
                <w:rFonts w:eastAsia="Times New Roman"/>
              </w:rPr>
              <w:t>Vezano za točku 2.5. Poziva</w:t>
            </w:r>
            <w:r w:rsidR="00890936">
              <w:rPr>
                <w:rFonts w:eastAsia="Times New Roman"/>
              </w:rPr>
              <w:t>,</w:t>
            </w:r>
            <w:r w:rsidRPr="00B67F7B">
              <w:rPr>
                <w:rFonts w:eastAsia="Times New Roman"/>
              </w:rPr>
              <w:t xml:space="preserve"> može li se prijava podnijeti za zgradu koja je preliminarnim pregledom nakon potresa 22. ožujka 2020. godine dobila "zelenu naljepnicu" dakle oznaku "Uporabljivo s preporukom"?</w:t>
            </w:r>
          </w:p>
          <w:p w:rsidR="00D40B6B" w:rsidRDefault="00D40B6B" w:rsidP="00311532">
            <w:pPr>
              <w:jc w:val="both"/>
              <w:rPr>
                <w:rFonts w:eastAsia="Times New Roman"/>
              </w:rPr>
            </w:pPr>
          </w:p>
          <w:p w:rsidR="00B67F7B" w:rsidRDefault="00B67F7B" w:rsidP="00311532">
            <w:pPr>
              <w:jc w:val="both"/>
              <w:rPr>
                <w:rFonts w:eastAsia="Times New Roman"/>
              </w:rPr>
            </w:pPr>
          </w:p>
        </w:tc>
        <w:tc>
          <w:tcPr>
            <w:tcW w:w="7694" w:type="dxa"/>
          </w:tcPr>
          <w:p w:rsidR="00B67F7B" w:rsidRPr="00EB6834" w:rsidRDefault="009C3F80" w:rsidP="00FA5B98">
            <w:pPr>
              <w:jc w:val="both"/>
              <w:rPr>
                <w:rFonts w:cstheme="minorHAnsi"/>
              </w:rPr>
            </w:pPr>
            <w:r w:rsidRPr="00EB6834">
              <w:rPr>
                <w:rFonts w:cstheme="minorHAnsi"/>
              </w:rPr>
              <w:t xml:space="preserve">U skladu s Točkom 1.3. </w:t>
            </w:r>
            <w:r w:rsidRPr="00EB6834">
              <w:rPr>
                <w:rFonts w:cstheme="minorHAnsi"/>
                <w:i/>
              </w:rPr>
              <w:t>Poziva – Predmet svrha i pokazatelj Poziva:</w:t>
            </w:r>
            <w:r w:rsidRPr="00EB6834">
              <w:rPr>
                <w:rFonts w:cstheme="minorHAnsi"/>
              </w:rPr>
              <w:t xml:space="preserve"> </w:t>
            </w:r>
            <w:r w:rsidR="00117D6A" w:rsidRPr="00EB6834">
              <w:rPr>
                <w:rFonts w:cstheme="minorHAnsi"/>
              </w:rPr>
              <w:t>Predmet Poziva je nadoknada sredstava za provedene hitne mjere zaštite, usluga utvrđivanja stanja, izrade snimki zatečenog stanja i izrada dokumentacije za provedbu mjera zaštite kulturne baštine oštećene u potresu 22. ožujka 2020. godine na području Grada Zagreba, Krapinsko-zagorske županije i Zagrebačke županije te izvođenje radova osiguranja i stabiliziranja kulturne baštine kao mjere zaštite i očuvanja.</w:t>
            </w:r>
          </w:p>
          <w:p w:rsidR="009C3F80" w:rsidRDefault="009C3F80" w:rsidP="00843097">
            <w:pPr>
              <w:jc w:val="both"/>
              <w:rPr>
                <w:rFonts w:cstheme="minorHAnsi"/>
              </w:rPr>
            </w:pPr>
            <w:r w:rsidRPr="00EB6834">
              <w:rPr>
                <w:rFonts w:cstheme="minorHAnsi"/>
              </w:rPr>
              <w:t xml:space="preserve">Slijedom navedenoga, za zgradu sa oznakom "Uporabljivo </w:t>
            </w:r>
            <w:r w:rsidR="00EB6834" w:rsidRPr="00EB6834">
              <w:rPr>
                <w:rFonts w:cstheme="minorHAnsi"/>
              </w:rPr>
              <w:t>s preporukom</w:t>
            </w:r>
            <w:r w:rsidRPr="00EB6834">
              <w:rPr>
                <w:rFonts w:cstheme="minorHAnsi"/>
              </w:rPr>
              <w:t xml:space="preserve">“ </w:t>
            </w:r>
            <w:r w:rsidR="00843097">
              <w:rPr>
                <w:rFonts w:cstheme="minorHAnsi"/>
              </w:rPr>
              <w:t>prijava</w:t>
            </w:r>
            <w:r w:rsidRPr="00EB6834">
              <w:rPr>
                <w:rFonts w:cstheme="minorHAnsi"/>
              </w:rPr>
              <w:t xml:space="preserve"> na poziv smatra se prihvatljivom</w:t>
            </w:r>
            <w:r w:rsidR="00CF28A0" w:rsidRPr="00EB6834">
              <w:rPr>
                <w:rFonts w:cstheme="minorHAnsi"/>
              </w:rPr>
              <w:t xml:space="preserve"> jer se radi o kulturnom dobru</w:t>
            </w:r>
            <w:r w:rsidRPr="00EB6834">
              <w:rPr>
                <w:rFonts w:cstheme="minorHAnsi"/>
              </w:rPr>
              <w:t>.</w:t>
            </w:r>
          </w:p>
        </w:tc>
      </w:tr>
      <w:tr w:rsidR="007802DE" w:rsidRPr="00D62C11" w:rsidTr="00674DF7">
        <w:tc>
          <w:tcPr>
            <w:tcW w:w="7694" w:type="dxa"/>
          </w:tcPr>
          <w:p w:rsidR="007802DE" w:rsidRDefault="007802DE" w:rsidP="00311532">
            <w:pPr>
              <w:jc w:val="both"/>
              <w:rPr>
                <w:rFonts w:eastAsia="Times New Roman"/>
              </w:rPr>
            </w:pPr>
            <w:r w:rsidRPr="007802DE">
              <w:rPr>
                <w:rFonts w:eastAsia="Times New Roman"/>
              </w:rPr>
              <w:t>Može li jedna prijava (za jedno kulturno dobro) sadržavati prijavu aktivnosti unutar Operacije 1, Operacije 2 i Aktivnosti 2 ili se moraju napraviti zasebne prijave za isto kulturno dobro?</w:t>
            </w:r>
          </w:p>
          <w:p w:rsidR="007802DE" w:rsidRDefault="007802DE" w:rsidP="00311532">
            <w:pPr>
              <w:jc w:val="both"/>
              <w:rPr>
                <w:rFonts w:eastAsia="Times New Roman"/>
              </w:rPr>
            </w:pPr>
          </w:p>
          <w:p w:rsidR="007802DE" w:rsidRDefault="007802DE" w:rsidP="00311532">
            <w:pPr>
              <w:jc w:val="both"/>
              <w:rPr>
                <w:rFonts w:eastAsia="Times New Roman"/>
              </w:rPr>
            </w:pPr>
          </w:p>
          <w:p w:rsidR="007802DE" w:rsidRPr="00B67F7B" w:rsidRDefault="007802DE" w:rsidP="00311532">
            <w:pPr>
              <w:jc w:val="both"/>
              <w:rPr>
                <w:rFonts w:eastAsia="Times New Roman"/>
              </w:rPr>
            </w:pPr>
          </w:p>
        </w:tc>
        <w:tc>
          <w:tcPr>
            <w:tcW w:w="7694" w:type="dxa"/>
          </w:tcPr>
          <w:p w:rsidR="007802DE" w:rsidRPr="007802DE" w:rsidRDefault="007802DE" w:rsidP="007802DE">
            <w:pPr>
              <w:jc w:val="both"/>
              <w:rPr>
                <w:rFonts w:cstheme="minorHAnsi"/>
              </w:rPr>
            </w:pPr>
            <w:r w:rsidRPr="007802DE">
              <w:rPr>
                <w:rFonts w:cstheme="minorHAnsi"/>
              </w:rPr>
              <w:t xml:space="preserve">Projektni prijedlog odnosi se na jedno kulturno dobro – pojedinačno zaštićeno ili </w:t>
            </w:r>
            <w:r w:rsidRPr="00EB6834">
              <w:rPr>
                <w:rFonts w:cstheme="minorHAnsi"/>
                <w:color w:val="000000" w:themeColor="text1"/>
              </w:rPr>
              <w:t xml:space="preserve">unutar </w:t>
            </w:r>
            <w:r w:rsidR="006D232A" w:rsidRPr="00EB6834">
              <w:rPr>
                <w:rFonts w:cstheme="minorHAnsi"/>
                <w:color w:val="000000" w:themeColor="text1"/>
              </w:rPr>
              <w:t>kulturno-povijesne</w:t>
            </w:r>
            <w:r w:rsidRPr="00EB6834">
              <w:rPr>
                <w:rFonts w:cstheme="minorHAnsi"/>
                <w:color w:val="000000" w:themeColor="text1"/>
              </w:rPr>
              <w:t xml:space="preserve"> </w:t>
            </w:r>
            <w:r w:rsidRPr="007802DE">
              <w:rPr>
                <w:rFonts w:cstheme="minorHAnsi"/>
              </w:rPr>
              <w:t xml:space="preserve">cjeline/zbirke. </w:t>
            </w:r>
          </w:p>
          <w:p w:rsidR="007802DE" w:rsidRDefault="007802DE" w:rsidP="00843097">
            <w:pPr>
              <w:jc w:val="both"/>
              <w:rPr>
                <w:rFonts w:cstheme="minorHAnsi"/>
              </w:rPr>
            </w:pPr>
            <w:r w:rsidRPr="007802DE">
              <w:rPr>
                <w:rFonts w:cstheme="minorHAnsi"/>
              </w:rPr>
              <w:t xml:space="preserve">Obnova kulturnih dobara oštećenih u potresu zahtijeva cjelovit pristup. U okviru ovog Poziva potpora će se dodijeliti za </w:t>
            </w:r>
            <w:r w:rsidR="00843097">
              <w:rPr>
                <w:rFonts w:cstheme="minorHAnsi"/>
              </w:rPr>
              <w:t>izradu</w:t>
            </w:r>
            <w:bookmarkStart w:id="0" w:name="_GoBack"/>
            <w:bookmarkEnd w:id="0"/>
            <w:r w:rsidRPr="007802DE">
              <w:rPr>
                <w:rFonts w:cstheme="minorHAnsi"/>
              </w:rPr>
              <w:t xml:space="preserve"> projektne dokumentacije za provedbu mjera zaštite kulturne baštine oštećene u </w:t>
            </w:r>
            <w:r w:rsidR="00843097">
              <w:rPr>
                <w:rFonts w:cstheme="minorHAnsi"/>
              </w:rPr>
              <w:t>potresu i provedbu</w:t>
            </w:r>
            <w:r w:rsidRPr="007802DE">
              <w:rPr>
                <w:rFonts w:cstheme="minorHAnsi"/>
              </w:rPr>
              <w:t xml:space="preserve"> mjera zaštite kulturne baštine– izvođenje radova </w:t>
            </w:r>
            <w:r w:rsidR="00E55E18" w:rsidRPr="00843097">
              <w:rPr>
                <w:rFonts w:cstheme="minorHAnsi"/>
              </w:rPr>
              <w:t>obnove konstrukcije</w:t>
            </w:r>
            <w:r w:rsidRPr="007802DE">
              <w:rPr>
                <w:rFonts w:cstheme="minorHAnsi"/>
              </w:rPr>
              <w:t>.</w:t>
            </w:r>
          </w:p>
        </w:tc>
      </w:tr>
      <w:tr w:rsidR="008F3274" w:rsidRPr="00D62C11" w:rsidTr="00674DF7">
        <w:tc>
          <w:tcPr>
            <w:tcW w:w="7694" w:type="dxa"/>
          </w:tcPr>
          <w:p w:rsidR="008F3274" w:rsidRPr="008F3274" w:rsidRDefault="008F3274" w:rsidP="008F3274">
            <w:pPr>
              <w:jc w:val="both"/>
              <w:rPr>
                <w:rFonts w:eastAsia="Times New Roman"/>
              </w:rPr>
            </w:pPr>
            <w:r>
              <w:rPr>
                <w:rFonts w:eastAsia="Times New Roman"/>
              </w:rPr>
              <w:lastRenderedPageBreak/>
              <w:t xml:space="preserve">U točki </w:t>
            </w:r>
            <w:r w:rsidRPr="008F3274">
              <w:rPr>
                <w:rFonts w:eastAsia="Times New Roman"/>
              </w:rPr>
              <w:t>2.4. U</w:t>
            </w:r>
            <w:r w:rsidR="004548FC">
              <w:rPr>
                <w:rFonts w:eastAsia="Times New Roman"/>
              </w:rPr>
              <w:t>puta</w:t>
            </w:r>
            <w:r>
              <w:rPr>
                <w:rFonts w:eastAsia="Times New Roman"/>
              </w:rPr>
              <w:t xml:space="preserve"> </w:t>
            </w:r>
            <w:r w:rsidRPr="008F3274">
              <w:rPr>
                <w:rFonts w:eastAsia="Times New Roman"/>
              </w:rPr>
              <w:t>naveli</w:t>
            </w:r>
            <w:r>
              <w:rPr>
                <w:rFonts w:eastAsia="Times New Roman"/>
              </w:rPr>
              <w:t xml:space="preserve"> ste</w:t>
            </w:r>
            <w:r w:rsidRPr="008F3274">
              <w:rPr>
                <w:rFonts w:eastAsia="Times New Roman"/>
              </w:rPr>
              <w:t xml:space="preserve"> kako </w:t>
            </w:r>
            <w:r>
              <w:rPr>
                <w:rFonts w:eastAsia="Times New Roman"/>
              </w:rPr>
              <w:t>„</w:t>
            </w:r>
            <w:r w:rsidRPr="008F3274">
              <w:rPr>
                <w:rFonts w:eastAsia="Times New Roman"/>
              </w:rPr>
              <w:t>...u trenutku predaje (prijave) operacija mora imati imenovanu odgovornu operativnu osobu za provedbu operacija (voditelj operacija) te kako Voditelj operacija upravlja operacijom i obavlja poslove administriranja, a ti poslovi uključuju sve aktivnosti planiranja, organiziranja, praćenja, kontrole i upravljanja ljudskim, materijalnim, financijskim i vremenskim resursima u svrhu provedbe operacija aktivnosti kako bi se ostvarili rezultati operacija.</w:t>
            </w:r>
            <w:r>
              <w:rPr>
                <w:rFonts w:eastAsia="Times New Roman"/>
              </w:rPr>
              <w:t>“</w:t>
            </w:r>
          </w:p>
          <w:p w:rsidR="008F3274" w:rsidRDefault="008F3274" w:rsidP="004548FC">
            <w:pPr>
              <w:jc w:val="both"/>
              <w:rPr>
                <w:rFonts w:eastAsia="Times New Roman"/>
              </w:rPr>
            </w:pPr>
            <w:r>
              <w:rPr>
                <w:rFonts w:eastAsia="Times New Roman"/>
              </w:rPr>
              <w:t>N</w:t>
            </w:r>
            <w:r w:rsidRPr="008F3274">
              <w:rPr>
                <w:rFonts w:eastAsia="Times New Roman"/>
              </w:rPr>
              <w:t>ije jasno, naprotiv – kontradiktorno je, stoga molimo da jasno i nedvojbeno pojasnite - odgovorite:</w:t>
            </w:r>
            <w:r w:rsidR="004548FC">
              <w:rPr>
                <w:rFonts w:eastAsia="Times New Roman"/>
              </w:rPr>
              <w:t xml:space="preserve"> </w:t>
            </w:r>
            <w:r w:rsidRPr="008F3274">
              <w:rPr>
                <w:rFonts w:eastAsia="Times New Roman"/>
              </w:rPr>
              <w:t>Da li se voditeljem operacija smatra isključivo osoba koja svojim obrazovanjem, znanjem, iskustvom, profilom odgovara uvjetima za imenovanje voditelja radova koji su jasno navedeni u čl. 25 Zakona o poslovima i djelatnostima prostornog uređenja i gradnje (NN 78/2015., NN 118/2018, NN 110/2019)?</w:t>
            </w:r>
            <w:r w:rsidR="004548FC">
              <w:rPr>
                <w:rFonts w:eastAsia="Times New Roman"/>
              </w:rPr>
              <w:t xml:space="preserve"> </w:t>
            </w:r>
            <w:r w:rsidRPr="008F3274">
              <w:rPr>
                <w:rFonts w:eastAsia="Times New Roman"/>
              </w:rPr>
              <w:t>Da li voditeljem operacija (100%) mogu biti imenovane 2 osobe (primjerice po 50%) koje bi obavljale isključi</w:t>
            </w:r>
            <w:r>
              <w:rPr>
                <w:rFonts w:eastAsia="Times New Roman"/>
              </w:rPr>
              <w:t>vo poslove koji su navedeni u Točki 2.4. Uputa</w:t>
            </w:r>
            <w:r w:rsidRPr="008F3274">
              <w:rPr>
                <w:rFonts w:eastAsia="Times New Roman"/>
              </w:rPr>
              <w:t>?</w:t>
            </w:r>
          </w:p>
          <w:p w:rsidR="0033446B" w:rsidRPr="00B67F7B" w:rsidRDefault="0033446B" w:rsidP="004548FC">
            <w:pPr>
              <w:jc w:val="both"/>
              <w:rPr>
                <w:rFonts w:eastAsia="Times New Roman"/>
              </w:rPr>
            </w:pPr>
          </w:p>
        </w:tc>
        <w:tc>
          <w:tcPr>
            <w:tcW w:w="7694" w:type="dxa"/>
          </w:tcPr>
          <w:p w:rsidR="004548FC" w:rsidRDefault="004548FC" w:rsidP="00DB1B8F">
            <w:pPr>
              <w:jc w:val="both"/>
              <w:rPr>
                <w:rFonts w:cstheme="minorHAnsi"/>
              </w:rPr>
            </w:pPr>
            <w:r w:rsidRPr="00EB6834">
              <w:rPr>
                <w:rFonts w:cstheme="minorHAnsi"/>
              </w:rPr>
              <w:t>Voditelj operacije</w:t>
            </w:r>
            <w:r w:rsidRPr="00EB6834">
              <w:t xml:space="preserve"> </w:t>
            </w:r>
            <w:r w:rsidRPr="00EB6834">
              <w:rPr>
                <w:rFonts w:cstheme="minorHAnsi"/>
              </w:rPr>
              <w:t xml:space="preserve">upravlja operacijom i obavlja poslove administriranja, te nije nužno da ispunjava </w:t>
            </w:r>
            <w:r w:rsidRPr="00EB6834">
              <w:t xml:space="preserve"> </w:t>
            </w:r>
            <w:r w:rsidRPr="00EB6834">
              <w:rPr>
                <w:rFonts w:cstheme="minorHAnsi"/>
              </w:rPr>
              <w:t xml:space="preserve">uvjete u skladu sa Zakonom o poslovima i djelatnostima prostornog uređenja i gradnje. </w:t>
            </w:r>
            <w:r w:rsidR="00CA1B5B" w:rsidRPr="00EB6834">
              <w:rPr>
                <w:rFonts w:cstheme="minorHAnsi"/>
              </w:rPr>
              <w:t>Dakle, ne radi se o ovlašteno</w:t>
            </w:r>
            <w:r w:rsidR="00DB1B8F" w:rsidRPr="00EB6834">
              <w:rPr>
                <w:rFonts w:cstheme="minorHAnsi"/>
              </w:rPr>
              <w:t>m voditelju građenja ili radova niti uslugom</w:t>
            </w:r>
            <w:r w:rsidR="00DB1B8F" w:rsidRPr="00EB6834">
              <w:t xml:space="preserve"> </w:t>
            </w:r>
            <w:r w:rsidR="00DB1B8F" w:rsidRPr="00EB6834">
              <w:rPr>
                <w:rFonts w:cstheme="minorHAnsi"/>
              </w:rPr>
              <w:t xml:space="preserve">upravljanja projektom gradnje </w:t>
            </w:r>
            <w:r w:rsidR="00CA1B5B" w:rsidRPr="00EB6834">
              <w:rPr>
                <w:rFonts w:cstheme="minorHAnsi"/>
              </w:rPr>
              <w:t xml:space="preserve">nego </w:t>
            </w:r>
            <w:r w:rsidR="00EB6834">
              <w:rPr>
                <w:rFonts w:cstheme="minorHAnsi"/>
              </w:rPr>
              <w:t xml:space="preserve">osobi koja ima iskustvo u svim </w:t>
            </w:r>
            <w:r w:rsidR="00CA1B5B" w:rsidRPr="00EB6834">
              <w:rPr>
                <w:rFonts w:cstheme="minorHAnsi"/>
              </w:rPr>
              <w:t xml:space="preserve">aktivnostima </w:t>
            </w:r>
            <w:r w:rsidR="00DB1B8F" w:rsidRPr="00EB6834">
              <w:rPr>
                <w:rFonts w:cstheme="minorHAnsi"/>
              </w:rPr>
              <w:t>prijave,</w:t>
            </w:r>
            <w:r w:rsidR="00EB6834">
              <w:rPr>
                <w:rFonts w:cstheme="minorHAnsi"/>
              </w:rPr>
              <w:t xml:space="preserve"> komuniciranja sa TOPFD</w:t>
            </w:r>
            <w:r w:rsidR="00CA1B5B" w:rsidRPr="00EB6834">
              <w:rPr>
                <w:rFonts w:cstheme="minorHAnsi"/>
              </w:rPr>
              <w:t>, upravlja</w:t>
            </w:r>
            <w:r w:rsidR="00DB1B8F" w:rsidRPr="00EB6834">
              <w:rPr>
                <w:rFonts w:cstheme="minorHAnsi"/>
              </w:rPr>
              <w:t>nja</w:t>
            </w:r>
            <w:r w:rsidR="00CA1B5B" w:rsidRPr="00EB6834">
              <w:rPr>
                <w:rFonts w:cstheme="minorHAnsi"/>
              </w:rPr>
              <w:t xml:space="preserve"> operacijom i obavlja</w:t>
            </w:r>
            <w:r w:rsidR="00DB1B8F" w:rsidRPr="00EB6834">
              <w:rPr>
                <w:rFonts w:cstheme="minorHAnsi"/>
              </w:rPr>
              <w:t>nja poslova</w:t>
            </w:r>
            <w:r w:rsidR="00CA1B5B" w:rsidRPr="00EB6834">
              <w:rPr>
                <w:rFonts w:cstheme="minorHAnsi"/>
              </w:rPr>
              <w:t xml:space="preserve"> administriranja</w:t>
            </w:r>
            <w:r w:rsidR="00DB1B8F" w:rsidRPr="00EB6834">
              <w:rPr>
                <w:rFonts w:cstheme="minorHAnsi"/>
              </w:rPr>
              <w:t xml:space="preserve"> što</w:t>
            </w:r>
            <w:r w:rsidR="00CA1B5B" w:rsidRPr="00EB6834">
              <w:rPr>
                <w:rFonts w:cstheme="minorHAnsi"/>
              </w:rPr>
              <w:t xml:space="preserve"> </w:t>
            </w:r>
            <w:r w:rsidR="00DB1B8F" w:rsidRPr="00EB6834">
              <w:rPr>
                <w:rFonts w:cstheme="minorHAnsi"/>
              </w:rPr>
              <w:t xml:space="preserve"> uključuje </w:t>
            </w:r>
            <w:r w:rsidR="00CA1B5B" w:rsidRPr="00EB6834">
              <w:rPr>
                <w:rFonts w:cstheme="minorHAnsi"/>
              </w:rPr>
              <w:t xml:space="preserve">aktivnosti planiranja, organiziranja, praćenja, kontrole i upravljanja ljudskim, materijalnim, financijskim i vremenskim resursima u svrhu provedbe prijavljenih aktivnosti i cijele operacije. Jedan voditelj može biti imenovan za više projektnih prijedloga, ali po svakom prijavljenom projektnom prijedlogu imenuje se jedan voditelj operacije. Moguće ga je tijekom provedbe projekta zamijeniti bez obrazloženja, ali projekt ne može </w:t>
            </w:r>
            <w:r w:rsidR="00DB1B8F" w:rsidRPr="00EB6834">
              <w:rPr>
                <w:rFonts w:cstheme="minorHAnsi"/>
              </w:rPr>
              <w:t>ostati</w:t>
            </w:r>
            <w:r w:rsidR="00CA1B5B" w:rsidRPr="00EB6834">
              <w:rPr>
                <w:rFonts w:cstheme="minorHAnsi"/>
              </w:rPr>
              <w:t xml:space="preserve"> bez voditelja tijekom provedbe.</w:t>
            </w:r>
          </w:p>
        </w:tc>
      </w:tr>
      <w:tr w:rsidR="00B30237" w:rsidRPr="00D62C11" w:rsidTr="00674DF7">
        <w:tc>
          <w:tcPr>
            <w:tcW w:w="7694" w:type="dxa"/>
          </w:tcPr>
          <w:p w:rsidR="0033446B" w:rsidRDefault="00354B9D" w:rsidP="006B167F">
            <w:pPr>
              <w:jc w:val="both"/>
              <w:rPr>
                <w:rFonts w:cstheme="minorHAnsi"/>
              </w:rPr>
            </w:pPr>
            <w:r w:rsidRPr="00354B9D">
              <w:rPr>
                <w:rFonts w:cstheme="minorHAnsi"/>
              </w:rPr>
              <w:t>Je li potrebno dostavljati „Dokaz o preliminarnoj procjeni štete ili nalaz izrađen od ovlaštenog inženjera građevinske struke ili sudskog vještaka građevinske struke u kojem je utvrđeno da su konstrukcijski elementi zgrade oštećeni potresom do trenutka podnošenja projektnog prijedloga“ ako je oštećenje zavedeno u odgovarajući registar i propisno označeno u navedenom registru te Prijavitelj smatra da je dana odgovarajuća oznaka?</w:t>
            </w:r>
          </w:p>
        </w:tc>
        <w:tc>
          <w:tcPr>
            <w:tcW w:w="7694" w:type="dxa"/>
          </w:tcPr>
          <w:p w:rsidR="00E0697B" w:rsidRDefault="00770A8D" w:rsidP="00B30237">
            <w:pPr>
              <w:jc w:val="both"/>
              <w:rPr>
                <w:rFonts w:cstheme="minorHAnsi"/>
              </w:rPr>
            </w:pPr>
            <w:r w:rsidRPr="00770A8D">
              <w:rPr>
                <w:rFonts w:cstheme="minorHAnsi"/>
              </w:rPr>
              <w:t>Dovoljno je navesti oznaku uporabljivosti zgrade. Provjeru podataka o prihvatljivosti zgrade po ovom Pozivu vrši Provedbeno tijelo uvidom u sustav preliminarnog pregleda uporabljivosti zgrada i druge dostupne evidencije oštećenja na zgradama.</w:t>
            </w:r>
          </w:p>
        </w:tc>
      </w:tr>
      <w:tr w:rsidR="009C7C55" w:rsidRPr="00D62C11" w:rsidTr="00674DF7">
        <w:tc>
          <w:tcPr>
            <w:tcW w:w="7694" w:type="dxa"/>
          </w:tcPr>
          <w:p w:rsidR="009C7C55" w:rsidRDefault="009C7C55" w:rsidP="00B30237">
            <w:pPr>
              <w:jc w:val="both"/>
              <w:rPr>
                <w:rFonts w:cstheme="minorHAnsi"/>
              </w:rPr>
            </w:pPr>
            <w:r w:rsidRPr="009C7C55">
              <w:rPr>
                <w:rFonts w:cstheme="minorHAnsi"/>
              </w:rPr>
              <w:t xml:space="preserve">Na što se konkretno odnosi točka 8. iz sadržaja projektnog prijedloga (poglavlje 3.1. Uputa za prijavitelje) Dokaz o preliminarnoj procjeni štete? Smatra li se pod tim primjerice očitovanje projektanta o stanju građevine, stručno mišljenje projektanta ili neki sličan dokument? Ili se radi o </w:t>
            </w:r>
            <w:r>
              <w:rPr>
                <w:rFonts w:cstheme="minorHAnsi"/>
              </w:rPr>
              <w:t>nečem drugom?</w:t>
            </w:r>
          </w:p>
          <w:p w:rsidR="00D40B6B" w:rsidRPr="00354B9D" w:rsidRDefault="00D40B6B" w:rsidP="00B30237">
            <w:pPr>
              <w:jc w:val="both"/>
              <w:rPr>
                <w:rFonts w:cstheme="minorHAnsi"/>
              </w:rPr>
            </w:pPr>
          </w:p>
        </w:tc>
        <w:tc>
          <w:tcPr>
            <w:tcW w:w="7694" w:type="dxa"/>
          </w:tcPr>
          <w:p w:rsidR="009C7C55" w:rsidRPr="00770A8D" w:rsidRDefault="00D40B6B" w:rsidP="00B30237">
            <w:pPr>
              <w:jc w:val="both"/>
              <w:rPr>
                <w:rFonts w:cstheme="minorHAnsi"/>
              </w:rPr>
            </w:pPr>
            <w:r w:rsidRPr="00D40B6B">
              <w:rPr>
                <w:rFonts w:cstheme="minorHAnsi"/>
              </w:rPr>
              <w:t>Dovoljno je navesti oznaku uporabljivosti zgrade. Provjeru podataka o prihvatljivosti zgrade po ovom Pozivu vrši Provedbeno tijelo uvidom u sustav preliminarnog pregleda uporabljivosti zgrada i druge dostupne evidencije oštećenja na zgradama.</w:t>
            </w:r>
          </w:p>
        </w:tc>
      </w:tr>
      <w:tr w:rsidR="00EE04FE" w:rsidRPr="00D62C11" w:rsidTr="00674DF7">
        <w:tc>
          <w:tcPr>
            <w:tcW w:w="7694" w:type="dxa"/>
          </w:tcPr>
          <w:p w:rsidR="00D40B6B" w:rsidRDefault="00890936" w:rsidP="001B7351">
            <w:pPr>
              <w:jc w:val="both"/>
              <w:rPr>
                <w:rFonts w:cstheme="minorHAnsi"/>
              </w:rPr>
            </w:pPr>
            <w:r>
              <w:rPr>
                <w:rFonts w:cstheme="minorHAnsi"/>
              </w:rPr>
              <w:t xml:space="preserve">Naša institucija </w:t>
            </w:r>
            <w:r w:rsidR="00EE04FE" w:rsidRPr="00EE04FE">
              <w:rPr>
                <w:rFonts w:cstheme="minorHAnsi"/>
              </w:rPr>
              <w:t>ishodila je za zgradu oštećenu potresom od 22.3.2020. dokument kojim se daje mišljenje – konzervatorske smje</w:t>
            </w:r>
            <w:r>
              <w:rPr>
                <w:rFonts w:cstheme="minorHAnsi"/>
              </w:rPr>
              <w:t>rnice za cjelovitu obnovu</w:t>
            </w:r>
            <w:r w:rsidR="00EE04FE" w:rsidRPr="00EE04FE">
              <w:rPr>
                <w:rFonts w:cstheme="minorHAnsi"/>
              </w:rPr>
              <w:t xml:space="preserve"> zgrade.</w:t>
            </w:r>
            <w:r>
              <w:rPr>
                <w:rFonts w:cstheme="minorHAnsi"/>
              </w:rPr>
              <w:t xml:space="preserve"> Dokument je izdao </w:t>
            </w:r>
            <w:r w:rsidR="00EE04FE" w:rsidRPr="00EE04FE">
              <w:rPr>
                <w:rFonts w:cstheme="minorHAnsi"/>
              </w:rPr>
              <w:t>Gradski ured za zaštitu spomenika kulture i prirode</w:t>
            </w:r>
            <w:r>
              <w:rPr>
                <w:rFonts w:cstheme="minorHAnsi"/>
              </w:rPr>
              <w:t xml:space="preserve">. </w:t>
            </w:r>
            <w:r w:rsidR="00EE04FE" w:rsidRPr="00EE04FE">
              <w:rPr>
                <w:rFonts w:cstheme="minorHAnsi"/>
              </w:rPr>
              <w:t>Molim za pojašnjenje, da li se taj dokument smatra „Akt o mjerama zaštite kulturnog dobra oštećenog u potresu temeljem popisa štete na kulturnom dobru“ u smislu Poziva na dodjelu bespovratnih financijskih sredstava - Provedba mjera zaštite kulturne baštine oštećene u potresu 22. ožujka 2020. godine na području Grada Zagreba, Krapinsko-zagorske i Zagrebačke župani</w:t>
            </w:r>
            <w:r>
              <w:rPr>
                <w:rFonts w:cstheme="minorHAnsi"/>
              </w:rPr>
              <w:t>je.</w:t>
            </w:r>
          </w:p>
          <w:p w:rsidR="001B7351" w:rsidRPr="009C7C55" w:rsidRDefault="001B7351" w:rsidP="001B7351">
            <w:pPr>
              <w:jc w:val="both"/>
              <w:rPr>
                <w:rFonts w:cstheme="minorHAnsi"/>
              </w:rPr>
            </w:pPr>
          </w:p>
        </w:tc>
        <w:tc>
          <w:tcPr>
            <w:tcW w:w="7694" w:type="dxa"/>
          </w:tcPr>
          <w:p w:rsidR="00EE04FE" w:rsidRPr="00770A8D" w:rsidRDefault="00195B72" w:rsidP="00195B72">
            <w:pPr>
              <w:jc w:val="both"/>
              <w:rPr>
                <w:rFonts w:cstheme="minorHAnsi"/>
              </w:rPr>
            </w:pPr>
            <w:r>
              <w:rPr>
                <w:rFonts w:cstheme="minorHAnsi"/>
              </w:rPr>
              <w:t>M</w:t>
            </w:r>
            <w:r w:rsidRPr="00195B72">
              <w:rPr>
                <w:rFonts w:cstheme="minorHAnsi"/>
              </w:rPr>
              <w:t>išljenje – konzervatorske smjernice za cjelovitu obnovu zgrade</w:t>
            </w:r>
            <w:r>
              <w:rPr>
                <w:rFonts w:cstheme="minorHAnsi"/>
              </w:rPr>
              <w:t xml:space="preserve"> izdane od strane Gradskog zavoda za </w:t>
            </w:r>
            <w:r>
              <w:t xml:space="preserve"> </w:t>
            </w:r>
            <w:r w:rsidRPr="00195B72">
              <w:rPr>
                <w:rFonts w:cstheme="minorHAnsi"/>
              </w:rPr>
              <w:t>zaštitu spomenika kulture i prirode</w:t>
            </w:r>
            <w:r>
              <w:rPr>
                <w:rFonts w:cstheme="minorHAnsi"/>
              </w:rPr>
              <w:t xml:space="preserve"> smatra se aktom</w:t>
            </w:r>
            <w:r>
              <w:t xml:space="preserve"> </w:t>
            </w:r>
            <w:r w:rsidRPr="00195B72">
              <w:rPr>
                <w:rFonts w:cstheme="minorHAnsi"/>
              </w:rPr>
              <w:t>o mjerama zaštite kulturnog dobra oštećenog u potresu temeljem popisa štete na kulturnom dobru</w:t>
            </w:r>
            <w:r>
              <w:rPr>
                <w:rFonts w:cstheme="minorHAnsi"/>
              </w:rPr>
              <w:t>, kojeg je potrebno priložiti projektnom prijedlogu.</w:t>
            </w:r>
          </w:p>
        </w:tc>
      </w:tr>
      <w:tr w:rsidR="0025219F" w:rsidRPr="00D62C11" w:rsidTr="00674DF7">
        <w:tc>
          <w:tcPr>
            <w:tcW w:w="7694" w:type="dxa"/>
          </w:tcPr>
          <w:p w:rsidR="0025219F" w:rsidRPr="0025219F" w:rsidRDefault="0025219F" w:rsidP="0025219F">
            <w:pPr>
              <w:jc w:val="both"/>
              <w:rPr>
                <w:rFonts w:cstheme="minorHAnsi"/>
              </w:rPr>
            </w:pPr>
            <w:r>
              <w:rPr>
                <w:rFonts w:cstheme="minorHAnsi"/>
              </w:rPr>
              <w:lastRenderedPageBreak/>
              <w:t>M</w:t>
            </w:r>
            <w:r w:rsidRPr="0025219F">
              <w:rPr>
                <w:rFonts w:cstheme="minorHAnsi"/>
              </w:rPr>
              <w:t>ožete li potvrdi</w:t>
            </w:r>
            <w:r>
              <w:rPr>
                <w:rFonts w:cstheme="minorHAnsi"/>
              </w:rPr>
              <w:t>ti da smo dobro razumjeli Poziv?</w:t>
            </w:r>
          </w:p>
          <w:p w:rsidR="0025219F" w:rsidRPr="0025219F" w:rsidRDefault="0025219F" w:rsidP="0025219F">
            <w:pPr>
              <w:jc w:val="both"/>
              <w:rPr>
                <w:rFonts w:cstheme="minorHAnsi"/>
              </w:rPr>
            </w:pPr>
            <w:r w:rsidRPr="0025219F">
              <w:rPr>
                <w:rFonts w:cstheme="minorHAnsi"/>
              </w:rPr>
              <w:t xml:space="preserve">1. Intervencija 1 - financira se iz Fonda solidarnosti. </w:t>
            </w:r>
          </w:p>
          <w:p w:rsidR="0025219F" w:rsidRPr="0025219F" w:rsidRDefault="0025219F" w:rsidP="0025219F">
            <w:pPr>
              <w:jc w:val="both"/>
              <w:rPr>
                <w:rFonts w:cstheme="minorHAnsi"/>
              </w:rPr>
            </w:pPr>
            <w:r w:rsidRPr="0025219F">
              <w:rPr>
                <w:rFonts w:cstheme="minorHAnsi"/>
              </w:rPr>
              <w:t>Ona se sastoji od:</w:t>
            </w:r>
          </w:p>
          <w:p w:rsidR="0025219F" w:rsidRPr="0025219F" w:rsidRDefault="0025219F" w:rsidP="0025219F">
            <w:pPr>
              <w:jc w:val="both"/>
              <w:rPr>
                <w:rFonts w:cstheme="minorHAnsi"/>
              </w:rPr>
            </w:pPr>
            <w:r w:rsidRPr="0025219F">
              <w:rPr>
                <w:rFonts w:cstheme="minorHAnsi"/>
              </w:rPr>
              <w:t>a)  Aktivnosti 1- izrada projekte dokumentacije za konstrukcijsku obnovu</w:t>
            </w:r>
          </w:p>
          <w:p w:rsidR="0025219F" w:rsidRPr="0025219F" w:rsidRDefault="0025219F" w:rsidP="0025219F">
            <w:pPr>
              <w:jc w:val="both"/>
              <w:rPr>
                <w:rFonts w:cstheme="minorHAnsi"/>
              </w:rPr>
            </w:pPr>
            <w:r w:rsidRPr="0025219F">
              <w:rPr>
                <w:rFonts w:cstheme="minorHAnsi"/>
              </w:rPr>
              <w:t xml:space="preserve">b)  Aktivnosti 2 - gradnja konstrukcijske obnove. </w:t>
            </w:r>
          </w:p>
          <w:p w:rsidR="0025219F" w:rsidRDefault="0025219F" w:rsidP="0025219F">
            <w:pPr>
              <w:jc w:val="both"/>
              <w:rPr>
                <w:rFonts w:cstheme="minorHAnsi"/>
              </w:rPr>
            </w:pPr>
            <w:r w:rsidRPr="0025219F">
              <w:rPr>
                <w:rFonts w:cstheme="minorHAnsi"/>
              </w:rPr>
              <w:t>U prijavi se daje procjena troškova i za Aktivnosti 1 i za Aktivnosti 2.</w:t>
            </w:r>
          </w:p>
          <w:p w:rsidR="000F3307" w:rsidRPr="000F3307" w:rsidRDefault="000F3307" w:rsidP="000F3307">
            <w:pPr>
              <w:jc w:val="both"/>
              <w:rPr>
                <w:rFonts w:cstheme="minorHAnsi"/>
              </w:rPr>
            </w:pPr>
            <w:r w:rsidRPr="000F3307">
              <w:rPr>
                <w:rFonts w:cstheme="minorHAnsi"/>
              </w:rPr>
              <w:t>Intervencija 2 - financira se iz drugih budućih izvora</w:t>
            </w:r>
          </w:p>
          <w:p w:rsidR="000F3307" w:rsidRPr="000F3307" w:rsidRDefault="000F3307" w:rsidP="000F3307">
            <w:pPr>
              <w:jc w:val="both"/>
              <w:rPr>
                <w:rFonts w:cstheme="minorHAnsi"/>
              </w:rPr>
            </w:pPr>
            <w:r w:rsidRPr="000F3307">
              <w:rPr>
                <w:rFonts w:cstheme="minorHAnsi"/>
              </w:rPr>
              <w:t>Ona se sastoji od:</w:t>
            </w:r>
          </w:p>
          <w:p w:rsidR="000F3307" w:rsidRPr="000F3307" w:rsidRDefault="000F3307" w:rsidP="000F3307">
            <w:pPr>
              <w:jc w:val="both"/>
              <w:rPr>
                <w:rFonts w:cstheme="minorHAnsi"/>
              </w:rPr>
            </w:pPr>
            <w:r w:rsidRPr="000F3307">
              <w:rPr>
                <w:rFonts w:cstheme="minorHAnsi"/>
              </w:rPr>
              <w:t>a) izrade projektne dokumentacije za cjelovitu obnovu</w:t>
            </w:r>
          </w:p>
          <w:p w:rsidR="000F3307" w:rsidRPr="000F3307" w:rsidRDefault="000F3307" w:rsidP="000F3307">
            <w:pPr>
              <w:jc w:val="both"/>
              <w:rPr>
                <w:rFonts w:cstheme="minorHAnsi"/>
              </w:rPr>
            </w:pPr>
            <w:r w:rsidRPr="000F3307">
              <w:rPr>
                <w:rFonts w:cstheme="minorHAnsi"/>
              </w:rPr>
              <w:t>b) gradnje cjelovite obnove</w:t>
            </w:r>
          </w:p>
          <w:p w:rsidR="000F3307" w:rsidRDefault="000F3307" w:rsidP="000F3307">
            <w:pPr>
              <w:jc w:val="both"/>
              <w:rPr>
                <w:rFonts w:cstheme="minorHAnsi"/>
              </w:rPr>
            </w:pPr>
            <w:r w:rsidRPr="000F3307">
              <w:rPr>
                <w:rFonts w:cstheme="minorHAnsi"/>
              </w:rPr>
              <w:t>U prijavi se daje procjena troškova za izradu  projektne dokumentacije za cjelovitu obnovu, ali se ne daje procjena cjelokupnih troškova gradnje za cjelovitu obnovu.</w:t>
            </w:r>
          </w:p>
        </w:tc>
        <w:tc>
          <w:tcPr>
            <w:tcW w:w="7694" w:type="dxa"/>
          </w:tcPr>
          <w:p w:rsidR="0025219F" w:rsidRDefault="003928DD" w:rsidP="000656B2">
            <w:pPr>
              <w:jc w:val="both"/>
              <w:rPr>
                <w:rFonts w:cstheme="minorHAnsi"/>
              </w:rPr>
            </w:pPr>
            <w:r w:rsidRPr="000656B2">
              <w:rPr>
                <w:rFonts w:cstheme="minorHAnsi"/>
              </w:rPr>
              <w:t>Intervenciju</w:t>
            </w:r>
            <w:r w:rsidR="00E55E18" w:rsidRPr="000656B2">
              <w:rPr>
                <w:rFonts w:cstheme="minorHAnsi"/>
              </w:rPr>
              <w:t xml:space="preserve"> 1</w:t>
            </w:r>
            <w:r w:rsidRPr="000656B2">
              <w:rPr>
                <w:rFonts w:cstheme="minorHAnsi"/>
              </w:rPr>
              <w:t>: izradu projektne dokumentacije za cjelovitu obnovu nije moguće financirati po ovom Pozivu ukoliko tijekom trajanja provedbe projekta ne budu osigurana sredstva iz drugih izvora. Izvođenje radova cjelovite obnove kao provedba mjera zaštite kulturnog dobra nije predviđeno ovim Pozivom te nije predviđeno davanje procjene cjelokupnih troškova jer će troškovi biti procijenjeni završetkom projekta cjelovite obnove.</w:t>
            </w:r>
            <w:r>
              <w:rPr>
                <w:rFonts w:cstheme="minorHAnsi"/>
              </w:rPr>
              <w:t xml:space="preserve"> </w:t>
            </w:r>
          </w:p>
        </w:tc>
      </w:tr>
      <w:tr w:rsidR="00B30237" w:rsidRPr="00D62C11" w:rsidTr="00674DF7">
        <w:tc>
          <w:tcPr>
            <w:tcW w:w="7694" w:type="dxa"/>
          </w:tcPr>
          <w:p w:rsidR="00B67D8C" w:rsidRPr="00B67D8C" w:rsidRDefault="00B67D8C" w:rsidP="00B67D8C">
            <w:pPr>
              <w:jc w:val="both"/>
              <w:rPr>
                <w:rFonts w:cstheme="minorHAnsi"/>
              </w:rPr>
            </w:pPr>
            <w:r w:rsidRPr="00B67D8C">
              <w:rPr>
                <w:rFonts w:cstheme="minorHAnsi"/>
              </w:rPr>
              <w:t>U vezi s točkom 3.1 „Projektni prijedlog“ Uputa za prijavitelje, točka 7. u tablici: traži se prilaganje detaljno razrađenog troškovnika za svaku projektnu aktivnost.</w:t>
            </w:r>
          </w:p>
          <w:p w:rsidR="00B67D8C" w:rsidRPr="00B67D8C" w:rsidRDefault="00B67D8C" w:rsidP="00B67D8C">
            <w:pPr>
              <w:jc w:val="both"/>
              <w:rPr>
                <w:rFonts w:cstheme="minorHAnsi"/>
              </w:rPr>
            </w:pPr>
            <w:r w:rsidRPr="00B67D8C">
              <w:rPr>
                <w:rFonts w:cstheme="minorHAnsi"/>
              </w:rPr>
              <w:t>Aktivnost 1 sastoji od Intervencije 1 (u bitnom, radi se o dokumentaciji za konstrukcijsku obnovu zgrade) i Intervencije 2 (u bitnom, radi se o preostaloj dokumentaciji za cjelovitu obnovu zgrade), a Aktivnost 2 se odnosi na izvođenje radova na konstrukcijskoj obnovi zgrade.</w:t>
            </w:r>
          </w:p>
          <w:p w:rsidR="00B67D8C" w:rsidRPr="00B93B93" w:rsidRDefault="00195B72" w:rsidP="009F05F0">
            <w:pPr>
              <w:jc w:val="both"/>
              <w:rPr>
                <w:rFonts w:cstheme="minorHAnsi"/>
              </w:rPr>
            </w:pPr>
            <w:r>
              <w:rPr>
                <w:rFonts w:cstheme="minorHAnsi"/>
              </w:rPr>
              <w:t>J</w:t>
            </w:r>
            <w:r w:rsidR="00B67D8C" w:rsidRPr="00B67D8C">
              <w:rPr>
                <w:rFonts w:cstheme="minorHAnsi"/>
              </w:rPr>
              <w:t>e li dovoljno pod točkom 7. priložiti troškovnik za konstrukcijsku obnovu</w:t>
            </w:r>
            <w:r>
              <w:rPr>
                <w:rFonts w:cstheme="minorHAnsi"/>
              </w:rPr>
              <w:t xml:space="preserve"> zgrade (dakle, Intervencija 1)</w:t>
            </w:r>
            <w:r w:rsidR="00B67D8C" w:rsidRPr="00B67D8C">
              <w:rPr>
                <w:rFonts w:cstheme="minorHAnsi"/>
              </w:rPr>
              <w:t xml:space="preserve"> ili je potrebno priložiti troškovnike za konstrukcijsku obnovu + troškovnike za preostali dio cjelovite </w:t>
            </w:r>
            <w:r>
              <w:rPr>
                <w:rFonts w:cstheme="minorHAnsi"/>
              </w:rPr>
              <w:t>obnove zgrade (Intervencija 1+Intervencija 2)?</w:t>
            </w:r>
          </w:p>
        </w:tc>
        <w:tc>
          <w:tcPr>
            <w:tcW w:w="7694" w:type="dxa"/>
          </w:tcPr>
          <w:p w:rsidR="00E0697B" w:rsidRPr="00D62C11" w:rsidRDefault="000656B2" w:rsidP="006B0D2C">
            <w:pPr>
              <w:jc w:val="both"/>
              <w:rPr>
                <w:rFonts w:cstheme="minorHAnsi"/>
              </w:rPr>
            </w:pPr>
            <w:r w:rsidRPr="000656B2">
              <w:rPr>
                <w:rFonts w:cstheme="minorHAnsi"/>
              </w:rPr>
              <w:t>Intervenciju 2</w:t>
            </w:r>
            <w:r w:rsidR="003928DD" w:rsidRPr="000656B2">
              <w:rPr>
                <w:rFonts w:cstheme="minorHAnsi"/>
              </w:rPr>
              <w:t>: izradu projektne dokumentacije za cjelovitu obnovu nije moguće financirati po ovom Pozivu ukoliko tijekom trajanja provedbe projekta ne budu osigurana sredstva iz drugih izvora. Izvođenje radova cjelovite obnove kao provedba mjera zaštite kulturnog dobra nije predviđeno ovim Pozivom te nije predviđeno davanje procjene cjelokupnih troškova jer će troškovi biti procijenjeni završetkom projekta cjelovite obnove.</w:t>
            </w:r>
          </w:p>
        </w:tc>
      </w:tr>
      <w:tr w:rsidR="00860C9E" w:rsidRPr="00D62C11" w:rsidTr="00674DF7">
        <w:tc>
          <w:tcPr>
            <w:tcW w:w="7694" w:type="dxa"/>
          </w:tcPr>
          <w:p w:rsidR="00860C9E" w:rsidRPr="00860C9E" w:rsidRDefault="008C2A01" w:rsidP="00860C9E">
            <w:pPr>
              <w:jc w:val="both"/>
              <w:rPr>
                <w:rFonts w:cstheme="minorHAnsi"/>
              </w:rPr>
            </w:pPr>
            <w:r>
              <w:rPr>
                <w:rFonts w:cstheme="minorHAnsi"/>
              </w:rPr>
              <w:t xml:space="preserve">Molim pojašnjenje Točke </w:t>
            </w:r>
            <w:r w:rsidR="00860C9E" w:rsidRPr="00860C9E">
              <w:rPr>
                <w:rFonts w:cstheme="minorHAnsi"/>
              </w:rPr>
              <w:t>3.1. Projektni prijedlog,</w:t>
            </w:r>
            <w:r>
              <w:rPr>
                <w:rFonts w:cstheme="minorHAnsi"/>
              </w:rPr>
              <w:t xml:space="preserve"> točka</w:t>
            </w:r>
            <w:r w:rsidR="00860C9E" w:rsidRPr="00860C9E">
              <w:rPr>
                <w:rFonts w:cstheme="minorHAnsi"/>
              </w:rPr>
              <w:t xml:space="preserve"> 7 </w:t>
            </w:r>
            <w:r>
              <w:rPr>
                <w:rFonts w:cstheme="minorHAnsi"/>
              </w:rPr>
              <w:t xml:space="preserve"> iz tabele </w:t>
            </w:r>
            <w:r w:rsidR="00860C9E" w:rsidRPr="00860C9E">
              <w:rPr>
                <w:rFonts w:cstheme="minorHAnsi"/>
              </w:rPr>
              <w:t xml:space="preserve">koja traži detaljno razrađeni troškovnik za SVAKU navedenu projektnu aktivnost. </w:t>
            </w:r>
          </w:p>
          <w:p w:rsidR="00860C9E" w:rsidRPr="00860C9E" w:rsidRDefault="00860C9E" w:rsidP="00860C9E">
            <w:pPr>
              <w:jc w:val="both"/>
              <w:rPr>
                <w:rFonts w:cstheme="minorHAnsi"/>
              </w:rPr>
            </w:pPr>
            <w:r w:rsidRPr="00860C9E">
              <w:rPr>
                <w:rFonts w:cstheme="minorHAnsi"/>
              </w:rPr>
              <w:t xml:space="preserve">S obzirom da je natječaj podijeljen na aktivnost 1 - priprema projektne dokumentacije  i aktivnost 2 - izvođenje radova, da li se troškovnik odnosi na troškovnik svih građevinsko-obrtničkih i instalaterskih radova? </w:t>
            </w:r>
          </w:p>
          <w:p w:rsidR="00860C9E" w:rsidRPr="00B67D8C" w:rsidRDefault="00860C9E" w:rsidP="008C2A01">
            <w:pPr>
              <w:jc w:val="both"/>
              <w:rPr>
                <w:rFonts w:cstheme="minorHAnsi"/>
              </w:rPr>
            </w:pPr>
            <w:r w:rsidRPr="00860C9E">
              <w:rPr>
                <w:rFonts w:cstheme="minorHAnsi"/>
              </w:rPr>
              <w:t>Kako bih ja bio u mogućnosti ponuditi detaljno razrađen troškovnik, moram imati već napravljene glavne i izvedbene projekte arhitekture, statike, instalacija (voda-odvodnja, struja, strojarske instalacije). To je aktivnost 1 - priprema projektne dokumentacije. Ja bih u tom slučaju trebao već složiti projektnu dokumentaciju kako bih Vam mogao složiti detaljno razrađeni troškovnik, a da pri tom uopće nisam siguran da li će projektni prijedlog biti odobren od strane stručne Komisije.</w:t>
            </w:r>
          </w:p>
        </w:tc>
        <w:tc>
          <w:tcPr>
            <w:tcW w:w="7694" w:type="dxa"/>
          </w:tcPr>
          <w:p w:rsidR="00860C9E" w:rsidRPr="00D62C11" w:rsidRDefault="003928DD" w:rsidP="00E55E18">
            <w:pPr>
              <w:jc w:val="both"/>
              <w:rPr>
                <w:rFonts w:cstheme="minorHAnsi"/>
              </w:rPr>
            </w:pPr>
            <w:r w:rsidRPr="000656B2">
              <w:rPr>
                <w:rFonts w:cstheme="minorHAnsi"/>
              </w:rPr>
              <w:t xml:space="preserve">Troškovnik za svaku aktivnost koju ste prijavili </w:t>
            </w:r>
            <w:r w:rsidR="00E55E18" w:rsidRPr="000656B2">
              <w:rPr>
                <w:rFonts w:cstheme="minorHAnsi"/>
              </w:rPr>
              <w:t>projektnim prijedlogom</w:t>
            </w:r>
            <w:r w:rsidRPr="000656B2">
              <w:rPr>
                <w:rFonts w:cstheme="minorHAnsi"/>
              </w:rPr>
              <w:t xml:space="preserve"> treba biti procijenjen ukoliko nemate izrađenu projektnu dokumentaciju. Navedenom točkom ne traži se </w:t>
            </w:r>
            <w:r w:rsidR="00E55E18" w:rsidRPr="000656B2">
              <w:rPr>
                <w:rFonts w:cstheme="minorHAnsi"/>
              </w:rPr>
              <w:t xml:space="preserve">detaljno razrađen </w:t>
            </w:r>
            <w:r w:rsidRPr="000656B2">
              <w:rPr>
                <w:rFonts w:cstheme="minorHAnsi"/>
              </w:rPr>
              <w:t xml:space="preserve">troškovnik </w:t>
            </w:r>
            <w:r w:rsidR="00E55E18" w:rsidRPr="000656B2">
              <w:rPr>
                <w:rFonts w:cstheme="minorHAnsi"/>
              </w:rPr>
              <w:t>radova nego aktivnosti koje ste naveli u prihvatljivim aktivnostima.</w:t>
            </w:r>
            <w:r w:rsidR="00E55E18">
              <w:rPr>
                <w:rFonts w:cstheme="minorHAnsi"/>
              </w:rPr>
              <w:t xml:space="preserve"> </w:t>
            </w:r>
          </w:p>
        </w:tc>
      </w:tr>
      <w:tr w:rsidR="00B30237" w:rsidRPr="00D62C11" w:rsidTr="00674DF7">
        <w:tc>
          <w:tcPr>
            <w:tcW w:w="7694" w:type="dxa"/>
          </w:tcPr>
          <w:p w:rsidR="00B30237" w:rsidRPr="00B93B93" w:rsidRDefault="00D46C9E" w:rsidP="00B30237">
            <w:pPr>
              <w:jc w:val="both"/>
              <w:rPr>
                <w:rFonts w:cstheme="minorHAnsi"/>
              </w:rPr>
            </w:pPr>
            <w:r w:rsidRPr="00D46C9E">
              <w:rPr>
                <w:rFonts w:cstheme="minorHAnsi"/>
              </w:rPr>
              <w:t>Prijavljuju li se u okviru projektne prijave i procijenjeni troškovi cjelovite sanacije (izvođenje radova) ili samo troškovi izrade projektno-tehničke dokumentacije za cjelovitu obnovu (Operacija 2)?</w:t>
            </w:r>
          </w:p>
        </w:tc>
        <w:tc>
          <w:tcPr>
            <w:tcW w:w="7694" w:type="dxa"/>
          </w:tcPr>
          <w:p w:rsidR="00E0697B" w:rsidRPr="00D62C11" w:rsidRDefault="0018089F" w:rsidP="00E55E18">
            <w:pPr>
              <w:jc w:val="both"/>
              <w:rPr>
                <w:rFonts w:cstheme="minorHAnsi"/>
              </w:rPr>
            </w:pPr>
            <w:r w:rsidRPr="0018089F">
              <w:rPr>
                <w:rFonts w:cstheme="minorHAnsi"/>
              </w:rPr>
              <w:t xml:space="preserve">Obnova kulturnih dobara oštećenih u potresu zahtijeva cjelovit pristup. U okviru ovog Poziva potpora će se dodijeliti operacijama za pripremu projektne dokumentacije za provedbu mjera zaštite kulturne baštine oštećene u potresu i provedba mjera zaštite kulturne baštine– izvođenje radova </w:t>
            </w:r>
            <w:r w:rsidR="00E55E18" w:rsidRPr="00E55E18">
              <w:rPr>
                <w:rFonts w:cstheme="minorHAnsi"/>
                <w:color w:val="2E74B5" w:themeColor="accent1" w:themeShade="BF"/>
              </w:rPr>
              <w:t>obnove konstrukcije</w:t>
            </w:r>
            <w:r w:rsidRPr="0018089F">
              <w:rPr>
                <w:rFonts w:cstheme="minorHAnsi"/>
              </w:rPr>
              <w:t>.</w:t>
            </w:r>
            <w:r w:rsidR="008C2A01">
              <w:rPr>
                <w:rFonts w:cstheme="minorHAnsi"/>
              </w:rPr>
              <w:t xml:space="preserve"> </w:t>
            </w:r>
          </w:p>
        </w:tc>
      </w:tr>
      <w:tr w:rsidR="00CE0EB3" w:rsidRPr="00D62C11" w:rsidTr="00674DF7">
        <w:tc>
          <w:tcPr>
            <w:tcW w:w="7694" w:type="dxa"/>
          </w:tcPr>
          <w:p w:rsidR="00CE0EB3" w:rsidRPr="00D46C9E" w:rsidRDefault="00CE0EB3" w:rsidP="00CE0EB3">
            <w:pPr>
              <w:jc w:val="both"/>
              <w:rPr>
                <w:rFonts w:cstheme="minorHAnsi"/>
              </w:rPr>
            </w:pPr>
            <w:r>
              <w:rPr>
                <w:rFonts w:cstheme="minorHAnsi"/>
              </w:rPr>
              <w:lastRenderedPageBreak/>
              <w:t>J</w:t>
            </w:r>
            <w:r w:rsidRPr="00CE0EB3">
              <w:rPr>
                <w:rFonts w:cstheme="minorHAnsi"/>
              </w:rPr>
              <w:t>e li prihvatljiva jedna prijava za jedno kulturno dobro koja obuhvaća sve tri aktivnosti:  intervenciju 1 i aktivnost 2 prema izdanim konzervatorskim smjernicama radi sanacije štete potresa, te intervenciju 2 (izrada glavnog projekta cjelovite obnove radi očuvanja svojstava kulturnog dobra i prilagodbu uvjetima korištenja)?</w:t>
            </w:r>
            <w:r>
              <w:rPr>
                <w:rFonts w:cstheme="minorHAnsi"/>
              </w:rPr>
              <w:t xml:space="preserve"> </w:t>
            </w:r>
          </w:p>
        </w:tc>
        <w:tc>
          <w:tcPr>
            <w:tcW w:w="7694" w:type="dxa"/>
          </w:tcPr>
          <w:p w:rsidR="00CE0EB3" w:rsidRPr="0018089F" w:rsidRDefault="00E55E18" w:rsidP="00E55E18">
            <w:pPr>
              <w:jc w:val="both"/>
              <w:rPr>
                <w:rFonts w:cstheme="minorHAnsi"/>
              </w:rPr>
            </w:pPr>
            <w:r>
              <w:rPr>
                <w:rFonts w:cstheme="minorHAnsi"/>
              </w:rPr>
              <w:t>Intervenciju 1, aktivnost 2</w:t>
            </w:r>
            <w:r w:rsidRPr="00E55E18">
              <w:rPr>
                <w:rFonts w:cstheme="minorHAnsi"/>
              </w:rPr>
              <w:t xml:space="preserve">: izradu projektne dokumentacije za cjelovitu obnovu nije moguće financirati po ovom Pozivu ukoliko tijekom trajanja provedbe projekta ne budu osigurana sredstva iz drugih izvora. </w:t>
            </w:r>
            <w:r>
              <w:rPr>
                <w:rFonts w:cstheme="minorHAnsi"/>
              </w:rPr>
              <w:t>Nije nužno navesti trošak izrade cjelovite dokumentacije.</w:t>
            </w:r>
          </w:p>
        </w:tc>
      </w:tr>
      <w:tr w:rsidR="00B30237" w:rsidRPr="00D62C11" w:rsidTr="00674DF7">
        <w:tc>
          <w:tcPr>
            <w:tcW w:w="7694" w:type="dxa"/>
          </w:tcPr>
          <w:p w:rsidR="00B30237" w:rsidRPr="00B93B93" w:rsidRDefault="0018089F" w:rsidP="00B30237">
            <w:pPr>
              <w:jc w:val="both"/>
              <w:rPr>
                <w:rFonts w:cstheme="minorHAnsi"/>
              </w:rPr>
            </w:pPr>
            <w:r w:rsidRPr="0018089F">
              <w:rPr>
                <w:rFonts w:cstheme="minorHAnsi"/>
              </w:rPr>
              <w:t>Jesu li prihvatljivi troškovi tehničko-financijske kontrole projekta i operativne koordinacije projekta tijekom izvođenja radova unutar Aktivnosti 2 sukladno Prvom programu mjera obnove zgrada oštećenih potresom na području Grada Zagreba, Krapinsko-zagorske županije i Zagrebačke županije (NN 119/2020)? Molimo pojašnjenje o ulozi ove dvije osobe te koje su one struke? Je li ih potrebno angažirati na projektu u okviru Aktivnosti 2?</w:t>
            </w:r>
          </w:p>
        </w:tc>
        <w:tc>
          <w:tcPr>
            <w:tcW w:w="7694" w:type="dxa"/>
          </w:tcPr>
          <w:p w:rsidR="00B30237" w:rsidRDefault="004340AC" w:rsidP="004340AC">
            <w:pPr>
              <w:jc w:val="both"/>
              <w:rPr>
                <w:rFonts w:cstheme="minorHAnsi"/>
              </w:rPr>
            </w:pPr>
            <w:r>
              <w:rPr>
                <w:rFonts w:cstheme="minorHAnsi"/>
              </w:rPr>
              <w:t>Navedene sudionike u obnovi, operativne terenske</w:t>
            </w:r>
            <w:r w:rsidRPr="004340AC">
              <w:rPr>
                <w:rFonts w:cstheme="minorHAnsi"/>
              </w:rPr>
              <w:t xml:space="preserve"> koordin</w:t>
            </w:r>
            <w:r>
              <w:rPr>
                <w:rFonts w:cstheme="minorHAnsi"/>
              </w:rPr>
              <w:t>atore</w:t>
            </w:r>
            <w:r w:rsidRPr="004340AC">
              <w:rPr>
                <w:rFonts w:cstheme="minorHAnsi"/>
              </w:rPr>
              <w:t xml:space="preserve"> tj. službe za koordinaciju sudionika u gr</w:t>
            </w:r>
            <w:r>
              <w:rPr>
                <w:rFonts w:cstheme="minorHAnsi"/>
              </w:rPr>
              <w:t xml:space="preserve">adnji (Operativni koordinatori) i </w:t>
            </w:r>
            <w:r w:rsidRPr="004340AC">
              <w:rPr>
                <w:rFonts w:cstheme="minorHAnsi"/>
              </w:rPr>
              <w:t>tehničko-financijske kontrole kod izrade projekta obnove konstrukcije zgrade, projekta obnove zgrade za cjelovitu obnovu zgrade, projekta za uklanjanje zgrade i projekta za građenje zamjenske obiteljske kuće</w:t>
            </w:r>
            <w:r>
              <w:rPr>
                <w:rFonts w:cstheme="minorHAnsi"/>
              </w:rPr>
              <w:t xml:space="preserve"> biraju i imenuju nadležna tijela određena navedenim Programom za izvršenje pojedinih mjera obnove. Zbog specifičnosti obnove kulturne baštine Ministartvo kulture i medija će provoditi kontrolu i praćenje projekata u skladu sa Nacionalnim pravilima korištenja bespovratnih sredstava iz Fonda solidarnosti Europsek unuje. Svi ostali troškovi</w:t>
            </w:r>
            <w:r w:rsidR="00DA19F5">
              <w:rPr>
                <w:rFonts w:cstheme="minorHAnsi"/>
              </w:rPr>
              <w:t xml:space="preserve"> provedbe aktivnosti</w:t>
            </w:r>
            <w:r>
              <w:rPr>
                <w:rFonts w:cstheme="minorHAnsi"/>
              </w:rPr>
              <w:t xml:space="preserve"> revizije, nadzor</w:t>
            </w:r>
            <w:r w:rsidR="00DA19F5">
              <w:rPr>
                <w:rFonts w:cstheme="minorHAnsi"/>
              </w:rPr>
              <w:t>i</w:t>
            </w:r>
            <w:r>
              <w:rPr>
                <w:rFonts w:cstheme="minorHAnsi"/>
              </w:rPr>
              <w:t xml:space="preserve"> i dr. </w:t>
            </w:r>
            <w:r w:rsidR="00DA19F5">
              <w:rPr>
                <w:rFonts w:cstheme="minorHAnsi"/>
              </w:rPr>
              <w:t>p</w:t>
            </w:r>
            <w:r>
              <w:rPr>
                <w:rFonts w:cstheme="minorHAnsi"/>
              </w:rPr>
              <w:t>rihvatljivi su troškovi po ovom Programu</w:t>
            </w:r>
            <w:r w:rsidR="00DA19F5">
              <w:rPr>
                <w:rFonts w:cstheme="minorHAnsi"/>
              </w:rPr>
              <w:t>.</w:t>
            </w:r>
          </w:p>
          <w:p w:rsidR="00E0697B" w:rsidRDefault="00E0697B" w:rsidP="00FE4E09">
            <w:pPr>
              <w:jc w:val="both"/>
              <w:rPr>
                <w:rFonts w:cstheme="minorHAnsi"/>
              </w:rPr>
            </w:pPr>
          </w:p>
          <w:p w:rsidR="00E0697B" w:rsidRDefault="00E0697B" w:rsidP="00FE4E09">
            <w:pPr>
              <w:jc w:val="both"/>
              <w:rPr>
                <w:rFonts w:cstheme="minorHAnsi"/>
              </w:rPr>
            </w:pPr>
          </w:p>
          <w:p w:rsidR="00E0697B" w:rsidRPr="00D62C11" w:rsidRDefault="00E0697B" w:rsidP="00FE4E09">
            <w:pPr>
              <w:jc w:val="both"/>
              <w:rPr>
                <w:rFonts w:cstheme="minorHAnsi"/>
              </w:rPr>
            </w:pPr>
          </w:p>
        </w:tc>
      </w:tr>
      <w:tr w:rsidR="00E343F4" w:rsidRPr="00D62C11" w:rsidTr="00674DF7">
        <w:tc>
          <w:tcPr>
            <w:tcW w:w="7694" w:type="dxa"/>
          </w:tcPr>
          <w:p w:rsidR="00E343F4" w:rsidRPr="00843097" w:rsidRDefault="00E343F4" w:rsidP="0008372A">
            <w:pPr>
              <w:jc w:val="both"/>
              <w:rPr>
                <w:rFonts w:cstheme="minorHAnsi"/>
              </w:rPr>
            </w:pPr>
            <w:r w:rsidRPr="00843097">
              <w:rPr>
                <w:rFonts w:cstheme="minorHAnsi"/>
              </w:rPr>
              <w:t>Točkom 4. opisane su faze postupka dodjele besp</w:t>
            </w:r>
            <w:r w:rsidR="001B50A4" w:rsidRPr="00843097">
              <w:rPr>
                <w:rFonts w:cstheme="minorHAnsi"/>
              </w:rPr>
              <w:t>ovratnih financijskih sredstava</w:t>
            </w:r>
            <w:r w:rsidRPr="00843097">
              <w:rPr>
                <w:rFonts w:cstheme="minorHAnsi"/>
              </w:rPr>
              <w:t>, no iz navedenog je nejasno:</w:t>
            </w:r>
            <w:r w:rsidR="0008372A" w:rsidRPr="00843097">
              <w:rPr>
                <w:rFonts w:cstheme="minorHAnsi"/>
              </w:rPr>
              <w:t xml:space="preserve"> </w:t>
            </w:r>
            <w:r w:rsidR="00802E76" w:rsidRPr="00843097">
              <w:rPr>
                <w:rFonts w:cstheme="minorHAnsi"/>
              </w:rPr>
              <w:t>Sklapa li se ugovor za sredst</w:t>
            </w:r>
            <w:r w:rsidRPr="00843097">
              <w:rPr>
                <w:rFonts w:cstheme="minorHAnsi"/>
              </w:rPr>
              <w:t>va za izvedbu radova na temelju procijenjene vrijednosti radova istovremeno kada i za izradu projektne dokumentacije ili naknadno? Obzirom da će se tak nakon provedenih istražnih radova, ishođenih posebnih uvjeta i izrađene projektne dokumentacije koja će sadržavati i troškovničku specifikaciju radova znati koji su radovi potrebni, tj. znati će se procijenjena projektantska vrijednost istih?</w:t>
            </w:r>
            <w:r w:rsidR="0008372A" w:rsidRPr="00843097">
              <w:rPr>
                <w:rFonts w:cstheme="minorHAnsi"/>
              </w:rPr>
              <w:t xml:space="preserve"> </w:t>
            </w:r>
            <w:r w:rsidRPr="00843097">
              <w:rPr>
                <w:rFonts w:cstheme="minorHAnsi"/>
              </w:rPr>
              <w:t>Ukoliko se sklapa jedan ugovor za sve (i izradu projektne dokumentacije i izvedbu radova) ukoliko se izvedba radova (Aktivnost 2.) ne završi u roku predviđenom terminskim planom (i definiranim ugovorom), a prethodne intervencije izvrše (npr. provedba istraživačkih radova i izrada elaborata, izrada idejnog projekta, izrada projekta obnove konstrukcije) hoće li se sredstva za koja je zatražen i izvršen povrat sredstava od strane Ministarstva (za npr. provedba istraživačkih radova i izrada elaborata, izrada idejnog projekta, izrada projekta obnove konstrukcije) morati vraćati?</w:t>
            </w:r>
          </w:p>
        </w:tc>
        <w:tc>
          <w:tcPr>
            <w:tcW w:w="7694" w:type="dxa"/>
          </w:tcPr>
          <w:p w:rsidR="00E343F4" w:rsidRPr="000656B2" w:rsidRDefault="00E9000A" w:rsidP="00C173A7">
            <w:pPr>
              <w:jc w:val="both"/>
              <w:rPr>
                <w:rFonts w:cstheme="minorHAnsi"/>
              </w:rPr>
            </w:pPr>
            <w:r>
              <w:rPr>
                <w:rFonts w:cstheme="minorHAnsi"/>
              </w:rPr>
              <w:t xml:space="preserve">Pozivom je predviđeno ugovaranje ukupne vrijednosti svih prijavljenih aktivnosti, procijenjene ili prema do sada izrađenoj dokumentaciji. Nije obvezno prijaviti sve predviđene aktivnosti, dakle moguće je ugovoriti samo izradu projektne dokumentacija, a potom novom prijavom zatražiti osiguranje sredstava za provedbu mjera zaštite. Nije moguće ugovoriti bespovratna sredstva za aktivnost 1 pa dodatkom ugovora osigurati provedbu mjera zaštite jer se radi o iznosima koje nije moguće ugovarati dodatkom ugovora. Prijavitelj odlučuje koje će aktivnosti prijaviti. </w:t>
            </w:r>
            <w:r w:rsidR="00C173A7">
              <w:t xml:space="preserve"> </w:t>
            </w:r>
            <w:r w:rsidR="00C173A7" w:rsidRPr="00C173A7">
              <w:rPr>
                <w:rFonts w:cstheme="minorHAnsi"/>
              </w:rPr>
              <w:t>Razlozi i osnova za pokretanja postupka obustavljanja plaćanja i povrata sredstava su definirani Ugovorom</w:t>
            </w:r>
            <w:r w:rsidR="00C173A7">
              <w:rPr>
                <w:rFonts w:cstheme="minorHAnsi"/>
              </w:rPr>
              <w:t>.</w:t>
            </w:r>
          </w:p>
        </w:tc>
      </w:tr>
      <w:tr w:rsidR="001B50A4" w:rsidRPr="00D62C11" w:rsidTr="00674DF7">
        <w:tc>
          <w:tcPr>
            <w:tcW w:w="7694" w:type="dxa"/>
          </w:tcPr>
          <w:p w:rsidR="001B50A4" w:rsidRPr="00E343F4" w:rsidRDefault="001B50A4" w:rsidP="001B50A4">
            <w:pPr>
              <w:rPr>
                <w:rFonts w:cstheme="minorHAnsi"/>
              </w:rPr>
            </w:pPr>
            <w:r w:rsidRPr="001B50A4">
              <w:rPr>
                <w:rFonts w:cstheme="minorHAnsi"/>
              </w:rPr>
              <w:t>Što je potrebno dostaviti od dokumentacije vezano za javnu nabavu, ukoliko prijavitelj nije obveznik javne nabave - za usluge koje još nisu izvršene, a manje su od 400.000,00 kn?</w:t>
            </w:r>
          </w:p>
        </w:tc>
        <w:tc>
          <w:tcPr>
            <w:tcW w:w="7694" w:type="dxa"/>
          </w:tcPr>
          <w:p w:rsidR="001B50A4" w:rsidRPr="000656B2" w:rsidRDefault="00A3661E" w:rsidP="000656B2">
            <w:pPr>
              <w:jc w:val="both"/>
              <w:rPr>
                <w:rFonts w:cstheme="minorHAnsi"/>
              </w:rPr>
            </w:pPr>
            <w:r w:rsidRPr="000656B2">
              <w:rPr>
                <w:rFonts w:cstheme="minorHAnsi"/>
              </w:rPr>
              <w:t>Za troškove nabave usluga čija ukupna procijenjena vrijednost nabave bez PDV-a definirana Planom nabave iznosi do 400.000 kuna</w:t>
            </w:r>
            <w:r w:rsidR="00005F3F" w:rsidRPr="000656B2">
              <w:rPr>
                <w:rFonts w:cstheme="minorHAnsi"/>
              </w:rPr>
              <w:t xml:space="preserve"> </w:t>
            </w:r>
            <w:r w:rsidRPr="000656B2">
              <w:rPr>
                <w:rFonts w:cstheme="minorHAnsi"/>
              </w:rPr>
              <w:t xml:space="preserve">ugovorena od strane neobveznika javne nabave prije prijave na Poziv, smatrat će se prihvatljivom. </w:t>
            </w:r>
            <w:r w:rsidR="00005F3F" w:rsidRPr="000656B2">
              <w:rPr>
                <w:rFonts w:cstheme="minorHAnsi"/>
              </w:rPr>
              <w:t xml:space="preserve">Ukoliko usluga nije izvršena prije prijave, ali je ugovorena potrebno je </w:t>
            </w:r>
            <w:r w:rsidR="000656B2" w:rsidRPr="000656B2">
              <w:rPr>
                <w:rFonts w:cstheme="minorHAnsi"/>
              </w:rPr>
              <w:t>priložiti</w:t>
            </w:r>
            <w:r w:rsidR="00005F3F" w:rsidRPr="000656B2">
              <w:rPr>
                <w:rFonts w:cstheme="minorHAnsi"/>
              </w:rPr>
              <w:t xml:space="preserve"> ugovor o izvršenju </w:t>
            </w:r>
            <w:r w:rsidR="000656B2" w:rsidRPr="000656B2">
              <w:rPr>
                <w:rFonts w:cstheme="minorHAnsi"/>
              </w:rPr>
              <w:t xml:space="preserve">predmetne </w:t>
            </w:r>
            <w:r w:rsidR="00005F3F" w:rsidRPr="000656B2">
              <w:rPr>
                <w:rFonts w:cstheme="minorHAnsi"/>
              </w:rPr>
              <w:t>usluge.</w:t>
            </w:r>
          </w:p>
        </w:tc>
      </w:tr>
      <w:tr w:rsidR="00B30237" w:rsidRPr="00D62C11" w:rsidTr="004C5C60">
        <w:tc>
          <w:tcPr>
            <w:tcW w:w="7694" w:type="dxa"/>
            <w:shd w:val="clear" w:color="auto" w:fill="FFFFFF" w:themeFill="background1"/>
          </w:tcPr>
          <w:p w:rsidR="00B30237" w:rsidRPr="003A50F6" w:rsidRDefault="008C2A01" w:rsidP="008C2A01">
            <w:pPr>
              <w:jc w:val="both"/>
              <w:rPr>
                <w:rFonts w:cstheme="minorHAnsi"/>
              </w:rPr>
            </w:pPr>
            <w:r>
              <w:rPr>
                <w:rFonts w:cstheme="minorHAnsi"/>
              </w:rPr>
              <w:lastRenderedPageBreak/>
              <w:t>Nije moguće učitati</w:t>
            </w:r>
            <w:r w:rsidR="00304DF8" w:rsidRPr="00304DF8">
              <w:rPr>
                <w:rFonts w:cstheme="minorHAnsi"/>
              </w:rPr>
              <w:t xml:space="preserve"> dokumentaciju o nabavi veću od 45 MB iako smo od Vas dobili povratnu informaciju da ograničenje veličine izno</w:t>
            </w:r>
            <w:r>
              <w:rPr>
                <w:rFonts w:cstheme="minorHAnsi"/>
              </w:rPr>
              <w:t xml:space="preserve">si 100 MB. Pokušali smo učitati </w:t>
            </w:r>
            <w:r w:rsidR="00304DF8" w:rsidRPr="00304DF8">
              <w:rPr>
                <w:rFonts w:cstheme="minorHAnsi"/>
              </w:rPr>
              <w:t xml:space="preserve"> preko različitih preglednika  (Chrome, Edge, Firefox).</w:t>
            </w:r>
            <w:r>
              <w:rPr>
                <w:rFonts w:cstheme="minorHAnsi"/>
              </w:rPr>
              <w:t xml:space="preserve"> </w:t>
            </w:r>
            <w:r w:rsidR="00304DF8" w:rsidRPr="00304DF8">
              <w:rPr>
                <w:rFonts w:cstheme="minorHAnsi"/>
              </w:rPr>
              <w:t xml:space="preserve">Iz tog razloga dostavljeni su samo ključni dijelovi dokumentacije </w:t>
            </w:r>
            <w:r>
              <w:rPr>
                <w:rFonts w:cstheme="minorHAnsi"/>
              </w:rPr>
              <w:t>(poziv, odluka, ugovor i račun). Da</w:t>
            </w:r>
            <w:r w:rsidR="00304DF8" w:rsidRPr="00304DF8">
              <w:rPr>
                <w:rFonts w:cstheme="minorHAnsi"/>
              </w:rPr>
              <w:t xml:space="preserve"> li Vam je potpunu dokumentaciju sa svim prilozima moguće dostaviti dire</w:t>
            </w:r>
            <w:r>
              <w:rPr>
                <w:rFonts w:cstheme="minorHAnsi"/>
              </w:rPr>
              <w:t>k</w:t>
            </w:r>
            <w:r w:rsidR="00304DF8" w:rsidRPr="00304DF8">
              <w:rPr>
                <w:rFonts w:cstheme="minorHAnsi"/>
              </w:rPr>
              <w:t>tno na CD-u ili putem linka?</w:t>
            </w:r>
          </w:p>
        </w:tc>
        <w:tc>
          <w:tcPr>
            <w:tcW w:w="7694" w:type="dxa"/>
          </w:tcPr>
          <w:p w:rsidR="00B30237" w:rsidRDefault="00A3661E" w:rsidP="00B30237">
            <w:pPr>
              <w:jc w:val="both"/>
              <w:rPr>
                <w:rFonts w:cstheme="minorHAnsi"/>
              </w:rPr>
            </w:pPr>
            <w:r>
              <w:rPr>
                <w:rFonts w:cstheme="minorHAnsi"/>
              </w:rPr>
              <w:t xml:space="preserve">Potpunu dokumentaciju moguće je dostaviti preporučeno poštom na adresu Ministarstva kulture i medija, Runjaninova 2, Zagreb. </w:t>
            </w:r>
          </w:p>
          <w:p w:rsidR="00A3661E" w:rsidRPr="003A50F6" w:rsidRDefault="00A3661E" w:rsidP="00A3661E">
            <w:pPr>
              <w:jc w:val="both"/>
              <w:rPr>
                <w:rFonts w:cstheme="minorHAnsi"/>
              </w:rPr>
            </w:pPr>
          </w:p>
        </w:tc>
      </w:tr>
      <w:tr w:rsidR="00B30237" w:rsidRPr="00D62C11" w:rsidTr="00C1601E">
        <w:tc>
          <w:tcPr>
            <w:tcW w:w="7694" w:type="dxa"/>
            <w:shd w:val="clear" w:color="auto" w:fill="FFFFFF" w:themeFill="background1"/>
          </w:tcPr>
          <w:p w:rsidR="00B30237" w:rsidRPr="000F218A" w:rsidRDefault="009C4B68" w:rsidP="00B30237">
            <w:pPr>
              <w:jc w:val="both"/>
              <w:rPr>
                <w:rFonts w:cstheme="minorHAnsi"/>
              </w:rPr>
            </w:pPr>
            <w:r w:rsidRPr="009C4B68">
              <w:rPr>
                <w:rFonts w:cstheme="minorHAnsi"/>
              </w:rPr>
              <w:t>Da li je moguće osigurati alternativni kanal za dostavu dokumentacije (jumbo mail ili sl.), obzirom da cjelokupna obavezna dokumentacija koju je potrebno priložiti uz projektnu prijavu prelazi 100MB, jer se radi o građevinskoj dokumentaciji, a prijava bez cjelokupne dokumentacije nije potpuna?</w:t>
            </w:r>
          </w:p>
        </w:tc>
        <w:tc>
          <w:tcPr>
            <w:tcW w:w="7694" w:type="dxa"/>
          </w:tcPr>
          <w:p w:rsidR="00B30237" w:rsidRDefault="00A3661E" w:rsidP="00B30237">
            <w:pPr>
              <w:jc w:val="both"/>
              <w:rPr>
                <w:rFonts w:cstheme="minorHAnsi"/>
              </w:rPr>
            </w:pPr>
            <w:r w:rsidRPr="00A3661E">
              <w:rPr>
                <w:rFonts w:cstheme="minorHAnsi"/>
              </w:rPr>
              <w:t>Potpunu dokumentaciju moguće je dostaviti preporučeno poštom na adresu Ministarstva kulture i medija, Runjaninova 2, Zagreb.</w:t>
            </w:r>
          </w:p>
          <w:p w:rsidR="00A3661E" w:rsidRDefault="00A3661E" w:rsidP="00B30237">
            <w:pPr>
              <w:jc w:val="both"/>
              <w:rPr>
                <w:rFonts w:cstheme="minorHAnsi"/>
              </w:rPr>
            </w:pPr>
            <w:r>
              <w:rPr>
                <w:rFonts w:cstheme="minorHAnsi"/>
              </w:rPr>
              <w:t xml:space="preserve">Prethodno je svakako potrebno prijaviti projektni prijedlog </w:t>
            </w:r>
            <w:r>
              <w:t xml:space="preserve"> </w:t>
            </w:r>
            <w:r w:rsidRPr="00A3661E">
              <w:rPr>
                <w:rFonts w:cstheme="minorHAnsi"/>
              </w:rPr>
              <w:t xml:space="preserve">putem mrežnog sustava </w:t>
            </w:r>
            <w:hyperlink r:id="rId11" w:history="1">
              <w:r w:rsidR="003D210A" w:rsidRPr="00F614E0">
                <w:rPr>
                  <w:rStyle w:val="Hyperlink"/>
                  <w:rFonts w:cstheme="minorHAnsi"/>
                </w:rPr>
                <w:t>https://e-prijavnice.min-kulture.hr/e-pisarnica</w:t>
              </w:r>
            </w:hyperlink>
            <w:r w:rsidR="003D210A">
              <w:rPr>
                <w:rFonts w:cstheme="minorHAnsi"/>
              </w:rPr>
              <w:t xml:space="preserve"> </w:t>
            </w:r>
            <w:r w:rsidRPr="00A3661E">
              <w:rPr>
                <w:rFonts w:cstheme="minorHAnsi"/>
              </w:rPr>
              <w:t>unutar modula e-Prijavnica.</w:t>
            </w:r>
          </w:p>
        </w:tc>
      </w:tr>
      <w:tr w:rsidR="00FB49AA" w:rsidRPr="00D62C11" w:rsidTr="00C1601E">
        <w:tc>
          <w:tcPr>
            <w:tcW w:w="7694" w:type="dxa"/>
            <w:shd w:val="clear" w:color="auto" w:fill="FFFFFF" w:themeFill="background1"/>
          </w:tcPr>
          <w:p w:rsidR="00FB49AA" w:rsidRPr="009C4B68" w:rsidRDefault="00FB49AA" w:rsidP="00FB49AA">
            <w:pPr>
              <w:jc w:val="both"/>
              <w:rPr>
                <w:rFonts w:cstheme="minorHAnsi"/>
              </w:rPr>
            </w:pPr>
            <w:r w:rsidRPr="00FB49AA">
              <w:rPr>
                <w:rFonts w:cstheme="minorHAnsi"/>
              </w:rPr>
              <w:t xml:space="preserve">Prilikom predaje dokumenta </w:t>
            </w:r>
            <w:r>
              <w:rPr>
                <w:rFonts w:cstheme="minorHAnsi"/>
              </w:rPr>
              <w:t>na natječaj za kulturna dobra</w:t>
            </w:r>
            <w:r w:rsidRPr="00FB49AA">
              <w:rPr>
                <w:rFonts w:cstheme="minorHAnsi"/>
              </w:rPr>
              <w:t xml:space="preserve"> oštećena u potresu pokazuje mi grešku i ne želi spremiti niti predati.</w:t>
            </w:r>
            <w:r>
              <w:rPr>
                <w:rFonts w:cstheme="minorHAnsi"/>
              </w:rPr>
              <w:t xml:space="preserve"> </w:t>
            </w:r>
            <w:r w:rsidRPr="00FB49AA">
              <w:rPr>
                <w:rFonts w:cstheme="minorHAnsi"/>
              </w:rPr>
              <w:t>Greška</w:t>
            </w:r>
            <w:r>
              <w:rPr>
                <w:rFonts w:cstheme="minorHAnsi"/>
              </w:rPr>
              <w:t xml:space="preserve">: </w:t>
            </w:r>
            <w:r w:rsidRPr="00FB49AA">
              <w:rPr>
                <w:rFonts w:cstheme="minorHAnsi"/>
              </w:rPr>
              <w:t>Nije dozvoljen unos LightDMS.DocumentVersion jer obavezan atribut FileContent nije postavljen.</w:t>
            </w:r>
            <w:r>
              <w:rPr>
                <w:rFonts w:cstheme="minorHAnsi"/>
              </w:rPr>
              <w:t xml:space="preserve"> </w:t>
            </w:r>
            <w:r w:rsidRPr="00FB49AA">
              <w:rPr>
                <w:rFonts w:cstheme="minorHAnsi"/>
              </w:rPr>
              <w:t>Molim Vas daljnju uputu ili korake.</w:t>
            </w:r>
          </w:p>
        </w:tc>
        <w:tc>
          <w:tcPr>
            <w:tcW w:w="7694" w:type="dxa"/>
          </w:tcPr>
          <w:p w:rsidR="00FB49AA" w:rsidRPr="00A3661E" w:rsidRDefault="00FB49AA" w:rsidP="00B30237">
            <w:pPr>
              <w:jc w:val="both"/>
              <w:rPr>
                <w:rFonts w:cstheme="minorHAnsi"/>
              </w:rPr>
            </w:pPr>
            <w:r w:rsidRPr="00FB49AA">
              <w:rPr>
                <w:rFonts w:cstheme="minorHAnsi"/>
              </w:rPr>
              <w:t>Potrebno je koristiti Google Chrome preglednik, a dokumentacija, isključivo u zip formatu, smije biti veličine do najviše 100MB.</w:t>
            </w:r>
          </w:p>
        </w:tc>
      </w:tr>
    </w:tbl>
    <w:p w:rsidR="00D13182" w:rsidRDefault="00D13182" w:rsidP="004D7254">
      <w:pPr>
        <w:jc w:val="both"/>
      </w:pPr>
    </w:p>
    <w:sectPr w:rsidR="00D13182" w:rsidSect="00AD4C2D">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8A0" w:rsidRDefault="000528A0" w:rsidP="003E7EDA">
      <w:pPr>
        <w:spacing w:after="0" w:line="240" w:lineRule="auto"/>
      </w:pPr>
      <w:r>
        <w:separator/>
      </w:r>
    </w:p>
  </w:endnote>
  <w:endnote w:type="continuationSeparator" w:id="0">
    <w:p w:rsidR="000528A0" w:rsidRDefault="000528A0" w:rsidP="003E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538051"/>
      <w:docPartObj>
        <w:docPartGallery w:val="Page Numbers (Bottom of Page)"/>
        <w:docPartUnique/>
      </w:docPartObj>
    </w:sdtPr>
    <w:sdtEndPr/>
    <w:sdtContent>
      <w:p w:rsidR="003E7EDA" w:rsidRDefault="003E7EDA">
        <w:pPr>
          <w:pStyle w:val="Footer"/>
          <w:jc w:val="right"/>
        </w:pPr>
        <w:r>
          <w:fldChar w:fldCharType="begin"/>
        </w:r>
        <w:r>
          <w:instrText>PAGE   \* MERGEFORMAT</w:instrText>
        </w:r>
        <w:r>
          <w:fldChar w:fldCharType="separate"/>
        </w:r>
        <w:r w:rsidR="00843097">
          <w:rPr>
            <w:noProof/>
          </w:rPr>
          <w:t>5</w:t>
        </w:r>
        <w:r>
          <w:fldChar w:fldCharType="end"/>
        </w:r>
      </w:p>
    </w:sdtContent>
  </w:sdt>
  <w:p w:rsidR="003E7EDA" w:rsidRDefault="003E7E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8A0" w:rsidRDefault="000528A0" w:rsidP="003E7EDA">
      <w:pPr>
        <w:spacing w:after="0" w:line="240" w:lineRule="auto"/>
      </w:pPr>
      <w:r>
        <w:separator/>
      </w:r>
    </w:p>
  </w:footnote>
  <w:footnote w:type="continuationSeparator" w:id="0">
    <w:p w:rsidR="000528A0" w:rsidRDefault="000528A0" w:rsidP="003E7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F3032"/>
    <w:multiLevelType w:val="hybridMultilevel"/>
    <w:tmpl w:val="51C691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4B82940"/>
    <w:multiLevelType w:val="hybridMultilevel"/>
    <w:tmpl w:val="7E76E58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A7564A4"/>
    <w:multiLevelType w:val="hybridMultilevel"/>
    <w:tmpl w:val="F9D872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6356A1D"/>
    <w:multiLevelType w:val="hybridMultilevel"/>
    <w:tmpl w:val="074E764A"/>
    <w:lvl w:ilvl="0" w:tplc="B9BA9B30">
      <w:start w:val="4"/>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5B6E6492"/>
    <w:multiLevelType w:val="hybridMultilevel"/>
    <w:tmpl w:val="621AF1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05317CF"/>
    <w:multiLevelType w:val="hybridMultilevel"/>
    <w:tmpl w:val="BE1499F6"/>
    <w:lvl w:ilvl="0" w:tplc="D95C5400">
      <w:start w:val="1"/>
      <w:numFmt w:val="decimal"/>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69C749B5"/>
    <w:multiLevelType w:val="hybridMultilevel"/>
    <w:tmpl w:val="CAD6ED5A"/>
    <w:lvl w:ilvl="0" w:tplc="070EE368">
      <w:numFmt w:val="bullet"/>
      <w:lvlText w:val="-"/>
      <w:lvlJc w:val="left"/>
      <w:pPr>
        <w:ind w:left="1776" w:hanging="360"/>
      </w:pPr>
      <w:rPr>
        <w:rFonts w:ascii="Calibri" w:eastAsia="Calibri" w:hAnsi="Calibri" w:cs="Calibri"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FB"/>
    <w:rsid w:val="0000259F"/>
    <w:rsid w:val="00005F3F"/>
    <w:rsid w:val="00006E85"/>
    <w:rsid w:val="0002170B"/>
    <w:rsid w:val="0002412A"/>
    <w:rsid w:val="00025742"/>
    <w:rsid w:val="00027011"/>
    <w:rsid w:val="000279F0"/>
    <w:rsid w:val="00040AE0"/>
    <w:rsid w:val="00041289"/>
    <w:rsid w:val="00042839"/>
    <w:rsid w:val="0004293B"/>
    <w:rsid w:val="000528A0"/>
    <w:rsid w:val="00064E5C"/>
    <w:rsid w:val="0006508A"/>
    <w:rsid w:val="000656B2"/>
    <w:rsid w:val="0006583B"/>
    <w:rsid w:val="0008372A"/>
    <w:rsid w:val="00085CED"/>
    <w:rsid w:val="00085E8A"/>
    <w:rsid w:val="0009050D"/>
    <w:rsid w:val="00095BBE"/>
    <w:rsid w:val="000A1A20"/>
    <w:rsid w:val="000A70EA"/>
    <w:rsid w:val="000B6198"/>
    <w:rsid w:val="000B6261"/>
    <w:rsid w:val="000B7042"/>
    <w:rsid w:val="000D0CC6"/>
    <w:rsid w:val="000D7550"/>
    <w:rsid w:val="000E2D52"/>
    <w:rsid w:val="000F0081"/>
    <w:rsid w:val="000F218A"/>
    <w:rsid w:val="000F3307"/>
    <w:rsid w:val="000F4908"/>
    <w:rsid w:val="000F5ACA"/>
    <w:rsid w:val="000F720B"/>
    <w:rsid w:val="00101BDC"/>
    <w:rsid w:val="00105676"/>
    <w:rsid w:val="00105FB0"/>
    <w:rsid w:val="00117D6A"/>
    <w:rsid w:val="00121A38"/>
    <w:rsid w:val="00127E7D"/>
    <w:rsid w:val="00143616"/>
    <w:rsid w:val="00146CC1"/>
    <w:rsid w:val="00164EA8"/>
    <w:rsid w:val="00166B24"/>
    <w:rsid w:val="0018089F"/>
    <w:rsid w:val="00193969"/>
    <w:rsid w:val="0019401B"/>
    <w:rsid w:val="00195B72"/>
    <w:rsid w:val="001B50A4"/>
    <w:rsid w:val="001B7351"/>
    <w:rsid w:val="001C3213"/>
    <w:rsid w:val="001C45FF"/>
    <w:rsid w:val="001C5887"/>
    <w:rsid w:val="001D2FE9"/>
    <w:rsid w:val="001D4D37"/>
    <w:rsid w:val="001E45AD"/>
    <w:rsid w:val="001E6FC6"/>
    <w:rsid w:val="001F3EC6"/>
    <w:rsid w:val="00201173"/>
    <w:rsid w:val="00203D81"/>
    <w:rsid w:val="00210194"/>
    <w:rsid w:val="00212E55"/>
    <w:rsid w:val="00224B09"/>
    <w:rsid w:val="00226178"/>
    <w:rsid w:val="002309E7"/>
    <w:rsid w:val="0023221C"/>
    <w:rsid w:val="002346CE"/>
    <w:rsid w:val="00235B56"/>
    <w:rsid w:val="00237B33"/>
    <w:rsid w:val="00240C60"/>
    <w:rsid w:val="0025219F"/>
    <w:rsid w:val="00264E75"/>
    <w:rsid w:val="00270877"/>
    <w:rsid w:val="00281556"/>
    <w:rsid w:val="0028669F"/>
    <w:rsid w:val="00292CA8"/>
    <w:rsid w:val="002A0FAD"/>
    <w:rsid w:val="002C02D9"/>
    <w:rsid w:val="002C681D"/>
    <w:rsid w:val="002E30D9"/>
    <w:rsid w:val="002E3176"/>
    <w:rsid w:val="002E52ED"/>
    <w:rsid w:val="00304DF8"/>
    <w:rsid w:val="00311532"/>
    <w:rsid w:val="00330E3A"/>
    <w:rsid w:val="00332BAB"/>
    <w:rsid w:val="0033446B"/>
    <w:rsid w:val="003477FD"/>
    <w:rsid w:val="00351F60"/>
    <w:rsid w:val="00354B9D"/>
    <w:rsid w:val="00364072"/>
    <w:rsid w:val="00370712"/>
    <w:rsid w:val="00373A57"/>
    <w:rsid w:val="00375491"/>
    <w:rsid w:val="00382BFD"/>
    <w:rsid w:val="003928DD"/>
    <w:rsid w:val="003947EA"/>
    <w:rsid w:val="00395165"/>
    <w:rsid w:val="003A1C97"/>
    <w:rsid w:val="003A2D11"/>
    <w:rsid w:val="003A50F6"/>
    <w:rsid w:val="003A5469"/>
    <w:rsid w:val="003B3ED4"/>
    <w:rsid w:val="003C335E"/>
    <w:rsid w:val="003D210A"/>
    <w:rsid w:val="003D3E93"/>
    <w:rsid w:val="003D5FAA"/>
    <w:rsid w:val="003D60EE"/>
    <w:rsid w:val="003E72D1"/>
    <w:rsid w:val="003E7EDA"/>
    <w:rsid w:val="00402A22"/>
    <w:rsid w:val="00402B20"/>
    <w:rsid w:val="00415193"/>
    <w:rsid w:val="00421509"/>
    <w:rsid w:val="00422B58"/>
    <w:rsid w:val="004325A3"/>
    <w:rsid w:val="004340AC"/>
    <w:rsid w:val="004349F6"/>
    <w:rsid w:val="004424A2"/>
    <w:rsid w:val="00442740"/>
    <w:rsid w:val="004548FC"/>
    <w:rsid w:val="004579F3"/>
    <w:rsid w:val="00462FD7"/>
    <w:rsid w:val="00464F5B"/>
    <w:rsid w:val="0046764B"/>
    <w:rsid w:val="0047470A"/>
    <w:rsid w:val="004778D3"/>
    <w:rsid w:val="0048151F"/>
    <w:rsid w:val="0048472A"/>
    <w:rsid w:val="00490131"/>
    <w:rsid w:val="00495FAA"/>
    <w:rsid w:val="004A513E"/>
    <w:rsid w:val="004B74F9"/>
    <w:rsid w:val="004C1C97"/>
    <w:rsid w:val="004C5C60"/>
    <w:rsid w:val="004D0DBC"/>
    <w:rsid w:val="004D30C6"/>
    <w:rsid w:val="004D7254"/>
    <w:rsid w:val="004D764B"/>
    <w:rsid w:val="004F6E90"/>
    <w:rsid w:val="00503841"/>
    <w:rsid w:val="005046F1"/>
    <w:rsid w:val="005053D8"/>
    <w:rsid w:val="0055504B"/>
    <w:rsid w:val="00562456"/>
    <w:rsid w:val="00562B9E"/>
    <w:rsid w:val="00563235"/>
    <w:rsid w:val="00570A8E"/>
    <w:rsid w:val="0057622B"/>
    <w:rsid w:val="00580BA4"/>
    <w:rsid w:val="00583186"/>
    <w:rsid w:val="00586ACD"/>
    <w:rsid w:val="005B7176"/>
    <w:rsid w:val="005B7FD9"/>
    <w:rsid w:val="005C35DB"/>
    <w:rsid w:val="005C5F91"/>
    <w:rsid w:val="005D5C4F"/>
    <w:rsid w:val="005F11BB"/>
    <w:rsid w:val="006010B3"/>
    <w:rsid w:val="006034C2"/>
    <w:rsid w:val="00617114"/>
    <w:rsid w:val="0062092C"/>
    <w:rsid w:val="006321F9"/>
    <w:rsid w:val="00655A4F"/>
    <w:rsid w:val="006661C5"/>
    <w:rsid w:val="00674DF7"/>
    <w:rsid w:val="00677B59"/>
    <w:rsid w:val="006875A4"/>
    <w:rsid w:val="006A26AA"/>
    <w:rsid w:val="006A43CA"/>
    <w:rsid w:val="006A5DFF"/>
    <w:rsid w:val="006B012A"/>
    <w:rsid w:val="006B0D2C"/>
    <w:rsid w:val="006B13AC"/>
    <w:rsid w:val="006B167F"/>
    <w:rsid w:val="006C453F"/>
    <w:rsid w:val="006D04E6"/>
    <w:rsid w:val="006D232A"/>
    <w:rsid w:val="00701668"/>
    <w:rsid w:val="00715CD0"/>
    <w:rsid w:val="00761884"/>
    <w:rsid w:val="00763F2F"/>
    <w:rsid w:val="00770A8D"/>
    <w:rsid w:val="0077621D"/>
    <w:rsid w:val="007802DE"/>
    <w:rsid w:val="0078076F"/>
    <w:rsid w:val="00784ED3"/>
    <w:rsid w:val="00794D2B"/>
    <w:rsid w:val="007D077C"/>
    <w:rsid w:val="007D6B5C"/>
    <w:rsid w:val="007D7980"/>
    <w:rsid w:val="007D7B0E"/>
    <w:rsid w:val="007E1153"/>
    <w:rsid w:val="007F2F29"/>
    <w:rsid w:val="007F4936"/>
    <w:rsid w:val="007F6223"/>
    <w:rsid w:val="00800661"/>
    <w:rsid w:val="00801294"/>
    <w:rsid w:val="00802E76"/>
    <w:rsid w:val="00803F6A"/>
    <w:rsid w:val="008110AF"/>
    <w:rsid w:val="00816BB7"/>
    <w:rsid w:val="0082098B"/>
    <w:rsid w:val="00824F6C"/>
    <w:rsid w:val="008409DD"/>
    <w:rsid w:val="00841273"/>
    <w:rsid w:val="00842F97"/>
    <w:rsid w:val="00843097"/>
    <w:rsid w:val="00843E32"/>
    <w:rsid w:val="00847B79"/>
    <w:rsid w:val="00852767"/>
    <w:rsid w:val="00860C9E"/>
    <w:rsid w:val="0086462D"/>
    <w:rsid w:val="00890936"/>
    <w:rsid w:val="008A3D9C"/>
    <w:rsid w:val="008C2A01"/>
    <w:rsid w:val="008C6EA4"/>
    <w:rsid w:val="008C6F26"/>
    <w:rsid w:val="008D54D4"/>
    <w:rsid w:val="008F0373"/>
    <w:rsid w:val="008F3274"/>
    <w:rsid w:val="009029AD"/>
    <w:rsid w:val="00910355"/>
    <w:rsid w:val="009231DC"/>
    <w:rsid w:val="00932C0D"/>
    <w:rsid w:val="009404F3"/>
    <w:rsid w:val="0094255B"/>
    <w:rsid w:val="00945A01"/>
    <w:rsid w:val="0096551C"/>
    <w:rsid w:val="00967DFB"/>
    <w:rsid w:val="00972E68"/>
    <w:rsid w:val="009770D9"/>
    <w:rsid w:val="0098129D"/>
    <w:rsid w:val="009902BE"/>
    <w:rsid w:val="00993DC0"/>
    <w:rsid w:val="009C3F80"/>
    <w:rsid w:val="009C4B68"/>
    <w:rsid w:val="009C7C55"/>
    <w:rsid w:val="009D4EEB"/>
    <w:rsid w:val="009E476D"/>
    <w:rsid w:val="009F02DC"/>
    <w:rsid w:val="009F05F0"/>
    <w:rsid w:val="00A00343"/>
    <w:rsid w:val="00A17504"/>
    <w:rsid w:val="00A3661E"/>
    <w:rsid w:val="00A3695F"/>
    <w:rsid w:val="00A3723A"/>
    <w:rsid w:val="00A73496"/>
    <w:rsid w:val="00A757BF"/>
    <w:rsid w:val="00A804AC"/>
    <w:rsid w:val="00A817A3"/>
    <w:rsid w:val="00A95332"/>
    <w:rsid w:val="00AB45E1"/>
    <w:rsid w:val="00AC678F"/>
    <w:rsid w:val="00AD453E"/>
    <w:rsid w:val="00AD4C2D"/>
    <w:rsid w:val="00AE750C"/>
    <w:rsid w:val="00B0427D"/>
    <w:rsid w:val="00B30237"/>
    <w:rsid w:val="00B35684"/>
    <w:rsid w:val="00B42D46"/>
    <w:rsid w:val="00B578CF"/>
    <w:rsid w:val="00B67D8C"/>
    <w:rsid w:val="00B67F7B"/>
    <w:rsid w:val="00B76A9E"/>
    <w:rsid w:val="00B77D4A"/>
    <w:rsid w:val="00B93B93"/>
    <w:rsid w:val="00B9653F"/>
    <w:rsid w:val="00BB7BE1"/>
    <w:rsid w:val="00BD5345"/>
    <w:rsid w:val="00BD5A49"/>
    <w:rsid w:val="00BE6276"/>
    <w:rsid w:val="00BE7AF7"/>
    <w:rsid w:val="00BE7BC9"/>
    <w:rsid w:val="00BE7D72"/>
    <w:rsid w:val="00BF4C0B"/>
    <w:rsid w:val="00BF6061"/>
    <w:rsid w:val="00C0206C"/>
    <w:rsid w:val="00C1601E"/>
    <w:rsid w:val="00C163BC"/>
    <w:rsid w:val="00C173A7"/>
    <w:rsid w:val="00C23C64"/>
    <w:rsid w:val="00C33473"/>
    <w:rsid w:val="00C4655F"/>
    <w:rsid w:val="00C47830"/>
    <w:rsid w:val="00C51B8B"/>
    <w:rsid w:val="00C5427C"/>
    <w:rsid w:val="00C55CF5"/>
    <w:rsid w:val="00C562BB"/>
    <w:rsid w:val="00C6036D"/>
    <w:rsid w:val="00C63CC5"/>
    <w:rsid w:val="00C7319B"/>
    <w:rsid w:val="00C758DE"/>
    <w:rsid w:val="00C77DB0"/>
    <w:rsid w:val="00C86D9A"/>
    <w:rsid w:val="00C871E2"/>
    <w:rsid w:val="00C966D5"/>
    <w:rsid w:val="00CA1B5B"/>
    <w:rsid w:val="00CA437F"/>
    <w:rsid w:val="00CC1B90"/>
    <w:rsid w:val="00CC53B1"/>
    <w:rsid w:val="00CC5C25"/>
    <w:rsid w:val="00CD3BFB"/>
    <w:rsid w:val="00CD7C62"/>
    <w:rsid w:val="00CE0EB3"/>
    <w:rsid w:val="00CF2397"/>
    <w:rsid w:val="00CF28A0"/>
    <w:rsid w:val="00CF2B08"/>
    <w:rsid w:val="00D06A9A"/>
    <w:rsid w:val="00D13182"/>
    <w:rsid w:val="00D25E8D"/>
    <w:rsid w:val="00D32737"/>
    <w:rsid w:val="00D3434B"/>
    <w:rsid w:val="00D40B6B"/>
    <w:rsid w:val="00D44AD0"/>
    <w:rsid w:val="00D46C9E"/>
    <w:rsid w:val="00D53031"/>
    <w:rsid w:val="00D53F51"/>
    <w:rsid w:val="00D62C11"/>
    <w:rsid w:val="00D63B9E"/>
    <w:rsid w:val="00D73020"/>
    <w:rsid w:val="00D73D19"/>
    <w:rsid w:val="00D74004"/>
    <w:rsid w:val="00D85441"/>
    <w:rsid w:val="00D94EB0"/>
    <w:rsid w:val="00DA19F5"/>
    <w:rsid w:val="00DA1AE3"/>
    <w:rsid w:val="00DA44B7"/>
    <w:rsid w:val="00DA6C20"/>
    <w:rsid w:val="00DB115E"/>
    <w:rsid w:val="00DB1B8F"/>
    <w:rsid w:val="00DD3BA3"/>
    <w:rsid w:val="00DD5A69"/>
    <w:rsid w:val="00DF266B"/>
    <w:rsid w:val="00DF42EF"/>
    <w:rsid w:val="00E00C17"/>
    <w:rsid w:val="00E0697B"/>
    <w:rsid w:val="00E1078D"/>
    <w:rsid w:val="00E176A1"/>
    <w:rsid w:val="00E21E90"/>
    <w:rsid w:val="00E224FA"/>
    <w:rsid w:val="00E23E12"/>
    <w:rsid w:val="00E31779"/>
    <w:rsid w:val="00E343F4"/>
    <w:rsid w:val="00E47F24"/>
    <w:rsid w:val="00E526FB"/>
    <w:rsid w:val="00E52C51"/>
    <w:rsid w:val="00E52F44"/>
    <w:rsid w:val="00E535D1"/>
    <w:rsid w:val="00E541AB"/>
    <w:rsid w:val="00E55E18"/>
    <w:rsid w:val="00E80213"/>
    <w:rsid w:val="00E9000A"/>
    <w:rsid w:val="00E96512"/>
    <w:rsid w:val="00EB6834"/>
    <w:rsid w:val="00EC4E78"/>
    <w:rsid w:val="00EE04FE"/>
    <w:rsid w:val="00EF287C"/>
    <w:rsid w:val="00EF43D5"/>
    <w:rsid w:val="00F00C97"/>
    <w:rsid w:val="00F06AD1"/>
    <w:rsid w:val="00F21E49"/>
    <w:rsid w:val="00F22E6F"/>
    <w:rsid w:val="00F22EEE"/>
    <w:rsid w:val="00F37575"/>
    <w:rsid w:val="00F37809"/>
    <w:rsid w:val="00F76561"/>
    <w:rsid w:val="00F76FFA"/>
    <w:rsid w:val="00F86191"/>
    <w:rsid w:val="00F872A1"/>
    <w:rsid w:val="00F95560"/>
    <w:rsid w:val="00F97F99"/>
    <w:rsid w:val="00FA0AF0"/>
    <w:rsid w:val="00FA5937"/>
    <w:rsid w:val="00FA5B98"/>
    <w:rsid w:val="00FB1FC4"/>
    <w:rsid w:val="00FB2425"/>
    <w:rsid w:val="00FB24FB"/>
    <w:rsid w:val="00FB49AA"/>
    <w:rsid w:val="00FB7079"/>
    <w:rsid w:val="00FB7D1A"/>
    <w:rsid w:val="00FC74F5"/>
    <w:rsid w:val="00FC7E28"/>
    <w:rsid w:val="00FD01E2"/>
    <w:rsid w:val="00FD5407"/>
    <w:rsid w:val="00FE4E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63CD"/>
  <w15:chartTrackingRefBased/>
  <w15:docId w15:val="{BD2C36B7-E9AF-446B-875F-EA00F698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B0E"/>
    <w:pPr>
      <w:spacing w:after="0" w:line="240" w:lineRule="auto"/>
      <w:ind w:left="720"/>
    </w:pPr>
    <w:rPr>
      <w:rFonts w:ascii="Calibri" w:hAnsi="Calibri" w:cs="Calibri"/>
    </w:rPr>
  </w:style>
  <w:style w:type="paragraph" w:styleId="Header">
    <w:name w:val="header"/>
    <w:basedOn w:val="Normal"/>
    <w:link w:val="HeaderChar"/>
    <w:uiPriority w:val="99"/>
    <w:unhideWhenUsed/>
    <w:rsid w:val="003E7E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7EDA"/>
  </w:style>
  <w:style w:type="paragraph" w:styleId="Footer">
    <w:name w:val="footer"/>
    <w:basedOn w:val="Normal"/>
    <w:link w:val="FooterChar"/>
    <w:uiPriority w:val="99"/>
    <w:unhideWhenUsed/>
    <w:rsid w:val="003E7E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7EDA"/>
  </w:style>
  <w:style w:type="paragraph" w:styleId="BalloonText">
    <w:name w:val="Balloon Text"/>
    <w:basedOn w:val="Normal"/>
    <w:link w:val="BalloonTextChar"/>
    <w:uiPriority w:val="99"/>
    <w:semiHidden/>
    <w:unhideWhenUsed/>
    <w:rsid w:val="003E7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EDA"/>
    <w:rPr>
      <w:rFonts w:ascii="Segoe UI" w:hAnsi="Segoe UI" w:cs="Segoe UI"/>
      <w:sz w:val="18"/>
      <w:szCs w:val="18"/>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3A1C97"/>
    <w:pPr>
      <w:spacing w:after="200" w:line="276" w:lineRule="auto"/>
    </w:pPr>
    <w:rPr>
      <w:rFonts w:eastAsiaTheme="minorEastAsia"/>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3A1C97"/>
    <w:rPr>
      <w:rFonts w:eastAsiaTheme="minorEastAsia"/>
      <w:sz w:val="20"/>
      <w:szCs w:val="20"/>
    </w:rPr>
  </w:style>
  <w:style w:type="paragraph" w:styleId="NoSpacing">
    <w:name w:val="No Spacing"/>
    <w:basedOn w:val="Normal"/>
    <w:uiPriority w:val="1"/>
    <w:qFormat/>
    <w:rsid w:val="00D62C11"/>
    <w:pPr>
      <w:spacing w:after="0" w:line="240" w:lineRule="auto"/>
    </w:pPr>
    <w:rPr>
      <w:rFonts w:eastAsiaTheme="minorEastAsia"/>
    </w:rPr>
  </w:style>
  <w:style w:type="character" w:customStyle="1" w:styleId="Bodytext2">
    <w:name w:val="Body text (2)"/>
    <w:basedOn w:val="DefaultParagraphFont"/>
    <w:rsid w:val="00D62C11"/>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D73D19"/>
    <w:rPr>
      <w:vertAlign w:val="superscript"/>
    </w:rPr>
  </w:style>
  <w:style w:type="paragraph" w:customStyle="1" w:styleId="Char2">
    <w:name w:val="Char2"/>
    <w:basedOn w:val="Normal"/>
    <w:link w:val="FootnoteReference"/>
    <w:uiPriority w:val="99"/>
    <w:rsid w:val="00D73D19"/>
    <w:pPr>
      <w:spacing w:line="240" w:lineRule="exact"/>
    </w:pPr>
    <w:rPr>
      <w:vertAlign w:val="superscript"/>
    </w:rPr>
  </w:style>
  <w:style w:type="character" w:styleId="Hyperlink">
    <w:name w:val="Hyperlink"/>
    <w:basedOn w:val="DefaultParagraphFont"/>
    <w:uiPriority w:val="99"/>
    <w:unhideWhenUsed/>
    <w:rsid w:val="007D7980"/>
    <w:rPr>
      <w:color w:val="0563C1" w:themeColor="hyperlink"/>
      <w:u w:val="single"/>
    </w:rPr>
  </w:style>
  <w:style w:type="character" w:styleId="FollowedHyperlink">
    <w:name w:val="FollowedHyperlink"/>
    <w:basedOn w:val="DefaultParagraphFont"/>
    <w:uiPriority w:val="99"/>
    <w:semiHidden/>
    <w:unhideWhenUsed/>
    <w:rsid w:val="00FA5B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7682">
      <w:bodyDiv w:val="1"/>
      <w:marLeft w:val="0"/>
      <w:marRight w:val="0"/>
      <w:marTop w:val="0"/>
      <w:marBottom w:val="0"/>
      <w:divBdr>
        <w:top w:val="none" w:sz="0" w:space="0" w:color="auto"/>
        <w:left w:val="none" w:sz="0" w:space="0" w:color="auto"/>
        <w:bottom w:val="none" w:sz="0" w:space="0" w:color="auto"/>
        <w:right w:val="none" w:sz="0" w:space="0" w:color="auto"/>
      </w:divBdr>
    </w:div>
    <w:div w:id="241915260">
      <w:bodyDiv w:val="1"/>
      <w:marLeft w:val="0"/>
      <w:marRight w:val="0"/>
      <w:marTop w:val="0"/>
      <w:marBottom w:val="0"/>
      <w:divBdr>
        <w:top w:val="none" w:sz="0" w:space="0" w:color="auto"/>
        <w:left w:val="none" w:sz="0" w:space="0" w:color="auto"/>
        <w:bottom w:val="none" w:sz="0" w:space="0" w:color="auto"/>
        <w:right w:val="none" w:sz="0" w:space="0" w:color="auto"/>
      </w:divBdr>
    </w:div>
    <w:div w:id="707534506">
      <w:bodyDiv w:val="1"/>
      <w:marLeft w:val="0"/>
      <w:marRight w:val="0"/>
      <w:marTop w:val="0"/>
      <w:marBottom w:val="0"/>
      <w:divBdr>
        <w:top w:val="none" w:sz="0" w:space="0" w:color="auto"/>
        <w:left w:val="none" w:sz="0" w:space="0" w:color="auto"/>
        <w:bottom w:val="none" w:sz="0" w:space="0" w:color="auto"/>
        <w:right w:val="none" w:sz="0" w:space="0" w:color="auto"/>
      </w:divBdr>
    </w:div>
    <w:div w:id="749620352">
      <w:bodyDiv w:val="1"/>
      <w:marLeft w:val="0"/>
      <w:marRight w:val="0"/>
      <w:marTop w:val="0"/>
      <w:marBottom w:val="0"/>
      <w:divBdr>
        <w:top w:val="none" w:sz="0" w:space="0" w:color="auto"/>
        <w:left w:val="none" w:sz="0" w:space="0" w:color="auto"/>
        <w:bottom w:val="none" w:sz="0" w:space="0" w:color="auto"/>
        <w:right w:val="none" w:sz="0" w:space="0" w:color="auto"/>
      </w:divBdr>
    </w:div>
    <w:div w:id="895971636">
      <w:bodyDiv w:val="1"/>
      <w:marLeft w:val="0"/>
      <w:marRight w:val="0"/>
      <w:marTop w:val="0"/>
      <w:marBottom w:val="0"/>
      <w:divBdr>
        <w:top w:val="none" w:sz="0" w:space="0" w:color="auto"/>
        <w:left w:val="none" w:sz="0" w:space="0" w:color="auto"/>
        <w:bottom w:val="none" w:sz="0" w:space="0" w:color="auto"/>
        <w:right w:val="none" w:sz="0" w:space="0" w:color="auto"/>
      </w:divBdr>
    </w:div>
    <w:div w:id="1136919531">
      <w:bodyDiv w:val="1"/>
      <w:marLeft w:val="0"/>
      <w:marRight w:val="0"/>
      <w:marTop w:val="0"/>
      <w:marBottom w:val="0"/>
      <w:divBdr>
        <w:top w:val="none" w:sz="0" w:space="0" w:color="auto"/>
        <w:left w:val="none" w:sz="0" w:space="0" w:color="auto"/>
        <w:bottom w:val="none" w:sz="0" w:space="0" w:color="auto"/>
        <w:right w:val="none" w:sz="0" w:space="0" w:color="auto"/>
      </w:divBdr>
    </w:div>
    <w:div w:id="1217544072">
      <w:bodyDiv w:val="1"/>
      <w:marLeft w:val="0"/>
      <w:marRight w:val="0"/>
      <w:marTop w:val="0"/>
      <w:marBottom w:val="0"/>
      <w:divBdr>
        <w:top w:val="none" w:sz="0" w:space="0" w:color="auto"/>
        <w:left w:val="none" w:sz="0" w:space="0" w:color="auto"/>
        <w:bottom w:val="none" w:sz="0" w:space="0" w:color="auto"/>
        <w:right w:val="none" w:sz="0" w:space="0" w:color="auto"/>
      </w:divBdr>
    </w:div>
    <w:div w:id="1224215870">
      <w:bodyDiv w:val="1"/>
      <w:marLeft w:val="0"/>
      <w:marRight w:val="0"/>
      <w:marTop w:val="0"/>
      <w:marBottom w:val="0"/>
      <w:divBdr>
        <w:top w:val="none" w:sz="0" w:space="0" w:color="auto"/>
        <w:left w:val="none" w:sz="0" w:space="0" w:color="auto"/>
        <w:bottom w:val="none" w:sz="0" w:space="0" w:color="auto"/>
        <w:right w:val="none" w:sz="0" w:space="0" w:color="auto"/>
      </w:divBdr>
    </w:div>
    <w:div w:id="1263879005">
      <w:bodyDiv w:val="1"/>
      <w:marLeft w:val="0"/>
      <w:marRight w:val="0"/>
      <w:marTop w:val="0"/>
      <w:marBottom w:val="0"/>
      <w:divBdr>
        <w:top w:val="none" w:sz="0" w:space="0" w:color="auto"/>
        <w:left w:val="none" w:sz="0" w:space="0" w:color="auto"/>
        <w:bottom w:val="none" w:sz="0" w:space="0" w:color="auto"/>
        <w:right w:val="none" w:sz="0" w:space="0" w:color="auto"/>
      </w:divBdr>
    </w:div>
    <w:div w:id="1289705035">
      <w:bodyDiv w:val="1"/>
      <w:marLeft w:val="0"/>
      <w:marRight w:val="0"/>
      <w:marTop w:val="0"/>
      <w:marBottom w:val="0"/>
      <w:divBdr>
        <w:top w:val="none" w:sz="0" w:space="0" w:color="auto"/>
        <w:left w:val="none" w:sz="0" w:space="0" w:color="auto"/>
        <w:bottom w:val="none" w:sz="0" w:space="0" w:color="auto"/>
        <w:right w:val="none" w:sz="0" w:space="0" w:color="auto"/>
      </w:divBdr>
    </w:div>
    <w:div w:id="1325626196">
      <w:bodyDiv w:val="1"/>
      <w:marLeft w:val="0"/>
      <w:marRight w:val="0"/>
      <w:marTop w:val="0"/>
      <w:marBottom w:val="0"/>
      <w:divBdr>
        <w:top w:val="none" w:sz="0" w:space="0" w:color="auto"/>
        <w:left w:val="none" w:sz="0" w:space="0" w:color="auto"/>
        <w:bottom w:val="none" w:sz="0" w:space="0" w:color="auto"/>
        <w:right w:val="none" w:sz="0" w:space="0" w:color="auto"/>
      </w:divBdr>
    </w:div>
    <w:div w:id="1329139097">
      <w:bodyDiv w:val="1"/>
      <w:marLeft w:val="0"/>
      <w:marRight w:val="0"/>
      <w:marTop w:val="0"/>
      <w:marBottom w:val="0"/>
      <w:divBdr>
        <w:top w:val="none" w:sz="0" w:space="0" w:color="auto"/>
        <w:left w:val="none" w:sz="0" w:space="0" w:color="auto"/>
        <w:bottom w:val="none" w:sz="0" w:space="0" w:color="auto"/>
        <w:right w:val="none" w:sz="0" w:space="0" w:color="auto"/>
      </w:divBdr>
    </w:div>
    <w:div w:id="1373114725">
      <w:bodyDiv w:val="1"/>
      <w:marLeft w:val="0"/>
      <w:marRight w:val="0"/>
      <w:marTop w:val="0"/>
      <w:marBottom w:val="0"/>
      <w:divBdr>
        <w:top w:val="none" w:sz="0" w:space="0" w:color="auto"/>
        <w:left w:val="none" w:sz="0" w:space="0" w:color="auto"/>
        <w:bottom w:val="none" w:sz="0" w:space="0" w:color="auto"/>
        <w:right w:val="none" w:sz="0" w:space="0" w:color="auto"/>
      </w:divBdr>
    </w:div>
    <w:div w:id="1539051274">
      <w:bodyDiv w:val="1"/>
      <w:marLeft w:val="0"/>
      <w:marRight w:val="0"/>
      <w:marTop w:val="0"/>
      <w:marBottom w:val="0"/>
      <w:divBdr>
        <w:top w:val="none" w:sz="0" w:space="0" w:color="auto"/>
        <w:left w:val="none" w:sz="0" w:space="0" w:color="auto"/>
        <w:bottom w:val="none" w:sz="0" w:space="0" w:color="auto"/>
        <w:right w:val="none" w:sz="0" w:space="0" w:color="auto"/>
      </w:divBdr>
    </w:div>
    <w:div w:id="1566140862">
      <w:bodyDiv w:val="1"/>
      <w:marLeft w:val="0"/>
      <w:marRight w:val="0"/>
      <w:marTop w:val="0"/>
      <w:marBottom w:val="0"/>
      <w:divBdr>
        <w:top w:val="none" w:sz="0" w:space="0" w:color="auto"/>
        <w:left w:val="none" w:sz="0" w:space="0" w:color="auto"/>
        <w:bottom w:val="none" w:sz="0" w:space="0" w:color="auto"/>
        <w:right w:val="none" w:sz="0" w:space="0" w:color="auto"/>
      </w:divBdr>
    </w:div>
    <w:div w:id="1661427121">
      <w:bodyDiv w:val="1"/>
      <w:marLeft w:val="0"/>
      <w:marRight w:val="0"/>
      <w:marTop w:val="0"/>
      <w:marBottom w:val="0"/>
      <w:divBdr>
        <w:top w:val="none" w:sz="0" w:space="0" w:color="auto"/>
        <w:left w:val="none" w:sz="0" w:space="0" w:color="auto"/>
        <w:bottom w:val="none" w:sz="0" w:space="0" w:color="auto"/>
        <w:right w:val="none" w:sz="0" w:space="0" w:color="auto"/>
      </w:divBdr>
    </w:div>
    <w:div w:id="1665817803">
      <w:bodyDiv w:val="1"/>
      <w:marLeft w:val="0"/>
      <w:marRight w:val="0"/>
      <w:marTop w:val="0"/>
      <w:marBottom w:val="0"/>
      <w:divBdr>
        <w:top w:val="none" w:sz="0" w:space="0" w:color="auto"/>
        <w:left w:val="none" w:sz="0" w:space="0" w:color="auto"/>
        <w:bottom w:val="none" w:sz="0" w:space="0" w:color="auto"/>
        <w:right w:val="none" w:sz="0" w:space="0" w:color="auto"/>
      </w:divBdr>
    </w:div>
    <w:div w:id="1908299145">
      <w:bodyDiv w:val="1"/>
      <w:marLeft w:val="0"/>
      <w:marRight w:val="0"/>
      <w:marTop w:val="0"/>
      <w:marBottom w:val="0"/>
      <w:divBdr>
        <w:top w:val="none" w:sz="0" w:space="0" w:color="auto"/>
        <w:left w:val="none" w:sz="0" w:space="0" w:color="auto"/>
        <w:bottom w:val="none" w:sz="0" w:space="0" w:color="auto"/>
        <w:right w:val="none" w:sz="0" w:space="0" w:color="auto"/>
      </w:divBdr>
    </w:div>
    <w:div w:id="1930121272">
      <w:bodyDiv w:val="1"/>
      <w:marLeft w:val="0"/>
      <w:marRight w:val="0"/>
      <w:marTop w:val="0"/>
      <w:marBottom w:val="0"/>
      <w:divBdr>
        <w:top w:val="none" w:sz="0" w:space="0" w:color="auto"/>
        <w:left w:val="none" w:sz="0" w:space="0" w:color="auto"/>
        <w:bottom w:val="none" w:sz="0" w:space="0" w:color="auto"/>
        <w:right w:val="none" w:sz="0" w:space="0" w:color="auto"/>
      </w:divBdr>
    </w:div>
    <w:div w:id="2065912418">
      <w:bodyDiv w:val="1"/>
      <w:marLeft w:val="0"/>
      <w:marRight w:val="0"/>
      <w:marTop w:val="0"/>
      <w:marBottom w:val="0"/>
      <w:divBdr>
        <w:top w:val="none" w:sz="0" w:space="0" w:color="auto"/>
        <w:left w:val="none" w:sz="0" w:space="0" w:color="auto"/>
        <w:bottom w:val="none" w:sz="0" w:space="0" w:color="auto"/>
        <w:right w:val="none" w:sz="0" w:space="0" w:color="auto"/>
      </w:divBdr>
    </w:div>
    <w:div w:id="210052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kulture.gov.hr/?id=204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rijavnice.min-kulture.hr/e-pisarnica" TargetMode="External"/><Relationship Id="rId5" Type="http://schemas.openxmlformats.org/officeDocument/2006/relationships/webSettings" Target="webSettings.xml"/><Relationship Id="rId10" Type="http://schemas.openxmlformats.org/officeDocument/2006/relationships/hyperlink" Target="https://registri.uprava.hr/" TargetMode="External"/><Relationship Id="rId4" Type="http://schemas.openxmlformats.org/officeDocument/2006/relationships/settings" Target="settings.xml"/><Relationship Id="rId9" Type="http://schemas.openxmlformats.org/officeDocument/2006/relationships/hyperlink" Target="http://www.strukturnifondovi.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FC8D3-8A59-46ED-83D6-A6BF361C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3756</Words>
  <Characters>21411</Characters>
  <Application>Microsoft Office Word</Application>
  <DocSecurity>0</DocSecurity>
  <Lines>178</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Petek</dc:creator>
  <cp:keywords/>
  <dc:description/>
  <cp:lastModifiedBy>Kristina Zloušić Iđaković</cp:lastModifiedBy>
  <cp:revision>3</cp:revision>
  <cp:lastPrinted>2021-02-16T08:24:00Z</cp:lastPrinted>
  <dcterms:created xsi:type="dcterms:W3CDTF">2021-02-17T20:41:00Z</dcterms:created>
  <dcterms:modified xsi:type="dcterms:W3CDTF">2021-02-17T20:47:00Z</dcterms:modified>
</cp:coreProperties>
</file>