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437D" w14:textId="77777777" w:rsidR="003939B1" w:rsidRPr="00F6600D" w:rsidRDefault="003939B1" w:rsidP="003939B1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 xml:space="preserve">Prilog 2.5 </w:t>
      </w:r>
    </w:p>
    <w:p w14:paraId="0CB5C513" w14:textId="77777777" w:rsidR="00AE68AF" w:rsidRPr="00D05C34" w:rsidRDefault="004033D0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372AB9" w:rsidRPr="00D05C34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prihvatljivosti </w:t>
      </w:r>
      <w:r w:rsidR="00DA7829" w:rsidRPr="00D05C34">
        <w:rPr>
          <w:rFonts w:ascii="Times New Roman" w:eastAsia="Times New Roman" w:hAnsi="Times New Roman" w:cs="Times New Roman"/>
          <w:b/>
          <w:sz w:val="24"/>
          <w:szCs w:val="24"/>
        </w:rPr>
        <w:t>izdataka</w:t>
      </w:r>
    </w:p>
    <w:p w14:paraId="3456253F" w14:textId="77777777" w:rsidR="00AE68AF" w:rsidRPr="00D05C34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DA5EFF" w:rsidRPr="00D05C34" w14:paraId="400F7BC9" w14:textId="77777777" w:rsidTr="00E4512C">
        <w:trPr>
          <w:jc w:val="center"/>
        </w:trPr>
        <w:tc>
          <w:tcPr>
            <w:tcW w:w="4901" w:type="dxa"/>
            <w:gridSpan w:val="2"/>
          </w:tcPr>
          <w:p w14:paraId="67DFB654" w14:textId="77777777" w:rsidR="00DA5EFF" w:rsidRPr="00D05C34" w:rsidRDefault="00DA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0C62A98F" w14:textId="2AE2A454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DA5EFF" w:rsidRPr="00D05C34" w14:paraId="4B0286F0" w14:textId="77777777" w:rsidTr="00F70B9E">
        <w:trPr>
          <w:jc w:val="center"/>
        </w:trPr>
        <w:tc>
          <w:tcPr>
            <w:tcW w:w="4901" w:type="dxa"/>
            <w:gridSpan w:val="2"/>
          </w:tcPr>
          <w:p w14:paraId="2D0CA7A3" w14:textId="77777777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987D4FB" w14:textId="53C6FB70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DA5EFF" w:rsidRPr="00D05C34" w14:paraId="77AE22F4" w14:textId="77777777" w:rsidTr="00F70B9E">
        <w:trPr>
          <w:jc w:val="center"/>
        </w:trPr>
        <w:tc>
          <w:tcPr>
            <w:tcW w:w="4901" w:type="dxa"/>
            <w:gridSpan w:val="2"/>
          </w:tcPr>
          <w:p w14:paraId="3AFF724A" w14:textId="77777777" w:rsidR="00DA5EFF" w:rsidRPr="00D05C34" w:rsidRDefault="00DA5EFF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4D05733" w14:textId="44AB5D15" w:rsidR="00DA5EFF" w:rsidRPr="00D05C34" w:rsidRDefault="00DA5EFF" w:rsidP="00DA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Drugi p</w:t>
            </w:r>
            <w:r w:rsidRPr="00487D8C">
              <w:rPr>
                <w:rFonts w:ascii="Times New Roman" w:eastAsia="Times New Roman" w:hAnsi="Times New Roman" w:cs="Times New Roman"/>
                <w:sz w:val="24"/>
                <w:szCs w:val="24"/>
              </w:rPr>
              <w:t>oziv za sufinanciranje nabave autobusa za pružanje usluga javnog gradskog prijevoza</w:t>
            </w:r>
          </w:p>
        </w:tc>
      </w:tr>
      <w:tr w:rsidR="0064609E" w:rsidRPr="00D05C34" w14:paraId="15508E3B" w14:textId="77777777" w:rsidTr="00E4512C">
        <w:trPr>
          <w:jc w:val="center"/>
        </w:trPr>
        <w:tc>
          <w:tcPr>
            <w:tcW w:w="4901" w:type="dxa"/>
            <w:gridSpan w:val="2"/>
          </w:tcPr>
          <w:p w14:paraId="6E7FEC57" w14:textId="38EA1251" w:rsidR="0064609E" w:rsidRPr="00D05C34" w:rsidDel="0064609E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3C9AAFA1" w14:textId="77777777" w:rsidR="0064609E" w:rsidRPr="00D05C34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42F960A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4E6D1FA3" w14:textId="12395766" w:rsidR="00AE68AF" w:rsidRPr="00D05C34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="006D5AFC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7" w:type="dxa"/>
            <w:gridSpan w:val="3"/>
          </w:tcPr>
          <w:p w14:paraId="4B637E84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235" w:rsidRPr="00D05C34" w14:paraId="3817579B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17E5A0BC" w14:textId="7288ACAC" w:rsidR="00B04235" w:rsidRPr="00D05C34" w:rsidRDefault="00B04235" w:rsidP="006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5F541786" w14:textId="77777777" w:rsidR="00B04235" w:rsidRPr="00D05C34" w:rsidRDefault="00B0423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55221773" w14:textId="77777777" w:rsidTr="00E4512C">
        <w:trPr>
          <w:jc w:val="center"/>
        </w:trPr>
        <w:tc>
          <w:tcPr>
            <w:tcW w:w="4901" w:type="dxa"/>
            <w:gridSpan w:val="2"/>
          </w:tcPr>
          <w:p w14:paraId="73FE94B3" w14:textId="77777777" w:rsidR="00AE68AF" w:rsidRPr="00D05C34" w:rsidRDefault="006D5AFC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089B9EA7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201829F2" w14:textId="77777777" w:rsidTr="00E4512C">
        <w:trPr>
          <w:jc w:val="center"/>
        </w:trPr>
        <w:tc>
          <w:tcPr>
            <w:tcW w:w="675" w:type="dxa"/>
          </w:tcPr>
          <w:p w14:paraId="17EA8C1E" w14:textId="77777777" w:rsidR="00AE68AF" w:rsidRPr="00D05C34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C0E1F9C" w14:textId="5DB13720" w:rsidR="00AE68AF" w:rsidRPr="00D05C34" w:rsidRDefault="004C1DF3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provjeru prihvatljivosti 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izdataka</w:t>
            </w:r>
          </w:p>
        </w:tc>
        <w:tc>
          <w:tcPr>
            <w:tcW w:w="1589" w:type="dxa"/>
          </w:tcPr>
          <w:p w14:paraId="64DF6CCD" w14:textId="77777777" w:rsidR="004033D0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6A5DD919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D5E921D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ispravaka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DA7829" w:rsidRPr="00D05C34" w14:paraId="371E0EF9" w14:textId="77777777" w:rsidTr="00E4512C">
        <w:trPr>
          <w:jc w:val="center"/>
        </w:trPr>
        <w:tc>
          <w:tcPr>
            <w:tcW w:w="675" w:type="dxa"/>
          </w:tcPr>
          <w:p w14:paraId="5A0DE05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1651325" w14:textId="31ACAF2C" w:rsidR="00DA7829" w:rsidRPr="00D05C34" w:rsidRDefault="00DA7829" w:rsidP="00E24FBD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Izdaci su u skladu s Pravilnikom o prihvatljivosti (NN, br. </w:t>
            </w:r>
            <w:r w:rsidR="00DA5EFF" w:rsidRPr="00EE007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115/18</w:t>
            </w:r>
            <w:r w:rsidR="00DA5EFF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6/20, 20/20 – ispravak, 70/20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) i (dodatnim) uvjetima za prihvatljivost izdataka primjenjivima na predmetnu dodjelu</w:t>
            </w:r>
            <w:r w:rsidRPr="00D05C34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7D9C5797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D9444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829" w:rsidRPr="00D05C34" w14:paraId="2492C0FA" w14:textId="77777777" w:rsidTr="00E4512C">
        <w:trPr>
          <w:trHeight w:val="470"/>
          <w:jc w:val="center"/>
        </w:trPr>
        <w:tc>
          <w:tcPr>
            <w:tcW w:w="675" w:type="dxa"/>
          </w:tcPr>
          <w:p w14:paraId="17312793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53C7DFF5" w14:textId="0626DA48" w:rsidR="00DA7829" w:rsidRPr="00D05C34" w:rsidRDefault="00372AB9" w:rsidP="00274089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Nakon provedenog postupka provjere prihvatljivosti izdataka odnosno, po potrebi isključivanja neprihvatljivih 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izdataka (i, isključivo za pregovarački postupak, mijenjanja </w:t>
            </w:r>
            <w:r w:rsidR="00805296"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svrha projekta nije ugrožena.</w:t>
            </w:r>
          </w:p>
        </w:tc>
        <w:tc>
          <w:tcPr>
            <w:tcW w:w="1589" w:type="dxa"/>
          </w:tcPr>
          <w:p w14:paraId="35E7A4A1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2A37A2D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296" w:rsidRPr="00D05C34" w14:paraId="6E4644E6" w14:textId="77777777" w:rsidTr="00E4512C">
        <w:trPr>
          <w:trHeight w:val="470"/>
          <w:jc w:val="center"/>
        </w:trPr>
        <w:tc>
          <w:tcPr>
            <w:tcW w:w="675" w:type="dxa"/>
          </w:tcPr>
          <w:p w14:paraId="2D020C3D" w14:textId="7D1EB762" w:rsidR="00805296" w:rsidRPr="00D05C34" w:rsidRDefault="00DA5EF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429C5CB2" w14:textId="77777777" w:rsidR="00805296" w:rsidRPr="00D05C34" w:rsidRDefault="00805296" w:rsidP="00805296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Ako je primjenjivo, nakon provedenog postupka provjere prihvatljivosti izdataka odnosno, po potrebi  isključivanja neprihvatljivih izdataka (i, isključivo za pregovarački postupak, mijenjanja </w:t>
            </w:r>
            <w:r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, projektni prijedlog ispunjava kriterije prihvatljivosti u odnosu na najmanji i 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najviši iznos bespovratnih sredstava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 u odnosu na propisani intenzitet potpore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39CFF05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01AF0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3DCD4831" w14:textId="77777777" w:rsidTr="00E4512C">
        <w:trPr>
          <w:jc w:val="center"/>
        </w:trPr>
        <w:tc>
          <w:tcPr>
            <w:tcW w:w="9698" w:type="dxa"/>
            <w:gridSpan w:val="5"/>
          </w:tcPr>
          <w:p w14:paraId="18CE11FC" w14:textId="77777777" w:rsidR="00DA7829" w:rsidRPr="00D05C34" w:rsidRDefault="00DA7829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Izvješće o provjeri prihvatljivosti izdataka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(može se sastaviti i u dodatnom popratnom dokumentu koji se prilaže ovoj Kontrolnoj listi)</w:t>
            </w:r>
          </w:p>
          <w:p w14:paraId="3494AFB6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725B7AD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izdataka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je podnijeti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0D044A88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8ABFF59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 neprihvatljivih stavki proračuna u odnosu na propisane kriterije prihvatljivosti izdataka s neprihvatljivim iznosima i obrazloženjem</w:t>
            </w:r>
          </w:p>
          <w:p w14:paraId="796FDF28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</w:t>
            </w:r>
          </w:p>
          <w:p w14:paraId="53D0FC0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izdaci predloženi proračunom:</w:t>
            </w:r>
          </w:p>
          <w:p w14:paraId="1361E4E0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prihvatljivi izdaci nakon provjere prihvatljivosti izdataka:</w:t>
            </w:r>
          </w:p>
          <w:p w14:paraId="2D9625A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ukupan iznos umanjenih izdataka:</w:t>
            </w:r>
          </w:p>
          <w:p w14:paraId="742FBEC0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ako je primjenjivo, upute za pripremu ugovora &lt;</w:t>
            </w:r>
            <w:r w:rsidRPr="00D05C34">
              <w:rPr>
                <w:rStyle w:val="hps"/>
                <w:i/>
                <w:noProof w:val="0"/>
                <w:color w:val="222222"/>
              </w:rPr>
              <w:t xml:space="preserve">upisati </w:t>
            </w:r>
          </w:p>
          <w:p w14:paraId="66B5BD5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 xml:space="preserve">ili upute za ispravke u projektnom prijedlogu koje je potrebno napraviti prilikom izrade ugovora sukladno rezultatima provjere prihvatljivosti izdataka  </w:t>
            </w:r>
          </w:p>
          <w:p w14:paraId="652D9A8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>ili N/P (nije primjenjivo), u slučaju da takve upute nisu potrebne za pojedini projektni prijedlog</w:t>
            </w:r>
            <w:r w:rsidRPr="00D05C34">
              <w:rPr>
                <w:rStyle w:val="hps"/>
                <w:noProof w:val="0"/>
                <w:color w:val="222222"/>
              </w:rPr>
              <w:t>&gt;</w:t>
            </w:r>
          </w:p>
          <w:p w14:paraId="218E2AC6" w14:textId="77777777" w:rsidR="00805296" w:rsidRPr="00D05C34" w:rsidRDefault="00805296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660BBFD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ZAKLJUČAK:</w:t>
            </w:r>
          </w:p>
          <w:p w14:paraId="6BCAEFF2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Ukupni prihvatljivi izdaci:</w:t>
            </w:r>
          </w:p>
          <w:p w14:paraId="6363FF2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Iznos bespovratnih sredstava koji se može dodijeliti:</w:t>
            </w:r>
          </w:p>
          <w:p w14:paraId="0E3FD508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Intenzitet potpore:</w:t>
            </w:r>
          </w:p>
          <w:p w14:paraId="41DC5C4A" w14:textId="77777777" w:rsidR="00AE68AF" w:rsidRPr="00D05C34" w:rsidRDefault="00866F03" w:rsidP="00DA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4033D0"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prihvatljivosti </w:t>
            </w:r>
            <w:r w:rsidR="00DA7829" w:rsidRPr="00D05C34">
              <w:rPr>
                <w:rFonts w:ascii="Times New Roman" w:hAnsi="Times New Roman" w:cs="Times New Roman"/>
                <w:sz w:val="24"/>
                <w:szCs w:val="24"/>
              </w:rPr>
              <w:t>izdataka</w:t>
            </w:r>
            <w:r w:rsidR="00F70B9E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</w:tbl>
    <w:bookmarkEnd w:id="1"/>
    <w:p w14:paraId="3D309916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00D">
        <w:rPr>
          <w:rFonts w:ascii="Lucida Sans Unicode" w:eastAsia="Times New Roman" w:hAnsi="Lucida Sans Unicode" w:cs="Lucida Sans Unicode"/>
          <w:i/>
        </w:rPr>
        <w:t>&lt;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Prilagoditi ovisno o tome koja institucija/OOP obavlja ovu fazu postupka dodjele&gt;</w:t>
      </w:r>
    </w:p>
    <w:p w14:paraId="0C6DBBA9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4EDA0" w14:textId="729CBE5C" w:rsidR="00C551C6" w:rsidRPr="00D05C34" w:rsidRDefault="00C551C6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</w:t>
      </w:r>
      <w:r w:rsidR="006F74D9">
        <w:rPr>
          <w:rFonts w:ascii="Times New Roman" w:eastAsia="Times New Roman" w:hAnsi="Times New Roman" w:cs="Times New Roman"/>
          <w:i/>
          <w:sz w:val="24"/>
          <w:szCs w:val="24"/>
        </w:rPr>
        <w:t>/a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 za provjeru </w:t>
      </w:r>
      <w:r w:rsidRPr="00D05C34">
        <w:rPr>
          <w:rStyle w:val="hps"/>
          <w:rFonts w:ascii="Times New Roman" w:hAnsi="Times New Roman" w:cs="Times New Roman"/>
          <w:i/>
          <w:sz w:val="24"/>
          <w:szCs w:val="24"/>
        </w:rPr>
        <w:t xml:space="preserve">prihvatljivosti </w:t>
      </w:r>
      <w:r w:rsidR="0066281A">
        <w:rPr>
          <w:rStyle w:val="hps"/>
          <w:rFonts w:ascii="Times New Roman" w:hAnsi="Times New Roman" w:cs="Times New Roman"/>
          <w:i/>
          <w:sz w:val="24"/>
          <w:szCs w:val="24"/>
        </w:rPr>
        <w:t xml:space="preserve">izdataka </w:t>
      </w:r>
    </w:p>
    <w:p w14:paraId="65DD0BE8" w14:textId="77777777" w:rsidR="00C551C6" w:rsidRPr="00D05C34" w:rsidRDefault="00C551C6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9AE675" w14:textId="37A669F7" w:rsidR="00C551C6" w:rsidRDefault="00C551C6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3BCF3D9C" w14:textId="77777777" w:rsidR="002A2AA5" w:rsidRDefault="002A2AA5" w:rsidP="002A2AA5">
      <w:pPr>
        <w:pStyle w:val="ListParagraph"/>
        <w:jc w:val="both"/>
        <w:rPr>
          <w:rFonts w:ascii="Lucida Sans Unicode" w:hAnsi="Lucida Sans Unicode" w:cs="Lucida Sans Unicode"/>
          <w:i/>
        </w:rPr>
      </w:pPr>
    </w:p>
    <w:p w14:paraId="378B4CC6" w14:textId="77777777" w:rsid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4EC27FFD" w14:textId="77777777" w:rsidR="002A2AA5" w:rsidRPr="002A2AA5" w:rsidRDefault="002A2AA5" w:rsidP="002A2AA5">
      <w:pPr>
        <w:pStyle w:val="ListParagraph"/>
        <w:rPr>
          <w:rFonts w:ascii="Lucida Sans Unicode" w:hAnsi="Lucida Sans Unicode" w:cs="Lucida Sans Unicode"/>
          <w:i/>
        </w:rPr>
      </w:pPr>
    </w:p>
    <w:p w14:paraId="619AFE90" w14:textId="77777777" w:rsidR="002A2AA5" w:rsidRP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1587CEDA" w14:textId="77777777" w:rsidR="00EA17C2" w:rsidRPr="00F6600D" w:rsidRDefault="00EA17C2" w:rsidP="0092247F">
      <w:pPr>
        <w:spacing w:after="0" w:line="240" w:lineRule="auto"/>
        <w:rPr>
          <w:rFonts w:ascii="Lucida Sans Unicode" w:hAnsi="Lucida Sans Unicode" w:cs="Lucida Sans Unicode"/>
        </w:rPr>
      </w:pPr>
    </w:p>
    <w:sectPr w:rsidR="00EA17C2" w:rsidRPr="00F6600D" w:rsidSect="009549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90E2" w14:textId="77777777" w:rsidR="00A27155" w:rsidRDefault="00A27155" w:rsidP="00EC4A16">
      <w:pPr>
        <w:spacing w:after="0" w:line="240" w:lineRule="auto"/>
      </w:pPr>
      <w:r>
        <w:separator/>
      </w:r>
    </w:p>
  </w:endnote>
  <w:endnote w:type="continuationSeparator" w:id="0">
    <w:p w14:paraId="6AAEF68B" w14:textId="77777777" w:rsidR="00A27155" w:rsidRDefault="00A2715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D04B64" w14:textId="569A462C" w:rsidR="00EC4A16" w:rsidRDefault="009E29E2">
            <w:pPr>
              <w:pStyle w:val="Footer"/>
              <w:jc w:val="center"/>
            </w:pPr>
            <w:r w:rsidRPr="00476C8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F6C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D05C34">
              <w:t xml:space="preserve"> </w:t>
            </w:r>
          </w:p>
        </w:sdtContent>
      </w:sdt>
    </w:sdtContent>
  </w:sdt>
  <w:p w14:paraId="40E9071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730B9" w14:textId="77777777" w:rsidR="00A27155" w:rsidRDefault="00A27155" w:rsidP="00EC4A16">
      <w:pPr>
        <w:spacing w:after="0" w:line="240" w:lineRule="auto"/>
      </w:pPr>
      <w:r>
        <w:separator/>
      </w:r>
    </w:p>
  </w:footnote>
  <w:footnote w:type="continuationSeparator" w:id="0">
    <w:p w14:paraId="77B66E73" w14:textId="77777777" w:rsidR="00A27155" w:rsidRDefault="00A27155" w:rsidP="00EC4A16">
      <w:pPr>
        <w:spacing w:after="0" w:line="240" w:lineRule="auto"/>
      </w:pPr>
      <w:r>
        <w:continuationSeparator/>
      </w:r>
    </w:p>
  </w:footnote>
  <w:footnote w:id="1">
    <w:p w14:paraId="3DAA5752" w14:textId="77777777" w:rsidR="00372AB9" w:rsidRPr="00D05C34" w:rsidRDefault="00372AB9" w:rsidP="00F62716">
      <w:pPr>
        <w:pStyle w:val="FootnoteText"/>
        <w:rPr>
          <w:noProof w:val="0"/>
          <w:sz w:val="18"/>
          <w:szCs w:val="18"/>
        </w:rPr>
      </w:pPr>
      <w:r w:rsidRPr="00372AB9">
        <w:rPr>
          <w:rStyle w:val="FootnoteReference"/>
          <w:rFonts w:ascii="Lucida Sans Unicode" w:hAnsi="Lucida Sans Unicode" w:cs="Lucida Sans Unicode"/>
          <w:noProof w:val="0"/>
          <w:sz w:val="18"/>
          <w:szCs w:val="18"/>
        </w:rPr>
        <w:footnoteRef/>
      </w:r>
      <w:r w:rsidRPr="00372AB9">
        <w:rPr>
          <w:rFonts w:ascii="Lucida Sans Unicode" w:hAnsi="Lucida Sans Unicode" w:cs="Lucida Sans Unicode"/>
          <w:noProof w:val="0"/>
          <w:sz w:val="18"/>
          <w:szCs w:val="18"/>
        </w:rPr>
        <w:t xml:space="preserve"> </w:t>
      </w:r>
      <w:r w:rsidRPr="00D05C34">
        <w:rPr>
          <w:noProof w:val="0"/>
          <w:sz w:val="18"/>
          <w:szCs w:val="18"/>
        </w:rPr>
        <w:t>Kontrolna lista se nadopunjuje potpitanjima, prema odredbama pojedinog postupka dodjele.</w:t>
      </w:r>
    </w:p>
  </w:footnote>
  <w:footnote w:id="2">
    <w:p w14:paraId="4AE4BA6F" w14:textId="77777777" w:rsidR="00F62716" w:rsidRPr="00D05C34" w:rsidRDefault="00DA7829" w:rsidP="00F62716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18"/>
          <w:szCs w:val="18"/>
        </w:rPr>
      </w:pPr>
      <w:r w:rsidRPr="00D05C3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F62716" w:rsidRPr="00D05C34">
        <w:rPr>
          <w:rFonts w:ascii="Times New Roman" w:hAnsi="Times New Roman" w:cs="Times New Roman"/>
          <w:sz w:val="18"/>
          <w:szCs w:val="18"/>
        </w:rPr>
        <w:t>U</w:t>
      </w:r>
      <w:r w:rsidRPr="00D05C34">
        <w:rPr>
          <w:rFonts w:ascii="Times New Roman" w:hAnsi="Times New Roman" w:cs="Times New Roman"/>
          <w:sz w:val="18"/>
          <w:szCs w:val="18"/>
        </w:rPr>
        <w:t xml:space="preserve"> cilju osiguravanja usklađenosti s navedenim kriterijem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 u suradnji s korisnikom ispravlja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proračun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uklanja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>jući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neprihvatljive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izdatke</w:t>
      </w:r>
      <w:r w:rsidRPr="00D05C34">
        <w:rPr>
          <w:rFonts w:ascii="Times New Roman" w:hAnsi="Times New Roman" w:cs="Times New Roman"/>
          <w:sz w:val="18"/>
          <w:szCs w:val="18"/>
        </w:rPr>
        <w:t xml:space="preserve">,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samo i isključivo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u opsegu u kojemu se ne utječe na rezultate prethodnih faza dodjele odnosno kojim se ne mijenjaju koncept, aktivnosti za koje je </w:t>
      </w:r>
      <w:r w:rsidR="00214E0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pri </w:t>
      </w:r>
      <w:r w:rsidR="00372AB9" w:rsidRPr="00D05C34">
        <w:rPr>
          <w:rFonts w:ascii="Times New Roman" w:hAnsi="Times New Roman" w:cs="Times New Roman"/>
          <w:sz w:val="18"/>
          <w:szCs w:val="18"/>
        </w:rPr>
        <w:t>provjer</w:t>
      </w:r>
      <w:r w:rsidR="00214E09" w:rsidRPr="00D05C34">
        <w:rPr>
          <w:rFonts w:ascii="Times New Roman" w:hAnsi="Times New Roman" w:cs="Times New Roman"/>
          <w:sz w:val="18"/>
          <w:szCs w:val="18"/>
        </w:rPr>
        <w:t>i</w:t>
      </w:r>
      <w:r w:rsidR="00372AB9"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372AB9" w:rsidRPr="00D05C34">
        <w:rPr>
          <w:rStyle w:val="hps"/>
          <w:rFonts w:ascii="Times New Roman" w:hAnsi="Times New Roman" w:cs="Times New Roman"/>
          <w:sz w:val="18"/>
          <w:szCs w:val="18"/>
        </w:rPr>
        <w:t>prihvatljivosti projekta i aktivnosti utvrđeno da su prihvatljive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, opseg intervencije niti ciljevi predloženog projektnog prijedloga. Ispravci mogu biti od utjecaja jedino na iznos bespovratnih sredstava za dodjelu odnosno na postotak sufinanciranja iz Fondova (intenzitet potpore). </w:t>
      </w:r>
    </w:p>
    <w:p w14:paraId="43D0FF67" w14:textId="0A57D47C" w:rsidR="00372AB9" w:rsidRPr="00D05C34" w:rsidRDefault="00372AB9" w:rsidP="00F627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Isključivo u </w:t>
      </w:r>
      <w:r w:rsidRPr="00D05C34">
        <w:rPr>
          <w:rFonts w:ascii="Times New Roman" w:hAnsi="Times New Roman" w:cs="Times New Roman"/>
          <w:sz w:val="18"/>
          <w:szCs w:val="18"/>
        </w:rPr>
        <w:t xml:space="preserve">pregovaračkim postupcima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može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ispravljati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proračun projektnog prijedloga 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i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>mijenjanjem neprihvatljivih stavki u dogovoru s prijaviteljem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(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osim 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>uklanjanjem neprihvatljivih izdataka).</w:t>
      </w:r>
    </w:p>
    <w:p w14:paraId="43E2EC68" w14:textId="77777777" w:rsidR="00DA7829" w:rsidRPr="00372AB9" w:rsidRDefault="00DA7829" w:rsidP="00372AB9">
      <w:pPr>
        <w:jc w:val="both"/>
        <w:rPr>
          <w:rFonts w:ascii="Lucida Sans Unicode" w:hAnsi="Lucida Sans Unicode" w:cs="Lucida Sans Unicode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D45C1C" w:rsidRPr="00D45C1C" w14:paraId="7096C839" w14:textId="77777777" w:rsidTr="00DF1DAD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26423D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C7EDE3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FDDB2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C6DA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DF1DAD" w:rsidRPr="00D45C1C" w14:paraId="4E108DB8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C33E2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AF44A3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E8EB65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B54C9" w14:textId="74DCF80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B6C92">
            <w:rPr>
              <w:rFonts w:ascii="Times New Roman" w:eastAsia="SimSun" w:hAnsi="Times New Roman"/>
              <w:b/>
              <w:sz w:val="24"/>
              <w:szCs w:val="24"/>
            </w:rPr>
            <w:t xml:space="preserve"> 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2020.</w:t>
          </w:r>
        </w:p>
      </w:tc>
    </w:tr>
    <w:tr w:rsidR="00DF1DAD" w:rsidRPr="00D45C1C" w14:paraId="07DDD9D7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19987E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FC130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14:paraId="5D7209AB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14:paraId="7AE9CC1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6BE67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037CF7" w14:textId="1759F2C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D45C1C" w:rsidRPr="00D45C1C" w14:paraId="0CAD9252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FAB2DE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CDD79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B910E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91169" w14:textId="0D2E3B6D" w:rsidR="00D45C1C" w:rsidRPr="00D45C1C" w:rsidRDefault="00D45C1C" w:rsidP="00047B2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1</w:t>
          </w:r>
          <w:r w:rsidR="00047B2C">
            <w:rPr>
              <w:rFonts w:ascii="Times New Roman" w:eastAsia="SimSun" w:hAnsi="Times New Roman"/>
              <w:b/>
              <w:sz w:val="24"/>
              <w:szCs w:val="24"/>
            </w:rPr>
            <w:t>2</w:t>
          </w:r>
        </w:p>
      </w:tc>
    </w:tr>
    <w:tr w:rsidR="00D45C1C" w:rsidRPr="00D45C1C" w14:paraId="3BC72146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2FC36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229074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C728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9199D4" w14:textId="4301A892" w:rsidR="00D45C1C" w:rsidRPr="00D45C1C" w:rsidRDefault="00D45C1C" w:rsidP="00E24FB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</w:t>
          </w:r>
          <w:r w:rsidR="00E24FBD">
            <w:rPr>
              <w:rFonts w:ascii="Times New Roman" w:eastAsia="SimSun" w:hAnsi="Times New Roman"/>
              <w:b/>
              <w:sz w:val="24"/>
              <w:szCs w:val="24"/>
            </w:rPr>
            <w:t>rica</w:t>
          </w: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14:paraId="18318027" w14:textId="77777777" w:rsidR="004E1A44" w:rsidRPr="00085A1B" w:rsidRDefault="004E1A4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624"/>
    <w:multiLevelType w:val="hybridMultilevel"/>
    <w:tmpl w:val="49522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95A"/>
    <w:multiLevelType w:val="hybridMultilevel"/>
    <w:tmpl w:val="F8A8EFCE"/>
    <w:lvl w:ilvl="0" w:tplc="8884BD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63E"/>
    <w:multiLevelType w:val="hybridMultilevel"/>
    <w:tmpl w:val="6C4C1508"/>
    <w:lvl w:ilvl="0" w:tplc="8884BD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15462D"/>
    <w:multiLevelType w:val="hybridMultilevel"/>
    <w:tmpl w:val="F302162A"/>
    <w:lvl w:ilvl="0" w:tplc="3E5EFD3E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41"/>
    <w:rsid w:val="00016F54"/>
    <w:rsid w:val="0001761C"/>
    <w:rsid w:val="00041744"/>
    <w:rsid w:val="00047B2C"/>
    <w:rsid w:val="00082278"/>
    <w:rsid w:val="00085A1B"/>
    <w:rsid w:val="00096401"/>
    <w:rsid w:val="000A059E"/>
    <w:rsid w:val="000D46FE"/>
    <w:rsid w:val="00115FF7"/>
    <w:rsid w:val="0013300F"/>
    <w:rsid w:val="00135021"/>
    <w:rsid w:val="001434E2"/>
    <w:rsid w:val="00160BF8"/>
    <w:rsid w:val="001A1ED1"/>
    <w:rsid w:val="001B6C92"/>
    <w:rsid w:val="00214E09"/>
    <w:rsid w:val="002354B6"/>
    <w:rsid w:val="00257EC6"/>
    <w:rsid w:val="00274089"/>
    <w:rsid w:val="0028677C"/>
    <w:rsid w:val="002A2AA5"/>
    <w:rsid w:val="002C0DF7"/>
    <w:rsid w:val="002D2982"/>
    <w:rsid w:val="002D7501"/>
    <w:rsid w:val="002E7860"/>
    <w:rsid w:val="003157F1"/>
    <w:rsid w:val="00341868"/>
    <w:rsid w:val="0034536A"/>
    <w:rsid w:val="00370291"/>
    <w:rsid w:val="00372AB9"/>
    <w:rsid w:val="00383930"/>
    <w:rsid w:val="003939B1"/>
    <w:rsid w:val="003A0EA7"/>
    <w:rsid w:val="003C435C"/>
    <w:rsid w:val="004033D0"/>
    <w:rsid w:val="00421EF2"/>
    <w:rsid w:val="00435625"/>
    <w:rsid w:val="00443907"/>
    <w:rsid w:val="004509A8"/>
    <w:rsid w:val="0045641A"/>
    <w:rsid w:val="0046439E"/>
    <w:rsid w:val="00476C83"/>
    <w:rsid w:val="004868E9"/>
    <w:rsid w:val="004A2899"/>
    <w:rsid w:val="004C1DF3"/>
    <w:rsid w:val="004C1F4A"/>
    <w:rsid w:val="004D44CD"/>
    <w:rsid w:val="004E1A44"/>
    <w:rsid w:val="004E2371"/>
    <w:rsid w:val="00544B37"/>
    <w:rsid w:val="005705D9"/>
    <w:rsid w:val="00597556"/>
    <w:rsid w:val="006112B5"/>
    <w:rsid w:val="0064609E"/>
    <w:rsid w:val="0066281A"/>
    <w:rsid w:val="00666573"/>
    <w:rsid w:val="00683AE5"/>
    <w:rsid w:val="006B7494"/>
    <w:rsid w:val="006D2C9B"/>
    <w:rsid w:val="006D5AFC"/>
    <w:rsid w:val="006F4746"/>
    <w:rsid w:val="006F74D9"/>
    <w:rsid w:val="00782F1C"/>
    <w:rsid w:val="00793E97"/>
    <w:rsid w:val="007A7574"/>
    <w:rsid w:val="007C3AD9"/>
    <w:rsid w:val="00805296"/>
    <w:rsid w:val="0083290B"/>
    <w:rsid w:val="008401A3"/>
    <w:rsid w:val="00865D3D"/>
    <w:rsid w:val="00866F03"/>
    <w:rsid w:val="008924FD"/>
    <w:rsid w:val="008C1603"/>
    <w:rsid w:val="00915052"/>
    <w:rsid w:val="0092247F"/>
    <w:rsid w:val="00954908"/>
    <w:rsid w:val="0098048B"/>
    <w:rsid w:val="00983A84"/>
    <w:rsid w:val="0099061F"/>
    <w:rsid w:val="009A5A77"/>
    <w:rsid w:val="009C1DEC"/>
    <w:rsid w:val="009E29E2"/>
    <w:rsid w:val="00A27155"/>
    <w:rsid w:val="00A51146"/>
    <w:rsid w:val="00A55030"/>
    <w:rsid w:val="00A82740"/>
    <w:rsid w:val="00AB7A08"/>
    <w:rsid w:val="00AC17F0"/>
    <w:rsid w:val="00AE68AF"/>
    <w:rsid w:val="00AF2198"/>
    <w:rsid w:val="00B04235"/>
    <w:rsid w:val="00B17FC4"/>
    <w:rsid w:val="00B208D5"/>
    <w:rsid w:val="00B341D0"/>
    <w:rsid w:val="00B44F01"/>
    <w:rsid w:val="00B728C7"/>
    <w:rsid w:val="00BF57B0"/>
    <w:rsid w:val="00BF6309"/>
    <w:rsid w:val="00C2267C"/>
    <w:rsid w:val="00C31202"/>
    <w:rsid w:val="00C4676D"/>
    <w:rsid w:val="00C551C6"/>
    <w:rsid w:val="00C72EBA"/>
    <w:rsid w:val="00C73A6A"/>
    <w:rsid w:val="00C92180"/>
    <w:rsid w:val="00C929C0"/>
    <w:rsid w:val="00CA07B3"/>
    <w:rsid w:val="00CB2D46"/>
    <w:rsid w:val="00CF6CD6"/>
    <w:rsid w:val="00D05C34"/>
    <w:rsid w:val="00D354CA"/>
    <w:rsid w:val="00D41EF7"/>
    <w:rsid w:val="00D45C1C"/>
    <w:rsid w:val="00D6090B"/>
    <w:rsid w:val="00D70EA7"/>
    <w:rsid w:val="00D85115"/>
    <w:rsid w:val="00DA5EFF"/>
    <w:rsid w:val="00DA7829"/>
    <w:rsid w:val="00DE0F83"/>
    <w:rsid w:val="00DF1DAD"/>
    <w:rsid w:val="00E20864"/>
    <w:rsid w:val="00E24FBD"/>
    <w:rsid w:val="00E4512C"/>
    <w:rsid w:val="00EA17C2"/>
    <w:rsid w:val="00EC0F8F"/>
    <w:rsid w:val="00EC4A16"/>
    <w:rsid w:val="00ED2224"/>
    <w:rsid w:val="00F62716"/>
    <w:rsid w:val="00F6600D"/>
    <w:rsid w:val="00F70B9E"/>
    <w:rsid w:val="00F77A56"/>
    <w:rsid w:val="00FA3FF5"/>
    <w:rsid w:val="00FB593E"/>
    <w:rsid w:val="00FC2AD0"/>
    <w:rsid w:val="00FE44D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E095F"/>
  <w15:docId w15:val="{0D080C3F-2FCA-4AEE-AF91-EE73B8F5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D45C1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F30-C2BC-4109-BC21-08A2EFC8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Hrvoje Jelić</cp:lastModifiedBy>
  <cp:revision>2</cp:revision>
  <dcterms:created xsi:type="dcterms:W3CDTF">2021-03-12T14:10:00Z</dcterms:created>
  <dcterms:modified xsi:type="dcterms:W3CDTF">2021-03-12T14:10:00Z</dcterms:modified>
</cp:coreProperties>
</file>