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9EEB7" w14:textId="6D4CB978" w:rsidR="00520FE5" w:rsidRDefault="00520FE5" w:rsidP="00FC5209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3741E5D" w14:textId="4D81D743" w:rsidR="00BC6A16" w:rsidRPr="00886901" w:rsidRDefault="00BC6A16" w:rsidP="00FC5209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297E41E" w14:textId="77777777" w:rsidR="00886901" w:rsidRDefault="00886901" w:rsidP="00E7613F">
      <w:pPr>
        <w:jc w:val="center"/>
        <w:rPr>
          <w:rStyle w:val="Bodytext285pt"/>
          <w:rFonts w:eastAsiaTheme="minorHAnsi"/>
          <w:b/>
          <w:sz w:val="28"/>
          <w:szCs w:val="28"/>
        </w:rPr>
      </w:pPr>
    </w:p>
    <w:p w14:paraId="3F01BF0B" w14:textId="77777777" w:rsidR="00886901" w:rsidRDefault="00886901" w:rsidP="00E7613F">
      <w:pPr>
        <w:jc w:val="center"/>
        <w:rPr>
          <w:rStyle w:val="Bodytext285pt"/>
          <w:rFonts w:eastAsiaTheme="minorHAnsi"/>
          <w:b/>
          <w:sz w:val="28"/>
          <w:szCs w:val="28"/>
        </w:rPr>
      </w:pPr>
    </w:p>
    <w:p w14:paraId="568B017F" w14:textId="77777777" w:rsidR="00886901" w:rsidRDefault="00886901" w:rsidP="00E7613F">
      <w:pPr>
        <w:jc w:val="center"/>
        <w:rPr>
          <w:rStyle w:val="Bodytext285pt"/>
          <w:rFonts w:eastAsiaTheme="minorHAnsi"/>
          <w:b/>
          <w:sz w:val="28"/>
          <w:szCs w:val="28"/>
        </w:rPr>
      </w:pPr>
    </w:p>
    <w:p w14:paraId="7B64714A" w14:textId="410ACDEE" w:rsidR="00E7613F" w:rsidRPr="00886901" w:rsidRDefault="00E7613F" w:rsidP="00E7613F">
      <w:pPr>
        <w:jc w:val="center"/>
        <w:rPr>
          <w:rStyle w:val="Bodytext285pt"/>
          <w:rFonts w:eastAsiaTheme="minorHAnsi"/>
          <w:b/>
          <w:sz w:val="28"/>
          <w:szCs w:val="28"/>
        </w:rPr>
      </w:pPr>
      <w:r w:rsidRPr="00886901">
        <w:rPr>
          <w:rStyle w:val="Bodytext285pt"/>
          <w:rFonts w:eastAsiaTheme="minorHAnsi"/>
          <w:b/>
          <w:sz w:val="28"/>
          <w:szCs w:val="28"/>
        </w:rPr>
        <w:t xml:space="preserve">Pružanje privremenog smještaja radi pokrivanja potreba stanovništva pogođenog potresom 22. ožujka 2020. godine na području </w:t>
      </w:r>
      <w:r w:rsidRPr="00886901">
        <w:rPr>
          <w:rStyle w:val="Bodytext285pt"/>
          <w:rFonts w:eastAsiaTheme="minorHAnsi"/>
          <w:b/>
          <w:bCs/>
          <w:sz w:val="28"/>
          <w:szCs w:val="28"/>
        </w:rPr>
        <w:t>Grada Zagreba, Krapinsko-zagorske županije i Zagrebačke županije</w:t>
      </w:r>
    </w:p>
    <w:p w14:paraId="575B1818" w14:textId="77777777" w:rsidR="00E7613F" w:rsidRPr="00886901" w:rsidRDefault="00E7613F" w:rsidP="00E7613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B8466E" w14:textId="77777777" w:rsidR="00E7613F" w:rsidRPr="00886901" w:rsidRDefault="00E7613F" w:rsidP="00E7613F">
      <w:pPr>
        <w:jc w:val="center"/>
        <w:rPr>
          <w:rFonts w:ascii="Times New Roman" w:eastAsiaTheme="minorHAnsi" w:hAnsi="Times New Roman" w:cs="Times New Roman"/>
          <w:b/>
          <w:color w:val="0070C0"/>
          <w:sz w:val="28"/>
          <w:szCs w:val="28"/>
        </w:rPr>
      </w:pPr>
      <w:r w:rsidRPr="00886901">
        <w:rPr>
          <w:rFonts w:ascii="Times New Roman" w:hAnsi="Times New Roman" w:cs="Times New Roman"/>
          <w:b/>
          <w:sz w:val="28"/>
          <w:szCs w:val="28"/>
        </w:rPr>
        <w:t>referentna oznaka:</w:t>
      </w:r>
      <w:r w:rsidRPr="0088690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886901">
        <w:rPr>
          <w:rStyle w:val="Bodytext285pt"/>
          <w:rFonts w:eastAsiaTheme="minorHAnsi"/>
          <w:b/>
          <w:sz w:val="28"/>
          <w:szCs w:val="28"/>
        </w:rPr>
        <w:t>FSEU.MPGI.01</w:t>
      </w:r>
    </w:p>
    <w:p w14:paraId="092C1669" w14:textId="11A6020B" w:rsidR="00E7613F" w:rsidRPr="00886901" w:rsidRDefault="00E7613F" w:rsidP="00FC5209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8A91BDE" w14:textId="09BF2964" w:rsidR="001A714E" w:rsidRPr="00886901" w:rsidRDefault="00D87709" w:rsidP="00D87709">
      <w:pPr>
        <w:tabs>
          <w:tab w:val="left" w:pos="1257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6901">
        <w:rPr>
          <w:rFonts w:ascii="Times New Roman" w:hAnsi="Times New Roman" w:cs="Times New Roman"/>
          <w:b/>
          <w:bCs/>
          <w:sz w:val="28"/>
          <w:szCs w:val="28"/>
        </w:rPr>
        <w:t>Popis korisnika s kojima je potpisan ugovor o dodjeli bespovratnih financijskih sredstava</w:t>
      </w:r>
    </w:p>
    <w:p w14:paraId="05A3AA50" w14:textId="5B674B49" w:rsidR="00E7123E" w:rsidRDefault="00E7123E" w:rsidP="00D87709">
      <w:pPr>
        <w:tabs>
          <w:tab w:val="left" w:pos="1257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24C01B0B" w14:textId="78DA4192" w:rsidR="00774E6A" w:rsidRDefault="00774E6A" w:rsidP="00D87709">
      <w:pPr>
        <w:tabs>
          <w:tab w:val="left" w:pos="1257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6812704D" w14:textId="266B3A54" w:rsidR="00774E6A" w:rsidRDefault="00774E6A" w:rsidP="00D87709">
      <w:pPr>
        <w:tabs>
          <w:tab w:val="left" w:pos="1257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7AA961C2" w14:textId="4F1846FD" w:rsidR="00774E6A" w:rsidRDefault="00774E6A" w:rsidP="00D87709">
      <w:pPr>
        <w:tabs>
          <w:tab w:val="left" w:pos="1257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716826F5" w14:textId="43AB770B" w:rsidR="00774E6A" w:rsidRDefault="00774E6A" w:rsidP="00D87709">
      <w:pPr>
        <w:tabs>
          <w:tab w:val="left" w:pos="1257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34C32F3D" w14:textId="3EF7FDD1" w:rsidR="00E7123E" w:rsidRDefault="00E7123E" w:rsidP="00D87709">
      <w:pPr>
        <w:tabs>
          <w:tab w:val="left" w:pos="1257"/>
        </w:tabs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13609" w:type="dxa"/>
        <w:jc w:val="center"/>
        <w:tblLook w:val="04A0" w:firstRow="1" w:lastRow="0" w:firstColumn="1" w:lastColumn="0" w:noHBand="0" w:noVBand="1"/>
      </w:tblPr>
      <w:tblGrid>
        <w:gridCol w:w="646"/>
        <w:gridCol w:w="2184"/>
        <w:gridCol w:w="3178"/>
        <w:gridCol w:w="3915"/>
        <w:gridCol w:w="1984"/>
        <w:gridCol w:w="1702"/>
      </w:tblGrid>
      <w:tr w:rsidR="00AC7818" w:rsidRPr="00384268" w14:paraId="1486339C" w14:textId="77777777" w:rsidTr="00AC7818">
        <w:trPr>
          <w:jc w:val="center"/>
        </w:trPr>
        <w:tc>
          <w:tcPr>
            <w:tcW w:w="646" w:type="dxa"/>
          </w:tcPr>
          <w:p w14:paraId="6C2BBC2B" w14:textId="11C599C9" w:rsidR="00AC7818" w:rsidRPr="00384268" w:rsidRDefault="00AC7818" w:rsidP="00384268">
            <w:pPr>
              <w:tabs>
                <w:tab w:val="left" w:pos="125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42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Rbr</w:t>
            </w:r>
          </w:p>
        </w:tc>
        <w:tc>
          <w:tcPr>
            <w:tcW w:w="2184" w:type="dxa"/>
          </w:tcPr>
          <w:p w14:paraId="3FAE1D8B" w14:textId="09A30DEF" w:rsidR="00AC7818" w:rsidRPr="00384268" w:rsidRDefault="00AC7818" w:rsidP="00384268">
            <w:pPr>
              <w:pStyle w:val="Bezproreda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268">
              <w:rPr>
                <w:rFonts w:ascii="Times New Roman" w:hAnsi="Times New Roman" w:cs="Times New Roman"/>
                <w:b/>
                <w:sz w:val="24"/>
                <w:szCs w:val="24"/>
              </w:rPr>
              <w:t>Naziv korisnika</w:t>
            </w:r>
          </w:p>
          <w:p w14:paraId="64DEBD26" w14:textId="77777777" w:rsidR="00AC7818" w:rsidRPr="00384268" w:rsidRDefault="00AC7818" w:rsidP="00384268">
            <w:pPr>
              <w:tabs>
                <w:tab w:val="left" w:pos="125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8" w:type="dxa"/>
          </w:tcPr>
          <w:p w14:paraId="500B3AA3" w14:textId="731D95A9" w:rsidR="00AC7818" w:rsidRPr="00384268" w:rsidRDefault="00AC7818" w:rsidP="00384268">
            <w:pPr>
              <w:pStyle w:val="Bezproreda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268">
              <w:rPr>
                <w:rFonts w:ascii="Times New Roman" w:hAnsi="Times New Roman" w:cs="Times New Roman"/>
                <w:b/>
                <w:sz w:val="24"/>
                <w:szCs w:val="24"/>
              </w:rPr>
              <w:t>Naziv operacije/ Referentni broj</w:t>
            </w:r>
          </w:p>
        </w:tc>
        <w:tc>
          <w:tcPr>
            <w:tcW w:w="3915" w:type="dxa"/>
          </w:tcPr>
          <w:p w14:paraId="0E0E01AC" w14:textId="7F6A724F" w:rsidR="00AC7818" w:rsidRPr="00384268" w:rsidRDefault="00AC7818" w:rsidP="00384268">
            <w:pPr>
              <w:pStyle w:val="Bezproreda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42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Iznos bespovratnih</w:t>
            </w:r>
          </w:p>
          <w:p w14:paraId="59D56544" w14:textId="6F3FAAB4" w:rsidR="00AC7818" w:rsidRPr="00384268" w:rsidRDefault="00AC7818" w:rsidP="00384268">
            <w:pPr>
              <w:pStyle w:val="Bezproreda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2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financijskih sredstava </w:t>
            </w:r>
            <w:r w:rsidRPr="003842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(HRK)</w:t>
            </w:r>
          </w:p>
        </w:tc>
        <w:tc>
          <w:tcPr>
            <w:tcW w:w="1984" w:type="dxa"/>
          </w:tcPr>
          <w:p w14:paraId="6A9ACAAD" w14:textId="6077E874" w:rsidR="00AC7818" w:rsidRPr="00384268" w:rsidRDefault="00AC7818" w:rsidP="003842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42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Intenzitet potpore (%)</w:t>
            </w:r>
          </w:p>
        </w:tc>
        <w:tc>
          <w:tcPr>
            <w:tcW w:w="1702" w:type="dxa"/>
          </w:tcPr>
          <w:p w14:paraId="4F5E3B0B" w14:textId="503CB1E1" w:rsidR="00AC7818" w:rsidRPr="00384268" w:rsidRDefault="00AC7818" w:rsidP="00384268">
            <w:pPr>
              <w:tabs>
                <w:tab w:val="left" w:pos="125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42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Kratki opis operacije</w:t>
            </w:r>
          </w:p>
        </w:tc>
      </w:tr>
      <w:tr w:rsidR="00AC7818" w:rsidRPr="00384268" w14:paraId="08450B45" w14:textId="77777777" w:rsidTr="00AC7818">
        <w:trPr>
          <w:trHeight w:val="268"/>
          <w:jc w:val="center"/>
        </w:trPr>
        <w:tc>
          <w:tcPr>
            <w:tcW w:w="646" w:type="dxa"/>
          </w:tcPr>
          <w:p w14:paraId="5FDF7AE7" w14:textId="48F4C643" w:rsidR="00AC7818" w:rsidRPr="00384268" w:rsidRDefault="00AC7818" w:rsidP="00384268">
            <w:pPr>
              <w:tabs>
                <w:tab w:val="left" w:pos="1257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8426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184" w:type="dxa"/>
          </w:tcPr>
          <w:p w14:paraId="1B7AD66C" w14:textId="3901E783" w:rsidR="00AC7818" w:rsidRPr="00384268" w:rsidRDefault="00AC7818" w:rsidP="00384268">
            <w:pPr>
              <w:tabs>
                <w:tab w:val="left" w:pos="125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8426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Grad Zagreb</w:t>
            </w:r>
          </w:p>
        </w:tc>
        <w:tc>
          <w:tcPr>
            <w:tcW w:w="3178" w:type="dxa"/>
          </w:tcPr>
          <w:p w14:paraId="5280B34B" w14:textId="6D4EA257" w:rsidR="00AC7818" w:rsidRPr="00384268" w:rsidRDefault="00AC7818" w:rsidP="00384268">
            <w:pPr>
              <w:tabs>
                <w:tab w:val="left" w:pos="125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84268">
              <w:rPr>
                <w:rFonts w:ascii="Times New Roman" w:hAnsi="Times New Roman" w:cs="Times New Roman"/>
                <w:sz w:val="24"/>
                <w:szCs w:val="24"/>
              </w:rPr>
              <w:t>Pružanje privremenog smještaja radi pokrivanja potreba stanovništva pogođenog potresom 22. ožujka 2020. godine na području Grada Zagreba, Krapinsko-zagorske županije i Zagrebačke županije/</w:t>
            </w:r>
            <w:r w:rsidRPr="003842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84268">
              <w:rPr>
                <w:rFonts w:ascii="Times New Roman" w:hAnsi="Times New Roman" w:cs="Times New Roman"/>
                <w:sz w:val="24"/>
                <w:szCs w:val="24"/>
              </w:rPr>
              <w:t>FESU.MPGI.01/01</w:t>
            </w:r>
          </w:p>
        </w:tc>
        <w:tc>
          <w:tcPr>
            <w:tcW w:w="3915" w:type="dxa"/>
          </w:tcPr>
          <w:p w14:paraId="2E6B17B8" w14:textId="216F442F" w:rsidR="00AC7818" w:rsidRPr="00384268" w:rsidRDefault="00AC7818" w:rsidP="00384268">
            <w:pPr>
              <w:tabs>
                <w:tab w:val="left" w:pos="1257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84268">
              <w:rPr>
                <w:rFonts w:ascii="Times New Roman" w:hAnsi="Times New Roman" w:cs="Times New Roman"/>
                <w:sz w:val="24"/>
                <w:szCs w:val="24"/>
              </w:rPr>
              <w:t>900.057,00</w:t>
            </w:r>
          </w:p>
        </w:tc>
        <w:tc>
          <w:tcPr>
            <w:tcW w:w="1984" w:type="dxa"/>
          </w:tcPr>
          <w:p w14:paraId="5D79AEA8" w14:textId="6331B65B" w:rsidR="00AC7818" w:rsidRPr="00384268" w:rsidRDefault="00AC7818" w:rsidP="00384268">
            <w:pPr>
              <w:tabs>
                <w:tab w:val="left" w:pos="1257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8426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100%</w:t>
            </w:r>
          </w:p>
        </w:tc>
        <w:tc>
          <w:tcPr>
            <w:tcW w:w="1702" w:type="dxa"/>
          </w:tcPr>
          <w:p w14:paraId="202E4171" w14:textId="467F19C8" w:rsidR="00AC7818" w:rsidRPr="00384268" w:rsidRDefault="00AC7818" w:rsidP="00384268">
            <w:pPr>
              <w:tabs>
                <w:tab w:val="left" w:pos="1257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Nabava, opremanje i postavljanje kontejnera za privremeni smještaj</w:t>
            </w:r>
          </w:p>
        </w:tc>
      </w:tr>
      <w:tr w:rsidR="002B78C3" w:rsidRPr="00384268" w14:paraId="2EAEA4B5" w14:textId="77777777" w:rsidTr="00AC7818">
        <w:trPr>
          <w:trHeight w:val="268"/>
          <w:jc w:val="center"/>
        </w:trPr>
        <w:tc>
          <w:tcPr>
            <w:tcW w:w="646" w:type="dxa"/>
          </w:tcPr>
          <w:p w14:paraId="73769C07" w14:textId="5DA344D6" w:rsidR="002B78C3" w:rsidRPr="00384268" w:rsidRDefault="002B78C3" w:rsidP="00384268">
            <w:pPr>
              <w:tabs>
                <w:tab w:val="left" w:pos="1257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2. </w:t>
            </w:r>
          </w:p>
        </w:tc>
        <w:tc>
          <w:tcPr>
            <w:tcW w:w="2184" w:type="dxa"/>
          </w:tcPr>
          <w:p w14:paraId="284CBC58" w14:textId="13B6105E" w:rsidR="002B78C3" w:rsidRPr="00384268" w:rsidRDefault="00B579FF" w:rsidP="00384268">
            <w:pPr>
              <w:tabs>
                <w:tab w:val="left" w:pos="125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579FF">
              <w:rPr>
                <w:rFonts w:ascii="Times New Roman" w:eastAsia="Times New Roman" w:hAnsi="Times New Roman" w:cs="Times New Roman"/>
                <w:sz w:val="24"/>
                <w:szCs w:val="24"/>
              </w:rPr>
              <w:t>Ministarstvo gospodarstva</w:t>
            </w:r>
            <w:r w:rsidRPr="00B579F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i održivog razvoja</w:t>
            </w:r>
          </w:p>
        </w:tc>
        <w:tc>
          <w:tcPr>
            <w:tcW w:w="3178" w:type="dxa"/>
          </w:tcPr>
          <w:p w14:paraId="22E242EE" w14:textId="431F19E1" w:rsidR="002B78C3" w:rsidRPr="00384268" w:rsidRDefault="00157B91" w:rsidP="00384268">
            <w:pPr>
              <w:tabs>
                <w:tab w:val="left" w:pos="12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Trošak usluga</w:t>
            </w:r>
            <w:r w:rsidR="00B50B04">
              <w:rPr>
                <w:rFonts w:ascii="Times New Roman" w:hAnsi="Times New Roman" w:cs="Times New Roman"/>
                <w:sz w:val="24"/>
                <w:szCs w:val="24"/>
              </w:rPr>
              <w:t xml:space="preserve"> privremenog smještaja stanovnika pogođenih potresom od 22. ožujka 2020. godine</w:t>
            </w:r>
            <w:r w:rsidR="009E66DA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="001061ED" w:rsidRPr="00384268">
              <w:rPr>
                <w:rFonts w:ascii="Times New Roman" w:hAnsi="Times New Roman" w:cs="Times New Roman"/>
                <w:sz w:val="24"/>
                <w:szCs w:val="24"/>
              </w:rPr>
              <w:t>FESU.MPGI.01/0</w:t>
            </w:r>
            <w:r w:rsidR="001061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15" w:type="dxa"/>
          </w:tcPr>
          <w:p w14:paraId="5D2E5876" w14:textId="54EF4311" w:rsidR="002B78C3" w:rsidRPr="00384268" w:rsidRDefault="004F1F72" w:rsidP="00384268">
            <w:pPr>
              <w:tabs>
                <w:tab w:val="left" w:pos="12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579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  <w:r w:rsidR="00B579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099,70</w:t>
            </w:r>
          </w:p>
        </w:tc>
        <w:tc>
          <w:tcPr>
            <w:tcW w:w="1984" w:type="dxa"/>
          </w:tcPr>
          <w:p w14:paraId="560482F4" w14:textId="080E7915" w:rsidR="002B78C3" w:rsidRPr="00384268" w:rsidRDefault="002B78C3" w:rsidP="00384268">
            <w:pPr>
              <w:tabs>
                <w:tab w:val="left" w:pos="1257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8426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100%</w:t>
            </w:r>
          </w:p>
        </w:tc>
        <w:tc>
          <w:tcPr>
            <w:tcW w:w="1702" w:type="dxa"/>
          </w:tcPr>
          <w:p w14:paraId="0620AD8D" w14:textId="4D569335" w:rsidR="002B78C3" w:rsidRDefault="002A4F4D" w:rsidP="002A4F4D">
            <w:pPr>
              <w:tabs>
                <w:tab w:val="left" w:pos="125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Dopre</w:t>
            </w:r>
            <w:r w:rsidR="004930B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 kontejnera za stambeno zbrinjavanje, privremeni smještaj stanovnika u obje</w:t>
            </w:r>
            <w:r w:rsidR="00613B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ktima</w:t>
            </w:r>
          </w:p>
        </w:tc>
      </w:tr>
      <w:tr w:rsidR="00915818" w:rsidRPr="00384268" w14:paraId="6D913A6F" w14:textId="77777777" w:rsidTr="00AC7818">
        <w:trPr>
          <w:trHeight w:val="268"/>
          <w:jc w:val="center"/>
        </w:trPr>
        <w:tc>
          <w:tcPr>
            <w:tcW w:w="646" w:type="dxa"/>
          </w:tcPr>
          <w:p w14:paraId="2C0CABE5" w14:textId="289EC589" w:rsidR="00915818" w:rsidRDefault="00915818" w:rsidP="00384268">
            <w:pPr>
              <w:tabs>
                <w:tab w:val="left" w:pos="1257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3. </w:t>
            </w:r>
          </w:p>
        </w:tc>
        <w:tc>
          <w:tcPr>
            <w:tcW w:w="2184" w:type="dxa"/>
          </w:tcPr>
          <w:p w14:paraId="7D2B423C" w14:textId="2E00CE66" w:rsidR="00915818" w:rsidRPr="00B579FF" w:rsidRDefault="00915818" w:rsidP="00384268">
            <w:pPr>
              <w:tabs>
                <w:tab w:val="left" w:pos="125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26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Grad Zagreb</w:t>
            </w:r>
          </w:p>
        </w:tc>
        <w:tc>
          <w:tcPr>
            <w:tcW w:w="3178" w:type="dxa"/>
          </w:tcPr>
          <w:p w14:paraId="7F98F406" w14:textId="15B1B3B4" w:rsidR="00915818" w:rsidRDefault="00D210EE" w:rsidP="00384268">
            <w:pPr>
              <w:tabs>
                <w:tab w:val="left" w:pos="12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4268">
              <w:rPr>
                <w:rFonts w:ascii="Times New Roman" w:hAnsi="Times New Roman" w:cs="Times New Roman"/>
                <w:sz w:val="24"/>
                <w:szCs w:val="24"/>
              </w:rPr>
              <w:t xml:space="preserve">Pružanje privremenog smještaja radi pokrivanja potreba stanovništva </w:t>
            </w:r>
            <w:r w:rsidRPr="003842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pogođenog potresom 22. ožujka 2020. godine na području Grada Zagreba, Krapinsko-zagorske županije i Zagrebačke županije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(nadoknada režijskih troškova)</w:t>
            </w:r>
            <w:r w:rsidR="008728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28E9" w:rsidRPr="00384268">
              <w:rPr>
                <w:rFonts w:ascii="Times New Roman" w:hAnsi="Times New Roman" w:cs="Times New Roman"/>
                <w:sz w:val="24"/>
                <w:szCs w:val="24"/>
              </w:rPr>
              <w:t>FESU.MPGI.01/0</w:t>
            </w:r>
            <w:r w:rsidR="008728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15" w:type="dxa"/>
          </w:tcPr>
          <w:p w14:paraId="29D690AD" w14:textId="015BA733" w:rsidR="00915818" w:rsidRDefault="00151440" w:rsidP="00384268">
            <w:pPr>
              <w:tabs>
                <w:tab w:val="left" w:pos="12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530.688,51</w:t>
            </w:r>
          </w:p>
        </w:tc>
        <w:tc>
          <w:tcPr>
            <w:tcW w:w="1984" w:type="dxa"/>
          </w:tcPr>
          <w:p w14:paraId="2779187D" w14:textId="5A5B81FB" w:rsidR="00915818" w:rsidRPr="00384268" w:rsidRDefault="004E56A1" w:rsidP="00384268">
            <w:pPr>
              <w:tabs>
                <w:tab w:val="left" w:pos="1257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100%</w:t>
            </w:r>
          </w:p>
        </w:tc>
        <w:tc>
          <w:tcPr>
            <w:tcW w:w="1702" w:type="dxa"/>
          </w:tcPr>
          <w:p w14:paraId="6BAD2C81" w14:textId="4B5A682F" w:rsidR="00915818" w:rsidRDefault="00026599" w:rsidP="002A4F4D">
            <w:pPr>
              <w:tabs>
                <w:tab w:val="left" w:pos="125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Nadoknada režijskih troškova za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potr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be korisnika smještaja stambenih kontejnera</w:t>
            </w:r>
          </w:p>
        </w:tc>
      </w:tr>
    </w:tbl>
    <w:p w14:paraId="4AD11FC7" w14:textId="77777777" w:rsidR="00E7123E" w:rsidRDefault="00E7123E" w:rsidP="00D87709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E7123E" w:rsidSect="00774E6A">
      <w:headerReference w:type="default" r:id="rId10"/>
      <w:foot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C7337" w14:textId="77777777" w:rsidR="007762A4" w:rsidRDefault="007762A4" w:rsidP="00AD014D">
      <w:pPr>
        <w:spacing w:after="0" w:line="240" w:lineRule="auto"/>
      </w:pPr>
      <w:r>
        <w:separator/>
      </w:r>
    </w:p>
  </w:endnote>
  <w:endnote w:type="continuationSeparator" w:id="0">
    <w:p w14:paraId="07959A0E" w14:textId="77777777" w:rsidR="007762A4" w:rsidRDefault="007762A4" w:rsidP="00AD0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CCC45" w14:textId="3EE628F0" w:rsidR="00EC4A16" w:rsidRPr="00BE3DBA" w:rsidRDefault="008728E9">
    <w:pPr>
      <w:pStyle w:val="Podnoje"/>
      <w:jc w:val="center"/>
      <w:rPr>
        <w:rFonts w:ascii="Times New Roman" w:hAnsi="Times New Roman" w:cs="Times New Roman"/>
        <w:sz w:val="18"/>
        <w:szCs w:val="18"/>
      </w:rPr>
    </w:pPr>
  </w:p>
  <w:p w14:paraId="09C556F3" w14:textId="77777777" w:rsidR="00EC4A16" w:rsidRDefault="008728E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90098" w14:textId="77777777" w:rsidR="007762A4" w:rsidRDefault="007762A4" w:rsidP="00AD014D">
      <w:pPr>
        <w:spacing w:after="0" w:line="240" w:lineRule="auto"/>
      </w:pPr>
      <w:r>
        <w:separator/>
      </w:r>
    </w:p>
  </w:footnote>
  <w:footnote w:type="continuationSeparator" w:id="0">
    <w:p w14:paraId="27BCAA3A" w14:textId="77777777" w:rsidR="007762A4" w:rsidRDefault="007762A4" w:rsidP="00AD01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97D5D" w14:textId="34054F12" w:rsidR="00326186" w:rsidRDefault="00774E6A" w:rsidP="00326186">
    <w:pPr>
      <w:tabs>
        <w:tab w:val="left" w:pos="549"/>
      </w:tabs>
      <w:kinsoku w:val="0"/>
      <w:overflowPunct w:val="0"/>
      <w:spacing w:after="0" w:line="240" w:lineRule="auto"/>
      <w:contextualSpacing/>
      <w:jc w:val="both"/>
      <w:outlineLvl w:val="0"/>
      <w:rPr>
        <w:rFonts w:ascii="Times New Roman" w:eastAsiaTheme="majorEastAsia" w:hAnsi="Times New Roman" w:cs="Times New Roman"/>
        <w:b/>
        <w:bCs/>
        <w:sz w:val="24"/>
      </w:rPr>
    </w:pPr>
    <w:r w:rsidRPr="00080322">
      <w:rPr>
        <w:rFonts w:ascii="Times New Roman" w:eastAsia="Times New Roman" w:hAnsi="Times New Roman"/>
        <w:bCs/>
        <w:noProof/>
        <w:color w:val="595959"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FA09D4B" wp14:editId="469BF65B">
              <wp:simplePos x="0" y="0"/>
              <wp:positionH relativeFrom="column">
                <wp:posOffset>7900670</wp:posOffset>
              </wp:positionH>
              <wp:positionV relativeFrom="paragraph">
                <wp:posOffset>527050</wp:posOffset>
              </wp:positionV>
              <wp:extent cx="1666875" cy="600075"/>
              <wp:effectExtent l="0" t="0" r="0" b="0"/>
              <wp:wrapNone/>
              <wp:docPr id="6" name="Pravokutnik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66875" cy="6000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15D763" w14:textId="77777777" w:rsidR="00326186" w:rsidRPr="002D7FC6" w:rsidRDefault="00326186" w:rsidP="00326186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  <w:rPr>
                              <w:b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</w:pPr>
                          <w:r w:rsidRPr="002D7FC6">
                            <w:rPr>
                              <w:b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Europska unija</w:t>
                          </w:r>
                        </w:p>
                        <w:p w14:paraId="09F4D4B3" w14:textId="77777777" w:rsidR="00326186" w:rsidRPr="002D7FC6" w:rsidRDefault="00326186" w:rsidP="00326186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Fond solidarnosti Europske unije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FA09D4B" id="Pravokutnik 16" o:spid="_x0000_s1026" style="position:absolute;left:0;text-align:left;margin-left:622.1pt;margin-top:41.5pt;width:131.25pt;height:4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" filled="f" stroked="f">
              <v:textbox style="mso-fit-shape-to-text:t">
                <w:txbxContent>
                  <w:p w14:paraId="3D15D763" w14:textId="77777777" w:rsidR="00326186" w:rsidRPr="002D7FC6" w:rsidRDefault="00326186" w:rsidP="00326186">
                    <w:pPr>
                      <w:pStyle w:val="StandardWeb"/>
                      <w:spacing w:before="0" w:beforeAutospacing="0" w:after="0" w:afterAutospacing="0"/>
                      <w:jc w:val="center"/>
                      <w:rPr>
                        <w:b/>
                        <w:color w:val="000000" w:themeColor="text1"/>
                        <w:kern w:val="24"/>
                        <w:sz w:val="16"/>
                        <w:szCs w:val="16"/>
                      </w:rPr>
                    </w:pPr>
                    <w:r w:rsidRPr="002D7FC6">
                      <w:rPr>
                        <w:b/>
                        <w:color w:val="000000" w:themeColor="text1"/>
                        <w:kern w:val="24"/>
                        <w:sz w:val="16"/>
                        <w:szCs w:val="16"/>
                      </w:rPr>
                      <w:t>Europska unija</w:t>
                    </w:r>
                  </w:p>
                  <w:p w14:paraId="09F4D4B3" w14:textId="77777777" w:rsidR="00326186" w:rsidRPr="002D7FC6" w:rsidRDefault="00326186" w:rsidP="00326186">
                    <w:pPr>
                      <w:pStyle w:val="StandardWeb"/>
                      <w:spacing w:before="0" w:beforeAutospacing="0" w:after="0" w:afterAutospacing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color w:val="000000" w:themeColor="text1"/>
                        <w:kern w:val="24"/>
                        <w:sz w:val="16"/>
                        <w:szCs w:val="16"/>
                      </w:rPr>
                      <w:t>Fond solidarnosti Europske unije</w:t>
                    </w:r>
                  </w:p>
                </w:txbxContent>
              </v:textbox>
            </v:rect>
          </w:pict>
        </mc:Fallback>
      </mc:AlternateContent>
    </w:r>
    <w:r w:rsidR="00326186" w:rsidRPr="0095702F">
      <w:rPr>
        <w:rFonts w:ascii="Times New Roman" w:hAnsi="Times New Roman" w:cs="Times New Roman"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053B4AC1" wp14:editId="6DE55DD8">
          <wp:simplePos x="0" y="0"/>
          <wp:positionH relativeFrom="margin">
            <wp:posOffset>8303895</wp:posOffset>
          </wp:positionH>
          <wp:positionV relativeFrom="paragraph">
            <wp:posOffset>-635</wp:posOffset>
          </wp:positionV>
          <wp:extent cx="831850" cy="514985"/>
          <wp:effectExtent l="0" t="0" r="6350" b="0"/>
          <wp:wrapNone/>
          <wp:docPr id="7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514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6186" w:rsidRPr="00080322">
      <w:rPr>
        <w:rFonts w:ascii="Times New Roman" w:eastAsia="Times New Roman" w:hAnsi="Times New Roman"/>
        <w:bCs/>
        <w:noProof/>
        <w:color w:val="595959"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155E824" wp14:editId="47B77B01">
              <wp:simplePos x="0" y="0"/>
              <wp:positionH relativeFrom="margin">
                <wp:posOffset>605155</wp:posOffset>
              </wp:positionH>
              <wp:positionV relativeFrom="paragraph">
                <wp:posOffset>10160</wp:posOffset>
              </wp:positionV>
              <wp:extent cx="2466975" cy="824865"/>
              <wp:effectExtent l="0" t="0" r="0" b="0"/>
              <wp:wrapNone/>
              <wp:docPr id="1" name="Pravokutnik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66975" cy="824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C27830" w14:textId="77777777" w:rsidR="00326186" w:rsidRPr="00FC7D26" w:rsidRDefault="00326186" w:rsidP="00326186">
                          <w:pPr>
                            <w:pStyle w:val="StandardWeb"/>
                            <w:spacing w:before="0" w:beforeAutospacing="0" w:after="0" w:afterAutospacing="0"/>
                            <w:rPr>
                              <w:b/>
                              <w:color w:val="EE0000"/>
                              <w:kern w:val="24"/>
                              <w:sz w:val="16"/>
                              <w:szCs w:val="16"/>
                            </w:rPr>
                          </w:pPr>
                          <w:r w:rsidRPr="00FC7D26">
                            <w:rPr>
                              <w:b/>
                              <w:color w:val="EE0000"/>
                              <w:kern w:val="24"/>
                              <w:sz w:val="16"/>
                              <w:szCs w:val="16"/>
                            </w:rPr>
                            <w:t>REPUBLIKA HRVATSKA</w:t>
                          </w:r>
                        </w:p>
                        <w:p w14:paraId="49897C63" w14:textId="77777777" w:rsidR="00326186" w:rsidRPr="005F36E1" w:rsidRDefault="00326186" w:rsidP="00326186">
                          <w:pPr>
                            <w:pStyle w:val="StandardWeb"/>
                            <w:spacing w:before="0" w:beforeAutospacing="0" w:after="0" w:afterAutospacing="0"/>
                            <w:rPr>
                              <w:bCs/>
                            </w:rPr>
                          </w:pPr>
                          <w:r>
                            <w:rPr>
                              <w:bCs/>
                              <w:color w:val="000000" w:themeColor="text1"/>
                              <w:kern w:val="24"/>
                            </w:rPr>
                            <w:t>MINISTARSTVO PROSTORNOGA UREĐENJA, GRADITELJSTVA I DRŽAVNE IMOVINE</w:t>
                          </w:r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155E824" id="_x0000_s1027" style="position:absolute;left:0;text-align:left;margin-left:47.65pt;margin-top:.8pt;width:194.25pt;height:64.9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" filled="f" stroked="f">
              <v:textbox>
                <w:txbxContent>
                  <w:p w14:paraId="12C27830" w14:textId="77777777" w:rsidR="00326186" w:rsidRPr="00FC7D26" w:rsidRDefault="00326186" w:rsidP="00326186">
                    <w:pPr>
                      <w:pStyle w:val="StandardWeb"/>
                      <w:spacing w:before="0" w:beforeAutospacing="0" w:after="0" w:afterAutospacing="0"/>
                      <w:rPr>
                        <w:b/>
                        <w:color w:val="EE0000"/>
                        <w:kern w:val="24"/>
                        <w:sz w:val="16"/>
                        <w:szCs w:val="16"/>
                      </w:rPr>
                    </w:pPr>
                    <w:r w:rsidRPr="00FC7D26">
                      <w:rPr>
                        <w:b/>
                        <w:color w:val="EE0000"/>
                        <w:kern w:val="24"/>
                        <w:sz w:val="16"/>
                        <w:szCs w:val="16"/>
                      </w:rPr>
                      <w:t>REPUBLIKA HRVATSKA</w:t>
                    </w:r>
                  </w:p>
                  <w:p w14:paraId="49897C63" w14:textId="77777777" w:rsidR="00326186" w:rsidRPr="005F36E1" w:rsidRDefault="00326186" w:rsidP="00326186">
                    <w:pPr>
                      <w:pStyle w:val="StandardWeb"/>
                      <w:spacing w:before="0" w:beforeAutospacing="0" w:after="0" w:afterAutospacing="0"/>
                      <w:rPr>
                        <w:bCs/>
                      </w:rPr>
                    </w:pPr>
                    <w:r>
                      <w:rPr>
                        <w:bCs/>
                        <w:color w:val="000000" w:themeColor="text1"/>
                        <w:kern w:val="24"/>
                      </w:rPr>
                      <w:t>MINISTARSTVO PROSTORNOGA UREĐENJA, GRADITELJSTVA I DRŽAVNE IMOVINE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326186">
      <w:rPr>
        <w:rFonts w:ascii="Times New Roman" w:eastAsiaTheme="majorEastAsia" w:hAnsi="Times New Roman" w:cs="Times New Roman"/>
        <w:b/>
        <w:bCs/>
        <w:noProof/>
        <w:sz w:val="24"/>
      </w:rPr>
      <w:drawing>
        <wp:inline distT="0" distB="0" distL="0" distR="0" wp14:anchorId="64F6AB9B" wp14:editId="662235C5">
          <wp:extent cx="542925" cy="704850"/>
          <wp:effectExtent l="0" t="0" r="9525" b="0"/>
          <wp:docPr id="8" name="Slika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6BC537" w14:textId="77777777" w:rsidR="00E935B0" w:rsidRPr="00240798" w:rsidRDefault="008728E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883736"/>
    <w:multiLevelType w:val="hybridMultilevel"/>
    <w:tmpl w:val="2F5C574E"/>
    <w:lvl w:ilvl="0" w:tplc="3E5819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27734B4"/>
    <w:multiLevelType w:val="hybridMultilevel"/>
    <w:tmpl w:val="44B060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14D"/>
    <w:rsid w:val="00026599"/>
    <w:rsid w:val="00043D2A"/>
    <w:rsid w:val="00045A65"/>
    <w:rsid w:val="000515A0"/>
    <w:rsid w:val="00064FAC"/>
    <w:rsid w:val="000B1FB5"/>
    <w:rsid w:val="001061ED"/>
    <w:rsid w:val="00134F33"/>
    <w:rsid w:val="00145958"/>
    <w:rsid w:val="00150D0D"/>
    <w:rsid w:val="00151440"/>
    <w:rsid w:val="00157B91"/>
    <w:rsid w:val="00181945"/>
    <w:rsid w:val="001A714E"/>
    <w:rsid w:val="001C49AF"/>
    <w:rsid w:val="001D001E"/>
    <w:rsid w:val="001E1544"/>
    <w:rsid w:val="00216EE9"/>
    <w:rsid w:val="002214CC"/>
    <w:rsid w:val="00250939"/>
    <w:rsid w:val="00252696"/>
    <w:rsid w:val="0027289B"/>
    <w:rsid w:val="00272FE1"/>
    <w:rsid w:val="0028461A"/>
    <w:rsid w:val="002A4F4D"/>
    <w:rsid w:val="002B0026"/>
    <w:rsid w:val="002B78C3"/>
    <w:rsid w:val="002C424C"/>
    <w:rsid w:val="002C7E86"/>
    <w:rsid w:val="002F4A8F"/>
    <w:rsid w:val="002F73D4"/>
    <w:rsid w:val="00316ED4"/>
    <w:rsid w:val="00326186"/>
    <w:rsid w:val="0034681D"/>
    <w:rsid w:val="003559A2"/>
    <w:rsid w:val="00365DBA"/>
    <w:rsid w:val="00366FA3"/>
    <w:rsid w:val="00384268"/>
    <w:rsid w:val="003B7527"/>
    <w:rsid w:val="003D487D"/>
    <w:rsid w:val="00425746"/>
    <w:rsid w:val="0043128A"/>
    <w:rsid w:val="004632C6"/>
    <w:rsid w:val="004911DE"/>
    <w:rsid w:val="004926FE"/>
    <w:rsid w:val="004930BE"/>
    <w:rsid w:val="004C5373"/>
    <w:rsid w:val="004E56A1"/>
    <w:rsid w:val="004F1F72"/>
    <w:rsid w:val="005139A3"/>
    <w:rsid w:val="00520FE5"/>
    <w:rsid w:val="005251E4"/>
    <w:rsid w:val="00550161"/>
    <w:rsid w:val="00553A23"/>
    <w:rsid w:val="005D2813"/>
    <w:rsid w:val="006076FD"/>
    <w:rsid w:val="00613B58"/>
    <w:rsid w:val="00617A23"/>
    <w:rsid w:val="00624051"/>
    <w:rsid w:val="00626D14"/>
    <w:rsid w:val="006360A2"/>
    <w:rsid w:val="006732C2"/>
    <w:rsid w:val="0068170D"/>
    <w:rsid w:val="00681CE8"/>
    <w:rsid w:val="006C1F2C"/>
    <w:rsid w:val="0071787A"/>
    <w:rsid w:val="00762701"/>
    <w:rsid w:val="007644C6"/>
    <w:rsid w:val="00774E6A"/>
    <w:rsid w:val="007762A4"/>
    <w:rsid w:val="007A2444"/>
    <w:rsid w:val="007A2F6C"/>
    <w:rsid w:val="007F756C"/>
    <w:rsid w:val="00817274"/>
    <w:rsid w:val="0082069C"/>
    <w:rsid w:val="0084752E"/>
    <w:rsid w:val="008728E9"/>
    <w:rsid w:val="00886901"/>
    <w:rsid w:val="00890040"/>
    <w:rsid w:val="008974F9"/>
    <w:rsid w:val="008B4D4A"/>
    <w:rsid w:val="008D3132"/>
    <w:rsid w:val="008D5B67"/>
    <w:rsid w:val="008F0E8B"/>
    <w:rsid w:val="008F56DC"/>
    <w:rsid w:val="00915818"/>
    <w:rsid w:val="00921FB0"/>
    <w:rsid w:val="009C0FCD"/>
    <w:rsid w:val="009E1687"/>
    <w:rsid w:val="009E66DA"/>
    <w:rsid w:val="009F23A4"/>
    <w:rsid w:val="00AA03BF"/>
    <w:rsid w:val="00AB601F"/>
    <w:rsid w:val="00AC7818"/>
    <w:rsid w:val="00AD014D"/>
    <w:rsid w:val="00AE68A2"/>
    <w:rsid w:val="00B50B04"/>
    <w:rsid w:val="00B579FF"/>
    <w:rsid w:val="00B660FC"/>
    <w:rsid w:val="00B9234E"/>
    <w:rsid w:val="00BC6A16"/>
    <w:rsid w:val="00BE1DE9"/>
    <w:rsid w:val="00C30BCF"/>
    <w:rsid w:val="00C33678"/>
    <w:rsid w:val="00C41BC4"/>
    <w:rsid w:val="00C47D18"/>
    <w:rsid w:val="00C56494"/>
    <w:rsid w:val="00C57126"/>
    <w:rsid w:val="00C60113"/>
    <w:rsid w:val="00C7581E"/>
    <w:rsid w:val="00C939A7"/>
    <w:rsid w:val="00C97B52"/>
    <w:rsid w:val="00CA1787"/>
    <w:rsid w:val="00CA2050"/>
    <w:rsid w:val="00CB07E4"/>
    <w:rsid w:val="00CC27E5"/>
    <w:rsid w:val="00CE0609"/>
    <w:rsid w:val="00CE7C38"/>
    <w:rsid w:val="00CF5559"/>
    <w:rsid w:val="00CF6793"/>
    <w:rsid w:val="00D210EE"/>
    <w:rsid w:val="00D72663"/>
    <w:rsid w:val="00D87709"/>
    <w:rsid w:val="00DA1D9C"/>
    <w:rsid w:val="00DB7292"/>
    <w:rsid w:val="00DE0CC5"/>
    <w:rsid w:val="00DE21BD"/>
    <w:rsid w:val="00E22EBF"/>
    <w:rsid w:val="00E46616"/>
    <w:rsid w:val="00E7123E"/>
    <w:rsid w:val="00E7613F"/>
    <w:rsid w:val="00E76F5E"/>
    <w:rsid w:val="00E918C5"/>
    <w:rsid w:val="00E92947"/>
    <w:rsid w:val="00EA2387"/>
    <w:rsid w:val="00EB447E"/>
    <w:rsid w:val="00EE3A1C"/>
    <w:rsid w:val="00EE5EF3"/>
    <w:rsid w:val="00F102B5"/>
    <w:rsid w:val="00F6158A"/>
    <w:rsid w:val="00F658DE"/>
    <w:rsid w:val="00F86950"/>
    <w:rsid w:val="00F92E00"/>
    <w:rsid w:val="00FA2B83"/>
    <w:rsid w:val="00FB25A4"/>
    <w:rsid w:val="00FB7BF6"/>
    <w:rsid w:val="00FC5209"/>
    <w:rsid w:val="00FD6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F766FC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014D"/>
    <w:pPr>
      <w:spacing w:after="200" w:line="276" w:lineRule="auto"/>
    </w:pPr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D01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D014D"/>
    <w:rPr>
      <w:rFonts w:eastAsiaTheme="minorEastAsia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AD01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D014D"/>
    <w:rPr>
      <w:rFonts w:eastAsiaTheme="minorEastAsia"/>
      <w:lang w:eastAsia="hr-HR"/>
    </w:rPr>
  </w:style>
  <w:style w:type="paragraph" w:styleId="Tekstfusnote">
    <w:name w:val="footnote text"/>
    <w:aliases w:val="Fußnote,Podrozdział,Fußnotentextf,Footnote Text Char Char Char,Footnote Text Char Char,single space,FOOTNOTES,fn,stile 1,Footnote,Footnote1,Footnote2,Footnote3,Footnote4,Footnote5,Footnote6,f,Footnote text,Schriftart: 9 pt"/>
    <w:basedOn w:val="Normal"/>
    <w:link w:val="TekstfusnoteChar"/>
    <w:uiPriority w:val="99"/>
    <w:rsid w:val="00AD014D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customStyle="1" w:styleId="FootnoteTextChar">
    <w:name w:val="Footnote Text Char"/>
    <w:basedOn w:val="Zadanifontodlomka"/>
    <w:uiPriority w:val="99"/>
    <w:semiHidden/>
    <w:rsid w:val="00AD014D"/>
    <w:rPr>
      <w:rFonts w:eastAsiaTheme="minorEastAsia"/>
      <w:sz w:val="20"/>
      <w:szCs w:val="20"/>
      <w:lang w:eastAsia="hr-HR"/>
    </w:rPr>
  </w:style>
  <w:style w:type="character" w:customStyle="1" w:styleId="TekstfusnoteChar">
    <w:name w:val="Tekst fusnote Char"/>
    <w:aliases w:val="Fußnote Char,Podrozdział Char,Fußnotentextf Char,Footnote Text Char Char Char Char,Footnote Text Char Char Char1,single space Char,FOOTNOTES Char,fn Char,stile 1 Char,Footnote Char,Footnote1 Char,Footnote2 Char,Footnote3 Char,f Char"/>
    <w:basedOn w:val="Zadanifontodlomka"/>
    <w:link w:val="Tekstfusnote"/>
    <w:uiPriority w:val="99"/>
    <w:locked/>
    <w:rsid w:val="00AD014D"/>
    <w:rPr>
      <w:rFonts w:ascii="Times New Roman" w:eastAsia="Times New Roman" w:hAnsi="Times New Roman" w:cs="Times New Roman"/>
      <w:noProof/>
      <w:sz w:val="20"/>
      <w:szCs w:val="20"/>
    </w:rPr>
  </w:style>
  <w:style w:type="character" w:styleId="Referencafusnote">
    <w:name w:val="footnote reference"/>
    <w:aliases w:val="BVI fnr,ftref,BVI fnr Car Car,BVI fnr Car,BVI fnr Car Car Car Car,BVI fnr Car Car Car Car Char"/>
    <w:basedOn w:val="Zadanifontodlomka"/>
    <w:link w:val="Char2"/>
    <w:uiPriority w:val="99"/>
    <w:rsid w:val="00AD014D"/>
    <w:rPr>
      <w:rFonts w:cs="Times New Roman"/>
      <w:vertAlign w:val="superscript"/>
    </w:rPr>
  </w:style>
  <w:style w:type="paragraph" w:customStyle="1" w:styleId="Char2">
    <w:name w:val="Char2"/>
    <w:basedOn w:val="Normal"/>
    <w:link w:val="Referencafusnote"/>
    <w:uiPriority w:val="99"/>
    <w:rsid w:val="00AD014D"/>
    <w:pPr>
      <w:spacing w:after="160" w:line="240" w:lineRule="exact"/>
    </w:pPr>
    <w:rPr>
      <w:rFonts w:eastAsiaTheme="minorHAnsi" w:cs="Times New Roman"/>
      <w:vertAlign w:val="superscript"/>
      <w:lang w:eastAsia="en-US"/>
    </w:rPr>
  </w:style>
  <w:style w:type="paragraph" w:styleId="Odlomakpopisa">
    <w:name w:val="List Paragraph"/>
    <w:basedOn w:val="Normal"/>
    <w:uiPriority w:val="34"/>
    <w:qFormat/>
    <w:rsid w:val="00AD014D"/>
    <w:pPr>
      <w:ind w:left="720"/>
      <w:contextualSpacing/>
    </w:pPr>
    <w:rPr>
      <w:rFonts w:eastAsiaTheme="minorHAnsi"/>
      <w:lang w:eastAsia="en-US"/>
    </w:rPr>
  </w:style>
  <w:style w:type="table" w:customStyle="1" w:styleId="TableGrid1">
    <w:name w:val="Table Grid1"/>
    <w:basedOn w:val="Obinatablica"/>
    <w:next w:val="Reetkatablice"/>
    <w:uiPriority w:val="59"/>
    <w:rsid w:val="00AD014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AD0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4926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926FE"/>
    <w:rPr>
      <w:rFonts w:ascii="Segoe UI" w:eastAsiaTheme="minorEastAsia" w:hAnsi="Segoe UI" w:cs="Segoe UI"/>
      <w:sz w:val="18"/>
      <w:szCs w:val="18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064FA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064FAC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064FAC"/>
    <w:rPr>
      <w:rFonts w:eastAsiaTheme="minorEastAsia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64FA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64FAC"/>
    <w:rPr>
      <w:rFonts w:eastAsiaTheme="minorEastAsia"/>
      <w:b/>
      <w:bCs/>
      <w:sz w:val="20"/>
      <w:szCs w:val="20"/>
      <w:lang w:eastAsia="hr-HR"/>
    </w:rPr>
  </w:style>
  <w:style w:type="paragraph" w:styleId="StandardWeb">
    <w:name w:val="Normal (Web)"/>
    <w:basedOn w:val="Normal"/>
    <w:uiPriority w:val="99"/>
    <w:rsid w:val="00326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  <w:lang w:eastAsia="en-US"/>
    </w:rPr>
  </w:style>
  <w:style w:type="character" w:customStyle="1" w:styleId="Bodytext285pt">
    <w:name w:val="Body text (2) + 8;5 pt"/>
    <w:basedOn w:val="Zadanifontodlomka"/>
    <w:rsid w:val="00E761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/>
    </w:rPr>
  </w:style>
  <w:style w:type="paragraph" w:styleId="Bezproreda">
    <w:name w:val="No Spacing"/>
    <w:basedOn w:val="Normal"/>
    <w:uiPriority w:val="1"/>
    <w:qFormat/>
    <w:rsid w:val="0034681D"/>
    <w:pPr>
      <w:spacing w:after="0" w:line="240" w:lineRule="auto"/>
    </w:pPr>
    <w:rPr>
      <w:lang w:eastAsia="en-US"/>
    </w:rPr>
  </w:style>
  <w:style w:type="character" w:customStyle="1" w:styleId="Bodytext2">
    <w:name w:val="Body text (2)"/>
    <w:basedOn w:val="Zadanifontodlomka"/>
    <w:rsid w:val="003842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/>
    </w:rPr>
  </w:style>
  <w:style w:type="character" w:styleId="Istaknuto">
    <w:name w:val="Emphasis"/>
    <w:basedOn w:val="Zadanifontodlomka"/>
    <w:uiPriority w:val="20"/>
    <w:qFormat/>
    <w:rsid w:val="00B579F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0F8D252F4F5642B7DE3926E5AA2D41" ma:contentTypeVersion="9" ma:contentTypeDescription="Create a new document." ma:contentTypeScope="" ma:versionID="0b4c275b5ae6b1c925f0d467ea20853a">
  <xsd:schema xmlns:xsd="http://www.w3.org/2001/XMLSchema" xmlns:xs="http://www.w3.org/2001/XMLSchema" xmlns:p="http://schemas.microsoft.com/office/2006/metadata/properties" xmlns:ns3="4b801a86-0878-44bf-8079-d1283301239e" targetNamespace="http://schemas.microsoft.com/office/2006/metadata/properties" ma:root="true" ma:fieldsID="0e3575f6100865d0aaece812018687bc" ns3:_="">
    <xsd:import namespace="4b801a86-0878-44bf-8079-d128330123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801a86-0878-44bf-8079-d128330123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2CFFC3-CE31-4413-8C52-5C8F52443E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C81932-1954-4633-903A-9F2170BA14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C0615CA-1EC7-45E2-B51C-365AE8587F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801a86-0878-44bf-8079-d128330123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207</Words>
  <Characters>1185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2021-07-26T11:14:00Z</dcterms:created>
  <dcterms:modified xsi:type="dcterms:W3CDTF">2021-10-15T11:15:00Z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0x010100E20F8D252F4F5642B7DE3926E5AA2D41</vt:lpwstr>
  </property>
</Properties>
</file>