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0763" w14:textId="6D213463" w:rsidR="00A0786F" w:rsidRPr="00D46371" w:rsidRDefault="00337734" w:rsidP="00A0786F">
      <w:pPr>
        <w:tabs>
          <w:tab w:val="left" w:pos="567"/>
        </w:tabs>
        <w:contextualSpacing/>
        <w:jc w:val="both"/>
        <w:rPr>
          <w:bCs/>
          <w:sz w:val="24"/>
          <w:szCs w:val="24"/>
          <w:lang w:bidi="hr-HR"/>
        </w:rPr>
      </w:pPr>
      <w:r w:rsidRPr="00D46371">
        <w:rPr>
          <w:rFonts w:ascii="Akkurat Light Pro" w:hAnsi="Akkurat Light Pro" w:cs="Calibri"/>
          <w:b/>
          <w:i/>
          <w:iCs/>
        </w:rPr>
        <w:t>CONTRACTING AUTHORITY</w:t>
      </w:r>
      <w:r w:rsidR="00D86168" w:rsidRPr="00D46371">
        <w:rPr>
          <w:rFonts w:ascii="Akkurat Light Pro" w:hAnsi="Akkurat Light Pro" w:cs="Calibri"/>
          <w:b/>
          <w:i/>
          <w:iCs/>
        </w:rPr>
        <w:t>/</w:t>
      </w:r>
      <w:r w:rsidRPr="00D46371">
        <w:rPr>
          <w:rFonts w:ascii="Akkurat Light Pro" w:hAnsi="Akkurat Light Pro" w:cs="Calibri"/>
          <w:b/>
          <w:i/>
          <w:iCs/>
          <w:caps/>
          <w:color w:val="808080" w:themeColor="background1" w:themeShade="80"/>
        </w:rPr>
        <w:t>naručitelj</w:t>
      </w:r>
      <w:r w:rsidR="00A0786F" w:rsidRPr="00D46371">
        <w:rPr>
          <w:rFonts w:ascii="Akkurat Light Pro" w:hAnsi="Akkurat Light Pro" w:cs="Calibri"/>
          <w:b/>
          <w:i/>
          <w:iCs/>
          <w:caps/>
          <w:color w:val="808080" w:themeColor="background1" w:themeShade="80"/>
        </w:rPr>
        <w:t>:</w:t>
      </w:r>
      <w:r w:rsidR="00A0786F" w:rsidRPr="00D46371">
        <w:rPr>
          <w:smallCaps/>
        </w:rPr>
        <w:t xml:space="preserve"> </w:t>
      </w:r>
      <w:r w:rsidR="00952699" w:rsidRPr="00D46371">
        <w:rPr>
          <w:b/>
          <w:bCs/>
          <w:lang w:bidi="hr-HR"/>
        </w:rPr>
        <w:t>ALUFLEXPACK NOVI d.o.o.</w:t>
      </w:r>
    </w:p>
    <w:p w14:paraId="09410BF7" w14:textId="77777777" w:rsidR="00C97636" w:rsidRDefault="00C97636" w:rsidP="00746529">
      <w:pPr>
        <w:tabs>
          <w:tab w:val="left" w:pos="567"/>
        </w:tabs>
        <w:contextualSpacing/>
        <w:jc w:val="both"/>
        <w:rPr>
          <w:rFonts w:ascii="Akkurat Light Pro" w:hAnsi="Akkurat Light Pro" w:cs="Calibri"/>
          <w:b/>
          <w:bCs/>
          <w:i/>
          <w:iCs/>
          <w:color w:val="808080" w:themeColor="background1" w:themeShade="80"/>
          <w:lang w:bidi="hr-HR"/>
        </w:rPr>
      </w:pPr>
      <w:bookmarkStart w:id="0" w:name="_Hlk73438381"/>
      <w:r w:rsidRPr="00C97636">
        <w:rPr>
          <w:rFonts w:ascii="Akkurat Light Pro" w:hAnsi="Akkurat Light Pro" w:cs="Calibri"/>
          <w:b/>
          <w:bCs/>
          <w:i/>
          <w:iCs/>
          <w:lang w:bidi="hr-HR"/>
        </w:rPr>
        <w:t>Infra-red online equipment for wet coating Cr and Zr</w:t>
      </w:r>
      <w:bookmarkEnd w:id="0"/>
      <w:r w:rsidRPr="00C97636">
        <w:rPr>
          <w:rFonts w:ascii="Akkurat Light Pro" w:hAnsi="Akkurat Light Pro" w:cs="Calibri"/>
          <w:b/>
          <w:bCs/>
          <w:i/>
          <w:iCs/>
          <w:lang w:bidi="hr-HR"/>
        </w:rPr>
        <w:t xml:space="preserve"> </w:t>
      </w:r>
      <w:r w:rsidR="00DC7367" w:rsidRPr="00D46371">
        <w:rPr>
          <w:rFonts w:ascii="Akkurat Light Pro" w:hAnsi="Akkurat Light Pro" w:cs="Calibri"/>
          <w:b/>
          <w:i/>
          <w:iCs/>
          <w:lang w:bidi="hr-HR"/>
        </w:rPr>
        <w:t xml:space="preserve">/ </w:t>
      </w:r>
      <w:bookmarkStart w:id="1" w:name="_Hlk73438412"/>
      <w:r w:rsidRPr="00C97636">
        <w:rPr>
          <w:rFonts w:ascii="Akkurat Light Pro" w:hAnsi="Akkurat Light Pro" w:cs="Calibri"/>
          <w:b/>
          <w:bCs/>
          <w:i/>
          <w:iCs/>
          <w:color w:val="808080" w:themeColor="background1" w:themeShade="80"/>
          <w:lang w:bidi="hr-HR"/>
        </w:rPr>
        <w:t>Infra-red online uređaj za mokro mjerenje Cr i Zr</w:t>
      </w:r>
      <w:bookmarkEnd w:id="1"/>
      <w:r w:rsidRPr="00C97636">
        <w:rPr>
          <w:rFonts w:ascii="Akkurat Light Pro" w:hAnsi="Akkurat Light Pro" w:cs="Calibri"/>
          <w:b/>
          <w:bCs/>
          <w:i/>
          <w:iCs/>
          <w:color w:val="808080" w:themeColor="background1" w:themeShade="80"/>
          <w:lang w:bidi="hr-HR"/>
        </w:rPr>
        <w:t xml:space="preserve"> </w:t>
      </w:r>
    </w:p>
    <w:p w14:paraId="1538BE0D" w14:textId="48B2AA6E" w:rsidR="00746529" w:rsidRPr="000A2EE2" w:rsidRDefault="00746529" w:rsidP="00746529">
      <w:pPr>
        <w:tabs>
          <w:tab w:val="left" w:pos="567"/>
        </w:tabs>
        <w:contextualSpacing/>
        <w:jc w:val="both"/>
        <w:rPr>
          <w:color w:val="000000"/>
          <w:sz w:val="24"/>
          <w:szCs w:val="24"/>
        </w:rPr>
      </w:pPr>
      <w:r w:rsidRPr="00D46371">
        <w:rPr>
          <w:rFonts w:ascii="Akkurat Light Pro" w:hAnsi="Akkurat Light Pro" w:cs="Calibri"/>
          <w:b/>
        </w:rPr>
        <w:t>Procurement number</w:t>
      </w:r>
      <w:r w:rsidRPr="00D46371">
        <w:rPr>
          <w:rFonts w:ascii="Akkurat Light Pro" w:hAnsi="Akkurat Light Pro" w:cs="Calibri"/>
          <w:b/>
          <w:i/>
          <w:iCs/>
        </w:rPr>
        <w:t>/</w:t>
      </w:r>
      <w:r w:rsidRPr="00D46371">
        <w:rPr>
          <w:rFonts w:ascii="Akkurat Light Pro" w:hAnsi="Akkurat Light Pro" w:cs="Calibri"/>
          <w:b/>
          <w:i/>
          <w:iCs/>
          <w:color w:val="808080" w:themeColor="background1" w:themeShade="80"/>
        </w:rPr>
        <w:t>Evidencijski broj nabave</w:t>
      </w:r>
      <w:r w:rsidRPr="00D46371">
        <w:rPr>
          <w:rFonts w:ascii="Akkurat Light Pro" w:hAnsi="Akkurat Light Pro" w:cs="Calibri"/>
          <w:b/>
        </w:rPr>
        <w:t>:</w:t>
      </w:r>
      <w:r w:rsidRPr="00D46371">
        <w:rPr>
          <w:color w:val="000000"/>
          <w:sz w:val="24"/>
          <w:szCs w:val="24"/>
        </w:rPr>
        <w:t xml:space="preserve"> 0</w:t>
      </w:r>
      <w:r w:rsidR="00C97636">
        <w:rPr>
          <w:color w:val="000000"/>
          <w:sz w:val="24"/>
          <w:szCs w:val="24"/>
        </w:rPr>
        <w:t>8</w:t>
      </w:r>
      <w:r w:rsidR="00DC7367" w:rsidRPr="00D46371">
        <w:rPr>
          <w:color w:val="000000"/>
          <w:sz w:val="24"/>
          <w:szCs w:val="24"/>
        </w:rPr>
        <w:t>/2021</w:t>
      </w:r>
    </w:p>
    <w:p w14:paraId="150A9E4E" w14:textId="77777777" w:rsidR="00746529" w:rsidRDefault="00746529" w:rsidP="005552B1">
      <w:pPr>
        <w:keepLines/>
        <w:rPr>
          <w:rFonts w:ascii="Akkurat Light Pro" w:hAnsi="Akkurat Light Pro" w:cs="Calibri"/>
          <w:b/>
          <w:i/>
          <w:iCs/>
          <w:color w:val="808080" w:themeColor="background1" w:themeShade="80"/>
        </w:rPr>
      </w:pPr>
    </w:p>
    <w:p w14:paraId="6110984B" w14:textId="77777777" w:rsidR="0091073A" w:rsidRDefault="0091073A" w:rsidP="005552B1">
      <w:pPr>
        <w:keepLines/>
        <w:rPr>
          <w:rFonts w:ascii="Akkurat Light Pro" w:hAnsi="Akkurat Light Pro" w:cs="Calibri"/>
          <w:b/>
        </w:rPr>
      </w:pPr>
    </w:p>
    <w:p w14:paraId="54AF657D" w14:textId="5EF1DF1A" w:rsidR="0091073A" w:rsidRDefault="00A0786F" w:rsidP="00A0786F">
      <w:pPr>
        <w:tabs>
          <w:tab w:val="left" w:pos="567"/>
        </w:tabs>
        <w:spacing w:after="0"/>
        <w:jc w:val="center"/>
        <w:rPr>
          <w:b/>
          <w:noProof/>
        </w:rPr>
      </w:pPr>
      <w:r w:rsidRPr="000C12D2">
        <w:rPr>
          <w:b/>
          <w:noProof/>
        </w:rPr>
        <w:t xml:space="preserve">PRILOG </w:t>
      </w:r>
      <w:r w:rsidR="006C6955">
        <w:rPr>
          <w:b/>
          <w:noProof/>
        </w:rPr>
        <w:t>3</w:t>
      </w:r>
      <w:r w:rsidR="006C6955" w:rsidRPr="000C12D2">
        <w:rPr>
          <w:b/>
          <w:noProof/>
        </w:rPr>
        <w:t xml:space="preserve"> </w:t>
      </w:r>
      <w:r w:rsidR="009D1AA3">
        <w:rPr>
          <w:b/>
          <w:noProof/>
        </w:rPr>
        <w:t>POZIVA NA DOSTAVU PONUDA</w:t>
      </w:r>
      <w:r w:rsidR="00317D2F">
        <w:rPr>
          <w:b/>
          <w:noProof/>
        </w:rPr>
        <w:t>/</w:t>
      </w:r>
      <w:r w:rsidR="00317D2F" w:rsidRPr="0091073A">
        <w:rPr>
          <w:rFonts w:ascii="Akkurat Light Pro" w:hAnsi="Akkurat Light Pro" w:cs="Calibri"/>
          <w:b/>
          <w:i/>
          <w:iCs/>
          <w:color w:val="808080" w:themeColor="background1" w:themeShade="80"/>
        </w:rPr>
        <w:t xml:space="preserve">ANNEX </w:t>
      </w:r>
      <w:r w:rsidR="006C6955">
        <w:rPr>
          <w:rFonts w:ascii="Akkurat Light Pro" w:hAnsi="Akkurat Light Pro" w:cs="Calibri"/>
          <w:b/>
          <w:i/>
          <w:iCs/>
          <w:color w:val="808080" w:themeColor="background1" w:themeShade="80"/>
        </w:rPr>
        <w:t xml:space="preserve">3 </w:t>
      </w:r>
      <w:r w:rsidR="00317D2F" w:rsidRPr="0091073A">
        <w:rPr>
          <w:rFonts w:ascii="Akkurat Light Pro" w:hAnsi="Akkurat Light Pro" w:cs="Calibri"/>
          <w:b/>
          <w:i/>
          <w:iCs/>
          <w:color w:val="808080" w:themeColor="background1" w:themeShade="80"/>
        </w:rPr>
        <w:t>TENDER DOCUMENTATION</w:t>
      </w:r>
      <w:r w:rsidRPr="0091073A">
        <w:rPr>
          <w:rFonts w:ascii="Akkurat Light Pro" w:hAnsi="Akkurat Light Pro" w:cs="Calibri"/>
          <w:b/>
          <w:i/>
          <w:iCs/>
          <w:color w:val="808080" w:themeColor="background1" w:themeShade="80"/>
        </w:rPr>
        <w:t>:</w:t>
      </w:r>
      <w:r>
        <w:rPr>
          <w:b/>
          <w:noProof/>
        </w:rPr>
        <w:t xml:space="preserve"> </w:t>
      </w:r>
    </w:p>
    <w:p w14:paraId="67D549FE" w14:textId="77777777" w:rsidR="00A0786F" w:rsidRPr="000C12D2" w:rsidRDefault="0091073A" w:rsidP="00A0786F">
      <w:pPr>
        <w:tabs>
          <w:tab w:val="left" w:pos="567"/>
        </w:tabs>
        <w:spacing w:after="0"/>
        <w:jc w:val="center"/>
        <w:rPr>
          <w:b/>
          <w:noProof/>
        </w:rPr>
      </w:pPr>
      <w:r w:rsidRPr="0091073A">
        <w:rPr>
          <w:b/>
          <w:noProof/>
        </w:rPr>
        <w:t>PRICE SCHEDULE/</w:t>
      </w:r>
      <w:r w:rsidRPr="0091073A">
        <w:rPr>
          <w:rFonts w:ascii="Akkurat Light Pro" w:hAnsi="Akkurat Light Pro" w:cs="Calibri"/>
          <w:b/>
          <w:i/>
          <w:iCs/>
          <w:color w:val="808080" w:themeColor="background1" w:themeShade="80"/>
        </w:rPr>
        <w:t>TROŠKOVNIK</w:t>
      </w:r>
    </w:p>
    <w:p w14:paraId="7C849074" w14:textId="77777777" w:rsidR="00A0786F" w:rsidRPr="00E67F37" w:rsidRDefault="00A0786F" w:rsidP="00A0786F">
      <w:pPr>
        <w:tabs>
          <w:tab w:val="left" w:pos="567"/>
        </w:tabs>
        <w:spacing w:after="0"/>
        <w:jc w:val="center"/>
        <w:rPr>
          <w:b/>
          <w:noProof/>
          <w:sz w:val="6"/>
          <w:szCs w:val="6"/>
        </w:rPr>
      </w:pPr>
    </w:p>
    <w:p w14:paraId="04A6A3A9" w14:textId="77777777" w:rsidR="00A0786F" w:rsidRPr="00E67F37" w:rsidRDefault="00A0786F" w:rsidP="00A0786F">
      <w:pPr>
        <w:tabs>
          <w:tab w:val="left" w:pos="567"/>
        </w:tabs>
        <w:spacing w:after="0"/>
        <w:rPr>
          <w:noProof/>
          <w:sz w:val="6"/>
          <w:szCs w:val="6"/>
        </w:rPr>
      </w:pPr>
    </w:p>
    <w:p w14:paraId="07E14511" w14:textId="77777777" w:rsidR="00A0786F" w:rsidRPr="00E67F37" w:rsidRDefault="00A0786F" w:rsidP="00A0786F">
      <w:pPr>
        <w:tabs>
          <w:tab w:val="left" w:pos="567"/>
        </w:tabs>
        <w:spacing w:after="0"/>
        <w:rPr>
          <w:noProof/>
        </w:rPr>
      </w:pPr>
    </w:p>
    <w:p w14:paraId="68235944" w14:textId="067EA732" w:rsidR="00675E79" w:rsidRPr="0091073A" w:rsidRDefault="00675E79" w:rsidP="00675E79">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 xml:space="preserve">The Tenderer is obliged to enter the unit price and the total price (rounded up to two decimal places) for each item of cost estimate, the price of the tender without value added tax (sum of all the total item prices). All costs must be included in the bidding price as well as all the goods and services required as defined in the Tender Document and the accompanying </w:t>
      </w:r>
      <w:r w:rsidR="00B041AD" w:rsidRPr="0091073A">
        <w:rPr>
          <w:rFonts w:ascii="Akkurat Light Pro" w:hAnsi="Akkurat Light Pro" w:cs="Calibri"/>
          <w:b/>
          <w:i/>
          <w:iCs/>
          <w:lang w:val="en-US"/>
        </w:rPr>
        <w:t>attachments. /</w:t>
      </w:r>
    </w:p>
    <w:p w14:paraId="2F247978" w14:textId="1727C38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Ponuditelj je dužan ponuditi, tj. upisati jediničnu cijenu i ukupnu cijenu (zaokružene na dvije decimale) za svaku stavku Troškovnika, cijenu ponude bez poreza na dodanu vrijednost (zbroj svih ukupnih cijena stavki), porez na dodanu vrijednosti te sumarnu (ukupnu) cijenu. U cijenu ponude moraju biti uračunati svi troškovi kao i sve tražene robe i usluge definirane u </w:t>
      </w:r>
      <w:r w:rsidR="00910A59">
        <w:rPr>
          <w:rFonts w:ascii="Akkurat Light Pro" w:hAnsi="Akkurat Light Pro" w:cs="Calibri"/>
          <w:b/>
          <w:i/>
          <w:iCs/>
          <w:color w:val="808080" w:themeColor="background1" w:themeShade="80"/>
        </w:rPr>
        <w:t>Pozivu na dostavu ponuda</w:t>
      </w:r>
      <w:r w:rsidRPr="0091073A">
        <w:rPr>
          <w:rFonts w:ascii="Akkurat Light Pro" w:hAnsi="Akkurat Light Pro" w:cs="Calibri"/>
          <w:b/>
          <w:i/>
          <w:iCs/>
          <w:color w:val="808080" w:themeColor="background1" w:themeShade="80"/>
        </w:rPr>
        <w:t xml:space="preserve"> i pripadajućim prilozima. Prilikom unošenja cijena potrebno je naznačiti i valutu.</w:t>
      </w:r>
    </w:p>
    <w:p w14:paraId="2554BC6C" w14:textId="77777777" w:rsidR="00FA1F62" w:rsidRPr="00FA1F62" w:rsidRDefault="00FA1F62" w:rsidP="00D00D37">
      <w:pPr>
        <w:pBdr>
          <w:bottom w:val="single" w:sz="12" w:space="0" w:color="auto"/>
        </w:pBdr>
        <w:spacing w:after="0" w:line="240" w:lineRule="auto"/>
        <w:jc w:val="both"/>
        <w:rPr>
          <w:rFonts w:eastAsia="Times New Roman" w:cstheme="majorHAnsi"/>
          <w:i/>
          <w:color w:val="000000" w:themeColor="text1"/>
        </w:rPr>
      </w:pPr>
    </w:p>
    <w:p w14:paraId="3ECD4E2E" w14:textId="77777777" w:rsidR="0091073A" w:rsidRPr="0091073A" w:rsidRDefault="00D00D37" w:rsidP="0091073A">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inserting VAT amount remains empty.</w:t>
      </w:r>
      <w:r w:rsidR="0091073A" w:rsidRPr="0091073A">
        <w:rPr>
          <w:rFonts w:ascii="Akkurat Light Pro" w:hAnsi="Akkurat Light Pro" w:cs="Calibri"/>
          <w:b/>
          <w:i/>
          <w:iCs/>
          <w:lang w:val="en-US"/>
        </w:rPr>
        <w:t>/</w:t>
      </w:r>
    </w:p>
    <w:p w14:paraId="653D1778" w14:textId="7777777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73BA51D9" w14:textId="77777777" w:rsidR="00D00D37" w:rsidRDefault="00D00D37" w:rsidP="00D00D37">
      <w:pPr>
        <w:pBdr>
          <w:bottom w:val="single" w:sz="12" w:space="0" w:color="auto"/>
        </w:pBdr>
        <w:spacing w:after="0" w:line="240" w:lineRule="auto"/>
        <w:jc w:val="both"/>
        <w:rPr>
          <w:color w:val="00B0F0"/>
        </w:rPr>
      </w:pPr>
    </w:p>
    <w:p w14:paraId="4DE2EA51" w14:textId="77777777" w:rsidR="00D00D37" w:rsidRDefault="00D00D37" w:rsidP="00675E79">
      <w:pPr>
        <w:tabs>
          <w:tab w:val="left" w:pos="567"/>
        </w:tabs>
        <w:spacing w:after="0"/>
        <w:rPr>
          <w:bCs/>
          <w:color w:val="00B0F0"/>
          <w:lang w:bidi="hr-HR"/>
        </w:rPr>
      </w:pPr>
    </w:p>
    <w:p w14:paraId="6D17A033" w14:textId="05A6AF9C" w:rsidR="004C686F" w:rsidRDefault="004C686F" w:rsidP="00675E79">
      <w:pPr>
        <w:tabs>
          <w:tab w:val="left" w:pos="567"/>
        </w:tabs>
        <w:spacing w:after="0"/>
        <w:rPr>
          <w:bCs/>
          <w:color w:val="00B0F0"/>
          <w:lang w:bidi="hr-HR"/>
        </w:rPr>
      </w:pPr>
    </w:p>
    <w:p w14:paraId="66ABA965" w14:textId="77777777" w:rsidR="004557CC" w:rsidRDefault="004557CC" w:rsidP="00675E79">
      <w:pPr>
        <w:tabs>
          <w:tab w:val="left" w:pos="567"/>
        </w:tabs>
        <w:spacing w:after="0"/>
        <w:rPr>
          <w:bCs/>
          <w:color w:val="00B0F0"/>
          <w:lang w:bidi="hr-HR"/>
        </w:rPr>
      </w:pPr>
    </w:p>
    <w:p w14:paraId="3E69B8E4" w14:textId="77777777" w:rsidR="004C686F" w:rsidRDefault="004C686F" w:rsidP="00675E79">
      <w:pPr>
        <w:tabs>
          <w:tab w:val="left" w:pos="567"/>
        </w:tabs>
        <w:spacing w:after="0"/>
        <w:rPr>
          <w:bCs/>
          <w:color w:val="00B0F0"/>
          <w:lang w:bidi="hr-HR"/>
        </w:rPr>
      </w:pPr>
    </w:p>
    <w:p w14:paraId="78E6E01C" w14:textId="4987EB9E" w:rsidR="004C686F" w:rsidRPr="00FF7353" w:rsidRDefault="00475E12" w:rsidP="00A11D30">
      <w:pPr>
        <w:tabs>
          <w:tab w:val="left" w:pos="7656"/>
          <w:tab w:val="left" w:pos="10056"/>
        </w:tabs>
        <w:spacing w:after="0"/>
        <w:rPr>
          <w:bCs/>
          <w:color w:val="00B0F0"/>
          <w:lang w:bidi="hr-HR"/>
        </w:rPr>
      </w:pPr>
      <w:r>
        <w:rPr>
          <w:bCs/>
          <w:color w:val="00B0F0"/>
          <w:lang w:bidi="hr-HR"/>
        </w:rPr>
        <w:tab/>
      </w:r>
      <w:r>
        <w:rPr>
          <w:bCs/>
          <w:color w:val="00B0F0"/>
          <w:lang w:bidi="hr-HR"/>
        </w:rPr>
        <w:tab/>
      </w:r>
    </w:p>
    <w:p w14:paraId="4C3097D8" w14:textId="77777777" w:rsidR="00A0786F" w:rsidRPr="00EE25B0" w:rsidRDefault="00A0786F" w:rsidP="00A0786F">
      <w:pPr>
        <w:tabs>
          <w:tab w:val="left" w:pos="567"/>
        </w:tabs>
        <w:spacing w:after="0"/>
        <w:rPr>
          <w:bCs/>
          <w:color w:val="0912BF"/>
          <w:lang w:bidi="hr-HR"/>
        </w:rPr>
      </w:pPr>
    </w:p>
    <w:tbl>
      <w:tblPr>
        <w:tblW w:w="31567" w:type="dxa"/>
        <w:tblInd w:w="93" w:type="dxa"/>
        <w:tblLook w:val="04A0" w:firstRow="1" w:lastRow="0" w:firstColumn="1" w:lastColumn="0" w:noHBand="0" w:noVBand="1"/>
      </w:tblPr>
      <w:tblGrid>
        <w:gridCol w:w="1241"/>
        <w:gridCol w:w="3819"/>
        <w:gridCol w:w="1662"/>
        <w:gridCol w:w="2005"/>
        <w:gridCol w:w="2336"/>
        <w:gridCol w:w="3614"/>
        <w:gridCol w:w="3378"/>
        <w:gridCol w:w="3378"/>
        <w:gridCol w:w="3378"/>
        <w:gridCol w:w="3378"/>
        <w:gridCol w:w="3378"/>
      </w:tblGrid>
      <w:tr w:rsidR="000A3230" w:rsidRPr="004557CC" w14:paraId="1BD1CD68" w14:textId="77777777" w:rsidTr="00463D0B">
        <w:trPr>
          <w:gridAfter w:val="5"/>
          <w:wAfter w:w="17015" w:type="dxa"/>
          <w:trHeight w:val="300"/>
        </w:trPr>
        <w:tc>
          <w:tcPr>
            <w:tcW w:w="1242" w:type="dxa"/>
            <w:tcBorders>
              <w:top w:val="single" w:sz="8" w:space="0" w:color="auto"/>
              <w:left w:val="single" w:sz="8" w:space="0" w:color="auto"/>
              <w:bottom w:val="nil"/>
              <w:right w:val="single" w:sz="8" w:space="0" w:color="auto"/>
            </w:tcBorders>
            <w:shd w:val="clear" w:color="auto" w:fill="D9E2F3" w:themeFill="accent1" w:themeFillTint="33"/>
            <w:vAlign w:val="center"/>
            <w:hideMark/>
          </w:tcPr>
          <w:p w14:paraId="7F3E151A" w14:textId="77777777" w:rsidR="00A0786F" w:rsidRPr="004557CC" w:rsidRDefault="00165AE1"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lastRenderedPageBreak/>
              <w:t>Subject no./</w:t>
            </w:r>
            <w:r w:rsidR="00A0786F" w:rsidRPr="004557CC">
              <w:rPr>
                <w:rFonts w:eastAsia="Times New Roman" w:cs="Times New Roman"/>
                <w:b/>
                <w:bCs/>
                <w:color w:val="000000"/>
                <w:lang w:eastAsia="hr-HR"/>
              </w:rPr>
              <w:t>Stavka</w:t>
            </w:r>
          </w:p>
        </w:tc>
        <w:tc>
          <w:tcPr>
            <w:tcW w:w="3831"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BBC8C45" w14:textId="77777777" w:rsidR="00A0786F" w:rsidRPr="004557CC" w:rsidRDefault="00756B8A" w:rsidP="00B610DA">
            <w:pPr>
              <w:spacing w:after="0" w:line="240" w:lineRule="auto"/>
              <w:jc w:val="center"/>
              <w:rPr>
                <w:rFonts w:eastAsia="Times New Roman" w:cs="Times New Roman"/>
                <w:b/>
                <w:bCs/>
                <w:color w:val="000000" w:themeColor="text1"/>
                <w:lang w:eastAsia="hr-HR"/>
              </w:rPr>
            </w:pPr>
            <w:r w:rsidRPr="004557CC">
              <w:rPr>
                <w:rFonts w:ascii="Akkurat Light Pro" w:hAnsi="Akkurat Light Pro" w:cs="Calibri"/>
                <w:b/>
                <w:i/>
                <w:iCs/>
                <w:lang w:val="en-US"/>
              </w:rPr>
              <w:t>Subject of procurement/</w:t>
            </w:r>
            <w:r w:rsidR="00A0786F" w:rsidRPr="004557CC">
              <w:rPr>
                <w:rFonts w:ascii="Akkurat Light Pro" w:hAnsi="Akkurat Light Pro" w:cs="Calibri"/>
                <w:b/>
                <w:i/>
                <w:iCs/>
                <w:color w:val="808080" w:themeColor="background1" w:themeShade="80"/>
              </w:rPr>
              <w:t>Predmet nabave</w:t>
            </w:r>
          </w:p>
        </w:tc>
        <w:tc>
          <w:tcPr>
            <w:tcW w:w="1664"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B5DF66D" w14:textId="250625B1" w:rsidR="00A0786F" w:rsidRPr="004557CC" w:rsidRDefault="00A60AC2" w:rsidP="00B610DA">
            <w:pPr>
              <w:spacing w:after="0" w:line="240" w:lineRule="auto"/>
              <w:jc w:val="center"/>
              <w:rPr>
                <w:rFonts w:eastAsia="Times New Roman" w:cs="Times New Roman"/>
                <w:b/>
                <w:bCs/>
                <w:color w:val="000000"/>
                <w:lang w:eastAsia="hr-HR"/>
              </w:rPr>
            </w:pPr>
            <w:r>
              <w:rPr>
                <w:rFonts w:ascii="Akkurat Light Pro" w:hAnsi="Akkurat Light Pro" w:cs="Calibri"/>
                <w:b/>
                <w:i/>
                <w:iCs/>
                <w:lang w:val="en-US"/>
              </w:rPr>
              <w:t>Unit of measure</w:t>
            </w:r>
            <w:r w:rsidRPr="004557CC">
              <w:rPr>
                <w:rFonts w:ascii="Akkurat Light Pro" w:hAnsi="Akkurat Light Pro" w:cs="Calibri"/>
                <w:b/>
                <w:i/>
                <w:iCs/>
                <w:lang w:val="en-US"/>
              </w:rPr>
              <w:t xml:space="preserve"> </w:t>
            </w:r>
            <w:r w:rsidR="00DC5D7F" w:rsidRPr="004557CC">
              <w:rPr>
                <w:rFonts w:ascii="Akkurat Light Pro" w:hAnsi="Akkurat Light Pro" w:cs="Calibri"/>
                <w:b/>
                <w:i/>
                <w:iCs/>
                <w:lang w:val="en-US"/>
              </w:rPr>
              <w:t>/</w:t>
            </w:r>
            <w:r>
              <w:rPr>
                <w:rFonts w:ascii="Akkurat Light Pro" w:hAnsi="Akkurat Light Pro" w:cs="Calibri"/>
                <w:b/>
                <w:i/>
                <w:iCs/>
                <w:color w:val="808080" w:themeColor="background1" w:themeShade="80"/>
              </w:rPr>
              <w:t>Jedinica mjere</w:t>
            </w:r>
          </w:p>
        </w:tc>
        <w:tc>
          <w:tcPr>
            <w:tcW w:w="184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C398C0" w14:textId="77777777" w:rsidR="00A0786F" w:rsidRPr="004557CC" w:rsidRDefault="00DC5D7F"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rPr>
              <w:t>Quantity</w:t>
            </w:r>
            <w:r w:rsidR="00756B8A" w:rsidRPr="004557CC">
              <w:rPr>
                <w:rFonts w:ascii="Akkurat Light Pro" w:hAnsi="Akkurat Light Pro" w:cs="Calibri"/>
                <w:b/>
                <w:i/>
                <w:iCs/>
              </w:rPr>
              <w:t>/</w:t>
            </w:r>
            <w:r w:rsidR="00756B8A" w:rsidRPr="004557CC">
              <w:rPr>
                <w:rFonts w:ascii="Akkurat Light Pro" w:hAnsi="Akkurat Light Pro" w:cs="Calibri"/>
                <w:b/>
                <w:i/>
                <w:iCs/>
                <w:color w:val="808080" w:themeColor="background1" w:themeShade="80"/>
              </w:rPr>
              <w:t>Količina</w:t>
            </w:r>
          </w:p>
        </w:tc>
        <w:tc>
          <w:tcPr>
            <w:tcW w:w="234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0C7DFD4" w14:textId="77DE6140" w:rsidR="00A0786F" w:rsidRPr="004557CC" w:rsidRDefault="00756B8A" w:rsidP="00B610DA">
            <w:pPr>
              <w:spacing w:after="0" w:line="240" w:lineRule="auto"/>
              <w:jc w:val="center"/>
              <w:rPr>
                <w:rFonts w:eastAsia="Times New Roman" w:cs="Times New Roman"/>
                <w:b/>
                <w:bCs/>
                <w:color w:val="000000"/>
                <w:lang w:eastAsia="hr-HR"/>
              </w:rPr>
            </w:pPr>
            <w:r w:rsidRPr="00F64EA7">
              <w:rPr>
                <w:rFonts w:ascii="Akkurat Light Pro" w:hAnsi="Akkurat Light Pro"/>
                <w:b/>
                <w:bCs/>
                <w:i/>
                <w:iCs/>
                <w:color w:val="0D0D0D" w:themeColor="text1" w:themeTint="F2"/>
                <w:lang w:bidi="hr-HR"/>
              </w:rPr>
              <w:t>Unit price,  VAT not included (</w:t>
            </w:r>
            <w:r w:rsidR="00A60AC2" w:rsidRPr="00F64EA7">
              <w:rPr>
                <w:rFonts w:ascii="Akkurat Light Pro" w:hAnsi="Akkurat Light Pro"/>
                <w:b/>
                <w:bCs/>
                <w:i/>
                <w:iCs/>
                <w:color w:val="0D0D0D" w:themeColor="text1" w:themeTint="F2"/>
                <w:lang w:bidi="hr-HR"/>
              </w:rPr>
              <w:t>EUR</w:t>
            </w:r>
            <w:r w:rsidRPr="00F64EA7">
              <w:rPr>
                <w:rFonts w:ascii="Akkurat Light Pro" w:hAnsi="Akkurat Light Pro"/>
                <w:b/>
                <w:bCs/>
                <w:i/>
                <w:iCs/>
                <w:color w:val="0D0D0D" w:themeColor="text1" w:themeTint="F2"/>
                <w:lang w:bidi="hr-HR"/>
              </w:rPr>
              <w:t>)/</w:t>
            </w:r>
            <w:r w:rsidR="00A0786F" w:rsidRPr="00F64EA7">
              <w:rPr>
                <w:rFonts w:ascii="Akkurat Light Pro" w:eastAsia="Times New Roman" w:hAnsi="Akkurat Light Pro" w:cs="Times New Roman"/>
                <w:b/>
                <w:bCs/>
                <w:i/>
                <w:iCs/>
                <w:color w:val="808080" w:themeColor="background1" w:themeShade="80"/>
                <w:lang w:eastAsia="hr-HR"/>
              </w:rPr>
              <w:t>Jedinična cijena (bez PDV-a)</w:t>
            </w:r>
            <w:r w:rsidR="00A60AC2" w:rsidRPr="00F64EA7">
              <w:rPr>
                <w:rFonts w:ascii="Akkurat Light Pro" w:eastAsia="Times New Roman" w:hAnsi="Akkurat Light Pro" w:cs="Times New Roman"/>
                <w:b/>
                <w:bCs/>
                <w:i/>
                <w:iCs/>
                <w:color w:val="808080" w:themeColor="background1" w:themeShade="80"/>
                <w:lang w:eastAsia="hr-HR"/>
              </w:rPr>
              <w:t xml:space="preserve"> (EUR</w:t>
            </w:r>
            <w:r w:rsidR="00A60AC2">
              <w:rPr>
                <w:rFonts w:eastAsia="Times New Roman" w:cs="Times New Roman"/>
                <w:b/>
                <w:bCs/>
                <w:color w:val="808080" w:themeColor="background1" w:themeShade="80"/>
                <w:lang w:eastAsia="hr-HR"/>
              </w:rPr>
              <w:t>)</w:t>
            </w:r>
          </w:p>
        </w:tc>
        <w:tc>
          <w:tcPr>
            <w:tcW w:w="3635"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E2BF4D" w14:textId="759DB794" w:rsidR="00A0786F" w:rsidRPr="004557CC" w:rsidRDefault="00756B8A"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Total price without VAT (</w:t>
            </w:r>
            <w:r w:rsidR="004A6BC9">
              <w:rPr>
                <w:rFonts w:ascii="Akkurat Light Pro" w:hAnsi="Akkurat Light Pro" w:cs="Calibri"/>
                <w:b/>
                <w:i/>
                <w:iCs/>
                <w:lang w:val="en-US"/>
              </w:rPr>
              <w:t>EUR</w:t>
            </w:r>
            <w:r w:rsidRPr="004557CC">
              <w:rPr>
                <w:rFonts w:ascii="Akkurat Light Pro" w:hAnsi="Akkurat Light Pro" w:cs="Calibri"/>
                <w:b/>
                <w:i/>
                <w:iCs/>
                <w:lang w:val="en-US"/>
              </w:rPr>
              <w:t>) /</w:t>
            </w:r>
            <w:r w:rsidRPr="004557CC">
              <w:rPr>
                <w:b/>
                <w:bCs/>
                <w:color w:val="00B0F0"/>
                <w:lang w:bidi="hr-HR"/>
              </w:rPr>
              <w:t xml:space="preserve"> </w:t>
            </w:r>
            <w:r w:rsidR="00A0786F" w:rsidRPr="004557CC">
              <w:rPr>
                <w:rFonts w:ascii="Akkurat Light Pro" w:hAnsi="Akkurat Light Pro" w:cs="Calibri"/>
                <w:b/>
                <w:i/>
                <w:iCs/>
                <w:color w:val="808080" w:themeColor="background1" w:themeShade="80"/>
              </w:rPr>
              <w:t>Ukupna cijena</w:t>
            </w:r>
            <w:r w:rsidR="004A6BC9">
              <w:rPr>
                <w:rFonts w:ascii="Akkurat Light Pro" w:hAnsi="Akkurat Light Pro" w:cs="Calibri"/>
                <w:b/>
                <w:i/>
                <w:iCs/>
                <w:color w:val="808080" w:themeColor="background1" w:themeShade="80"/>
              </w:rPr>
              <w:t xml:space="preserve"> bez PDV-a</w:t>
            </w:r>
            <w:r w:rsidR="00A0786F" w:rsidRPr="004557CC">
              <w:rPr>
                <w:rFonts w:ascii="Akkurat Light Pro" w:hAnsi="Akkurat Light Pro" w:cs="Calibri"/>
                <w:b/>
                <w:i/>
                <w:iCs/>
                <w:color w:val="808080" w:themeColor="background1" w:themeShade="80"/>
              </w:rPr>
              <w:t xml:space="preserve"> u </w:t>
            </w:r>
            <w:r w:rsidR="004A6BC9">
              <w:rPr>
                <w:rFonts w:ascii="Akkurat Light Pro" w:hAnsi="Akkurat Light Pro" w:cs="Calibri"/>
                <w:b/>
                <w:i/>
                <w:iCs/>
                <w:color w:val="808080" w:themeColor="background1" w:themeShade="80"/>
              </w:rPr>
              <w:t>EUR</w:t>
            </w:r>
          </w:p>
        </w:tc>
      </w:tr>
      <w:tr w:rsidR="00F27343" w:rsidRPr="004557CC" w14:paraId="63E31DB3" w14:textId="77777777" w:rsidTr="00463D0B">
        <w:trPr>
          <w:gridAfter w:val="5"/>
          <w:wAfter w:w="17015" w:type="dxa"/>
          <w:trHeight w:val="315"/>
        </w:trPr>
        <w:tc>
          <w:tcPr>
            <w:tcW w:w="1242"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14:paraId="5AC1DFDA" w14:textId="77777777" w:rsidR="00A0786F" w:rsidRPr="004557CC" w:rsidRDefault="00A0786F" w:rsidP="00B610DA">
            <w:pPr>
              <w:spacing w:after="0" w:line="240" w:lineRule="auto"/>
              <w:jc w:val="center"/>
              <w:rPr>
                <w:rFonts w:eastAsia="Times New Roman" w:cs="Times New Roman"/>
                <w:b/>
                <w:bCs/>
                <w:color w:val="000000"/>
                <w:lang w:eastAsia="hr-HR"/>
              </w:rPr>
            </w:pPr>
            <w:r w:rsidRPr="004557CC">
              <w:rPr>
                <w:rFonts w:eastAsia="Times New Roman" w:cs="Times New Roman"/>
                <w:b/>
                <w:bCs/>
                <w:color w:val="000000"/>
                <w:lang w:eastAsia="hr-HR"/>
              </w:rPr>
              <w:t>br.</w:t>
            </w:r>
          </w:p>
        </w:tc>
        <w:tc>
          <w:tcPr>
            <w:tcW w:w="3831"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AB59C90" w14:textId="77777777" w:rsidR="00A0786F" w:rsidRPr="004557CC" w:rsidRDefault="00A0786F" w:rsidP="00B610DA">
            <w:pPr>
              <w:spacing w:after="0" w:line="240" w:lineRule="auto"/>
              <w:rPr>
                <w:rFonts w:eastAsia="Times New Roman" w:cs="Times New Roman"/>
                <w:b/>
                <w:bCs/>
                <w:color w:val="000000"/>
                <w:lang w:eastAsia="hr-HR"/>
              </w:rPr>
            </w:pPr>
          </w:p>
        </w:tc>
        <w:tc>
          <w:tcPr>
            <w:tcW w:w="1664"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4442F83" w14:textId="77777777" w:rsidR="00A0786F" w:rsidRPr="004557CC" w:rsidRDefault="00A0786F" w:rsidP="00B610DA">
            <w:pPr>
              <w:spacing w:after="0" w:line="240" w:lineRule="auto"/>
              <w:rPr>
                <w:rFonts w:eastAsia="Times New Roman" w:cs="Times New Roman"/>
                <w:b/>
                <w:bCs/>
                <w:color w:val="000000"/>
                <w:lang w:eastAsia="hr-HR"/>
              </w:rPr>
            </w:pPr>
          </w:p>
        </w:tc>
        <w:tc>
          <w:tcPr>
            <w:tcW w:w="184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6DF56FB" w14:textId="77777777" w:rsidR="00A0786F" w:rsidRPr="004557CC" w:rsidRDefault="00A0786F" w:rsidP="00B610DA">
            <w:pPr>
              <w:spacing w:after="0" w:line="240" w:lineRule="auto"/>
              <w:rPr>
                <w:rFonts w:eastAsia="Times New Roman" w:cs="Times New Roman"/>
                <w:b/>
                <w:bCs/>
                <w:color w:val="000000"/>
                <w:lang w:eastAsia="hr-HR"/>
              </w:rPr>
            </w:pPr>
          </w:p>
        </w:tc>
        <w:tc>
          <w:tcPr>
            <w:tcW w:w="234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118C357" w14:textId="77777777" w:rsidR="00A0786F" w:rsidRPr="004557CC" w:rsidRDefault="00A0786F" w:rsidP="00B610DA">
            <w:pPr>
              <w:spacing w:after="0" w:line="240" w:lineRule="auto"/>
              <w:rPr>
                <w:rFonts w:eastAsia="Times New Roman" w:cs="Times New Roman"/>
                <w:b/>
                <w:bCs/>
                <w:color w:val="000000"/>
                <w:lang w:eastAsia="hr-HR"/>
              </w:rPr>
            </w:pPr>
          </w:p>
        </w:tc>
        <w:tc>
          <w:tcPr>
            <w:tcW w:w="3635"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2E0A8027" w14:textId="77777777" w:rsidR="00A0786F" w:rsidRPr="004557CC" w:rsidRDefault="00A0786F" w:rsidP="00B610DA">
            <w:pPr>
              <w:spacing w:after="0" w:line="240" w:lineRule="auto"/>
              <w:rPr>
                <w:rFonts w:eastAsia="Times New Roman" w:cs="Times New Roman"/>
                <w:b/>
                <w:bCs/>
                <w:color w:val="000000"/>
                <w:lang w:eastAsia="hr-HR"/>
              </w:rPr>
            </w:pPr>
          </w:p>
        </w:tc>
      </w:tr>
      <w:tr w:rsidR="00F27343" w:rsidRPr="004557CC" w14:paraId="76911070" w14:textId="77777777" w:rsidTr="00463D0B">
        <w:trPr>
          <w:gridAfter w:val="5"/>
          <w:wAfter w:w="17015" w:type="dxa"/>
          <w:trHeight w:val="585"/>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1AF756F3" w14:textId="77777777" w:rsidR="00A0786F" w:rsidRPr="00B67B04" w:rsidRDefault="00A0786F" w:rsidP="004C686F">
            <w:pPr>
              <w:spacing w:after="0" w:line="240" w:lineRule="auto"/>
              <w:jc w:val="center"/>
              <w:rPr>
                <w:rFonts w:eastAsia="Times New Roman" w:cs="Times New Roman"/>
                <w:lang w:eastAsia="hr-HR"/>
              </w:rPr>
            </w:pPr>
            <w:r w:rsidRPr="00B67B04">
              <w:rPr>
                <w:rFonts w:eastAsia="Times New Roman" w:cs="Times New Roman"/>
                <w:lang w:eastAsia="hr-HR"/>
              </w:rPr>
              <w:t>1.</w:t>
            </w:r>
          </w:p>
        </w:tc>
        <w:tc>
          <w:tcPr>
            <w:tcW w:w="3831" w:type="dxa"/>
            <w:tcBorders>
              <w:top w:val="nil"/>
              <w:left w:val="nil"/>
              <w:bottom w:val="single" w:sz="8" w:space="0" w:color="auto"/>
              <w:right w:val="single" w:sz="8" w:space="0" w:color="auto"/>
            </w:tcBorders>
            <w:shd w:val="clear" w:color="auto" w:fill="auto"/>
            <w:vAlign w:val="center"/>
            <w:hideMark/>
          </w:tcPr>
          <w:p w14:paraId="3BFEE04B" w14:textId="6EBD43EC" w:rsidR="00C97636" w:rsidRPr="00C97636" w:rsidRDefault="00C97636" w:rsidP="00C97636">
            <w:pPr>
              <w:keepLines/>
              <w:rPr>
                <w:rFonts w:ascii="Akkurat Light Pro" w:hAnsi="Akkurat Light Pro" w:cs="Calibri"/>
                <w:b/>
                <w:bCs/>
                <w:i/>
                <w:iCs/>
                <w:color w:val="000000" w:themeColor="text1"/>
                <w:lang w:bidi="hr-HR"/>
              </w:rPr>
            </w:pPr>
            <w:r w:rsidRPr="00C97636">
              <w:rPr>
                <w:rFonts w:ascii="Akkurat Light Pro" w:hAnsi="Akkurat Light Pro" w:cs="Calibri"/>
                <w:b/>
                <w:bCs/>
                <w:color w:val="000000" w:themeColor="text1"/>
                <w:lang w:bidi="hr-HR"/>
              </w:rPr>
              <w:t>Infra-red online equipment for wet coating Cr and Zr</w:t>
            </w:r>
            <w:r w:rsidRPr="00C97636">
              <w:rPr>
                <w:rFonts w:ascii="Akkurat Light Pro" w:hAnsi="Akkurat Light Pro" w:cs="Calibri"/>
                <w:b/>
                <w:bCs/>
                <w:i/>
                <w:iCs/>
                <w:color w:val="000000" w:themeColor="text1"/>
                <w:lang w:bidi="hr-HR"/>
              </w:rPr>
              <w:t xml:space="preserve"> / </w:t>
            </w:r>
            <w:r w:rsidRPr="00C97636">
              <w:rPr>
                <w:rFonts w:ascii="Akkurat Light Pro" w:hAnsi="Akkurat Light Pro" w:cs="Calibri"/>
                <w:b/>
                <w:bCs/>
                <w:i/>
                <w:iCs/>
                <w:color w:val="808080" w:themeColor="background1" w:themeShade="80"/>
                <w:lang w:bidi="hr-HR"/>
              </w:rPr>
              <w:t xml:space="preserve">Infra-red online uređaj za mokro mjerenje Cr i Zr </w:t>
            </w:r>
          </w:p>
          <w:p w14:paraId="1DCF6E43" w14:textId="1A72AA60" w:rsidR="00A0786F" w:rsidRPr="00DB0AF9" w:rsidRDefault="00A0786F" w:rsidP="00756B8A">
            <w:pPr>
              <w:keepLines/>
              <w:rPr>
                <w:rFonts w:ascii="Akkurat Light Pro" w:hAnsi="Akkurat Light Pro" w:cs="Calibri"/>
                <w:b/>
                <w:bCs/>
                <w:i/>
                <w:iCs/>
                <w:color w:val="000000" w:themeColor="text1"/>
                <w:lang w:bidi="hr-HR"/>
              </w:rPr>
            </w:pPr>
          </w:p>
        </w:tc>
        <w:tc>
          <w:tcPr>
            <w:tcW w:w="1664" w:type="dxa"/>
            <w:tcBorders>
              <w:top w:val="nil"/>
              <w:left w:val="nil"/>
              <w:bottom w:val="single" w:sz="8" w:space="0" w:color="auto"/>
              <w:right w:val="single" w:sz="8" w:space="0" w:color="auto"/>
            </w:tcBorders>
            <w:shd w:val="clear" w:color="auto" w:fill="auto"/>
            <w:vAlign w:val="center"/>
            <w:hideMark/>
          </w:tcPr>
          <w:p w14:paraId="39C5CCD8" w14:textId="03809F93" w:rsidR="00A0786F" w:rsidRPr="004557CC" w:rsidRDefault="00D46371" w:rsidP="00B14345">
            <w:pPr>
              <w:tabs>
                <w:tab w:val="left" w:pos="567"/>
              </w:tabs>
              <w:rPr>
                <w:rFonts w:eastAsia="Times New Roman" w:cs="Times New Roman"/>
                <w:lang w:eastAsia="hr-HR"/>
              </w:rPr>
            </w:pPr>
            <w:r>
              <w:rPr>
                <w:rFonts w:ascii="Akkurat Light Pro" w:hAnsi="Akkurat Light Pro" w:cs="Calibri"/>
                <w:b/>
                <w:lang w:val="en-GB"/>
              </w:rPr>
              <w:t>set</w:t>
            </w:r>
            <w:r w:rsidR="000A3230" w:rsidRPr="004557CC">
              <w:rPr>
                <w:rFonts w:eastAsia="Times New Roman" w:cs="Times New Roman"/>
                <w:lang w:eastAsia="hr-HR"/>
              </w:rPr>
              <w:t>/</w:t>
            </w:r>
            <w:r w:rsidR="00756B8A" w:rsidRPr="004557CC">
              <w:rPr>
                <w:rFonts w:ascii="Akkurat Light Pro" w:hAnsi="Akkurat Light Pro" w:cs="Calibri"/>
                <w:b/>
                <w:i/>
                <w:iCs/>
                <w:color w:val="808080" w:themeColor="background1" w:themeShade="80"/>
              </w:rPr>
              <w:t>ko</w:t>
            </w:r>
            <w:r>
              <w:rPr>
                <w:rFonts w:ascii="Akkurat Light Pro" w:hAnsi="Akkurat Light Pro" w:cs="Calibri"/>
                <w:b/>
                <w:i/>
                <w:iCs/>
                <w:color w:val="808080" w:themeColor="background1" w:themeShade="80"/>
              </w:rPr>
              <w:t>mplet</w:t>
            </w:r>
          </w:p>
        </w:tc>
        <w:tc>
          <w:tcPr>
            <w:tcW w:w="1840" w:type="dxa"/>
            <w:tcBorders>
              <w:top w:val="nil"/>
              <w:left w:val="nil"/>
              <w:bottom w:val="single" w:sz="8" w:space="0" w:color="auto"/>
              <w:right w:val="single" w:sz="8" w:space="0" w:color="auto"/>
            </w:tcBorders>
            <w:shd w:val="clear" w:color="auto" w:fill="auto"/>
            <w:vAlign w:val="center"/>
            <w:hideMark/>
          </w:tcPr>
          <w:p w14:paraId="74503F66" w14:textId="77777777" w:rsidR="00A0786F" w:rsidRPr="004557CC" w:rsidRDefault="00A0786F" w:rsidP="00B610DA">
            <w:pPr>
              <w:spacing w:after="0" w:line="240" w:lineRule="auto"/>
              <w:jc w:val="center"/>
              <w:rPr>
                <w:rFonts w:eastAsia="Times New Roman" w:cs="Times New Roman"/>
                <w:lang w:eastAsia="hr-HR"/>
              </w:rPr>
            </w:pPr>
            <w:r w:rsidRPr="004557CC">
              <w:rPr>
                <w:rFonts w:cs="Times New Roman"/>
              </w:rPr>
              <w:t>1</w:t>
            </w:r>
          </w:p>
        </w:tc>
        <w:tc>
          <w:tcPr>
            <w:tcW w:w="2340" w:type="dxa"/>
            <w:tcBorders>
              <w:top w:val="nil"/>
              <w:left w:val="nil"/>
              <w:bottom w:val="single" w:sz="8" w:space="0" w:color="auto"/>
              <w:right w:val="single" w:sz="8" w:space="0" w:color="auto"/>
            </w:tcBorders>
            <w:shd w:val="clear" w:color="auto" w:fill="auto"/>
            <w:vAlign w:val="center"/>
            <w:hideMark/>
          </w:tcPr>
          <w:p w14:paraId="459D3074" w14:textId="77777777" w:rsidR="00A0786F" w:rsidRPr="004557CC" w:rsidRDefault="00A0786F" w:rsidP="00B610DA">
            <w:pPr>
              <w:spacing w:after="0" w:line="240" w:lineRule="auto"/>
              <w:rPr>
                <w:rFonts w:ascii="Times New Roman" w:eastAsia="Times New Roman" w:hAnsi="Times New Roman" w:cs="Times New Roman"/>
                <w:lang w:eastAsia="hr-HR"/>
              </w:rPr>
            </w:pPr>
          </w:p>
        </w:tc>
        <w:tc>
          <w:tcPr>
            <w:tcW w:w="3635" w:type="dxa"/>
            <w:tcBorders>
              <w:top w:val="nil"/>
              <w:left w:val="nil"/>
              <w:bottom w:val="single" w:sz="8" w:space="0" w:color="auto"/>
              <w:right w:val="single" w:sz="8" w:space="0" w:color="auto"/>
            </w:tcBorders>
            <w:shd w:val="clear" w:color="auto" w:fill="auto"/>
            <w:vAlign w:val="center"/>
            <w:hideMark/>
          </w:tcPr>
          <w:p w14:paraId="3A58AA7B" w14:textId="77777777" w:rsidR="00A0786F" w:rsidRPr="004557CC" w:rsidRDefault="00A0786F" w:rsidP="00B610DA">
            <w:pPr>
              <w:spacing w:after="0" w:line="240" w:lineRule="auto"/>
              <w:rPr>
                <w:rFonts w:ascii="Times New Roman" w:eastAsia="Times New Roman" w:hAnsi="Times New Roman" w:cs="Times New Roman"/>
                <w:lang w:eastAsia="hr-HR"/>
              </w:rPr>
            </w:pPr>
          </w:p>
        </w:tc>
      </w:tr>
      <w:tr w:rsidR="00DC5D7F" w:rsidRPr="004557CC" w14:paraId="2E3814DE" w14:textId="77777777" w:rsidTr="00463D0B">
        <w:trPr>
          <w:trHeight w:val="666"/>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6309E23" w14:textId="77777777" w:rsidR="00A0786F" w:rsidRPr="004557CC" w:rsidRDefault="00A0786F" w:rsidP="00B610DA">
            <w:pPr>
              <w:spacing w:after="0" w:line="240" w:lineRule="auto"/>
              <w:jc w:val="right"/>
              <w:rPr>
                <w:rFonts w:ascii="Akkurat Light Pro" w:hAnsi="Akkurat Light Pro" w:cs="Calibri"/>
                <w:b/>
                <w:i/>
                <w:iCs/>
                <w:color w:val="808080" w:themeColor="background1" w:themeShade="80"/>
              </w:rPr>
            </w:pPr>
          </w:p>
          <w:p w14:paraId="022F6B87" w14:textId="631E1B8F" w:rsidR="00A0786F" w:rsidRPr="004557CC" w:rsidRDefault="001864F4" w:rsidP="00B610DA">
            <w:pPr>
              <w:spacing w:after="0" w:line="240" w:lineRule="auto"/>
              <w:jc w:val="right"/>
              <w:rPr>
                <w:rFonts w:ascii="Akkurat Light Pro" w:hAnsi="Akkurat Light Pro" w:cs="Calibri"/>
                <w:b/>
                <w:i/>
                <w:iCs/>
                <w:color w:val="808080" w:themeColor="background1" w:themeShade="80"/>
              </w:rPr>
            </w:pPr>
            <w:r w:rsidRPr="004557CC">
              <w:rPr>
                <w:rFonts w:ascii="Akkurat Light Pro" w:hAnsi="Akkurat Light Pro" w:cs="Calibri"/>
                <w:b/>
                <w:i/>
                <w:iCs/>
              </w:rPr>
              <w:t>Total tender price with no value added tax - in numbers (</w:t>
            </w:r>
            <w:r w:rsidR="00F33102">
              <w:rPr>
                <w:rFonts w:ascii="Akkurat Light Pro" w:hAnsi="Akkurat Light Pro" w:cs="Calibri"/>
                <w:b/>
                <w:i/>
                <w:iCs/>
              </w:rPr>
              <w:t>EUR</w:t>
            </w:r>
            <w:r w:rsidRPr="004557CC">
              <w:rPr>
                <w:rFonts w:ascii="Akkurat Light Pro" w:hAnsi="Akkurat Light Pro" w:cs="Calibri"/>
                <w:b/>
                <w:i/>
                <w:iCs/>
              </w:rPr>
              <w:t xml:space="preserve"> )</w:t>
            </w:r>
            <w:r w:rsidR="00756B8A" w:rsidRPr="004557CC">
              <w:rPr>
                <w:rFonts w:ascii="Akkurat Light Pro" w:hAnsi="Akkurat Light Pro" w:cs="Calibri"/>
                <w:b/>
                <w:i/>
                <w:iCs/>
              </w:rPr>
              <w:t xml:space="preserve">/ </w:t>
            </w:r>
            <w:r w:rsidR="00756B8A" w:rsidRPr="004557CC">
              <w:rPr>
                <w:rFonts w:ascii="Akkurat Light Pro" w:hAnsi="Akkurat Light Pro" w:cs="Calibri"/>
                <w:b/>
                <w:i/>
                <w:iCs/>
                <w:color w:val="808080" w:themeColor="background1" w:themeShade="80"/>
              </w:rPr>
              <w:t>Cijena ponude bez poreza na dodanu vrijednost – brojkama (</w:t>
            </w:r>
            <w:r w:rsidR="00F33102">
              <w:rPr>
                <w:rFonts w:ascii="Akkurat Light Pro" w:hAnsi="Akkurat Light Pro" w:cs="Calibri"/>
                <w:b/>
                <w:i/>
                <w:iCs/>
                <w:color w:val="808080" w:themeColor="background1" w:themeShade="80"/>
              </w:rPr>
              <w:t>EUR</w:t>
            </w:r>
            <w:r w:rsidR="00756B8A" w:rsidRPr="004557CC">
              <w:rPr>
                <w:rFonts w:ascii="Akkurat Light Pro" w:hAnsi="Akkurat Light Pro" w:cs="Calibri"/>
                <w:b/>
                <w:i/>
                <w:iCs/>
                <w:color w:val="808080" w:themeColor="background1" w:themeShade="80"/>
              </w:rPr>
              <w:t>)</w:t>
            </w:r>
            <w:r w:rsidR="00A0786F"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CC01B"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65A2B023" w14:textId="77777777" w:rsidR="00A0786F" w:rsidRPr="004557CC" w:rsidRDefault="00A0786F" w:rsidP="00B610DA">
            <w:pPr>
              <w:tabs>
                <w:tab w:val="left" w:pos="567"/>
              </w:tabs>
              <w:spacing w:after="0"/>
              <w:jc w:val="center"/>
              <w:rPr>
                <w:bCs/>
                <w:color w:val="0912BF"/>
                <w:lang w:bidi="hr-HR"/>
              </w:rPr>
            </w:pPr>
          </w:p>
        </w:tc>
        <w:tc>
          <w:tcPr>
            <w:tcW w:w="3403" w:type="dxa"/>
            <w:vAlign w:val="center"/>
          </w:tcPr>
          <w:p w14:paraId="2D4C27E0"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5DA28B33"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3FC300AA" w14:textId="77777777" w:rsidR="00A0786F" w:rsidRPr="004557CC" w:rsidRDefault="00A0786F" w:rsidP="00B610DA">
            <w:pPr>
              <w:spacing w:after="0" w:line="240" w:lineRule="auto"/>
              <w:rPr>
                <w:rFonts w:eastAsia="Times New Roman" w:cs="Times New Roman"/>
                <w:color w:val="000000"/>
                <w:lang w:eastAsia="hr-HR"/>
              </w:rPr>
            </w:pPr>
          </w:p>
        </w:tc>
        <w:tc>
          <w:tcPr>
            <w:tcW w:w="3403" w:type="dxa"/>
            <w:vAlign w:val="center"/>
          </w:tcPr>
          <w:p w14:paraId="36FD4B21" w14:textId="77777777" w:rsidR="00A0786F" w:rsidRPr="004557CC" w:rsidRDefault="00A0786F" w:rsidP="00B610DA">
            <w:pPr>
              <w:spacing w:after="0" w:line="240" w:lineRule="auto"/>
              <w:rPr>
                <w:rFonts w:eastAsia="Times New Roman" w:cs="Times New Roman"/>
                <w:color w:val="000000"/>
                <w:lang w:eastAsia="hr-HR"/>
              </w:rPr>
            </w:pPr>
          </w:p>
        </w:tc>
      </w:tr>
      <w:tr w:rsidR="00DC5D7F" w:rsidRPr="004557CC" w14:paraId="06026B67" w14:textId="77777777" w:rsidTr="00463D0B">
        <w:trPr>
          <w:trHeight w:val="315"/>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885675C" w14:textId="1BDC8348" w:rsidR="00A0786F" w:rsidRPr="004557CC" w:rsidRDefault="0028234E" w:rsidP="00B610DA">
            <w:pPr>
              <w:spacing w:after="0" w:line="240" w:lineRule="auto"/>
              <w:jc w:val="right"/>
              <w:rPr>
                <w:rFonts w:eastAsia="Times New Roman" w:cs="Times New Roman"/>
                <w:b/>
                <w:bCs/>
                <w:color w:val="000000"/>
                <w:lang w:eastAsia="hr-HR"/>
              </w:rPr>
            </w:pPr>
            <w:r w:rsidRPr="004557CC">
              <w:rPr>
                <w:rFonts w:ascii="Akkurat Light Pro" w:hAnsi="Akkurat Light Pro" w:cs="Calibri"/>
                <w:b/>
                <w:i/>
                <w:iCs/>
              </w:rPr>
              <w:t>VAT</w:t>
            </w:r>
            <w:r w:rsidR="003B0C18" w:rsidRPr="004557CC">
              <w:rPr>
                <w:rFonts w:ascii="Akkurat Light Pro" w:hAnsi="Akkurat Light Pro" w:cs="Calibri"/>
                <w:b/>
                <w:i/>
                <w:iCs/>
              </w:rPr>
              <w:t xml:space="preserve"> (</w:t>
            </w:r>
            <w:r w:rsidR="00F33102">
              <w:rPr>
                <w:rFonts w:ascii="Akkurat Light Pro" w:hAnsi="Akkurat Light Pro" w:cs="Calibri"/>
                <w:b/>
                <w:i/>
                <w:iCs/>
              </w:rPr>
              <w:t>EUR</w:t>
            </w:r>
            <w:r w:rsidR="003B0C18" w:rsidRPr="004557CC">
              <w:rPr>
                <w:rFonts w:ascii="Akkurat Light Pro" w:hAnsi="Akkurat Light Pro" w:cs="Calibri"/>
                <w:b/>
                <w:i/>
                <w:iCs/>
              </w:rPr>
              <w:t>)</w:t>
            </w:r>
            <w:r w:rsidR="00495E5E" w:rsidRPr="004557CC">
              <w:rPr>
                <w:rFonts w:eastAsia="Times New Roman" w:cs="Times New Roman"/>
                <w:b/>
                <w:bCs/>
                <w:color w:val="000000"/>
                <w:lang w:eastAsia="hr-HR"/>
              </w:rPr>
              <w:t>/</w:t>
            </w:r>
            <w:r w:rsidR="00495E5E" w:rsidRPr="004557CC">
              <w:rPr>
                <w:rFonts w:ascii="Akkurat Light Pro" w:hAnsi="Akkurat Light Pro" w:cs="Calibri"/>
                <w:b/>
                <w:i/>
                <w:iCs/>
                <w:color w:val="808080" w:themeColor="background1" w:themeShade="80"/>
              </w:rPr>
              <w:t>Porez na dodanu vrijednos</w:t>
            </w:r>
            <w:r w:rsidR="003B0C18" w:rsidRPr="004557CC">
              <w:rPr>
                <w:rFonts w:ascii="Akkurat Light Pro" w:hAnsi="Akkurat Light Pro" w:cs="Calibri"/>
                <w:b/>
                <w:i/>
                <w:iCs/>
                <w:color w:val="808080" w:themeColor="background1" w:themeShade="80"/>
              </w:rPr>
              <w:t>t (</w:t>
            </w:r>
            <w:r w:rsidR="00F33102">
              <w:rPr>
                <w:rFonts w:ascii="Akkurat Light Pro" w:hAnsi="Akkurat Light Pro" w:cs="Calibri"/>
                <w:b/>
                <w:i/>
                <w:iCs/>
                <w:color w:val="808080" w:themeColor="background1" w:themeShade="80"/>
              </w:rPr>
              <w:t>EUR</w:t>
            </w:r>
            <w:r w:rsidR="003B0C18" w:rsidRPr="004557CC">
              <w:rPr>
                <w:rFonts w:ascii="Akkurat Light Pro" w:hAnsi="Akkurat Light Pro" w:cs="Calibri"/>
                <w:b/>
                <w:i/>
                <w:iCs/>
                <w:color w:val="808080" w:themeColor="background1" w:themeShade="80"/>
              </w:rPr>
              <w:t>)</w:t>
            </w:r>
            <w:r w:rsidR="000E3009"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FEAC"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1C690CEA" w14:textId="77777777" w:rsidR="00A0786F" w:rsidRPr="004557CC" w:rsidRDefault="00A0786F" w:rsidP="00B610DA">
            <w:pPr>
              <w:tabs>
                <w:tab w:val="left" w:pos="567"/>
              </w:tabs>
              <w:spacing w:after="0"/>
              <w:jc w:val="center"/>
              <w:rPr>
                <w:bCs/>
                <w:color w:val="0912BF"/>
                <w:lang w:bidi="hr-HR"/>
              </w:rPr>
            </w:pPr>
          </w:p>
        </w:tc>
        <w:tc>
          <w:tcPr>
            <w:tcW w:w="3403" w:type="dxa"/>
            <w:vAlign w:val="center"/>
          </w:tcPr>
          <w:p w14:paraId="05212D60" w14:textId="77777777" w:rsidR="00A0786F" w:rsidRPr="004557CC" w:rsidRDefault="00A0786F" w:rsidP="00B610DA">
            <w:pPr>
              <w:spacing w:after="0" w:line="240" w:lineRule="auto"/>
              <w:jc w:val="center"/>
              <w:rPr>
                <w:rFonts w:eastAsia="Times New Roman" w:cs="Times New Roman"/>
                <w:color w:val="0912BF"/>
                <w:lang w:eastAsia="hr-HR"/>
              </w:rPr>
            </w:pPr>
          </w:p>
        </w:tc>
        <w:tc>
          <w:tcPr>
            <w:tcW w:w="3403" w:type="dxa"/>
            <w:vAlign w:val="center"/>
          </w:tcPr>
          <w:p w14:paraId="64D67079"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11A5BF6E" w14:textId="77777777" w:rsidR="00A0786F" w:rsidRPr="004557CC" w:rsidRDefault="00A0786F" w:rsidP="00B610DA">
            <w:pPr>
              <w:spacing w:after="0" w:line="240" w:lineRule="auto"/>
              <w:rPr>
                <w:rFonts w:eastAsia="Times New Roman" w:cs="Times New Roman"/>
                <w:color w:val="000000"/>
                <w:lang w:eastAsia="hr-HR"/>
              </w:rPr>
            </w:pPr>
          </w:p>
        </w:tc>
        <w:tc>
          <w:tcPr>
            <w:tcW w:w="3403" w:type="dxa"/>
            <w:vAlign w:val="center"/>
          </w:tcPr>
          <w:p w14:paraId="1EADA0E6" w14:textId="77777777" w:rsidR="00A0786F" w:rsidRPr="004557CC" w:rsidRDefault="00A0786F" w:rsidP="00B610DA">
            <w:pPr>
              <w:spacing w:after="0" w:line="240" w:lineRule="auto"/>
              <w:rPr>
                <w:rFonts w:eastAsia="Times New Roman" w:cs="Times New Roman"/>
                <w:color w:val="000000"/>
                <w:lang w:eastAsia="hr-HR"/>
              </w:rPr>
            </w:pPr>
          </w:p>
        </w:tc>
      </w:tr>
      <w:tr w:rsidR="00F27343" w:rsidRPr="004557CC" w14:paraId="07364A5B" w14:textId="77777777" w:rsidTr="00463D0B">
        <w:trPr>
          <w:gridAfter w:val="5"/>
          <w:wAfter w:w="17015" w:type="dxa"/>
          <w:trHeight w:val="315"/>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25DF0BB6" w14:textId="39DB4278" w:rsidR="00A0786F" w:rsidRPr="004557CC" w:rsidRDefault="000E3009" w:rsidP="00B610DA">
            <w:pPr>
              <w:spacing w:after="0" w:line="240" w:lineRule="auto"/>
              <w:jc w:val="right"/>
              <w:rPr>
                <w:rFonts w:ascii="Akkurat Light Pro" w:hAnsi="Akkurat Light Pro" w:cs="Calibri"/>
                <w:b/>
                <w:i/>
                <w:iCs/>
              </w:rPr>
            </w:pPr>
            <w:r w:rsidRPr="004557CC">
              <w:rPr>
                <w:rFonts w:ascii="Akkurat Light Pro" w:hAnsi="Akkurat Light Pro" w:cs="Calibri"/>
                <w:b/>
                <w:i/>
                <w:iCs/>
              </w:rPr>
              <w:t>Total price with VAT</w:t>
            </w:r>
            <w:r w:rsidR="003E5C82" w:rsidRPr="004557CC">
              <w:rPr>
                <w:rFonts w:ascii="Akkurat Light Pro" w:hAnsi="Akkurat Light Pro" w:cs="Calibri"/>
                <w:b/>
                <w:i/>
                <w:iCs/>
              </w:rPr>
              <w:t xml:space="preserve"> (</w:t>
            </w:r>
            <w:r w:rsidR="00F33102">
              <w:rPr>
                <w:rFonts w:ascii="Akkurat Light Pro" w:hAnsi="Akkurat Light Pro" w:cs="Calibri"/>
                <w:b/>
                <w:i/>
                <w:iCs/>
              </w:rPr>
              <w:t>EUR</w:t>
            </w:r>
            <w:r w:rsidR="003E5C82" w:rsidRPr="004557CC">
              <w:rPr>
                <w:rFonts w:ascii="Akkurat Light Pro" w:hAnsi="Akkurat Light Pro" w:cs="Calibri"/>
                <w:b/>
                <w:i/>
                <w:iCs/>
              </w:rPr>
              <w:t>)</w:t>
            </w:r>
            <w:r w:rsidRPr="004557CC">
              <w:rPr>
                <w:rFonts w:ascii="Akkurat Light Pro" w:hAnsi="Akkurat Light Pro" w:cs="Calibri"/>
                <w:b/>
                <w:i/>
                <w:iCs/>
              </w:rPr>
              <w:t>/</w:t>
            </w:r>
            <w:r w:rsidR="00A0786F" w:rsidRPr="004557CC">
              <w:rPr>
                <w:rFonts w:ascii="Akkurat Light Pro" w:hAnsi="Akkurat Light Pro" w:cs="Calibri"/>
                <w:b/>
                <w:i/>
                <w:iCs/>
                <w:color w:val="808080" w:themeColor="background1" w:themeShade="80"/>
              </w:rPr>
              <w:t>Ukupna cijena</w:t>
            </w:r>
            <w:r w:rsidR="008571BA" w:rsidRPr="004557CC">
              <w:rPr>
                <w:rFonts w:ascii="Akkurat Light Pro" w:hAnsi="Akkurat Light Pro" w:cs="Calibri"/>
                <w:b/>
                <w:i/>
                <w:iCs/>
                <w:color w:val="808080" w:themeColor="background1" w:themeShade="80"/>
              </w:rPr>
              <w:t xml:space="preserve"> sa PDV-om</w:t>
            </w:r>
            <w:r w:rsidR="003E5C82" w:rsidRPr="004557CC">
              <w:rPr>
                <w:rFonts w:ascii="Akkurat Light Pro" w:hAnsi="Akkurat Light Pro" w:cs="Calibri"/>
                <w:b/>
                <w:i/>
                <w:iCs/>
                <w:color w:val="808080" w:themeColor="background1" w:themeShade="80"/>
              </w:rPr>
              <w:t xml:space="preserve"> (</w:t>
            </w:r>
            <w:r w:rsidR="00F33102">
              <w:rPr>
                <w:rFonts w:ascii="Akkurat Light Pro" w:hAnsi="Akkurat Light Pro" w:cs="Calibri"/>
                <w:b/>
                <w:i/>
                <w:iCs/>
                <w:color w:val="808080" w:themeColor="background1" w:themeShade="80"/>
              </w:rPr>
              <w:t>EUR</w:t>
            </w:r>
            <w:r w:rsidR="003E5C82" w:rsidRPr="004557CC">
              <w:rPr>
                <w:rFonts w:ascii="Akkurat Light Pro" w:hAnsi="Akkurat Light Pro" w:cs="Calibri"/>
                <w:b/>
                <w:i/>
                <w:iCs/>
                <w:color w:val="808080" w:themeColor="background1" w:themeShade="80"/>
              </w:rPr>
              <w:t>)</w:t>
            </w:r>
            <w:r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hideMark/>
          </w:tcPr>
          <w:p w14:paraId="78D10EEB" w14:textId="77777777" w:rsidR="00A0786F" w:rsidRPr="004557CC" w:rsidRDefault="00A0786F" w:rsidP="00B610DA">
            <w:pPr>
              <w:spacing w:after="0" w:line="240" w:lineRule="auto"/>
              <w:jc w:val="center"/>
              <w:rPr>
                <w:rFonts w:eastAsia="Times New Roman" w:cs="Times New Roman"/>
                <w:bCs/>
                <w:color w:val="000000"/>
                <w:lang w:eastAsia="hr-HR"/>
              </w:rPr>
            </w:pPr>
          </w:p>
        </w:tc>
      </w:tr>
    </w:tbl>
    <w:p w14:paraId="03BB9BD9" w14:textId="77777777" w:rsidR="00A0786F" w:rsidRDefault="00A0786F" w:rsidP="00A0786F">
      <w:pPr>
        <w:pStyle w:val="Default"/>
        <w:rPr>
          <w:rFonts w:asciiTheme="minorHAnsi" w:eastAsiaTheme="minorHAnsi" w:hAnsiTheme="minorHAnsi" w:cstheme="minorBidi"/>
          <w:bCs/>
          <w:color w:val="auto"/>
          <w:lang w:val="hr-HR" w:bidi="hr-HR"/>
        </w:rPr>
      </w:pPr>
    </w:p>
    <w:p w14:paraId="5530A77B" w14:textId="77777777" w:rsidR="004557CC" w:rsidRDefault="00AD0FDD" w:rsidP="00A0786F">
      <w:r w:rsidRPr="0091073A">
        <w:rPr>
          <w:rFonts w:ascii="Akkurat Light Pro" w:hAnsi="Akkurat Light Pro" w:cs="Calibri"/>
          <w:b/>
          <w:i/>
          <w:iCs/>
          <w:lang w:val="en-US"/>
        </w:rPr>
        <w:t>Place and date</w:t>
      </w:r>
      <w:r w:rsidR="0091073A" w:rsidRPr="0091073A">
        <w:t>/</w:t>
      </w:r>
      <w:r w:rsidR="0091073A" w:rsidRPr="0091073A">
        <w:rPr>
          <w:rFonts w:ascii="Akkurat Light Pro" w:hAnsi="Akkurat Light Pro" w:cs="Calibri"/>
          <w:b/>
          <w:i/>
          <w:iCs/>
          <w:color w:val="808080" w:themeColor="background1" w:themeShade="80"/>
        </w:rPr>
        <w:t>Mjesto i Datum</w:t>
      </w:r>
      <w:r w:rsidR="008119E1" w:rsidRPr="0091073A">
        <w:rPr>
          <w:rFonts w:ascii="Akkurat Light Pro" w:hAnsi="Akkurat Light Pro" w:cs="Calibri"/>
          <w:b/>
          <w:i/>
          <w:iCs/>
          <w:color w:val="808080" w:themeColor="background1" w:themeShade="80"/>
        </w:rPr>
        <w:t>:</w:t>
      </w:r>
      <w:r w:rsidR="008119E1">
        <w:t xml:space="preserve"> </w:t>
      </w:r>
      <w:r w:rsidR="008119E1">
        <w:tab/>
      </w:r>
      <w:r w:rsidR="008119E1">
        <w:tab/>
      </w:r>
      <w:r w:rsidR="008119E1">
        <w:tab/>
      </w:r>
      <w:r w:rsidR="008119E1">
        <w:tab/>
      </w:r>
      <w:r w:rsidR="008119E1">
        <w:tab/>
      </w:r>
      <w:r w:rsidR="008119E1">
        <w:tab/>
      </w:r>
      <w:r w:rsidR="007905DD">
        <w:tab/>
      </w:r>
      <w:r w:rsidR="007905DD">
        <w:tab/>
      </w:r>
    </w:p>
    <w:p w14:paraId="440AC4F6" w14:textId="6FDAD773" w:rsidR="00A0786F" w:rsidRDefault="00A0786F" w:rsidP="00A0786F">
      <w:r>
        <w:t>____________________________</w:t>
      </w:r>
      <w:r w:rsidR="008119E1">
        <w:t>___________</w:t>
      </w:r>
      <w:r w:rsidR="007905DD">
        <w:tab/>
      </w:r>
      <w:r w:rsidR="007905DD">
        <w:tab/>
      </w:r>
      <w:r w:rsidR="007905DD">
        <w:tab/>
      </w:r>
      <w:r w:rsidR="007905DD">
        <w:tab/>
      </w:r>
      <w:r w:rsidR="007905DD">
        <w:tab/>
      </w:r>
      <w:r w:rsidR="002934C3">
        <w:t>__</w:t>
      </w:r>
      <w:r w:rsidR="007905DD">
        <w:t>___________________________________________</w:t>
      </w:r>
      <w:r w:rsidR="002934C3">
        <w:t>___</w:t>
      </w:r>
    </w:p>
    <w:p w14:paraId="6C33B1F0" w14:textId="73666BF6" w:rsidR="006E0848" w:rsidRDefault="00165AE1" w:rsidP="002934C3">
      <w:pPr>
        <w:spacing w:line="276" w:lineRule="auto"/>
        <w:ind w:left="7788"/>
        <w:rPr>
          <w:rFonts w:ascii="Akkurat Light Pro" w:hAnsi="Akkurat Light Pro" w:cs="Calibri Light"/>
          <w:bCs/>
          <w:i/>
          <w:lang w:val="en-GB" w:eastAsia="hr-HR"/>
        </w:rPr>
      </w:pPr>
      <w:r w:rsidRPr="004C686F">
        <w:rPr>
          <w:rFonts w:ascii="Tele-GroteskNor" w:hAnsi="Tele-GroteskNor" w:cstheme="minorHAnsi"/>
          <w:i/>
          <w:sz w:val="18"/>
          <w:lang w:val="en-GB" w:eastAsia="hr-HR"/>
        </w:rPr>
        <w:t>(S</w:t>
      </w:r>
      <w:r w:rsidRPr="004C686F">
        <w:rPr>
          <w:rFonts w:ascii="Akkurat Light Pro" w:hAnsi="Akkurat Light Pro" w:cs="Calibri Light"/>
          <w:bCs/>
          <w:i/>
          <w:lang w:val="en-GB" w:eastAsia="hr-HR"/>
        </w:rPr>
        <w:t>ignature of the authorised representative/</w:t>
      </w:r>
      <w:r w:rsidRPr="001637E8">
        <w:rPr>
          <w:rFonts w:ascii="Tele-GroteskNor" w:hAnsi="Tele-GroteskNor" w:cstheme="minorHAnsi"/>
          <w:color w:val="A6A6A6" w:themeColor="background1" w:themeShade="A6"/>
          <w:lang w:eastAsia="hr-HR"/>
        </w:rPr>
        <w:t>Potpis odgovorne osobe</w:t>
      </w:r>
      <w:r w:rsidRPr="003A6A21">
        <w:rPr>
          <w:rFonts w:ascii="Tele-GroteskNor" w:hAnsi="Tele-GroteskNor" w:cstheme="minorHAnsi"/>
          <w:i/>
          <w:sz w:val="18"/>
          <w:lang w:eastAsia="hr-HR"/>
        </w:rPr>
        <w:t>)</w:t>
      </w:r>
    </w:p>
    <w:p w14:paraId="6105B65A" w14:textId="333180D3" w:rsidR="008A0731" w:rsidRPr="008A0731" w:rsidRDefault="008A0731" w:rsidP="008A0731"/>
    <w:p w14:paraId="0D27E83C" w14:textId="4F050782" w:rsidR="008A0731" w:rsidRPr="008A0731" w:rsidRDefault="008A0731" w:rsidP="008A0731"/>
    <w:p w14:paraId="735A507D" w14:textId="1326E3F9" w:rsidR="008A0731" w:rsidRPr="008A0731" w:rsidRDefault="008A0731" w:rsidP="008A0731">
      <w:pPr>
        <w:tabs>
          <w:tab w:val="left" w:pos="8580"/>
        </w:tabs>
      </w:pPr>
    </w:p>
    <w:sectPr w:rsidR="008A0731" w:rsidRPr="008A0731" w:rsidSect="004557CC">
      <w:headerReference w:type="default" r:id="rId6"/>
      <w:footerReference w:type="default" r:id="rId7"/>
      <w:pgSz w:w="16838" w:h="11906" w:orient="landscape"/>
      <w:pgMar w:top="851" w:right="1417" w:bottom="1417" w:left="1417" w:header="708"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94DE6" w14:textId="77777777" w:rsidR="00180495" w:rsidRDefault="00180495" w:rsidP="00A0786F">
      <w:pPr>
        <w:spacing w:after="0" w:line="240" w:lineRule="auto"/>
      </w:pPr>
      <w:r>
        <w:separator/>
      </w:r>
    </w:p>
  </w:endnote>
  <w:endnote w:type="continuationSeparator" w:id="0">
    <w:p w14:paraId="6C7AE2FC" w14:textId="77777777" w:rsidR="00180495" w:rsidRDefault="00180495" w:rsidP="00A0786F">
      <w:pPr>
        <w:spacing w:after="0" w:line="240" w:lineRule="auto"/>
      </w:pPr>
      <w:r>
        <w:continuationSeparator/>
      </w:r>
    </w:p>
  </w:endnote>
  <w:endnote w:type="continuationNotice" w:id="1">
    <w:p w14:paraId="03E2BA20" w14:textId="77777777" w:rsidR="00180495" w:rsidRDefault="001804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kkurat Light Pro">
    <w:altName w:val="Cambria"/>
    <w:panose1 w:val="00000000000000000000"/>
    <w:charset w:val="00"/>
    <w:family w:val="modern"/>
    <w:notTrueType/>
    <w:pitch w:val="variable"/>
    <w:sig w:usb0="00000001"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Tele-GroteskNor">
    <w:altName w:val="Calibri"/>
    <w:charset w:val="EE"/>
    <w:family w:val="auto"/>
    <w:pitch w:val="variable"/>
    <w:sig w:usb0="A00002AF" w:usb1="1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DE48" w14:textId="77C1901A" w:rsidR="00243F7E" w:rsidRDefault="00A0786F" w:rsidP="00243F7E">
    <w:pPr>
      <w:pStyle w:val="Footer"/>
      <w:jc w:val="center"/>
      <w:rPr>
        <w:noProof/>
        <w:sz w:val="14"/>
        <w:lang w:eastAsia="hr-HR"/>
      </w:rPr>
    </w:pPr>
    <w:r w:rsidRPr="00CB049E">
      <w:rPr>
        <w:noProof/>
        <w:sz w:val="14"/>
        <w:lang w:eastAsia="hr-HR"/>
      </w:rPr>
      <w:t>Sadržaj ovog materijala isključivo je odgovornost tvrtke</w:t>
    </w:r>
    <w:r w:rsidR="00A11D30">
      <w:rPr>
        <w:noProof/>
        <w:sz w:val="14"/>
        <w:lang w:eastAsia="hr-HR"/>
      </w:rPr>
      <w:t xml:space="preserve"> </w:t>
    </w:r>
    <w:r w:rsidR="008A0731">
      <w:rPr>
        <w:noProof/>
        <w:sz w:val="14"/>
        <w:lang w:eastAsia="hr-HR"/>
      </w:rPr>
      <w:t>ALUFLEXPACK</w:t>
    </w:r>
    <w:r w:rsidR="00A11D30">
      <w:rPr>
        <w:noProof/>
        <w:sz w:val="14"/>
        <w:lang w:eastAsia="hr-HR"/>
      </w:rPr>
      <w:t xml:space="preserve"> NOVI </w:t>
    </w:r>
    <w:r w:rsidR="008E7530">
      <w:rPr>
        <w:noProof/>
        <w:sz w:val="14"/>
        <w:lang w:eastAsia="hr-HR"/>
      </w:rPr>
      <w:t>d.o.o.</w:t>
    </w:r>
  </w:p>
  <w:p w14:paraId="059F535D" w14:textId="6E18BEAD" w:rsidR="0091073A" w:rsidRDefault="00F15E03" w:rsidP="008A0731">
    <w:pPr>
      <w:spacing w:after="0"/>
      <w:jc w:val="center"/>
      <w:rPr>
        <w:rFonts w:ascii="Calibri" w:hAnsi="Calibri" w:cstheme="majorHAnsi"/>
        <w:color w:val="808080" w:themeColor="background1" w:themeShade="80"/>
        <w:sz w:val="14"/>
        <w:szCs w:val="14"/>
      </w:rPr>
    </w:pPr>
    <w:r w:rsidRPr="0091073A">
      <w:rPr>
        <w:rFonts w:ascii="Calibri" w:hAnsi="Calibri" w:cstheme="majorHAnsi"/>
        <w:color w:val="808080" w:themeColor="background1" w:themeShade="80"/>
        <w:sz w:val="14"/>
        <w:szCs w:val="14"/>
      </w:rPr>
      <w:t>Legal notice: Content of this document is</w:t>
    </w:r>
    <w:r w:rsidR="006A6722" w:rsidRPr="0091073A">
      <w:rPr>
        <w:rFonts w:ascii="Calibri" w:hAnsi="Calibri" w:cstheme="majorHAnsi"/>
        <w:color w:val="808080" w:themeColor="background1" w:themeShade="80"/>
        <w:sz w:val="14"/>
        <w:szCs w:val="14"/>
      </w:rPr>
      <w:t xml:space="preserve"> the sole responsibility of </w:t>
    </w:r>
    <w:r w:rsidR="008A0731">
      <w:rPr>
        <w:rFonts w:ascii="Calibri" w:hAnsi="Calibri" w:cstheme="majorHAnsi"/>
        <w:color w:val="808080" w:themeColor="background1" w:themeShade="80"/>
        <w:sz w:val="14"/>
        <w:szCs w:val="14"/>
      </w:rPr>
      <w:t xml:space="preserve">ALIUFLEXPACK </w:t>
    </w:r>
    <w:r w:rsidR="00A11D30">
      <w:rPr>
        <w:rFonts w:ascii="Calibri" w:hAnsi="Calibri" w:cstheme="majorHAnsi"/>
        <w:color w:val="808080" w:themeColor="background1" w:themeShade="80"/>
        <w:sz w:val="14"/>
        <w:szCs w:val="14"/>
      </w:rPr>
      <w:t>NOVI</w:t>
    </w:r>
    <w:r w:rsidR="00A11D30" w:rsidRPr="0091073A">
      <w:rPr>
        <w:rFonts w:ascii="Calibri" w:hAnsi="Calibri" w:cstheme="majorHAnsi"/>
        <w:color w:val="808080" w:themeColor="background1" w:themeShade="80"/>
        <w:sz w:val="14"/>
        <w:szCs w:val="14"/>
      </w:rPr>
      <w:t xml:space="preserve"> </w:t>
    </w:r>
    <w:r w:rsidRPr="0091073A">
      <w:rPr>
        <w:rFonts w:ascii="Calibri" w:hAnsi="Calibri" w:cstheme="majorHAnsi"/>
        <w:color w:val="808080" w:themeColor="background1" w:themeShade="80"/>
        <w:sz w:val="14"/>
        <w:szCs w:val="14"/>
      </w:rPr>
      <w:t>d.o.o.</w:t>
    </w:r>
  </w:p>
  <w:p w14:paraId="4C4DDD24" w14:textId="77777777" w:rsidR="0091073A" w:rsidRDefault="0091073A" w:rsidP="0091073A">
    <w:pPr>
      <w:spacing w:after="0"/>
      <w:jc w:val="center"/>
      <w:rPr>
        <w:rFonts w:ascii="Calibri" w:hAnsi="Calibri" w:cstheme="majorHAnsi"/>
        <w:color w:val="808080" w:themeColor="background1" w:themeShade="80"/>
        <w:sz w:val="14"/>
        <w:szCs w:val="14"/>
      </w:rPr>
    </w:pPr>
  </w:p>
  <w:p w14:paraId="62299D6B" w14:textId="77777777" w:rsidR="0091073A" w:rsidRPr="0091073A" w:rsidRDefault="0091073A" w:rsidP="0091073A">
    <w:pPr>
      <w:spacing w:after="0"/>
      <w:jc w:val="center"/>
      <w:rPr>
        <w:rFonts w:ascii="Calibri" w:hAnsi="Calibri" w:cstheme="majorHAnsi"/>
        <w:color w:val="808080" w:themeColor="background1" w:themeShade="80"/>
        <w:sz w:val="14"/>
        <w:szCs w:val="14"/>
      </w:rPr>
    </w:pPr>
  </w:p>
  <w:p w14:paraId="71890EEC" w14:textId="77777777" w:rsidR="00F15E03" w:rsidRPr="00CB049E" w:rsidRDefault="00F15E03" w:rsidP="00243F7E">
    <w:pPr>
      <w:pStyle w:val="Footer"/>
      <w:jc w:val="center"/>
      <w:rPr>
        <w:noProof/>
        <w:sz w:val="14"/>
        <w:lang w:eastAsia="hr-HR"/>
      </w:rPr>
    </w:pPr>
  </w:p>
  <w:p w14:paraId="320E7A02" w14:textId="77777777" w:rsidR="00243F7E" w:rsidRDefault="004A2651" w:rsidP="00433857">
    <w:pPr>
      <w:pStyle w:val="Footer"/>
      <w:jc w:val="center"/>
    </w:pPr>
    <w:r w:rsidRPr="004A2651">
      <w:rPr>
        <w:noProof/>
        <w:lang w:eastAsia="hr-HR"/>
      </w:rPr>
      <w:drawing>
        <wp:anchor distT="0" distB="0" distL="114300" distR="114300" simplePos="0" relativeHeight="251658240" behindDoc="1" locked="0" layoutInCell="1" allowOverlap="1" wp14:anchorId="74FE5FDC" wp14:editId="5DB06A44">
          <wp:simplePos x="0" y="0"/>
          <wp:positionH relativeFrom="column">
            <wp:posOffset>1576705</wp:posOffset>
          </wp:positionH>
          <wp:positionV relativeFrom="paragraph">
            <wp:posOffset>-828675</wp:posOffset>
          </wp:positionV>
          <wp:extent cx="5760720" cy="999794"/>
          <wp:effectExtent l="0" t="0" r="0" b="0"/>
          <wp:wrapNone/>
          <wp:docPr id="7"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7132" t="46903" r="16790" b="28497"/>
                  <a:stretch/>
                </pic:blipFill>
                <pic:spPr bwMode="auto">
                  <a:xfrm>
                    <a:off x="0" y="0"/>
                    <a:ext cx="5760720" cy="9997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1484" w14:textId="77777777" w:rsidR="00180495" w:rsidRDefault="00180495" w:rsidP="00A0786F">
      <w:pPr>
        <w:spacing w:after="0" w:line="240" w:lineRule="auto"/>
      </w:pPr>
      <w:r>
        <w:separator/>
      </w:r>
    </w:p>
  </w:footnote>
  <w:footnote w:type="continuationSeparator" w:id="0">
    <w:p w14:paraId="3577290B" w14:textId="77777777" w:rsidR="00180495" w:rsidRDefault="00180495" w:rsidP="00A0786F">
      <w:pPr>
        <w:spacing w:after="0" w:line="240" w:lineRule="auto"/>
      </w:pPr>
      <w:r>
        <w:continuationSeparator/>
      </w:r>
    </w:p>
  </w:footnote>
  <w:footnote w:type="continuationNotice" w:id="1">
    <w:p w14:paraId="20CBDB2B" w14:textId="77777777" w:rsidR="00180495" w:rsidRDefault="001804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B226" w14:textId="27425374" w:rsidR="00711BC4" w:rsidRPr="00E87BCC" w:rsidRDefault="005552B1" w:rsidP="00160B8E">
    <w:pPr>
      <w:tabs>
        <w:tab w:val="center" w:pos="4536"/>
        <w:tab w:val="right" w:pos="9072"/>
      </w:tabs>
    </w:pPr>
    <w:r>
      <w:rPr>
        <w:b/>
        <w:color w:val="808080"/>
      </w:rPr>
      <w:t>Annex 3/</w:t>
    </w:r>
    <w:r w:rsidR="005F5E45">
      <w:rPr>
        <w:b/>
        <w:color w:val="808080"/>
      </w:rPr>
      <w:t xml:space="preserve">Prilog </w:t>
    </w:r>
    <w:r>
      <w:rPr>
        <w:b/>
        <w:color w:val="808080"/>
      </w:rPr>
      <w:t>3</w:t>
    </w:r>
    <w:r w:rsidR="00A0786F" w:rsidRPr="00E87BCC">
      <w:tab/>
    </w:r>
    <w:r w:rsidR="00A0786F" w:rsidRPr="00E87BCC">
      <w:tab/>
    </w:r>
    <w:r w:rsidR="00A0786F">
      <w:tab/>
    </w:r>
    <w:r w:rsidR="00A0786F">
      <w:tab/>
    </w:r>
    <w:r w:rsidR="00A0786F">
      <w:tab/>
    </w:r>
    <w:r w:rsidR="00A0786F">
      <w:tab/>
    </w:r>
    <w:r w:rsidR="00A0786F">
      <w:tab/>
    </w:r>
    <w:r w:rsidR="005F5E45" w:rsidRPr="00D46371">
      <w:rPr>
        <w:b/>
        <w:color w:val="808080"/>
      </w:rPr>
      <w:t xml:space="preserve">EV: </w:t>
    </w:r>
    <w:r w:rsidR="00EE48A0" w:rsidRPr="00D46371">
      <w:rPr>
        <w:b/>
        <w:color w:val="808080"/>
      </w:rPr>
      <w:t>0</w:t>
    </w:r>
    <w:r w:rsidR="00C97636">
      <w:rPr>
        <w:b/>
        <w:color w:val="808080"/>
      </w:rPr>
      <w:t>8</w:t>
    </w:r>
    <w:r w:rsidR="00DC7367" w:rsidRPr="00D46371">
      <w:rPr>
        <w:b/>
        <w:color w:val="808080"/>
      </w:rPr>
      <w:t>/2021</w:t>
    </w:r>
  </w:p>
  <w:p w14:paraId="0A18137B" w14:textId="77777777" w:rsidR="00711BC4" w:rsidRDefault="001804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D47"/>
    <w:rsid w:val="00032A13"/>
    <w:rsid w:val="000607F3"/>
    <w:rsid w:val="00065287"/>
    <w:rsid w:val="000A3230"/>
    <w:rsid w:val="000A39EC"/>
    <w:rsid w:val="000A3FBB"/>
    <w:rsid w:val="000B544B"/>
    <w:rsid w:val="000C5699"/>
    <w:rsid w:val="000D49A0"/>
    <w:rsid w:val="000E3009"/>
    <w:rsid w:val="00127FD0"/>
    <w:rsid w:val="00140EC0"/>
    <w:rsid w:val="00141F18"/>
    <w:rsid w:val="00165AE1"/>
    <w:rsid w:val="001765EF"/>
    <w:rsid w:val="00180495"/>
    <w:rsid w:val="001864F4"/>
    <w:rsid w:val="001D3E40"/>
    <w:rsid w:val="001E00C0"/>
    <w:rsid w:val="001E1F1A"/>
    <w:rsid w:val="002018AF"/>
    <w:rsid w:val="00202C6E"/>
    <w:rsid w:val="002744BC"/>
    <w:rsid w:val="0028234E"/>
    <w:rsid w:val="002934C3"/>
    <w:rsid w:val="002B569D"/>
    <w:rsid w:val="002C02A8"/>
    <w:rsid w:val="002D3484"/>
    <w:rsid w:val="002D6C4F"/>
    <w:rsid w:val="002E7520"/>
    <w:rsid w:val="002F3F3F"/>
    <w:rsid w:val="003149C7"/>
    <w:rsid w:val="00317D2F"/>
    <w:rsid w:val="003352C8"/>
    <w:rsid w:val="00337734"/>
    <w:rsid w:val="00346780"/>
    <w:rsid w:val="00347A3F"/>
    <w:rsid w:val="003642DF"/>
    <w:rsid w:val="003A4374"/>
    <w:rsid w:val="003B0C18"/>
    <w:rsid w:val="003E3530"/>
    <w:rsid w:val="003E5C82"/>
    <w:rsid w:val="004025BF"/>
    <w:rsid w:val="00423835"/>
    <w:rsid w:val="00442979"/>
    <w:rsid w:val="004557CC"/>
    <w:rsid w:val="004624A8"/>
    <w:rsid w:val="00463D0B"/>
    <w:rsid w:val="00466619"/>
    <w:rsid w:val="00475E12"/>
    <w:rsid w:val="004857C3"/>
    <w:rsid w:val="004878BF"/>
    <w:rsid w:val="00495E5E"/>
    <w:rsid w:val="004A2651"/>
    <w:rsid w:val="004A6BC9"/>
    <w:rsid w:val="004C686F"/>
    <w:rsid w:val="004C7FC1"/>
    <w:rsid w:val="00515646"/>
    <w:rsid w:val="00535F83"/>
    <w:rsid w:val="00541049"/>
    <w:rsid w:val="005552B1"/>
    <w:rsid w:val="005607BC"/>
    <w:rsid w:val="00574B1F"/>
    <w:rsid w:val="005F13DD"/>
    <w:rsid w:val="005F5E45"/>
    <w:rsid w:val="00613F03"/>
    <w:rsid w:val="006166A6"/>
    <w:rsid w:val="00631DD5"/>
    <w:rsid w:val="0064258F"/>
    <w:rsid w:val="00675E79"/>
    <w:rsid w:val="006A6722"/>
    <w:rsid w:val="006B0D2D"/>
    <w:rsid w:val="006C6955"/>
    <w:rsid w:val="006E0848"/>
    <w:rsid w:val="006F41E1"/>
    <w:rsid w:val="0074134F"/>
    <w:rsid w:val="00745848"/>
    <w:rsid w:val="00746529"/>
    <w:rsid w:val="00756B8A"/>
    <w:rsid w:val="007905DD"/>
    <w:rsid w:val="00790CC4"/>
    <w:rsid w:val="007A30D2"/>
    <w:rsid w:val="007D0BB8"/>
    <w:rsid w:val="007F79D6"/>
    <w:rsid w:val="008119E1"/>
    <w:rsid w:val="0085701B"/>
    <w:rsid w:val="008571BA"/>
    <w:rsid w:val="00857851"/>
    <w:rsid w:val="00861418"/>
    <w:rsid w:val="00872A38"/>
    <w:rsid w:val="008A0731"/>
    <w:rsid w:val="008B5F0E"/>
    <w:rsid w:val="008D2F0E"/>
    <w:rsid w:val="008D3FF1"/>
    <w:rsid w:val="008E7530"/>
    <w:rsid w:val="008E7AB2"/>
    <w:rsid w:val="008F5293"/>
    <w:rsid w:val="00901B12"/>
    <w:rsid w:val="00907AB1"/>
    <w:rsid w:val="00907D11"/>
    <w:rsid w:val="0091073A"/>
    <w:rsid w:val="00910A59"/>
    <w:rsid w:val="009266C0"/>
    <w:rsid w:val="009268F5"/>
    <w:rsid w:val="009350C9"/>
    <w:rsid w:val="00941F9B"/>
    <w:rsid w:val="00952699"/>
    <w:rsid w:val="00975332"/>
    <w:rsid w:val="009D1AA3"/>
    <w:rsid w:val="009E4581"/>
    <w:rsid w:val="009F3C00"/>
    <w:rsid w:val="00A0786F"/>
    <w:rsid w:val="00A11D30"/>
    <w:rsid w:val="00A43A0A"/>
    <w:rsid w:val="00A60AC2"/>
    <w:rsid w:val="00A6267C"/>
    <w:rsid w:val="00A77566"/>
    <w:rsid w:val="00AD0FDD"/>
    <w:rsid w:val="00AD3C18"/>
    <w:rsid w:val="00B00312"/>
    <w:rsid w:val="00B023EB"/>
    <w:rsid w:val="00B041AD"/>
    <w:rsid w:val="00B14345"/>
    <w:rsid w:val="00B22596"/>
    <w:rsid w:val="00B25BFE"/>
    <w:rsid w:val="00B554E7"/>
    <w:rsid w:val="00B641B5"/>
    <w:rsid w:val="00B67B04"/>
    <w:rsid w:val="00B91797"/>
    <w:rsid w:val="00B95A3C"/>
    <w:rsid w:val="00B97D47"/>
    <w:rsid w:val="00BB0F68"/>
    <w:rsid w:val="00C25680"/>
    <w:rsid w:val="00C47EFC"/>
    <w:rsid w:val="00C66439"/>
    <w:rsid w:val="00C9479F"/>
    <w:rsid w:val="00C97636"/>
    <w:rsid w:val="00CB7084"/>
    <w:rsid w:val="00CF4482"/>
    <w:rsid w:val="00D00D37"/>
    <w:rsid w:val="00D35DA2"/>
    <w:rsid w:val="00D46371"/>
    <w:rsid w:val="00D86168"/>
    <w:rsid w:val="00D90C05"/>
    <w:rsid w:val="00DB0AF9"/>
    <w:rsid w:val="00DC5D7F"/>
    <w:rsid w:val="00DC7367"/>
    <w:rsid w:val="00E14C00"/>
    <w:rsid w:val="00E30A64"/>
    <w:rsid w:val="00E47EA1"/>
    <w:rsid w:val="00E60038"/>
    <w:rsid w:val="00E82EAB"/>
    <w:rsid w:val="00EA58DB"/>
    <w:rsid w:val="00EB7578"/>
    <w:rsid w:val="00EC5B68"/>
    <w:rsid w:val="00ED4FF5"/>
    <w:rsid w:val="00ED6A0D"/>
    <w:rsid w:val="00EE48A0"/>
    <w:rsid w:val="00EE6C65"/>
    <w:rsid w:val="00F07C5A"/>
    <w:rsid w:val="00F12D73"/>
    <w:rsid w:val="00F15E03"/>
    <w:rsid w:val="00F27343"/>
    <w:rsid w:val="00F33102"/>
    <w:rsid w:val="00F36288"/>
    <w:rsid w:val="00F41003"/>
    <w:rsid w:val="00F64EA7"/>
    <w:rsid w:val="00F7370E"/>
    <w:rsid w:val="00FA1F62"/>
    <w:rsid w:val="00FC0CBB"/>
    <w:rsid w:val="00FD4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E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86F"/>
    <w:pPr>
      <w:autoSpaceDE w:val="0"/>
      <w:autoSpaceDN w:val="0"/>
      <w:adjustRightInd w:val="0"/>
      <w:spacing w:after="0" w:line="240" w:lineRule="auto"/>
    </w:pPr>
    <w:rPr>
      <w:rFonts w:ascii="Arial" w:eastAsia="Calibri" w:hAnsi="Arial" w:cs="Arial"/>
      <w:color w:val="000000"/>
      <w:sz w:val="24"/>
      <w:szCs w:val="24"/>
      <w:lang w:val="fr-FR"/>
    </w:rPr>
  </w:style>
  <w:style w:type="paragraph" w:styleId="Header">
    <w:name w:val="header"/>
    <w:basedOn w:val="Normal"/>
    <w:link w:val="HeaderChar"/>
    <w:uiPriority w:val="99"/>
    <w:unhideWhenUsed/>
    <w:rsid w:val="00A078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786F"/>
  </w:style>
  <w:style w:type="paragraph" w:styleId="Footer">
    <w:name w:val="footer"/>
    <w:basedOn w:val="Normal"/>
    <w:link w:val="FooterChar"/>
    <w:uiPriority w:val="99"/>
    <w:unhideWhenUsed/>
    <w:rsid w:val="00A078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786F"/>
  </w:style>
  <w:style w:type="paragraph" w:styleId="BalloonText">
    <w:name w:val="Balloon Text"/>
    <w:basedOn w:val="Normal"/>
    <w:link w:val="BalloonTextChar"/>
    <w:uiPriority w:val="99"/>
    <w:semiHidden/>
    <w:unhideWhenUsed/>
    <w:rsid w:val="008E7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92941">
      <w:bodyDiv w:val="1"/>
      <w:marLeft w:val="0"/>
      <w:marRight w:val="0"/>
      <w:marTop w:val="0"/>
      <w:marBottom w:val="0"/>
      <w:divBdr>
        <w:top w:val="none" w:sz="0" w:space="0" w:color="auto"/>
        <w:left w:val="none" w:sz="0" w:space="0" w:color="auto"/>
        <w:bottom w:val="none" w:sz="0" w:space="0" w:color="auto"/>
        <w:right w:val="none" w:sz="0" w:space="0" w:color="auto"/>
      </w:divBdr>
    </w:div>
    <w:div w:id="604730079">
      <w:bodyDiv w:val="1"/>
      <w:marLeft w:val="0"/>
      <w:marRight w:val="0"/>
      <w:marTop w:val="0"/>
      <w:marBottom w:val="0"/>
      <w:divBdr>
        <w:top w:val="none" w:sz="0" w:space="0" w:color="auto"/>
        <w:left w:val="none" w:sz="0" w:space="0" w:color="auto"/>
        <w:bottom w:val="none" w:sz="0" w:space="0" w:color="auto"/>
        <w:right w:val="none" w:sz="0" w:space="0" w:color="auto"/>
      </w:divBdr>
    </w:div>
    <w:div w:id="135353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2339</Characters>
  <Application>Microsoft Office Word</Application>
  <DocSecurity>0</DocSecurity>
  <Lines>19</Lines>
  <Paragraphs>5</Paragraphs>
  <ScaleCrop>false</ScaleCrop>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2021-03-11T14:53:00Z</dcterms:created>
  <dcterms:modified xsi:type="dcterms:W3CDTF">2021-06-07T09:11:00Z</dcterms:modified>
</cp:coreProperties>
</file>