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417AE" w14:textId="77777777" w:rsidR="006F3FDB" w:rsidRDefault="006F3FDB" w:rsidP="006F3FDB">
      <w:pPr>
        <w:tabs>
          <w:tab w:val="left" w:pos="460"/>
          <w:tab w:val="right" w:pos="4032"/>
        </w:tabs>
        <w:rPr>
          <w:b w:val="0"/>
          <w:i w:val="0"/>
        </w:rPr>
      </w:pPr>
      <w:r>
        <w:rPr>
          <w:b w:val="0"/>
          <w:i w:val="0"/>
        </w:rPr>
        <w:t xml:space="preserve">                                                                                               FER</w:t>
      </w:r>
      <w:r w:rsidRPr="005F4226">
        <w:rPr>
          <w:b w:val="0"/>
          <w:i w:val="0"/>
        </w:rPr>
        <w:t>OTEHNA d.o.o.</w:t>
      </w:r>
    </w:p>
    <w:p w14:paraId="4F6D4CFF" w14:textId="77777777" w:rsidR="006F3FDB" w:rsidRDefault="006F3FDB" w:rsidP="006F3FDB">
      <w:pPr>
        <w:tabs>
          <w:tab w:val="left" w:pos="460"/>
          <w:tab w:val="right" w:pos="4032"/>
        </w:tabs>
        <w:rPr>
          <w:b w:val="0"/>
          <w:i w:val="0"/>
          <w:sz w:val="18"/>
        </w:rPr>
      </w:pPr>
      <w:r w:rsidRPr="005F4226">
        <w:rPr>
          <w:b w:val="0"/>
          <w:i w:val="0"/>
          <w:noProof/>
          <w:sz w:val="20"/>
          <w:lang w:val="en-US"/>
        </w:rPr>
        <w:drawing>
          <wp:anchor distT="0" distB="0" distL="114300" distR="114300" simplePos="0" relativeHeight="251659264" behindDoc="0" locked="0" layoutInCell="1" allowOverlap="1" wp14:anchorId="14AFF0A5" wp14:editId="61C09B5D">
            <wp:simplePos x="0" y="0"/>
            <wp:positionH relativeFrom="column">
              <wp:posOffset>-118745</wp:posOffset>
            </wp:positionH>
            <wp:positionV relativeFrom="paragraph">
              <wp:posOffset>59055</wp:posOffset>
            </wp:positionV>
            <wp:extent cx="1807210" cy="382905"/>
            <wp:effectExtent l="0" t="0" r="2540" b="0"/>
            <wp:wrapTight wrapText="bothSides">
              <wp:wrapPolygon edited="0">
                <wp:start x="0" y="0"/>
                <wp:lineTo x="0" y="20418"/>
                <wp:lineTo x="21403" y="20418"/>
                <wp:lineTo x="21403" y="0"/>
                <wp:lineTo x="0" y="0"/>
              </wp:wrapPolygon>
            </wp:wrapTight>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807210" cy="382905"/>
                    </a:xfrm>
                    <a:prstGeom prst="rect">
                      <a:avLst/>
                    </a:prstGeom>
                    <a:noFill/>
                    <a:ln>
                      <a:noFill/>
                    </a:ln>
                  </pic:spPr>
                </pic:pic>
              </a:graphicData>
            </a:graphic>
            <wp14:sizeRelH relativeFrom="page">
              <wp14:pctWidth>0</wp14:pctWidth>
            </wp14:sizeRelH>
            <wp14:sizeRelV relativeFrom="page">
              <wp14:pctHeight>0</wp14:pctHeight>
            </wp14:sizeRelV>
          </wp:anchor>
        </w:drawing>
      </w:r>
      <w:r>
        <w:rPr>
          <w:b w:val="0"/>
          <w:i w:val="0"/>
          <w:sz w:val="20"/>
        </w:rPr>
        <w:t xml:space="preserve">                                                   K</w:t>
      </w:r>
      <w:r>
        <w:rPr>
          <w:b w:val="0"/>
          <w:i w:val="0"/>
          <w:sz w:val="18"/>
        </w:rPr>
        <w:t>ukuljanovo 312</w:t>
      </w:r>
      <w:r w:rsidRPr="005E4DEE">
        <w:rPr>
          <w:b w:val="0"/>
          <w:i w:val="0"/>
          <w:sz w:val="18"/>
        </w:rPr>
        <w:t>, 5122</w:t>
      </w:r>
      <w:r>
        <w:rPr>
          <w:b w:val="0"/>
          <w:i w:val="0"/>
          <w:sz w:val="18"/>
        </w:rPr>
        <w:t xml:space="preserve">7  Kukuljanovo, Hrvatska               </w:t>
      </w:r>
    </w:p>
    <w:p w14:paraId="2F2FA3DC" w14:textId="77777777" w:rsidR="006F3FDB" w:rsidRPr="00F27C6D" w:rsidRDefault="006F3FDB" w:rsidP="006F3FDB">
      <w:pPr>
        <w:tabs>
          <w:tab w:val="left" w:pos="460"/>
          <w:tab w:val="right" w:pos="4032"/>
        </w:tabs>
        <w:rPr>
          <w:b w:val="0"/>
          <w:i w:val="0"/>
        </w:rPr>
      </w:pPr>
      <w:r>
        <w:rPr>
          <w:b w:val="0"/>
          <w:i w:val="0"/>
          <w:sz w:val="18"/>
        </w:rPr>
        <w:t xml:space="preserve">                                                                                </w:t>
      </w:r>
      <w:r w:rsidRPr="005E4DEE">
        <w:rPr>
          <w:b w:val="0"/>
          <w:i w:val="0"/>
          <w:sz w:val="18"/>
        </w:rPr>
        <w:t xml:space="preserve">Tel:051/503-100 Fax: 051/503-105        </w:t>
      </w:r>
    </w:p>
    <w:p w14:paraId="51AE04DD" w14:textId="77777777" w:rsidR="006F3FDB" w:rsidRDefault="006F3FDB" w:rsidP="006F3FDB">
      <w:pPr>
        <w:tabs>
          <w:tab w:val="left" w:pos="460"/>
          <w:tab w:val="right" w:pos="4032"/>
        </w:tabs>
        <w:rPr>
          <w:b w:val="0"/>
          <w:i w:val="0"/>
          <w:sz w:val="18"/>
        </w:rPr>
      </w:pPr>
      <w:r>
        <w:rPr>
          <w:b w:val="0"/>
          <w:i w:val="0"/>
          <w:sz w:val="18"/>
        </w:rPr>
        <w:t xml:space="preserve">              </w:t>
      </w:r>
      <w:r w:rsidRPr="005E4DEE">
        <w:rPr>
          <w:b w:val="0"/>
          <w:i w:val="0"/>
          <w:sz w:val="18"/>
        </w:rPr>
        <w:t xml:space="preserve">  Žiro račun: </w:t>
      </w:r>
      <w:r w:rsidRPr="000E7201">
        <w:rPr>
          <w:b w:val="0"/>
          <w:i w:val="0"/>
          <w:sz w:val="18"/>
        </w:rPr>
        <w:t>HR3324020061100044618</w:t>
      </w:r>
      <w:r w:rsidRPr="005E4DEE">
        <w:rPr>
          <w:b w:val="0"/>
          <w:i w:val="0"/>
          <w:sz w:val="18"/>
        </w:rPr>
        <w:t>kod</w:t>
      </w:r>
      <w:r>
        <w:rPr>
          <w:b w:val="0"/>
          <w:i w:val="0"/>
          <w:sz w:val="18"/>
        </w:rPr>
        <w:t xml:space="preserve"> </w:t>
      </w:r>
      <w:r w:rsidRPr="005E4DEE">
        <w:rPr>
          <w:b w:val="0"/>
          <w:i w:val="0"/>
          <w:sz w:val="18"/>
        </w:rPr>
        <w:t>E</w:t>
      </w:r>
      <w:r>
        <w:rPr>
          <w:b w:val="0"/>
          <w:i w:val="0"/>
          <w:sz w:val="18"/>
        </w:rPr>
        <w:t xml:space="preserve">rste &amp; Steiermarkische bank dd                                                 </w:t>
      </w:r>
    </w:p>
    <w:p w14:paraId="1BFD793D" w14:textId="77777777" w:rsidR="006F3FDB" w:rsidRDefault="006F3FDB" w:rsidP="006F3FDB">
      <w:pPr>
        <w:tabs>
          <w:tab w:val="left" w:pos="460"/>
          <w:tab w:val="right" w:pos="4032"/>
        </w:tabs>
        <w:rPr>
          <w:b w:val="0"/>
          <w:i w:val="0"/>
          <w:sz w:val="18"/>
        </w:rPr>
      </w:pPr>
      <w:r>
        <w:rPr>
          <w:b w:val="0"/>
          <w:i w:val="0"/>
          <w:sz w:val="18"/>
        </w:rPr>
        <w:t xml:space="preserve">                                           Trg. sud Rijeka,  MBS 040023011, Uprava: Ivan Katalinić   </w:t>
      </w:r>
    </w:p>
    <w:p w14:paraId="6620E2AA" w14:textId="77777777" w:rsidR="006F3FDB" w:rsidRDefault="006F3FDB" w:rsidP="006F3FDB">
      <w:pPr>
        <w:tabs>
          <w:tab w:val="left" w:pos="460"/>
          <w:tab w:val="right" w:pos="4032"/>
        </w:tabs>
        <w:rPr>
          <w:b w:val="0"/>
          <w:i w:val="0"/>
          <w:sz w:val="18"/>
        </w:rPr>
      </w:pPr>
      <w:r>
        <w:rPr>
          <w:b w:val="0"/>
          <w:i w:val="0"/>
          <w:sz w:val="18"/>
        </w:rPr>
        <w:t xml:space="preserve">                                                                                                                  Temeljni  kapital uplaćen: 2.520.000,00 kn u gotovini</w:t>
      </w:r>
    </w:p>
    <w:p w14:paraId="16A474DE" w14:textId="77777777" w:rsidR="006F3FDB" w:rsidRDefault="006F3FDB" w:rsidP="006F3FDB">
      <w:pPr>
        <w:rPr>
          <w:b w:val="0"/>
          <w:i w:val="0"/>
          <w:sz w:val="18"/>
        </w:rPr>
      </w:pPr>
      <w:r>
        <w:rPr>
          <w:b w:val="0"/>
          <w:i w:val="0"/>
          <w:sz w:val="18"/>
        </w:rPr>
        <w:t xml:space="preserve">                                                                                              </w:t>
      </w:r>
      <w:r w:rsidRPr="005E4DEE">
        <w:rPr>
          <w:b w:val="0"/>
          <w:i w:val="0"/>
          <w:sz w:val="18"/>
        </w:rPr>
        <w:t xml:space="preserve"> OIB</w:t>
      </w:r>
      <w:r>
        <w:rPr>
          <w:b w:val="0"/>
          <w:i w:val="0"/>
          <w:sz w:val="18"/>
        </w:rPr>
        <w:t>: 34452690496, Porezni broj 01123599, Šifra djelatnosti 2740</w:t>
      </w:r>
    </w:p>
    <w:p w14:paraId="3E242BB6" w14:textId="77777777" w:rsidR="006F3FDB" w:rsidRDefault="006F3FDB" w:rsidP="006F3FDB">
      <w:pPr>
        <w:rPr>
          <w:b w:val="0"/>
          <w:i w:val="0"/>
          <w:sz w:val="18"/>
        </w:rPr>
      </w:pPr>
    </w:p>
    <w:p w14:paraId="0CADAE67" w14:textId="77777777" w:rsidR="006F3FDB" w:rsidRDefault="006F3FDB" w:rsidP="006F3FDB">
      <w:pPr>
        <w:rPr>
          <w:b w:val="0"/>
          <w:i w:val="0"/>
          <w:sz w:val="18"/>
        </w:rPr>
      </w:pPr>
    </w:p>
    <w:p w14:paraId="7E084B41" w14:textId="77777777" w:rsidR="006F3FDB" w:rsidRDefault="006F3FDB" w:rsidP="006F3FDB"/>
    <w:p w14:paraId="1F3BF267" w14:textId="77777777" w:rsidR="006F3FDB" w:rsidRDefault="006F3FDB" w:rsidP="006F3FDB">
      <w:pPr>
        <w:rPr>
          <w:b w:val="0"/>
          <w:i w:val="0"/>
          <w:sz w:val="24"/>
          <w:szCs w:val="24"/>
        </w:rPr>
      </w:pPr>
      <w:r>
        <w:rPr>
          <w:b w:val="0"/>
          <w:i w:val="0"/>
          <w:sz w:val="24"/>
          <w:szCs w:val="24"/>
        </w:rPr>
        <w:t>Prema prilogu 4. „Postupci nabave za osobe koje nisu obveznici Zakona o javnoj nabavi“</w:t>
      </w:r>
    </w:p>
    <w:p w14:paraId="59CF2193" w14:textId="38598785" w:rsidR="006F3FDB" w:rsidRDefault="006F3FDB" w:rsidP="006F3FDB">
      <w:pPr>
        <w:jc w:val="center"/>
        <w:rPr>
          <w:b w:val="0"/>
          <w:i w:val="0"/>
          <w:sz w:val="24"/>
          <w:szCs w:val="24"/>
        </w:rPr>
      </w:pPr>
      <w:r>
        <w:rPr>
          <w:b w:val="0"/>
          <w:i w:val="0"/>
          <w:sz w:val="24"/>
          <w:szCs w:val="24"/>
        </w:rPr>
        <w:t>Poduzeće Ferotehna d.o.o. objavljuje u sklopu projekta „</w:t>
      </w:r>
      <w:r w:rsidR="00F476C8">
        <w:rPr>
          <w:b w:val="0"/>
          <w:i w:val="0"/>
          <w:sz w:val="24"/>
          <w:szCs w:val="24"/>
        </w:rPr>
        <w:t>Zelenom i digitalnom tranzicijom do povećanja konkurentnosti poduzeća FEROTEHNA d.o.o.</w:t>
      </w:r>
      <w:r>
        <w:rPr>
          <w:b w:val="0"/>
          <w:i w:val="0"/>
          <w:sz w:val="24"/>
          <w:szCs w:val="24"/>
        </w:rPr>
        <w:t>“</w:t>
      </w:r>
    </w:p>
    <w:p w14:paraId="7A47DB2B" w14:textId="77777777" w:rsidR="006F3FDB" w:rsidRDefault="006F3FDB" w:rsidP="006F3FDB">
      <w:pPr>
        <w:jc w:val="center"/>
        <w:rPr>
          <w:b w:val="0"/>
          <w:i w:val="0"/>
          <w:sz w:val="24"/>
          <w:szCs w:val="24"/>
        </w:rPr>
      </w:pPr>
    </w:p>
    <w:p w14:paraId="31AFE780" w14:textId="77777777" w:rsidR="006F3FDB" w:rsidRDefault="006F3FDB" w:rsidP="006F3FDB">
      <w:pPr>
        <w:jc w:val="center"/>
        <w:rPr>
          <w:b w:val="0"/>
          <w:i w:val="0"/>
          <w:sz w:val="24"/>
          <w:szCs w:val="24"/>
        </w:rPr>
      </w:pPr>
    </w:p>
    <w:p w14:paraId="4450DC1C" w14:textId="77777777" w:rsidR="006F3FDB" w:rsidRDefault="006F3FDB" w:rsidP="006F3FDB">
      <w:pPr>
        <w:jc w:val="center"/>
        <w:rPr>
          <w:b w:val="0"/>
          <w:i w:val="0"/>
          <w:sz w:val="24"/>
          <w:szCs w:val="24"/>
        </w:rPr>
      </w:pPr>
    </w:p>
    <w:p w14:paraId="6D190A5E" w14:textId="77777777" w:rsidR="006F3FDB" w:rsidRPr="00E73FC1" w:rsidRDefault="006F3FDB" w:rsidP="006F3FDB">
      <w:pPr>
        <w:jc w:val="center"/>
        <w:rPr>
          <w:i w:val="0"/>
          <w:sz w:val="24"/>
          <w:szCs w:val="24"/>
        </w:rPr>
      </w:pPr>
      <w:r w:rsidRPr="00E73FC1">
        <w:rPr>
          <w:i w:val="0"/>
          <w:sz w:val="24"/>
          <w:szCs w:val="24"/>
        </w:rPr>
        <w:t>POZIV NA DOSTAVU PONUDE</w:t>
      </w:r>
    </w:p>
    <w:p w14:paraId="74AF9D13" w14:textId="77777777" w:rsidR="006F3FDB" w:rsidRDefault="006F3FDB" w:rsidP="006F3FDB">
      <w:pPr>
        <w:jc w:val="center"/>
        <w:rPr>
          <w:b w:val="0"/>
          <w:i w:val="0"/>
          <w:sz w:val="24"/>
          <w:szCs w:val="24"/>
        </w:rPr>
      </w:pPr>
    </w:p>
    <w:p w14:paraId="1029D585" w14:textId="77777777" w:rsidR="006F3FDB" w:rsidRDefault="006F3FDB" w:rsidP="006F3FDB">
      <w:pPr>
        <w:jc w:val="center"/>
        <w:rPr>
          <w:b w:val="0"/>
          <w:i w:val="0"/>
          <w:sz w:val="24"/>
          <w:szCs w:val="24"/>
        </w:rPr>
      </w:pPr>
      <w:r>
        <w:rPr>
          <w:b w:val="0"/>
          <w:i w:val="0"/>
          <w:sz w:val="24"/>
          <w:szCs w:val="24"/>
        </w:rPr>
        <w:t>predmet nabave:</w:t>
      </w:r>
    </w:p>
    <w:p w14:paraId="2FF10D49" w14:textId="77777777" w:rsidR="006F3FDB" w:rsidRDefault="006F3FDB" w:rsidP="006F3FDB">
      <w:pPr>
        <w:jc w:val="center"/>
        <w:rPr>
          <w:b w:val="0"/>
          <w:i w:val="0"/>
          <w:sz w:val="24"/>
          <w:szCs w:val="24"/>
        </w:rPr>
      </w:pPr>
    </w:p>
    <w:p w14:paraId="692E174F" w14:textId="51520168" w:rsidR="00DF4075" w:rsidRDefault="00D17C1C" w:rsidP="006F3FDB">
      <w:pPr>
        <w:jc w:val="center"/>
        <w:rPr>
          <w:b w:val="0"/>
          <w:i w:val="0"/>
          <w:sz w:val="24"/>
          <w:szCs w:val="24"/>
        </w:rPr>
      </w:pPr>
      <w:r>
        <w:rPr>
          <w:b w:val="0"/>
          <w:i w:val="0"/>
          <w:sz w:val="24"/>
          <w:szCs w:val="24"/>
        </w:rPr>
        <w:t>E</w:t>
      </w:r>
      <w:r w:rsidR="00DF4075" w:rsidRPr="00DF4075">
        <w:rPr>
          <w:b w:val="0"/>
          <w:i w:val="0"/>
          <w:sz w:val="24"/>
          <w:szCs w:val="24"/>
        </w:rPr>
        <w:t xml:space="preserve">lektrični </w:t>
      </w:r>
      <w:r w:rsidR="00DF4075" w:rsidRPr="00B42884">
        <w:rPr>
          <w:b w:val="0"/>
          <w:i w:val="0"/>
          <w:sz w:val="24"/>
          <w:szCs w:val="24"/>
        </w:rPr>
        <w:t>viličar</w:t>
      </w:r>
      <w:r w:rsidR="00B42884" w:rsidRPr="00B42884">
        <w:rPr>
          <w:b w:val="0"/>
          <w:i w:val="0"/>
          <w:sz w:val="24"/>
          <w:szCs w:val="24"/>
        </w:rPr>
        <w:t>i</w:t>
      </w:r>
    </w:p>
    <w:p w14:paraId="441685F4" w14:textId="7100FEB9" w:rsidR="006F3FDB" w:rsidRDefault="006F3FDB" w:rsidP="006F3FDB">
      <w:pPr>
        <w:jc w:val="center"/>
        <w:rPr>
          <w:b w:val="0"/>
          <w:i w:val="0"/>
          <w:sz w:val="24"/>
          <w:szCs w:val="24"/>
        </w:rPr>
      </w:pPr>
      <w:r>
        <w:rPr>
          <w:b w:val="0"/>
          <w:i w:val="0"/>
          <w:sz w:val="24"/>
          <w:szCs w:val="24"/>
        </w:rPr>
        <w:t>Evidencijski broj nabave:</w:t>
      </w:r>
      <w:r w:rsidR="00F476C8">
        <w:rPr>
          <w:b w:val="0"/>
          <w:i w:val="0"/>
          <w:sz w:val="24"/>
          <w:szCs w:val="24"/>
        </w:rPr>
        <w:t xml:space="preserve"> </w:t>
      </w:r>
      <w:r>
        <w:rPr>
          <w:b w:val="0"/>
          <w:i w:val="0"/>
          <w:sz w:val="24"/>
          <w:szCs w:val="24"/>
        </w:rPr>
        <w:t>0</w:t>
      </w:r>
      <w:r w:rsidR="00DF4075">
        <w:rPr>
          <w:b w:val="0"/>
          <w:i w:val="0"/>
          <w:sz w:val="24"/>
          <w:szCs w:val="24"/>
        </w:rPr>
        <w:t>3</w:t>
      </w:r>
    </w:p>
    <w:p w14:paraId="2F1DBDF4" w14:textId="77777777" w:rsidR="006F3FDB" w:rsidRDefault="006F3FDB" w:rsidP="006F3FDB">
      <w:pPr>
        <w:jc w:val="center"/>
        <w:rPr>
          <w:b w:val="0"/>
          <w:i w:val="0"/>
          <w:sz w:val="24"/>
          <w:szCs w:val="24"/>
        </w:rPr>
      </w:pPr>
    </w:p>
    <w:p w14:paraId="230D0B17" w14:textId="77777777" w:rsidR="006F3FDB" w:rsidRDefault="006F3FDB" w:rsidP="006F3FDB">
      <w:pPr>
        <w:jc w:val="center"/>
        <w:rPr>
          <w:b w:val="0"/>
          <w:i w:val="0"/>
          <w:sz w:val="24"/>
          <w:szCs w:val="24"/>
        </w:rPr>
      </w:pPr>
      <w:r>
        <w:rPr>
          <w:b w:val="0"/>
          <w:i w:val="0"/>
          <w:sz w:val="24"/>
          <w:szCs w:val="24"/>
        </w:rPr>
        <w:t>Dokumentacija za nadmetanje</w:t>
      </w:r>
    </w:p>
    <w:p w14:paraId="466F35D7" w14:textId="77777777" w:rsidR="006F3FDB" w:rsidRDefault="006F3FDB" w:rsidP="006F3FDB">
      <w:pPr>
        <w:jc w:val="center"/>
        <w:rPr>
          <w:b w:val="0"/>
          <w:i w:val="0"/>
          <w:sz w:val="24"/>
          <w:szCs w:val="24"/>
        </w:rPr>
      </w:pPr>
    </w:p>
    <w:p w14:paraId="337153B2" w14:textId="77777777" w:rsidR="006F3FDB" w:rsidRDefault="006F3FDB" w:rsidP="006F3FDB">
      <w:pPr>
        <w:jc w:val="center"/>
        <w:rPr>
          <w:b w:val="0"/>
          <w:i w:val="0"/>
          <w:sz w:val="24"/>
          <w:szCs w:val="24"/>
        </w:rPr>
      </w:pPr>
    </w:p>
    <w:p w14:paraId="1DA49E4C" w14:textId="77777777" w:rsidR="006F3FDB" w:rsidRDefault="006F3FDB" w:rsidP="006F3FDB">
      <w:pPr>
        <w:jc w:val="center"/>
        <w:rPr>
          <w:b w:val="0"/>
          <w:i w:val="0"/>
          <w:sz w:val="24"/>
          <w:szCs w:val="24"/>
        </w:rPr>
      </w:pPr>
    </w:p>
    <w:p w14:paraId="4F5979CA" w14:textId="77777777" w:rsidR="006F3FDB" w:rsidRDefault="006F3FDB" w:rsidP="006F3FDB">
      <w:pPr>
        <w:jc w:val="center"/>
        <w:rPr>
          <w:b w:val="0"/>
          <w:i w:val="0"/>
          <w:sz w:val="24"/>
          <w:szCs w:val="24"/>
        </w:rPr>
      </w:pPr>
    </w:p>
    <w:p w14:paraId="36A20C5B" w14:textId="77777777" w:rsidR="006F3FDB" w:rsidRDefault="006F3FDB" w:rsidP="006F3FDB">
      <w:pPr>
        <w:jc w:val="center"/>
        <w:rPr>
          <w:b w:val="0"/>
          <w:i w:val="0"/>
          <w:sz w:val="24"/>
          <w:szCs w:val="24"/>
        </w:rPr>
      </w:pPr>
    </w:p>
    <w:p w14:paraId="01C0CDF6" w14:textId="03ED92EB" w:rsidR="006F3FDB" w:rsidRDefault="00071710" w:rsidP="00071710">
      <w:pPr>
        <w:tabs>
          <w:tab w:val="center" w:pos="4536"/>
          <w:tab w:val="left" w:pos="8175"/>
        </w:tabs>
        <w:rPr>
          <w:b w:val="0"/>
          <w:i w:val="0"/>
          <w:sz w:val="24"/>
          <w:szCs w:val="24"/>
        </w:rPr>
      </w:pPr>
      <w:r>
        <w:rPr>
          <w:b w:val="0"/>
          <w:i w:val="0"/>
          <w:sz w:val="24"/>
          <w:szCs w:val="24"/>
        </w:rPr>
        <w:tab/>
      </w:r>
      <w:r w:rsidR="006F3FDB">
        <w:rPr>
          <w:b w:val="0"/>
          <w:i w:val="0"/>
          <w:sz w:val="24"/>
          <w:szCs w:val="24"/>
        </w:rPr>
        <w:t xml:space="preserve">Kukuljanovo, </w:t>
      </w:r>
      <w:r w:rsidR="00DF4075">
        <w:rPr>
          <w:b w:val="0"/>
          <w:i w:val="0"/>
          <w:sz w:val="24"/>
          <w:szCs w:val="24"/>
        </w:rPr>
        <w:t>lipanj</w:t>
      </w:r>
      <w:r w:rsidR="006F3FDB">
        <w:rPr>
          <w:b w:val="0"/>
          <w:i w:val="0"/>
          <w:sz w:val="24"/>
          <w:szCs w:val="24"/>
        </w:rPr>
        <w:t xml:space="preserve"> 20</w:t>
      </w:r>
      <w:r w:rsidR="00DF4075">
        <w:rPr>
          <w:b w:val="0"/>
          <w:i w:val="0"/>
          <w:sz w:val="24"/>
          <w:szCs w:val="24"/>
        </w:rPr>
        <w:t>2</w:t>
      </w:r>
      <w:r w:rsidR="006F3FDB">
        <w:rPr>
          <w:b w:val="0"/>
          <w:i w:val="0"/>
          <w:sz w:val="24"/>
          <w:szCs w:val="24"/>
        </w:rPr>
        <w:t>1.</w:t>
      </w:r>
      <w:r>
        <w:rPr>
          <w:b w:val="0"/>
          <w:i w:val="0"/>
          <w:sz w:val="24"/>
          <w:szCs w:val="24"/>
        </w:rPr>
        <w:tab/>
      </w:r>
    </w:p>
    <w:p w14:paraId="5CAA141B" w14:textId="77777777" w:rsidR="003F453E" w:rsidRDefault="003F453E" w:rsidP="006F3FDB">
      <w:pPr>
        <w:jc w:val="center"/>
        <w:rPr>
          <w:b w:val="0"/>
          <w:i w:val="0"/>
          <w:sz w:val="24"/>
          <w:szCs w:val="24"/>
        </w:rPr>
      </w:pPr>
    </w:p>
    <w:p w14:paraId="03D2436E" w14:textId="77777777" w:rsidR="003F453E" w:rsidRDefault="003F453E" w:rsidP="006F3FDB">
      <w:pPr>
        <w:jc w:val="center"/>
        <w:rPr>
          <w:b w:val="0"/>
          <w:i w:val="0"/>
          <w:sz w:val="24"/>
          <w:szCs w:val="24"/>
        </w:rPr>
      </w:pPr>
    </w:p>
    <w:p w14:paraId="3471817E" w14:textId="77777777" w:rsidR="003F453E" w:rsidRDefault="003F453E" w:rsidP="006F3FDB">
      <w:pPr>
        <w:jc w:val="center"/>
        <w:rPr>
          <w:b w:val="0"/>
          <w:i w:val="0"/>
          <w:sz w:val="24"/>
          <w:szCs w:val="24"/>
        </w:rPr>
      </w:pPr>
    </w:p>
    <w:p w14:paraId="018190E6" w14:textId="77777777" w:rsidR="003F453E" w:rsidRDefault="003F453E" w:rsidP="006F3FDB">
      <w:pPr>
        <w:jc w:val="center"/>
        <w:rPr>
          <w:b w:val="0"/>
          <w:i w:val="0"/>
          <w:sz w:val="24"/>
          <w:szCs w:val="24"/>
        </w:rPr>
      </w:pPr>
    </w:p>
    <w:p w14:paraId="62A07E07" w14:textId="77777777" w:rsidR="003F453E" w:rsidRDefault="003F453E" w:rsidP="006F3FDB">
      <w:pPr>
        <w:jc w:val="center"/>
        <w:rPr>
          <w:b w:val="0"/>
          <w:i w:val="0"/>
          <w:sz w:val="24"/>
          <w:szCs w:val="24"/>
        </w:rPr>
      </w:pPr>
    </w:p>
    <w:p w14:paraId="420FAE68" w14:textId="77777777" w:rsidR="003F453E" w:rsidRDefault="003F453E" w:rsidP="006F3FDB">
      <w:pPr>
        <w:jc w:val="center"/>
        <w:rPr>
          <w:b w:val="0"/>
          <w:i w:val="0"/>
          <w:sz w:val="24"/>
          <w:szCs w:val="24"/>
        </w:rPr>
      </w:pPr>
    </w:p>
    <w:p w14:paraId="6EA2A53E" w14:textId="77777777" w:rsidR="003F453E" w:rsidRDefault="003F453E" w:rsidP="006F3FDB">
      <w:pPr>
        <w:jc w:val="center"/>
        <w:rPr>
          <w:b w:val="0"/>
          <w:i w:val="0"/>
          <w:sz w:val="24"/>
          <w:szCs w:val="24"/>
        </w:rPr>
      </w:pPr>
    </w:p>
    <w:p w14:paraId="70AA3714" w14:textId="77777777" w:rsidR="003F453E" w:rsidRDefault="003F453E" w:rsidP="006F3FDB">
      <w:pPr>
        <w:jc w:val="center"/>
        <w:rPr>
          <w:b w:val="0"/>
          <w:i w:val="0"/>
          <w:sz w:val="24"/>
          <w:szCs w:val="24"/>
        </w:rPr>
      </w:pPr>
    </w:p>
    <w:p w14:paraId="4D0FE856" w14:textId="77777777" w:rsidR="003F453E" w:rsidRDefault="003F453E" w:rsidP="006F3FDB">
      <w:pPr>
        <w:jc w:val="center"/>
        <w:rPr>
          <w:b w:val="0"/>
          <w:i w:val="0"/>
          <w:sz w:val="24"/>
          <w:szCs w:val="24"/>
        </w:rPr>
      </w:pPr>
    </w:p>
    <w:p w14:paraId="7650FEA2" w14:textId="77777777" w:rsidR="003F453E" w:rsidRDefault="003F453E" w:rsidP="006F3FDB">
      <w:pPr>
        <w:jc w:val="center"/>
        <w:rPr>
          <w:b w:val="0"/>
          <w:i w:val="0"/>
          <w:sz w:val="24"/>
          <w:szCs w:val="24"/>
        </w:rPr>
      </w:pPr>
    </w:p>
    <w:p w14:paraId="1C45936D" w14:textId="77777777" w:rsidR="003F453E" w:rsidRDefault="003F453E" w:rsidP="006F3FDB">
      <w:pPr>
        <w:jc w:val="center"/>
        <w:rPr>
          <w:b w:val="0"/>
          <w:i w:val="0"/>
          <w:sz w:val="24"/>
          <w:szCs w:val="24"/>
        </w:rPr>
      </w:pPr>
    </w:p>
    <w:p w14:paraId="343578C4" w14:textId="77777777" w:rsidR="003F453E" w:rsidRDefault="003F453E" w:rsidP="006F3FDB">
      <w:pPr>
        <w:jc w:val="center"/>
        <w:rPr>
          <w:b w:val="0"/>
          <w:i w:val="0"/>
          <w:sz w:val="24"/>
          <w:szCs w:val="24"/>
        </w:rPr>
      </w:pPr>
    </w:p>
    <w:p w14:paraId="0266CB94" w14:textId="4AC7AEF6" w:rsidR="006F3FDB" w:rsidRDefault="006F3FDB" w:rsidP="006F3FDB">
      <w:pPr>
        <w:jc w:val="center"/>
        <w:rPr>
          <w:b w:val="0"/>
          <w:i w:val="0"/>
          <w:noProof/>
          <w:sz w:val="24"/>
          <w:szCs w:val="24"/>
        </w:rPr>
      </w:pPr>
    </w:p>
    <w:p w14:paraId="698FE03E" w14:textId="1B6B128F" w:rsidR="00E231E5" w:rsidRDefault="00E231E5" w:rsidP="006F3FDB">
      <w:pPr>
        <w:jc w:val="center"/>
        <w:rPr>
          <w:b w:val="0"/>
          <w:i w:val="0"/>
          <w:noProof/>
          <w:sz w:val="24"/>
          <w:szCs w:val="24"/>
        </w:rPr>
      </w:pPr>
    </w:p>
    <w:p w14:paraId="75B3BF34" w14:textId="0BBB2422" w:rsidR="00E231E5" w:rsidRDefault="00E231E5" w:rsidP="006F3FDB">
      <w:pPr>
        <w:jc w:val="center"/>
        <w:rPr>
          <w:b w:val="0"/>
          <w:i w:val="0"/>
          <w:noProof/>
          <w:sz w:val="24"/>
          <w:szCs w:val="24"/>
        </w:rPr>
      </w:pPr>
    </w:p>
    <w:p w14:paraId="2565D1BE" w14:textId="4E2C3200" w:rsidR="00E231E5" w:rsidRDefault="00E231E5" w:rsidP="006F3FDB">
      <w:pPr>
        <w:jc w:val="center"/>
        <w:rPr>
          <w:b w:val="0"/>
          <w:i w:val="0"/>
          <w:noProof/>
          <w:sz w:val="24"/>
          <w:szCs w:val="24"/>
        </w:rPr>
      </w:pPr>
    </w:p>
    <w:p w14:paraId="10870AE3" w14:textId="27B9549F" w:rsidR="00E231E5" w:rsidRDefault="00E231E5" w:rsidP="006F3FDB">
      <w:pPr>
        <w:jc w:val="center"/>
        <w:rPr>
          <w:b w:val="0"/>
          <w:i w:val="0"/>
          <w:noProof/>
          <w:sz w:val="24"/>
          <w:szCs w:val="24"/>
        </w:rPr>
      </w:pPr>
    </w:p>
    <w:p w14:paraId="0BF02D69" w14:textId="180AB9DD" w:rsidR="00E231E5" w:rsidRDefault="00E231E5" w:rsidP="006F3FDB">
      <w:pPr>
        <w:jc w:val="center"/>
        <w:rPr>
          <w:b w:val="0"/>
          <w:i w:val="0"/>
          <w:noProof/>
          <w:sz w:val="24"/>
          <w:szCs w:val="24"/>
        </w:rPr>
      </w:pPr>
    </w:p>
    <w:p w14:paraId="6E8906E9" w14:textId="19DAF841" w:rsidR="00E231E5" w:rsidRDefault="00E231E5" w:rsidP="006F3FDB">
      <w:pPr>
        <w:jc w:val="center"/>
        <w:rPr>
          <w:b w:val="0"/>
          <w:i w:val="0"/>
          <w:noProof/>
          <w:sz w:val="24"/>
          <w:szCs w:val="24"/>
        </w:rPr>
      </w:pPr>
    </w:p>
    <w:p w14:paraId="0072A6C4" w14:textId="497455D0" w:rsidR="00E231E5" w:rsidRDefault="00E231E5" w:rsidP="006F3FDB">
      <w:pPr>
        <w:jc w:val="center"/>
        <w:rPr>
          <w:b w:val="0"/>
          <w:i w:val="0"/>
          <w:noProof/>
          <w:sz w:val="24"/>
          <w:szCs w:val="24"/>
        </w:rPr>
      </w:pPr>
    </w:p>
    <w:p w14:paraId="14CE2105" w14:textId="77777777" w:rsidR="0080336E" w:rsidRDefault="0080336E" w:rsidP="003F453E">
      <w:pPr>
        <w:rPr>
          <w:i w:val="0"/>
          <w:iCs/>
          <w:sz w:val="22"/>
          <w:szCs w:val="22"/>
        </w:rPr>
      </w:pPr>
    </w:p>
    <w:p w14:paraId="42D5740A" w14:textId="77777777" w:rsidR="0080336E" w:rsidRPr="00A7187C" w:rsidRDefault="0080336E" w:rsidP="0080336E">
      <w:pPr>
        <w:pStyle w:val="ListParagraph"/>
        <w:numPr>
          <w:ilvl w:val="0"/>
          <w:numId w:val="1"/>
        </w:numPr>
        <w:rPr>
          <w:rFonts w:asciiTheme="minorHAnsi" w:hAnsiTheme="minorHAnsi" w:cstheme="minorHAnsi"/>
          <w:i w:val="0"/>
          <w:iCs/>
          <w:sz w:val="22"/>
          <w:szCs w:val="22"/>
        </w:rPr>
      </w:pPr>
      <w:r w:rsidRPr="00A7187C">
        <w:rPr>
          <w:rFonts w:asciiTheme="minorHAnsi" w:hAnsiTheme="minorHAnsi" w:cstheme="minorHAnsi"/>
          <w:i w:val="0"/>
          <w:iCs/>
          <w:sz w:val="22"/>
          <w:szCs w:val="22"/>
        </w:rPr>
        <w:lastRenderedPageBreak/>
        <w:t>OPĆI PODACI</w:t>
      </w:r>
    </w:p>
    <w:p w14:paraId="11D17874" w14:textId="77777777" w:rsidR="0080336E" w:rsidRPr="00A7187C" w:rsidRDefault="0080336E" w:rsidP="0080336E">
      <w:pPr>
        <w:rPr>
          <w:rFonts w:asciiTheme="minorHAnsi" w:hAnsiTheme="minorHAnsi" w:cstheme="minorHAnsi"/>
          <w:i w:val="0"/>
          <w:iCs/>
          <w:sz w:val="22"/>
          <w:szCs w:val="22"/>
        </w:rPr>
      </w:pPr>
    </w:p>
    <w:p w14:paraId="2C06C54C" w14:textId="77777777" w:rsidR="0080336E" w:rsidRPr="00A7187C" w:rsidRDefault="0080336E" w:rsidP="0080336E">
      <w:pPr>
        <w:rPr>
          <w:rFonts w:asciiTheme="minorHAnsi" w:hAnsiTheme="minorHAnsi" w:cstheme="minorHAnsi"/>
          <w:i w:val="0"/>
          <w:iCs/>
          <w:sz w:val="22"/>
          <w:szCs w:val="22"/>
        </w:rPr>
      </w:pPr>
      <w:r w:rsidRPr="00A7187C">
        <w:rPr>
          <w:rFonts w:asciiTheme="minorHAnsi" w:hAnsiTheme="minorHAnsi" w:cstheme="minorHAnsi"/>
          <w:i w:val="0"/>
          <w:iCs/>
          <w:sz w:val="22"/>
          <w:szCs w:val="22"/>
        </w:rPr>
        <w:t>PODACI O NARUČITELJU (NOJN)</w:t>
      </w:r>
    </w:p>
    <w:p w14:paraId="1ACBAF35" w14:textId="77777777" w:rsidR="0080336E" w:rsidRPr="00A7187C" w:rsidRDefault="0080336E" w:rsidP="0080336E">
      <w:pPr>
        <w:rPr>
          <w:rFonts w:asciiTheme="minorHAnsi" w:hAnsiTheme="minorHAnsi" w:cstheme="minorHAnsi"/>
          <w:i w:val="0"/>
          <w:iCs/>
          <w:sz w:val="22"/>
          <w:szCs w:val="22"/>
        </w:rPr>
      </w:pPr>
    </w:p>
    <w:p w14:paraId="130D3962" w14:textId="77777777" w:rsidR="0080336E" w:rsidRPr="00A7187C" w:rsidRDefault="0080336E" w:rsidP="0080336E">
      <w:pPr>
        <w:rPr>
          <w:rFonts w:asciiTheme="minorHAnsi" w:hAnsiTheme="minorHAnsi" w:cstheme="minorHAnsi"/>
          <w:i w:val="0"/>
          <w:iCs/>
          <w:sz w:val="22"/>
          <w:szCs w:val="22"/>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888"/>
        <w:gridCol w:w="3960"/>
      </w:tblGrid>
      <w:tr w:rsidR="0080336E" w:rsidRPr="00A7187C" w14:paraId="04A94ECB" w14:textId="77777777" w:rsidTr="00011767">
        <w:trPr>
          <w:trHeight w:val="110"/>
        </w:trPr>
        <w:tc>
          <w:tcPr>
            <w:tcW w:w="3888" w:type="dxa"/>
          </w:tcPr>
          <w:p w14:paraId="7D5F0FC2"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Naziv Naručitelja </w:t>
            </w:r>
          </w:p>
        </w:tc>
        <w:tc>
          <w:tcPr>
            <w:tcW w:w="3960" w:type="dxa"/>
          </w:tcPr>
          <w:p w14:paraId="42EC774B" w14:textId="619268AC"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Ferotehna d.o.o.</w:t>
            </w:r>
          </w:p>
        </w:tc>
      </w:tr>
      <w:tr w:rsidR="0080336E" w:rsidRPr="00A7187C" w14:paraId="54A13D2F" w14:textId="77777777" w:rsidTr="00011767">
        <w:trPr>
          <w:trHeight w:val="110"/>
        </w:trPr>
        <w:tc>
          <w:tcPr>
            <w:tcW w:w="3888" w:type="dxa"/>
          </w:tcPr>
          <w:p w14:paraId="6E406D5A"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Sjedište Naručitelja </w:t>
            </w:r>
          </w:p>
        </w:tc>
        <w:tc>
          <w:tcPr>
            <w:tcW w:w="3960" w:type="dxa"/>
          </w:tcPr>
          <w:p w14:paraId="38B00AF5"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Kukuljanovo 312, 51227 Kukuljanovo</w:t>
            </w:r>
          </w:p>
        </w:tc>
      </w:tr>
      <w:tr w:rsidR="0080336E" w:rsidRPr="00A7187C" w14:paraId="3C3735CD" w14:textId="77777777" w:rsidTr="00011767">
        <w:trPr>
          <w:trHeight w:val="110"/>
        </w:trPr>
        <w:tc>
          <w:tcPr>
            <w:tcW w:w="3888" w:type="dxa"/>
          </w:tcPr>
          <w:p w14:paraId="48B5084B"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OIB: </w:t>
            </w:r>
          </w:p>
        </w:tc>
        <w:tc>
          <w:tcPr>
            <w:tcW w:w="3960" w:type="dxa"/>
          </w:tcPr>
          <w:p w14:paraId="640C0561"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34452690496</w:t>
            </w:r>
          </w:p>
        </w:tc>
      </w:tr>
      <w:tr w:rsidR="0080336E" w:rsidRPr="00A7187C" w14:paraId="4C4814A7" w14:textId="77777777" w:rsidTr="00011767">
        <w:trPr>
          <w:trHeight w:val="110"/>
        </w:trPr>
        <w:tc>
          <w:tcPr>
            <w:tcW w:w="3888" w:type="dxa"/>
          </w:tcPr>
          <w:p w14:paraId="2D17D1F7"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MB: </w:t>
            </w:r>
          </w:p>
        </w:tc>
        <w:tc>
          <w:tcPr>
            <w:tcW w:w="3960" w:type="dxa"/>
          </w:tcPr>
          <w:p w14:paraId="05DEB811"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040023011</w:t>
            </w:r>
          </w:p>
        </w:tc>
      </w:tr>
      <w:tr w:rsidR="0080336E" w:rsidRPr="00A7187C" w14:paraId="74C8A1C0" w14:textId="77777777" w:rsidTr="00011767">
        <w:trPr>
          <w:trHeight w:val="110"/>
        </w:trPr>
        <w:tc>
          <w:tcPr>
            <w:tcW w:w="3888" w:type="dxa"/>
          </w:tcPr>
          <w:p w14:paraId="044D3884"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Odgovorna osoba i funkcija Naručitelja: </w:t>
            </w:r>
          </w:p>
        </w:tc>
        <w:tc>
          <w:tcPr>
            <w:tcW w:w="3960" w:type="dxa"/>
          </w:tcPr>
          <w:p w14:paraId="217DDE5F"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Ivan Katalinić, direktor </w:t>
            </w:r>
          </w:p>
        </w:tc>
      </w:tr>
      <w:tr w:rsidR="0080336E" w:rsidRPr="00A7187C" w14:paraId="549CE13F" w14:textId="77777777" w:rsidTr="00011767">
        <w:trPr>
          <w:trHeight w:val="110"/>
        </w:trPr>
        <w:tc>
          <w:tcPr>
            <w:tcW w:w="3888" w:type="dxa"/>
          </w:tcPr>
          <w:p w14:paraId="4FF22847"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Kontakt osoba Naručitelja </w:t>
            </w:r>
          </w:p>
        </w:tc>
        <w:tc>
          <w:tcPr>
            <w:tcW w:w="3960" w:type="dxa"/>
          </w:tcPr>
          <w:p w14:paraId="18000A6E"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Sebastijan Božić </w:t>
            </w:r>
          </w:p>
        </w:tc>
      </w:tr>
      <w:tr w:rsidR="0080336E" w:rsidRPr="00A7187C" w14:paraId="1812ED93" w14:textId="77777777" w:rsidTr="00011767">
        <w:trPr>
          <w:trHeight w:val="110"/>
        </w:trPr>
        <w:tc>
          <w:tcPr>
            <w:tcW w:w="3888" w:type="dxa"/>
          </w:tcPr>
          <w:p w14:paraId="217A0C13"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Funkcija kod Naručitelja </w:t>
            </w:r>
          </w:p>
        </w:tc>
        <w:tc>
          <w:tcPr>
            <w:tcW w:w="3960" w:type="dxa"/>
          </w:tcPr>
          <w:p w14:paraId="622DF4BD"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Inženjer razvoja proizvoda</w:t>
            </w:r>
          </w:p>
        </w:tc>
      </w:tr>
      <w:tr w:rsidR="0080336E" w:rsidRPr="00A7187C" w14:paraId="5A98DCC6" w14:textId="77777777" w:rsidTr="00011767">
        <w:trPr>
          <w:trHeight w:val="110"/>
        </w:trPr>
        <w:tc>
          <w:tcPr>
            <w:tcW w:w="3888" w:type="dxa"/>
          </w:tcPr>
          <w:p w14:paraId="2930DDFF"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Broj telefona </w:t>
            </w:r>
          </w:p>
        </w:tc>
        <w:tc>
          <w:tcPr>
            <w:tcW w:w="3960" w:type="dxa"/>
          </w:tcPr>
          <w:p w14:paraId="52C13EF3"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00385 51 503 122 </w:t>
            </w:r>
          </w:p>
        </w:tc>
      </w:tr>
      <w:tr w:rsidR="0080336E" w:rsidRPr="00A7187C" w14:paraId="2D04A0AD" w14:textId="77777777" w:rsidTr="00011767">
        <w:trPr>
          <w:trHeight w:val="110"/>
        </w:trPr>
        <w:tc>
          <w:tcPr>
            <w:tcW w:w="3888" w:type="dxa"/>
          </w:tcPr>
          <w:p w14:paraId="355A725E"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Adresa elektroničke pošte kontakt osobe </w:t>
            </w:r>
          </w:p>
        </w:tc>
        <w:tc>
          <w:tcPr>
            <w:tcW w:w="3960" w:type="dxa"/>
          </w:tcPr>
          <w:p w14:paraId="69E26334" w14:textId="77777777" w:rsidR="0080336E" w:rsidRPr="00A7187C" w:rsidRDefault="0080336E" w:rsidP="0080336E">
            <w:pPr>
              <w:autoSpaceDE w:val="0"/>
              <w:autoSpaceDN w:val="0"/>
              <w:adjustRightInd w:val="0"/>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sebastijan.bozic@ferotehna.com</w:t>
            </w:r>
          </w:p>
        </w:tc>
      </w:tr>
    </w:tbl>
    <w:p w14:paraId="2594DE12" w14:textId="77777777" w:rsidR="0080336E" w:rsidRPr="00A7187C" w:rsidRDefault="0080336E" w:rsidP="0080336E">
      <w:pPr>
        <w:rPr>
          <w:rFonts w:asciiTheme="minorHAnsi" w:hAnsiTheme="minorHAnsi" w:cstheme="minorHAnsi"/>
          <w:i w:val="0"/>
          <w:iCs/>
          <w:sz w:val="22"/>
          <w:szCs w:val="22"/>
        </w:rPr>
      </w:pPr>
    </w:p>
    <w:p w14:paraId="5B182E7B" w14:textId="77777777" w:rsidR="0080336E" w:rsidRPr="00A7187C" w:rsidRDefault="0080336E" w:rsidP="00C07268">
      <w:pPr>
        <w:pStyle w:val="Default"/>
        <w:jc w:val="both"/>
        <w:rPr>
          <w:rFonts w:asciiTheme="minorHAnsi" w:hAnsiTheme="minorHAnsi" w:cstheme="minorHAnsi"/>
          <w:sz w:val="22"/>
          <w:szCs w:val="22"/>
        </w:rPr>
      </w:pPr>
      <w:r w:rsidRPr="00A7187C">
        <w:rPr>
          <w:rFonts w:asciiTheme="minorHAnsi" w:hAnsiTheme="minorHAnsi" w:cstheme="minorHAnsi"/>
          <w:sz w:val="22"/>
          <w:szCs w:val="22"/>
        </w:rPr>
        <w:t xml:space="preserve">Komunikacija između Naručitelja i Ponuditelja će se obavljati isključivo u pisanom obliku putem elektroničke pošte i internetske stranice Naručitelja. </w:t>
      </w:r>
    </w:p>
    <w:p w14:paraId="49BC0BA3" w14:textId="77777777" w:rsidR="0080336E" w:rsidRPr="00A7187C" w:rsidRDefault="0080336E" w:rsidP="00C07268">
      <w:pPr>
        <w:pStyle w:val="Default"/>
        <w:jc w:val="both"/>
        <w:rPr>
          <w:rFonts w:asciiTheme="minorHAnsi" w:hAnsiTheme="minorHAnsi" w:cstheme="minorHAnsi"/>
          <w:sz w:val="22"/>
          <w:szCs w:val="22"/>
        </w:rPr>
      </w:pPr>
    </w:p>
    <w:p w14:paraId="4E1735B8" w14:textId="77777777" w:rsidR="0080336E" w:rsidRPr="00A7187C" w:rsidRDefault="0080336E" w:rsidP="00C07268">
      <w:pPr>
        <w:pStyle w:val="Default"/>
        <w:jc w:val="both"/>
        <w:rPr>
          <w:rFonts w:asciiTheme="minorHAnsi" w:hAnsiTheme="minorHAnsi" w:cstheme="minorHAnsi"/>
          <w:sz w:val="22"/>
          <w:szCs w:val="22"/>
        </w:rPr>
      </w:pPr>
      <w:r w:rsidRPr="00A7187C">
        <w:rPr>
          <w:rFonts w:asciiTheme="minorHAnsi" w:hAnsiTheme="minorHAnsi" w:cstheme="minorHAnsi"/>
          <w:sz w:val="22"/>
          <w:szCs w:val="22"/>
        </w:rPr>
        <w:t xml:space="preserve">Ime i prezime osobe za komunikaciju sa Ponuditeljima: </w:t>
      </w:r>
      <w:r w:rsidRPr="00A7187C">
        <w:rPr>
          <w:rFonts w:asciiTheme="minorHAnsi" w:hAnsiTheme="minorHAnsi" w:cstheme="minorHAnsi"/>
          <w:b/>
          <w:bCs/>
          <w:sz w:val="22"/>
          <w:szCs w:val="22"/>
        </w:rPr>
        <w:t xml:space="preserve">Sebastijan Božić </w:t>
      </w:r>
    </w:p>
    <w:p w14:paraId="6B74B4F3" w14:textId="77777777" w:rsidR="0080336E" w:rsidRPr="00A7187C" w:rsidRDefault="0080336E" w:rsidP="00C07268">
      <w:pPr>
        <w:pStyle w:val="Default"/>
        <w:jc w:val="both"/>
        <w:rPr>
          <w:rFonts w:asciiTheme="minorHAnsi" w:hAnsiTheme="minorHAnsi" w:cstheme="minorHAnsi"/>
          <w:sz w:val="22"/>
          <w:szCs w:val="22"/>
        </w:rPr>
      </w:pPr>
      <w:r w:rsidRPr="00A7187C">
        <w:rPr>
          <w:rFonts w:asciiTheme="minorHAnsi" w:hAnsiTheme="minorHAnsi" w:cstheme="minorHAnsi"/>
          <w:sz w:val="22"/>
          <w:szCs w:val="22"/>
        </w:rPr>
        <w:t xml:space="preserve">Adresa elektroničke pošte: </w:t>
      </w:r>
      <w:r w:rsidRPr="00A7187C">
        <w:rPr>
          <w:rFonts w:asciiTheme="minorHAnsi" w:hAnsiTheme="minorHAnsi" w:cstheme="minorHAnsi"/>
          <w:b/>
          <w:bCs/>
          <w:sz w:val="22"/>
          <w:szCs w:val="22"/>
        </w:rPr>
        <w:t>sebastijan.bozi</w:t>
      </w:r>
      <w:r w:rsidR="001B268B" w:rsidRPr="00A7187C">
        <w:rPr>
          <w:rFonts w:asciiTheme="minorHAnsi" w:hAnsiTheme="minorHAnsi" w:cstheme="minorHAnsi"/>
          <w:b/>
          <w:bCs/>
          <w:sz w:val="22"/>
          <w:szCs w:val="22"/>
        </w:rPr>
        <w:t>c</w:t>
      </w:r>
      <w:r w:rsidRPr="00A7187C">
        <w:rPr>
          <w:rFonts w:asciiTheme="minorHAnsi" w:hAnsiTheme="minorHAnsi" w:cstheme="minorHAnsi"/>
          <w:b/>
          <w:bCs/>
          <w:sz w:val="22"/>
          <w:szCs w:val="22"/>
        </w:rPr>
        <w:t>@ferotehna.com</w:t>
      </w:r>
    </w:p>
    <w:p w14:paraId="774EB7B3" w14:textId="77777777" w:rsidR="0080336E" w:rsidRPr="00A7187C" w:rsidRDefault="0080336E" w:rsidP="00C07268">
      <w:pPr>
        <w:pStyle w:val="Default"/>
        <w:jc w:val="both"/>
        <w:rPr>
          <w:rFonts w:asciiTheme="minorHAnsi" w:hAnsiTheme="minorHAnsi" w:cstheme="minorHAnsi"/>
          <w:b/>
          <w:bCs/>
          <w:sz w:val="22"/>
          <w:szCs w:val="22"/>
        </w:rPr>
      </w:pPr>
      <w:r w:rsidRPr="00A7187C">
        <w:rPr>
          <w:rFonts w:asciiTheme="minorHAnsi" w:hAnsiTheme="minorHAnsi" w:cstheme="minorHAnsi"/>
          <w:sz w:val="22"/>
          <w:szCs w:val="22"/>
        </w:rPr>
        <w:t xml:space="preserve">Broj telefona: </w:t>
      </w:r>
      <w:r w:rsidRPr="00A7187C">
        <w:rPr>
          <w:rFonts w:asciiTheme="minorHAnsi" w:hAnsiTheme="minorHAnsi" w:cstheme="minorHAnsi"/>
          <w:b/>
          <w:bCs/>
          <w:sz w:val="22"/>
          <w:szCs w:val="22"/>
        </w:rPr>
        <w:t>+385 (0) 51 503 122</w:t>
      </w:r>
    </w:p>
    <w:p w14:paraId="21EA3DBF" w14:textId="77777777" w:rsidR="0080336E" w:rsidRPr="00A7187C" w:rsidRDefault="0080336E" w:rsidP="00C07268">
      <w:pPr>
        <w:pStyle w:val="Default"/>
        <w:jc w:val="both"/>
        <w:rPr>
          <w:rFonts w:asciiTheme="minorHAnsi" w:hAnsiTheme="minorHAnsi" w:cstheme="minorHAnsi"/>
          <w:sz w:val="22"/>
          <w:szCs w:val="22"/>
        </w:rPr>
      </w:pPr>
    </w:p>
    <w:p w14:paraId="324F9BA2" w14:textId="77777777" w:rsidR="0080336E" w:rsidRPr="00A7187C" w:rsidRDefault="0080336E" w:rsidP="00C07268">
      <w:pPr>
        <w:pStyle w:val="Default"/>
        <w:jc w:val="both"/>
        <w:rPr>
          <w:rFonts w:asciiTheme="minorHAnsi" w:hAnsiTheme="minorHAnsi" w:cstheme="minorHAnsi"/>
          <w:sz w:val="23"/>
          <w:szCs w:val="23"/>
        </w:rPr>
      </w:pPr>
      <w:r w:rsidRPr="00A7187C">
        <w:rPr>
          <w:rFonts w:asciiTheme="minorHAnsi" w:hAnsiTheme="minorHAnsi" w:cstheme="minorHAnsi"/>
          <w:sz w:val="23"/>
          <w:szCs w:val="23"/>
        </w:rPr>
        <w:t xml:space="preserve">TEMELJ ZA PROVEDBU NABAVE </w:t>
      </w:r>
    </w:p>
    <w:p w14:paraId="33126820" w14:textId="77777777" w:rsidR="0080336E" w:rsidRPr="00A7187C" w:rsidRDefault="0080336E" w:rsidP="00C07268">
      <w:pPr>
        <w:pStyle w:val="Default"/>
        <w:jc w:val="both"/>
        <w:rPr>
          <w:rFonts w:asciiTheme="minorHAnsi" w:hAnsiTheme="minorHAnsi" w:cstheme="minorHAnsi"/>
          <w:sz w:val="23"/>
          <w:szCs w:val="23"/>
        </w:rPr>
      </w:pPr>
    </w:p>
    <w:p w14:paraId="64315808" w14:textId="523F5D83" w:rsidR="0080336E" w:rsidRPr="00A7187C" w:rsidRDefault="0080336E" w:rsidP="00C07268">
      <w:pPr>
        <w:pStyle w:val="Default"/>
        <w:jc w:val="both"/>
        <w:rPr>
          <w:rFonts w:asciiTheme="minorHAnsi" w:hAnsiTheme="minorHAnsi" w:cstheme="minorHAnsi"/>
          <w:sz w:val="22"/>
          <w:szCs w:val="22"/>
        </w:rPr>
      </w:pPr>
      <w:r w:rsidRPr="00A7187C">
        <w:rPr>
          <w:rFonts w:asciiTheme="minorHAnsi" w:hAnsiTheme="minorHAnsi" w:cstheme="minorHAnsi"/>
          <w:sz w:val="22"/>
          <w:szCs w:val="22"/>
        </w:rPr>
        <w:t xml:space="preserve">Nabava se provodi na  temelju  dodjele bespovratnih sredstava za projekte koji se financiraju iz Europskih strukturnih i investicijskih fondova u financijskom razdoblju </w:t>
      </w:r>
      <w:r w:rsidRPr="00B93D06">
        <w:rPr>
          <w:rFonts w:asciiTheme="minorHAnsi" w:hAnsiTheme="minorHAnsi" w:cstheme="minorHAnsi"/>
          <w:color w:val="auto"/>
          <w:sz w:val="22"/>
          <w:szCs w:val="22"/>
        </w:rPr>
        <w:t>2014-202</w:t>
      </w:r>
      <w:r w:rsidR="00401DDA">
        <w:rPr>
          <w:rFonts w:asciiTheme="minorHAnsi" w:hAnsiTheme="minorHAnsi" w:cstheme="minorHAnsi"/>
          <w:color w:val="auto"/>
          <w:sz w:val="22"/>
          <w:szCs w:val="22"/>
        </w:rPr>
        <w:t>0</w:t>
      </w:r>
      <w:r w:rsidRPr="00A7187C">
        <w:rPr>
          <w:rFonts w:asciiTheme="minorHAnsi" w:hAnsiTheme="minorHAnsi" w:cstheme="minorHAnsi"/>
          <w:color w:val="auto"/>
          <w:sz w:val="22"/>
          <w:szCs w:val="22"/>
        </w:rPr>
        <w:t xml:space="preserve"> </w:t>
      </w:r>
      <w:r w:rsidRPr="00A7187C">
        <w:rPr>
          <w:rFonts w:asciiTheme="minorHAnsi" w:hAnsiTheme="minorHAnsi" w:cstheme="minorHAnsi"/>
          <w:sz w:val="22"/>
          <w:szCs w:val="22"/>
        </w:rPr>
        <w:t xml:space="preserve">za provedbu projekta </w:t>
      </w:r>
      <w:r w:rsidRPr="00A7187C">
        <w:rPr>
          <w:rFonts w:asciiTheme="minorHAnsi" w:hAnsiTheme="minorHAnsi" w:cstheme="minorHAnsi"/>
          <w:b/>
          <w:bCs/>
          <w:i/>
          <w:iCs/>
          <w:sz w:val="22"/>
          <w:szCs w:val="22"/>
        </w:rPr>
        <w:t>„</w:t>
      </w:r>
      <w:r w:rsidR="00F476C8">
        <w:rPr>
          <w:rFonts w:asciiTheme="minorHAnsi" w:hAnsiTheme="minorHAnsi" w:cstheme="minorHAnsi"/>
          <w:b/>
          <w:bCs/>
          <w:i/>
          <w:iCs/>
          <w:sz w:val="22"/>
          <w:szCs w:val="22"/>
        </w:rPr>
        <w:t>ZELENOM I DIGITALNOM TRANZICIJOM DO POVEĆANJA KONKURENTNOSTI PODU</w:t>
      </w:r>
      <w:r w:rsidR="00D17C1C">
        <w:rPr>
          <w:rFonts w:asciiTheme="minorHAnsi" w:hAnsiTheme="minorHAnsi" w:cstheme="minorHAnsi"/>
          <w:b/>
          <w:bCs/>
          <w:i/>
          <w:iCs/>
          <w:sz w:val="22"/>
          <w:szCs w:val="22"/>
        </w:rPr>
        <w:t>Z</w:t>
      </w:r>
      <w:r w:rsidR="00F476C8">
        <w:rPr>
          <w:rFonts w:asciiTheme="minorHAnsi" w:hAnsiTheme="minorHAnsi" w:cstheme="minorHAnsi"/>
          <w:b/>
          <w:bCs/>
          <w:i/>
          <w:iCs/>
          <w:sz w:val="22"/>
          <w:szCs w:val="22"/>
        </w:rPr>
        <w:t>EĆA FEROTEHNA</w:t>
      </w:r>
      <w:r w:rsidR="00D17C1C">
        <w:rPr>
          <w:rFonts w:asciiTheme="minorHAnsi" w:hAnsiTheme="minorHAnsi" w:cstheme="minorHAnsi"/>
          <w:b/>
          <w:bCs/>
          <w:i/>
          <w:iCs/>
          <w:sz w:val="22"/>
          <w:szCs w:val="22"/>
        </w:rPr>
        <w:t xml:space="preserve"> d.o.o.</w:t>
      </w:r>
      <w:r w:rsidRPr="00A7187C">
        <w:rPr>
          <w:rFonts w:asciiTheme="minorHAnsi" w:hAnsiTheme="minorHAnsi" w:cstheme="minorHAnsi"/>
          <w:b/>
          <w:bCs/>
          <w:i/>
          <w:iCs/>
          <w:sz w:val="22"/>
          <w:szCs w:val="22"/>
        </w:rPr>
        <w:t xml:space="preserve">„ </w:t>
      </w:r>
      <w:r w:rsidRPr="00A7187C">
        <w:rPr>
          <w:rFonts w:asciiTheme="minorHAnsi" w:hAnsiTheme="minorHAnsi" w:cstheme="minorHAnsi"/>
          <w:sz w:val="22"/>
          <w:szCs w:val="22"/>
        </w:rPr>
        <w:t xml:space="preserve">i Prilogu 4 </w:t>
      </w:r>
      <w:r w:rsidRPr="00A7187C">
        <w:rPr>
          <w:rFonts w:asciiTheme="minorHAnsi" w:hAnsiTheme="minorHAnsi" w:cstheme="minorHAnsi"/>
          <w:i/>
          <w:iCs/>
          <w:sz w:val="22"/>
          <w:szCs w:val="22"/>
        </w:rPr>
        <w:t>„</w:t>
      </w:r>
      <w:r w:rsidRPr="00A7187C">
        <w:rPr>
          <w:rFonts w:asciiTheme="minorHAnsi" w:hAnsiTheme="minorHAnsi" w:cstheme="minorHAnsi"/>
          <w:b/>
          <w:bCs/>
          <w:i/>
          <w:iCs/>
          <w:sz w:val="22"/>
          <w:szCs w:val="22"/>
        </w:rPr>
        <w:t xml:space="preserve">POSTUPCI NABAVE ZA OSOBE KOJE NISU OBVEZNICI ZAKONA O JAVNOJ NABAVI“ </w:t>
      </w:r>
      <w:r w:rsidRPr="00A7187C">
        <w:rPr>
          <w:rFonts w:asciiTheme="minorHAnsi" w:hAnsiTheme="minorHAnsi" w:cstheme="minorHAnsi"/>
          <w:sz w:val="22"/>
          <w:szCs w:val="22"/>
        </w:rPr>
        <w:t xml:space="preserve">Poziva Kompetentnost i razvoj koji je dostupan na internetskoj adresi </w:t>
      </w:r>
      <w:hyperlink r:id="rId9" w:history="1">
        <w:r w:rsidRPr="00A7187C">
          <w:rPr>
            <w:rStyle w:val="Hyperlink"/>
            <w:rFonts w:asciiTheme="minorHAnsi" w:hAnsiTheme="minorHAnsi" w:cstheme="minorHAnsi"/>
            <w:sz w:val="22"/>
            <w:szCs w:val="22"/>
          </w:rPr>
          <w:t>www.strukturnifondovi.hr</w:t>
        </w:r>
      </w:hyperlink>
      <w:r w:rsidRPr="00A7187C">
        <w:rPr>
          <w:rFonts w:asciiTheme="minorHAnsi" w:hAnsiTheme="minorHAnsi" w:cstheme="minorHAnsi"/>
          <w:sz w:val="22"/>
          <w:szCs w:val="22"/>
        </w:rPr>
        <w:t xml:space="preserve"> </w:t>
      </w:r>
    </w:p>
    <w:p w14:paraId="540B24E3" w14:textId="77777777" w:rsidR="00CB5D62" w:rsidRPr="00A7187C" w:rsidRDefault="00CB5D62" w:rsidP="00C07268">
      <w:pPr>
        <w:pStyle w:val="Default"/>
        <w:jc w:val="both"/>
        <w:rPr>
          <w:rFonts w:asciiTheme="minorHAnsi" w:hAnsiTheme="minorHAnsi" w:cstheme="minorHAnsi"/>
          <w:sz w:val="22"/>
          <w:szCs w:val="22"/>
        </w:rPr>
      </w:pPr>
    </w:p>
    <w:p w14:paraId="4A930D94" w14:textId="77777777" w:rsidR="0080336E" w:rsidRPr="00A7187C" w:rsidRDefault="0080336E" w:rsidP="00C07268">
      <w:pPr>
        <w:pStyle w:val="Default"/>
        <w:jc w:val="both"/>
        <w:rPr>
          <w:rFonts w:asciiTheme="minorHAnsi" w:hAnsiTheme="minorHAnsi" w:cstheme="minorHAnsi"/>
          <w:sz w:val="23"/>
          <w:szCs w:val="23"/>
        </w:rPr>
      </w:pPr>
      <w:r w:rsidRPr="00A7187C">
        <w:rPr>
          <w:rFonts w:asciiTheme="minorHAnsi" w:hAnsiTheme="minorHAnsi" w:cstheme="minorHAnsi"/>
          <w:sz w:val="23"/>
          <w:szCs w:val="23"/>
        </w:rPr>
        <w:t xml:space="preserve">VRSTA POSTUPKA NABAVE I VRSTA UGOVORA </w:t>
      </w:r>
    </w:p>
    <w:p w14:paraId="067CBCF0" w14:textId="77777777" w:rsidR="0080336E" w:rsidRPr="00A7187C" w:rsidRDefault="0080336E" w:rsidP="00C07268">
      <w:pPr>
        <w:jc w:val="both"/>
        <w:rPr>
          <w:rFonts w:asciiTheme="minorHAnsi" w:hAnsiTheme="minorHAnsi" w:cstheme="minorHAnsi"/>
          <w:b w:val="0"/>
          <w:i w:val="0"/>
          <w:sz w:val="22"/>
          <w:szCs w:val="22"/>
        </w:rPr>
      </w:pPr>
      <w:r w:rsidRPr="00A7187C">
        <w:rPr>
          <w:rFonts w:asciiTheme="minorHAnsi" w:hAnsiTheme="minorHAnsi" w:cstheme="minorHAnsi"/>
          <w:b w:val="0"/>
          <w:i w:val="0"/>
          <w:sz w:val="22"/>
          <w:szCs w:val="22"/>
        </w:rPr>
        <w:t>Vrsta postupka nabave je Obavijest o nabavi. Postupak nabave provodi se sukladno Prilogu 4. Postupci nabave za osobe koje nisu obveznici Zakona o javnoj nabavi.</w:t>
      </w:r>
    </w:p>
    <w:p w14:paraId="7A68F250" w14:textId="77777777" w:rsidR="00A7187C" w:rsidRPr="00A7187C" w:rsidRDefault="00A7187C" w:rsidP="00C07268">
      <w:pPr>
        <w:jc w:val="both"/>
        <w:rPr>
          <w:rFonts w:asciiTheme="minorHAnsi" w:hAnsiTheme="minorHAnsi" w:cstheme="minorHAnsi"/>
          <w:i w:val="0"/>
          <w:iCs/>
          <w:sz w:val="22"/>
          <w:szCs w:val="22"/>
        </w:rPr>
      </w:pPr>
    </w:p>
    <w:p w14:paraId="2724F0EF" w14:textId="7AB43C61" w:rsidR="00A47A76" w:rsidRPr="00A7187C" w:rsidRDefault="00A47A76" w:rsidP="00C07268">
      <w:pPr>
        <w:jc w:val="both"/>
        <w:rPr>
          <w:rFonts w:asciiTheme="minorHAnsi" w:hAnsiTheme="minorHAnsi" w:cstheme="minorHAnsi"/>
          <w:b w:val="0"/>
          <w:i w:val="0"/>
          <w:iCs/>
          <w:sz w:val="22"/>
          <w:szCs w:val="22"/>
        </w:rPr>
      </w:pPr>
      <w:r w:rsidRPr="00A7187C">
        <w:rPr>
          <w:rFonts w:asciiTheme="minorHAnsi" w:hAnsiTheme="minorHAnsi" w:cstheme="minorHAnsi"/>
          <w:b w:val="0"/>
          <w:i w:val="0"/>
          <w:iCs/>
          <w:sz w:val="22"/>
          <w:szCs w:val="22"/>
        </w:rPr>
        <w:t>Evidencijski broj nabave je 0</w:t>
      </w:r>
      <w:r w:rsidR="00B93D06">
        <w:rPr>
          <w:rFonts w:asciiTheme="minorHAnsi" w:hAnsiTheme="minorHAnsi" w:cstheme="minorHAnsi"/>
          <w:b w:val="0"/>
          <w:i w:val="0"/>
          <w:iCs/>
          <w:sz w:val="22"/>
          <w:szCs w:val="22"/>
        </w:rPr>
        <w:t>3</w:t>
      </w:r>
      <w:r w:rsidRPr="00A7187C">
        <w:rPr>
          <w:rFonts w:asciiTheme="minorHAnsi" w:hAnsiTheme="minorHAnsi" w:cstheme="minorHAnsi"/>
          <w:b w:val="0"/>
          <w:i w:val="0"/>
          <w:iCs/>
          <w:sz w:val="22"/>
          <w:szCs w:val="22"/>
        </w:rPr>
        <w:t>.</w:t>
      </w:r>
    </w:p>
    <w:p w14:paraId="4F3BBCB1" w14:textId="77777777" w:rsidR="00C37E41" w:rsidRPr="00A7187C" w:rsidRDefault="00C37E41" w:rsidP="00C07268">
      <w:pPr>
        <w:jc w:val="both"/>
        <w:rPr>
          <w:rFonts w:asciiTheme="minorHAnsi" w:hAnsiTheme="minorHAnsi" w:cstheme="minorHAnsi"/>
          <w:i w:val="0"/>
          <w:iCs/>
          <w:sz w:val="22"/>
          <w:szCs w:val="22"/>
        </w:rPr>
      </w:pPr>
    </w:p>
    <w:p w14:paraId="41C2B129" w14:textId="77777777" w:rsidR="00C37E41" w:rsidRPr="00A7187C" w:rsidRDefault="00C37E41" w:rsidP="00C07268">
      <w:pPr>
        <w:pStyle w:val="Default"/>
        <w:jc w:val="both"/>
        <w:rPr>
          <w:rFonts w:asciiTheme="minorHAnsi" w:hAnsiTheme="minorHAnsi" w:cstheme="minorHAnsi"/>
          <w:sz w:val="23"/>
          <w:szCs w:val="23"/>
        </w:rPr>
      </w:pPr>
      <w:r w:rsidRPr="00A7187C">
        <w:rPr>
          <w:rFonts w:asciiTheme="minorHAnsi" w:hAnsiTheme="minorHAnsi" w:cstheme="minorHAnsi"/>
          <w:sz w:val="23"/>
          <w:szCs w:val="23"/>
        </w:rPr>
        <w:t>OBJAŠNJENJA I IZMJENE DOKUMENTACIJE ZA NADMETANJE</w:t>
      </w:r>
    </w:p>
    <w:p w14:paraId="65134A15" w14:textId="77777777" w:rsidR="00C37E41" w:rsidRPr="00A7187C" w:rsidRDefault="00C37E41" w:rsidP="00C07268">
      <w:pPr>
        <w:pStyle w:val="Default"/>
        <w:jc w:val="both"/>
        <w:rPr>
          <w:rFonts w:asciiTheme="minorHAnsi" w:hAnsiTheme="minorHAnsi" w:cstheme="minorHAnsi"/>
          <w:sz w:val="23"/>
          <w:szCs w:val="23"/>
        </w:rPr>
      </w:pPr>
      <w:r w:rsidRPr="00A7187C">
        <w:rPr>
          <w:rFonts w:asciiTheme="minorHAnsi" w:hAnsiTheme="minorHAnsi" w:cstheme="minorHAnsi"/>
          <w:sz w:val="23"/>
          <w:szCs w:val="23"/>
        </w:rPr>
        <w:t xml:space="preserve"> </w:t>
      </w:r>
    </w:p>
    <w:p w14:paraId="300DFFD1" w14:textId="77777777" w:rsidR="00C37E41" w:rsidRPr="00A7187C" w:rsidRDefault="00C37E41" w:rsidP="00C07268">
      <w:pPr>
        <w:pStyle w:val="Default"/>
        <w:jc w:val="both"/>
        <w:rPr>
          <w:rFonts w:asciiTheme="minorHAnsi" w:hAnsiTheme="minorHAnsi" w:cstheme="minorHAnsi"/>
          <w:sz w:val="22"/>
          <w:szCs w:val="22"/>
        </w:rPr>
      </w:pPr>
      <w:r w:rsidRPr="00A7187C">
        <w:rPr>
          <w:rFonts w:asciiTheme="minorHAnsi" w:hAnsiTheme="minorHAnsi" w:cstheme="minorHAnsi"/>
          <w:sz w:val="22"/>
          <w:szCs w:val="22"/>
        </w:rPr>
        <w:t xml:space="preserve">Cjelokupna dokumentacija za nadmetanje s prilozima objavljena je na internetskoj stranici Europskih strukturnih i investicijskih fondova: https://strukturnifondovi.hr/nabave-lista/. </w:t>
      </w:r>
    </w:p>
    <w:p w14:paraId="241BB5E4" w14:textId="77777777" w:rsidR="00C37E41" w:rsidRPr="00A7187C" w:rsidRDefault="00C37E41" w:rsidP="00C07268">
      <w:pPr>
        <w:pStyle w:val="Default"/>
        <w:jc w:val="both"/>
        <w:rPr>
          <w:rFonts w:asciiTheme="minorHAnsi" w:hAnsiTheme="minorHAnsi" w:cstheme="minorHAnsi"/>
          <w:sz w:val="22"/>
          <w:szCs w:val="22"/>
        </w:rPr>
      </w:pPr>
      <w:r w:rsidRPr="00A7187C">
        <w:rPr>
          <w:rFonts w:asciiTheme="minorHAnsi" w:hAnsiTheme="minorHAnsi" w:cstheme="minorHAnsi"/>
          <w:sz w:val="22"/>
          <w:szCs w:val="22"/>
        </w:rPr>
        <w:t xml:space="preserve">Za vrijeme roka za dostavu ponuda gospodarski subjekti mogu zahtijevati dodatne informacije vezane za dokumentaciju za nadmetanje. </w:t>
      </w:r>
    </w:p>
    <w:p w14:paraId="561DB1CF" w14:textId="77777777" w:rsidR="00C37E41" w:rsidRPr="00A7187C" w:rsidRDefault="00C37E41" w:rsidP="00C07268">
      <w:pPr>
        <w:pStyle w:val="Default"/>
        <w:jc w:val="both"/>
        <w:rPr>
          <w:rFonts w:asciiTheme="minorHAnsi" w:hAnsiTheme="minorHAnsi" w:cstheme="minorHAnsi"/>
          <w:sz w:val="22"/>
          <w:szCs w:val="22"/>
        </w:rPr>
      </w:pPr>
    </w:p>
    <w:p w14:paraId="18D5621D" w14:textId="38745ABB" w:rsidR="00C37E41" w:rsidRPr="00B42884" w:rsidRDefault="00C37E41" w:rsidP="00B42884">
      <w:pPr>
        <w:pStyle w:val="Default"/>
        <w:jc w:val="both"/>
        <w:rPr>
          <w:rFonts w:asciiTheme="minorHAnsi" w:hAnsiTheme="minorHAnsi" w:cstheme="minorHAnsi"/>
          <w:sz w:val="22"/>
          <w:szCs w:val="22"/>
        </w:rPr>
      </w:pPr>
      <w:r w:rsidRPr="00B42884">
        <w:rPr>
          <w:rFonts w:asciiTheme="minorHAnsi" w:hAnsiTheme="minorHAnsi" w:cstheme="minorHAnsi"/>
          <w:sz w:val="22"/>
          <w:szCs w:val="22"/>
        </w:rPr>
        <w:t xml:space="preserve">Zahtjev s postavljenim pitanjima je pravodoban ako je dostavljen na adresu elektroničke pošte kontakt osobe </w:t>
      </w:r>
      <w:r w:rsidRPr="00B42884">
        <w:rPr>
          <w:rFonts w:asciiTheme="minorHAnsi" w:hAnsiTheme="minorHAnsi" w:cstheme="minorHAnsi"/>
          <w:b/>
          <w:bCs/>
          <w:sz w:val="22"/>
          <w:szCs w:val="22"/>
        </w:rPr>
        <w:t>sebastijan.bozi</w:t>
      </w:r>
      <w:r w:rsidR="001B268B" w:rsidRPr="00B42884">
        <w:rPr>
          <w:rFonts w:asciiTheme="minorHAnsi" w:hAnsiTheme="minorHAnsi" w:cstheme="minorHAnsi"/>
          <w:b/>
          <w:bCs/>
          <w:sz w:val="22"/>
          <w:szCs w:val="22"/>
        </w:rPr>
        <w:t>c</w:t>
      </w:r>
      <w:r w:rsidRPr="00B42884">
        <w:rPr>
          <w:rFonts w:asciiTheme="minorHAnsi" w:hAnsiTheme="minorHAnsi" w:cstheme="minorHAnsi"/>
          <w:b/>
          <w:bCs/>
          <w:sz w:val="22"/>
          <w:szCs w:val="22"/>
        </w:rPr>
        <w:t>@ferotehna.com</w:t>
      </w:r>
      <w:r w:rsidR="00CC15A1" w:rsidRPr="00B42884">
        <w:rPr>
          <w:rFonts w:asciiTheme="minorHAnsi" w:hAnsiTheme="minorHAnsi" w:cstheme="minorHAnsi"/>
          <w:b/>
          <w:bCs/>
          <w:sz w:val="22"/>
          <w:szCs w:val="22"/>
        </w:rPr>
        <w:t>.</w:t>
      </w:r>
      <w:r w:rsidRPr="00B42884">
        <w:rPr>
          <w:rFonts w:asciiTheme="minorHAnsi" w:hAnsiTheme="minorHAnsi" w:cstheme="minorHAnsi"/>
          <w:sz w:val="22"/>
          <w:szCs w:val="22"/>
        </w:rPr>
        <w:t xml:space="preserve"> </w:t>
      </w:r>
    </w:p>
    <w:p w14:paraId="62C98482" w14:textId="77777777" w:rsidR="00B42884" w:rsidRPr="00CC15A1" w:rsidRDefault="00B42884" w:rsidP="00B42884">
      <w:pPr>
        <w:pStyle w:val="Default"/>
        <w:jc w:val="both"/>
        <w:rPr>
          <w:rFonts w:asciiTheme="minorHAnsi" w:hAnsiTheme="minorHAnsi" w:cstheme="minorHAnsi"/>
          <w:strike/>
          <w:sz w:val="22"/>
          <w:szCs w:val="22"/>
          <w:highlight w:val="yellow"/>
        </w:rPr>
      </w:pPr>
    </w:p>
    <w:p w14:paraId="1F8B8B86" w14:textId="77777777" w:rsidR="00C37E41" w:rsidRPr="00A7187C" w:rsidRDefault="00C37E41" w:rsidP="00C07268">
      <w:pPr>
        <w:pStyle w:val="Default"/>
        <w:jc w:val="both"/>
        <w:rPr>
          <w:rFonts w:asciiTheme="minorHAnsi" w:hAnsiTheme="minorHAnsi" w:cstheme="minorHAnsi"/>
          <w:sz w:val="22"/>
          <w:szCs w:val="22"/>
        </w:rPr>
      </w:pPr>
      <w:r w:rsidRPr="00CC15A1">
        <w:rPr>
          <w:rFonts w:asciiTheme="minorHAnsi" w:hAnsiTheme="minorHAnsi" w:cstheme="minorHAnsi"/>
          <w:sz w:val="22"/>
          <w:szCs w:val="22"/>
        </w:rPr>
        <w:t xml:space="preserve">Ako Naručitelj za vrijeme roka za dostavu ponuda mijenja dokumentaciju, osigurat će dostupnost izmjena svim Ponuditeljima na internetskoj stranici https://strukturnifondovi.hr/nabave-lista/, te će osigurati da Ponuditelji od nastanka izmjene imaju najmanje pet (5) dana roka za dostavu ponude. </w:t>
      </w:r>
    </w:p>
    <w:p w14:paraId="4774461B" w14:textId="77777777" w:rsidR="00C37E41" w:rsidRPr="00A7187C" w:rsidRDefault="00C37E41" w:rsidP="00C07268">
      <w:pPr>
        <w:pStyle w:val="Default"/>
        <w:jc w:val="both"/>
        <w:rPr>
          <w:rFonts w:asciiTheme="minorHAnsi" w:hAnsiTheme="minorHAnsi" w:cstheme="minorHAnsi"/>
          <w:sz w:val="23"/>
          <w:szCs w:val="23"/>
        </w:rPr>
      </w:pPr>
    </w:p>
    <w:p w14:paraId="52B25D03" w14:textId="77777777" w:rsidR="00C37E41" w:rsidRPr="00E2027C" w:rsidRDefault="00C37E41" w:rsidP="00C07268">
      <w:pPr>
        <w:pStyle w:val="Default"/>
        <w:jc w:val="both"/>
        <w:rPr>
          <w:rFonts w:asciiTheme="minorHAnsi" w:hAnsiTheme="minorHAnsi" w:cstheme="minorHAnsi"/>
          <w:sz w:val="23"/>
          <w:szCs w:val="23"/>
        </w:rPr>
      </w:pPr>
      <w:r w:rsidRPr="00E2027C">
        <w:rPr>
          <w:rFonts w:asciiTheme="minorHAnsi" w:hAnsiTheme="minorHAnsi" w:cstheme="minorHAnsi"/>
          <w:sz w:val="23"/>
          <w:szCs w:val="23"/>
        </w:rPr>
        <w:lastRenderedPageBreak/>
        <w:t xml:space="preserve">PRAVO SUDJELOVANJA </w:t>
      </w:r>
    </w:p>
    <w:p w14:paraId="1FA728D0" w14:textId="77777777" w:rsidR="00C37E41" w:rsidRPr="00E2027C" w:rsidRDefault="00C37E41" w:rsidP="00C07268">
      <w:pPr>
        <w:pStyle w:val="Default"/>
        <w:jc w:val="both"/>
        <w:rPr>
          <w:rFonts w:asciiTheme="minorHAnsi" w:hAnsiTheme="minorHAnsi" w:cstheme="minorHAnsi"/>
          <w:sz w:val="23"/>
          <w:szCs w:val="23"/>
        </w:rPr>
      </w:pPr>
    </w:p>
    <w:p w14:paraId="6AD57C8A" w14:textId="77777777" w:rsidR="00C37E41" w:rsidRPr="00E2027C" w:rsidRDefault="00C37E41" w:rsidP="00C07268">
      <w:pPr>
        <w:pStyle w:val="Default"/>
        <w:jc w:val="both"/>
        <w:rPr>
          <w:rFonts w:asciiTheme="minorHAnsi" w:hAnsiTheme="minorHAnsi" w:cstheme="minorHAnsi"/>
          <w:sz w:val="22"/>
          <w:szCs w:val="22"/>
        </w:rPr>
      </w:pPr>
      <w:r w:rsidRPr="00E2027C">
        <w:rPr>
          <w:rFonts w:asciiTheme="minorHAnsi" w:hAnsiTheme="minorHAnsi" w:cstheme="minorHAnsi"/>
          <w:sz w:val="22"/>
          <w:szCs w:val="22"/>
        </w:rPr>
        <w:t xml:space="preserve">U ovom postupku nabave kao Ponuditelji mogu sudjelovati svi gospodarski subjekti, neovisno o državi u kojoj su registrirani ili imaju podružnicu. </w:t>
      </w:r>
    </w:p>
    <w:p w14:paraId="1B17B731" w14:textId="77777777" w:rsidR="00C37E41" w:rsidRPr="00D01DE3" w:rsidRDefault="00C37E41" w:rsidP="00C07268">
      <w:pPr>
        <w:pStyle w:val="Default"/>
        <w:jc w:val="both"/>
        <w:rPr>
          <w:rFonts w:asciiTheme="minorHAnsi" w:hAnsiTheme="minorHAnsi" w:cstheme="minorHAnsi"/>
          <w:sz w:val="22"/>
          <w:szCs w:val="22"/>
          <w:highlight w:val="yellow"/>
        </w:rPr>
      </w:pPr>
    </w:p>
    <w:p w14:paraId="77DB8C6B" w14:textId="77777777" w:rsidR="00C37E41" w:rsidRPr="00E2027C" w:rsidRDefault="00C37E41" w:rsidP="00C07268">
      <w:pPr>
        <w:pStyle w:val="Default"/>
        <w:numPr>
          <w:ilvl w:val="0"/>
          <w:numId w:val="1"/>
        </w:numPr>
        <w:jc w:val="both"/>
        <w:rPr>
          <w:rFonts w:asciiTheme="minorHAnsi" w:hAnsiTheme="minorHAnsi" w:cstheme="minorHAnsi"/>
          <w:b/>
          <w:bCs/>
          <w:sz w:val="23"/>
          <w:szCs w:val="23"/>
        </w:rPr>
      </w:pPr>
      <w:bookmarkStart w:id="0" w:name="_Hlk74652839"/>
      <w:r w:rsidRPr="00E2027C">
        <w:rPr>
          <w:rFonts w:asciiTheme="minorHAnsi" w:hAnsiTheme="minorHAnsi" w:cstheme="minorHAnsi"/>
          <w:b/>
          <w:bCs/>
          <w:sz w:val="23"/>
          <w:szCs w:val="23"/>
        </w:rPr>
        <w:t xml:space="preserve">PODACI O PREDMETU NABAVE </w:t>
      </w:r>
    </w:p>
    <w:p w14:paraId="3CA6D8DC" w14:textId="77777777" w:rsidR="00C37E41" w:rsidRPr="00E2027C" w:rsidRDefault="00C37E41" w:rsidP="00C07268">
      <w:pPr>
        <w:pStyle w:val="Default"/>
        <w:ind w:left="360"/>
        <w:jc w:val="both"/>
        <w:rPr>
          <w:rFonts w:asciiTheme="minorHAnsi" w:hAnsiTheme="minorHAnsi" w:cstheme="minorHAnsi"/>
          <w:sz w:val="23"/>
          <w:szCs w:val="23"/>
        </w:rPr>
      </w:pPr>
    </w:p>
    <w:p w14:paraId="67DA50A7" w14:textId="77777777" w:rsidR="00C37E41" w:rsidRPr="00E2027C" w:rsidRDefault="00C37E41" w:rsidP="00C07268">
      <w:pPr>
        <w:pStyle w:val="Default"/>
        <w:jc w:val="both"/>
        <w:rPr>
          <w:rFonts w:asciiTheme="minorHAnsi" w:hAnsiTheme="minorHAnsi" w:cstheme="minorHAnsi"/>
          <w:sz w:val="23"/>
          <w:szCs w:val="23"/>
        </w:rPr>
      </w:pPr>
      <w:bookmarkStart w:id="1" w:name="_Hlk74314193"/>
      <w:r w:rsidRPr="00E2027C">
        <w:rPr>
          <w:rFonts w:asciiTheme="minorHAnsi" w:hAnsiTheme="minorHAnsi" w:cstheme="minorHAnsi"/>
          <w:sz w:val="23"/>
          <w:szCs w:val="23"/>
        </w:rPr>
        <w:t>PREDMET NABAVE</w:t>
      </w:r>
    </w:p>
    <w:p w14:paraId="3D55039D" w14:textId="77777777" w:rsidR="00C37E41" w:rsidRPr="00E2027C" w:rsidRDefault="00C37E41" w:rsidP="00C07268">
      <w:pPr>
        <w:pStyle w:val="Default"/>
        <w:jc w:val="both"/>
        <w:rPr>
          <w:rFonts w:asciiTheme="minorHAnsi" w:hAnsiTheme="minorHAnsi" w:cstheme="minorHAnsi"/>
          <w:sz w:val="23"/>
          <w:szCs w:val="23"/>
        </w:rPr>
      </w:pPr>
      <w:r w:rsidRPr="00E2027C">
        <w:rPr>
          <w:rFonts w:asciiTheme="minorHAnsi" w:hAnsiTheme="minorHAnsi" w:cstheme="minorHAnsi"/>
          <w:sz w:val="23"/>
          <w:szCs w:val="23"/>
        </w:rPr>
        <w:t xml:space="preserve"> </w:t>
      </w:r>
    </w:p>
    <w:p w14:paraId="01787BED" w14:textId="77777777" w:rsidR="00C37E41" w:rsidRPr="00E2027C" w:rsidRDefault="00C37E41" w:rsidP="00C07268">
      <w:pPr>
        <w:pStyle w:val="Default"/>
        <w:jc w:val="both"/>
        <w:rPr>
          <w:rFonts w:asciiTheme="minorHAnsi" w:hAnsiTheme="minorHAnsi" w:cstheme="minorHAnsi"/>
          <w:sz w:val="22"/>
          <w:szCs w:val="22"/>
        </w:rPr>
      </w:pPr>
      <w:r w:rsidRPr="00E2027C">
        <w:rPr>
          <w:rFonts w:asciiTheme="minorHAnsi" w:hAnsiTheme="minorHAnsi" w:cstheme="minorHAnsi"/>
          <w:sz w:val="22"/>
          <w:szCs w:val="22"/>
        </w:rPr>
        <w:t xml:space="preserve">Predmet nabave je: </w:t>
      </w:r>
    </w:p>
    <w:p w14:paraId="0636D711" w14:textId="520CE2CC" w:rsidR="004C0125" w:rsidRPr="00E2027C" w:rsidRDefault="004C0125" w:rsidP="00C07268">
      <w:pPr>
        <w:pStyle w:val="Default"/>
        <w:jc w:val="both"/>
        <w:rPr>
          <w:rFonts w:asciiTheme="minorHAnsi" w:hAnsiTheme="minorHAnsi" w:cstheme="minorHAnsi"/>
          <w:sz w:val="22"/>
          <w:szCs w:val="22"/>
        </w:rPr>
      </w:pPr>
      <w:r w:rsidRPr="00E2027C">
        <w:rPr>
          <w:rFonts w:asciiTheme="minorHAnsi" w:hAnsiTheme="minorHAnsi" w:cstheme="minorHAnsi"/>
          <w:sz w:val="22"/>
          <w:szCs w:val="22"/>
        </w:rPr>
        <w:t xml:space="preserve">       - </w:t>
      </w:r>
      <w:r w:rsidR="00B93D06" w:rsidRPr="00E2027C">
        <w:rPr>
          <w:rFonts w:asciiTheme="minorHAnsi" w:hAnsiTheme="minorHAnsi" w:cstheme="minorHAnsi"/>
          <w:b/>
          <w:sz w:val="22"/>
          <w:szCs w:val="22"/>
        </w:rPr>
        <w:t>E</w:t>
      </w:r>
      <w:r w:rsidR="00DF4075" w:rsidRPr="00E2027C">
        <w:rPr>
          <w:rFonts w:asciiTheme="minorHAnsi" w:hAnsiTheme="minorHAnsi" w:cstheme="minorHAnsi"/>
          <w:b/>
          <w:sz w:val="22"/>
          <w:szCs w:val="22"/>
        </w:rPr>
        <w:t xml:space="preserve">lektrični </w:t>
      </w:r>
      <w:r w:rsidR="00DF4075" w:rsidRPr="00B42884">
        <w:rPr>
          <w:rFonts w:asciiTheme="minorHAnsi" w:hAnsiTheme="minorHAnsi" w:cstheme="minorHAnsi"/>
          <w:b/>
          <w:sz w:val="22"/>
          <w:szCs w:val="22"/>
        </w:rPr>
        <w:t>viličar</w:t>
      </w:r>
      <w:r w:rsidR="00B42884" w:rsidRPr="00B42884">
        <w:rPr>
          <w:rFonts w:asciiTheme="minorHAnsi" w:hAnsiTheme="minorHAnsi" w:cstheme="minorHAnsi"/>
          <w:b/>
          <w:sz w:val="22"/>
          <w:szCs w:val="22"/>
        </w:rPr>
        <w:t>i</w:t>
      </w:r>
      <w:r w:rsidR="00DF4075" w:rsidRPr="00E2027C">
        <w:rPr>
          <w:rFonts w:asciiTheme="minorHAnsi" w:hAnsiTheme="minorHAnsi" w:cstheme="minorHAnsi"/>
          <w:b/>
          <w:sz w:val="22"/>
          <w:szCs w:val="22"/>
        </w:rPr>
        <w:t xml:space="preserve"> </w:t>
      </w:r>
      <w:r w:rsidRPr="00E2027C">
        <w:rPr>
          <w:rFonts w:asciiTheme="minorHAnsi" w:hAnsiTheme="minorHAnsi" w:cstheme="minorHAnsi"/>
          <w:b/>
          <w:bCs/>
          <w:sz w:val="22"/>
          <w:szCs w:val="22"/>
        </w:rPr>
        <w:t xml:space="preserve">u sklopu projekta </w:t>
      </w:r>
      <w:r w:rsidR="00F476C8" w:rsidRPr="00E2027C">
        <w:rPr>
          <w:rFonts w:asciiTheme="minorHAnsi" w:hAnsiTheme="minorHAnsi" w:cstheme="minorHAnsi"/>
          <w:b/>
          <w:bCs/>
          <w:sz w:val="22"/>
          <w:szCs w:val="22"/>
        </w:rPr>
        <w:t>„Zelenom i digitalnom tranzicijom do povećanja konkurentnosti poduzeća FEROTEHNA d.o.o.“</w:t>
      </w:r>
    </w:p>
    <w:p w14:paraId="00E561DA" w14:textId="77777777" w:rsidR="00C37E41" w:rsidRPr="00E2027C" w:rsidRDefault="00C37E41" w:rsidP="00C07268">
      <w:pPr>
        <w:pStyle w:val="Default"/>
        <w:jc w:val="both"/>
        <w:rPr>
          <w:rFonts w:asciiTheme="minorHAnsi" w:hAnsiTheme="minorHAnsi" w:cstheme="minorHAnsi"/>
          <w:sz w:val="22"/>
          <w:szCs w:val="22"/>
        </w:rPr>
      </w:pPr>
    </w:p>
    <w:p w14:paraId="7AE7896B" w14:textId="53659B27" w:rsidR="00C37E41" w:rsidRPr="00B42884" w:rsidRDefault="00C37E41" w:rsidP="00C07268">
      <w:pPr>
        <w:pStyle w:val="Default"/>
        <w:jc w:val="both"/>
        <w:rPr>
          <w:rFonts w:asciiTheme="minorHAnsi" w:hAnsiTheme="minorHAnsi" w:cstheme="minorHAnsi"/>
          <w:sz w:val="23"/>
          <w:szCs w:val="23"/>
        </w:rPr>
      </w:pPr>
      <w:r w:rsidRPr="00B42884">
        <w:rPr>
          <w:rFonts w:asciiTheme="minorHAnsi" w:hAnsiTheme="minorHAnsi" w:cstheme="minorHAnsi"/>
          <w:sz w:val="23"/>
          <w:szCs w:val="23"/>
        </w:rPr>
        <w:t xml:space="preserve">OPIS PREDMETA NABAVE </w:t>
      </w:r>
    </w:p>
    <w:p w14:paraId="402F1091" w14:textId="77777777" w:rsidR="002C0DEC" w:rsidRPr="00B42884" w:rsidRDefault="002C0DEC" w:rsidP="00C07268">
      <w:pPr>
        <w:jc w:val="both"/>
        <w:rPr>
          <w:rFonts w:asciiTheme="minorHAnsi" w:hAnsiTheme="minorHAnsi" w:cstheme="minorHAnsi"/>
          <w:b w:val="0"/>
          <w:i w:val="0"/>
          <w:iCs/>
          <w:sz w:val="22"/>
          <w:szCs w:val="22"/>
        </w:rPr>
      </w:pPr>
    </w:p>
    <w:p w14:paraId="689B5680" w14:textId="77777777" w:rsidR="00CD531F" w:rsidRPr="00B42884" w:rsidRDefault="00CD531F" w:rsidP="00C07268">
      <w:pPr>
        <w:autoSpaceDE w:val="0"/>
        <w:autoSpaceDN w:val="0"/>
        <w:adjustRightInd w:val="0"/>
        <w:jc w:val="both"/>
        <w:rPr>
          <w:rFonts w:asciiTheme="minorHAnsi" w:eastAsiaTheme="minorHAnsi" w:hAnsiTheme="minorHAnsi" w:cstheme="minorHAnsi"/>
          <w:bCs/>
          <w:i w:val="0"/>
          <w:color w:val="000000"/>
          <w:sz w:val="22"/>
          <w:szCs w:val="22"/>
          <w:lang w:eastAsia="en-US"/>
        </w:rPr>
      </w:pPr>
      <w:bookmarkStart w:id="2" w:name="_Hlk74652741"/>
      <w:r w:rsidRPr="00B42884">
        <w:rPr>
          <w:rFonts w:asciiTheme="minorHAnsi" w:eastAsiaTheme="minorHAnsi" w:hAnsiTheme="minorHAnsi" w:cstheme="minorHAnsi"/>
          <w:bCs/>
          <w:i w:val="0"/>
          <w:color w:val="000000"/>
          <w:sz w:val="22"/>
          <w:szCs w:val="22"/>
          <w:lang w:eastAsia="en-US"/>
        </w:rPr>
        <w:t xml:space="preserve">Opis predmeta nabave </w:t>
      </w:r>
    </w:p>
    <w:p w14:paraId="3C954809" w14:textId="621A88CA" w:rsidR="00935433" w:rsidRPr="00B42884" w:rsidRDefault="00935433" w:rsidP="00935433">
      <w:pPr>
        <w:jc w:val="both"/>
        <w:rPr>
          <w:rFonts w:asciiTheme="minorHAnsi" w:eastAsiaTheme="minorHAnsi" w:hAnsiTheme="minorHAnsi" w:cstheme="minorHAnsi"/>
          <w:b w:val="0"/>
          <w:i w:val="0"/>
          <w:color w:val="000000" w:themeColor="text1"/>
          <w:sz w:val="22"/>
          <w:szCs w:val="22"/>
          <w:lang w:eastAsia="en-US"/>
        </w:rPr>
      </w:pPr>
      <w:r w:rsidRPr="00B42884">
        <w:rPr>
          <w:rFonts w:asciiTheme="minorHAnsi" w:eastAsiaTheme="minorHAnsi" w:hAnsiTheme="minorHAnsi" w:cstheme="minorHAnsi"/>
          <w:b w:val="0"/>
          <w:i w:val="0"/>
          <w:color w:val="000000" w:themeColor="text1"/>
          <w:sz w:val="22"/>
          <w:szCs w:val="22"/>
          <w:lang w:eastAsia="en-US"/>
        </w:rPr>
        <w:t>Nabava se provodi u sklopu projekta „Zelenom i digitalnom tranzicijom do povećanja konkurent</w:t>
      </w:r>
      <w:r w:rsidR="00E231E5" w:rsidRPr="00B42884">
        <w:rPr>
          <w:rFonts w:asciiTheme="minorHAnsi" w:eastAsiaTheme="minorHAnsi" w:hAnsiTheme="minorHAnsi" w:cstheme="minorHAnsi"/>
          <w:b w:val="0"/>
          <w:i w:val="0"/>
          <w:color w:val="000000" w:themeColor="text1"/>
          <w:sz w:val="22"/>
          <w:szCs w:val="22"/>
          <w:lang w:eastAsia="en-US"/>
        </w:rPr>
        <w:t>n</w:t>
      </w:r>
      <w:r w:rsidRPr="00B42884">
        <w:rPr>
          <w:rFonts w:asciiTheme="minorHAnsi" w:eastAsiaTheme="minorHAnsi" w:hAnsiTheme="minorHAnsi" w:cstheme="minorHAnsi"/>
          <w:b w:val="0"/>
          <w:i w:val="0"/>
          <w:color w:val="000000" w:themeColor="text1"/>
          <w:sz w:val="22"/>
          <w:szCs w:val="22"/>
          <w:lang w:eastAsia="en-US"/>
        </w:rPr>
        <w:t>osti poduzeća FEROTEHNA d.o.o.“, prema Javnom pozivu na dostavu projektnih prijedloga „Jačanje konkurentnosti poduzeća ulaganjima u digitalnu i zelenu tranziciju“, referentni broj: KK.11.1.1.01.</w:t>
      </w:r>
    </w:p>
    <w:p w14:paraId="0BD0E807" w14:textId="77777777" w:rsidR="00935433" w:rsidRPr="00B42884" w:rsidRDefault="00935433" w:rsidP="00935433">
      <w:pPr>
        <w:jc w:val="both"/>
        <w:rPr>
          <w:rFonts w:asciiTheme="minorHAnsi" w:eastAsiaTheme="minorHAnsi" w:hAnsiTheme="minorHAnsi" w:cstheme="minorHAnsi"/>
          <w:b w:val="0"/>
          <w:i w:val="0"/>
          <w:color w:val="000000"/>
          <w:sz w:val="22"/>
          <w:szCs w:val="22"/>
          <w:lang w:eastAsia="en-US"/>
        </w:rPr>
      </w:pPr>
    </w:p>
    <w:p w14:paraId="361892F6" w14:textId="7BFE0859" w:rsidR="002C0DEC" w:rsidRDefault="00CD531F" w:rsidP="00C07268">
      <w:pPr>
        <w:jc w:val="both"/>
        <w:rPr>
          <w:rFonts w:asciiTheme="minorHAnsi" w:eastAsiaTheme="minorHAnsi" w:hAnsiTheme="minorHAnsi" w:cstheme="minorHAnsi"/>
          <w:b w:val="0"/>
          <w:i w:val="0"/>
          <w:color w:val="000000"/>
          <w:sz w:val="22"/>
          <w:szCs w:val="22"/>
          <w:lang w:eastAsia="en-US"/>
        </w:rPr>
      </w:pPr>
      <w:r w:rsidRPr="00B42884">
        <w:rPr>
          <w:rFonts w:asciiTheme="minorHAnsi" w:eastAsiaTheme="minorHAnsi" w:hAnsiTheme="minorHAnsi" w:cstheme="minorHAnsi"/>
          <w:b w:val="0"/>
          <w:i w:val="0"/>
          <w:color w:val="000000"/>
          <w:sz w:val="22"/>
          <w:szCs w:val="22"/>
          <w:lang w:eastAsia="en-US"/>
        </w:rPr>
        <w:t xml:space="preserve">Predmet nabave: </w:t>
      </w:r>
      <w:r w:rsidRPr="00B42884">
        <w:rPr>
          <w:rFonts w:asciiTheme="minorHAnsi" w:eastAsiaTheme="minorHAnsi" w:hAnsiTheme="minorHAnsi" w:cstheme="minorHAnsi"/>
          <w:bCs/>
          <w:i w:val="0"/>
          <w:color w:val="000000"/>
          <w:sz w:val="22"/>
          <w:szCs w:val="22"/>
          <w:lang w:eastAsia="en-US"/>
        </w:rPr>
        <w:t>„</w:t>
      </w:r>
      <w:r w:rsidR="00B93D06" w:rsidRPr="00B42884">
        <w:rPr>
          <w:rFonts w:asciiTheme="minorHAnsi" w:eastAsiaTheme="minorHAnsi" w:hAnsiTheme="minorHAnsi" w:cstheme="minorHAnsi"/>
          <w:bCs/>
          <w:color w:val="000000"/>
          <w:sz w:val="22"/>
          <w:szCs w:val="22"/>
          <w:lang w:eastAsia="en-US"/>
        </w:rPr>
        <w:t>E</w:t>
      </w:r>
      <w:r w:rsidR="00011767" w:rsidRPr="00B42884">
        <w:rPr>
          <w:rFonts w:asciiTheme="minorHAnsi" w:eastAsiaTheme="minorHAnsi" w:hAnsiTheme="minorHAnsi" w:cstheme="minorHAnsi"/>
          <w:bCs/>
          <w:color w:val="000000"/>
          <w:sz w:val="22"/>
          <w:szCs w:val="22"/>
          <w:lang w:eastAsia="en-US"/>
        </w:rPr>
        <w:t>lektrični viličar</w:t>
      </w:r>
      <w:r w:rsidR="00B42884" w:rsidRPr="00B42884">
        <w:rPr>
          <w:rFonts w:asciiTheme="minorHAnsi" w:eastAsiaTheme="minorHAnsi" w:hAnsiTheme="minorHAnsi" w:cstheme="minorHAnsi"/>
          <w:bCs/>
          <w:color w:val="000000"/>
          <w:sz w:val="22"/>
          <w:szCs w:val="22"/>
          <w:lang w:eastAsia="en-US"/>
        </w:rPr>
        <w:t>i</w:t>
      </w:r>
      <w:r w:rsidRPr="00B42884">
        <w:rPr>
          <w:rFonts w:asciiTheme="minorHAnsi" w:eastAsiaTheme="minorHAnsi" w:hAnsiTheme="minorHAnsi" w:cstheme="minorHAnsi"/>
          <w:bCs/>
          <w:i w:val="0"/>
          <w:color w:val="000000"/>
          <w:sz w:val="22"/>
          <w:szCs w:val="22"/>
          <w:lang w:eastAsia="en-US"/>
        </w:rPr>
        <w:t xml:space="preserve">“ </w:t>
      </w:r>
      <w:r w:rsidRPr="00B42884">
        <w:rPr>
          <w:rFonts w:asciiTheme="minorHAnsi" w:eastAsiaTheme="minorHAnsi" w:hAnsiTheme="minorHAnsi" w:cstheme="minorHAnsi"/>
          <w:b w:val="0"/>
          <w:i w:val="0"/>
          <w:color w:val="000000"/>
          <w:sz w:val="22"/>
          <w:szCs w:val="22"/>
          <w:lang w:eastAsia="en-US"/>
        </w:rPr>
        <w:t>s obaveznim minimalnim tehničkim specifikacijama kako slijedi:</w:t>
      </w:r>
    </w:p>
    <w:bookmarkEnd w:id="0"/>
    <w:bookmarkEnd w:id="2"/>
    <w:p w14:paraId="67CABC42" w14:textId="77777777" w:rsidR="00A7187C" w:rsidRPr="00A7187C" w:rsidRDefault="00A7187C" w:rsidP="00C07268">
      <w:pPr>
        <w:jc w:val="both"/>
        <w:rPr>
          <w:rFonts w:asciiTheme="minorHAnsi" w:eastAsiaTheme="minorHAnsi" w:hAnsiTheme="minorHAnsi" w:cstheme="minorHAnsi"/>
          <w:b w:val="0"/>
          <w:i w:val="0"/>
          <w:color w:val="000000"/>
          <w:sz w:val="22"/>
          <w:szCs w:val="22"/>
          <w:lang w:eastAsia="en-US"/>
        </w:rPr>
      </w:pPr>
    </w:p>
    <w:p w14:paraId="2A4D3733" w14:textId="7905FFCD" w:rsid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Specifikacije za čeoni električni viličar</w:t>
      </w:r>
      <w:r w:rsidR="00E231E5">
        <w:rPr>
          <w:rFonts w:asciiTheme="minorHAnsi" w:hAnsiTheme="minorHAnsi" w:cstheme="minorHAnsi"/>
          <w:b w:val="0"/>
          <w:sz w:val="22"/>
          <w:szCs w:val="22"/>
        </w:rPr>
        <w:t xml:space="preserve"> </w:t>
      </w:r>
      <w:r w:rsidRPr="00011767">
        <w:rPr>
          <w:rFonts w:asciiTheme="minorHAnsi" w:hAnsiTheme="minorHAnsi" w:cstheme="minorHAnsi"/>
          <w:b w:val="0"/>
          <w:sz w:val="22"/>
          <w:szCs w:val="22"/>
        </w:rPr>
        <w:t>-</w:t>
      </w:r>
      <w:r w:rsidR="00E231E5">
        <w:rPr>
          <w:rFonts w:asciiTheme="minorHAnsi" w:hAnsiTheme="minorHAnsi" w:cstheme="minorHAnsi"/>
          <w:b w:val="0"/>
          <w:sz w:val="22"/>
          <w:szCs w:val="22"/>
        </w:rPr>
        <w:t xml:space="preserve"> </w:t>
      </w:r>
      <w:r w:rsidRPr="00011767">
        <w:rPr>
          <w:rFonts w:asciiTheme="minorHAnsi" w:hAnsiTheme="minorHAnsi" w:cstheme="minorHAnsi"/>
          <w:b w:val="0"/>
          <w:sz w:val="22"/>
          <w:szCs w:val="22"/>
        </w:rPr>
        <w:t>Opcija 1.</w:t>
      </w:r>
    </w:p>
    <w:p w14:paraId="0C65C611" w14:textId="77777777" w:rsidR="00B93D06" w:rsidRPr="00011767" w:rsidRDefault="00B93D06" w:rsidP="00011767">
      <w:pPr>
        <w:rPr>
          <w:rFonts w:asciiTheme="minorHAnsi" w:hAnsiTheme="minorHAnsi" w:cstheme="minorHAnsi"/>
          <w:b w:val="0"/>
          <w:sz w:val="22"/>
          <w:szCs w:val="22"/>
        </w:rPr>
      </w:pPr>
    </w:p>
    <w:p w14:paraId="3DB27A5D"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Pogon:                                         Električni</w:t>
      </w:r>
    </w:p>
    <w:p w14:paraId="030D19AE"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Nosivost:                                    4500-6000 kg</w:t>
      </w:r>
    </w:p>
    <w:p w14:paraId="289EDE29"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Toranj:                                        Duplex</w:t>
      </w:r>
    </w:p>
    <w:p w14:paraId="71BD9C57"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Visina dizanja:                           4000-6000 mm</w:t>
      </w:r>
    </w:p>
    <w:p w14:paraId="1223B776"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Nagib vilica:                               5-10 stupnjeva</w:t>
      </w:r>
    </w:p>
    <w:p w14:paraId="7F41D519"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Vanjski razmak vilica:               1000-1200 mm</w:t>
      </w:r>
    </w:p>
    <w:p w14:paraId="1B9918DE"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Ukupna duljina viličara:           4000-5000 mm</w:t>
      </w:r>
    </w:p>
    <w:p w14:paraId="5B5BCEFE"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Dužina vilica:                             1600-2000 mm</w:t>
      </w:r>
    </w:p>
    <w:p w14:paraId="6C20D803"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Radijus okretanja:                    2000-2690 mm</w:t>
      </w:r>
    </w:p>
    <w:p w14:paraId="430BE0F4"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Radni hodnik:                            5000-5500 mm</w:t>
      </w:r>
    </w:p>
    <w:p w14:paraId="39C1BFD7"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Kapacitet baterije:                    800-1200 Ah</w:t>
      </w:r>
    </w:p>
    <w:p w14:paraId="0F2F99FA" w14:textId="77777777" w:rsidR="00011767" w:rsidRPr="00011767" w:rsidRDefault="00011767" w:rsidP="00011767">
      <w:pPr>
        <w:rPr>
          <w:rFonts w:asciiTheme="minorHAnsi" w:hAnsiTheme="minorHAnsi" w:cstheme="minorHAnsi"/>
          <w:b w:val="0"/>
          <w:sz w:val="22"/>
          <w:szCs w:val="22"/>
        </w:rPr>
      </w:pPr>
    </w:p>
    <w:p w14:paraId="3032CB36" w14:textId="376C2509" w:rsid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Specifikacije za regalni električni viličar - Opcija 2.</w:t>
      </w:r>
    </w:p>
    <w:p w14:paraId="4AD5A036" w14:textId="77777777" w:rsidR="00B93D06" w:rsidRPr="00011767" w:rsidRDefault="00B93D06" w:rsidP="00011767">
      <w:pPr>
        <w:rPr>
          <w:rFonts w:asciiTheme="minorHAnsi" w:hAnsiTheme="minorHAnsi" w:cstheme="minorHAnsi"/>
          <w:b w:val="0"/>
          <w:sz w:val="22"/>
          <w:szCs w:val="22"/>
        </w:rPr>
      </w:pPr>
    </w:p>
    <w:p w14:paraId="5857A029"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Pogon:                                         Električni</w:t>
      </w:r>
    </w:p>
    <w:p w14:paraId="34A82853"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Nosivost:                                    1200-1600 kg</w:t>
      </w:r>
    </w:p>
    <w:p w14:paraId="321FD36B"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Toranj:                                        Triplex</w:t>
      </w:r>
    </w:p>
    <w:p w14:paraId="09FE6C7E"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Visina dizanja:                           9000-10000 mm</w:t>
      </w:r>
    </w:p>
    <w:p w14:paraId="0094CF3B"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Nagib vilica:                               1-5 stupnjeva</w:t>
      </w:r>
    </w:p>
    <w:p w14:paraId="67DEB969"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Vanjski razmak vilica:               200-700 mm</w:t>
      </w:r>
    </w:p>
    <w:p w14:paraId="667BED13"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Ukupna duljina viličara:           2000-3000 mm</w:t>
      </w:r>
    </w:p>
    <w:p w14:paraId="3B42E7D7"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Dužina vilica:                             1000-3000 mm</w:t>
      </w:r>
    </w:p>
    <w:p w14:paraId="10C4F934"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Radijus okretanja:                    1000-2000 mm</w:t>
      </w:r>
    </w:p>
    <w:p w14:paraId="6F98E80D"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Radni hodnik:                            1000-3000 mm</w:t>
      </w:r>
    </w:p>
    <w:p w14:paraId="580B2259"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Kapacitet baterije:                    500-900 Ah</w:t>
      </w:r>
    </w:p>
    <w:p w14:paraId="3E319244" w14:textId="77777777" w:rsidR="00011767" w:rsidRPr="00011767" w:rsidRDefault="00011767" w:rsidP="00011767">
      <w:pPr>
        <w:rPr>
          <w:rFonts w:asciiTheme="minorHAnsi" w:hAnsiTheme="minorHAnsi" w:cstheme="minorHAnsi"/>
          <w:b w:val="0"/>
          <w:sz w:val="22"/>
          <w:szCs w:val="22"/>
        </w:rPr>
      </w:pPr>
    </w:p>
    <w:p w14:paraId="3645319D" w14:textId="24E50EDF" w:rsid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lastRenderedPageBreak/>
        <w:t xml:space="preserve">Specifikacije za regalni električni viličar - Opcija </w:t>
      </w:r>
      <w:r w:rsidR="00B42884" w:rsidRPr="00B42884">
        <w:rPr>
          <w:rFonts w:asciiTheme="minorHAnsi" w:hAnsiTheme="minorHAnsi" w:cstheme="minorHAnsi"/>
          <w:b w:val="0"/>
          <w:sz w:val="22"/>
          <w:szCs w:val="22"/>
        </w:rPr>
        <w:t>3</w:t>
      </w:r>
      <w:r w:rsidRPr="00B42884">
        <w:rPr>
          <w:rFonts w:asciiTheme="minorHAnsi" w:hAnsiTheme="minorHAnsi" w:cstheme="minorHAnsi"/>
          <w:b w:val="0"/>
          <w:sz w:val="22"/>
          <w:szCs w:val="22"/>
        </w:rPr>
        <w:t>.</w:t>
      </w:r>
    </w:p>
    <w:p w14:paraId="6851908B" w14:textId="77777777" w:rsidR="00B93D06" w:rsidRPr="00011767" w:rsidRDefault="00B93D06" w:rsidP="00011767">
      <w:pPr>
        <w:rPr>
          <w:rFonts w:asciiTheme="minorHAnsi" w:hAnsiTheme="minorHAnsi" w:cstheme="minorHAnsi"/>
          <w:b w:val="0"/>
          <w:sz w:val="22"/>
          <w:szCs w:val="22"/>
        </w:rPr>
      </w:pPr>
    </w:p>
    <w:p w14:paraId="1CB8AC79"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Pogon:                                         Električni</w:t>
      </w:r>
    </w:p>
    <w:p w14:paraId="73BD69A2"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Nosivost:                                    1200-1600 kg</w:t>
      </w:r>
    </w:p>
    <w:p w14:paraId="448A5739"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Toranj:                                        Triplex</w:t>
      </w:r>
    </w:p>
    <w:p w14:paraId="0A410ACA"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Visina dizanja:                           7000-8000 mm</w:t>
      </w:r>
    </w:p>
    <w:p w14:paraId="7C479C21"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Nagib vilica:                               1-5 stupnjeva</w:t>
      </w:r>
    </w:p>
    <w:p w14:paraId="623D9965"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Vanjski razmak vilica:               200-700 mm</w:t>
      </w:r>
    </w:p>
    <w:p w14:paraId="703297D2"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Ukupna duljina viličara:           2000-3000 mm</w:t>
      </w:r>
    </w:p>
    <w:p w14:paraId="5FF75537"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Dužina vilica:                             1000-2000 mm</w:t>
      </w:r>
    </w:p>
    <w:p w14:paraId="2E8CF79F"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Radijus okretanja:                    1000-2000 mm</w:t>
      </w:r>
    </w:p>
    <w:p w14:paraId="71046407" w14:textId="77777777" w:rsidR="00011767" w:rsidRPr="00011767" w:rsidRDefault="00011767" w:rsidP="00011767">
      <w:pPr>
        <w:rPr>
          <w:rFonts w:asciiTheme="minorHAnsi" w:hAnsiTheme="minorHAnsi" w:cstheme="minorHAnsi"/>
          <w:b w:val="0"/>
          <w:sz w:val="22"/>
          <w:szCs w:val="22"/>
        </w:rPr>
      </w:pPr>
      <w:r w:rsidRPr="00011767">
        <w:rPr>
          <w:rFonts w:asciiTheme="minorHAnsi" w:hAnsiTheme="minorHAnsi" w:cstheme="minorHAnsi"/>
          <w:b w:val="0"/>
          <w:sz w:val="22"/>
          <w:szCs w:val="22"/>
        </w:rPr>
        <w:t>Radni hodnik:                            1000-3000 mm</w:t>
      </w:r>
    </w:p>
    <w:p w14:paraId="2DA436A7" w14:textId="507E5581" w:rsidR="00BA745C" w:rsidRPr="00415809" w:rsidRDefault="00011767" w:rsidP="00011767">
      <w:pPr>
        <w:rPr>
          <w:rFonts w:asciiTheme="minorHAnsi" w:eastAsiaTheme="minorHAnsi" w:hAnsiTheme="minorHAnsi" w:cstheme="minorHAnsi"/>
          <w:b w:val="0"/>
          <w:sz w:val="22"/>
          <w:szCs w:val="22"/>
        </w:rPr>
      </w:pPr>
      <w:r w:rsidRPr="00011767">
        <w:rPr>
          <w:rFonts w:asciiTheme="minorHAnsi" w:hAnsiTheme="minorHAnsi" w:cstheme="minorHAnsi"/>
          <w:b w:val="0"/>
          <w:sz w:val="22"/>
          <w:szCs w:val="22"/>
        </w:rPr>
        <w:t>Kapacitet baterije:                    600-900 Ah</w:t>
      </w:r>
      <w:r w:rsidR="00A7187C" w:rsidRPr="00A7187C">
        <w:rPr>
          <w:rFonts w:asciiTheme="minorHAnsi" w:hAnsiTheme="minorHAnsi" w:cstheme="minorHAnsi"/>
          <w:b w:val="0"/>
          <w:sz w:val="22"/>
          <w:szCs w:val="22"/>
        </w:rPr>
        <w:t> </w:t>
      </w:r>
    </w:p>
    <w:p w14:paraId="1D8AC210" w14:textId="77777777" w:rsidR="00011767" w:rsidRDefault="00011767" w:rsidP="00C07268">
      <w:pPr>
        <w:ind w:left="360"/>
        <w:jc w:val="both"/>
        <w:rPr>
          <w:rFonts w:asciiTheme="minorHAnsi" w:hAnsiTheme="minorHAnsi" w:cstheme="minorHAnsi"/>
          <w:b w:val="0"/>
          <w:i w:val="0"/>
          <w:sz w:val="22"/>
          <w:szCs w:val="22"/>
        </w:rPr>
      </w:pPr>
    </w:p>
    <w:p w14:paraId="069AD9D6" w14:textId="77777777" w:rsidR="00B93D06" w:rsidRDefault="00B93D06" w:rsidP="00C07268">
      <w:pPr>
        <w:ind w:left="360"/>
        <w:jc w:val="both"/>
        <w:rPr>
          <w:rFonts w:asciiTheme="minorHAnsi" w:hAnsiTheme="minorHAnsi" w:cstheme="minorHAnsi"/>
          <w:b w:val="0"/>
          <w:i w:val="0"/>
          <w:sz w:val="22"/>
          <w:szCs w:val="22"/>
        </w:rPr>
      </w:pPr>
    </w:p>
    <w:p w14:paraId="0FD162DD" w14:textId="1C23059B" w:rsidR="00CD531F" w:rsidRPr="00A7187C" w:rsidRDefault="00CD531F" w:rsidP="00C07268">
      <w:pPr>
        <w:ind w:left="360"/>
        <w:jc w:val="both"/>
        <w:rPr>
          <w:rFonts w:asciiTheme="minorHAnsi" w:hAnsiTheme="minorHAnsi" w:cstheme="minorHAnsi"/>
          <w:b w:val="0"/>
          <w:i w:val="0"/>
          <w:sz w:val="22"/>
          <w:szCs w:val="22"/>
        </w:rPr>
      </w:pPr>
      <w:r w:rsidRPr="00A7187C">
        <w:rPr>
          <w:rFonts w:asciiTheme="minorHAnsi" w:hAnsiTheme="minorHAnsi" w:cstheme="minorHAnsi"/>
          <w:b w:val="0"/>
          <w:i w:val="0"/>
          <w:sz w:val="22"/>
          <w:szCs w:val="22"/>
        </w:rPr>
        <w:t>Tražene dodatne usluge:</w:t>
      </w:r>
    </w:p>
    <w:p w14:paraId="6ECA629E" w14:textId="77777777" w:rsidR="00CD531F" w:rsidRPr="00935433" w:rsidRDefault="00CD531F" w:rsidP="00C07268">
      <w:pPr>
        <w:pStyle w:val="ListParagraph"/>
        <w:numPr>
          <w:ilvl w:val="0"/>
          <w:numId w:val="4"/>
        </w:numPr>
        <w:spacing w:line="276" w:lineRule="auto"/>
        <w:jc w:val="both"/>
        <w:rPr>
          <w:rFonts w:asciiTheme="minorHAnsi" w:hAnsiTheme="minorHAnsi" w:cstheme="minorHAnsi"/>
          <w:b w:val="0"/>
          <w:i w:val="0"/>
          <w:sz w:val="22"/>
          <w:szCs w:val="22"/>
        </w:rPr>
      </w:pPr>
      <w:r w:rsidRPr="00935433">
        <w:rPr>
          <w:rFonts w:asciiTheme="minorHAnsi" w:hAnsiTheme="minorHAnsi" w:cstheme="minorHAnsi"/>
          <w:b w:val="0"/>
          <w:i w:val="0"/>
          <w:sz w:val="22"/>
          <w:szCs w:val="22"/>
        </w:rPr>
        <w:t>Instalacija stroja kod Naručitelja, svi troškovi uključeni</w:t>
      </w:r>
    </w:p>
    <w:p w14:paraId="6536394A" w14:textId="77777777" w:rsidR="00CD531F" w:rsidRPr="00935433" w:rsidRDefault="00CD531F" w:rsidP="00C07268">
      <w:pPr>
        <w:pStyle w:val="ListParagraph"/>
        <w:numPr>
          <w:ilvl w:val="0"/>
          <w:numId w:val="4"/>
        </w:numPr>
        <w:spacing w:line="276" w:lineRule="auto"/>
        <w:jc w:val="both"/>
        <w:rPr>
          <w:rFonts w:asciiTheme="minorHAnsi" w:hAnsiTheme="minorHAnsi" w:cstheme="minorHAnsi"/>
          <w:b w:val="0"/>
          <w:i w:val="0"/>
          <w:sz w:val="22"/>
          <w:szCs w:val="22"/>
        </w:rPr>
      </w:pPr>
      <w:r w:rsidRPr="00935433">
        <w:rPr>
          <w:rFonts w:asciiTheme="minorHAnsi" w:hAnsiTheme="minorHAnsi" w:cstheme="minorHAnsi"/>
          <w:b w:val="0"/>
          <w:i w:val="0"/>
          <w:sz w:val="22"/>
          <w:szCs w:val="22"/>
        </w:rPr>
        <w:t>Trening operatera za siguran rad sa strojem, svi troškovi uključeni</w:t>
      </w:r>
    </w:p>
    <w:bookmarkEnd w:id="1"/>
    <w:p w14:paraId="6C40A951" w14:textId="77777777" w:rsidR="00400D7E" w:rsidRPr="00935433" w:rsidRDefault="00400D7E" w:rsidP="00C07268">
      <w:pPr>
        <w:jc w:val="both"/>
        <w:rPr>
          <w:rFonts w:asciiTheme="minorHAnsi" w:hAnsiTheme="minorHAnsi" w:cstheme="minorHAnsi"/>
          <w:b w:val="0"/>
          <w:i w:val="0"/>
          <w:iCs/>
          <w:sz w:val="22"/>
          <w:szCs w:val="22"/>
        </w:rPr>
      </w:pPr>
    </w:p>
    <w:p w14:paraId="07AC75AD" w14:textId="77777777" w:rsidR="00CD531F" w:rsidRPr="00935433" w:rsidRDefault="00400D7E" w:rsidP="00C07268">
      <w:pPr>
        <w:jc w:val="both"/>
        <w:rPr>
          <w:rFonts w:asciiTheme="minorHAnsi" w:hAnsiTheme="minorHAnsi" w:cstheme="minorHAnsi"/>
          <w:b w:val="0"/>
          <w:i w:val="0"/>
          <w:iCs/>
          <w:sz w:val="22"/>
          <w:szCs w:val="22"/>
        </w:rPr>
      </w:pPr>
      <w:r w:rsidRPr="00935433">
        <w:rPr>
          <w:rFonts w:asciiTheme="minorHAnsi" w:hAnsiTheme="minorHAnsi" w:cstheme="minorHAnsi"/>
          <w:b w:val="0"/>
          <w:i w:val="0"/>
          <w:iCs/>
          <w:sz w:val="22"/>
          <w:szCs w:val="22"/>
        </w:rPr>
        <w:t>Predmet nabave nije podijeljen u grupe nabave.</w:t>
      </w:r>
    </w:p>
    <w:p w14:paraId="7E2B1B07" w14:textId="77777777" w:rsidR="00400D7E" w:rsidRPr="00B42884" w:rsidRDefault="00400D7E" w:rsidP="00C07268">
      <w:pPr>
        <w:jc w:val="both"/>
        <w:rPr>
          <w:rFonts w:asciiTheme="minorHAnsi" w:hAnsiTheme="minorHAnsi" w:cstheme="minorHAnsi"/>
          <w:b w:val="0"/>
          <w:i w:val="0"/>
          <w:iCs/>
          <w:sz w:val="22"/>
          <w:szCs w:val="22"/>
        </w:rPr>
      </w:pPr>
    </w:p>
    <w:p w14:paraId="56B8C9B0" w14:textId="3DD1CCA0" w:rsidR="00400D7E" w:rsidRPr="00A7187C" w:rsidRDefault="005A6CA7" w:rsidP="00C07268">
      <w:pPr>
        <w:jc w:val="both"/>
        <w:rPr>
          <w:rFonts w:asciiTheme="minorHAnsi" w:hAnsiTheme="minorHAnsi" w:cstheme="minorHAnsi"/>
          <w:b w:val="0"/>
          <w:i w:val="0"/>
          <w:iCs/>
          <w:sz w:val="22"/>
          <w:szCs w:val="22"/>
        </w:rPr>
      </w:pPr>
      <w:r w:rsidRPr="00B42884">
        <w:rPr>
          <w:rFonts w:asciiTheme="minorHAnsi" w:hAnsiTheme="minorHAnsi" w:cstheme="minorHAnsi"/>
          <w:b w:val="0"/>
          <w:i w:val="0"/>
          <w:iCs/>
          <w:sz w:val="22"/>
          <w:szCs w:val="22"/>
        </w:rPr>
        <w:t xml:space="preserve">Količina predmeta nabave je </w:t>
      </w:r>
      <w:r w:rsidR="00B42884" w:rsidRPr="00B42884">
        <w:rPr>
          <w:rFonts w:asciiTheme="minorHAnsi" w:hAnsiTheme="minorHAnsi" w:cstheme="minorHAnsi"/>
          <w:b w:val="0"/>
          <w:i w:val="0"/>
          <w:iCs/>
          <w:sz w:val="22"/>
          <w:szCs w:val="22"/>
        </w:rPr>
        <w:t xml:space="preserve">3 </w:t>
      </w:r>
      <w:r w:rsidRPr="00B42884">
        <w:rPr>
          <w:rFonts w:asciiTheme="minorHAnsi" w:hAnsiTheme="minorHAnsi" w:cstheme="minorHAnsi"/>
          <w:b w:val="0"/>
          <w:i w:val="0"/>
          <w:iCs/>
          <w:sz w:val="22"/>
          <w:szCs w:val="22"/>
        </w:rPr>
        <w:t>roba (</w:t>
      </w:r>
      <w:r w:rsidR="00B42884" w:rsidRPr="00B42884">
        <w:rPr>
          <w:rFonts w:asciiTheme="minorHAnsi" w:hAnsiTheme="minorHAnsi" w:cstheme="minorHAnsi"/>
          <w:b w:val="0"/>
          <w:i w:val="0"/>
          <w:iCs/>
          <w:sz w:val="22"/>
          <w:szCs w:val="22"/>
        </w:rPr>
        <w:t>3</w:t>
      </w:r>
      <w:r w:rsidRPr="00B42884">
        <w:rPr>
          <w:rFonts w:asciiTheme="minorHAnsi" w:hAnsiTheme="minorHAnsi" w:cstheme="minorHAnsi"/>
          <w:b w:val="0"/>
          <w:i w:val="0"/>
          <w:iCs/>
          <w:sz w:val="22"/>
          <w:szCs w:val="22"/>
        </w:rPr>
        <w:t xml:space="preserve"> kom) prema troškovniku.</w:t>
      </w:r>
    </w:p>
    <w:p w14:paraId="0A1E3F61" w14:textId="77777777" w:rsidR="00302444" w:rsidRPr="00A7187C" w:rsidRDefault="00302444" w:rsidP="00C07268">
      <w:pPr>
        <w:jc w:val="both"/>
        <w:rPr>
          <w:rFonts w:asciiTheme="minorHAnsi" w:hAnsiTheme="minorHAnsi" w:cstheme="minorHAnsi"/>
          <w:b w:val="0"/>
          <w:i w:val="0"/>
          <w:iCs/>
          <w:sz w:val="22"/>
          <w:szCs w:val="22"/>
        </w:rPr>
      </w:pPr>
    </w:p>
    <w:p w14:paraId="457228EE" w14:textId="77777777" w:rsidR="00302444" w:rsidRPr="00A7187C" w:rsidRDefault="00302444" w:rsidP="00C07268">
      <w:pPr>
        <w:autoSpaceDE w:val="0"/>
        <w:autoSpaceDN w:val="0"/>
        <w:adjustRightInd w:val="0"/>
        <w:jc w:val="both"/>
        <w:rPr>
          <w:rFonts w:asciiTheme="minorHAnsi" w:eastAsiaTheme="minorHAnsi" w:hAnsiTheme="minorHAnsi" w:cstheme="minorHAnsi"/>
          <w:b w:val="0"/>
          <w:i w:val="0"/>
          <w:color w:val="000000"/>
          <w:sz w:val="24"/>
          <w:szCs w:val="24"/>
          <w:lang w:eastAsia="en-US"/>
        </w:rPr>
      </w:pPr>
      <w:r w:rsidRPr="00A7187C">
        <w:rPr>
          <w:rFonts w:asciiTheme="minorHAnsi" w:eastAsiaTheme="minorHAnsi" w:hAnsiTheme="minorHAnsi" w:cstheme="minorHAnsi"/>
          <w:b w:val="0"/>
          <w:i w:val="0"/>
          <w:color w:val="000000"/>
          <w:sz w:val="24"/>
          <w:szCs w:val="24"/>
          <w:lang w:eastAsia="en-US"/>
        </w:rPr>
        <w:t xml:space="preserve">MJESTO ISPORUKE PREDMETA NABAVE </w:t>
      </w:r>
    </w:p>
    <w:p w14:paraId="4799113F" w14:textId="310EDAE2" w:rsidR="00302444" w:rsidRPr="00A7187C" w:rsidRDefault="00302444" w:rsidP="00C07268">
      <w:pPr>
        <w:jc w:val="both"/>
        <w:rPr>
          <w:rFonts w:asciiTheme="minorHAnsi" w:eastAsiaTheme="minorHAnsi" w:hAnsiTheme="minorHAnsi" w:cstheme="minorHAnsi"/>
          <w:b w:val="0"/>
          <w:i w:val="0"/>
          <w:color w:val="000000"/>
          <w:sz w:val="22"/>
          <w:szCs w:val="22"/>
          <w:lang w:eastAsia="en-US"/>
        </w:rPr>
      </w:pPr>
      <w:r w:rsidRPr="00B42884">
        <w:rPr>
          <w:rFonts w:asciiTheme="minorHAnsi" w:eastAsiaTheme="minorHAnsi" w:hAnsiTheme="minorHAnsi" w:cstheme="minorHAnsi"/>
          <w:b w:val="0"/>
          <w:i w:val="0"/>
          <w:color w:val="000000"/>
          <w:sz w:val="22"/>
          <w:szCs w:val="22"/>
          <w:lang w:eastAsia="en-US"/>
        </w:rPr>
        <w:t xml:space="preserve">Mjesto isporuke je: </w:t>
      </w:r>
      <w:r w:rsidR="00B42884" w:rsidRPr="00B42884">
        <w:rPr>
          <w:rFonts w:asciiTheme="minorHAnsi" w:eastAsiaTheme="minorHAnsi" w:hAnsiTheme="minorHAnsi" w:cstheme="minorHAnsi"/>
          <w:b w:val="0"/>
          <w:i w:val="0"/>
          <w:color w:val="000000"/>
          <w:sz w:val="22"/>
          <w:szCs w:val="22"/>
          <w:lang w:eastAsia="en-US"/>
        </w:rPr>
        <w:t xml:space="preserve">proizvodni pogon </w:t>
      </w:r>
      <w:r w:rsidRPr="00B42884">
        <w:rPr>
          <w:rFonts w:asciiTheme="minorHAnsi" w:eastAsiaTheme="minorHAnsi" w:hAnsiTheme="minorHAnsi" w:cstheme="minorHAnsi"/>
          <w:b w:val="0"/>
          <w:i w:val="0"/>
          <w:color w:val="000000"/>
          <w:sz w:val="22"/>
          <w:szCs w:val="22"/>
          <w:lang w:eastAsia="en-US"/>
        </w:rPr>
        <w:t xml:space="preserve">Naručitelja na adresi: </w:t>
      </w:r>
      <w:r w:rsidR="00B42884" w:rsidRPr="00B42884">
        <w:rPr>
          <w:rFonts w:asciiTheme="minorHAnsi" w:eastAsiaTheme="minorHAnsi" w:hAnsiTheme="minorHAnsi" w:cstheme="minorHAnsi"/>
          <w:b w:val="0"/>
          <w:i w:val="0"/>
          <w:color w:val="000000"/>
          <w:sz w:val="22"/>
          <w:szCs w:val="22"/>
          <w:lang w:eastAsia="en-US"/>
        </w:rPr>
        <w:t>Ive Senjanina 27</w:t>
      </w:r>
      <w:r w:rsidR="00011767" w:rsidRPr="00B42884">
        <w:rPr>
          <w:rFonts w:asciiTheme="minorHAnsi" w:eastAsiaTheme="minorHAnsi" w:hAnsiTheme="minorHAnsi" w:cstheme="minorHAnsi"/>
          <w:b w:val="0"/>
          <w:i w:val="0"/>
          <w:color w:val="000000"/>
          <w:sz w:val="22"/>
          <w:szCs w:val="22"/>
          <w:lang w:eastAsia="en-US"/>
        </w:rPr>
        <w:t>, 5</w:t>
      </w:r>
      <w:r w:rsidR="00B42884" w:rsidRPr="00B42884">
        <w:rPr>
          <w:rFonts w:asciiTheme="minorHAnsi" w:eastAsiaTheme="minorHAnsi" w:hAnsiTheme="minorHAnsi" w:cstheme="minorHAnsi"/>
          <w:b w:val="0"/>
          <w:i w:val="0"/>
          <w:color w:val="000000"/>
          <w:sz w:val="22"/>
          <w:szCs w:val="22"/>
          <w:lang w:eastAsia="en-US"/>
        </w:rPr>
        <w:t>3</w:t>
      </w:r>
      <w:r w:rsidR="00011767" w:rsidRPr="00B42884">
        <w:rPr>
          <w:rFonts w:asciiTheme="minorHAnsi" w:eastAsiaTheme="minorHAnsi" w:hAnsiTheme="minorHAnsi" w:cstheme="minorHAnsi"/>
          <w:b w:val="0"/>
          <w:i w:val="0"/>
          <w:color w:val="000000"/>
          <w:sz w:val="22"/>
          <w:szCs w:val="22"/>
          <w:lang w:eastAsia="en-US"/>
        </w:rPr>
        <w:t>22</w:t>
      </w:r>
      <w:r w:rsidR="00B42884" w:rsidRPr="00B42884">
        <w:rPr>
          <w:rFonts w:asciiTheme="minorHAnsi" w:eastAsiaTheme="minorHAnsi" w:hAnsiTheme="minorHAnsi" w:cstheme="minorHAnsi"/>
          <w:b w:val="0"/>
          <w:i w:val="0"/>
          <w:color w:val="000000"/>
          <w:sz w:val="22"/>
          <w:szCs w:val="22"/>
          <w:lang w:eastAsia="en-US"/>
        </w:rPr>
        <w:t>0</w:t>
      </w:r>
      <w:r w:rsidR="00011767" w:rsidRPr="00B42884">
        <w:rPr>
          <w:rFonts w:asciiTheme="minorHAnsi" w:eastAsiaTheme="minorHAnsi" w:hAnsiTheme="minorHAnsi" w:cstheme="minorHAnsi"/>
          <w:b w:val="0"/>
          <w:i w:val="0"/>
          <w:color w:val="000000"/>
          <w:sz w:val="22"/>
          <w:szCs w:val="22"/>
          <w:lang w:eastAsia="en-US"/>
        </w:rPr>
        <w:t xml:space="preserve"> </w:t>
      </w:r>
      <w:r w:rsidR="00B42884" w:rsidRPr="00B42884">
        <w:rPr>
          <w:rFonts w:asciiTheme="minorHAnsi" w:eastAsiaTheme="minorHAnsi" w:hAnsiTheme="minorHAnsi" w:cstheme="minorHAnsi"/>
          <w:b w:val="0"/>
          <w:i w:val="0"/>
          <w:color w:val="000000"/>
          <w:sz w:val="22"/>
          <w:szCs w:val="22"/>
          <w:lang w:eastAsia="en-US"/>
        </w:rPr>
        <w:t>Otočac</w:t>
      </w:r>
      <w:r w:rsidRPr="00B42884">
        <w:rPr>
          <w:rFonts w:asciiTheme="minorHAnsi" w:eastAsiaTheme="minorHAnsi" w:hAnsiTheme="minorHAnsi" w:cstheme="minorHAnsi"/>
          <w:b w:val="0"/>
          <w:i w:val="0"/>
          <w:color w:val="000000"/>
          <w:sz w:val="22"/>
          <w:szCs w:val="22"/>
          <w:lang w:eastAsia="en-US"/>
        </w:rPr>
        <w:t>.</w:t>
      </w:r>
    </w:p>
    <w:p w14:paraId="49D487A6" w14:textId="77777777" w:rsidR="00415809" w:rsidRPr="00A7187C" w:rsidRDefault="00415809" w:rsidP="00C07268">
      <w:pPr>
        <w:autoSpaceDE w:val="0"/>
        <w:autoSpaceDN w:val="0"/>
        <w:adjustRightInd w:val="0"/>
        <w:jc w:val="both"/>
        <w:rPr>
          <w:rFonts w:asciiTheme="minorHAnsi" w:eastAsiaTheme="minorHAnsi" w:hAnsiTheme="minorHAnsi" w:cstheme="minorHAnsi"/>
          <w:b w:val="0"/>
          <w:i w:val="0"/>
          <w:color w:val="000000"/>
          <w:sz w:val="24"/>
          <w:szCs w:val="24"/>
          <w:lang w:eastAsia="en-US"/>
        </w:rPr>
      </w:pPr>
    </w:p>
    <w:p w14:paraId="7964B7A7" w14:textId="77777777" w:rsidR="005C5C2E" w:rsidRPr="00A7187C" w:rsidRDefault="005C5C2E" w:rsidP="00C07268">
      <w:pPr>
        <w:autoSpaceDE w:val="0"/>
        <w:autoSpaceDN w:val="0"/>
        <w:adjustRightInd w:val="0"/>
        <w:jc w:val="both"/>
        <w:rPr>
          <w:rFonts w:asciiTheme="minorHAnsi" w:eastAsiaTheme="minorHAnsi" w:hAnsiTheme="minorHAnsi" w:cstheme="minorHAnsi"/>
          <w:b w:val="0"/>
          <w:i w:val="0"/>
          <w:color w:val="000000"/>
          <w:sz w:val="24"/>
          <w:szCs w:val="24"/>
          <w:lang w:eastAsia="en-US"/>
        </w:rPr>
      </w:pPr>
    </w:p>
    <w:p w14:paraId="27E68565"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4"/>
          <w:szCs w:val="24"/>
          <w:lang w:eastAsia="en-US"/>
        </w:rPr>
      </w:pPr>
      <w:r w:rsidRPr="00A7187C">
        <w:rPr>
          <w:rFonts w:asciiTheme="minorHAnsi" w:eastAsiaTheme="minorHAnsi" w:hAnsiTheme="minorHAnsi" w:cstheme="minorHAnsi"/>
          <w:b w:val="0"/>
          <w:i w:val="0"/>
          <w:color w:val="000000"/>
          <w:sz w:val="24"/>
          <w:szCs w:val="24"/>
          <w:lang w:eastAsia="en-US"/>
        </w:rPr>
        <w:t xml:space="preserve">ROK ISPORUKE PREDMETA NABAVE </w:t>
      </w:r>
    </w:p>
    <w:p w14:paraId="519833C1"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4"/>
          <w:szCs w:val="24"/>
          <w:lang w:eastAsia="en-US"/>
        </w:rPr>
      </w:pPr>
    </w:p>
    <w:p w14:paraId="57065891"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Prema planu projekta, rok isporuke počinje teći danom potvrde narudžbe od strane Naručitelja ili potpisom ugovora. Rok isporuke predmeta nabave je </w:t>
      </w:r>
      <w:r w:rsidR="00415809">
        <w:rPr>
          <w:rFonts w:asciiTheme="minorHAnsi" w:eastAsiaTheme="minorHAnsi" w:hAnsiTheme="minorHAnsi" w:cstheme="minorHAnsi"/>
          <w:b w:val="0"/>
          <w:i w:val="0"/>
          <w:color w:val="000000"/>
          <w:sz w:val="22"/>
          <w:szCs w:val="22"/>
          <w:lang w:eastAsia="en-US"/>
        </w:rPr>
        <w:t>6</w:t>
      </w:r>
      <w:r w:rsidR="005C5C2E" w:rsidRPr="00A7187C">
        <w:rPr>
          <w:rFonts w:asciiTheme="minorHAnsi" w:eastAsiaTheme="minorHAnsi" w:hAnsiTheme="minorHAnsi" w:cstheme="minorHAnsi"/>
          <w:b w:val="0"/>
          <w:i w:val="0"/>
          <w:color w:val="000000"/>
          <w:sz w:val="22"/>
          <w:szCs w:val="22"/>
          <w:lang w:eastAsia="en-US"/>
        </w:rPr>
        <w:t>0</w:t>
      </w:r>
      <w:r w:rsidRPr="00A7187C">
        <w:rPr>
          <w:rFonts w:asciiTheme="minorHAnsi" w:eastAsiaTheme="minorHAnsi" w:hAnsiTheme="minorHAnsi" w:cstheme="minorHAnsi"/>
          <w:b w:val="0"/>
          <w:i w:val="0"/>
          <w:color w:val="000000"/>
          <w:sz w:val="22"/>
          <w:szCs w:val="22"/>
          <w:lang w:eastAsia="en-US"/>
        </w:rPr>
        <w:t xml:space="preserve"> dan</w:t>
      </w:r>
      <w:r w:rsidR="005C5C2E" w:rsidRPr="00A7187C">
        <w:rPr>
          <w:rFonts w:asciiTheme="minorHAnsi" w:eastAsiaTheme="minorHAnsi" w:hAnsiTheme="minorHAnsi" w:cstheme="minorHAnsi"/>
          <w:b w:val="0"/>
          <w:i w:val="0"/>
          <w:color w:val="000000"/>
          <w:sz w:val="22"/>
          <w:szCs w:val="22"/>
          <w:lang w:eastAsia="en-US"/>
        </w:rPr>
        <w:t>a</w:t>
      </w:r>
      <w:r w:rsidRPr="00A7187C">
        <w:rPr>
          <w:rFonts w:asciiTheme="minorHAnsi" w:eastAsiaTheme="minorHAnsi" w:hAnsiTheme="minorHAnsi" w:cstheme="minorHAnsi"/>
          <w:b w:val="0"/>
          <w:i w:val="0"/>
          <w:color w:val="000000"/>
          <w:sz w:val="22"/>
          <w:szCs w:val="22"/>
          <w:lang w:eastAsia="en-US"/>
        </w:rPr>
        <w:t xml:space="preserve"> od datuma potvrde narudžbe ili potpisa ugovora. Rokom isporuke predmeta nabave smatra se dan kad je izvršena dostava predmeta nabave na mjesto isporuke. </w:t>
      </w:r>
    </w:p>
    <w:p w14:paraId="29808A45"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43453981"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Ponuditelj i Naručitelj imaju pravo na produženje roka isporuke u sljedećim slučajevima: </w:t>
      </w:r>
    </w:p>
    <w:p w14:paraId="51BBEBCB"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uslijed nastupa više sile, </w:t>
      </w:r>
    </w:p>
    <w:p w14:paraId="3151B419"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uslijed pisanog zahtjeva Naručitelja za odgodu roka isporuke. </w:t>
      </w:r>
    </w:p>
    <w:p w14:paraId="2676E565"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3A4B2404"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Pod višom silom podrazumijevaju se prirodni događaji, npr. poplave, požari i sl. Ponuditelj i Naručitelj neće u navedenim slučajevima imati međusobnih potraživanja zbog eventualno nastalih troškova uslijed produženja roka isporuke osim u slučaju kad su mjere predviđene aktima javnopravnih tijela donesene isključivo zbog krivnje Ponuditelja. </w:t>
      </w:r>
      <w:r w:rsidRPr="00A7187C">
        <w:rPr>
          <w:rFonts w:asciiTheme="minorHAnsi" w:eastAsiaTheme="minorHAnsi" w:hAnsiTheme="minorHAnsi" w:cstheme="minorHAnsi"/>
          <w:b w:val="0"/>
          <w:i w:val="0"/>
          <w:sz w:val="22"/>
          <w:szCs w:val="22"/>
          <w:lang w:eastAsia="en-US"/>
        </w:rPr>
        <w:t xml:space="preserve">Ponuditeljima se napominje kako su moguće izmjene trajanja izvršenja isporuke, odnosno ugovora (skraćenje ili produljenje) iz objektivnih razloga vezanih za trajanje postupanja nadležnih tijela u odnosu na provjeravanje i odobravanje pojedinih dokumenata, izvješća ili slično. </w:t>
      </w:r>
    </w:p>
    <w:p w14:paraId="6FB17C80" w14:textId="6BF70505" w:rsidR="004816D6" w:rsidRDefault="004816D6" w:rsidP="00C07268">
      <w:pPr>
        <w:autoSpaceDE w:val="0"/>
        <w:autoSpaceDN w:val="0"/>
        <w:adjustRightInd w:val="0"/>
        <w:jc w:val="both"/>
        <w:rPr>
          <w:rFonts w:asciiTheme="minorHAnsi" w:eastAsiaTheme="minorHAnsi" w:hAnsiTheme="minorHAnsi" w:cstheme="minorHAnsi"/>
          <w:b w:val="0"/>
          <w:i w:val="0"/>
          <w:color w:val="FF0000"/>
          <w:sz w:val="22"/>
          <w:szCs w:val="22"/>
          <w:lang w:eastAsia="en-US"/>
        </w:rPr>
      </w:pPr>
    </w:p>
    <w:p w14:paraId="7E887332" w14:textId="53B83209" w:rsidR="0067176A" w:rsidRDefault="0067176A" w:rsidP="00C07268">
      <w:pPr>
        <w:autoSpaceDE w:val="0"/>
        <w:autoSpaceDN w:val="0"/>
        <w:adjustRightInd w:val="0"/>
        <w:jc w:val="both"/>
        <w:rPr>
          <w:rFonts w:asciiTheme="minorHAnsi" w:eastAsiaTheme="minorHAnsi" w:hAnsiTheme="minorHAnsi" w:cstheme="minorHAnsi"/>
          <w:b w:val="0"/>
          <w:i w:val="0"/>
          <w:color w:val="FF0000"/>
          <w:sz w:val="22"/>
          <w:szCs w:val="22"/>
          <w:lang w:eastAsia="en-US"/>
        </w:rPr>
      </w:pPr>
    </w:p>
    <w:p w14:paraId="5C645A43" w14:textId="10E791C3" w:rsidR="0067176A" w:rsidRDefault="0067176A" w:rsidP="00C07268">
      <w:pPr>
        <w:autoSpaceDE w:val="0"/>
        <w:autoSpaceDN w:val="0"/>
        <w:adjustRightInd w:val="0"/>
        <w:jc w:val="both"/>
        <w:rPr>
          <w:rFonts w:asciiTheme="minorHAnsi" w:eastAsiaTheme="minorHAnsi" w:hAnsiTheme="minorHAnsi" w:cstheme="minorHAnsi"/>
          <w:b w:val="0"/>
          <w:i w:val="0"/>
          <w:color w:val="FF0000"/>
          <w:sz w:val="22"/>
          <w:szCs w:val="22"/>
          <w:lang w:eastAsia="en-US"/>
        </w:rPr>
      </w:pPr>
    </w:p>
    <w:p w14:paraId="1ECF9C04" w14:textId="1DA10572" w:rsidR="0067176A" w:rsidRDefault="0067176A" w:rsidP="00C07268">
      <w:pPr>
        <w:autoSpaceDE w:val="0"/>
        <w:autoSpaceDN w:val="0"/>
        <w:adjustRightInd w:val="0"/>
        <w:jc w:val="both"/>
        <w:rPr>
          <w:rFonts w:asciiTheme="minorHAnsi" w:eastAsiaTheme="minorHAnsi" w:hAnsiTheme="minorHAnsi" w:cstheme="minorHAnsi"/>
          <w:b w:val="0"/>
          <w:i w:val="0"/>
          <w:color w:val="FF0000"/>
          <w:sz w:val="22"/>
          <w:szCs w:val="22"/>
          <w:lang w:eastAsia="en-US"/>
        </w:rPr>
      </w:pPr>
    </w:p>
    <w:p w14:paraId="455A9E89" w14:textId="77777777" w:rsidR="0067176A" w:rsidRPr="00A7187C" w:rsidRDefault="0067176A" w:rsidP="00C07268">
      <w:pPr>
        <w:autoSpaceDE w:val="0"/>
        <w:autoSpaceDN w:val="0"/>
        <w:adjustRightInd w:val="0"/>
        <w:jc w:val="both"/>
        <w:rPr>
          <w:rFonts w:asciiTheme="minorHAnsi" w:eastAsiaTheme="minorHAnsi" w:hAnsiTheme="minorHAnsi" w:cstheme="minorHAnsi"/>
          <w:b w:val="0"/>
          <w:i w:val="0"/>
          <w:color w:val="FF0000"/>
          <w:sz w:val="22"/>
          <w:szCs w:val="22"/>
          <w:lang w:eastAsia="en-US"/>
        </w:rPr>
      </w:pPr>
    </w:p>
    <w:p w14:paraId="07022C8B" w14:textId="77777777" w:rsidR="008862FD" w:rsidRPr="00A7187C" w:rsidRDefault="000C1F5A" w:rsidP="00C07268">
      <w:pPr>
        <w:pStyle w:val="ListParagraph"/>
        <w:numPr>
          <w:ilvl w:val="0"/>
          <w:numId w:val="1"/>
        </w:numPr>
        <w:autoSpaceDE w:val="0"/>
        <w:autoSpaceDN w:val="0"/>
        <w:adjustRightInd w:val="0"/>
        <w:jc w:val="both"/>
        <w:rPr>
          <w:rFonts w:asciiTheme="minorHAnsi" w:eastAsiaTheme="minorHAnsi" w:hAnsiTheme="minorHAnsi" w:cstheme="minorHAnsi"/>
          <w:bCs/>
          <w:i w:val="0"/>
          <w:color w:val="000000"/>
          <w:sz w:val="23"/>
          <w:szCs w:val="23"/>
          <w:lang w:eastAsia="en-US"/>
        </w:rPr>
      </w:pPr>
      <w:r w:rsidRPr="00A7187C">
        <w:rPr>
          <w:rFonts w:asciiTheme="minorHAnsi" w:eastAsiaTheme="minorHAnsi" w:hAnsiTheme="minorHAnsi" w:cstheme="minorHAnsi"/>
          <w:bCs/>
          <w:i w:val="0"/>
          <w:color w:val="000000"/>
          <w:sz w:val="23"/>
          <w:szCs w:val="23"/>
          <w:lang w:eastAsia="en-US"/>
        </w:rPr>
        <w:lastRenderedPageBreak/>
        <w:t xml:space="preserve">OBAVEZNI RAZLOZI ISKLJUČENJA PONUDITELJA </w:t>
      </w:r>
    </w:p>
    <w:p w14:paraId="797395A7"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RAZLOZI ZA ISKLJUČENJE PONUDITELJA </w:t>
      </w:r>
    </w:p>
    <w:p w14:paraId="62411A9B" w14:textId="77777777" w:rsidR="008862FD" w:rsidRPr="00A7187C" w:rsidRDefault="008862FD"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p>
    <w:p w14:paraId="76A69EB9" w14:textId="07CED30D"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Naručitelj je obavezan isključiti Ponuditelja iz postupka nabave: </w:t>
      </w:r>
    </w:p>
    <w:p w14:paraId="7124070E" w14:textId="1BD6502F" w:rsidR="000C1F5A" w:rsidRPr="00603924" w:rsidRDefault="000C1F5A"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603924">
        <w:rPr>
          <w:rFonts w:asciiTheme="minorHAnsi" w:eastAsiaTheme="minorHAnsi" w:hAnsiTheme="minorHAnsi" w:cstheme="minorHAnsi"/>
          <w:b w:val="0"/>
          <w:i w:val="0"/>
          <w:color w:val="000000"/>
          <w:sz w:val="22"/>
          <w:szCs w:val="22"/>
          <w:lang w:eastAsia="en-US"/>
        </w:rPr>
        <w:t xml:space="preserve">• </w:t>
      </w:r>
      <w:r w:rsidR="007A0764" w:rsidRPr="00603924">
        <w:rPr>
          <w:rFonts w:asciiTheme="minorHAnsi" w:eastAsiaTheme="minorHAnsi" w:hAnsiTheme="minorHAnsi" w:cstheme="minorHAnsi"/>
          <w:b w:val="0"/>
          <w:i w:val="0"/>
          <w:color w:val="000000"/>
          <w:sz w:val="22"/>
          <w:szCs w:val="22"/>
          <w:lang w:eastAsia="en-US"/>
        </w:rPr>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obavljanja dužnosti državne vlasti, protuzakonito posredovanje, prijevara, prijevara u gospodarskom poslovanju, utaja poreza ili carine, subvencijska prijevara;</w:t>
      </w:r>
    </w:p>
    <w:p w14:paraId="394746C8" w14:textId="77777777" w:rsidR="007A0764" w:rsidRPr="00603924" w:rsidRDefault="000C1F5A"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603924">
        <w:rPr>
          <w:rFonts w:asciiTheme="minorHAnsi" w:eastAsiaTheme="minorHAnsi" w:hAnsiTheme="minorHAnsi" w:cstheme="minorHAnsi"/>
          <w:b w:val="0"/>
          <w:i w:val="0"/>
          <w:color w:val="000000"/>
          <w:sz w:val="22"/>
          <w:szCs w:val="22"/>
          <w:lang w:eastAsia="en-US"/>
        </w:rPr>
        <w:t xml:space="preserve">• </w:t>
      </w:r>
      <w:r w:rsidR="007A0764" w:rsidRPr="00603924">
        <w:rPr>
          <w:rFonts w:asciiTheme="minorHAnsi" w:eastAsiaTheme="minorHAnsi" w:hAnsiTheme="minorHAnsi" w:cstheme="minorHAnsi"/>
          <w:b w:val="0"/>
          <w:i w:val="0"/>
          <w:color w:val="000000"/>
          <w:sz w:val="22"/>
          <w:szCs w:val="22"/>
          <w:lang w:eastAsia="en-US"/>
        </w:rPr>
        <w:t>ako 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p>
    <w:p w14:paraId="535A0CAA" w14:textId="12DB5115" w:rsidR="000C1F5A" w:rsidRPr="00A7187C" w:rsidRDefault="000C1F5A"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603924">
        <w:rPr>
          <w:rFonts w:asciiTheme="minorHAnsi" w:eastAsiaTheme="minorHAnsi" w:hAnsiTheme="minorHAnsi" w:cstheme="minorHAnsi"/>
          <w:b w:val="0"/>
          <w:i w:val="0"/>
          <w:color w:val="000000"/>
          <w:sz w:val="22"/>
          <w:szCs w:val="22"/>
          <w:lang w:eastAsia="en-US"/>
        </w:rPr>
        <w:t xml:space="preserve">• </w:t>
      </w:r>
      <w:r w:rsidR="007A0764" w:rsidRPr="00603924">
        <w:rPr>
          <w:rFonts w:asciiTheme="minorHAnsi" w:eastAsiaTheme="minorHAnsi" w:hAnsiTheme="minorHAnsi" w:cstheme="minorHAnsi"/>
          <w:b w:val="0"/>
          <w:i w:val="0"/>
          <w:color w:val="000000"/>
          <w:sz w:val="22"/>
          <w:szCs w:val="22"/>
          <w:lang w:eastAsia="en-US"/>
        </w:rPr>
        <w:t>ako je lažno izjavljivao, predstavio ili pružio neistinite podatke u vezi s uvjetima koje je Naručitelj naveo kao neophodne;</w:t>
      </w:r>
    </w:p>
    <w:p w14:paraId="40A4C267" w14:textId="64929504" w:rsidR="000C1F5A" w:rsidRPr="00A7187C" w:rsidRDefault="000C1F5A"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0BC2D1CC"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je u posljednje dvije godine do početka postupka nabave učinio težak profesionalni propust. </w:t>
      </w:r>
    </w:p>
    <w:p w14:paraId="4BF7338F"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6581D47B" w14:textId="77777777" w:rsidR="000C1F5A" w:rsidRPr="00A7187C" w:rsidRDefault="000C1F5A"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NEPOSTOJANJE RAZLOGA ZA ISKLJUČENJE </w:t>
      </w:r>
    </w:p>
    <w:p w14:paraId="40C1633A" w14:textId="77777777" w:rsidR="000C1F5A" w:rsidRPr="00A7187C" w:rsidRDefault="000C1F5A" w:rsidP="00C07268">
      <w:pPr>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Nepostojanje razloga za isključenje iz točke 3.1. ove Dokumentacije za nadmetanje Ponuditelj će dokazati potpisanom </w:t>
      </w:r>
      <w:r w:rsidRPr="00A7187C">
        <w:rPr>
          <w:rFonts w:asciiTheme="minorHAnsi" w:eastAsiaTheme="minorHAnsi" w:hAnsiTheme="minorHAnsi" w:cstheme="minorHAnsi"/>
          <w:bCs/>
          <w:i w:val="0"/>
          <w:color w:val="000000"/>
          <w:sz w:val="22"/>
          <w:szCs w:val="22"/>
          <w:lang w:eastAsia="en-US"/>
        </w:rPr>
        <w:t xml:space="preserve">„Izjavu o nepostojanju obaveznih razloga za isključenje Ponuditelja“ (Prilog 2) </w:t>
      </w:r>
      <w:r w:rsidRPr="00A7187C">
        <w:rPr>
          <w:rFonts w:asciiTheme="minorHAnsi" w:eastAsiaTheme="minorHAnsi" w:hAnsiTheme="minorHAnsi" w:cstheme="minorHAnsi"/>
          <w:b w:val="0"/>
          <w:i w:val="0"/>
          <w:color w:val="000000"/>
          <w:sz w:val="22"/>
          <w:szCs w:val="22"/>
          <w:lang w:eastAsia="en-US"/>
        </w:rPr>
        <w:t>koju dostavlja s ponudom.</w:t>
      </w:r>
    </w:p>
    <w:p w14:paraId="56087B2A" w14:textId="77777777" w:rsidR="00E722E9" w:rsidRPr="00A7187C" w:rsidRDefault="00E722E9" w:rsidP="00C07268">
      <w:pPr>
        <w:jc w:val="both"/>
        <w:rPr>
          <w:rFonts w:asciiTheme="minorHAnsi" w:hAnsiTheme="minorHAnsi" w:cstheme="minorHAnsi"/>
          <w:b w:val="0"/>
          <w:i w:val="0"/>
          <w:iCs/>
          <w:sz w:val="22"/>
          <w:szCs w:val="22"/>
        </w:rPr>
      </w:pPr>
      <w:r w:rsidRPr="00A7187C">
        <w:rPr>
          <w:rFonts w:asciiTheme="minorHAnsi" w:hAnsiTheme="minorHAnsi" w:cstheme="minorHAnsi"/>
          <w:b w:val="0"/>
          <w:i w:val="0"/>
          <w:sz w:val="22"/>
          <w:szCs w:val="22"/>
        </w:rPr>
        <w:t>Izjavu daje osoba po zakonu ovlaštena za zastupanje gospodarskog subjekta. Naručitelj može, u bilo kojem trenutku postupka nabave, zahtijevati od bilo kojeg Ponuditelja, a posebice odabranog Ponuditelja da prije sklapanja ugovora, dostavi jedan ili više dokumenata (potvrda, izvoda i sl.) koji potvrđuju da se Ponuditelj ne nalazi u situacijama navedenim u ovom poglavlju, ako se takvi dokumenti izdaju u zemlji sjedišta gospodarskog subjekta, te ih on može ishoditi.</w:t>
      </w:r>
    </w:p>
    <w:p w14:paraId="7E9F65B5" w14:textId="77777777" w:rsidR="004C345F" w:rsidRPr="00A7187C" w:rsidRDefault="004C345F" w:rsidP="00C07268">
      <w:pPr>
        <w:jc w:val="both"/>
        <w:rPr>
          <w:rFonts w:asciiTheme="minorHAnsi" w:hAnsiTheme="minorHAnsi" w:cstheme="minorHAnsi"/>
          <w:b w:val="0"/>
          <w:i w:val="0"/>
          <w:iCs/>
          <w:sz w:val="22"/>
          <w:szCs w:val="22"/>
        </w:rPr>
      </w:pPr>
    </w:p>
    <w:p w14:paraId="440DD022" w14:textId="77777777" w:rsidR="004C345F" w:rsidRPr="00A7187C" w:rsidRDefault="004C345F" w:rsidP="00C07268">
      <w:pPr>
        <w:jc w:val="both"/>
        <w:rPr>
          <w:rFonts w:asciiTheme="minorHAnsi" w:hAnsiTheme="minorHAnsi" w:cstheme="minorHAnsi"/>
          <w:b w:val="0"/>
          <w:i w:val="0"/>
          <w:iCs/>
          <w:sz w:val="22"/>
          <w:szCs w:val="22"/>
        </w:rPr>
      </w:pPr>
    </w:p>
    <w:p w14:paraId="60F687E2" w14:textId="77777777" w:rsidR="00867550" w:rsidRPr="0067176A" w:rsidRDefault="00867550" w:rsidP="00C07268">
      <w:pPr>
        <w:pStyle w:val="ListParagraph"/>
        <w:numPr>
          <w:ilvl w:val="0"/>
          <w:numId w:val="1"/>
        </w:numPr>
        <w:autoSpaceDE w:val="0"/>
        <w:autoSpaceDN w:val="0"/>
        <w:adjustRightInd w:val="0"/>
        <w:jc w:val="both"/>
        <w:rPr>
          <w:rFonts w:asciiTheme="minorHAnsi" w:eastAsiaTheme="minorHAnsi" w:hAnsiTheme="minorHAnsi" w:cstheme="minorHAnsi"/>
          <w:bCs/>
          <w:i w:val="0"/>
          <w:color w:val="000000"/>
          <w:sz w:val="23"/>
          <w:szCs w:val="23"/>
          <w:lang w:eastAsia="en-US"/>
        </w:rPr>
      </w:pPr>
      <w:r w:rsidRPr="0067176A">
        <w:rPr>
          <w:rFonts w:asciiTheme="minorHAnsi" w:eastAsiaTheme="minorHAnsi" w:hAnsiTheme="minorHAnsi" w:cstheme="minorHAnsi"/>
          <w:bCs/>
          <w:i w:val="0"/>
          <w:color w:val="000000"/>
          <w:sz w:val="23"/>
          <w:szCs w:val="23"/>
          <w:lang w:eastAsia="en-US"/>
        </w:rPr>
        <w:t>ODREDBE O SPOS</w:t>
      </w:r>
      <w:r w:rsidR="00067CCE" w:rsidRPr="0067176A">
        <w:rPr>
          <w:rFonts w:asciiTheme="minorHAnsi" w:eastAsiaTheme="minorHAnsi" w:hAnsiTheme="minorHAnsi" w:cstheme="minorHAnsi"/>
          <w:bCs/>
          <w:i w:val="0"/>
          <w:color w:val="000000"/>
          <w:sz w:val="23"/>
          <w:szCs w:val="23"/>
          <w:lang w:eastAsia="en-US"/>
        </w:rPr>
        <w:t>O</w:t>
      </w:r>
      <w:r w:rsidRPr="0067176A">
        <w:rPr>
          <w:rFonts w:asciiTheme="minorHAnsi" w:eastAsiaTheme="minorHAnsi" w:hAnsiTheme="minorHAnsi" w:cstheme="minorHAnsi"/>
          <w:bCs/>
          <w:i w:val="0"/>
          <w:color w:val="000000"/>
          <w:sz w:val="23"/>
          <w:szCs w:val="23"/>
          <w:lang w:eastAsia="en-US"/>
        </w:rPr>
        <w:t xml:space="preserve">BNOSTI PONUDITELJA I UVJETI SPOSOBNOSTI PONUDITELJA </w:t>
      </w:r>
    </w:p>
    <w:p w14:paraId="6CC7D9A4" w14:textId="77777777" w:rsidR="00867550" w:rsidRPr="00A7187C" w:rsidRDefault="00867550" w:rsidP="00C07268">
      <w:pPr>
        <w:pStyle w:val="ListParagraph"/>
        <w:autoSpaceDE w:val="0"/>
        <w:autoSpaceDN w:val="0"/>
        <w:adjustRightInd w:val="0"/>
        <w:jc w:val="both"/>
        <w:rPr>
          <w:rFonts w:asciiTheme="minorHAnsi" w:eastAsiaTheme="minorHAnsi" w:hAnsiTheme="minorHAnsi" w:cstheme="minorHAnsi"/>
          <w:b w:val="0"/>
          <w:i w:val="0"/>
          <w:color w:val="000000"/>
          <w:sz w:val="23"/>
          <w:szCs w:val="23"/>
          <w:lang w:eastAsia="en-US"/>
        </w:rPr>
      </w:pPr>
    </w:p>
    <w:p w14:paraId="49F56209"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U svrhu utvrđivanja kvalifikacija ponuditelja za izvršenja ugovora, Ponuditelji su dužni u svojoj ponudi priložiti Izjavu kojom dokazuju svoju: </w:t>
      </w:r>
    </w:p>
    <w:p w14:paraId="65BEDE0A" w14:textId="77777777" w:rsidR="00551925" w:rsidRPr="00A7187C" w:rsidRDefault="00551925"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66591F9D" w14:textId="18F7FC3F" w:rsidR="00867550" w:rsidRPr="00A7187C" w:rsidRDefault="00867550"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pravnu i poslovnu sposobnost</w:t>
      </w:r>
    </w:p>
    <w:p w14:paraId="041EBF27" w14:textId="2BAB807C" w:rsidR="00867550" w:rsidRDefault="00867550"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financijsku sposobnost </w:t>
      </w:r>
    </w:p>
    <w:p w14:paraId="6D6CE165" w14:textId="0BA601B6" w:rsidR="00B42884" w:rsidRPr="0067176A" w:rsidRDefault="00B42884" w:rsidP="00B42884">
      <w:pPr>
        <w:pStyle w:val="ListParagraph"/>
        <w:numPr>
          <w:ilvl w:val="0"/>
          <w:numId w:val="11"/>
        </w:numPr>
        <w:autoSpaceDE w:val="0"/>
        <w:autoSpaceDN w:val="0"/>
        <w:adjustRightInd w:val="0"/>
        <w:spacing w:after="58"/>
        <w:ind w:left="180" w:hanging="180"/>
        <w:jc w:val="both"/>
        <w:rPr>
          <w:rFonts w:asciiTheme="minorHAnsi" w:eastAsiaTheme="minorHAnsi" w:hAnsiTheme="minorHAnsi" w:cstheme="minorHAnsi"/>
          <w:b w:val="0"/>
          <w:i w:val="0"/>
          <w:color w:val="000000"/>
          <w:sz w:val="22"/>
          <w:szCs w:val="22"/>
          <w:lang w:eastAsia="en-US"/>
        </w:rPr>
      </w:pPr>
      <w:r w:rsidRPr="0067176A">
        <w:rPr>
          <w:rFonts w:asciiTheme="minorHAnsi" w:eastAsiaTheme="minorHAnsi" w:hAnsiTheme="minorHAnsi" w:cstheme="minorHAnsi"/>
          <w:b w:val="0"/>
          <w:i w:val="0"/>
          <w:color w:val="000000"/>
          <w:sz w:val="22"/>
          <w:szCs w:val="22"/>
          <w:lang w:eastAsia="en-US"/>
        </w:rPr>
        <w:t>tehnička i stručna sposobnost</w:t>
      </w:r>
    </w:p>
    <w:p w14:paraId="2A97EAF9"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211E27F4"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Za ispunjenje uvjeta iz poglavlja 4. dokumentacije Ponuditelj ovjerava potpisom i pečatom </w:t>
      </w:r>
      <w:r w:rsidRPr="00A7187C">
        <w:rPr>
          <w:rFonts w:asciiTheme="minorHAnsi" w:eastAsiaTheme="minorHAnsi" w:hAnsiTheme="minorHAnsi" w:cstheme="minorHAnsi"/>
          <w:bCs/>
          <w:i w:val="0"/>
          <w:color w:val="000000"/>
          <w:sz w:val="22"/>
          <w:szCs w:val="22"/>
          <w:lang w:eastAsia="en-US"/>
        </w:rPr>
        <w:t xml:space="preserve">Izjavu o ispunjenju uvjeta kvalifikacije Ponuditelja (Prilog 3). </w:t>
      </w:r>
    </w:p>
    <w:p w14:paraId="61B94D53"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PRAVNA I POSLOVNA SPOSOBNOST </w:t>
      </w:r>
    </w:p>
    <w:p w14:paraId="1CD84158" w14:textId="77777777" w:rsidR="000A427C" w:rsidRPr="00A7187C" w:rsidRDefault="000A427C"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p>
    <w:p w14:paraId="2F4F9ECB"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Svaki ponuditelj mora biti pravno i poslovno sposoban. </w:t>
      </w:r>
    </w:p>
    <w:p w14:paraId="1C8B92B6"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Pravna i poslovna sposobnost Ponuditelja iskazuje se na način da je: </w:t>
      </w:r>
    </w:p>
    <w:p w14:paraId="3188161A" w14:textId="77777777" w:rsidR="00867550" w:rsidRPr="00A7187C" w:rsidRDefault="00867550"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Ponuditelj upisan u sudski, obrtni, strukovni ili drugi odgovarajući registar države sjedišta Ponuditelja, </w:t>
      </w:r>
    </w:p>
    <w:p w14:paraId="4CC4AFF2"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Ponuditelj registriran za posredovanje u trgovini strojevima te industrijskom opremom. </w:t>
      </w:r>
    </w:p>
    <w:p w14:paraId="309EC236"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558D6FA7"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Traženim dokazom pravne i poslovne sposobnosti, gospodarski subjekt dokazuje da ima osnovne kvalifikacije za obavljanje i provođenje posredovanja u trgovini strojevima, industrijskom opremom i sličnih djelatnosti. </w:t>
      </w:r>
    </w:p>
    <w:p w14:paraId="2E0131EF" w14:textId="77777777" w:rsidR="000A427C" w:rsidRPr="00A7187C" w:rsidRDefault="000A427C"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7EE5769C"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FINANCIJSKA SPOSOBNOST </w:t>
      </w:r>
    </w:p>
    <w:p w14:paraId="4404483E" w14:textId="77777777" w:rsidR="00867550" w:rsidRPr="00A7187C" w:rsidRDefault="0086755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Financijska sposobnost Ponuditelja iskazuje se na način da: </w:t>
      </w:r>
    </w:p>
    <w:p w14:paraId="735438E1" w14:textId="77777777" w:rsidR="000A427C" w:rsidRPr="00A7187C" w:rsidRDefault="000A427C"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0116FF16" w14:textId="77777777" w:rsidR="00867550" w:rsidRPr="00A7187C" w:rsidRDefault="00867550" w:rsidP="00C07268">
      <w:pPr>
        <w:pStyle w:val="ListParagraph"/>
        <w:numPr>
          <w:ilvl w:val="0"/>
          <w:numId w:val="4"/>
        </w:num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Račun Ponuditelja nije bio u blokadi više od </w:t>
      </w:r>
      <w:r w:rsidR="000A427C" w:rsidRPr="00A7187C">
        <w:rPr>
          <w:rFonts w:asciiTheme="minorHAnsi" w:eastAsiaTheme="minorHAnsi" w:hAnsiTheme="minorHAnsi" w:cstheme="minorHAnsi"/>
          <w:b w:val="0"/>
          <w:i w:val="0"/>
          <w:color w:val="000000"/>
          <w:sz w:val="22"/>
          <w:szCs w:val="22"/>
          <w:lang w:eastAsia="en-US"/>
        </w:rPr>
        <w:t>10</w:t>
      </w:r>
      <w:r w:rsidRPr="00A7187C">
        <w:rPr>
          <w:rFonts w:asciiTheme="minorHAnsi" w:eastAsiaTheme="minorHAnsi" w:hAnsiTheme="minorHAnsi" w:cstheme="minorHAnsi"/>
          <w:b w:val="0"/>
          <w:i w:val="0"/>
          <w:color w:val="000000"/>
          <w:sz w:val="22"/>
          <w:szCs w:val="22"/>
          <w:lang w:eastAsia="en-US"/>
        </w:rPr>
        <w:t xml:space="preserve"> (</w:t>
      </w:r>
      <w:r w:rsidR="000A427C" w:rsidRPr="00A7187C">
        <w:rPr>
          <w:rFonts w:asciiTheme="minorHAnsi" w:eastAsiaTheme="minorHAnsi" w:hAnsiTheme="minorHAnsi" w:cstheme="minorHAnsi"/>
          <w:b w:val="0"/>
          <w:i w:val="0"/>
          <w:color w:val="000000"/>
          <w:sz w:val="22"/>
          <w:szCs w:val="22"/>
          <w:lang w:eastAsia="en-US"/>
        </w:rPr>
        <w:t>deset</w:t>
      </w:r>
      <w:r w:rsidRPr="00A7187C">
        <w:rPr>
          <w:rFonts w:asciiTheme="minorHAnsi" w:eastAsiaTheme="minorHAnsi" w:hAnsiTheme="minorHAnsi" w:cstheme="minorHAnsi"/>
          <w:b w:val="0"/>
          <w:i w:val="0"/>
          <w:color w:val="000000"/>
          <w:sz w:val="22"/>
          <w:szCs w:val="22"/>
          <w:lang w:eastAsia="en-US"/>
        </w:rPr>
        <w:t xml:space="preserve">) dana u prethodnih šest mjeseci od dana početka postupka nabave. </w:t>
      </w:r>
    </w:p>
    <w:p w14:paraId="6A449F78" w14:textId="77777777" w:rsidR="00AE65CE" w:rsidRPr="00A7187C" w:rsidRDefault="00867550" w:rsidP="00C07268">
      <w:pPr>
        <w:pStyle w:val="Default"/>
        <w:jc w:val="both"/>
        <w:rPr>
          <w:rFonts w:asciiTheme="minorHAnsi" w:hAnsiTheme="minorHAnsi" w:cstheme="minorHAnsi"/>
          <w:sz w:val="22"/>
          <w:szCs w:val="22"/>
        </w:rPr>
      </w:pPr>
      <w:r w:rsidRPr="00A7187C">
        <w:rPr>
          <w:rFonts w:asciiTheme="minorHAnsi" w:hAnsiTheme="minorHAnsi" w:cstheme="minorHAnsi"/>
          <w:sz w:val="22"/>
          <w:szCs w:val="22"/>
        </w:rPr>
        <w:t>Traženim dokazom financijske sposobnosti, gospodarski subjekt dokazuje da ima stabilno financijsko poslovanje na način da ne može dovesti u pitanje izvršenje svojih ugovornih obveza, a posljedično tome</w:t>
      </w:r>
      <w:r w:rsidR="00AE65CE" w:rsidRPr="00A7187C">
        <w:rPr>
          <w:rFonts w:asciiTheme="minorHAnsi" w:hAnsiTheme="minorHAnsi" w:cstheme="minorHAnsi"/>
          <w:sz w:val="22"/>
          <w:szCs w:val="22"/>
        </w:rPr>
        <w:t xml:space="preserve"> i izvršenje obveza Naručitelja prema krajnjim korisnicima svojih usluga. </w:t>
      </w:r>
    </w:p>
    <w:p w14:paraId="65A6AC70"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p>
    <w:p w14:paraId="463234EE"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TEHNIČKA I STRUČNA SPOSOBNOST </w:t>
      </w:r>
    </w:p>
    <w:p w14:paraId="15CAC296" w14:textId="419D2115" w:rsidR="00B8734D" w:rsidRDefault="00B8734D" w:rsidP="00B8734D">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B8734D">
        <w:rPr>
          <w:rFonts w:asciiTheme="minorHAnsi" w:eastAsiaTheme="minorHAnsi" w:hAnsiTheme="minorHAnsi" w:cstheme="minorHAnsi"/>
          <w:b w:val="0"/>
          <w:i w:val="0"/>
          <w:color w:val="000000"/>
          <w:sz w:val="22"/>
          <w:szCs w:val="22"/>
          <w:lang w:eastAsia="en-US"/>
        </w:rPr>
        <w:t>U svrhu zadovoljenja uvjeta tehničke i stručne sposobnosti, Ponuditelj je dužan dokazati da je u godini u kojoj je započeo postupak nabave do dana početka postupka nabave i tijekom tri godine koje prethode toj godini, uredno izvršio najmanje jedan ugovor istih ili sličnih karakteristika kao što je predmet nabave</w:t>
      </w:r>
      <w:r w:rsidR="001F4858">
        <w:rPr>
          <w:rFonts w:asciiTheme="minorHAnsi" w:eastAsiaTheme="minorHAnsi" w:hAnsiTheme="minorHAnsi" w:cstheme="minorHAnsi"/>
          <w:b w:val="0"/>
          <w:i w:val="0"/>
          <w:color w:val="000000"/>
          <w:sz w:val="22"/>
          <w:szCs w:val="22"/>
          <w:lang w:eastAsia="en-US"/>
        </w:rPr>
        <w:t xml:space="preserve"> (isporuka viličara ili radnih strojeva). </w:t>
      </w:r>
      <w:r w:rsidRPr="00B8734D">
        <w:rPr>
          <w:rFonts w:asciiTheme="minorHAnsi" w:eastAsiaTheme="minorHAnsi" w:hAnsiTheme="minorHAnsi" w:cstheme="minorHAnsi"/>
          <w:b w:val="0"/>
          <w:i w:val="0"/>
          <w:color w:val="000000"/>
          <w:sz w:val="22"/>
          <w:szCs w:val="22"/>
          <w:lang w:eastAsia="en-US"/>
        </w:rPr>
        <w:t>Kao dokaz ispunjenja uvjeta tehničke i stručne sposobnosti, Naručitelj može, u bilo kojem trenutku tijekom postupka nabave, zahtijevati od Ponuditelja da prije sklapanja ugovora dostavi potvrdu izdane od druge ugovorne strane - naručitelja o urednom izvršenju posla. Ako nije moguće ishoditi potvrdu, Naručitelj će prihvatiti izjavu Ponuditelja uz dokaz da je potvrda zatražena.</w:t>
      </w:r>
    </w:p>
    <w:p w14:paraId="39E8B437" w14:textId="77777777" w:rsidR="00B8734D" w:rsidRDefault="00B8734D" w:rsidP="00B8734D">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3467F8DD"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Za ispunjenje uvjeta iz poglavlja 4. dokumentacije Ponuditelj ovjerava potpisom i pečatom </w:t>
      </w:r>
      <w:r w:rsidRPr="00A7187C">
        <w:rPr>
          <w:rFonts w:asciiTheme="minorHAnsi" w:eastAsiaTheme="minorHAnsi" w:hAnsiTheme="minorHAnsi" w:cstheme="minorHAnsi"/>
          <w:bCs/>
          <w:i w:val="0"/>
          <w:color w:val="000000"/>
          <w:sz w:val="22"/>
          <w:szCs w:val="22"/>
          <w:lang w:eastAsia="en-US"/>
        </w:rPr>
        <w:t>Izjavu o ispunjenju uvjeta kvalifikacije Ponuditelja (Prilog 3)</w:t>
      </w:r>
      <w:r w:rsidRPr="00A7187C">
        <w:rPr>
          <w:rFonts w:asciiTheme="minorHAnsi" w:eastAsiaTheme="minorHAnsi" w:hAnsiTheme="minorHAnsi" w:cstheme="minorHAnsi"/>
          <w:b w:val="0"/>
          <w:i w:val="0"/>
          <w:color w:val="000000"/>
          <w:sz w:val="22"/>
          <w:szCs w:val="22"/>
          <w:lang w:eastAsia="en-US"/>
        </w:rPr>
        <w:t xml:space="preserve">. </w:t>
      </w:r>
    </w:p>
    <w:p w14:paraId="13C3173F" w14:textId="77777777" w:rsidR="00AE65CE" w:rsidRPr="00A7187C" w:rsidRDefault="00AE65CE" w:rsidP="00C07268">
      <w:pPr>
        <w:autoSpaceDE w:val="0"/>
        <w:autoSpaceDN w:val="0"/>
        <w:adjustRightInd w:val="0"/>
        <w:jc w:val="both"/>
        <w:rPr>
          <w:rFonts w:asciiTheme="minorHAnsi" w:eastAsiaTheme="minorHAnsi" w:hAnsiTheme="minorHAnsi" w:cstheme="minorHAnsi"/>
          <w:bCs/>
          <w:i w:val="0"/>
          <w:color w:val="000000"/>
          <w:sz w:val="23"/>
          <w:szCs w:val="23"/>
          <w:lang w:eastAsia="en-US"/>
        </w:rPr>
      </w:pPr>
    </w:p>
    <w:p w14:paraId="3E5F8103"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Cs/>
          <w:i w:val="0"/>
          <w:color w:val="000000"/>
          <w:sz w:val="23"/>
          <w:szCs w:val="23"/>
          <w:lang w:eastAsia="en-US"/>
        </w:rPr>
        <w:t xml:space="preserve">5. PODACI O PONUDI </w:t>
      </w:r>
    </w:p>
    <w:p w14:paraId="70E5219C" w14:textId="7459CC0A"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SADRŽAJ I NAČIN IZRADE PONUDE </w:t>
      </w:r>
    </w:p>
    <w:p w14:paraId="21474F7D"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p>
    <w:p w14:paraId="47C144F4"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Ponuditelj predaje ponudu isključivo elektroničkim putem na </w:t>
      </w:r>
      <w:hyperlink r:id="rId10" w:history="1">
        <w:r w:rsidRPr="00A7187C">
          <w:rPr>
            <w:rStyle w:val="Hyperlink"/>
            <w:rFonts w:asciiTheme="minorHAnsi" w:eastAsiaTheme="minorHAnsi" w:hAnsiTheme="minorHAnsi" w:cstheme="minorHAnsi"/>
            <w:b w:val="0"/>
            <w:i w:val="0"/>
            <w:sz w:val="22"/>
            <w:szCs w:val="22"/>
            <w:lang w:eastAsia="en-US"/>
          </w:rPr>
          <w:t>sebastijan.bozic@ferotehna.com</w:t>
        </w:r>
      </w:hyperlink>
      <w:r w:rsidRPr="00A7187C">
        <w:rPr>
          <w:rFonts w:asciiTheme="minorHAnsi" w:eastAsiaTheme="minorHAnsi" w:hAnsiTheme="minorHAnsi" w:cstheme="minorHAnsi"/>
          <w:b w:val="0"/>
          <w:i w:val="0"/>
          <w:color w:val="000000"/>
          <w:sz w:val="22"/>
          <w:szCs w:val="22"/>
          <w:lang w:eastAsia="en-US"/>
        </w:rPr>
        <w:t>.</w:t>
      </w:r>
    </w:p>
    <w:p w14:paraId="5C7F169C"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w:t>
      </w:r>
    </w:p>
    <w:p w14:paraId="129353F0"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Ponuditelj može podnijeti samo jednu ponudu. U ponudi moraju biti ponuđene sve stavke na način kako je to definirano u troškovniku. </w:t>
      </w:r>
    </w:p>
    <w:p w14:paraId="7D8D06B5" w14:textId="77777777" w:rsidR="004C345F" w:rsidRPr="00A7187C" w:rsidRDefault="004C345F"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26475860"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Ponuda mora sadržavati najmanje: </w:t>
      </w:r>
    </w:p>
    <w:p w14:paraId="1A160FDA" w14:textId="77777777" w:rsidR="00AE65CE" w:rsidRPr="00A7187C" w:rsidRDefault="00AE65CE" w:rsidP="00C07268">
      <w:pPr>
        <w:autoSpaceDE w:val="0"/>
        <w:autoSpaceDN w:val="0"/>
        <w:adjustRightInd w:val="0"/>
        <w:spacing w:after="56"/>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w:t>
      </w:r>
      <w:r w:rsidRPr="00A7187C">
        <w:rPr>
          <w:rFonts w:asciiTheme="minorHAnsi" w:eastAsiaTheme="minorHAnsi" w:hAnsiTheme="minorHAnsi" w:cstheme="minorHAnsi"/>
          <w:bCs/>
          <w:i w:val="0"/>
          <w:color w:val="000000"/>
          <w:sz w:val="22"/>
          <w:szCs w:val="22"/>
          <w:lang w:eastAsia="en-US"/>
        </w:rPr>
        <w:t>„Ponudbeni list“ (Prilog 1</w:t>
      </w:r>
      <w:r w:rsidRPr="00A7187C">
        <w:rPr>
          <w:rFonts w:asciiTheme="minorHAnsi" w:eastAsiaTheme="minorHAnsi" w:hAnsiTheme="minorHAnsi" w:cstheme="minorHAnsi"/>
          <w:b w:val="0"/>
          <w:i w:val="0"/>
          <w:color w:val="000000"/>
          <w:sz w:val="22"/>
          <w:szCs w:val="22"/>
          <w:lang w:eastAsia="en-US"/>
        </w:rPr>
        <w:t xml:space="preserve">) - popunjen, potpisan od strane osobe po zakonu ovlaštene za zastupanje gospodarskog subjekta, ovjeren žigom, nakon toga skeniran i spremljen u .pdf formatu. </w:t>
      </w:r>
    </w:p>
    <w:p w14:paraId="5B6AE1C7" w14:textId="77777777" w:rsidR="00AE65CE" w:rsidRPr="00A7187C" w:rsidRDefault="00AE65CE" w:rsidP="00C07268">
      <w:pPr>
        <w:autoSpaceDE w:val="0"/>
        <w:autoSpaceDN w:val="0"/>
        <w:adjustRightInd w:val="0"/>
        <w:spacing w:after="56"/>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w:t>
      </w:r>
      <w:r w:rsidRPr="00A7187C">
        <w:rPr>
          <w:rFonts w:asciiTheme="minorHAnsi" w:eastAsiaTheme="minorHAnsi" w:hAnsiTheme="minorHAnsi" w:cstheme="minorHAnsi"/>
          <w:bCs/>
          <w:i w:val="0"/>
          <w:color w:val="000000"/>
          <w:sz w:val="22"/>
          <w:szCs w:val="22"/>
          <w:lang w:eastAsia="en-US"/>
        </w:rPr>
        <w:t xml:space="preserve">„Izjavu o nepostojanju obaveznih razloga za isključenje Ponuditelja“ (Prilog 2) </w:t>
      </w:r>
      <w:r w:rsidRPr="00A7187C">
        <w:rPr>
          <w:rFonts w:asciiTheme="minorHAnsi" w:eastAsiaTheme="minorHAnsi" w:hAnsiTheme="minorHAnsi" w:cstheme="minorHAnsi"/>
          <w:b w:val="0"/>
          <w:i w:val="0"/>
          <w:color w:val="000000"/>
          <w:sz w:val="22"/>
          <w:szCs w:val="22"/>
          <w:lang w:eastAsia="en-US"/>
        </w:rPr>
        <w:t xml:space="preserve">- popunjena, potpisana od strane osobe po zakonu ovlaštene za zastupanje gospodarskog subjekta, ovjerena žigom, nakon toga skenirana i spremljena u .pdf formatu, </w:t>
      </w:r>
    </w:p>
    <w:p w14:paraId="2E64895A" w14:textId="77777777" w:rsidR="00AE65CE" w:rsidRPr="00A7187C" w:rsidRDefault="00AE65CE" w:rsidP="00C07268">
      <w:pPr>
        <w:autoSpaceDE w:val="0"/>
        <w:autoSpaceDN w:val="0"/>
        <w:adjustRightInd w:val="0"/>
        <w:spacing w:after="56"/>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lastRenderedPageBreak/>
        <w:t xml:space="preserve">• </w:t>
      </w:r>
      <w:r w:rsidRPr="00A7187C">
        <w:rPr>
          <w:rFonts w:asciiTheme="minorHAnsi" w:eastAsiaTheme="minorHAnsi" w:hAnsiTheme="minorHAnsi" w:cstheme="minorHAnsi"/>
          <w:bCs/>
          <w:i w:val="0"/>
          <w:color w:val="000000"/>
          <w:sz w:val="22"/>
          <w:szCs w:val="22"/>
          <w:lang w:eastAsia="en-US"/>
        </w:rPr>
        <w:t xml:space="preserve">„Izjavu o ispunjenju uvjeta kvalifikacija Ponuditelja“ (Prilog 3) </w:t>
      </w:r>
      <w:r w:rsidRPr="00A7187C">
        <w:rPr>
          <w:rFonts w:asciiTheme="minorHAnsi" w:eastAsiaTheme="minorHAnsi" w:hAnsiTheme="minorHAnsi" w:cstheme="minorHAnsi"/>
          <w:b w:val="0"/>
          <w:i w:val="0"/>
          <w:color w:val="000000"/>
          <w:sz w:val="22"/>
          <w:szCs w:val="22"/>
          <w:lang w:eastAsia="en-US"/>
        </w:rPr>
        <w:t xml:space="preserve">- popunjena, potpisana od strane osobe po zakonu ovlaštene za zastupanje gospodarskog subjekta, ovjerena žigom, nakon toga skenirana i spremljena u .pdf formatu, </w:t>
      </w:r>
    </w:p>
    <w:p w14:paraId="61F61769"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w:t>
      </w:r>
      <w:r w:rsidRPr="00A7187C">
        <w:rPr>
          <w:rFonts w:asciiTheme="minorHAnsi" w:eastAsiaTheme="minorHAnsi" w:hAnsiTheme="minorHAnsi" w:cstheme="minorHAnsi"/>
          <w:bCs/>
          <w:i w:val="0"/>
          <w:color w:val="000000"/>
          <w:sz w:val="22"/>
          <w:szCs w:val="22"/>
          <w:lang w:eastAsia="en-US"/>
        </w:rPr>
        <w:t xml:space="preserve">„Troškovnik“ (Prilog 4) </w:t>
      </w:r>
      <w:r w:rsidRPr="00A7187C">
        <w:rPr>
          <w:rFonts w:asciiTheme="minorHAnsi" w:eastAsiaTheme="minorHAnsi" w:hAnsiTheme="minorHAnsi" w:cstheme="minorHAnsi"/>
          <w:b w:val="0"/>
          <w:i w:val="0"/>
          <w:color w:val="000000"/>
          <w:sz w:val="22"/>
          <w:szCs w:val="22"/>
          <w:lang w:eastAsia="en-US"/>
        </w:rPr>
        <w:t xml:space="preserve">- popunjen, potpisan od strane osobe po zakonu ovlaštene za zastupanje gospodarskog subjekta, ovjeren žigom, nakon toga skeniran i spremljen u .pdf formatu, </w:t>
      </w:r>
    </w:p>
    <w:p w14:paraId="38ED0F8E"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797A9073"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Sve troškove izrade ponude snose Ponuditelji. Ponuditelji nemaju pravo na bilo kakvu nadoknadu troškova izrade ponude. </w:t>
      </w:r>
    </w:p>
    <w:p w14:paraId="6E04921F" w14:textId="77777777" w:rsidR="00AE65CE" w:rsidRPr="00A7187C" w:rsidRDefault="00AE65CE"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 PRAVILA DOSTAVE DOKUMENATA </w:t>
      </w:r>
    </w:p>
    <w:p w14:paraId="4066A353" w14:textId="77777777" w:rsidR="00867550" w:rsidRPr="00A7187C" w:rsidRDefault="00AE65CE" w:rsidP="00C07268">
      <w:pPr>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Svi traženi dokumenti pripreme se sukladno točci 5. ovog Poziva. Nakon toga se pohranjuju u jednu elektroničku poruku koja se s jasno naznačenom referencijom na predmet javne nabave šalje na adresu sebastijan.bozic@ferotehna.com .</w:t>
      </w:r>
    </w:p>
    <w:p w14:paraId="3C948EEE" w14:textId="77777777" w:rsidR="00C56DD0" w:rsidRPr="00A7187C" w:rsidRDefault="00C56DD0" w:rsidP="00C07268">
      <w:pPr>
        <w:jc w:val="both"/>
        <w:rPr>
          <w:rFonts w:asciiTheme="minorHAnsi" w:hAnsiTheme="minorHAnsi" w:cstheme="minorHAnsi"/>
          <w:b w:val="0"/>
          <w:i w:val="0"/>
          <w:iCs/>
          <w:sz w:val="22"/>
          <w:szCs w:val="22"/>
        </w:rPr>
      </w:pPr>
    </w:p>
    <w:p w14:paraId="2A3C09E4"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NAČIN ODREĐIVANJA CIJENE PONUDE </w:t>
      </w:r>
    </w:p>
    <w:p w14:paraId="5C5449F7" w14:textId="77777777" w:rsidR="00067CCE"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Ponuditelj dostavlja ponudu s cijenom u kunama (HRK) ili eurima (EUR). Cijena ponude piše se brojkama (zaokružene na dvije decimale). Unos valutne oznake je obvezan. </w:t>
      </w:r>
    </w:p>
    <w:p w14:paraId="28A67647"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Cijena ponude je nepromjenjiva. U cijenu ponude moraju biti uračunati svi troškovi Ponuditelja i popusti. U slučaju nuđenja cijene u EUR-ima, radi usporedivosti ponuda, cijena ponude preračunava se u kune (HRK) prema srednjem tečaju Hrvatske narodne banke (HNB) računajući na zadnji dan roka za dostavu ponude. </w:t>
      </w:r>
    </w:p>
    <w:p w14:paraId="15144AB3"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Ponuditelj je dužan ponuditi, tj. upisati cijenu (zaokružene na dvije decimale) za svaku stavku </w:t>
      </w:r>
      <w:r w:rsidRPr="00A7187C">
        <w:rPr>
          <w:rFonts w:asciiTheme="minorHAnsi" w:eastAsiaTheme="minorHAnsi" w:hAnsiTheme="minorHAnsi" w:cstheme="minorHAnsi"/>
          <w:bCs/>
          <w:i w:val="0"/>
          <w:color w:val="000000"/>
          <w:sz w:val="22"/>
          <w:szCs w:val="22"/>
          <w:lang w:eastAsia="en-US"/>
        </w:rPr>
        <w:t xml:space="preserve">„Troškovnika“ (Prilog 4) </w:t>
      </w:r>
      <w:r w:rsidRPr="00A7187C">
        <w:rPr>
          <w:rFonts w:asciiTheme="minorHAnsi" w:eastAsiaTheme="minorHAnsi" w:hAnsiTheme="minorHAnsi" w:cstheme="minorHAnsi"/>
          <w:b w:val="0"/>
          <w:i w:val="0"/>
          <w:color w:val="000000"/>
          <w:sz w:val="22"/>
          <w:szCs w:val="22"/>
          <w:lang w:eastAsia="en-US"/>
        </w:rPr>
        <w:t xml:space="preserve">te cijenu ponude, na način kako je to određeno </w:t>
      </w:r>
      <w:r w:rsidRPr="00A7187C">
        <w:rPr>
          <w:rFonts w:asciiTheme="minorHAnsi" w:eastAsiaTheme="minorHAnsi" w:hAnsiTheme="minorHAnsi" w:cstheme="minorHAnsi"/>
          <w:bCs/>
          <w:i w:val="0"/>
          <w:color w:val="000000"/>
          <w:sz w:val="22"/>
          <w:szCs w:val="22"/>
          <w:lang w:eastAsia="en-US"/>
        </w:rPr>
        <w:t xml:space="preserve">„Troškovnikom“ (Prilog 4), </w:t>
      </w:r>
      <w:r w:rsidRPr="00A7187C">
        <w:rPr>
          <w:rFonts w:asciiTheme="minorHAnsi" w:eastAsiaTheme="minorHAnsi" w:hAnsiTheme="minorHAnsi" w:cstheme="minorHAnsi"/>
          <w:b w:val="0"/>
          <w:i w:val="0"/>
          <w:color w:val="000000"/>
          <w:sz w:val="22"/>
          <w:szCs w:val="22"/>
          <w:lang w:eastAsia="en-US"/>
        </w:rPr>
        <w:t xml:space="preserve">te upisati cijenu ponude, na način kako je to određeno u </w:t>
      </w:r>
      <w:r w:rsidRPr="00A7187C">
        <w:rPr>
          <w:rFonts w:asciiTheme="minorHAnsi" w:eastAsiaTheme="minorHAnsi" w:hAnsiTheme="minorHAnsi" w:cstheme="minorHAnsi"/>
          <w:bCs/>
          <w:i w:val="0"/>
          <w:color w:val="000000"/>
          <w:sz w:val="22"/>
          <w:szCs w:val="22"/>
          <w:lang w:eastAsia="en-US"/>
        </w:rPr>
        <w:t xml:space="preserve">„Ponudbenom listu“ (Prilog 1). </w:t>
      </w:r>
    </w:p>
    <w:p w14:paraId="468284C0"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Ako Ponuditelj nije u sustavu PDV-a, tada je to potrebno naznačiti u </w:t>
      </w:r>
      <w:r w:rsidRPr="00A7187C">
        <w:rPr>
          <w:rFonts w:asciiTheme="minorHAnsi" w:eastAsiaTheme="minorHAnsi" w:hAnsiTheme="minorHAnsi" w:cstheme="minorHAnsi"/>
          <w:bCs/>
          <w:i w:val="0"/>
          <w:color w:val="000000"/>
          <w:sz w:val="22"/>
          <w:szCs w:val="22"/>
          <w:lang w:eastAsia="en-US"/>
        </w:rPr>
        <w:t xml:space="preserve">„Ponudbenom listu“ (Prilog 1). </w:t>
      </w:r>
    </w:p>
    <w:p w14:paraId="182B9DC8"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Ukoliko je riječ o Ponuditelju iz inozemstva, cijenu svoje ponude treba prikazati bez PDV-a, pri čemu na mjesto predviđeno za upis cijene ponude s PDV-om upisuje isti iznos kao što je upisan na mjestu predviđenom za upis cijene ponude bez PDV-a, a mjesto predviđeno za upis iznosa PDV-a ostavlja prazno. </w:t>
      </w:r>
    </w:p>
    <w:p w14:paraId="5C50C7F0" w14:textId="77777777" w:rsidR="007C7715" w:rsidRPr="00A7187C" w:rsidRDefault="007C7715"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22132A91"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ALTERNATIVNE PONUDE </w:t>
      </w:r>
    </w:p>
    <w:p w14:paraId="5454B120"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Alternativne ponude nisu dopuštene. </w:t>
      </w:r>
    </w:p>
    <w:p w14:paraId="7A3FFAC0" w14:textId="77777777" w:rsidR="00011767" w:rsidRPr="00A7187C" w:rsidRDefault="00011767"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5C0C0712"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IZMJENE PONUDE </w:t>
      </w:r>
    </w:p>
    <w:p w14:paraId="547836FF"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prijave/ponude. </w:t>
      </w:r>
    </w:p>
    <w:p w14:paraId="22E2BF56"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ODUSTAJANJE OD PONUDE </w:t>
      </w:r>
    </w:p>
    <w:p w14:paraId="6FD312E4"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Ponuditelj može do isteka roka za dostavu ponude pisanom izjavom odustati od svoje dostavljene ponude. Izjava se dostavlja na isti način kao i ponuda s obveznom naznakom da se radi o odustajanju od ponude. U tom slučaju neotvorena ponuda se vraća ponuditelju. </w:t>
      </w:r>
    </w:p>
    <w:p w14:paraId="680D988B" w14:textId="77777777" w:rsidR="00011767" w:rsidRDefault="00011767" w:rsidP="00C07268">
      <w:pPr>
        <w:autoSpaceDE w:val="0"/>
        <w:autoSpaceDN w:val="0"/>
        <w:adjustRightInd w:val="0"/>
        <w:jc w:val="both"/>
        <w:rPr>
          <w:rFonts w:asciiTheme="minorHAnsi" w:eastAsiaTheme="minorHAnsi" w:hAnsiTheme="minorHAnsi" w:cstheme="minorHAnsi"/>
          <w:bCs/>
          <w:i w:val="0"/>
          <w:color w:val="000000"/>
          <w:sz w:val="23"/>
          <w:szCs w:val="23"/>
          <w:lang w:eastAsia="en-US"/>
        </w:rPr>
      </w:pPr>
    </w:p>
    <w:p w14:paraId="0F88AE11" w14:textId="03838839"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Cs/>
          <w:i w:val="0"/>
          <w:color w:val="000000"/>
          <w:sz w:val="23"/>
          <w:szCs w:val="23"/>
          <w:lang w:eastAsia="en-US"/>
        </w:rPr>
        <w:t xml:space="preserve">6. ROK ZA DOSTAVU PONUDA </w:t>
      </w:r>
    </w:p>
    <w:p w14:paraId="098A71C2" w14:textId="328D6D9F"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Rok za dostavu ponuda teče od datuma objave na internetskoj stranici https://strukturnifondovi.hr </w:t>
      </w:r>
      <w:r w:rsidRPr="00B42884">
        <w:rPr>
          <w:rFonts w:asciiTheme="minorHAnsi" w:eastAsiaTheme="minorHAnsi" w:hAnsiTheme="minorHAnsi" w:cstheme="minorHAnsi"/>
          <w:b w:val="0"/>
          <w:i w:val="0"/>
          <w:color w:val="000000"/>
          <w:sz w:val="22"/>
          <w:szCs w:val="22"/>
          <w:lang w:eastAsia="en-US"/>
        </w:rPr>
        <w:t xml:space="preserve">i traje </w:t>
      </w:r>
      <w:r w:rsidR="00B42884">
        <w:rPr>
          <w:rFonts w:asciiTheme="minorHAnsi" w:eastAsiaTheme="minorHAnsi" w:hAnsiTheme="minorHAnsi" w:cstheme="minorHAnsi"/>
          <w:b w:val="0"/>
          <w:i w:val="0"/>
          <w:color w:val="000000"/>
          <w:sz w:val="22"/>
          <w:szCs w:val="22"/>
          <w:lang w:eastAsia="en-US"/>
        </w:rPr>
        <w:t xml:space="preserve">do </w:t>
      </w:r>
      <w:r w:rsidR="00B42884" w:rsidRPr="00F82173">
        <w:rPr>
          <w:rFonts w:asciiTheme="minorHAnsi" w:eastAsiaTheme="minorHAnsi" w:hAnsiTheme="minorHAnsi" w:cstheme="minorHAnsi"/>
          <w:bCs/>
          <w:i w:val="0"/>
          <w:color w:val="000000"/>
          <w:sz w:val="22"/>
          <w:szCs w:val="22"/>
          <w:lang w:eastAsia="en-US"/>
        </w:rPr>
        <w:t>2</w:t>
      </w:r>
      <w:r w:rsidR="00B8734D" w:rsidRPr="00F82173">
        <w:rPr>
          <w:rFonts w:asciiTheme="minorHAnsi" w:eastAsiaTheme="minorHAnsi" w:hAnsiTheme="minorHAnsi" w:cstheme="minorHAnsi"/>
          <w:bCs/>
          <w:i w:val="0"/>
          <w:color w:val="000000"/>
          <w:sz w:val="22"/>
          <w:szCs w:val="22"/>
          <w:lang w:eastAsia="en-US"/>
        </w:rPr>
        <w:t>5</w:t>
      </w:r>
      <w:r w:rsidR="00B42884" w:rsidRPr="00F82173">
        <w:rPr>
          <w:rFonts w:asciiTheme="minorHAnsi" w:eastAsiaTheme="minorHAnsi" w:hAnsiTheme="minorHAnsi" w:cstheme="minorHAnsi"/>
          <w:bCs/>
          <w:i w:val="0"/>
          <w:color w:val="000000"/>
          <w:sz w:val="22"/>
          <w:szCs w:val="22"/>
          <w:lang w:eastAsia="en-US"/>
        </w:rPr>
        <w:t>.06.2021.</w:t>
      </w:r>
      <w:r w:rsidR="00B42884">
        <w:rPr>
          <w:rFonts w:asciiTheme="minorHAnsi" w:eastAsiaTheme="minorHAnsi" w:hAnsiTheme="minorHAnsi" w:cstheme="minorHAnsi"/>
          <w:b w:val="0"/>
          <w:i w:val="0"/>
          <w:color w:val="000000"/>
          <w:sz w:val="22"/>
          <w:szCs w:val="22"/>
          <w:lang w:eastAsia="en-US"/>
        </w:rPr>
        <w:t xml:space="preserve"> </w:t>
      </w:r>
      <w:r w:rsidR="00B8734D">
        <w:rPr>
          <w:rFonts w:asciiTheme="minorHAnsi" w:eastAsiaTheme="minorHAnsi" w:hAnsiTheme="minorHAnsi" w:cstheme="minorHAnsi"/>
          <w:b w:val="0"/>
          <w:i w:val="0"/>
          <w:color w:val="000000"/>
          <w:sz w:val="22"/>
          <w:szCs w:val="22"/>
          <w:lang w:eastAsia="en-US"/>
        </w:rPr>
        <w:t xml:space="preserve">godine </w:t>
      </w:r>
      <w:r w:rsidR="005A0450">
        <w:rPr>
          <w:rFonts w:asciiTheme="minorHAnsi" w:eastAsiaTheme="minorHAnsi" w:hAnsiTheme="minorHAnsi" w:cstheme="minorHAnsi"/>
          <w:b w:val="0"/>
          <w:i w:val="0"/>
          <w:color w:val="000000"/>
          <w:sz w:val="22"/>
          <w:szCs w:val="22"/>
          <w:lang w:eastAsia="en-US"/>
        </w:rPr>
        <w:t xml:space="preserve">do </w:t>
      </w:r>
      <w:r w:rsidR="00F82173">
        <w:rPr>
          <w:rFonts w:asciiTheme="minorHAnsi" w:eastAsiaTheme="minorHAnsi" w:hAnsiTheme="minorHAnsi" w:cstheme="minorHAnsi"/>
          <w:b w:val="0"/>
          <w:i w:val="0"/>
          <w:color w:val="000000"/>
          <w:sz w:val="22"/>
          <w:szCs w:val="22"/>
          <w:lang w:eastAsia="en-US"/>
        </w:rPr>
        <w:t>16:00 sati</w:t>
      </w:r>
      <w:r w:rsidRPr="00B42884">
        <w:rPr>
          <w:rFonts w:asciiTheme="minorHAnsi" w:eastAsiaTheme="minorHAnsi" w:hAnsiTheme="minorHAnsi" w:cstheme="minorHAnsi"/>
          <w:b w:val="0"/>
          <w:i w:val="0"/>
          <w:color w:val="000000"/>
          <w:sz w:val="22"/>
          <w:szCs w:val="22"/>
          <w:lang w:eastAsia="en-US"/>
        </w:rPr>
        <w:t>.</w:t>
      </w:r>
      <w:r w:rsidRPr="00A7187C">
        <w:rPr>
          <w:rFonts w:asciiTheme="minorHAnsi" w:eastAsiaTheme="minorHAnsi" w:hAnsiTheme="minorHAnsi" w:cstheme="minorHAnsi"/>
          <w:b w:val="0"/>
          <w:i w:val="0"/>
          <w:color w:val="000000"/>
          <w:sz w:val="22"/>
          <w:szCs w:val="22"/>
          <w:lang w:eastAsia="en-US"/>
        </w:rPr>
        <w:t xml:space="preserve"> </w:t>
      </w:r>
    </w:p>
    <w:p w14:paraId="1F3AE011" w14:textId="04E16213"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Ponuditelj predaje ponudu isključivo elektroničkim </w:t>
      </w:r>
      <w:r w:rsidR="00B06B64" w:rsidRPr="00A7187C">
        <w:rPr>
          <w:rFonts w:asciiTheme="minorHAnsi" w:eastAsiaTheme="minorHAnsi" w:hAnsiTheme="minorHAnsi" w:cstheme="minorHAnsi"/>
          <w:b w:val="0"/>
          <w:i w:val="0"/>
          <w:color w:val="000000"/>
          <w:sz w:val="22"/>
          <w:szCs w:val="22"/>
          <w:lang w:eastAsia="en-US"/>
        </w:rPr>
        <w:t>sebastijan.bozic@ferotehna.com</w:t>
      </w:r>
      <w:r w:rsidRPr="00A7187C">
        <w:rPr>
          <w:rFonts w:asciiTheme="minorHAnsi" w:eastAsiaTheme="minorHAnsi" w:hAnsiTheme="minorHAnsi" w:cstheme="minorHAnsi"/>
          <w:b w:val="0"/>
          <w:i w:val="0"/>
          <w:color w:val="000000"/>
          <w:sz w:val="22"/>
          <w:szCs w:val="22"/>
          <w:lang w:eastAsia="en-US"/>
        </w:rPr>
        <w:t xml:space="preserve">, najkasnije do </w:t>
      </w:r>
      <w:r w:rsidR="00415809">
        <w:rPr>
          <w:rFonts w:asciiTheme="minorHAnsi" w:eastAsiaTheme="minorHAnsi" w:hAnsiTheme="minorHAnsi" w:cstheme="minorHAnsi"/>
          <w:bCs/>
          <w:i w:val="0"/>
          <w:color w:val="000000"/>
          <w:sz w:val="22"/>
          <w:szCs w:val="22"/>
          <w:lang w:eastAsia="en-US"/>
        </w:rPr>
        <w:t>2</w:t>
      </w:r>
      <w:r w:rsidR="00B8734D">
        <w:rPr>
          <w:rFonts w:asciiTheme="minorHAnsi" w:eastAsiaTheme="minorHAnsi" w:hAnsiTheme="minorHAnsi" w:cstheme="minorHAnsi"/>
          <w:bCs/>
          <w:i w:val="0"/>
          <w:color w:val="000000"/>
          <w:sz w:val="22"/>
          <w:szCs w:val="22"/>
          <w:lang w:eastAsia="en-US"/>
        </w:rPr>
        <w:t>5</w:t>
      </w:r>
      <w:r w:rsidR="00DC5081" w:rsidRPr="00A7187C">
        <w:rPr>
          <w:rFonts w:asciiTheme="minorHAnsi" w:eastAsiaTheme="minorHAnsi" w:hAnsiTheme="minorHAnsi" w:cstheme="minorHAnsi"/>
          <w:bCs/>
          <w:i w:val="0"/>
          <w:color w:val="000000"/>
          <w:sz w:val="22"/>
          <w:szCs w:val="22"/>
          <w:lang w:eastAsia="en-US"/>
        </w:rPr>
        <w:t>.</w:t>
      </w:r>
      <w:r w:rsidR="00415809">
        <w:rPr>
          <w:rFonts w:asciiTheme="minorHAnsi" w:eastAsiaTheme="minorHAnsi" w:hAnsiTheme="minorHAnsi" w:cstheme="minorHAnsi"/>
          <w:bCs/>
          <w:i w:val="0"/>
          <w:color w:val="000000"/>
          <w:sz w:val="22"/>
          <w:szCs w:val="22"/>
          <w:lang w:eastAsia="en-US"/>
        </w:rPr>
        <w:t>0</w:t>
      </w:r>
      <w:r w:rsidR="00011767">
        <w:rPr>
          <w:rFonts w:asciiTheme="minorHAnsi" w:eastAsiaTheme="minorHAnsi" w:hAnsiTheme="minorHAnsi" w:cstheme="minorHAnsi"/>
          <w:bCs/>
          <w:i w:val="0"/>
          <w:color w:val="000000"/>
          <w:sz w:val="22"/>
          <w:szCs w:val="22"/>
          <w:lang w:eastAsia="en-US"/>
        </w:rPr>
        <w:t>6</w:t>
      </w:r>
      <w:r w:rsidR="00DC5081" w:rsidRPr="00A7187C">
        <w:rPr>
          <w:rFonts w:asciiTheme="minorHAnsi" w:eastAsiaTheme="minorHAnsi" w:hAnsiTheme="minorHAnsi" w:cstheme="minorHAnsi"/>
          <w:bCs/>
          <w:i w:val="0"/>
          <w:color w:val="000000"/>
          <w:sz w:val="22"/>
          <w:szCs w:val="22"/>
          <w:lang w:eastAsia="en-US"/>
        </w:rPr>
        <w:t>.20</w:t>
      </w:r>
      <w:r w:rsidR="00011767">
        <w:rPr>
          <w:rFonts w:asciiTheme="minorHAnsi" w:eastAsiaTheme="minorHAnsi" w:hAnsiTheme="minorHAnsi" w:cstheme="minorHAnsi"/>
          <w:bCs/>
          <w:i w:val="0"/>
          <w:color w:val="000000"/>
          <w:sz w:val="22"/>
          <w:szCs w:val="22"/>
          <w:lang w:eastAsia="en-US"/>
        </w:rPr>
        <w:t>21</w:t>
      </w:r>
      <w:r w:rsidR="00DC5081" w:rsidRPr="00A7187C">
        <w:rPr>
          <w:rFonts w:asciiTheme="minorHAnsi" w:eastAsiaTheme="minorHAnsi" w:hAnsiTheme="minorHAnsi" w:cstheme="minorHAnsi"/>
          <w:bCs/>
          <w:i w:val="0"/>
          <w:color w:val="000000"/>
          <w:sz w:val="22"/>
          <w:szCs w:val="22"/>
          <w:lang w:eastAsia="en-US"/>
        </w:rPr>
        <w:t xml:space="preserve">. </w:t>
      </w:r>
      <w:r w:rsidRPr="00A7187C">
        <w:rPr>
          <w:rFonts w:asciiTheme="minorHAnsi" w:eastAsiaTheme="minorHAnsi" w:hAnsiTheme="minorHAnsi" w:cstheme="minorHAnsi"/>
          <w:bCs/>
          <w:i w:val="0"/>
          <w:color w:val="000000"/>
          <w:sz w:val="22"/>
          <w:szCs w:val="22"/>
          <w:lang w:eastAsia="en-US"/>
        </w:rPr>
        <w:t xml:space="preserve"> </w:t>
      </w:r>
      <w:r w:rsidRPr="00A7187C">
        <w:rPr>
          <w:rFonts w:asciiTheme="minorHAnsi" w:eastAsiaTheme="minorHAnsi" w:hAnsiTheme="minorHAnsi" w:cstheme="minorHAnsi"/>
          <w:b w:val="0"/>
          <w:i w:val="0"/>
          <w:color w:val="000000"/>
          <w:sz w:val="22"/>
          <w:szCs w:val="22"/>
          <w:lang w:eastAsia="en-US"/>
        </w:rPr>
        <w:t xml:space="preserve">godine </w:t>
      </w:r>
      <w:r w:rsidR="00F82173">
        <w:rPr>
          <w:rFonts w:asciiTheme="minorHAnsi" w:eastAsiaTheme="minorHAnsi" w:hAnsiTheme="minorHAnsi" w:cstheme="minorHAnsi"/>
          <w:b w:val="0"/>
          <w:i w:val="0"/>
          <w:color w:val="000000"/>
          <w:sz w:val="22"/>
          <w:szCs w:val="22"/>
          <w:lang w:eastAsia="en-US"/>
        </w:rPr>
        <w:t>do 16:00 sati</w:t>
      </w:r>
      <w:r w:rsidR="00F82173" w:rsidRPr="00B42884">
        <w:rPr>
          <w:rFonts w:asciiTheme="minorHAnsi" w:eastAsiaTheme="minorHAnsi" w:hAnsiTheme="minorHAnsi" w:cstheme="minorHAnsi"/>
          <w:b w:val="0"/>
          <w:i w:val="0"/>
          <w:color w:val="000000"/>
          <w:sz w:val="22"/>
          <w:szCs w:val="22"/>
          <w:lang w:eastAsia="en-US"/>
        </w:rPr>
        <w:t>.</w:t>
      </w:r>
    </w:p>
    <w:p w14:paraId="7A1F12B7" w14:textId="77777777" w:rsidR="004D4D9A" w:rsidRDefault="004D4D9A" w:rsidP="00C07268">
      <w:pPr>
        <w:autoSpaceDE w:val="0"/>
        <w:autoSpaceDN w:val="0"/>
        <w:adjustRightInd w:val="0"/>
        <w:jc w:val="both"/>
        <w:rPr>
          <w:rFonts w:asciiTheme="minorHAnsi" w:eastAsiaTheme="minorHAnsi" w:hAnsiTheme="minorHAnsi" w:cstheme="minorHAnsi"/>
          <w:bCs/>
          <w:i w:val="0"/>
          <w:color w:val="000000"/>
          <w:sz w:val="23"/>
          <w:szCs w:val="23"/>
          <w:lang w:eastAsia="en-US"/>
        </w:rPr>
      </w:pPr>
    </w:p>
    <w:p w14:paraId="7768CDD9" w14:textId="4A31F8B5"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Cs/>
          <w:i w:val="0"/>
          <w:color w:val="000000"/>
          <w:sz w:val="23"/>
          <w:szCs w:val="23"/>
          <w:lang w:eastAsia="en-US"/>
        </w:rPr>
        <w:t xml:space="preserve">7. KRITERIJ ZA ODABIR PONUDE </w:t>
      </w:r>
    </w:p>
    <w:p w14:paraId="0AADED7B" w14:textId="77777777" w:rsidR="00C56DD0" w:rsidRPr="00A7187C" w:rsidRDefault="00C56DD0"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Kriteriji za odabir ponude se primjenjuju kako slijedi: </w:t>
      </w:r>
    </w:p>
    <w:p w14:paraId="4D7C2DAC" w14:textId="6C5DB479" w:rsidR="00415809" w:rsidRPr="00B8734D" w:rsidRDefault="00513E9D" w:rsidP="00C07268">
      <w:pPr>
        <w:pStyle w:val="ListParagraph"/>
        <w:numPr>
          <w:ilvl w:val="0"/>
          <w:numId w:val="4"/>
        </w:num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B8734D">
        <w:rPr>
          <w:rFonts w:asciiTheme="minorHAnsi" w:eastAsiaTheme="minorHAnsi" w:hAnsiTheme="minorHAnsi" w:cstheme="minorHAnsi"/>
          <w:b w:val="0"/>
          <w:i w:val="0"/>
          <w:color w:val="000000"/>
          <w:sz w:val="22"/>
          <w:szCs w:val="22"/>
          <w:lang w:eastAsia="en-US"/>
        </w:rPr>
        <w:lastRenderedPageBreak/>
        <w:t>k</w:t>
      </w:r>
      <w:r w:rsidR="00B42884" w:rsidRPr="00B8734D">
        <w:rPr>
          <w:rFonts w:asciiTheme="minorHAnsi" w:eastAsiaTheme="minorHAnsi" w:hAnsiTheme="minorHAnsi" w:cstheme="minorHAnsi"/>
          <w:b w:val="0"/>
          <w:i w:val="0"/>
          <w:color w:val="000000"/>
          <w:sz w:val="22"/>
          <w:szCs w:val="22"/>
          <w:lang w:eastAsia="en-US"/>
        </w:rPr>
        <w:t>riterij za odabir je ekonomski najpovoljnija ponuda</w:t>
      </w:r>
      <w:r w:rsidR="00C56DD0" w:rsidRPr="00B8734D">
        <w:rPr>
          <w:rFonts w:asciiTheme="minorHAnsi" w:eastAsiaTheme="minorHAnsi" w:hAnsiTheme="minorHAnsi" w:cstheme="minorHAnsi"/>
          <w:b w:val="0"/>
          <w:i w:val="0"/>
          <w:color w:val="000000"/>
          <w:sz w:val="22"/>
          <w:szCs w:val="22"/>
          <w:lang w:eastAsia="en-US"/>
        </w:rPr>
        <w:t xml:space="preserve"> </w:t>
      </w:r>
      <w:r w:rsidR="00247115" w:rsidRPr="00B8734D">
        <w:rPr>
          <w:rFonts w:asciiTheme="minorHAnsi" w:eastAsiaTheme="minorHAnsi" w:hAnsiTheme="minorHAnsi" w:cstheme="minorHAnsi"/>
          <w:b w:val="0"/>
          <w:i w:val="0"/>
          <w:color w:val="000000"/>
          <w:sz w:val="22"/>
          <w:szCs w:val="22"/>
          <w:lang w:eastAsia="en-US"/>
        </w:rPr>
        <w:t>-</w:t>
      </w:r>
      <w:r w:rsidR="00C56DD0" w:rsidRPr="00B8734D">
        <w:rPr>
          <w:rFonts w:asciiTheme="minorHAnsi" w:eastAsiaTheme="minorHAnsi" w:hAnsiTheme="minorHAnsi" w:cstheme="minorHAnsi"/>
          <w:b w:val="0"/>
          <w:i w:val="0"/>
          <w:color w:val="000000"/>
          <w:sz w:val="22"/>
          <w:szCs w:val="22"/>
          <w:lang w:eastAsia="en-US"/>
        </w:rPr>
        <w:t xml:space="preserve"> </w:t>
      </w:r>
      <w:r w:rsidR="00415809" w:rsidRPr="00B8734D">
        <w:rPr>
          <w:rFonts w:asciiTheme="minorHAnsi" w:eastAsiaTheme="minorHAnsi" w:hAnsiTheme="minorHAnsi" w:cstheme="minorHAnsi"/>
          <w:b w:val="0"/>
          <w:i w:val="0"/>
          <w:color w:val="000000"/>
          <w:sz w:val="22"/>
          <w:szCs w:val="22"/>
          <w:lang w:eastAsia="en-US"/>
        </w:rPr>
        <w:t>50%</w:t>
      </w:r>
    </w:p>
    <w:p w14:paraId="4B20D0BF" w14:textId="546E18CD" w:rsidR="0021325F" w:rsidRPr="00B8734D" w:rsidRDefault="00B8734D" w:rsidP="00B8734D">
      <w:pPr>
        <w:pStyle w:val="ListParagraph"/>
        <w:autoSpaceDE w:val="0"/>
        <w:autoSpaceDN w:val="0"/>
        <w:adjustRightInd w:val="0"/>
        <w:ind w:left="360"/>
        <w:jc w:val="both"/>
        <w:rPr>
          <w:rFonts w:asciiTheme="minorHAnsi" w:eastAsiaTheme="minorHAnsi" w:hAnsiTheme="minorHAnsi" w:cstheme="minorHAnsi"/>
          <w:b w:val="0"/>
          <w:i w:val="0"/>
          <w:color w:val="000000"/>
          <w:sz w:val="22"/>
          <w:szCs w:val="22"/>
          <w:lang w:eastAsia="en-US"/>
        </w:rPr>
      </w:pPr>
      <w:r w:rsidRPr="00B8734D">
        <w:rPr>
          <w:rFonts w:asciiTheme="minorHAnsi" w:eastAsiaTheme="minorHAnsi" w:hAnsiTheme="minorHAnsi" w:cstheme="minorHAnsi"/>
          <w:b w:val="0"/>
          <w:i w:val="0"/>
          <w:color w:val="000000"/>
          <w:sz w:val="22"/>
          <w:szCs w:val="22"/>
          <w:lang w:eastAsia="en-US"/>
        </w:rPr>
        <w:t xml:space="preserve">- </w:t>
      </w:r>
      <w:r w:rsidRPr="00B8734D">
        <w:rPr>
          <w:rFonts w:asciiTheme="minorHAnsi" w:eastAsiaTheme="minorHAnsi" w:hAnsiTheme="minorHAnsi" w:cstheme="minorHAnsi"/>
          <w:b w:val="0"/>
          <w:i w:val="0"/>
          <w:color w:val="000000"/>
          <w:sz w:val="22"/>
          <w:szCs w:val="22"/>
          <w:lang w:eastAsia="en-US"/>
        </w:rPr>
        <w:tab/>
        <w:t xml:space="preserve">kriterij za odabir je iskustvo u provedbi projekata </w:t>
      </w:r>
      <w:r>
        <w:rPr>
          <w:rFonts w:asciiTheme="minorHAnsi" w:eastAsiaTheme="minorHAnsi" w:hAnsiTheme="minorHAnsi" w:cstheme="minorHAnsi"/>
          <w:b w:val="0"/>
          <w:i w:val="0"/>
          <w:color w:val="000000"/>
          <w:sz w:val="22"/>
          <w:szCs w:val="22"/>
          <w:lang w:eastAsia="en-US"/>
        </w:rPr>
        <w:t>-</w:t>
      </w:r>
      <w:r w:rsidRPr="00B8734D">
        <w:rPr>
          <w:rFonts w:asciiTheme="minorHAnsi" w:eastAsiaTheme="minorHAnsi" w:hAnsiTheme="minorHAnsi" w:cstheme="minorHAnsi"/>
          <w:b w:val="0"/>
          <w:i w:val="0"/>
          <w:color w:val="000000"/>
          <w:sz w:val="22"/>
          <w:szCs w:val="22"/>
          <w:lang w:eastAsia="en-US"/>
        </w:rPr>
        <w:t xml:space="preserve"> 50%</w:t>
      </w:r>
    </w:p>
    <w:p w14:paraId="3A9E8342" w14:textId="7CA69589" w:rsidR="00EF0160" w:rsidRDefault="00EF0160" w:rsidP="00DC5081">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1DC39292" w14:textId="3E874149" w:rsidR="00B8734D" w:rsidRDefault="00B8734D" w:rsidP="00DC5081">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B8734D">
        <w:rPr>
          <w:rFonts w:asciiTheme="minorHAnsi" w:eastAsiaTheme="minorHAnsi" w:hAnsiTheme="minorHAnsi" w:cstheme="minorHAnsi"/>
          <w:b w:val="0"/>
          <w:i w:val="0"/>
          <w:color w:val="000000"/>
          <w:sz w:val="22"/>
          <w:szCs w:val="22"/>
          <w:lang w:eastAsia="en-US"/>
        </w:rPr>
        <w:t>Metodologija ocjene ponuda koju će Naručitelj primijeniti je sljedeća:</w:t>
      </w:r>
    </w:p>
    <w:p w14:paraId="075C57F2" w14:textId="77777777" w:rsidR="00B8734D" w:rsidRDefault="00B8734D" w:rsidP="00DC5081">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3341641D" w14:textId="77777777" w:rsidR="00B8734D" w:rsidRPr="00B8734D" w:rsidRDefault="00B8734D" w:rsidP="00B8734D">
      <w:pPr>
        <w:autoSpaceDE w:val="0"/>
        <w:autoSpaceDN w:val="0"/>
        <w:adjustRightInd w:val="0"/>
        <w:jc w:val="both"/>
        <w:rPr>
          <w:rFonts w:ascii="Calibri" w:eastAsiaTheme="minorHAnsi" w:hAnsi="Calibri" w:cs="Calibri"/>
          <w:bCs/>
          <w:i w:val="0"/>
          <w:color w:val="000000"/>
          <w:sz w:val="22"/>
          <w:szCs w:val="22"/>
          <w:lang w:eastAsia="en-US"/>
        </w:rPr>
      </w:pPr>
      <w:r w:rsidRPr="00B8734D">
        <w:rPr>
          <w:rFonts w:ascii="Calibri" w:eastAsiaTheme="minorHAnsi" w:hAnsi="Calibri" w:cs="Calibri"/>
          <w:bCs/>
          <w:i w:val="0"/>
          <w:color w:val="000000"/>
          <w:sz w:val="22"/>
          <w:szCs w:val="22"/>
          <w:lang w:eastAsia="en-US"/>
        </w:rPr>
        <w:t>Način izračuna ekonomski najpovoljnije ponude</w:t>
      </w:r>
    </w:p>
    <w:p w14:paraId="75CA42FC" w14:textId="77777777"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 xml:space="preserve">U postupku pregleda i ocjene ponuda uspoređuju se cijene ponuda bez poreza na dodanu vrijednost. </w:t>
      </w:r>
    </w:p>
    <w:p w14:paraId="6B78B73A" w14:textId="77777777"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Maksimalan broj bodova za cijenu ponude je 50.</w:t>
      </w:r>
    </w:p>
    <w:p w14:paraId="111A2BAD" w14:textId="3C526A8B" w:rsid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Ponuda s najnižom ponuđenom cijenom dobiva 50 bodova za cjenovni kriterij.</w:t>
      </w:r>
    </w:p>
    <w:p w14:paraId="5F32F522" w14:textId="77777777" w:rsidR="001F4858" w:rsidRPr="001F4858" w:rsidRDefault="001F4858" w:rsidP="001F4858">
      <w:pPr>
        <w:autoSpaceDE w:val="0"/>
        <w:autoSpaceDN w:val="0"/>
        <w:adjustRightInd w:val="0"/>
        <w:jc w:val="both"/>
        <w:rPr>
          <w:rFonts w:ascii="Calibri" w:eastAsiaTheme="minorHAnsi" w:hAnsi="Calibri" w:cs="Calibri"/>
          <w:b w:val="0"/>
          <w:i w:val="0"/>
          <w:color w:val="000000"/>
          <w:sz w:val="22"/>
          <w:szCs w:val="22"/>
          <w:lang w:eastAsia="en-US"/>
        </w:rPr>
      </w:pPr>
      <w:r w:rsidRPr="001F4858">
        <w:rPr>
          <w:rFonts w:ascii="Calibri" w:eastAsiaTheme="minorHAnsi" w:hAnsi="Calibri" w:cs="Calibri"/>
          <w:b w:val="0"/>
          <w:i w:val="0"/>
          <w:color w:val="000000"/>
          <w:sz w:val="22"/>
          <w:szCs w:val="22"/>
          <w:lang w:eastAsia="en-US"/>
        </w:rPr>
        <w:t>Ostale ponude se boduju relativno u odnosu na ponudu s najnižom ponuđenom cijenom prema slijedećoj formuli:</w:t>
      </w:r>
    </w:p>
    <w:p w14:paraId="40F30955" w14:textId="77777777" w:rsidR="001F4858" w:rsidRPr="001F4858" w:rsidRDefault="001F4858" w:rsidP="001F4858">
      <w:pPr>
        <w:autoSpaceDE w:val="0"/>
        <w:autoSpaceDN w:val="0"/>
        <w:adjustRightInd w:val="0"/>
        <w:jc w:val="both"/>
        <w:rPr>
          <w:rFonts w:ascii="Calibri" w:eastAsiaTheme="minorHAnsi" w:hAnsi="Calibri" w:cs="Calibri"/>
          <w:b w:val="0"/>
          <w:i w:val="0"/>
          <w:color w:val="000000"/>
          <w:sz w:val="22"/>
          <w:szCs w:val="22"/>
          <w:lang w:eastAsia="en-US"/>
        </w:rPr>
      </w:pPr>
      <w:r w:rsidRPr="001F4858">
        <w:rPr>
          <w:rFonts w:ascii="Calibri" w:eastAsiaTheme="minorHAnsi" w:hAnsi="Calibri" w:cs="Calibri"/>
          <w:b w:val="0"/>
          <w:i w:val="0"/>
          <w:color w:val="000000"/>
          <w:sz w:val="22"/>
          <w:szCs w:val="22"/>
          <w:lang w:eastAsia="en-US"/>
        </w:rPr>
        <w:t>Cn = C(min) / Cp x 50</w:t>
      </w:r>
    </w:p>
    <w:p w14:paraId="46B9DA4B" w14:textId="77777777" w:rsidR="001F4858" w:rsidRPr="001F4858" w:rsidRDefault="001F4858" w:rsidP="001F4858">
      <w:pPr>
        <w:autoSpaceDE w:val="0"/>
        <w:autoSpaceDN w:val="0"/>
        <w:adjustRightInd w:val="0"/>
        <w:jc w:val="both"/>
        <w:rPr>
          <w:rFonts w:ascii="Calibri" w:eastAsiaTheme="minorHAnsi" w:hAnsi="Calibri" w:cs="Calibri"/>
          <w:b w:val="0"/>
          <w:i w:val="0"/>
          <w:color w:val="000000"/>
          <w:sz w:val="22"/>
          <w:szCs w:val="22"/>
          <w:lang w:eastAsia="en-US"/>
        </w:rPr>
      </w:pPr>
      <w:r w:rsidRPr="001F4858">
        <w:rPr>
          <w:rFonts w:ascii="Calibri" w:eastAsiaTheme="minorHAnsi" w:hAnsi="Calibri" w:cs="Calibri"/>
          <w:b w:val="0"/>
          <w:i w:val="0"/>
          <w:color w:val="000000"/>
          <w:sz w:val="22"/>
          <w:szCs w:val="22"/>
          <w:lang w:eastAsia="en-US"/>
        </w:rPr>
        <w:t xml:space="preserve">Cn – broj bodova koji je ponuda dobila za ponuđenu cijenu </w:t>
      </w:r>
    </w:p>
    <w:p w14:paraId="62F855F9" w14:textId="77777777" w:rsidR="001F4858" w:rsidRPr="001F4858" w:rsidRDefault="001F4858" w:rsidP="001F4858">
      <w:pPr>
        <w:autoSpaceDE w:val="0"/>
        <w:autoSpaceDN w:val="0"/>
        <w:adjustRightInd w:val="0"/>
        <w:jc w:val="both"/>
        <w:rPr>
          <w:rFonts w:ascii="Calibri" w:eastAsiaTheme="minorHAnsi" w:hAnsi="Calibri" w:cs="Calibri"/>
          <w:b w:val="0"/>
          <w:i w:val="0"/>
          <w:color w:val="000000"/>
          <w:sz w:val="22"/>
          <w:szCs w:val="22"/>
          <w:lang w:eastAsia="en-US"/>
        </w:rPr>
      </w:pPr>
      <w:r w:rsidRPr="001F4858">
        <w:rPr>
          <w:rFonts w:ascii="Calibri" w:eastAsiaTheme="minorHAnsi" w:hAnsi="Calibri" w:cs="Calibri"/>
          <w:b w:val="0"/>
          <w:i w:val="0"/>
          <w:color w:val="000000"/>
          <w:sz w:val="22"/>
          <w:szCs w:val="22"/>
          <w:lang w:eastAsia="en-US"/>
        </w:rPr>
        <w:t>C(min) – najniža cijena ponuđena u postupku javne nabave (bez PDV-a)</w:t>
      </w:r>
    </w:p>
    <w:p w14:paraId="376BC8DE" w14:textId="6C070C6B" w:rsidR="001F4858" w:rsidRPr="00B8734D" w:rsidRDefault="001F4858" w:rsidP="001F4858">
      <w:pPr>
        <w:autoSpaceDE w:val="0"/>
        <w:autoSpaceDN w:val="0"/>
        <w:adjustRightInd w:val="0"/>
        <w:jc w:val="both"/>
        <w:rPr>
          <w:rFonts w:ascii="Calibri" w:eastAsiaTheme="minorHAnsi" w:hAnsi="Calibri" w:cs="Calibri"/>
          <w:b w:val="0"/>
          <w:i w:val="0"/>
          <w:color w:val="000000"/>
          <w:sz w:val="22"/>
          <w:szCs w:val="22"/>
          <w:lang w:eastAsia="en-US"/>
        </w:rPr>
      </w:pPr>
      <w:r w:rsidRPr="001F4858">
        <w:rPr>
          <w:rFonts w:ascii="Calibri" w:eastAsiaTheme="minorHAnsi" w:hAnsi="Calibri" w:cs="Calibri"/>
          <w:b w:val="0"/>
          <w:i w:val="0"/>
          <w:color w:val="000000"/>
          <w:sz w:val="22"/>
          <w:szCs w:val="22"/>
          <w:lang w:eastAsia="en-US"/>
        </w:rPr>
        <w:t>Cp – cijena ponude koja je predmet ocjene (bez PDV-a)</w:t>
      </w:r>
    </w:p>
    <w:p w14:paraId="53787CC0" w14:textId="77777777"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p>
    <w:p w14:paraId="5056C1EB" w14:textId="77777777" w:rsidR="00B8734D" w:rsidRPr="00B8734D" w:rsidRDefault="00B8734D" w:rsidP="00B8734D">
      <w:pPr>
        <w:autoSpaceDE w:val="0"/>
        <w:autoSpaceDN w:val="0"/>
        <w:adjustRightInd w:val="0"/>
        <w:jc w:val="both"/>
        <w:rPr>
          <w:rFonts w:ascii="Calibri" w:eastAsiaTheme="minorHAnsi" w:hAnsi="Calibri" w:cs="Calibri"/>
          <w:bCs/>
          <w:i w:val="0"/>
          <w:color w:val="000000"/>
          <w:sz w:val="22"/>
          <w:szCs w:val="22"/>
          <w:lang w:eastAsia="en-US"/>
        </w:rPr>
      </w:pPr>
      <w:r w:rsidRPr="00B8734D">
        <w:rPr>
          <w:rFonts w:ascii="Calibri" w:eastAsiaTheme="minorHAnsi" w:hAnsi="Calibri" w:cs="Calibri"/>
          <w:bCs/>
          <w:i w:val="0"/>
          <w:color w:val="000000"/>
          <w:sz w:val="22"/>
          <w:szCs w:val="22"/>
          <w:lang w:eastAsia="en-US"/>
        </w:rPr>
        <w:t xml:space="preserve">Iskustvo u provedbi projekata </w:t>
      </w:r>
    </w:p>
    <w:p w14:paraId="2B5A2AFD" w14:textId="151DE3F4"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 xml:space="preserve">U postupku se uspoređuje iskustvo u provedbi drugih projekata koji se odnose na </w:t>
      </w:r>
      <w:r w:rsidR="00CE5775">
        <w:rPr>
          <w:rFonts w:ascii="Calibri" w:eastAsiaTheme="minorHAnsi" w:hAnsi="Calibri" w:cs="Calibri"/>
          <w:b w:val="0"/>
          <w:i w:val="0"/>
          <w:color w:val="000000"/>
          <w:sz w:val="22"/>
          <w:szCs w:val="22"/>
          <w:lang w:eastAsia="en-US"/>
        </w:rPr>
        <w:t>isporuku</w:t>
      </w:r>
      <w:r w:rsidR="00312B54">
        <w:rPr>
          <w:rFonts w:ascii="Calibri" w:eastAsiaTheme="minorHAnsi" w:hAnsi="Calibri" w:cs="Calibri"/>
          <w:b w:val="0"/>
          <w:i w:val="0"/>
          <w:color w:val="000000"/>
          <w:sz w:val="22"/>
          <w:szCs w:val="22"/>
          <w:lang w:eastAsia="en-US"/>
        </w:rPr>
        <w:t xml:space="preserve"> električnih viličara</w:t>
      </w:r>
      <w:r w:rsidRPr="00B8734D">
        <w:rPr>
          <w:rFonts w:ascii="Calibri" w:eastAsiaTheme="minorHAnsi" w:hAnsi="Calibri" w:cs="Calibri"/>
          <w:b w:val="0"/>
          <w:i w:val="0"/>
          <w:color w:val="000000"/>
          <w:sz w:val="22"/>
          <w:szCs w:val="22"/>
          <w:lang w:eastAsia="en-US"/>
        </w:rPr>
        <w:t xml:space="preserve">, bez obzira na izvor financiranja. </w:t>
      </w:r>
    </w:p>
    <w:p w14:paraId="3D3004DA" w14:textId="77777777"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Bodovi za iskustvo u provedbi projekata dodjeljivat će se kako slijedi:</w:t>
      </w:r>
    </w:p>
    <w:p w14:paraId="7636E9F9" w14:textId="0435A05D"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 xml:space="preserve">- provedeno </w:t>
      </w:r>
      <w:r w:rsidR="00881270">
        <w:rPr>
          <w:rFonts w:ascii="Calibri" w:eastAsiaTheme="minorHAnsi" w:hAnsi="Calibri" w:cs="Calibri"/>
          <w:b w:val="0"/>
          <w:i w:val="0"/>
          <w:color w:val="000000"/>
          <w:sz w:val="22"/>
          <w:szCs w:val="22"/>
          <w:lang w:eastAsia="en-US"/>
        </w:rPr>
        <w:t>1</w:t>
      </w:r>
      <w:r w:rsidRPr="00B8734D">
        <w:rPr>
          <w:rFonts w:ascii="Calibri" w:eastAsiaTheme="minorHAnsi" w:hAnsi="Calibri" w:cs="Calibri"/>
          <w:b w:val="0"/>
          <w:i w:val="0"/>
          <w:color w:val="000000"/>
          <w:sz w:val="22"/>
          <w:szCs w:val="22"/>
          <w:lang w:eastAsia="en-US"/>
        </w:rPr>
        <w:t xml:space="preserve"> projekat:</w:t>
      </w:r>
      <w:r w:rsidRPr="00B8734D">
        <w:rPr>
          <w:rFonts w:ascii="Calibri" w:eastAsiaTheme="minorHAnsi" w:hAnsi="Calibri" w:cs="Calibri"/>
          <w:b w:val="0"/>
          <w:i w:val="0"/>
          <w:color w:val="000000"/>
          <w:sz w:val="22"/>
          <w:szCs w:val="22"/>
          <w:lang w:eastAsia="en-US"/>
        </w:rPr>
        <w:tab/>
      </w:r>
      <w:r w:rsidR="00881270">
        <w:rPr>
          <w:rFonts w:ascii="Calibri" w:eastAsiaTheme="minorHAnsi" w:hAnsi="Calibri" w:cs="Calibri"/>
          <w:b w:val="0"/>
          <w:i w:val="0"/>
          <w:color w:val="000000"/>
          <w:sz w:val="22"/>
          <w:szCs w:val="22"/>
          <w:lang w:eastAsia="en-US"/>
        </w:rPr>
        <w:t>1</w:t>
      </w:r>
      <w:r w:rsidRPr="00B8734D">
        <w:rPr>
          <w:rFonts w:ascii="Calibri" w:eastAsiaTheme="minorHAnsi" w:hAnsi="Calibri" w:cs="Calibri"/>
          <w:b w:val="0"/>
          <w:i w:val="0"/>
          <w:color w:val="000000"/>
          <w:sz w:val="22"/>
          <w:szCs w:val="22"/>
          <w:lang w:eastAsia="en-US"/>
        </w:rPr>
        <w:t>0 bodova</w:t>
      </w:r>
    </w:p>
    <w:p w14:paraId="33BAD9F0" w14:textId="4E9D5AD3" w:rsid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 proveden</w:t>
      </w:r>
      <w:r w:rsidR="00856D74">
        <w:rPr>
          <w:rFonts w:ascii="Calibri" w:eastAsiaTheme="minorHAnsi" w:hAnsi="Calibri" w:cs="Calibri"/>
          <w:b w:val="0"/>
          <w:i w:val="0"/>
          <w:color w:val="000000"/>
          <w:sz w:val="22"/>
          <w:szCs w:val="22"/>
          <w:lang w:eastAsia="en-US"/>
        </w:rPr>
        <w:t>a</w:t>
      </w:r>
      <w:r w:rsidRPr="00B8734D">
        <w:rPr>
          <w:rFonts w:ascii="Calibri" w:eastAsiaTheme="minorHAnsi" w:hAnsi="Calibri" w:cs="Calibri"/>
          <w:b w:val="0"/>
          <w:i w:val="0"/>
          <w:color w:val="000000"/>
          <w:sz w:val="22"/>
          <w:szCs w:val="22"/>
          <w:lang w:eastAsia="en-US"/>
        </w:rPr>
        <w:t xml:space="preserve"> </w:t>
      </w:r>
      <w:r w:rsidR="00312B54">
        <w:rPr>
          <w:rFonts w:ascii="Calibri" w:eastAsiaTheme="minorHAnsi" w:hAnsi="Calibri" w:cs="Calibri"/>
          <w:b w:val="0"/>
          <w:i w:val="0"/>
          <w:color w:val="000000"/>
          <w:sz w:val="22"/>
          <w:szCs w:val="22"/>
          <w:lang w:eastAsia="en-US"/>
        </w:rPr>
        <w:t>2</w:t>
      </w:r>
      <w:r w:rsidRPr="00B8734D">
        <w:rPr>
          <w:rFonts w:ascii="Calibri" w:eastAsiaTheme="minorHAnsi" w:hAnsi="Calibri" w:cs="Calibri"/>
          <w:b w:val="0"/>
          <w:i w:val="0"/>
          <w:color w:val="000000"/>
          <w:sz w:val="22"/>
          <w:szCs w:val="22"/>
          <w:lang w:eastAsia="en-US"/>
        </w:rPr>
        <w:t xml:space="preserve"> projekt</w:t>
      </w:r>
      <w:r w:rsidR="00856D74">
        <w:rPr>
          <w:rFonts w:ascii="Calibri" w:eastAsiaTheme="minorHAnsi" w:hAnsi="Calibri" w:cs="Calibri"/>
          <w:b w:val="0"/>
          <w:i w:val="0"/>
          <w:color w:val="000000"/>
          <w:sz w:val="22"/>
          <w:szCs w:val="22"/>
          <w:lang w:eastAsia="en-US"/>
        </w:rPr>
        <w:t>a</w:t>
      </w:r>
      <w:r w:rsidRPr="00B8734D">
        <w:rPr>
          <w:rFonts w:ascii="Calibri" w:eastAsiaTheme="minorHAnsi" w:hAnsi="Calibri" w:cs="Calibri"/>
          <w:b w:val="0"/>
          <w:i w:val="0"/>
          <w:color w:val="000000"/>
          <w:sz w:val="22"/>
          <w:szCs w:val="22"/>
          <w:lang w:eastAsia="en-US"/>
        </w:rPr>
        <w:t>:</w:t>
      </w:r>
      <w:r w:rsidRPr="00B8734D">
        <w:rPr>
          <w:rFonts w:ascii="Calibri" w:eastAsiaTheme="minorHAnsi" w:hAnsi="Calibri" w:cs="Calibri"/>
          <w:b w:val="0"/>
          <w:i w:val="0"/>
          <w:color w:val="000000"/>
          <w:sz w:val="22"/>
          <w:szCs w:val="22"/>
          <w:lang w:eastAsia="en-US"/>
        </w:rPr>
        <w:tab/>
      </w:r>
      <w:r w:rsidR="00312B54">
        <w:rPr>
          <w:rFonts w:ascii="Calibri" w:eastAsiaTheme="minorHAnsi" w:hAnsi="Calibri" w:cs="Calibri"/>
          <w:b w:val="0"/>
          <w:i w:val="0"/>
          <w:color w:val="000000"/>
          <w:sz w:val="22"/>
          <w:szCs w:val="22"/>
          <w:lang w:eastAsia="en-US"/>
        </w:rPr>
        <w:t>2</w:t>
      </w:r>
      <w:r w:rsidR="00881270">
        <w:rPr>
          <w:rFonts w:ascii="Calibri" w:eastAsiaTheme="minorHAnsi" w:hAnsi="Calibri" w:cs="Calibri"/>
          <w:b w:val="0"/>
          <w:i w:val="0"/>
          <w:color w:val="000000"/>
          <w:sz w:val="22"/>
          <w:szCs w:val="22"/>
          <w:lang w:eastAsia="en-US"/>
        </w:rPr>
        <w:t>0</w:t>
      </w:r>
      <w:r w:rsidRPr="00B8734D">
        <w:rPr>
          <w:rFonts w:ascii="Calibri" w:eastAsiaTheme="minorHAnsi" w:hAnsi="Calibri" w:cs="Calibri"/>
          <w:b w:val="0"/>
          <w:i w:val="0"/>
          <w:color w:val="000000"/>
          <w:sz w:val="22"/>
          <w:szCs w:val="22"/>
          <w:lang w:eastAsia="en-US"/>
        </w:rPr>
        <w:t xml:space="preserve"> bodova</w:t>
      </w:r>
    </w:p>
    <w:p w14:paraId="308497BF" w14:textId="5AEEDC85" w:rsidR="00881270" w:rsidRPr="00B8734D" w:rsidRDefault="00881270" w:rsidP="00881270">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 proveden</w:t>
      </w:r>
      <w:r>
        <w:rPr>
          <w:rFonts w:ascii="Calibri" w:eastAsiaTheme="minorHAnsi" w:hAnsi="Calibri" w:cs="Calibri"/>
          <w:b w:val="0"/>
          <w:i w:val="0"/>
          <w:color w:val="000000"/>
          <w:sz w:val="22"/>
          <w:szCs w:val="22"/>
          <w:lang w:eastAsia="en-US"/>
        </w:rPr>
        <w:t>a</w:t>
      </w:r>
      <w:r w:rsidRPr="00B8734D">
        <w:rPr>
          <w:rFonts w:ascii="Calibri" w:eastAsiaTheme="minorHAnsi" w:hAnsi="Calibri" w:cs="Calibri"/>
          <w:b w:val="0"/>
          <w:i w:val="0"/>
          <w:color w:val="000000"/>
          <w:sz w:val="22"/>
          <w:szCs w:val="22"/>
          <w:lang w:eastAsia="en-US"/>
        </w:rPr>
        <w:t xml:space="preserve"> </w:t>
      </w:r>
      <w:r>
        <w:rPr>
          <w:rFonts w:ascii="Calibri" w:eastAsiaTheme="minorHAnsi" w:hAnsi="Calibri" w:cs="Calibri"/>
          <w:b w:val="0"/>
          <w:i w:val="0"/>
          <w:color w:val="000000"/>
          <w:sz w:val="22"/>
          <w:szCs w:val="22"/>
          <w:lang w:eastAsia="en-US"/>
        </w:rPr>
        <w:t>3</w:t>
      </w:r>
      <w:r w:rsidRPr="00B8734D">
        <w:rPr>
          <w:rFonts w:ascii="Calibri" w:eastAsiaTheme="minorHAnsi" w:hAnsi="Calibri" w:cs="Calibri"/>
          <w:b w:val="0"/>
          <w:i w:val="0"/>
          <w:color w:val="000000"/>
          <w:sz w:val="22"/>
          <w:szCs w:val="22"/>
          <w:lang w:eastAsia="en-US"/>
        </w:rPr>
        <w:t xml:space="preserve"> projekt</w:t>
      </w:r>
      <w:r>
        <w:rPr>
          <w:rFonts w:ascii="Calibri" w:eastAsiaTheme="minorHAnsi" w:hAnsi="Calibri" w:cs="Calibri"/>
          <w:b w:val="0"/>
          <w:i w:val="0"/>
          <w:color w:val="000000"/>
          <w:sz w:val="22"/>
          <w:szCs w:val="22"/>
          <w:lang w:eastAsia="en-US"/>
        </w:rPr>
        <w:t>a</w:t>
      </w:r>
      <w:r w:rsidRPr="00B8734D">
        <w:rPr>
          <w:rFonts w:ascii="Calibri" w:eastAsiaTheme="minorHAnsi" w:hAnsi="Calibri" w:cs="Calibri"/>
          <w:b w:val="0"/>
          <w:i w:val="0"/>
          <w:color w:val="000000"/>
          <w:sz w:val="22"/>
          <w:szCs w:val="22"/>
          <w:lang w:eastAsia="en-US"/>
        </w:rPr>
        <w:t>:</w:t>
      </w:r>
      <w:r w:rsidRPr="00B8734D">
        <w:rPr>
          <w:rFonts w:ascii="Calibri" w:eastAsiaTheme="minorHAnsi" w:hAnsi="Calibri" w:cs="Calibri"/>
          <w:b w:val="0"/>
          <w:i w:val="0"/>
          <w:color w:val="000000"/>
          <w:sz w:val="22"/>
          <w:szCs w:val="22"/>
          <w:lang w:eastAsia="en-US"/>
        </w:rPr>
        <w:tab/>
      </w:r>
      <w:r>
        <w:rPr>
          <w:rFonts w:ascii="Calibri" w:eastAsiaTheme="minorHAnsi" w:hAnsi="Calibri" w:cs="Calibri"/>
          <w:b w:val="0"/>
          <w:i w:val="0"/>
          <w:color w:val="000000"/>
          <w:sz w:val="22"/>
          <w:szCs w:val="22"/>
          <w:lang w:eastAsia="en-US"/>
        </w:rPr>
        <w:t>3</w:t>
      </w:r>
      <w:r>
        <w:rPr>
          <w:rFonts w:ascii="Calibri" w:eastAsiaTheme="minorHAnsi" w:hAnsi="Calibri" w:cs="Calibri"/>
          <w:b w:val="0"/>
          <w:i w:val="0"/>
          <w:color w:val="000000"/>
          <w:sz w:val="22"/>
          <w:szCs w:val="22"/>
          <w:lang w:eastAsia="en-US"/>
        </w:rPr>
        <w:t>0</w:t>
      </w:r>
      <w:r w:rsidRPr="00B8734D">
        <w:rPr>
          <w:rFonts w:ascii="Calibri" w:eastAsiaTheme="minorHAnsi" w:hAnsi="Calibri" w:cs="Calibri"/>
          <w:b w:val="0"/>
          <w:i w:val="0"/>
          <w:color w:val="000000"/>
          <w:sz w:val="22"/>
          <w:szCs w:val="22"/>
          <w:lang w:eastAsia="en-US"/>
        </w:rPr>
        <w:t xml:space="preserve"> bodova</w:t>
      </w:r>
    </w:p>
    <w:p w14:paraId="69BE5486" w14:textId="32B6DC4B" w:rsidR="00881270" w:rsidRPr="00B8734D" w:rsidRDefault="00881270" w:rsidP="00881270">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 proveden</w:t>
      </w:r>
      <w:r>
        <w:rPr>
          <w:rFonts w:ascii="Calibri" w:eastAsiaTheme="minorHAnsi" w:hAnsi="Calibri" w:cs="Calibri"/>
          <w:b w:val="0"/>
          <w:i w:val="0"/>
          <w:color w:val="000000"/>
          <w:sz w:val="22"/>
          <w:szCs w:val="22"/>
          <w:lang w:eastAsia="en-US"/>
        </w:rPr>
        <w:t>a</w:t>
      </w:r>
      <w:r w:rsidRPr="00B8734D">
        <w:rPr>
          <w:rFonts w:ascii="Calibri" w:eastAsiaTheme="minorHAnsi" w:hAnsi="Calibri" w:cs="Calibri"/>
          <w:b w:val="0"/>
          <w:i w:val="0"/>
          <w:color w:val="000000"/>
          <w:sz w:val="22"/>
          <w:szCs w:val="22"/>
          <w:lang w:eastAsia="en-US"/>
        </w:rPr>
        <w:t xml:space="preserve"> </w:t>
      </w:r>
      <w:r>
        <w:rPr>
          <w:rFonts w:ascii="Calibri" w:eastAsiaTheme="minorHAnsi" w:hAnsi="Calibri" w:cs="Calibri"/>
          <w:b w:val="0"/>
          <w:i w:val="0"/>
          <w:color w:val="000000"/>
          <w:sz w:val="22"/>
          <w:szCs w:val="22"/>
          <w:lang w:eastAsia="en-US"/>
        </w:rPr>
        <w:t>4</w:t>
      </w:r>
      <w:r w:rsidRPr="00B8734D">
        <w:rPr>
          <w:rFonts w:ascii="Calibri" w:eastAsiaTheme="minorHAnsi" w:hAnsi="Calibri" w:cs="Calibri"/>
          <w:b w:val="0"/>
          <w:i w:val="0"/>
          <w:color w:val="000000"/>
          <w:sz w:val="22"/>
          <w:szCs w:val="22"/>
          <w:lang w:eastAsia="en-US"/>
        </w:rPr>
        <w:t xml:space="preserve"> projekt</w:t>
      </w:r>
      <w:r>
        <w:rPr>
          <w:rFonts w:ascii="Calibri" w:eastAsiaTheme="minorHAnsi" w:hAnsi="Calibri" w:cs="Calibri"/>
          <w:b w:val="0"/>
          <w:i w:val="0"/>
          <w:color w:val="000000"/>
          <w:sz w:val="22"/>
          <w:szCs w:val="22"/>
          <w:lang w:eastAsia="en-US"/>
        </w:rPr>
        <w:t>a</w:t>
      </w:r>
      <w:r w:rsidRPr="00B8734D">
        <w:rPr>
          <w:rFonts w:ascii="Calibri" w:eastAsiaTheme="minorHAnsi" w:hAnsi="Calibri" w:cs="Calibri"/>
          <w:b w:val="0"/>
          <w:i w:val="0"/>
          <w:color w:val="000000"/>
          <w:sz w:val="22"/>
          <w:szCs w:val="22"/>
          <w:lang w:eastAsia="en-US"/>
        </w:rPr>
        <w:t>:</w:t>
      </w:r>
      <w:r w:rsidRPr="00B8734D">
        <w:rPr>
          <w:rFonts w:ascii="Calibri" w:eastAsiaTheme="minorHAnsi" w:hAnsi="Calibri" w:cs="Calibri"/>
          <w:b w:val="0"/>
          <w:i w:val="0"/>
          <w:color w:val="000000"/>
          <w:sz w:val="22"/>
          <w:szCs w:val="22"/>
          <w:lang w:eastAsia="en-US"/>
        </w:rPr>
        <w:tab/>
      </w:r>
      <w:r>
        <w:rPr>
          <w:rFonts w:ascii="Calibri" w:eastAsiaTheme="minorHAnsi" w:hAnsi="Calibri" w:cs="Calibri"/>
          <w:b w:val="0"/>
          <w:i w:val="0"/>
          <w:color w:val="000000"/>
          <w:sz w:val="22"/>
          <w:szCs w:val="22"/>
          <w:lang w:eastAsia="en-US"/>
        </w:rPr>
        <w:t>4</w:t>
      </w:r>
      <w:r>
        <w:rPr>
          <w:rFonts w:ascii="Calibri" w:eastAsiaTheme="minorHAnsi" w:hAnsi="Calibri" w:cs="Calibri"/>
          <w:b w:val="0"/>
          <w:i w:val="0"/>
          <w:color w:val="000000"/>
          <w:sz w:val="22"/>
          <w:szCs w:val="22"/>
          <w:lang w:eastAsia="en-US"/>
        </w:rPr>
        <w:t>0</w:t>
      </w:r>
      <w:r w:rsidRPr="00B8734D">
        <w:rPr>
          <w:rFonts w:ascii="Calibri" w:eastAsiaTheme="minorHAnsi" w:hAnsi="Calibri" w:cs="Calibri"/>
          <w:b w:val="0"/>
          <w:i w:val="0"/>
          <w:color w:val="000000"/>
          <w:sz w:val="22"/>
          <w:szCs w:val="22"/>
          <w:lang w:eastAsia="en-US"/>
        </w:rPr>
        <w:t xml:space="preserve"> bodova</w:t>
      </w:r>
    </w:p>
    <w:p w14:paraId="224795FE" w14:textId="611943DC"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 proveden</w:t>
      </w:r>
      <w:r w:rsidR="00881270">
        <w:rPr>
          <w:rFonts w:ascii="Calibri" w:eastAsiaTheme="minorHAnsi" w:hAnsi="Calibri" w:cs="Calibri"/>
          <w:b w:val="0"/>
          <w:i w:val="0"/>
          <w:color w:val="000000"/>
          <w:sz w:val="22"/>
          <w:szCs w:val="22"/>
          <w:lang w:eastAsia="en-US"/>
        </w:rPr>
        <w:t>o</w:t>
      </w:r>
      <w:r w:rsidRPr="00B8734D">
        <w:rPr>
          <w:rFonts w:ascii="Calibri" w:eastAsiaTheme="minorHAnsi" w:hAnsi="Calibri" w:cs="Calibri"/>
          <w:b w:val="0"/>
          <w:i w:val="0"/>
          <w:color w:val="000000"/>
          <w:sz w:val="22"/>
          <w:szCs w:val="22"/>
          <w:lang w:eastAsia="en-US"/>
        </w:rPr>
        <w:t xml:space="preserve"> </w:t>
      </w:r>
      <w:r w:rsidR="00312B54">
        <w:rPr>
          <w:rFonts w:ascii="Calibri" w:eastAsiaTheme="minorHAnsi" w:hAnsi="Calibri" w:cs="Calibri"/>
          <w:b w:val="0"/>
          <w:i w:val="0"/>
          <w:color w:val="000000"/>
          <w:sz w:val="22"/>
          <w:szCs w:val="22"/>
          <w:lang w:eastAsia="en-US"/>
        </w:rPr>
        <w:t>5</w:t>
      </w:r>
      <w:r w:rsidRPr="00B8734D">
        <w:rPr>
          <w:rFonts w:ascii="Calibri" w:eastAsiaTheme="minorHAnsi" w:hAnsi="Calibri" w:cs="Calibri"/>
          <w:b w:val="0"/>
          <w:i w:val="0"/>
          <w:color w:val="000000"/>
          <w:sz w:val="22"/>
          <w:szCs w:val="22"/>
          <w:lang w:eastAsia="en-US"/>
        </w:rPr>
        <w:t xml:space="preserve"> projekta:</w:t>
      </w:r>
      <w:r w:rsidR="004D4D9A">
        <w:rPr>
          <w:rFonts w:ascii="Calibri" w:eastAsiaTheme="minorHAnsi" w:hAnsi="Calibri" w:cs="Calibri"/>
          <w:b w:val="0"/>
          <w:i w:val="0"/>
          <w:color w:val="000000"/>
          <w:sz w:val="22"/>
          <w:szCs w:val="22"/>
          <w:lang w:eastAsia="en-US"/>
        </w:rPr>
        <w:t xml:space="preserve"> </w:t>
      </w:r>
      <w:r w:rsidRPr="00B8734D">
        <w:rPr>
          <w:rFonts w:ascii="Calibri" w:eastAsiaTheme="minorHAnsi" w:hAnsi="Calibri" w:cs="Calibri"/>
          <w:b w:val="0"/>
          <w:i w:val="0"/>
          <w:color w:val="000000"/>
          <w:sz w:val="22"/>
          <w:szCs w:val="22"/>
          <w:lang w:eastAsia="en-US"/>
        </w:rPr>
        <w:t>50 bodova</w:t>
      </w:r>
    </w:p>
    <w:p w14:paraId="2F5207E4" w14:textId="04436700" w:rsid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p>
    <w:p w14:paraId="39B38119" w14:textId="77777777" w:rsidR="001F4858" w:rsidRPr="001F4858" w:rsidRDefault="001F4858" w:rsidP="001F4858">
      <w:pPr>
        <w:autoSpaceDE w:val="0"/>
        <w:autoSpaceDN w:val="0"/>
        <w:adjustRightInd w:val="0"/>
        <w:jc w:val="both"/>
        <w:rPr>
          <w:rFonts w:ascii="Calibri" w:eastAsiaTheme="minorHAnsi" w:hAnsi="Calibri" w:cs="Calibri"/>
          <w:bCs/>
          <w:i w:val="0"/>
          <w:color w:val="000000"/>
          <w:sz w:val="22"/>
          <w:szCs w:val="22"/>
          <w:lang w:eastAsia="en-US"/>
        </w:rPr>
      </w:pPr>
      <w:r w:rsidRPr="001F4858">
        <w:rPr>
          <w:rFonts w:ascii="Calibri" w:eastAsiaTheme="minorHAnsi" w:hAnsi="Calibri" w:cs="Calibri"/>
          <w:bCs/>
          <w:i w:val="0"/>
          <w:color w:val="000000"/>
          <w:sz w:val="22"/>
          <w:szCs w:val="22"/>
          <w:lang w:eastAsia="en-US"/>
        </w:rPr>
        <w:t>Izračun ekonomski najpovoljnije ponude</w:t>
      </w:r>
    </w:p>
    <w:p w14:paraId="366C6E94" w14:textId="77777777" w:rsidR="001F4858" w:rsidRPr="001F4858" w:rsidRDefault="001F4858" w:rsidP="001F4858">
      <w:pPr>
        <w:autoSpaceDE w:val="0"/>
        <w:autoSpaceDN w:val="0"/>
        <w:adjustRightInd w:val="0"/>
        <w:jc w:val="both"/>
        <w:rPr>
          <w:rFonts w:ascii="Calibri" w:eastAsiaTheme="minorHAnsi" w:hAnsi="Calibri" w:cs="Calibri"/>
          <w:b w:val="0"/>
          <w:i w:val="0"/>
          <w:color w:val="000000"/>
          <w:sz w:val="22"/>
          <w:szCs w:val="22"/>
          <w:lang w:eastAsia="en-US"/>
        </w:rPr>
      </w:pPr>
      <w:r w:rsidRPr="001F4858">
        <w:rPr>
          <w:rFonts w:ascii="Calibri" w:eastAsiaTheme="minorHAnsi" w:hAnsi="Calibri" w:cs="Calibri"/>
          <w:b w:val="0"/>
          <w:i w:val="0"/>
          <w:color w:val="000000"/>
          <w:sz w:val="22"/>
          <w:szCs w:val="22"/>
          <w:lang w:eastAsia="en-US"/>
        </w:rPr>
        <w:t xml:space="preserve">UOn = Cn + Rn </w:t>
      </w:r>
    </w:p>
    <w:p w14:paraId="78DAFD14" w14:textId="77777777" w:rsidR="001F4858" w:rsidRPr="001F4858" w:rsidRDefault="001F4858" w:rsidP="001F4858">
      <w:pPr>
        <w:autoSpaceDE w:val="0"/>
        <w:autoSpaceDN w:val="0"/>
        <w:adjustRightInd w:val="0"/>
        <w:jc w:val="both"/>
        <w:rPr>
          <w:rFonts w:ascii="Calibri" w:eastAsiaTheme="minorHAnsi" w:hAnsi="Calibri" w:cs="Calibri"/>
          <w:b w:val="0"/>
          <w:i w:val="0"/>
          <w:color w:val="000000"/>
          <w:sz w:val="22"/>
          <w:szCs w:val="22"/>
          <w:lang w:eastAsia="en-US"/>
        </w:rPr>
      </w:pPr>
      <w:r w:rsidRPr="001F4858">
        <w:rPr>
          <w:rFonts w:ascii="Calibri" w:eastAsiaTheme="minorHAnsi" w:hAnsi="Calibri" w:cs="Calibri"/>
          <w:b w:val="0"/>
          <w:i w:val="0"/>
          <w:color w:val="000000"/>
          <w:sz w:val="22"/>
          <w:szCs w:val="22"/>
          <w:lang w:eastAsia="en-US"/>
        </w:rPr>
        <w:t>UOn – ukupna ocjena ponude</w:t>
      </w:r>
    </w:p>
    <w:p w14:paraId="042BD5E4" w14:textId="77777777" w:rsidR="001F4858" w:rsidRPr="001F4858" w:rsidRDefault="001F4858" w:rsidP="001F4858">
      <w:pPr>
        <w:autoSpaceDE w:val="0"/>
        <w:autoSpaceDN w:val="0"/>
        <w:adjustRightInd w:val="0"/>
        <w:jc w:val="both"/>
        <w:rPr>
          <w:rFonts w:ascii="Calibri" w:eastAsiaTheme="minorHAnsi" w:hAnsi="Calibri" w:cs="Calibri"/>
          <w:b w:val="0"/>
          <w:i w:val="0"/>
          <w:color w:val="000000"/>
          <w:sz w:val="22"/>
          <w:szCs w:val="22"/>
          <w:lang w:eastAsia="en-US"/>
        </w:rPr>
      </w:pPr>
      <w:r w:rsidRPr="001F4858">
        <w:rPr>
          <w:rFonts w:ascii="Calibri" w:eastAsiaTheme="minorHAnsi" w:hAnsi="Calibri" w:cs="Calibri"/>
          <w:b w:val="0"/>
          <w:i w:val="0"/>
          <w:color w:val="000000"/>
          <w:sz w:val="22"/>
          <w:szCs w:val="22"/>
          <w:lang w:eastAsia="en-US"/>
        </w:rPr>
        <w:t>Cn – broj bodova koji je ponuda dobila za ponuđenu cijenu</w:t>
      </w:r>
    </w:p>
    <w:p w14:paraId="28D3242C" w14:textId="20B9356A" w:rsidR="001F4858" w:rsidRDefault="001F4858" w:rsidP="001F4858">
      <w:pPr>
        <w:autoSpaceDE w:val="0"/>
        <w:autoSpaceDN w:val="0"/>
        <w:adjustRightInd w:val="0"/>
        <w:jc w:val="both"/>
        <w:rPr>
          <w:rFonts w:ascii="Calibri" w:eastAsiaTheme="minorHAnsi" w:hAnsi="Calibri" w:cs="Calibri"/>
          <w:b w:val="0"/>
          <w:i w:val="0"/>
          <w:color w:val="000000"/>
          <w:sz w:val="22"/>
          <w:szCs w:val="22"/>
          <w:lang w:eastAsia="en-US"/>
        </w:rPr>
      </w:pPr>
      <w:r w:rsidRPr="001F4858">
        <w:rPr>
          <w:rFonts w:ascii="Calibri" w:eastAsiaTheme="minorHAnsi" w:hAnsi="Calibri" w:cs="Calibri"/>
          <w:b w:val="0"/>
          <w:i w:val="0"/>
          <w:color w:val="000000"/>
          <w:sz w:val="22"/>
          <w:szCs w:val="22"/>
          <w:lang w:eastAsia="en-US"/>
        </w:rPr>
        <w:t>Rn – broj bodova koji je ponuda dobila za dokazano iskustvo u provedbi projekata</w:t>
      </w:r>
    </w:p>
    <w:p w14:paraId="3A87BBFB" w14:textId="77777777" w:rsidR="001F4858" w:rsidRPr="00B8734D" w:rsidRDefault="001F4858" w:rsidP="00B8734D">
      <w:pPr>
        <w:autoSpaceDE w:val="0"/>
        <w:autoSpaceDN w:val="0"/>
        <w:adjustRightInd w:val="0"/>
        <w:jc w:val="both"/>
        <w:rPr>
          <w:rFonts w:ascii="Calibri" w:eastAsiaTheme="minorHAnsi" w:hAnsi="Calibri" w:cs="Calibri"/>
          <w:b w:val="0"/>
          <w:i w:val="0"/>
          <w:color w:val="000000"/>
          <w:sz w:val="22"/>
          <w:szCs w:val="22"/>
          <w:lang w:eastAsia="en-US"/>
        </w:rPr>
      </w:pPr>
    </w:p>
    <w:p w14:paraId="79058EC4" w14:textId="157D16E7"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 xml:space="preserve">Podatke o iskustvu u provedbi projekata Ponuditelj upisuje u Obrazac </w:t>
      </w:r>
      <w:r w:rsidR="00881270">
        <w:rPr>
          <w:rFonts w:ascii="Calibri" w:eastAsiaTheme="minorHAnsi" w:hAnsi="Calibri" w:cs="Calibri"/>
          <w:b w:val="0"/>
          <w:i w:val="0"/>
          <w:color w:val="000000"/>
          <w:sz w:val="22"/>
          <w:szCs w:val="22"/>
          <w:lang w:eastAsia="en-US"/>
        </w:rPr>
        <w:t>prilog 3</w:t>
      </w:r>
      <w:r w:rsidRPr="00B8734D">
        <w:rPr>
          <w:rFonts w:ascii="Calibri" w:eastAsiaTheme="minorHAnsi" w:hAnsi="Calibri" w:cs="Calibri"/>
          <w:b w:val="0"/>
          <w:i w:val="0"/>
          <w:color w:val="000000"/>
          <w:sz w:val="22"/>
          <w:szCs w:val="22"/>
          <w:lang w:eastAsia="en-US"/>
        </w:rPr>
        <w:t>. iz priloga ovog Poziva.</w:t>
      </w:r>
    </w:p>
    <w:p w14:paraId="6542E658" w14:textId="77777777"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r w:rsidRPr="00B8734D">
        <w:rPr>
          <w:rFonts w:ascii="Calibri" w:eastAsiaTheme="minorHAnsi" w:hAnsi="Calibri" w:cs="Calibri"/>
          <w:b w:val="0"/>
          <w:i w:val="0"/>
          <w:color w:val="000000"/>
          <w:sz w:val="22"/>
          <w:szCs w:val="22"/>
          <w:lang w:eastAsia="en-US"/>
        </w:rPr>
        <w:t>U slučaju Zajednice ponuditelja, svi članovi Zajednice traženo iskustvo mogu dokazati zajednički (kumulativno).</w:t>
      </w:r>
    </w:p>
    <w:p w14:paraId="528BA299" w14:textId="77777777"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p>
    <w:p w14:paraId="28E7789A" w14:textId="55DDC023" w:rsidR="00856D74" w:rsidRDefault="00856D74" w:rsidP="00856D74">
      <w:pPr>
        <w:autoSpaceDE w:val="0"/>
        <w:autoSpaceDN w:val="0"/>
        <w:adjustRightInd w:val="0"/>
        <w:jc w:val="both"/>
        <w:rPr>
          <w:rFonts w:ascii="Calibri" w:eastAsiaTheme="minorHAnsi" w:hAnsi="Calibri" w:cs="Calibri"/>
          <w:b w:val="0"/>
          <w:i w:val="0"/>
          <w:color w:val="000000"/>
          <w:sz w:val="22"/>
          <w:szCs w:val="22"/>
          <w:lang w:eastAsia="en-US"/>
        </w:rPr>
      </w:pPr>
      <w:r w:rsidRPr="00856D74">
        <w:rPr>
          <w:rFonts w:ascii="Calibri" w:eastAsiaTheme="minorHAnsi" w:hAnsi="Calibri" w:cs="Calibri"/>
          <w:b w:val="0"/>
          <w:i w:val="0"/>
          <w:color w:val="000000"/>
          <w:sz w:val="22"/>
          <w:szCs w:val="22"/>
          <w:lang w:eastAsia="en-US"/>
        </w:rPr>
        <w:t>Ponude se rangiraju prema ukupnoj ocjeni ponude. Ponuda s najvišom ukupnom ocjenom je ekonomski najpovoljnija ponuda.</w:t>
      </w:r>
    </w:p>
    <w:p w14:paraId="3720F361" w14:textId="77777777" w:rsidR="00856D74" w:rsidRPr="00856D74" w:rsidRDefault="00856D74" w:rsidP="00856D74">
      <w:pPr>
        <w:autoSpaceDE w:val="0"/>
        <w:autoSpaceDN w:val="0"/>
        <w:adjustRightInd w:val="0"/>
        <w:jc w:val="both"/>
        <w:rPr>
          <w:rFonts w:ascii="Calibri" w:eastAsiaTheme="minorHAnsi" w:hAnsi="Calibri" w:cs="Calibri"/>
          <w:b w:val="0"/>
          <w:i w:val="0"/>
          <w:color w:val="000000"/>
          <w:sz w:val="22"/>
          <w:szCs w:val="22"/>
          <w:lang w:eastAsia="en-US"/>
        </w:rPr>
      </w:pPr>
    </w:p>
    <w:p w14:paraId="1949A0D0" w14:textId="530A86AF" w:rsidR="00856D74" w:rsidRPr="00B8734D" w:rsidRDefault="00856D74" w:rsidP="00856D74">
      <w:pPr>
        <w:autoSpaceDE w:val="0"/>
        <w:autoSpaceDN w:val="0"/>
        <w:adjustRightInd w:val="0"/>
        <w:jc w:val="both"/>
        <w:rPr>
          <w:rFonts w:ascii="Calibri" w:eastAsiaTheme="minorHAnsi" w:hAnsi="Calibri" w:cs="Calibri"/>
          <w:b w:val="0"/>
          <w:i w:val="0"/>
          <w:color w:val="000000"/>
          <w:sz w:val="22"/>
          <w:szCs w:val="22"/>
          <w:lang w:eastAsia="en-US"/>
        </w:rPr>
      </w:pPr>
      <w:r w:rsidRPr="00856D74">
        <w:rPr>
          <w:rFonts w:ascii="Calibri" w:eastAsiaTheme="minorHAnsi" w:hAnsi="Calibri" w:cs="Calibri"/>
          <w:b w:val="0"/>
          <w:i w:val="0"/>
          <w:color w:val="000000"/>
          <w:sz w:val="22"/>
          <w:szCs w:val="22"/>
          <w:lang w:eastAsia="en-US"/>
        </w:rPr>
        <w:t>Ukoliko su dvije ili više valjanih ponuda jednako rangirane prema kriteriju za odabir ponude, Naručitelj će odabrati ponudu koja je zaprimljena ranije.</w:t>
      </w:r>
    </w:p>
    <w:p w14:paraId="0A8F21A9" w14:textId="77777777" w:rsidR="00B8734D" w:rsidRPr="00B8734D" w:rsidRDefault="00B8734D" w:rsidP="00B8734D">
      <w:pPr>
        <w:autoSpaceDE w:val="0"/>
        <w:autoSpaceDN w:val="0"/>
        <w:adjustRightInd w:val="0"/>
        <w:jc w:val="both"/>
        <w:rPr>
          <w:rFonts w:ascii="Calibri" w:eastAsiaTheme="minorHAnsi" w:hAnsi="Calibri" w:cs="Calibri"/>
          <w:b w:val="0"/>
          <w:i w:val="0"/>
          <w:color w:val="000000"/>
          <w:sz w:val="22"/>
          <w:szCs w:val="22"/>
          <w:lang w:eastAsia="en-US"/>
        </w:rPr>
      </w:pPr>
    </w:p>
    <w:p w14:paraId="1D803DE7" w14:textId="3D304C04" w:rsidR="00EF0160" w:rsidRPr="00A7187C" w:rsidRDefault="00EF0160"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Cs/>
          <w:i w:val="0"/>
          <w:color w:val="000000"/>
          <w:sz w:val="23"/>
          <w:szCs w:val="23"/>
          <w:lang w:eastAsia="en-US"/>
        </w:rPr>
        <w:t xml:space="preserve">8. JEZIK I PISMO PONUDE </w:t>
      </w:r>
    </w:p>
    <w:p w14:paraId="5BD377D8" w14:textId="77777777" w:rsidR="00C56DD0" w:rsidRPr="00A7187C" w:rsidRDefault="00EF0160" w:rsidP="00C07268">
      <w:pPr>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Ponuda mo</w:t>
      </w:r>
      <w:r w:rsidR="00653EA4" w:rsidRPr="00A7187C">
        <w:rPr>
          <w:rFonts w:asciiTheme="minorHAnsi" w:eastAsiaTheme="minorHAnsi" w:hAnsiTheme="minorHAnsi" w:cstheme="minorHAnsi"/>
          <w:b w:val="0"/>
          <w:i w:val="0"/>
          <w:color w:val="000000"/>
          <w:sz w:val="22"/>
          <w:szCs w:val="22"/>
          <w:lang w:eastAsia="en-US"/>
        </w:rPr>
        <w:t xml:space="preserve">že </w:t>
      </w:r>
      <w:r w:rsidRPr="00A7187C">
        <w:rPr>
          <w:rFonts w:asciiTheme="minorHAnsi" w:eastAsiaTheme="minorHAnsi" w:hAnsiTheme="minorHAnsi" w:cstheme="minorHAnsi"/>
          <w:b w:val="0"/>
          <w:i w:val="0"/>
          <w:color w:val="000000"/>
          <w:sz w:val="22"/>
          <w:szCs w:val="22"/>
          <w:lang w:eastAsia="en-US"/>
        </w:rPr>
        <w:t xml:space="preserve">biti izrađena na Hrvatskom jeziku </w:t>
      </w:r>
      <w:r w:rsidR="00653EA4" w:rsidRPr="00A7187C">
        <w:rPr>
          <w:rFonts w:asciiTheme="minorHAnsi" w:eastAsiaTheme="minorHAnsi" w:hAnsiTheme="minorHAnsi" w:cstheme="minorHAnsi"/>
          <w:b w:val="0"/>
          <w:i w:val="0"/>
          <w:color w:val="000000"/>
          <w:sz w:val="22"/>
          <w:szCs w:val="22"/>
          <w:lang w:eastAsia="en-US"/>
        </w:rPr>
        <w:t xml:space="preserve">ili engleskom jeziku </w:t>
      </w:r>
      <w:r w:rsidRPr="00A7187C">
        <w:rPr>
          <w:rFonts w:asciiTheme="minorHAnsi" w:eastAsiaTheme="minorHAnsi" w:hAnsiTheme="minorHAnsi" w:cstheme="minorHAnsi"/>
          <w:b w:val="0"/>
          <w:i w:val="0"/>
          <w:color w:val="000000"/>
          <w:sz w:val="22"/>
          <w:szCs w:val="22"/>
          <w:lang w:eastAsia="en-US"/>
        </w:rPr>
        <w:t>i latiničnom pismu.</w:t>
      </w:r>
    </w:p>
    <w:p w14:paraId="5AA98AC2" w14:textId="035DB58A" w:rsidR="001145C9" w:rsidRDefault="001145C9" w:rsidP="00C07268">
      <w:pPr>
        <w:jc w:val="both"/>
        <w:rPr>
          <w:rFonts w:asciiTheme="minorHAnsi" w:hAnsiTheme="minorHAnsi" w:cstheme="minorHAnsi"/>
          <w:b w:val="0"/>
          <w:i w:val="0"/>
          <w:iCs/>
          <w:sz w:val="22"/>
          <w:szCs w:val="22"/>
        </w:rPr>
      </w:pPr>
    </w:p>
    <w:p w14:paraId="3D0A2BC0" w14:textId="77777777" w:rsidR="00312B54" w:rsidRPr="00A7187C" w:rsidRDefault="00312B54" w:rsidP="00C07268">
      <w:pPr>
        <w:jc w:val="both"/>
        <w:rPr>
          <w:rFonts w:asciiTheme="minorHAnsi" w:hAnsiTheme="minorHAnsi" w:cstheme="minorHAnsi"/>
          <w:b w:val="0"/>
          <w:i w:val="0"/>
          <w:iCs/>
          <w:sz w:val="22"/>
          <w:szCs w:val="22"/>
        </w:rPr>
      </w:pPr>
    </w:p>
    <w:p w14:paraId="353D26E5"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Cs/>
          <w:i w:val="0"/>
          <w:color w:val="000000"/>
          <w:sz w:val="23"/>
          <w:szCs w:val="23"/>
          <w:lang w:eastAsia="en-US"/>
        </w:rPr>
        <w:t xml:space="preserve">9. ROK VALJANOSTI PONUDE </w:t>
      </w:r>
    </w:p>
    <w:p w14:paraId="0609E0AF"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sz w:val="22"/>
          <w:szCs w:val="22"/>
          <w:lang w:eastAsia="en-US"/>
        </w:rPr>
      </w:pPr>
      <w:r w:rsidRPr="00A7187C">
        <w:rPr>
          <w:rFonts w:asciiTheme="minorHAnsi" w:eastAsiaTheme="minorHAnsi" w:hAnsiTheme="minorHAnsi" w:cstheme="minorHAnsi"/>
          <w:b w:val="0"/>
          <w:i w:val="0"/>
          <w:sz w:val="22"/>
          <w:szCs w:val="22"/>
          <w:lang w:eastAsia="en-US"/>
        </w:rPr>
        <w:t xml:space="preserve">Rok valjanosti ponude je najmanje 30 dana od krajnjeg roka za dostavu ponuda. </w:t>
      </w:r>
    </w:p>
    <w:p w14:paraId="43FD439C" w14:textId="77777777" w:rsidR="001E69D4" w:rsidRPr="00A7187C" w:rsidRDefault="001E69D4"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66178DB0"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Naručitelj će odbiti ponudu čija je valjanost kraća od zahtijevane. Na zahtjev Naručitelja, Ponuditelj može produžiti rok valjanosti svoje ponude. </w:t>
      </w:r>
    </w:p>
    <w:p w14:paraId="30A386DC" w14:textId="77777777" w:rsidR="001E69D4" w:rsidRPr="00A7187C" w:rsidRDefault="001E69D4" w:rsidP="00C07268">
      <w:pPr>
        <w:autoSpaceDE w:val="0"/>
        <w:autoSpaceDN w:val="0"/>
        <w:adjustRightInd w:val="0"/>
        <w:jc w:val="both"/>
        <w:rPr>
          <w:rFonts w:asciiTheme="minorHAnsi" w:eastAsiaTheme="minorHAnsi" w:hAnsiTheme="minorHAnsi" w:cstheme="minorHAnsi"/>
          <w:bCs/>
          <w:i w:val="0"/>
          <w:color w:val="000000"/>
          <w:sz w:val="23"/>
          <w:szCs w:val="23"/>
          <w:lang w:eastAsia="en-US"/>
        </w:rPr>
      </w:pPr>
    </w:p>
    <w:p w14:paraId="0C796B4F"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Cs/>
          <w:i w:val="0"/>
          <w:color w:val="000000"/>
          <w:sz w:val="23"/>
          <w:szCs w:val="23"/>
          <w:lang w:eastAsia="en-US"/>
        </w:rPr>
        <w:t xml:space="preserve">10. PREGLED I OCJENA PONUDA </w:t>
      </w:r>
    </w:p>
    <w:p w14:paraId="291670D2"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Odbor za nabavu Naručitelja nakon isteka roka za dostavu ponuda pregledava i ocjenjuje sadržaj podnesenih ponuda u odnosu na uvjete iz Poziva. </w:t>
      </w:r>
    </w:p>
    <w:p w14:paraId="5CF2E7D4"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U postupku pregleda i ocjene ponuda Naručitelj vrši: </w:t>
      </w:r>
    </w:p>
    <w:p w14:paraId="6DB48B0D" w14:textId="77777777" w:rsidR="001145C9" w:rsidRPr="00A7187C" w:rsidRDefault="001145C9"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provjeru formalne sukladnosti, </w:t>
      </w:r>
    </w:p>
    <w:p w14:paraId="42476629" w14:textId="77777777" w:rsidR="001145C9" w:rsidRPr="00A7187C" w:rsidRDefault="001145C9"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procjenu postojanja razloga isključenja i ispunjenja uvjeta kvalifikacije, </w:t>
      </w:r>
    </w:p>
    <w:p w14:paraId="48271739"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evaluaciju ponuda na temelju prethodno objavljenih kriterija za odabir. </w:t>
      </w:r>
    </w:p>
    <w:p w14:paraId="1EB2C7DE"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4BAA412D"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Cs/>
          <w:i w:val="0"/>
          <w:color w:val="000000"/>
          <w:sz w:val="23"/>
          <w:szCs w:val="23"/>
          <w:lang w:eastAsia="en-US"/>
        </w:rPr>
        <w:t xml:space="preserve">11. POJAŠNJENJE I UPOTPUNJAVANJE PONUDA </w:t>
      </w:r>
    </w:p>
    <w:p w14:paraId="5D9337A8"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Ako podaci ili dokumentacija koju trebao podnijeti Ponuditelj jesu ili se čine nepotpuni ili pogrešni ili ako nedostaju određeni dokumenti, Naručitelj može tijekom pregleda i ocjene prijava i ponuda zahtijevati od tih kandidata ili ponuditelja da podnesu, dopune, pojasne ili upotpune nužne podatke ili dokumentaciju u primjerenom roku koji ne smije biti kraći od pet (5) kalendarskih dana. </w:t>
      </w:r>
    </w:p>
    <w:p w14:paraId="73CB1FD7"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Podnošenje, dopunjavanje, pojašnjenje ili upotpunjavanje u vezi s dokumentima traženim u svrhu procjene postojanja razloga isključenja i ispunjenja uvjeta kvalifikacije ne smatra se izmjenom ponude. </w:t>
      </w:r>
    </w:p>
    <w:p w14:paraId="529165F4"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Naručitelj može tražiti i pojašnjenja u vezi s dokumentima traženim u dijelu koji se odnosi na ponuđeni predmet nabave, pri čemu pojašnjenje ne smije rezultirati izmjenom ponude. </w:t>
      </w:r>
    </w:p>
    <w:p w14:paraId="2F011C61"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Postupanje Naručitelja vezano uz pojašnjenje i upotpunjavanje prijava i ponuda, odnosno zahtjevi i postupanje Naručitelja, moraju biti u skladu s načelima jednakog tretmana i transparentnosti. </w:t>
      </w:r>
    </w:p>
    <w:p w14:paraId="58AA8DCD" w14:textId="77777777" w:rsidR="0051510D" w:rsidRPr="00A7187C" w:rsidRDefault="0051510D" w:rsidP="00C07268">
      <w:pPr>
        <w:autoSpaceDE w:val="0"/>
        <w:autoSpaceDN w:val="0"/>
        <w:adjustRightInd w:val="0"/>
        <w:jc w:val="both"/>
        <w:rPr>
          <w:rFonts w:asciiTheme="minorHAnsi" w:eastAsiaTheme="minorHAnsi" w:hAnsiTheme="minorHAnsi" w:cstheme="minorHAnsi"/>
          <w:bCs/>
          <w:i w:val="0"/>
          <w:color w:val="000000"/>
          <w:sz w:val="23"/>
          <w:szCs w:val="23"/>
          <w:lang w:eastAsia="en-US"/>
        </w:rPr>
      </w:pPr>
    </w:p>
    <w:p w14:paraId="220EE623"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Cs/>
          <w:i w:val="0"/>
          <w:color w:val="000000"/>
          <w:sz w:val="23"/>
          <w:szCs w:val="23"/>
          <w:lang w:eastAsia="en-US"/>
        </w:rPr>
        <w:t xml:space="preserve">12. ODLUKA O ODABIRU ILI PONIŠTENJU NATJEČAJA </w:t>
      </w:r>
    </w:p>
    <w:p w14:paraId="309F9F70" w14:textId="77777777" w:rsidR="001145C9" w:rsidRPr="00A7187C" w:rsidRDefault="001145C9"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RAZLOZI ZA ISKLJUČENJE </w:t>
      </w:r>
    </w:p>
    <w:p w14:paraId="76B4538A" w14:textId="77777777" w:rsidR="001145C9" w:rsidRPr="00A7187C" w:rsidRDefault="001145C9" w:rsidP="00C07268">
      <w:pPr>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Naručitelj je obvezan na temelju rezultata pregleda i ocjene prijava ili ponuda odbiti:</w:t>
      </w:r>
    </w:p>
    <w:p w14:paraId="7EF5DCC0" w14:textId="77777777" w:rsidR="0051510D" w:rsidRPr="00A7187C" w:rsidRDefault="0051510D" w:rsidP="00C07268">
      <w:pPr>
        <w:autoSpaceDE w:val="0"/>
        <w:autoSpaceDN w:val="0"/>
        <w:adjustRightInd w:val="0"/>
        <w:jc w:val="both"/>
        <w:rPr>
          <w:rFonts w:asciiTheme="minorHAnsi" w:eastAsiaTheme="minorHAnsi" w:hAnsiTheme="minorHAnsi" w:cstheme="minorHAnsi"/>
          <w:b w:val="0"/>
          <w:i w:val="0"/>
          <w:color w:val="000000"/>
          <w:sz w:val="24"/>
          <w:szCs w:val="24"/>
          <w:lang w:eastAsia="en-US"/>
        </w:rPr>
      </w:pPr>
    </w:p>
    <w:p w14:paraId="3922A943"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koja nije cjelovita tj. ne sadrži sve elemente navedene u članku 5. ovog dokumenta te koju nije moguće u razumnom roku, ne kraćem od 5 kalendarskih dana, upotpuniti nužnim podacima ili dokumentacijom koja nedostaje u skladu s načelima jednakog tretmana i transparentnosti,</w:t>
      </w:r>
    </w:p>
    <w:p w14:paraId="01C43E65"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koja je suprotna odredbama Dokumentacije za nadmetanje,</w:t>
      </w:r>
    </w:p>
    <w:p w14:paraId="609A4E01"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u kojoj cijena nije iskazana u apsolutnom iznosu,</w:t>
      </w:r>
    </w:p>
    <w:p w14:paraId="1AAF67BE"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koja sadrži pogreške, nedostatke odnosno nejasnoće ako pogreške, nedostaci odnosno nejasnoće nisu uklonjive,</w:t>
      </w:r>
    </w:p>
    <w:p w14:paraId="562B934D"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u kojoj pojašnjenjem ili upotpunjavanjem sukladno ovoj dokumentaciji za nadmetanje nije uklonjena pogreška, nedostatak ili nejasnoća,</w:t>
      </w:r>
    </w:p>
    <w:p w14:paraId="60BEE26A"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koja ne ispunjava uvjete vezane za svojstva predmeta nabave, te time ne ispunjava zahtjeve iz Dokumentacije za nadmetanje</w:t>
      </w:r>
    </w:p>
    <w:p w14:paraId="1600D680"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za koju ponuditelj nije pisanim putem prihvatio ispravak računske pogreške,</w:t>
      </w:r>
    </w:p>
    <w:p w14:paraId="3931A5BF"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koja je stigla nakon roka za dostavu,</w:t>
      </w:r>
    </w:p>
    <w:p w14:paraId="40B06189"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koja je na drugom jeziku nego je navedeno u Dokumentaciji za nadmetanje,</w:t>
      </w:r>
    </w:p>
    <w:p w14:paraId="499A93BE"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ponuditelja koji nije dokazao uvjete kvalifikacije u skladu s Dokumentacijom za nadmetanje,</w:t>
      </w:r>
    </w:p>
    <w:p w14:paraId="4A22CB18" w14:textId="77777777" w:rsidR="0051510D" w:rsidRPr="00A7187C" w:rsidRDefault="0051510D" w:rsidP="00D67F5D">
      <w:pPr>
        <w:pStyle w:val="ListParagraph"/>
        <w:numPr>
          <w:ilvl w:val="0"/>
          <w:numId w:val="4"/>
        </w:numPr>
        <w:autoSpaceDE w:val="0"/>
        <w:autoSpaceDN w:val="0"/>
        <w:adjustRightInd w:val="0"/>
        <w:spacing w:after="56"/>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ponudu koja ne ispunjava obvezne tehničke specifikacije određene u Dokumentaciji za nadmetanje,</w:t>
      </w:r>
    </w:p>
    <w:p w14:paraId="3E76C73F" w14:textId="77777777" w:rsidR="0051510D" w:rsidRPr="00D67F5D" w:rsidRDefault="0051510D" w:rsidP="00D67F5D">
      <w:pPr>
        <w:pStyle w:val="ListParagraph"/>
        <w:numPr>
          <w:ilvl w:val="0"/>
          <w:numId w:val="4"/>
        </w:numPr>
        <w:autoSpaceDE w:val="0"/>
        <w:autoSpaceDN w:val="0"/>
        <w:adjustRightInd w:val="0"/>
        <w:rPr>
          <w:rFonts w:asciiTheme="minorHAnsi" w:eastAsiaTheme="minorHAnsi" w:hAnsiTheme="minorHAnsi" w:cstheme="minorHAnsi"/>
          <w:b w:val="0"/>
          <w:i w:val="0"/>
          <w:color w:val="000000"/>
          <w:sz w:val="22"/>
          <w:szCs w:val="22"/>
          <w:lang w:eastAsia="en-US"/>
        </w:rPr>
      </w:pPr>
      <w:r w:rsidRPr="00D67F5D">
        <w:rPr>
          <w:rFonts w:asciiTheme="minorHAnsi" w:eastAsiaTheme="minorHAnsi" w:hAnsiTheme="minorHAnsi" w:cstheme="minorHAnsi"/>
          <w:b w:val="0"/>
          <w:i w:val="0"/>
          <w:color w:val="000000"/>
          <w:sz w:val="22"/>
          <w:szCs w:val="22"/>
          <w:lang w:eastAsia="en-US"/>
        </w:rPr>
        <w:t>ponudu koja sadrži štetne odredbe.</w:t>
      </w:r>
    </w:p>
    <w:p w14:paraId="761775FD" w14:textId="77777777" w:rsidR="0051510D" w:rsidRPr="00A7187C" w:rsidRDefault="0051510D"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ODLUKA O PONIŠTENJU NATJEČAJA </w:t>
      </w:r>
    </w:p>
    <w:p w14:paraId="7D166F28" w14:textId="77777777" w:rsidR="008773CB" w:rsidRPr="00A7187C" w:rsidRDefault="008773CB"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p>
    <w:p w14:paraId="60B3424C" w14:textId="77777777" w:rsidR="0051510D" w:rsidRPr="00A7187C" w:rsidRDefault="0051510D"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Naručitelj će poništiti postupak nabave ako : </w:t>
      </w:r>
    </w:p>
    <w:p w14:paraId="580345AF" w14:textId="77777777" w:rsidR="008773CB" w:rsidRPr="00A7187C" w:rsidRDefault="008773CB"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10952FE1" w14:textId="77777777" w:rsidR="0051510D" w:rsidRPr="00A7187C" w:rsidRDefault="0051510D" w:rsidP="00C07268">
      <w:pPr>
        <w:pStyle w:val="ListParagraph"/>
        <w:numPr>
          <w:ilvl w:val="0"/>
          <w:numId w:val="4"/>
        </w:num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nije pristigla niti jedna prijava ili ponuda; </w:t>
      </w:r>
    </w:p>
    <w:p w14:paraId="465A9465" w14:textId="77777777" w:rsidR="0051510D" w:rsidRPr="00A7187C" w:rsidRDefault="0051510D" w:rsidP="00C07268">
      <w:pPr>
        <w:pStyle w:val="ListParagraph"/>
        <w:numPr>
          <w:ilvl w:val="0"/>
          <w:numId w:val="4"/>
        </w:num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lastRenderedPageBreak/>
        <w:t xml:space="preserve">nije zaprimio niti jednu valjanu prijavu ili ponudu </w:t>
      </w:r>
    </w:p>
    <w:p w14:paraId="1BFBAF60" w14:textId="77777777" w:rsidR="0051510D" w:rsidRPr="00A7187C" w:rsidRDefault="0051510D"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2183B0B2" w14:textId="77777777" w:rsidR="0051510D" w:rsidRPr="00A7187C" w:rsidRDefault="0051510D"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Naručitelj može poništiti postupak nabave ako: </w:t>
      </w:r>
    </w:p>
    <w:p w14:paraId="541E66B1" w14:textId="77777777" w:rsidR="0051510D" w:rsidRPr="00A7187C" w:rsidRDefault="008773CB" w:rsidP="00C07268">
      <w:pPr>
        <w:autoSpaceDE w:val="0"/>
        <w:autoSpaceDN w:val="0"/>
        <w:adjustRightInd w:val="0"/>
        <w:spacing w:after="59"/>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w:t>
      </w:r>
      <w:r w:rsidR="0051510D" w:rsidRPr="00A7187C">
        <w:rPr>
          <w:rFonts w:asciiTheme="minorHAnsi" w:eastAsiaTheme="minorHAnsi" w:hAnsiTheme="minorHAnsi" w:cstheme="minorHAnsi"/>
          <w:b w:val="0"/>
          <w:i w:val="0"/>
          <w:color w:val="000000"/>
          <w:sz w:val="22"/>
          <w:szCs w:val="22"/>
          <w:lang w:eastAsia="en-US"/>
        </w:rPr>
        <w:t xml:space="preserve"> se tijekom postupka utvrdi da je dokumentacija za nadmetanje manjkava te kao takva ne omogućava učinkovito sklapanje ugovora (primjerice, u dokumentaciji su navedene pogrešne količine predmeta nabave); </w:t>
      </w:r>
    </w:p>
    <w:p w14:paraId="2D567FD3" w14:textId="77777777" w:rsidR="0051510D" w:rsidRPr="00A7187C" w:rsidRDefault="008773CB"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 </w:t>
      </w:r>
      <w:r w:rsidR="0051510D" w:rsidRPr="00A7187C">
        <w:rPr>
          <w:rFonts w:asciiTheme="minorHAnsi" w:eastAsiaTheme="minorHAnsi" w:hAnsiTheme="minorHAnsi" w:cstheme="minorHAnsi"/>
          <w:b w:val="0"/>
          <w:i w:val="0"/>
          <w:color w:val="000000"/>
          <w:sz w:val="22"/>
          <w:szCs w:val="22"/>
          <w:lang w:eastAsia="en-US"/>
        </w:rPr>
        <w:t xml:space="preserve">su nastale značajne nove okolnosti vezane uz projekt za koji se provodi nabava (primjerice, projekt nije odobren, projekt je odbijen). </w:t>
      </w:r>
    </w:p>
    <w:p w14:paraId="6A728E3A" w14:textId="77777777" w:rsidR="0051510D" w:rsidRPr="00A7187C" w:rsidRDefault="0051510D"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47C73956" w14:textId="77777777" w:rsidR="0051510D" w:rsidRPr="00A7187C" w:rsidRDefault="0051510D" w:rsidP="00C07268">
      <w:pPr>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U slučaju poništenja postupka nabave, Naručitelj donosi Odluku o poništenju u kojoj će navesti minimalno: predmet nabave za kojeg se donosi odluka o poništenju, obrazloženje razloga poništenja, rok u kojem će pokrenuti novi postupak za isti ili sličan predmet nabave, ako je primjenjivo te datum donošenja i potpis odgovorne osobe.</w:t>
      </w:r>
    </w:p>
    <w:p w14:paraId="40EF7228" w14:textId="77777777" w:rsidR="003824E1" w:rsidRPr="00A7187C" w:rsidRDefault="003824E1" w:rsidP="00C07268">
      <w:pPr>
        <w:jc w:val="both"/>
        <w:rPr>
          <w:rFonts w:asciiTheme="minorHAnsi" w:hAnsiTheme="minorHAnsi" w:cstheme="minorHAnsi"/>
          <w:b w:val="0"/>
          <w:i w:val="0"/>
          <w:iCs/>
          <w:sz w:val="22"/>
          <w:szCs w:val="22"/>
        </w:rPr>
      </w:pPr>
    </w:p>
    <w:p w14:paraId="3CFB412C" w14:textId="77777777" w:rsidR="00F03446" w:rsidRPr="00A7187C" w:rsidRDefault="00F03446"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 w:val="0"/>
          <w:i w:val="0"/>
          <w:color w:val="000000"/>
          <w:sz w:val="23"/>
          <w:szCs w:val="23"/>
          <w:lang w:eastAsia="en-US"/>
        </w:rPr>
        <w:t xml:space="preserve">ODLUKA O ODABIRU NAJBOLJE PONUDE </w:t>
      </w:r>
    </w:p>
    <w:p w14:paraId="0E000A42" w14:textId="77777777" w:rsidR="00F03446" w:rsidRPr="00A7187C" w:rsidRDefault="00F03446"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Naručitelj donosi odluku o odabiru najbolje ponude sukladno Prilogu 4 „POSTUPCI NABAVE ZA OSOBE KOJE NISU OBVEZNICI ZAKONA O JAVNOJ NABAVI“ Poziva koji je dostupan na internetskoj adresi www.strukturnifondovi.hr . </w:t>
      </w:r>
    </w:p>
    <w:p w14:paraId="32962E37" w14:textId="77777777" w:rsidR="00F03446" w:rsidRPr="00A7187C" w:rsidRDefault="00F03446"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Nakon donošenja odluke, Naručitelj će informirati sve Ponuditelje o konačnom odabiru sukladno Prilogu 4 „POSTUPCI NABAVE ZA OSOBE KOJE NISU OBVEZNICI ZAKONA O JAVNOJ NABAVI“ Poziva Kompetentnost i razvoj koji je dostupan na internetskoj adresi www.strukturnifondovi.hr na način koji je moguće dokazati: slanjem telefaksom i/ili poštom i/ili elektroničkim putem ili kombinacijom tih sredstava. </w:t>
      </w:r>
    </w:p>
    <w:p w14:paraId="4677BC36" w14:textId="01999D6C" w:rsidR="00F03446" w:rsidRDefault="00F03446"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7D38FC44" w14:textId="4468AE36" w:rsidR="0067176A" w:rsidRDefault="0067176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7EF032B1" w14:textId="77777777" w:rsidR="00312B54" w:rsidRPr="00A7187C" w:rsidRDefault="00312B54"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7A7C4159" w14:textId="77777777" w:rsidR="000960C3" w:rsidRDefault="003824E1"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A7187C">
        <w:rPr>
          <w:rFonts w:asciiTheme="minorHAnsi" w:eastAsiaTheme="minorHAnsi" w:hAnsiTheme="minorHAnsi" w:cstheme="minorHAnsi"/>
          <w:bCs/>
          <w:i w:val="0"/>
          <w:color w:val="000000"/>
          <w:sz w:val="23"/>
          <w:szCs w:val="23"/>
          <w:lang w:eastAsia="en-US"/>
        </w:rPr>
        <w:t xml:space="preserve">13.ROK, NAČIN I UVJETI PLAĆANJA </w:t>
      </w:r>
    </w:p>
    <w:p w14:paraId="0BE3FC74" w14:textId="77777777" w:rsidR="00D12766" w:rsidRPr="00D12766" w:rsidRDefault="003824E1" w:rsidP="00D12766">
      <w:pPr>
        <w:contextualSpacing/>
        <w:jc w:val="both"/>
        <w:rPr>
          <w:rFonts w:asciiTheme="minorHAnsi" w:hAnsiTheme="minorHAnsi" w:cstheme="minorHAnsi"/>
          <w:b w:val="0"/>
          <w:i w:val="0"/>
          <w:sz w:val="22"/>
          <w:szCs w:val="22"/>
        </w:rPr>
      </w:pPr>
      <w:r w:rsidRPr="00D12766">
        <w:rPr>
          <w:rFonts w:asciiTheme="minorHAnsi" w:eastAsiaTheme="minorHAnsi" w:hAnsiTheme="minorHAnsi" w:cstheme="minorHAnsi"/>
          <w:b w:val="0"/>
          <w:i w:val="0"/>
          <w:sz w:val="22"/>
          <w:szCs w:val="22"/>
          <w:lang w:eastAsia="en-US"/>
        </w:rPr>
        <w:t xml:space="preserve"> </w:t>
      </w:r>
      <w:r w:rsidR="00D12766" w:rsidRPr="00D12766">
        <w:rPr>
          <w:rFonts w:asciiTheme="minorHAnsi" w:hAnsiTheme="minorHAnsi" w:cstheme="minorHAnsi"/>
          <w:b w:val="0"/>
          <w:i w:val="0"/>
          <w:sz w:val="22"/>
          <w:szCs w:val="22"/>
        </w:rPr>
        <w:t xml:space="preserve">Uvjeti plaćanja: u 2 obroka na slijedeći način: </w:t>
      </w:r>
    </w:p>
    <w:p w14:paraId="4458B134" w14:textId="77777777" w:rsidR="00D12766" w:rsidRPr="00D12766" w:rsidRDefault="00D12766" w:rsidP="00D12766">
      <w:pPr>
        <w:pStyle w:val="ListParagraph"/>
        <w:numPr>
          <w:ilvl w:val="0"/>
          <w:numId w:val="10"/>
        </w:numPr>
        <w:jc w:val="both"/>
        <w:rPr>
          <w:rFonts w:asciiTheme="minorHAnsi" w:hAnsiTheme="minorHAnsi" w:cstheme="minorHAnsi"/>
          <w:b w:val="0"/>
          <w:i w:val="0"/>
          <w:sz w:val="22"/>
          <w:szCs w:val="22"/>
        </w:rPr>
      </w:pPr>
      <w:r w:rsidRPr="00D12766">
        <w:rPr>
          <w:rFonts w:asciiTheme="minorHAnsi" w:hAnsiTheme="minorHAnsi" w:cstheme="minorHAnsi"/>
          <w:b w:val="0"/>
          <w:i w:val="0"/>
          <w:sz w:val="22"/>
          <w:szCs w:val="22"/>
        </w:rPr>
        <w:t>Obrok u iznosu od 30% avans</w:t>
      </w:r>
    </w:p>
    <w:p w14:paraId="1992E12C" w14:textId="77777777" w:rsidR="00D12766" w:rsidRPr="00D12766" w:rsidRDefault="00D12766" w:rsidP="00D12766">
      <w:pPr>
        <w:pStyle w:val="ListParagraph"/>
        <w:numPr>
          <w:ilvl w:val="0"/>
          <w:numId w:val="10"/>
        </w:numPr>
        <w:jc w:val="both"/>
        <w:rPr>
          <w:rFonts w:asciiTheme="minorHAnsi" w:hAnsiTheme="minorHAnsi" w:cstheme="minorHAnsi"/>
          <w:b w:val="0"/>
          <w:i w:val="0"/>
          <w:sz w:val="22"/>
          <w:szCs w:val="22"/>
        </w:rPr>
      </w:pPr>
      <w:r w:rsidRPr="00D12766">
        <w:rPr>
          <w:rFonts w:asciiTheme="minorHAnsi" w:hAnsiTheme="minorHAnsi" w:cstheme="minorHAnsi"/>
          <w:b w:val="0"/>
          <w:i w:val="0"/>
          <w:sz w:val="22"/>
          <w:szCs w:val="22"/>
        </w:rPr>
        <w:t>Obrok u iznosu od 70% u roku 30 dana od puštanja u pogon stroja</w:t>
      </w:r>
    </w:p>
    <w:p w14:paraId="32D52130" w14:textId="77777777" w:rsidR="003824E1" w:rsidRPr="00A7187C" w:rsidRDefault="003824E1"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Ponuditelj ne može zaračunavati nikakve dodatne troškove osim onih koji su već predviđeni troškovnikom ove Dokumentacije. </w:t>
      </w:r>
    </w:p>
    <w:p w14:paraId="3566FDDD" w14:textId="1E169384" w:rsidR="00F03446" w:rsidRDefault="00F03446"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632603B2" w14:textId="77777777" w:rsidR="00312B54" w:rsidRDefault="00312B54"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4B1E7239" w14:textId="77777777" w:rsidR="0067176A" w:rsidRPr="00A7187C" w:rsidRDefault="0067176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4B25CF71" w14:textId="77777777" w:rsidR="003824E1" w:rsidRPr="00513E9D" w:rsidRDefault="003824E1"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513E9D">
        <w:rPr>
          <w:rFonts w:asciiTheme="minorHAnsi" w:eastAsiaTheme="minorHAnsi" w:hAnsiTheme="minorHAnsi" w:cstheme="minorHAnsi"/>
          <w:bCs/>
          <w:i w:val="0"/>
          <w:color w:val="000000"/>
          <w:sz w:val="23"/>
          <w:szCs w:val="23"/>
          <w:lang w:eastAsia="en-US"/>
        </w:rPr>
        <w:t xml:space="preserve">14. PREDSTAVKA </w:t>
      </w:r>
    </w:p>
    <w:p w14:paraId="3413393B" w14:textId="77777777" w:rsidR="000F32DE" w:rsidRPr="00513E9D" w:rsidRDefault="000F32DE" w:rsidP="000F32DE">
      <w:pPr>
        <w:autoSpaceDE w:val="0"/>
        <w:autoSpaceDN w:val="0"/>
        <w:adjustRightInd w:val="0"/>
        <w:jc w:val="both"/>
        <w:rPr>
          <w:rFonts w:asciiTheme="minorHAnsi" w:eastAsiaTheme="minorHAnsi" w:hAnsiTheme="minorHAnsi" w:cstheme="minorHAnsi"/>
          <w:b w:val="0"/>
          <w:i w:val="0"/>
          <w:color w:val="000000" w:themeColor="text1"/>
          <w:sz w:val="22"/>
          <w:szCs w:val="22"/>
          <w:lang w:eastAsia="en-US"/>
        </w:rPr>
      </w:pPr>
      <w:r w:rsidRPr="00513E9D">
        <w:rPr>
          <w:rFonts w:asciiTheme="minorHAnsi" w:eastAsiaTheme="minorHAnsi" w:hAnsiTheme="minorHAnsi" w:cstheme="minorHAnsi"/>
          <w:b w:val="0"/>
          <w:i w:val="0"/>
          <w:color w:val="000000" w:themeColor="text1"/>
          <w:sz w:val="22"/>
          <w:szCs w:val="22"/>
          <w:lang w:eastAsia="en-US"/>
        </w:rPr>
        <w:t>Svaki Ponuditelj u slučaju saznanja o nepravilnostima u postupku provedene nabave može podnijeti prijavu sumnje na nepravilnost nadležnom tijelu na adresu: nepravilnosti.eu@mrrfeu.hr . Prijava mora sadržavati naziv projekta (KK broj), činjenični opis radnje ili propuštanja Naručitelja, tj. korisnika te se prijavi moraju priložiti i svi raspoloživi dokazi.</w:t>
      </w:r>
    </w:p>
    <w:p w14:paraId="38B10C80" w14:textId="60874F1E" w:rsidR="000F32DE" w:rsidRPr="00513E9D" w:rsidRDefault="000F32DE" w:rsidP="000F32DE">
      <w:pPr>
        <w:autoSpaceDE w:val="0"/>
        <w:autoSpaceDN w:val="0"/>
        <w:adjustRightInd w:val="0"/>
        <w:jc w:val="both"/>
        <w:rPr>
          <w:rFonts w:asciiTheme="minorHAnsi" w:eastAsiaTheme="minorHAnsi" w:hAnsiTheme="minorHAnsi" w:cstheme="minorHAnsi"/>
          <w:b w:val="0"/>
          <w:i w:val="0"/>
          <w:color w:val="000000" w:themeColor="text1"/>
          <w:sz w:val="22"/>
          <w:szCs w:val="22"/>
          <w:lang w:eastAsia="en-US"/>
        </w:rPr>
      </w:pPr>
      <w:r w:rsidRPr="00513E9D">
        <w:rPr>
          <w:rFonts w:asciiTheme="minorHAnsi" w:eastAsiaTheme="minorHAnsi" w:hAnsiTheme="minorHAnsi" w:cstheme="minorHAnsi"/>
          <w:b w:val="0"/>
          <w:i w:val="0"/>
          <w:color w:val="000000" w:themeColor="text1"/>
          <w:sz w:val="22"/>
          <w:szCs w:val="22"/>
          <w:lang w:eastAsia="en-US"/>
        </w:rPr>
        <w:t>Podnošenje prijave ne zaustavlja sklapanje ugovora o nabavi.</w:t>
      </w:r>
    </w:p>
    <w:p w14:paraId="61868966" w14:textId="3C06FD44" w:rsidR="000F32DE" w:rsidRDefault="000F32DE"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732EF843" w14:textId="214D3128" w:rsidR="0067176A" w:rsidRDefault="0067176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29638407" w14:textId="69CCD8BB" w:rsidR="004D4D9A" w:rsidRDefault="004D4D9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72A3761E" w14:textId="03F7443B" w:rsidR="004D4D9A" w:rsidRDefault="004D4D9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40012B21" w14:textId="07E06476" w:rsidR="004D4D9A" w:rsidRDefault="004D4D9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467AC3AE" w14:textId="77777777" w:rsidR="004D4D9A" w:rsidRDefault="004D4D9A"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73EC7202" w14:textId="50DEBC53" w:rsidR="00312B54" w:rsidRDefault="00312B54"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0BEB90E6" w14:textId="67228BBD" w:rsidR="00312B54" w:rsidRDefault="00312B54"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7109BFF8" w14:textId="77777777" w:rsidR="00312B54" w:rsidRPr="00A7187C" w:rsidRDefault="00312B54"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7EF5F8A7" w14:textId="115EC5D3" w:rsidR="002A51DD" w:rsidRPr="00A7187C" w:rsidRDefault="002A51DD" w:rsidP="00C07268">
      <w:pPr>
        <w:autoSpaceDE w:val="0"/>
        <w:autoSpaceDN w:val="0"/>
        <w:adjustRightInd w:val="0"/>
        <w:jc w:val="both"/>
        <w:rPr>
          <w:rFonts w:asciiTheme="minorHAnsi" w:eastAsiaTheme="minorHAnsi" w:hAnsiTheme="minorHAnsi" w:cstheme="minorHAnsi"/>
          <w:b w:val="0"/>
          <w:i w:val="0"/>
          <w:color w:val="000000"/>
          <w:sz w:val="23"/>
          <w:szCs w:val="23"/>
          <w:lang w:eastAsia="en-US"/>
        </w:rPr>
      </w:pPr>
      <w:r w:rsidRPr="00513E9D">
        <w:rPr>
          <w:rFonts w:asciiTheme="minorHAnsi" w:eastAsiaTheme="minorHAnsi" w:hAnsiTheme="minorHAnsi" w:cstheme="minorHAnsi"/>
          <w:bCs/>
          <w:i w:val="0"/>
          <w:color w:val="000000"/>
          <w:sz w:val="23"/>
          <w:szCs w:val="23"/>
          <w:lang w:eastAsia="en-US"/>
        </w:rPr>
        <w:lastRenderedPageBreak/>
        <w:t>1</w:t>
      </w:r>
      <w:r w:rsidR="00513E9D">
        <w:rPr>
          <w:rFonts w:asciiTheme="minorHAnsi" w:eastAsiaTheme="minorHAnsi" w:hAnsiTheme="minorHAnsi" w:cstheme="minorHAnsi"/>
          <w:bCs/>
          <w:i w:val="0"/>
          <w:color w:val="000000"/>
          <w:sz w:val="23"/>
          <w:szCs w:val="23"/>
          <w:lang w:eastAsia="en-US"/>
        </w:rPr>
        <w:t>5</w:t>
      </w:r>
      <w:r w:rsidRPr="00A7187C">
        <w:rPr>
          <w:rFonts w:asciiTheme="minorHAnsi" w:eastAsiaTheme="minorHAnsi" w:hAnsiTheme="minorHAnsi" w:cstheme="minorHAnsi"/>
          <w:bCs/>
          <w:i w:val="0"/>
          <w:color w:val="000000"/>
          <w:sz w:val="23"/>
          <w:szCs w:val="23"/>
          <w:lang w:eastAsia="en-US"/>
        </w:rPr>
        <w:t xml:space="preserve">. PRILOZI </w:t>
      </w:r>
    </w:p>
    <w:p w14:paraId="3D5113B5" w14:textId="77777777" w:rsidR="002A51DD" w:rsidRPr="00A7187C" w:rsidRDefault="002A51DD"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Prilog 1: „Ponudbeni list“, </w:t>
      </w:r>
    </w:p>
    <w:p w14:paraId="6A6DD61A" w14:textId="77777777" w:rsidR="002A51DD" w:rsidRPr="00A7187C" w:rsidRDefault="002A51DD"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Prilog 2: „Izjava o nepostojanju obaveznih razloga za isključenje Ponuditelja“, </w:t>
      </w:r>
    </w:p>
    <w:p w14:paraId="12BB8B00" w14:textId="77777777" w:rsidR="002A51DD" w:rsidRPr="00A7187C" w:rsidRDefault="002A51DD" w:rsidP="00C07268">
      <w:pPr>
        <w:autoSpaceDE w:val="0"/>
        <w:autoSpaceDN w:val="0"/>
        <w:adjustRightInd w:val="0"/>
        <w:spacing w:after="58"/>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Prilog 3: „Izjava o ispunjenju uvjeta kvalifikacija Ponuditelja“, </w:t>
      </w:r>
    </w:p>
    <w:p w14:paraId="3FD03386" w14:textId="77777777" w:rsidR="002A51DD" w:rsidRPr="00A7187C" w:rsidRDefault="002A51DD"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 Prilog 4: „Troškovnik“, </w:t>
      </w:r>
    </w:p>
    <w:p w14:paraId="3155822F" w14:textId="5FD5B1C6" w:rsidR="002A51DD" w:rsidRDefault="002A51DD"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2411F457" w14:textId="77777777" w:rsidR="00312B54" w:rsidRPr="00A7187C" w:rsidRDefault="00312B54"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p>
    <w:p w14:paraId="38700B22" w14:textId="6E8A4DCD" w:rsidR="002A51DD" w:rsidRPr="00A7187C" w:rsidRDefault="002A51DD"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 xml:space="preserve">Kukuljanovo, </w:t>
      </w:r>
      <w:r w:rsidR="00011767">
        <w:rPr>
          <w:rFonts w:asciiTheme="minorHAnsi" w:eastAsiaTheme="minorHAnsi" w:hAnsiTheme="minorHAnsi" w:cstheme="minorHAnsi"/>
          <w:b w:val="0"/>
          <w:i w:val="0"/>
          <w:color w:val="000000"/>
          <w:sz w:val="22"/>
          <w:szCs w:val="22"/>
          <w:lang w:eastAsia="en-US"/>
        </w:rPr>
        <w:t>1</w:t>
      </w:r>
      <w:r w:rsidR="00247115">
        <w:rPr>
          <w:rFonts w:asciiTheme="minorHAnsi" w:eastAsiaTheme="minorHAnsi" w:hAnsiTheme="minorHAnsi" w:cstheme="minorHAnsi"/>
          <w:b w:val="0"/>
          <w:i w:val="0"/>
          <w:color w:val="000000"/>
          <w:sz w:val="22"/>
          <w:szCs w:val="22"/>
          <w:lang w:eastAsia="en-US"/>
        </w:rPr>
        <w:t>5</w:t>
      </w:r>
      <w:r w:rsidRPr="00A7187C">
        <w:rPr>
          <w:rFonts w:asciiTheme="minorHAnsi" w:eastAsiaTheme="minorHAnsi" w:hAnsiTheme="minorHAnsi" w:cstheme="minorHAnsi"/>
          <w:b w:val="0"/>
          <w:i w:val="0"/>
          <w:color w:val="000000"/>
          <w:sz w:val="22"/>
          <w:szCs w:val="22"/>
          <w:lang w:eastAsia="en-US"/>
        </w:rPr>
        <w:t>.</w:t>
      </w:r>
      <w:r w:rsidR="00D12766">
        <w:rPr>
          <w:rFonts w:asciiTheme="minorHAnsi" w:eastAsiaTheme="minorHAnsi" w:hAnsiTheme="minorHAnsi" w:cstheme="minorHAnsi"/>
          <w:b w:val="0"/>
          <w:i w:val="0"/>
          <w:color w:val="000000"/>
          <w:sz w:val="22"/>
          <w:szCs w:val="22"/>
          <w:lang w:eastAsia="en-US"/>
        </w:rPr>
        <w:t>0</w:t>
      </w:r>
      <w:r w:rsidR="00011767">
        <w:rPr>
          <w:rFonts w:asciiTheme="minorHAnsi" w:eastAsiaTheme="minorHAnsi" w:hAnsiTheme="minorHAnsi" w:cstheme="minorHAnsi"/>
          <w:b w:val="0"/>
          <w:i w:val="0"/>
          <w:color w:val="000000"/>
          <w:sz w:val="22"/>
          <w:szCs w:val="22"/>
          <w:lang w:eastAsia="en-US"/>
        </w:rPr>
        <w:t>6</w:t>
      </w:r>
      <w:r w:rsidR="00D12766">
        <w:rPr>
          <w:rFonts w:asciiTheme="minorHAnsi" w:eastAsiaTheme="minorHAnsi" w:hAnsiTheme="minorHAnsi" w:cstheme="minorHAnsi"/>
          <w:b w:val="0"/>
          <w:i w:val="0"/>
          <w:color w:val="000000"/>
          <w:sz w:val="22"/>
          <w:szCs w:val="22"/>
          <w:lang w:eastAsia="en-US"/>
        </w:rPr>
        <w:t>.20</w:t>
      </w:r>
      <w:r w:rsidR="00011767">
        <w:rPr>
          <w:rFonts w:asciiTheme="minorHAnsi" w:eastAsiaTheme="minorHAnsi" w:hAnsiTheme="minorHAnsi" w:cstheme="minorHAnsi"/>
          <w:b w:val="0"/>
          <w:i w:val="0"/>
          <w:color w:val="000000"/>
          <w:sz w:val="22"/>
          <w:szCs w:val="22"/>
          <w:lang w:eastAsia="en-US"/>
        </w:rPr>
        <w:t>2</w:t>
      </w:r>
      <w:r w:rsidR="00D12766">
        <w:rPr>
          <w:rFonts w:asciiTheme="minorHAnsi" w:eastAsiaTheme="minorHAnsi" w:hAnsiTheme="minorHAnsi" w:cstheme="minorHAnsi"/>
          <w:b w:val="0"/>
          <w:i w:val="0"/>
          <w:color w:val="000000"/>
          <w:sz w:val="22"/>
          <w:szCs w:val="22"/>
          <w:lang w:eastAsia="en-US"/>
        </w:rPr>
        <w:t>1.</w:t>
      </w:r>
      <w:r w:rsidRPr="00A7187C">
        <w:rPr>
          <w:rFonts w:asciiTheme="minorHAnsi" w:eastAsiaTheme="minorHAnsi" w:hAnsiTheme="minorHAnsi" w:cstheme="minorHAnsi"/>
          <w:b w:val="0"/>
          <w:i w:val="0"/>
          <w:color w:val="000000"/>
          <w:sz w:val="22"/>
          <w:szCs w:val="22"/>
          <w:lang w:eastAsia="en-US"/>
        </w:rPr>
        <w:t xml:space="preserve"> </w:t>
      </w:r>
    </w:p>
    <w:p w14:paraId="3D67EAD2" w14:textId="77777777" w:rsidR="002A51DD" w:rsidRPr="00A7187C" w:rsidRDefault="002A51DD" w:rsidP="00C07268">
      <w:pPr>
        <w:autoSpaceDE w:val="0"/>
        <w:autoSpaceDN w:val="0"/>
        <w:adjustRightInd w:val="0"/>
        <w:jc w:val="both"/>
        <w:rPr>
          <w:rFonts w:asciiTheme="minorHAnsi" w:eastAsiaTheme="minorHAnsi" w:hAnsiTheme="minorHAnsi" w:cstheme="minorHAnsi"/>
          <w:b w:val="0"/>
          <w:i w:val="0"/>
          <w:color w:val="000000"/>
          <w:sz w:val="22"/>
          <w:szCs w:val="22"/>
          <w:lang w:eastAsia="en-US"/>
        </w:rPr>
      </w:pPr>
      <w:r w:rsidRPr="00A7187C">
        <w:rPr>
          <w:rFonts w:asciiTheme="minorHAnsi" w:eastAsiaTheme="minorHAnsi" w:hAnsiTheme="minorHAnsi" w:cstheme="minorHAnsi"/>
          <w:b w:val="0"/>
          <w:i w:val="0"/>
          <w:color w:val="000000"/>
          <w:sz w:val="22"/>
          <w:szCs w:val="22"/>
          <w:lang w:eastAsia="en-US"/>
        </w:rPr>
        <w:t>Ivan Katalinić</w:t>
      </w:r>
    </w:p>
    <w:p w14:paraId="56A86177" w14:textId="77777777" w:rsidR="002A51DD" w:rsidRPr="00A7187C" w:rsidRDefault="002A51DD" w:rsidP="00C07268">
      <w:pPr>
        <w:jc w:val="both"/>
        <w:rPr>
          <w:rFonts w:asciiTheme="minorHAnsi" w:hAnsiTheme="minorHAnsi" w:cstheme="minorHAnsi"/>
          <w:b w:val="0"/>
          <w:i w:val="0"/>
          <w:iCs/>
          <w:sz w:val="22"/>
          <w:szCs w:val="22"/>
        </w:rPr>
      </w:pPr>
      <w:r w:rsidRPr="00A7187C">
        <w:rPr>
          <w:rFonts w:asciiTheme="minorHAnsi" w:eastAsiaTheme="minorHAnsi" w:hAnsiTheme="minorHAnsi" w:cstheme="minorHAnsi"/>
          <w:b w:val="0"/>
          <w:i w:val="0"/>
          <w:color w:val="000000"/>
          <w:sz w:val="22"/>
          <w:szCs w:val="22"/>
          <w:lang w:eastAsia="en-US"/>
        </w:rPr>
        <w:t>Ferotehna d.o.o.</w:t>
      </w:r>
    </w:p>
    <w:sectPr w:rsidR="002A51DD" w:rsidRPr="00A7187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2FA1E" w14:textId="77777777" w:rsidR="000F3567" w:rsidRDefault="000F3567" w:rsidP="00CC15A1">
      <w:r>
        <w:separator/>
      </w:r>
    </w:p>
  </w:endnote>
  <w:endnote w:type="continuationSeparator" w:id="0">
    <w:p w14:paraId="618B4EB9" w14:textId="77777777" w:rsidR="000F3567" w:rsidRDefault="000F3567" w:rsidP="00CC1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1F465" w14:textId="77777777" w:rsidR="00E231E5" w:rsidRDefault="00E231E5" w:rsidP="00E231E5">
    <w:pPr>
      <w:pStyle w:val="Footer"/>
      <w:framePr w:wrap="around" w:vAnchor="text" w:hAnchor="margin" w:xAlign="right" w:y="1"/>
      <w:rPr>
        <w:rStyle w:val="PageNumber"/>
      </w:rPr>
    </w:pPr>
  </w:p>
  <w:p w14:paraId="6CE9C338" w14:textId="18F463D8" w:rsidR="00E231E5" w:rsidRDefault="00E231E5" w:rsidP="00E231E5">
    <w:pPr>
      <w:pStyle w:val="Footer"/>
    </w:pPr>
    <w:r>
      <w:rPr>
        <w:noProof/>
      </w:rPr>
      <mc:AlternateContent>
        <mc:Choice Requires="wps">
          <w:drawing>
            <wp:anchor distT="0" distB="0" distL="114300" distR="114300" simplePos="0" relativeHeight="251659264" behindDoc="0" locked="0" layoutInCell="1" allowOverlap="1" wp14:anchorId="18315C07" wp14:editId="1F96725C">
              <wp:simplePos x="0" y="0"/>
              <wp:positionH relativeFrom="column">
                <wp:posOffset>167005</wp:posOffset>
              </wp:positionH>
              <wp:positionV relativeFrom="paragraph">
                <wp:posOffset>-8255</wp:posOffset>
              </wp:positionV>
              <wp:extent cx="6076950" cy="237490"/>
              <wp:effectExtent l="0" t="0" r="19050" b="10160"/>
              <wp:wrapNone/>
              <wp:docPr id="23" name="Tekstni okvir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237490"/>
                      </a:xfrm>
                      <a:prstGeom prst="rect">
                        <a:avLst/>
                      </a:prstGeom>
                      <a:solidFill>
                        <a:srgbClr val="FFFFFF"/>
                      </a:solidFill>
                      <a:ln w="9525">
                        <a:solidFill>
                          <a:srgbClr val="FFFFFF"/>
                        </a:solidFill>
                        <a:miter lim="800000"/>
                        <a:headEnd/>
                        <a:tailEnd/>
                      </a:ln>
                    </wps:spPr>
                    <wps:txbx>
                      <w:txbxContent>
                        <w:p w14:paraId="76EC9C8B" w14:textId="299A85DD" w:rsidR="00E231E5" w:rsidRPr="00E231E5" w:rsidRDefault="00E231E5" w:rsidP="00E231E5">
                          <w:pPr>
                            <w:jc w:val="center"/>
                            <w:rPr>
                              <w:b w:val="0"/>
                              <w:bCs/>
                              <w:i w:val="0"/>
                              <w:iCs/>
                              <w:sz w:val="20"/>
                              <w:szCs w:val="20"/>
                            </w:rPr>
                          </w:pPr>
                          <w:r w:rsidRPr="00E231E5">
                            <w:rPr>
                              <w:b w:val="0"/>
                              <w:bCs/>
                              <w:i w:val="0"/>
                              <w:iCs/>
                              <w:sz w:val="20"/>
                              <w:szCs w:val="20"/>
                            </w:rPr>
                            <w:t xml:space="preserve">Sadržaj ovog materijala isključiva je odgovornost </w:t>
                          </w:r>
                          <w:r w:rsidR="007033AE">
                            <w:rPr>
                              <w:b w:val="0"/>
                              <w:bCs/>
                              <w:i w:val="0"/>
                              <w:iCs/>
                              <w:sz w:val="20"/>
                              <w:szCs w:val="20"/>
                            </w:rPr>
                            <w:t>poduzeća</w:t>
                          </w:r>
                          <w:r w:rsidRPr="00E231E5">
                            <w:rPr>
                              <w:b w:val="0"/>
                              <w:bCs/>
                              <w:i w:val="0"/>
                              <w:iCs/>
                              <w:sz w:val="20"/>
                              <w:szCs w:val="20"/>
                            </w:rPr>
                            <w:t xml:space="preserve"> FEROTEHNA d.o.o. </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315C07" id="_x0000_t202" coordsize="21600,21600" o:spt="202" path="m,l,21600r21600,l21600,xe">
              <v:stroke joinstyle="miter"/>
              <v:path gradientshapeok="t" o:connecttype="rect"/>
            </v:shapetype>
            <v:shape id="Tekstni okvir 23" o:spid="_x0000_s1026" type="#_x0000_t202" style="position:absolute;margin-left:13.15pt;margin-top:-.65pt;width:478.5pt;height:1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" strokecolor="white">
              <v:textbox inset=".5mm,.3mm,.5mm,.3mm">
                <w:txbxContent>
                  <w:p w14:paraId="76EC9C8B" w14:textId="299A85DD" w:rsidR="00E231E5" w:rsidRPr="00E231E5" w:rsidRDefault="00E231E5" w:rsidP="00E231E5">
                    <w:pPr>
                      <w:jc w:val="center"/>
                      <w:rPr>
                        <w:b w:val="0"/>
                        <w:bCs/>
                        <w:i w:val="0"/>
                        <w:iCs/>
                        <w:sz w:val="20"/>
                        <w:szCs w:val="20"/>
                      </w:rPr>
                    </w:pPr>
                    <w:r w:rsidRPr="00E231E5">
                      <w:rPr>
                        <w:b w:val="0"/>
                        <w:bCs/>
                        <w:i w:val="0"/>
                        <w:iCs/>
                        <w:sz w:val="20"/>
                        <w:szCs w:val="20"/>
                      </w:rPr>
                      <w:t xml:space="preserve">Sadržaj ovog materijala isključiva je odgovornost </w:t>
                    </w:r>
                    <w:r w:rsidR="007033AE">
                      <w:rPr>
                        <w:b w:val="0"/>
                        <w:bCs/>
                        <w:i w:val="0"/>
                        <w:iCs/>
                        <w:sz w:val="20"/>
                        <w:szCs w:val="20"/>
                      </w:rPr>
                      <w:t>poduzeća</w:t>
                    </w:r>
                    <w:r w:rsidRPr="00E231E5">
                      <w:rPr>
                        <w:b w:val="0"/>
                        <w:bCs/>
                        <w:i w:val="0"/>
                        <w:iCs/>
                        <w:sz w:val="20"/>
                        <w:szCs w:val="20"/>
                      </w:rPr>
                      <w:t xml:space="preserve"> FEROTEHNA d.o.o. </w:t>
                    </w:r>
                  </w:p>
                </w:txbxContent>
              </v:textbox>
            </v:shape>
          </w:pict>
        </mc:Fallback>
      </mc:AlternateContent>
    </w:r>
  </w:p>
  <w:p w14:paraId="5EF33759" w14:textId="44B5BE9B" w:rsidR="00E231E5" w:rsidRDefault="00B961F2" w:rsidP="00E231E5">
    <w:pPr>
      <w:pStyle w:val="Footer"/>
    </w:pPr>
    <w:r>
      <w:rPr>
        <w:noProof/>
      </w:rPr>
      <mc:AlternateContent>
        <mc:Choice Requires="wps">
          <w:drawing>
            <wp:anchor distT="0" distB="0" distL="114300" distR="114300" simplePos="0" relativeHeight="251660288" behindDoc="0" locked="0" layoutInCell="1" allowOverlap="1" wp14:anchorId="10E68798" wp14:editId="0B66CDFA">
              <wp:simplePos x="0" y="0"/>
              <wp:positionH relativeFrom="column">
                <wp:posOffset>4338955</wp:posOffset>
              </wp:positionH>
              <wp:positionV relativeFrom="paragraph">
                <wp:posOffset>100965</wp:posOffset>
              </wp:positionV>
              <wp:extent cx="1647825" cy="523240"/>
              <wp:effectExtent l="0" t="0" r="28575" b="10160"/>
              <wp:wrapNone/>
              <wp:docPr id="17" name="Tekstni okvir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523240"/>
                      </a:xfrm>
                      <a:prstGeom prst="rect">
                        <a:avLst/>
                      </a:prstGeom>
                      <a:solidFill>
                        <a:srgbClr val="FFFFFF"/>
                      </a:solidFill>
                      <a:ln w="9525">
                        <a:solidFill>
                          <a:srgbClr val="FFFFFF"/>
                        </a:solidFill>
                        <a:miter lim="800000"/>
                        <a:headEnd/>
                        <a:tailEnd/>
                      </a:ln>
                    </wps:spPr>
                    <wps:txbx>
                      <w:txbxContent>
                        <w:p w14:paraId="68E355DD" w14:textId="6CD3782C" w:rsidR="00E231E5" w:rsidRPr="00E231E5" w:rsidRDefault="00E231E5" w:rsidP="00E231E5">
                          <w:pPr>
                            <w:rPr>
                              <w:b w:val="0"/>
                              <w:bCs/>
                              <w:i w:val="0"/>
                              <w:iCs/>
                              <w:sz w:val="16"/>
                              <w:szCs w:val="16"/>
                            </w:rPr>
                          </w:pPr>
                          <w:r w:rsidRPr="00E231E5">
                            <w:rPr>
                              <w:b w:val="0"/>
                              <w:bCs/>
                              <w:i w:val="0"/>
                              <w:iCs/>
                              <w:sz w:val="16"/>
                              <w:szCs w:val="16"/>
                            </w:rPr>
                            <w:t xml:space="preserve">Projekt je sufinancirala Europska unija                                  iz </w:t>
                          </w:r>
                          <w:r w:rsidR="00B7462C">
                            <w:rPr>
                              <w:b w:val="0"/>
                              <w:bCs/>
                              <w:i w:val="0"/>
                              <w:iCs/>
                              <w:sz w:val="16"/>
                              <w:szCs w:val="16"/>
                            </w:rPr>
                            <w:t>instrumenta Pomoć za oporavak za koheziju i europska područja „REACT-EU“</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E68798" id="Tekstni okvir 17" o:spid="_x0000_s1027" type="#_x0000_t202" style="position:absolute;margin-left:341.65pt;margin-top:7.95pt;width:129.75pt;height:4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" strokecolor="white">
              <v:textbox inset=".5mm,.3mm,.5mm,.3mm">
                <w:txbxContent>
                  <w:p w14:paraId="68E355DD" w14:textId="6CD3782C" w:rsidR="00E231E5" w:rsidRPr="00E231E5" w:rsidRDefault="00E231E5" w:rsidP="00E231E5">
                    <w:pPr>
                      <w:rPr>
                        <w:b w:val="0"/>
                        <w:bCs/>
                        <w:i w:val="0"/>
                        <w:iCs/>
                        <w:sz w:val="16"/>
                        <w:szCs w:val="16"/>
                      </w:rPr>
                    </w:pPr>
                    <w:r w:rsidRPr="00E231E5">
                      <w:rPr>
                        <w:b w:val="0"/>
                        <w:bCs/>
                        <w:i w:val="0"/>
                        <w:iCs/>
                        <w:sz w:val="16"/>
                        <w:szCs w:val="16"/>
                      </w:rPr>
                      <w:t xml:space="preserve">Projekt je sufinancirala Europska unija                                  iz </w:t>
                    </w:r>
                    <w:r w:rsidR="00B7462C">
                      <w:rPr>
                        <w:b w:val="0"/>
                        <w:bCs/>
                        <w:i w:val="0"/>
                        <w:iCs/>
                        <w:sz w:val="16"/>
                        <w:szCs w:val="16"/>
                      </w:rPr>
                      <w:t>instrumenta Pomoć za oporavak za koheziju i europska područja „REACT-EU“</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38A4280C" wp14:editId="1DC7C140">
              <wp:simplePos x="0" y="0"/>
              <wp:positionH relativeFrom="column">
                <wp:posOffset>532765</wp:posOffset>
              </wp:positionH>
              <wp:positionV relativeFrom="paragraph">
                <wp:posOffset>209550</wp:posOffset>
              </wp:positionV>
              <wp:extent cx="1244600" cy="210185"/>
              <wp:effectExtent l="0" t="0" r="12700" b="18415"/>
              <wp:wrapNone/>
              <wp:docPr id="22" name="Tekstni okvir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6E3E87E4" w14:textId="77777777" w:rsidR="00E231E5" w:rsidRPr="00E231E5" w:rsidRDefault="00E231E5" w:rsidP="00E231E5">
                          <w:pPr>
                            <w:rPr>
                              <w:b w:val="0"/>
                              <w:bCs/>
                              <w:i w:val="0"/>
                              <w:iCs/>
                              <w:sz w:val="16"/>
                              <w:szCs w:val="16"/>
                            </w:rPr>
                          </w:pPr>
                          <w:r w:rsidRPr="00E231E5">
                            <w:rPr>
                              <w:b w:val="0"/>
                              <w:bCs/>
                              <w:i w:val="0"/>
                              <w:iCs/>
                              <w:sz w:val="16"/>
                              <w:szCs w:val="16"/>
                            </w:rPr>
                            <w:t>Zajedno do fondova EU</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A4280C" id="Tekstni okvir 22" o:spid="_x0000_s1028" type="#_x0000_t202" style="position:absolute;margin-left:41.95pt;margin-top:16.5pt;width:98pt;height:16.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" strokecolor="white">
              <v:textbox inset=".5mm,.3mm,.5mm,.3mm">
                <w:txbxContent>
                  <w:p w14:paraId="6E3E87E4" w14:textId="77777777" w:rsidR="00E231E5" w:rsidRPr="00E231E5" w:rsidRDefault="00E231E5" w:rsidP="00E231E5">
                    <w:pPr>
                      <w:rPr>
                        <w:b w:val="0"/>
                        <w:bCs/>
                        <w:i w:val="0"/>
                        <w:iCs/>
                        <w:sz w:val="16"/>
                        <w:szCs w:val="16"/>
                      </w:rPr>
                    </w:pPr>
                    <w:r w:rsidRPr="00E231E5">
                      <w:rPr>
                        <w:b w:val="0"/>
                        <w:bCs/>
                        <w:i w:val="0"/>
                        <w:iCs/>
                        <w:sz w:val="16"/>
                        <w:szCs w:val="16"/>
                      </w:rPr>
                      <w:t>Zajedno do fondova EU</w:t>
                    </w:r>
                  </w:p>
                </w:txbxContent>
              </v:textbox>
            </v:shape>
          </w:pict>
        </mc:Fallback>
      </mc:AlternateContent>
    </w:r>
    <w:r>
      <w:rPr>
        <w:noProof/>
      </w:rPr>
      <w:drawing>
        <wp:anchor distT="0" distB="0" distL="114300" distR="114300" simplePos="0" relativeHeight="251663360" behindDoc="0" locked="0" layoutInCell="1" allowOverlap="1" wp14:anchorId="1F61E199" wp14:editId="42AA2511">
          <wp:simplePos x="0" y="0"/>
          <wp:positionH relativeFrom="column">
            <wp:posOffset>-61595</wp:posOffset>
          </wp:positionH>
          <wp:positionV relativeFrom="paragraph">
            <wp:posOffset>62865</wp:posOffset>
          </wp:positionV>
          <wp:extent cx="590550" cy="401938"/>
          <wp:effectExtent l="0" t="0" r="0" b="0"/>
          <wp:wrapNone/>
          <wp:docPr id="8" name="Slika 20"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459" cy="402557"/>
                  </a:xfrm>
                  <a:prstGeom prst="rect">
                    <a:avLst/>
                  </a:prstGeom>
                  <a:noFill/>
                  <a:ln>
                    <a:noFill/>
                  </a:ln>
                </pic:spPr>
              </pic:pic>
            </a:graphicData>
          </a:graphic>
          <wp14:sizeRelH relativeFrom="page">
            <wp14:pctWidth>0</wp14:pctWidth>
          </wp14:sizeRelH>
          <wp14:sizeRelV relativeFrom="page">
            <wp14:pctHeight>0</wp14:pctHeight>
          </wp14:sizeRelV>
        </wp:anchor>
      </w:drawing>
    </w:r>
    <w:r w:rsidR="00E231E5">
      <w:rPr>
        <w:noProof/>
      </w:rPr>
      <mc:AlternateContent>
        <mc:Choice Requires="wps">
          <w:drawing>
            <wp:anchor distT="0" distB="0" distL="114300" distR="114300" simplePos="0" relativeHeight="251664384" behindDoc="0" locked="0" layoutInCell="1" allowOverlap="1" wp14:anchorId="0CA13459" wp14:editId="20E50CA1">
              <wp:simplePos x="0" y="0"/>
              <wp:positionH relativeFrom="column">
                <wp:posOffset>526415</wp:posOffset>
              </wp:positionH>
              <wp:positionV relativeFrom="paragraph">
                <wp:posOffset>58420</wp:posOffset>
              </wp:positionV>
              <wp:extent cx="1082675" cy="192405"/>
              <wp:effectExtent l="0" t="0" r="22225" b="17145"/>
              <wp:wrapNone/>
              <wp:docPr id="21" name="Tekstni okvir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6FF0185B" w14:textId="77777777" w:rsidR="00E231E5" w:rsidRPr="00E231E5" w:rsidRDefault="00E231E5" w:rsidP="00E231E5">
                          <w:pPr>
                            <w:rPr>
                              <w:b w:val="0"/>
                              <w:bCs/>
                              <w:i w:val="0"/>
                              <w:iCs/>
                              <w:sz w:val="16"/>
                              <w:szCs w:val="16"/>
                            </w:rPr>
                          </w:pPr>
                          <w:r w:rsidRPr="00E231E5">
                            <w:rPr>
                              <w:b w:val="0"/>
                              <w:bCs/>
                              <w:i w:val="0"/>
                              <w:iCs/>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A13459" id="Tekstni okvir 21" o:spid="_x0000_s1029" type="#_x0000_t202" style="position:absolute;margin-left:41.45pt;margin-top:4.6pt;width:85.25pt;height:15.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" strokecolor="white">
              <v:textbox inset=".5mm,.3mm,.5mm,.3mm">
                <w:txbxContent>
                  <w:p w14:paraId="6FF0185B" w14:textId="77777777" w:rsidR="00E231E5" w:rsidRPr="00E231E5" w:rsidRDefault="00E231E5" w:rsidP="00E231E5">
                    <w:pPr>
                      <w:rPr>
                        <w:b w:val="0"/>
                        <w:bCs/>
                        <w:i w:val="0"/>
                        <w:iCs/>
                        <w:sz w:val="16"/>
                        <w:szCs w:val="16"/>
                      </w:rPr>
                    </w:pPr>
                    <w:r w:rsidRPr="00E231E5">
                      <w:rPr>
                        <w:b w:val="0"/>
                        <w:bCs/>
                        <w:i w:val="0"/>
                        <w:iCs/>
                        <w:sz w:val="16"/>
                        <w:szCs w:val="16"/>
                      </w:rPr>
                      <w:t>EUROPSKA UNIJA</w:t>
                    </w:r>
                  </w:p>
                </w:txbxContent>
              </v:textbox>
            </v:shape>
          </w:pict>
        </mc:Fallback>
      </mc:AlternateContent>
    </w:r>
    <w:r w:rsidR="00E231E5">
      <w:rPr>
        <w:noProof/>
      </w:rPr>
      <w:drawing>
        <wp:anchor distT="0" distB="0" distL="114300" distR="114300" simplePos="0" relativeHeight="251662336" behindDoc="0" locked="0" layoutInCell="1" allowOverlap="1" wp14:anchorId="091864F4" wp14:editId="39348B17">
          <wp:simplePos x="0" y="0"/>
          <wp:positionH relativeFrom="column">
            <wp:posOffset>1713865</wp:posOffset>
          </wp:positionH>
          <wp:positionV relativeFrom="paragraph">
            <wp:posOffset>100965</wp:posOffset>
          </wp:positionV>
          <wp:extent cx="1196975" cy="321310"/>
          <wp:effectExtent l="0" t="0" r="3175" b="2540"/>
          <wp:wrapNone/>
          <wp:docPr id="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a:ln>
                    <a:noFill/>
                  </a:ln>
                </pic:spPr>
              </pic:pic>
            </a:graphicData>
          </a:graphic>
          <wp14:sizeRelH relativeFrom="page">
            <wp14:pctWidth>0</wp14:pctWidth>
          </wp14:sizeRelH>
          <wp14:sizeRelV relativeFrom="page">
            <wp14:pctHeight>0</wp14:pctHeight>
          </wp14:sizeRelV>
        </wp:anchor>
      </w:drawing>
    </w:r>
    <w:r w:rsidR="00E231E5">
      <w:rPr>
        <w:noProof/>
      </w:rPr>
      <w:drawing>
        <wp:anchor distT="0" distB="0" distL="114300" distR="114300" simplePos="0" relativeHeight="251661312" behindDoc="0" locked="0" layoutInCell="1" allowOverlap="1" wp14:anchorId="07E5AB3A" wp14:editId="6AB0A57D">
          <wp:simplePos x="0" y="0"/>
          <wp:positionH relativeFrom="column">
            <wp:posOffset>3009900</wp:posOffset>
          </wp:positionH>
          <wp:positionV relativeFrom="paragraph">
            <wp:posOffset>50800</wp:posOffset>
          </wp:positionV>
          <wp:extent cx="1216660" cy="400050"/>
          <wp:effectExtent l="0" t="0" r="2540" b="0"/>
          <wp:wrapNone/>
          <wp:docPr id="10"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F42D9" w14:textId="2F0928CC" w:rsidR="00E231E5" w:rsidRDefault="00E231E5" w:rsidP="00E231E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D5E4D" w14:textId="77777777" w:rsidR="000F3567" w:rsidRDefault="000F3567" w:rsidP="00CC15A1">
      <w:r>
        <w:separator/>
      </w:r>
    </w:p>
  </w:footnote>
  <w:footnote w:type="continuationSeparator" w:id="0">
    <w:p w14:paraId="0DFE8A93" w14:textId="77777777" w:rsidR="000F3567" w:rsidRDefault="000F3567" w:rsidP="00CC15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3E4E6A"/>
    <w:multiLevelType w:val="hybridMultilevel"/>
    <w:tmpl w:val="E88854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EA8E600"/>
    <w:multiLevelType w:val="hybridMultilevel"/>
    <w:tmpl w:val="32B8271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CD407D"/>
    <w:multiLevelType w:val="hybridMultilevel"/>
    <w:tmpl w:val="F72CFA90"/>
    <w:lvl w:ilvl="0" w:tplc="7AC2D5AE">
      <w:start w:val="2"/>
      <w:numFmt w:val="bullet"/>
      <w:lvlText w:val="-"/>
      <w:lvlJc w:val="left"/>
      <w:pPr>
        <w:ind w:left="720" w:hanging="360"/>
      </w:pPr>
      <w:rPr>
        <w:rFonts w:ascii="Calibri" w:eastAsiaTheme="minorHAnsi" w:hAnsi="Calibri" w:cs="Calibri"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C2C19B0"/>
    <w:multiLevelType w:val="hybridMultilevel"/>
    <w:tmpl w:val="3DB80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3160AB"/>
    <w:multiLevelType w:val="multilevel"/>
    <w:tmpl w:val="12BAB0F6"/>
    <w:lvl w:ilvl="0">
      <w:start w:val="1"/>
      <w:numFmt w:val="decimal"/>
      <w:lvlText w:val="%1."/>
      <w:lvlJc w:val="left"/>
      <w:pPr>
        <w:ind w:left="720" w:hanging="360"/>
      </w:pPr>
      <w:rPr>
        <w:rFonts w:hint="default"/>
      </w:r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2764405"/>
    <w:multiLevelType w:val="hybridMultilevel"/>
    <w:tmpl w:val="55ECA416"/>
    <w:lvl w:ilvl="0" w:tplc="6E9A7448">
      <w:start w:val="5"/>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5E9641C"/>
    <w:multiLevelType w:val="hybridMultilevel"/>
    <w:tmpl w:val="C252566A"/>
    <w:lvl w:ilvl="0" w:tplc="D1B6DA78">
      <w:start w:val="1"/>
      <w:numFmt w:val="bullet"/>
      <w:lvlText w:val="-"/>
      <w:lvlJc w:val="left"/>
      <w:pPr>
        <w:ind w:left="671" w:hanging="360"/>
      </w:pPr>
      <w:rPr>
        <w:rFonts w:ascii="Calibri" w:eastAsia="Calibri" w:hAnsi="Calibri" w:cs="Calibri" w:hint="default"/>
      </w:rPr>
    </w:lvl>
    <w:lvl w:ilvl="1" w:tplc="041A0003" w:tentative="1">
      <w:start w:val="1"/>
      <w:numFmt w:val="bullet"/>
      <w:lvlText w:val="o"/>
      <w:lvlJc w:val="left"/>
      <w:pPr>
        <w:ind w:left="1391" w:hanging="360"/>
      </w:pPr>
      <w:rPr>
        <w:rFonts w:ascii="Courier New" w:hAnsi="Courier New" w:cs="Courier New" w:hint="default"/>
      </w:rPr>
    </w:lvl>
    <w:lvl w:ilvl="2" w:tplc="041A0005" w:tentative="1">
      <w:start w:val="1"/>
      <w:numFmt w:val="bullet"/>
      <w:lvlText w:val=""/>
      <w:lvlJc w:val="left"/>
      <w:pPr>
        <w:ind w:left="2111" w:hanging="360"/>
      </w:pPr>
      <w:rPr>
        <w:rFonts w:ascii="Wingdings" w:hAnsi="Wingdings" w:hint="default"/>
      </w:rPr>
    </w:lvl>
    <w:lvl w:ilvl="3" w:tplc="041A0001" w:tentative="1">
      <w:start w:val="1"/>
      <w:numFmt w:val="bullet"/>
      <w:lvlText w:val=""/>
      <w:lvlJc w:val="left"/>
      <w:pPr>
        <w:ind w:left="2831" w:hanging="360"/>
      </w:pPr>
      <w:rPr>
        <w:rFonts w:ascii="Symbol" w:hAnsi="Symbol" w:hint="default"/>
      </w:rPr>
    </w:lvl>
    <w:lvl w:ilvl="4" w:tplc="041A0003" w:tentative="1">
      <w:start w:val="1"/>
      <w:numFmt w:val="bullet"/>
      <w:lvlText w:val="o"/>
      <w:lvlJc w:val="left"/>
      <w:pPr>
        <w:ind w:left="3551" w:hanging="360"/>
      </w:pPr>
      <w:rPr>
        <w:rFonts w:ascii="Courier New" w:hAnsi="Courier New" w:cs="Courier New" w:hint="default"/>
      </w:rPr>
    </w:lvl>
    <w:lvl w:ilvl="5" w:tplc="041A0005" w:tentative="1">
      <w:start w:val="1"/>
      <w:numFmt w:val="bullet"/>
      <w:lvlText w:val=""/>
      <w:lvlJc w:val="left"/>
      <w:pPr>
        <w:ind w:left="4271" w:hanging="360"/>
      </w:pPr>
      <w:rPr>
        <w:rFonts w:ascii="Wingdings" w:hAnsi="Wingdings" w:hint="default"/>
      </w:rPr>
    </w:lvl>
    <w:lvl w:ilvl="6" w:tplc="041A0001" w:tentative="1">
      <w:start w:val="1"/>
      <w:numFmt w:val="bullet"/>
      <w:lvlText w:val=""/>
      <w:lvlJc w:val="left"/>
      <w:pPr>
        <w:ind w:left="4991" w:hanging="360"/>
      </w:pPr>
      <w:rPr>
        <w:rFonts w:ascii="Symbol" w:hAnsi="Symbol" w:hint="default"/>
      </w:rPr>
    </w:lvl>
    <w:lvl w:ilvl="7" w:tplc="041A0003" w:tentative="1">
      <w:start w:val="1"/>
      <w:numFmt w:val="bullet"/>
      <w:lvlText w:val="o"/>
      <w:lvlJc w:val="left"/>
      <w:pPr>
        <w:ind w:left="5711" w:hanging="360"/>
      </w:pPr>
      <w:rPr>
        <w:rFonts w:ascii="Courier New" w:hAnsi="Courier New" w:cs="Courier New" w:hint="default"/>
      </w:rPr>
    </w:lvl>
    <w:lvl w:ilvl="8" w:tplc="041A0005" w:tentative="1">
      <w:start w:val="1"/>
      <w:numFmt w:val="bullet"/>
      <w:lvlText w:val=""/>
      <w:lvlJc w:val="left"/>
      <w:pPr>
        <w:ind w:left="6431" w:hanging="360"/>
      </w:pPr>
      <w:rPr>
        <w:rFonts w:ascii="Wingdings" w:hAnsi="Wingdings" w:hint="default"/>
      </w:rPr>
    </w:lvl>
  </w:abstractNum>
  <w:abstractNum w:abstractNumId="7" w15:restartNumberingAfterBreak="0">
    <w:nsid w:val="689871A6"/>
    <w:multiLevelType w:val="hybridMultilevel"/>
    <w:tmpl w:val="2EF3A06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9FE0D9B"/>
    <w:multiLevelType w:val="hybridMultilevel"/>
    <w:tmpl w:val="222427C2"/>
    <w:lvl w:ilvl="0" w:tplc="2F9CC766">
      <w:start w:val="1"/>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6E02E8C"/>
    <w:multiLevelType w:val="hybridMultilevel"/>
    <w:tmpl w:val="365CB7B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A060963"/>
    <w:multiLevelType w:val="hybridMultilevel"/>
    <w:tmpl w:val="B86A6F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8"/>
  </w:num>
  <w:num w:numId="5">
    <w:abstractNumId w:val="9"/>
  </w:num>
  <w:num w:numId="6">
    <w:abstractNumId w:val="1"/>
  </w:num>
  <w:num w:numId="7">
    <w:abstractNumId w:val="7"/>
  </w:num>
  <w:num w:numId="8">
    <w:abstractNumId w:val="5"/>
  </w:num>
  <w:num w:numId="9">
    <w:abstractNumId w:val="6"/>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41E"/>
    <w:rsid w:val="00011767"/>
    <w:rsid w:val="000244F0"/>
    <w:rsid w:val="00030676"/>
    <w:rsid w:val="00061E62"/>
    <w:rsid w:val="00067CCE"/>
    <w:rsid w:val="00071710"/>
    <w:rsid w:val="000960C3"/>
    <w:rsid w:val="000A427C"/>
    <w:rsid w:val="000C1F5A"/>
    <w:rsid w:val="000F32DE"/>
    <w:rsid w:val="000F3567"/>
    <w:rsid w:val="00104388"/>
    <w:rsid w:val="001145C9"/>
    <w:rsid w:val="00150DBE"/>
    <w:rsid w:val="00166851"/>
    <w:rsid w:val="00181088"/>
    <w:rsid w:val="001B268B"/>
    <w:rsid w:val="001E69D4"/>
    <w:rsid w:val="001F4858"/>
    <w:rsid w:val="001F61F7"/>
    <w:rsid w:val="001F6381"/>
    <w:rsid w:val="0021325F"/>
    <w:rsid w:val="00247115"/>
    <w:rsid w:val="00247F23"/>
    <w:rsid w:val="002A51DD"/>
    <w:rsid w:val="002C0DEC"/>
    <w:rsid w:val="00302444"/>
    <w:rsid w:val="00312B54"/>
    <w:rsid w:val="003824E1"/>
    <w:rsid w:val="003F453E"/>
    <w:rsid w:val="00400D7E"/>
    <w:rsid w:val="00401DDA"/>
    <w:rsid w:val="00415809"/>
    <w:rsid w:val="00462CAD"/>
    <w:rsid w:val="00464CAC"/>
    <w:rsid w:val="004816D6"/>
    <w:rsid w:val="004C0125"/>
    <w:rsid w:val="004C1D97"/>
    <w:rsid w:val="004C345F"/>
    <w:rsid w:val="004D4D9A"/>
    <w:rsid w:val="00513E9D"/>
    <w:rsid w:val="0051510D"/>
    <w:rsid w:val="00551925"/>
    <w:rsid w:val="00575F51"/>
    <w:rsid w:val="005A0450"/>
    <w:rsid w:val="005A6CA7"/>
    <w:rsid w:val="005C5C2E"/>
    <w:rsid w:val="00603924"/>
    <w:rsid w:val="00627D78"/>
    <w:rsid w:val="006440C7"/>
    <w:rsid w:val="00653EA4"/>
    <w:rsid w:val="0067176A"/>
    <w:rsid w:val="00680117"/>
    <w:rsid w:val="006A63A0"/>
    <w:rsid w:val="006D2B01"/>
    <w:rsid w:val="006F3FDB"/>
    <w:rsid w:val="007033AE"/>
    <w:rsid w:val="00710AD6"/>
    <w:rsid w:val="007337AA"/>
    <w:rsid w:val="00741382"/>
    <w:rsid w:val="00755401"/>
    <w:rsid w:val="00772A70"/>
    <w:rsid w:val="007A0764"/>
    <w:rsid w:val="007B450C"/>
    <w:rsid w:val="007C7715"/>
    <w:rsid w:val="007F666C"/>
    <w:rsid w:val="0080336E"/>
    <w:rsid w:val="008224C5"/>
    <w:rsid w:val="00856D74"/>
    <w:rsid w:val="00867550"/>
    <w:rsid w:val="008773CB"/>
    <w:rsid w:val="00881270"/>
    <w:rsid w:val="008862FD"/>
    <w:rsid w:val="008B1325"/>
    <w:rsid w:val="009243E7"/>
    <w:rsid w:val="00935433"/>
    <w:rsid w:val="009427DE"/>
    <w:rsid w:val="009E2A29"/>
    <w:rsid w:val="009F74E1"/>
    <w:rsid w:val="00A04170"/>
    <w:rsid w:val="00A07A4F"/>
    <w:rsid w:val="00A221FD"/>
    <w:rsid w:val="00A4241E"/>
    <w:rsid w:val="00A47A76"/>
    <w:rsid w:val="00A51F5A"/>
    <w:rsid w:val="00A55A1F"/>
    <w:rsid w:val="00A7187C"/>
    <w:rsid w:val="00AE65CE"/>
    <w:rsid w:val="00B06B64"/>
    <w:rsid w:val="00B40A73"/>
    <w:rsid w:val="00B42884"/>
    <w:rsid w:val="00B62957"/>
    <w:rsid w:val="00B7462C"/>
    <w:rsid w:val="00B8734D"/>
    <w:rsid w:val="00B93D06"/>
    <w:rsid w:val="00B961F2"/>
    <w:rsid w:val="00BA745C"/>
    <w:rsid w:val="00BC3C11"/>
    <w:rsid w:val="00C07268"/>
    <w:rsid w:val="00C37E41"/>
    <w:rsid w:val="00C56DD0"/>
    <w:rsid w:val="00C735FC"/>
    <w:rsid w:val="00C831BE"/>
    <w:rsid w:val="00CB5D62"/>
    <w:rsid w:val="00CC15A1"/>
    <w:rsid w:val="00CD531F"/>
    <w:rsid w:val="00CE5775"/>
    <w:rsid w:val="00CF70D9"/>
    <w:rsid w:val="00D01DE3"/>
    <w:rsid w:val="00D12766"/>
    <w:rsid w:val="00D17C1C"/>
    <w:rsid w:val="00D54DB8"/>
    <w:rsid w:val="00D67F5D"/>
    <w:rsid w:val="00DC5081"/>
    <w:rsid w:val="00DF4075"/>
    <w:rsid w:val="00E2027C"/>
    <w:rsid w:val="00E231E5"/>
    <w:rsid w:val="00E66C4E"/>
    <w:rsid w:val="00E722E9"/>
    <w:rsid w:val="00E73FC1"/>
    <w:rsid w:val="00E87977"/>
    <w:rsid w:val="00EF0160"/>
    <w:rsid w:val="00F03446"/>
    <w:rsid w:val="00F22682"/>
    <w:rsid w:val="00F476C8"/>
    <w:rsid w:val="00F56434"/>
    <w:rsid w:val="00F70323"/>
    <w:rsid w:val="00F7399B"/>
    <w:rsid w:val="00F82173"/>
    <w:rsid w:val="00FF47A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30AAF5"/>
  <w15:chartTrackingRefBased/>
  <w15:docId w15:val="{2DC1FF09-EC28-4163-B16B-E69D5FD4C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FDB"/>
    <w:pPr>
      <w:spacing w:after="0" w:line="240" w:lineRule="auto"/>
    </w:pPr>
    <w:rPr>
      <w:rFonts w:ascii="Times New Roman" w:eastAsia="Times New Roman" w:hAnsi="Times New Roman" w:cs="Times New Roman"/>
      <w:b/>
      <w:i/>
      <w:sz w:val="28"/>
      <w:szCs w:val="2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453E"/>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99"/>
    <w:qFormat/>
    <w:rsid w:val="0080336E"/>
    <w:pPr>
      <w:ind w:left="720"/>
      <w:contextualSpacing/>
    </w:pPr>
  </w:style>
  <w:style w:type="character" w:styleId="Hyperlink">
    <w:name w:val="Hyperlink"/>
    <w:basedOn w:val="DefaultParagraphFont"/>
    <w:uiPriority w:val="99"/>
    <w:unhideWhenUsed/>
    <w:rsid w:val="0080336E"/>
    <w:rPr>
      <w:color w:val="0563C1" w:themeColor="hyperlink"/>
      <w:u w:val="single"/>
    </w:rPr>
  </w:style>
  <w:style w:type="character" w:styleId="UnresolvedMention">
    <w:name w:val="Unresolved Mention"/>
    <w:basedOn w:val="DefaultParagraphFont"/>
    <w:uiPriority w:val="99"/>
    <w:semiHidden/>
    <w:unhideWhenUsed/>
    <w:rsid w:val="0080336E"/>
    <w:rPr>
      <w:color w:val="808080"/>
      <w:shd w:val="clear" w:color="auto" w:fill="E6E6E6"/>
    </w:rPr>
  </w:style>
  <w:style w:type="paragraph" w:customStyle="1" w:styleId="TableContents">
    <w:name w:val="Table Contents"/>
    <w:basedOn w:val="Normal"/>
    <w:rsid w:val="00CD531F"/>
    <w:pPr>
      <w:widowControl w:val="0"/>
      <w:suppressLineNumbers/>
      <w:suppressAutoHyphens/>
    </w:pPr>
    <w:rPr>
      <w:rFonts w:eastAsia="Arial"/>
      <w:b w:val="0"/>
      <w:i w:val="0"/>
      <w:sz w:val="24"/>
      <w:szCs w:val="24"/>
      <w:lang w:val="it-IT"/>
    </w:rPr>
  </w:style>
  <w:style w:type="character" w:styleId="CommentReference">
    <w:name w:val="annotation reference"/>
    <w:basedOn w:val="DefaultParagraphFont"/>
    <w:uiPriority w:val="99"/>
    <w:semiHidden/>
    <w:unhideWhenUsed/>
    <w:rsid w:val="00F476C8"/>
    <w:rPr>
      <w:sz w:val="16"/>
      <w:szCs w:val="16"/>
    </w:rPr>
  </w:style>
  <w:style w:type="paragraph" w:styleId="CommentText">
    <w:name w:val="annotation text"/>
    <w:basedOn w:val="Normal"/>
    <w:link w:val="CommentTextChar"/>
    <w:uiPriority w:val="99"/>
    <w:semiHidden/>
    <w:unhideWhenUsed/>
    <w:rsid w:val="00F476C8"/>
    <w:rPr>
      <w:sz w:val="20"/>
      <w:szCs w:val="20"/>
    </w:rPr>
  </w:style>
  <w:style w:type="character" w:customStyle="1" w:styleId="CommentTextChar">
    <w:name w:val="Comment Text Char"/>
    <w:basedOn w:val="DefaultParagraphFont"/>
    <w:link w:val="CommentText"/>
    <w:uiPriority w:val="99"/>
    <w:semiHidden/>
    <w:rsid w:val="00F476C8"/>
    <w:rPr>
      <w:rFonts w:ascii="Times New Roman" w:eastAsia="Times New Roman" w:hAnsi="Times New Roman" w:cs="Times New Roman"/>
      <w:b/>
      <w:i/>
      <w:sz w:val="20"/>
      <w:szCs w:val="20"/>
      <w:lang w:eastAsia="hr-HR"/>
    </w:rPr>
  </w:style>
  <w:style w:type="paragraph" w:styleId="CommentSubject">
    <w:name w:val="annotation subject"/>
    <w:basedOn w:val="CommentText"/>
    <w:next w:val="CommentText"/>
    <w:link w:val="CommentSubjectChar"/>
    <w:uiPriority w:val="99"/>
    <w:semiHidden/>
    <w:unhideWhenUsed/>
    <w:rsid w:val="00F476C8"/>
    <w:rPr>
      <w:bCs/>
    </w:rPr>
  </w:style>
  <w:style w:type="character" w:customStyle="1" w:styleId="CommentSubjectChar">
    <w:name w:val="Comment Subject Char"/>
    <w:basedOn w:val="CommentTextChar"/>
    <w:link w:val="CommentSubject"/>
    <w:uiPriority w:val="99"/>
    <w:semiHidden/>
    <w:rsid w:val="00F476C8"/>
    <w:rPr>
      <w:rFonts w:ascii="Times New Roman" w:eastAsia="Times New Roman" w:hAnsi="Times New Roman" w:cs="Times New Roman"/>
      <w:b/>
      <w:bCs/>
      <w:i/>
      <w:sz w:val="20"/>
      <w:szCs w:val="20"/>
      <w:lang w:eastAsia="hr-HR"/>
    </w:rPr>
  </w:style>
  <w:style w:type="paragraph" w:styleId="Header">
    <w:name w:val="header"/>
    <w:basedOn w:val="Normal"/>
    <w:link w:val="HeaderChar"/>
    <w:uiPriority w:val="99"/>
    <w:unhideWhenUsed/>
    <w:rsid w:val="00CC15A1"/>
    <w:pPr>
      <w:tabs>
        <w:tab w:val="center" w:pos="4513"/>
        <w:tab w:val="right" w:pos="9026"/>
      </w:tabs>
    </w:pPr>
  </w:style>
  <w:style w:type="character" w:customStyle="1" w:styleId="HeaderChar">
    <w:name w:val="Header Char"/>
    <w:basedOn w:val="DefaultParagraphFont"/>
    <w:link w:val="Header"/>
    <w:uiPriority w:val="99"/>
    <w:rsid w:val="00CC15A1"/>
    <w:rPr>
      <w:rFonts w:ascii="Times New Roman" w:eastAsia="Times New Roman" w:hAnsi="Times New Roman" w:cs="Times New Roman"/>
      <w:b/>
      <w:i/>
      <w:sz w:val="28"/>
      <w:szCs w:val="28"/>
      <w:lang w:eastAsia="hr-HR"/>
    </w:rPr>
  </w:style>
  <w:style w:type="paragraph" w:styleId="Footer">
    <w:name w:val="footer"/>
    <w:basedOn w:val="Normal"/>
    <w:link w:val="FooterChar"/>
    <w:unhideWhenUsed/>
    <w:rsid w:val="00CC15A1"/>
    <w:pPr>
      <w:tabs>
        <w:tab w:val="center" w:pos="4513"/>
        <w:tab w:val="right" w:pos="9026"/>
      </w:tabs>
    </w:pPr>
  </w:style>
  <w:style w:type="character" w:customStyle="1" w:styleId="FooterChar">
    <w:name w:val="Footer Char"/>
    <w:basedOn w:val="DefaultParagraphFont"/>
    <w:link w:val="Footer"/>
    <w:rsid w:val="00CC15A1"/>
    <w:rPr>
      <w:rFonts w:ascii="Times New Roman" w:eastAsia="Times New Roman" w:hAnsi="Times New Roman" w:cs="Times New Roman"/>
      <w:b/>
      <w:i/>
      <w:sz w:val="28"/>
      <w:szCs w:val="28"/>
      <w:lang w:eastAsia="hr-HR"/>
    </w:rPr>
  </w:style>
  <w:style w:type="character" w:styleId="PageNumber">
    <w:name w:val="page number"/>
    <w:basedOn w:val="DefaultParagraphFont"/>
    <w:semiHidden/>
    <w:rsid w:val="00E23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03721">
      <w:bodyDiv w:val="1"/>
      <w:marLeft w:val="0"/>
      <w:marRight w:val="0"/>
      <w:marTop w:val="0"/>
      <w:marBottom w:val="0"/>
      <w:divBdr>
        <w:top w:val="none" w:sz="0" w:space="0" w:color="auto"/>
        <w:left w:val="none" w:sz="0" w:space="0" w:color="auto"/>
        <w:bottom w:val="none" w:sz="0" w:space="0" w:color="auto"/>
        <w:right w:val="none" w:sz="0" w:space="0" w:color="auto"/>
      </w:divBdr>
    </w:div>
    <w:div w:id="956563875">
      <w:bodyDiv w:val="1"/>
      <w:marLeft w:val="0"/>
      <w:marRight w:val="0"/>
      <w:marTop w:val="0"/>
      <w:marBottom w:val="0"/>
      <w:divBdr>
        <w:top w:val="none" w:sz="0" w:space="0" w:color="auto"/>
        <w:left w:val="none" w:sz="0" w:space="0" w:color="auto"/>
        <w:bottom w:val="none" w:sz="0" w:space="0" w:color="auto"/>
        <w:right w:val="none" w:sz="0" w:space="0" w:color="auto"/>
      </w:divBdr>
    </w:div>
    <w:div w:id="166627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ebastijan.bozic@ferotehna.com" TargetMode="External"/><Relationship Id="rId4" Type="http://schemas.openxmlformats.org/officeDocument/2006/relationships/settings" Target="settings.xml"/><Relationship Id="rId9" Type="http://schemas.openxmlformats.org/officeDocument/2006/relationships/hyperlink" Target="http://www.strukturnifondovi.h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F3D15-B737-49AD-B178-013962F25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3750</Words>
  <Characters>21376</Characters>
  <Application>Microsoft Office Word</Application>
  <DocSecurity>0</DocSecurity>
  <Lines>178</Lines>
  <Paragraphs>50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Ferotehna</dc:creator>
  <cp:keywords/>
  <dc:description/>
  <cp:lastModifiedBy>Nikola Troskot</cp:lastModifiedBy>
  <cp:revision>4</cp:revision>
  <dcterms:created xsi:type="dcterms:W3CDTF">2021-06-15T13:13:00Z</dcterms:created>
  <dcterms:modified xsi:type="dcterms:W3CDTF">2021-06-15T13:17:00Z</dcterms:modified>
</cp:coreProperties>
</file>