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6B2DF581" w:rsidR="0082634A" w:rsidRPr="00CC1E00" w:rsidRDefault="0082634A" w:rsidP="0082634A">
      <w:pPr>
        <w:keepLines/>
        <w:jc w:val="both"/>
        <w:rPr>
          <w:rFonts w:ascii="Arial" w:hAnsi="Arial" w:cs="Arial"/>
          <w:b/>
          <w:sz w:val="20"/>
          <w:szCs w:val="20"/>
        </w:rPr>
      </w:pPr>
      <w:bookmarkStart w:id="0"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34E19546" w14:textId="77FF141B" w:rsidR="0082634A" w:rsidRPr="00CC1E00" w:rsidRDefault="007A251A" w:rsidP="000C7ACD">
      <w:pPr>
        <w:keepLines/>
        <w:jc w:val="center"/>
        <w:rPr>
          <w:rFonts w:ascii="Arial" w:hAnsi="Arial" w:cs="Arial"/>
          <w:b/>
          <w:sz w:val="20"/>
          <w:szCs w:val="20"/>
        </w:rPr>
      </w:pPr>
      <w:r w:rsidRPr="00CC1E00">
        <w:rPr>
          <w:rFonts w:ascii="Arial" w:hAnsi="Arial" w:cs="Arial"/>
          <w:b/>
          <w:sz w:val="20"/>
          <w:szCs w:val="20"/>
        </w:rPr>
        <w:t>INVITATION TO TENDER</w:t>
      </w:r>
    </w:p>
    <w:p w14:paraId="119EAF1C" w14:textId="77777777" w:rsidR="00341D21" w:rsidRPr="00CC1E00" w:rsidRDefault="00341D21" w:rsidP="000C7ACD">
      <w:pPr>
        <w:keepLines/>
        <w:jc w:val="center"/>
        <w:rPr>
          <w:rFonts w:ascii="Arial" w:hAnsi="Arial" w:cs="Arial"/>
          <w:b/>
          <w:sz w:val="20"/>
          <w:szCs w:val="20"/>
        </w:rPr>
      </w:pPr>
    </w:p>
    <w:p w14:paraId="4D285E7E" w14:textId="45AEF2F8" w:rsidR="0082634A" w:rsidRPr="00CC1E00" w:rsidRDefault="000C7ACD" w:rsidP="000C7ACD">
      <w:pPr>
        <w:keepLines/>
        <w:jc w:val="center"/>
        <w:rPr>
          <w:rFonts w:ascii="Arial" w:hAnsi="Arial" w:cs="Arial"/>
          <w:b/>
          <w:sz w:val="20"/>
          <w:szCs w:val="20"/>
          <w:lang w:val="en-GB"/>
        </w:rPr>
      </w:pPr>
      <w:r w:rsidRPr="00CC1E00">
        <w:rPr>
          <w:rFonts w:ascii="Arial" w:hAnsi="Arial" w:cs="Arial"/>
          <w:b/>
          <w:sz w:val="20"/>
          <w:szCs w:val="20"/>
          <w:lang w:val="en-GB"/>
        </w:rPr>
        <w:t xml:space="preserve">PROCUREMENT FOR PROJECT: </w:t>
      </w:r>
      <w:r w:rsidR="0064531B" w:rsidRPr="00CC1E00">
        <w:rPr>
          <w:rFonts w:ascii="Arial" w:hAnsi="Arial" w:cs="Arial"/>
          <w:b/>
          <w:sz w:val="20"/>
          <w:szCs w:val="20"/>
          <w:lang w:val="en-GB"/>
        </w:rPr>
        <w:t>Research and development of innovative devulcanized rubber materials and products</w:t>
      </w:r>
    </w:p>
    <w:p w14:paraId="429CAD72" w14:textId="77777777" w:rsidR="000C7ACD" w:rsidRPr="00CC1E00" w:rsidRDefault="000C7ACD" w:rsidP="000C7ACD">
      <w:pPr>
        <w:keepLines/>
        <w:jc w:val="center"/>
        <w:rPr>
          <w:rFonts w:ascii="Arial" w:hAnsi="Arial" w:cs="Arial"/>
          <w:b/>
          <w:sz w:val="20"/>
          <w:szCs w:val="20"/>
        </w:rPr>
      </w:pPr>
    </w:p>
    <w:p w14:paraId="027E2E0C" w14:textId="77777777" w:rsidR="00341D21" w:rsidRPr="00CC1E00" w:rsidRDefault="00341D21" w:rsidP="000C7ACD">
      <w:pPr>
        <w:keepLines/>
        <w:jc w:val="center"/>
        <w:rPr>
          <w:rFonts w:ascii="Arial" w:hAnsi="Arial" w:cs="Arial"/>
          <w:b/>
          <w:sz w:val="20"/>
          <w:szCs w:val="20"/>
        </w:rPr>
      </w:pPr>
    </w:p>
    <w:p w14:paraId="29C4DB24" w14:textId="57D0849B" w:rsidR="000C7ACD" w:rsidRPr="00CC1E00" w:rsidRDefault="000C7ACD" w:rsidP="000C7ACD">
      <w:pPr>
        <w:keepLines/>
        <w:jc w:val="center"/>
        <w:rPr>
          <w:rFonts w:ascii="Arial" w:hAnsi="Arial" w:cs="Arial"/>
          <w:b/>
          <w:sz w:val="20"/>
          <w:szCs w:val="20"/>
        </w:rPr>
      </w:pPr>
      <w:bookmarkStart w:id="1" w:name="_Hlk44509487"/>
      <w:r w:rsidRPr="00CC1E00">
        <w:rPr>
          <w:rFonts w:ascii="Arial" w:hAnsi="Arial" w:cs="Arial"/>
          <w:b/>
          <w:sz w:val="20"/>
          <w:szCs w:val="20"/>
        </w:rPr>
        <w:t>SUBJECT OF PROCUREMENT:</w:t>
      </w:r>
      <w:bookmarkStart w:id="2" w:name="_Hlk43948560"/>
      <w:r w:rsidR="00B50D35" w:rsidRPr="00CC1E00">
        <w:rPr>
          <w:rFonts w:ascii="Arial" w:hAnsi="Arial" w:cs="Arial"/>
          <w:b/>
          <w:sz w:val="20"/>
          <w:szCs w:val="20"/>
        </w:rPr>
        <w:t xml:space="preserve"> </w:t>
      </w:r>
      <w:r w:rsidR="0064531B" w:rsidRPr="00CC1E00">
        <w:rPr>
          <w:rFonts w:ascii="Arial" w:hAnsi="Arial" w:cs="Arial"/>
          <w:b/>
          <w:sz w:val="20"/>
          <w:szCs w:val="20"/>
        </w:rPr>
        <w:t>CFD software</w:t>
      </w:r>
    </w:p>
    <w:bookmarkEnd w:id="1"/>
    <w:p w14:paraId="27BD162A" w14:textId="77777777" w:rsidR="000C7ACD" w:rsidRPr="00CC1E00" w:rsidRDefault="000C7ACD" w:rsidP="000C7ACD">
      <w:pPr>
        <w:keepLines/>
        <w:jc w:val="center"/>
        <w:rPr>
          <w:rFonts w:ascii="Arial" w:hAnsi="Arial" w:cs="Arial"/>
          <w:b/>
          <w:sz w:val="20"/>
          <w:szCs w:val="20"/>
        </w:rPr>
      </w:pPr>
    </w:p>
    <w:p w14:paraId="7DEF7FB9" w14:textId="77777777" w:rsidR="00A91830" w:rsidRPr="00CC1E00" w:rsidRDefault="00A91830" w:rsidP="00A91830">
      <w:pPr>
        <w:keepLines/>
        <w:jc w:val="center"/>
        <w:rPr>
          <w:rFonts w:ascii="Arial" w:hAnsi="Arial" w:cs="Arial"/>
          <w:b/>
          <w:i/>
          <w:iCs/>
          <w:color w:val="808080" w:themeColor="background1" w:themeShade="80"/>
          <w:sz w:val="20"/>
          <w:szCs w:val="20"/>
        </w:rPr>
      </w:pPr>
    </w:p>
    <w:p w14:paraId="3142A1AA" w14:textId="5E8DB898" w:rsidR="0082634A" w:rsidRPr="00CC1E00" w:rsidRDefault="0082634A" w:rsidP="00A91830">
      <w:pPr>
        <w:keepLines/>
        <w:jc w:val="center"/>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POZIV NA DOSTAVU PONUDA</w:t>
      </w:r>
    </w:p>
    <w:p w14:paraId="2A75A1DA" w14:textId="77777777" w:rsidR="0082634A" w:rsidRPr="00CC1E00" w:rsidRDefault="0082634A" w:rsidP="000C7ACD">
      <w:pPr>
        <w:keepLines/>
        <w:rPr>
          <w:rFonts w:ascii="Arial" w:hAnsi="Arial" w:cs="Arial"/>
          <w:b/>
          <w:i/>
          <w:iCs/>
          <w:color w:val="808080" w:themeColor="background1" w:themeShade="80"/>
          <w:sz w:val="20"/>
          <w:szCs w:val="20"/>
        </w:rPr>
      </w:pPr>
    </w:p>
    <w:p w14:paraId="7DCEF897" w14:textId="77777777" w:rsidR="0082634A" w:rsidRPr="00CC1E00" w:rsidRDefault="0082634A" w:rsidP="0082634A">
      <w:pPr>
        <w:keepLines/>
        <w:jc w:val="center"/>
        <w:rPr>
          <w:rFonts w:ascii="Arial" w:hAnsi="Arial" w:cs="Arial"/>
          <w:b/>
          <w:i/>
          <w:iCs/>
          <w:color w:val="808080" w:themeColor="background1" w:themeShade="80"/>
          <w:sz w:val="20"/>
          <w:szCs w:val="20"/>
        </w:rPr>
      </w:pPr>
    </w:p>
    <w:p w14:paraId="2420245E" w14:textId="77777777" w:rsidR="0064531B" w:rsidRPr="00CC1E00" w:rsidRDefault="0082634A" w:rsidP="0064531B">
      <w:pPr>
        <w:keepLines/>
        <w:jc w:val="center"/>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NAZIV PROJEKTA:</w:t>
      </w:r>
      <w:r w:rsidR="00F614B8" w:rsidRPr="00CC1E00">
        <w:rPr>
          <w:rFonts w:ascii="Arial" w:hAnsi="Arial" w:cs="Arial"/>
          <w:b/>
          <w:i/>
          <w:iCs/>
          <w:color w:val="808080" w:themeColor="background1" w:themeShade="80"/>
          <w:sz w:val="20"/>
          <w:szCs w:val="20"/>
        </w:rPr>
        <w:t xml:space="preserve"> </w:t>
      </w:r>
      <w:r w:rsidR="0064531B" w:rsidRPr="00CC1E00">
        <w:rPr>
          <w:rFonts w:ascii="Arial" w:hAnsi="Arial" w:cs="Arial"/>
          <w:b/>
          <w:i/>
          <w:iCs/>
          <w:color w:val="808080" w:themeColor="background1" w:themeShade="80"/>
          <w:sz w:val="20"/>
          <w:szCs w:val="20"/>
        </w:rPr>
        <w:t>Istraživanje i razvoj inovativnih materijala i proizvoda od devulkanizirane</w:t>
      </w:r>
    </w:p>
    <w:p w14:paraId="0823B53D" w14:textId="001FE1C0" w:rsidR="0082634A" w:rsidRPr="00CC1E00" w:rsidRDefault="0064531B" w:rsidP="0064531B">
      <w:pPr>
        <w:keepLines/>
        <w:jc w:val="center"/>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gume</w:t>
      </w:r>
    </w:p>
    <w:p w14:paraId="16F7451A" w14:textId="77777777" w:rsidR="00F614B8" w:rsidRPr="00CC1E00" w:rsidRDefault="00F614B8" w:rsidP="0082634A">
      <w:pPr>
        <w:keepLines/>
        <w:jc w:val="center"/>
        <w:rPr>
          <w:rFonts w:ascii="Arial" w:hAnsi="Arial" w:cs="Arial"/>
          <w:b/>
          <w:i/>
          <w:iCs/>
          <w:color w:val="808080" w:themeColor="background1" w:themeShade="80"/>
          <w:sz w:val="20"/>
          <w:szCs w:val="20"/>
        </w:rPr>
      </w:pPr>
    </w:p>
    <w:p w14:paraId="770BBDD8" w14:textId="77777777" w:rsidR="00F614B8" w:rsidRPr="00CC1E00" w:rsidRDefault="00F614B8" w:rsidP="0082634A">
      <w:pPr>
        <w:keepLines/>
        <w:jc w:val="center"/>
        <w:rPr>
          <w:rFonts w:ascii="Arial" w:hAnsi="Arial" w:cs="Arial"/>
          <w:b/>
          <w:i/>
          <w:iCs/>
          <w:color w:val="808080" w:themeColor="background1" w:themeShade="80"/>
          <w:sz w:val="20"/>
          <w:szCs w:val="20"/>
        </w:rPr>
      </w:pPr>
    </w:p>
    <w:p w14:paraId="7EAAD439" w14:textId="48B081B4" w:rsidR="0082634A" w:rsidRPr="00CC1E00" w:rsidRDefault="0082634A" w:rsidP="0064531B">
      <w:pPr>
        <w:keepLines/>
        <w:jc w:val="center"/>
        <w:rPr>
          <w:rFonts w:ascii="Arial" w:hAnsi="Arial" w:cs="Arial"/>
          <w:b/>
          <w:sz w:val="20"/>
          <w:szCs w:val="20"/>
        </w:rPr>
      </w:pPr>
      <w:r w:rsidRPr="00CC1E00">
        <w:rPr>
          <w:rFonts w:ascii="Arial" w:hAnsi="Arial" w:cs="Arial"/>
          <w:b/>
          <w:i/>
          <w:iCs/>
          <w:color w:val="808080" w:themeColor="background1" w:themeShade="80"/>
          <w:sz w:val="20"/>
          <w:szCs w:val="20"/>
        </w:rPr>
        <w:t xml:space="preserve">NAZIV NABAVE: </w:t>
      </w:r>
      <w:bookmarkStart w:id="3" w:name="_Hlk82183918"/>
      <w:bookmarkEnd w:id="2"/>
      <w:r w:rsidR="0064531B" w:rsidRPr="00CC1E00">
        <w:rPr>
          <w:rFonts w:ascii="Arial" w:hAnsi="Arial" w:cs="Arial"/>
          <w:b/>
          <w:i/>
          <w:iCs/>
          <w:color w:val="808080" w:themeColor="background1" w:themeShade="80"/>
          <w:sz w:val="20"/>
          <w:szCs w:val="20"/>
        </w:rPr>
        <w:t>CFD software</w:t>
      </w:r>
      <w:bookmarkEnd w:id="3"/>
    </w:p>
    <w:p w14:paraId="7A9C968C" w14:textId="77777777" w:rsidR="0082634A" w:rsidRPr="00CC1E00" w:rsidRDefault="0082634A" w:rsidP="0082634A">
      <w:pPr>
        <w:keepLines/>
        <w:jc w:val="both"/>
        <w:rPr>
          <w:rFonts w:ascii="Arial" w:hAnsi="Arial" w:cs="Arial"/>
          <w:b/>
          <w:sz w:val="20"/>
          <w:szCs w:val="20"/>
        </w:rPr>
      </w:pPr>
    </w:p>
    <w:p w14:paraId="64488533" w14:textId="77777777" w:rsidR="0082634A" w:rsidRPr="00CC1E00" w:rsidRDefault="0082634A" w:rsidP="0082634A">
      <w:pPr>
        <w:keepLines/>
        <w:jc w:val="both"/>
        <w:rPr>
          <w:rFonts w:ascii="Arial" w:hAnsi="Arial" w:cs="Arial"/>
          <w:b/>
          <w:sz w:val="20"/>
          <w:szCs w:val="20"/>
        </w:rPr>
      </w:pPr>
    </w:p>
    <w:p w14:paraId="4D2AD79C" w14:textId="77777777" w:rsidR="0082634A" w:rsidRPr="00CC1E00" w:rsidRDefault="0082634A" w:rsidP="0082634A">
      <w:pPr>
        <w:keepLines/>
        <w:jc w:val="both"/>
        <w:rPr>
          <w:rFonts w:ascii="Arial" w:hAnsi="Arial" w:cs="Arial"/>
          <w:b/>
          <w:sz w:val="20"/>
          <w:szCs w:val="20"/>
        </w:rPr>
      </w:pPr>
    </w:p>
    <w:p w14:paraId="7F9E4C97" w14:textId="77777777" w:rsidR="0082634A" w:rsidRPr="00CC1E00" w:rsidRDefault="0082634A" w:rsidP="0082634A">
      <w:pPr>
        <w:keepLines/>
        <w:jc w:val="both"/>
        <w:rPr>
          <w:rFonts w:ascii="Arial" w:hAnsi="Arial" w:cs="Arial"/>
          <w:b/>
          <w:sz w:val="20"/>
          <w:szCs w:val="20"/>
        </w:rPr>
      </w:pPr>
    </w:p>
    <w:p w14:paraId="76ED43A6" w14:textId="77777777" w:rsidR="0082634A" w:rsidRPr="00CC1E00" w:rsidRDefault="0082634A" w:rsidP="0082634A">
      <w:pPr>
        <w:keepLines/>
        <w:jc w:val="both"/>
        <w:rPr>
          <w:rFonts w:ascii="Arial" w:hAnsi="Arial" w:cs="Arial"/>
          <w:b/>
          <w:sz w:val="20"/>
          <w:szCs w:val="20"/>
        </w:rPr>
      </w:pPr>
    </w:p>
    <w:p w14:paraId="07492ED2" w14:textId="77777777" w:rsidR="0082634A" w:rsidRPr="00CC1E00" w:rsidRDefault="0082634A" w:rsidP="0082634A">
      <w:pPr>
        <w:keepLines/>
        <w:jc w:val="both"/>
        <w:rPr>
          <w:rFonts w:ascii="Arial" w:hAnsi="Arial" w:cs="Arial"/>
          <w:b/>
          <w:sz w:val="20"/>
          <w:szCs w:val="20"/>
        </w:rPr>
      </w:pPr>
    </w:p>
    <w:p w14:paraId="1D95D6FA" w14:textId="77777777" w:rsidR="0082634A" w:rsidRPr="00CC1E00" w:rsidRDefault="0082634A" w:rsidP="0082634A">
      <w:pPr>
        <w:keepLines/>
        <w:jc w:val="both"/>
        <w:rPr>
          <w:rFonts w:ascii="Arial" w:hAnsi="Arial" w:cs="Arial"/>
          <w:b/>
          <w:sz w:val="20"/>
          <w:szCs w:val="20"/>
        </w:rPr>
      </w:pPr>
    </w:p>
    <w:p w14:paraId="18650080" w14:textId="77777777" w:rsidR="0082634A" w:rsidRPr="00CC1E00" w:rsidRDefault="0082634A" w:rsidP="0082634A">
      <w:pPr>
        <w:keepLines/>
        <w:jc w:val="both"/>
        <w:rPr>
          <w:rFonts w:ascii="Arial" w:hAnsi="Arial" w:cs="Arial"/>
          <w:b/>
          <w:sz w:val="20"/>
          <w:szCs w:val="20"/>
        </w:rPr>
      </w:pPr>
    </w:p>
    <w:p w14:paraId="75D0F382" w14:textId="77777777" w:rsidR="0082634A" w:rsidRPr="00CC1E00" w:rsidRDefault="0082634A" w:rsidP="0082634A">
      <w:pPr>
        <w:keepLines/>
        <w:jc w:val="both"/>
        <w:rPr>
          <w:rFonts w:ascii="Arial" w:hAnsi="Arial" w:cs="Arial"/>
          <w:b/>
          <w:sz w:val="20"/>
          <w:szCs w:val="20"/>
        </w:rPr>
      </w:pPr>
    </w:p>
    <w:p w14:paraId="6C1AA73A" w14:textId="77777777" w:rsidR="0082634A" w:rsidRPr="00CC1E00" w:rsidRDefault="0082634A" w:rsidP="0082634A">
      <w:pPr>
        <w:keepLines/>
        <w:jc w:val="both"/>
        <w:rPr>
          <w:rFonts w:ascii="Arial" w:hAnsi="Arial" w:cs="Arial"/>
          <w:b/>
          <w:sz w:val="20"/>
          <w:szCs w:val="20"/>
        </w:rPr>
      </w:pPr>
    </w:p>
    <w:p w14:paraId="5D4FBFC4" w14:textId="77777777" w:rsidR="00FB1120" w:rsidRPr="00CC1E00" w:rsidRDefault="00FB1120" w:rsidP="0082634A">
      <w:pPr>
        <w:keepLines/>
        <w:jc w:val="both"/>
        <w:rPr>
          <w:rFonts w:ascii="Arial" w:hAnsi="Arial" w:cs="Arial"/>
          <w:b/>
          <w:sz w:val="20"/>
          <w:szCs w:val="20"/>
          <w:highlight w:val="yellow"/>
        </w:rPr>
      </w:pPr>
    </w:p>
    <w:p w14:paraId="64E807BB" w14:textId="77777777" w:rsidR="00FB1120" w:rsidRPr="00CC1E00" w:rsidRDefault="00FB1120" w:rsidP="0082634A">
      <w:pPr>
        <w:keepLines/>
        <w:jc w:val="both"/>
        <w:rPr>
          <w:rFonts w:ascii="Arial" w:hAnsi="Arial" w:cs="Arial"/>
          <w:b/>
          <w:sz w:val="20"/>
          <w:szCs w:val="20"/>
          <w:highlight w:val="yellow"/>
        </w:rPr>
      </w:pPr>
    </w:p>
    <w:p w14:paraId="4EF98B9D" w14:textId="77777777" w:rsidR="00FB1120" w:rsidRPr="00CC1E00" w:rsidRDefault="00FB1120" w:rsidP="0082634A">
      <w:pPr>
        <w:keepLines/>
        <w:jc w:val="both"/>
        <w:rPr>
          <w:rFonts w:ascii="Arial" w:hAnsi="Arial" w:cs="Arial"/>
          <w:b/>
          <w:sz w:val="20"/>
          <w:szCs w:val="20"/>
          <w:highlight w:val="yellow"/>
        </w:rPr>
      </w:pPr>
    </w:p>
    <w:p w14:paraId="10967128" w14:textId="77777777" w:rsidR="00CC1E00" w:rsidRDefault="00CC1E00" w:rsidP="0064531B">
      <w:pPr>
        <w:keepLines/>
        <w:jc w:val="center"/>
        <w:rPr>
          <w:rFonts w:ascii="Arial" w:hAnsi="Arial" w:cs="Arial"/>
          <w:b/>
          <w:sz w:val="20"/>
          <w:szCs w:val="20"/>
        </w:rPr>
      </w:pPr>
    </w:p>
    <w:p w14:paraId="1CDE0C44" w14:textId="77777777" w:rsidR="00CC1E00" w:rsidRDefault="00CC1E00" w:rsidP="0064531B">
      <w:pPr>
        <w:keepLines/>
        <w:jc w:val="center"/>
        <w:rPr>
          <w:rFonts w:ascii="Arial" w:hAnsi="Arial" w:cs="Arial"/>
          <w:b/>
          <w:sz w:val="20"/>
          <w:szCs w:val="20"/>
        </w:rPr>
      </w:pPr>
    </w:p>
    <w:p w14:paraId="6586F559" w14:textId="77777777" w:rsidR="00CC1E00" w:rsidRDefault="00CC1E00" w:rsidP="0064531B">
      <w:pPr>
        <w:keepLines/>
        <w:jc w:val="center"/>
        <w:rPr>
          <w:rFonts w:ascii="Arial" w:hAnsi="Arial" w:cs="Arial"/>
          <w:b/>
          <w:sz w:val="20"/>
          <w:szCs w:val="20"/>
        </w:rPr>
      </w:pPr>
    </w:p>
    <w:p w14:paraId="7C4BEE1E" w14:textId="77777777" w:rsidR="00CC1E00" w:rsidRDefault="00CC1E00" w:rsidP="0064531B">
      <w:pPr>
        <w:keepLines/>
        <w:jc w:val="center"/>
        <w:rPr>
          <w:rFonts w:ascii="Arial" w:hAnsi="Arial" w:cs="Arial"/>
          <w:b/>
          <w:sz w:val="20"/>
          <w:szCs w:val="20"/>
        </w:rPr>
      </w:pPr>
    </w:p>
    <w:p w14:paraId="41043EEB" w14:textId="77777777" w:rsidR="00CC1E00" w:rsidRDefault="00CC1E00" w:rsidP="0064531B">
      <w:pPr>
        <w:keepLines/>
        <w:jc w:val="center"/>
        <w:rPr>
          <w:rFonts w:ascii="Arial" w:hAnsi="Arial" w:cs="Arial"/>
          <w:b/>
          <w:sz w:val="20"/>
          <w:szCs w:val="20"/>
        </w:rPr>
      </w:pPr>
    </w:p>
    <w:p w14:paraId="0CC47475" w14:textId="77777777" w:rsidR="00CC1E00" w:rsidRDefault="00CC1E00" w:rsidP="0064531B">
      <w:pPr>
        <w:keepLines/>
        <w:jc w:val="center"/>
        <w:rPr>
          <w:rFonts w:ascii="Arial" w:hAnsi="Arial" w:cs="Arial"/>
          <w:b/>
          <w:sz w:val="20"/>
          <w:szCs w:val="20"/>
        </w:rPr>
      </w:pPr>
    </w:p>
    <w:p w14:paraId="10373650" w14:textId="77777777" w:rsidR="00CC1E00" w:rsidRDefault="00CC1E00" w:rsidP="0064531B">
      <w:pPr>
        <w:keepLines/>
        <w:jc w:val="center"/>
        <w:rPr>
          <w:rFonts w:ascii="Arial" w:hAnsi="Arial" w:cs="Arial"/>
          <w:b/>
          <w:sz w:val="20"/>
          <w:szCs w:val="20"/>
        </w:rPr>
      </w:pPr>
    </w:p>
    <w:p w14:paraId="660EEEB1" w14:textId="77777777" w:rsidR="00CC1E00" w:rsidRDefault="00CC1E00" w:rsidP="0064531B">
      <w:pPr>
        <w:keepLines/>
        <w:jc w:val="center"/>
        <w:rPr>
          <w:rFonts w:ascii="Arial" w:hAnsi="Arial" w:cs="Arial"/>
          <w:b/>
          <w:sz w:val="20"/>
          <w:szCs w:val="20"/>
        </w:rPr>
      </w:pPr>
    </w:p>
    <w:p w14:paraId="0A84CF74" w14:textId="77777777" w:rsidR="00CC1E00" w:rsidRDefault="00CC1E00" w:rsidP="0064531B">
      <w:pPr>
        <w:keepLines/>
        <w:jc w:val="center"/>
        <w:rPr>
          <w:rFonts w:ascii="Arial" w:hAnsi="Arial" w:cs="Arial"/>
          <w:b/>
          <w:sz w:val="20"/>
          <w:szCs w:val="20"/>
        </w:rPr>
      </w:pPr>
    </w:p>
    <w:p w14:paraId="29E5629E" w14:textId="77777777" w:rsidR="00CC1E00" w:rsidRDefault="00CC1E00" w:rsidP="0064531B">
      <w:pPr>
        <w:keepLines/>
        <w:jc w:val="center"/>
        <w:rPr>
          <w:rFonts w:ascii="Arial" w:hAnsi="Arial" w:cs="Arial"/>
          <w:b/>
          <w:sz w:val="20"/>
          <w:szCs w:val="20"/>
        </w:rPr>
      </w:pPr>
    </w:p>
    <w:p w14:paraId="3F185B7F" w14:textId="77777777" w:rsidR="00CC1E00" w:rsidRDefault="00CC1E00" w:rsidP="0064531B">
      <w:pPr>
        <w:keepLines/>
        <w:jc w:val="center"/>
        <w:rPr>
          <w:rFonts w:ascii="Arial" w:hAnsi="Arial" w:cs="Arial"/>
          <w:b/>
          <w:sz w:val="20"/>
          <w:szCs w:val="20"/>
        </w:rPr>
      </w:pPr>
    </w:p>
    <w:p w14:paraId="1C8C8C35" w14:textId="77777777" w:rsidR="00CC1E00" w:rsidRDefault="00CC1E00" w:rsidP="0064531B">
      <w:pPr>
        <w:keepLines/>
        <w:jc w:val="center"/>
        <w:rPr>
          <w:rFonts w:ascii="Arial" w:hAnsi="Arial" w:cs="Arial"/>
          <w:b/>
          <w:sz w:val="20"/>
          <w:szCs w:val="20"/>
        </w:rPr>
      </w:pPr>
    </w:p>
    <w:p w14:paraId="283703BF" w14:textId="77777777" w:rsidR="00CC1E00" w:rsidRDefault="00CC1E00" w:rsidP="0064531B">
      <w:pPr>
        <w:keepLines/>
        <w:jc w:val="center"/>
        <w:rPr>
          <w:rFonts w:ascii="Arial" w:hAnsi="Arial" w:cs="Arial"/>
          <w:b/>
          <w:sz w:val="20"/>
          <w:szCs w:val="20"/>
        </w:rPr>
      </w:pPr>
    </w:p>
    <w:p w14:paraId="0E037891" w14:textId="77777777" w:rsidR="00CC1E00" w:rsidRDefault="00CC1E00" w:rsidP="0064531B">
      <w:pPr>
        <w:keepLines/>
        <w:jc w:val="center"/>
        <w:rPr>
          <w:rFonts w:ascii="Arial" w:hAnsi="Arial" w:cs="Arial"/>
          <w:b/>
          <w:sz w:val="20"/>
          <w:szCs w:val="20"/>
        </w:rPr>
      </w:pPr>
    </w:p>
    <w:p w14:paraId="2A34439C" w14:textId="77777777" w:rsidR="00CC1E00" w:rsidRDefault="00CC1E00" w:rsidP="0064531B">
      <w:pPr>
        <w:keepLines/>
        <w:jc w:val="center"/>
        <w:rPr>
          <w:rFonts w:ascii="Arial" w:hAnsi="Arial" w:cs="Arial"/>
          <w:b/>
          <w:sz w:val="20"/>
          <w:szCs w:val="20"/>
        </w:rPr>
      </w:pPr>
    </w:p>
    <w:p w14:paraId="0C094FEA" w14:textId="77777777" w:rsidR="00CC1E00" w:rsidRDefault="00CC1E00" w:rsidP="0064531B">
      <w:pPr>
        <w:keepLines/>
        <w:jc w:val="center"/>
        <w:rPr>
          <w:rFonts w:ascii="Arial" w:hAnsi="Arial" w:cs="Arial"/>
          <w:b/>
          <w:sz w:val="20"/>
          <w:szCs w:val="20"/>
        </w:rPr>
      </w:pPr>
    </w:p>
    <w:p w14:paraId="561F829F" w14:textId="77777777" w:rsidR="00CC1E00" w:rsidRDefault="00CC1E00" w:rsidP="0064531B">
      <w:pPr>
        <w:keepLines/>
        <w:jc w:val="center"/>
        <w:rPr>
          <w:rFonts w:ascii="Arial" w:hAnsi="Arial" w:cs="Arial"/>
          <w:b/>
          <w:sz w:val="20"/>
          <w:szCs w:val="20"/>
        </w:rPr>
      </w:pPr>
    </w:p>
    <w:p w14:paraId="4D1D3F9A" w14:textId="77777777" w:rsidR="00CC1E00" w:rsidRDefault="00CC1E00" w:rsidP="0064531B">
      <w:pPr>
        <w:keepLines/>
        <w:jc w:val="center"/>
        <w:rPr>
          <w:rFonts w:ascii="Arial" w:hAnsi="Arial" w:cs="Arial"/>
          <w:b/>
          <w:sz w:val="20"/>
          <w:szCs w:val="20"/>
        </w:rPr>
      </w:pPr>
    </w:p>
    <w:p w14:paraId="7274CE74" w14:textId="77777777" w:rsidR="00CC1E00" w:rsidRDefault="00CC1E00" w:rsidP="0064531B">
      <w:pPr>
        <w:keepLines/>
        <w:jc w:val="center"/>
        <w:rPr>
          <w:rFonts w:ascii="Arial" w:hAnsi="Arial" w:cs="Arial"/>
          <w:b/>
          <w:sz w:val="20"/>
          <w:szCs w:val="20"/>
        </w:rPr>
      </w:pPr>
    </w:p>
    <w:p w14:paraId="61E4538B" w14:textId="5487C4AD" w:rsidR="00712FA7" w:rsidRPr="00CC1E00" w:rsidRDefault="0064531B" w:rsidP="0064531B">
      <w:pPr>
        <w:keepLines/>
        <w:jc w:val="center"/>
        <w:rPr>
          <w:rFonts w:ascii="Arial" w:hAnsi="Arial" w:cs="Arial"/>
          <w:b/>
          <w:sz w:val="20"/>
          <w:szCs w:val="20"/>
        </w:rPr>
      </w:pPr>
      <w:r w:rsidRPr="00CC1E00">
        <w:rPr>
          <w:rFonts w:ascii="Arial" w:hAnsi="Arial" w:cs="Arial"/>
          <w:b/>
          <w:sz w:val="20"/>
          <w:szCs w:val="20"/>
        </w:rPr>
        <w:lastRenderedPageBreak/>
        <w:t>18</w:t>
      </w:r>
      <w:r w:rsidR="00712FA7" w:rsidRPr="00CC1E00">
        <w:rPr>
          <w:rFonts w:ascii="Arial" w:hAnsi="Arial" w:cs="Arial"/>
          <w:b/>
          <w:sz w:val="20"/>
          <w:szCs w:val="20"/>
        </w:rPr>
        <w:t>/202</w:t>
      </w:r>
      <w:r w:rsidR="0064355D">
        <w:rPr>
          <w:rFonts w:ascii="Arial" w:hAnsi="Arial" w:cs="Arial"/>
          <w:b/>
          <w:sz w:val="20"/>
          <w:szCs w:val="20"/>
        </w:rPr>
        <w:t>1</w:t>
      </w:r>
    </w:p>
    <w:p w14:paraId="69CAF5A1" w14:textId="5A961382" w:rsidR="0082634A" w:rsidRPr="00CC1E00" w:rsidRDefault="007A251A" w:rsidP="00FB1120">
      <w:pPr>
        <w:keepLines/>
        <w:jc w:val="center"/>
        <w:rPr>
          <w:rFonts w:ascii="Arial" w:hAnsi="Arial" w:cs="Arial"/>
          <w:b/>
          <w:i/>
          <w:iCs/>
          <w:color w:val="808080" w:themeColor="background1" w:themeShade="80"/>
          <w:sz w:val="20"/>
          <w:szCs w:val="20"/>
        </w:rPr>
      </w:pPr>
      <w:r w:rsidRPr="00CC1E00">
        <w:rPr>
          <w:rFonts w:ascii="Arial" w:hAnsi="Arial" w:cs="Arial"/>
          <w:b/>
          <w:sz w:val="20"/>
          <w:szCs w:val="20"/>
        </w:rPr>
        <w:t>INVITATION TO TENDER</w:t>
      </w:r>
      <w:r w:rsidR="00341D21"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POZIV NA DOSTAVU PONUDA</w:t>
      </w:r>
    </w:p>
    <w:p w14:paraId="4A774D9A" w14:textId="5DE8E296" w:rsidR="00E3361C" w:rsidRPr="00CC1E00" w:rsidRDefault="00E3361C" w:rsidP="00FB1120">
      <w:pPr>
        <w:keepLines/>
        <w:jc w:val="center"/>
        <w:rPr>
          <w:rFonts w:ascii="Arial" w:hAnsi="Arial" w:cs="Arial"/>
          <w:b/>
          <w:i/>
          <w:iCs/>
          <w:color w:val="808080" w:themeColor="background1" w:themeShade="80"/>
          <w:sz w:val="20"/>
          <w:szCs w:val="20"/>
        </w:rPr>
      </w:pPr>
    </w:p>
    <w:p w14:paraId="4A4985EF" w14:textId="77777777" w:rsidR="00E3361C" w:rsidRPr="00CC1E00" w:rsidRDefault="00E3361C" w:rsidP="00FB1120">
      <w:pPr>
        <w:keepLines/>
        <w:jc w:val="center"/>
        <w:rPr>
          <w:rFonts w:ascii="Arial" w:hAnsi="Arial" w:cs="Arial"/>
          <w:b/>
          <w:sz w:val="20"/>
          <w:szCs w:val="20"/>
        </w:rPr>
      </w:pPr>
    </w:p>
    <w:p w14:paraId="2A01931B" w14:textId="01A3FBD1" w:rsidR="0082634A" w:rsidRPr="00CC1E00" w:rsidRDefault="00E3361C" w:rsidP="00E3361C">
      <w:pPr>
        <w:keepLines/>
        <w:tabs>
          <w:tab w:val="left" w:pos="6276"/>
        </w:tabs>
        <w:spacing w:line="360" w:lineRule="auto"/>
        <w:jc w:val="both"/>
        <w:rPr>
          <w:rFonts w:ascii="Arial" w:hAnsi="Arial" w:cs="Arial"/>
          <w:sz w:val="20"/>
          <w:szCs w:val="20"/>
        </w:rPr>
      </w:pPr>
      <w:r w:rsidRPr="00CC1E00">
        <w:rPr>
          <w:rFonts w:ascii="Arial" w:hAnsi="Arial" w:cs="Arial"/>
          <w:sz w:val="20"/>
          <w:szCs w:val="20"/>
        </w:rPr>
        <w:tab/>
      </w:r>
    </w:p>
    <w:p w14:paraId="19754D53" w14:textId="355F5854" w:rsidR="0082634A" w:rsidRPr="00CC1E00" w:rsidRDefault="00341D21" w:rsidP="0082634A">
      <w:pPr>
        <w:pStyle w:val="ListParagraph"/>
        <w:keepLines/>
        <w:numPr>
          <w:ilvl w:val="0"/>
          <w:numId w:val="1"/>
        </w:numPr>
        <w:spacing w:line="360" w:lineRule="auto"/>
        <w:jc w:val="both"/>
        <w:rPr>
          <w:rFonts w:ascii="Arial" w:hAnsi="Arial" w:cs="Arial"/>
          <w:b/>
          <w:sz w:val="20"/>
          <w:szCs w:val="20"/>
        </w:rPr>
      </w:pPr>
      <w:bookmarkStart w:id="4" w:name="_Hlk43948067"/>
      <w:r w:rsidRPr="00CC1E00">
        <w:rPr>
          <w:rFonts w:ascii="Arial" w:hAnsi="Arial" w:cs="Arial"/>
          <w:b/>
          <w:sz w:val="20"/>
          <w:szCs w:val="20"/>
        </w:rPr>
        <w:t>CONTRACTING AUTHORITY/</w:t>
      </w:r>
      <w:r w:rsidR="0082634A" w:rsidRPr="00CC1E00">
        <w:rPr>
          <w:rFonts w:ascii="Arial" w:hAnsi="Arial" w:cs="Arial"/>
          <w:b/>
          <w:i/>
          <w:iCs/>
          <w:color w:val="808080" w:themeColor="background1" w:themeShade="80"/>
          <w:sz w:val="20"/>
          <w:szCs w:val="20"/>
        </w:rPr>
        <w:t>PODACI O NARUČITELJU</w:t>
      </w:r>
    </w:p>
    <w:p w14:paraId="395560F6" w14:textId="77777777" w:rsidR="00341D21" w:rsidRPr="00CC1E00" w:rsidRDefault="00341D21" w:rsidP="0082634A">
      <w:pPr>
        <w:keepLines/>
        <w:spacing w:line="360" w:lineRule="auto"/>
        <w:jc w:val="both"/>
        <w:rPr>
          <w:rFonts w:ascii="Arial" w:hAnsi="Arial" w:cs="Arial"/>
          <w:sz w:val="20"/>
          <w:szCs w:val="20"/>
          <w:highlight w:val="yellow"/>
        </w:rPr>
      </w:pPr>
    </w:p>
    <w:p w14:paraId="44242CD0" w14:textId="0D982FB0" w:rsidR="0082634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Name/</w:t>
      </w:r>
      <w:r w:rsidRPr="00CC1E00">
        <w:rPr>
          <w:rFonts w:ascii="Arial" w:hAnsi="Arial" w:cs="Arial"/>
          <w:b/>
          <w:bCs/>
          <w:i/>
          <w:iCs/>
          <w:color w:val="808080" w:themeColor="background1" w:themeShade="80"/>
          <w:sz w:val="20"/>
          <w:szCs w:val="20"/>
        </w:rPr>
        <w:t>Naziv</w:t>
      </w:r>
      <w:r w:rsidRPr="00CC1E00">
        <w:rPr>
          <w:rFonts w:ascii="Arial" w:hAnsi="Arial" w:cs="Arial"/>
          <w:b/>
          <w:bCs/>
          <w:sz w:val="20"/>
          <w:szCs w:val="20"/>
        </w:rPr>
        <w:t xml:space="preserve">: </w:t>
      </w:r>
      <w:bookmarkStart w:id="5" w:name="_Hlk43947953"/>
      <w:r w:rsidR="0064531B" w:rsidRPr="00CC1E00">
        <w:rPr>
          <w:rFonts w:ascii="Arial" w:hAnsi="Arial" w:cs="Arial"/>
          <w:b/>
          <w:bCs/>
          <w:sz w:val="20"/>
          <w:szCs w:val="20"/>
        </w:rPr>
        <w:t>GUMIIMPEX - GUMI RECIKLAŽA I PROIZVODNJA d.o.o.</w:t>
      </w:r>
    </w:p>
    <w:bookmarkEnd w:id="4"/>
    <w:p w14:paraId="348E86F3" w14:textId="0B9A31AA" w:rsidR="0064531B"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Address/</w:t>
      </w:r>
      <w:r w:rsidRPr="00CC1E00">
        <w:rPr>
          <w:rFonts w:ascii="Arial" w:hAnsi="Arial" w:cs="Arial"/>
          <w:b/>
          <w:bCs/>
          <w:i/>
          <w:iCs/>
          <w:color w:val="808080" w:themeColor="background1" w:themeShade="80"/>
          <w:sz w:val="20"/>
          <w:szCs w:val="20"/>
        </w:rPr>
        <w:t>Adresa</w:t>
      </w:r>
      <w:r w:rsidRPr="00CC1E00">
        <w:rPr>
          <w:rFonts w:ascii="Arial" w:hAnsi="Arial" w:cs="Arial"/>
          <w:b/>
          <w:bCs/>
          <w:i/>
          <w:iCs/>
          <w:sz w:val="20"/>
          <w:szCs w:val="20"/>
        </w:rPr>
        <w:t>:</w:t>
      </w:r>
      <w:r w:rsidRPr="00CC1E00">
        <w:rPr>
          <w:rFonts w:ascii="Arial" w:hAnsi="Arial" w:cs="Arial"/>
          <w:b/>
          <w:bCs/>
          <w:sz w:val="20"/>
          <w:szCs w:val="20"/>
        </w:rPr>
        <w:t xml:space="preserve"> </w:t>
      </w:r>
      <w:r w:rsidR="0064531B" w:rsidRPr="00CC1E00">
        <w:rPr>
          <w:rFonts w:ascii="Arial" w:hAnsi="Arial" w:cs="Arial"/>
          <w:b/>
          <w:bCs/>
          <w:sz w:val="20"/>
          <w:szCs w:val="20"/>
        </w:rPr>
        <w:t>Pavleka Miškine 64/c, Varaždin, Croatia/</w:t>
      </w:r>
      <w:r w:rsidR="0064531B" w:rsidRPr="00CC1E00">
        <w:rPr>
          <w:rFonts w:ascii="Arial" w:hAnsi="Arial" w:cs="Arial"/>
          <w:b/>
          <w:bCs/>
          <w:i/>
          <w:iCs/>
          <w:color w:val="808080" w:themeColor="background1" w:themeShade="80"/>
          <w:sz w:val="20"/>
          <w:szCs w:val="20"/>
        </w:rPr>
        <w:t>Hrvatska</w:t>
      </w:r>
    </w:p>
    <w:p w14:paraId="6F9E585D" w14:textId="1466E815" w:rsidR="00341D21"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VAT N</w:t>
      </w:r>
      <w:r w:rsidR="00341D21" w:rsidRPr="00CC1E00">
        <w:rPr>
          <w:rFonts w:ascii="Arial" w:hAnsi="Arial" w:cs="Arial"/>
          <w:b/>
          <w:bCs/>
          <w:sz w:val="20"/>
          <w:szCs w:val="20"/>
        </w:rPr>
        <w:t>umber</w:t>
      </w:r>
      <w:r w:rsidR="00341D21" w:rsidRPr="00CC1E00">
        <w:rPr>
          <w:rFonts w:ascii="Arial" w:hAnsi="Arial" w:cs="Arial"/>
          <w:sz w:val="20"/>
          <w:szCs w:val="20"/>
        </w:rPr>
        <w:t>/</w:t>
      </w:r>
      <w:r w:rsidR="00341D21" w:rsidRPr="00CC1E00">
        <w:rPr>
          <w:rFonts w:ascii="Arial" w:hAnsi="Arial" w:cs="Arial"/>
          <w:b/>
          <w:bCs/>
          <w:color w:val="808080" w:themeColor="background1" w:themeShade="80"/>
          <w:sz w:val="20"/>
          <w:szCs w:val="20"/>
        </w:rPr>
        <w:t>OIB</w:t>
      </w:r>
      <w:r w:rsidR="00341D21" w:rsidRPr="00CC1E00">
        <w:rPr>
          <w:rFonts w:ascii="Arial" w:hAnsi="Arial" w:cs="Arial"/>
          <w:sz w:val="20"/>
          <w:szCs w:val="20"/>
        </w:rPr>
        <w:t xml:space="preserve">: </w:t>
      </w:r>
      <w:r w:rsidR="0064531B" w:rsidRPr="00CC1E00">
        <w:rPr>
          <w:rFonts w:ascii="Arial" w:hAnsi="Arial" w:cs="Arial"/>
          <w:b/>
          <w:bCs/>
          <w:sz w:val="20"/>
          <w:szCs w:val="20"/>
        </w:rPr>
        <w:t>82298562620</w:t>
      </w:r>
    </w:p>
    <w:bookmarkEnd w:id="5"/>
    <w:p w14:paraId="0BDA3CAC" w14:textId="233F33F3" w:rsidR="0082634A" w:rsidRPr="00CC1E00" w:rsidRDefault="00341D21" w:rsidP="0082634A">
      <w:pPr>
        <w:keepLines/>
        <w:spacing w:line="360" w:lineRule="auto"/>
        <w:jc w:val="both"/>
        <w:rPr>
          <w:rFonts w:ascii="Arial" w:hAnsi="Arial" w:cs="Arial"/>
          <w:b/>
          <w:bCs/>
          <w:sz w:val="20"/>
          <w:szCs w:val="20"/>
        </w:rPr>
      </w:pPr>
      <w:r w:rsidRPr="00CC1E00">
        <w:rPr>
          <w:rFonts w:ascii="Arial" w:hAnsi="Arial" w:cs="Arial"/>
          <w:b/>
          <w:bCs/>
          <w:sz w:val="20"/>
          <w:szCs w:val="20"/>
        </w:rPr>
        <w:t>Phone</w:t>
      </w:r>
      <w:r w:rsidRPr="00CC1E00">
        <w:rPr>
          <w:rFonts w:ascii="Arial" w:hAnsi="Arial" w:cs="Arial"/>
          <w:sz w:val="20"/>
          <w:szCs w:val="20"/>
        </w:rPr>
        <w:t>/</w:t>
      </w:r>
      <w:r w:rsidRPr="00CC1E00">
        <w:rPr>
          <w:rFonts w:ascii="Arial" w:hAnsi="Arial" w:cs="Arial"/>
          <w:b/>
          <w:bCs/>
          <w:color w:val="808080" w:themeColor="background1" w:themeShade="80"/>
          <w:sz w:val="20"/>
          <w:szCs w:val="20"/>
        </w:rPr>
        <w:t>Tel:</w:t>
      </w:r>
      <w:r w:rsidRPr="00CC1E00">
        <w:rPr>
          <w:rFonts w:ascii="Arial" w:hAnsi="Arial" w:cs="Arial"/>
          <w:sz w:val="20"/>
          <w:szCs w:val="20"/>
        </w:rPr>
        <w:t xml:space="preserve"> </w:t>
      </w:r>
      <w:r w:rsidR="0064531B" w:rsidRPr="00CC1E00">
        <w:rPr>
          <w:rFonts w:ascii="Arial" w:hAnsi="Arial" w:cs="Arial"/>
          <w:b/>
          <w:bCs/>
          <w:sz w:val="20"/>
          <w:szCs w:val="20"/>
        </w:rPr>
        <w:t>+385 42 404 500</w:t>
      </w:r>
    </w:p>
    <w:p w14:paraId="4E563E8B" w14:textId="7112C91F" w:rsidR="0082634A" w:rsidRPr="00CC1E00" w:rsidRDefault="00341D21" w:rsidP="0082634A">
      <w:pPr>
        <w:keepLines/>
        <w:spacing w:line="360" w:lineRule="auto"/>
        <w:jc w:val="both"/>
        <w:rPr>
          <w:rFonts w:ascii="Arial" w:hAnsi="Arial" w:cs="Arial"/>
          <w:sz w:val="20"/>
          <w:szCs w:val="20"/>
        </w:rPr>
      </w:pPr>
      <w:r w:rsidRPr="00CC1E00">
        <w:rPr>
          <w:rFonts w:ascii="Arial" w:hAnsi="Arial" w:cs="Arial"/>
          <w:b/>
          <w:bCs/>
          <w:sz w:val="20"/>
          <w:szCs w:val="20"/>
        </w:rPr>
        <w:t>Web page</w:t>
      </w:r>
      <w:r w:rsidRPr="00CC1E00">
        <w:rPr>
          <w:rFonts w:ascii="Arial" w:hAnsi="Arial" w:cs="Arial"/>
          <w:color w:val="808080" w:themeColor="background1" w:themeShade="80"/>
          <w:sz w:val="20"/>
          <w:szCs w:val="20"/>
        </w:rPr>
        <w:t>/</w:t>
      </w:r>
      <w:r w:rsidRPr="00CC1E00">
        <w:rPr>
          <w:rFonts w:ascii="Arial" w:hAnsi="Arial" w:cs="Arial"/>
          <w:b/>
          <w:bCs/>
          <w:color w:val="808080" w:themeColor="background1" w:themeShade="80"/>
          <w:sz w:val="20"/>
          <w:szCs w:val="20"/>
        </w:rPr>
        <w:t>Web stranica</w:t>
      </w:r>
      <w:r w:rsidRPr="00CC1E00">
        <w:rPr>
          <w:rFonts w:ascii="Arial" w:hAnsi="Arial" w:cs="Arial"/>
          <w:sz w:val="20"/>
          <w:szCs w:val="20"/>
        </w:rPr>
        <w:t>:</w:t>
      </w:r>
      <w:r w:rsidR="00E3361C" w:rsidRPr="00CC1E00">
        <w:rPr>
          <w:rFonts w:ascii="Arial" w:hAnsi="Arial" w:cs="Arial"/>
          <w:sz w:val="20"/>
          <w:szCs w:val="20"/>
        </w:rPr>
        <w:t xml:space="preserve"> </w:t>
      </w:r>
      <w:hyperlink r:id="rId8" w:history="1">
        <w:r w:rsidR="0064531B" w:rsidRPr="00CC1E00">
          <w:rPr>
            <w:rStyle w:val="Hyperlink"/>
            <w:rFonts w:ascii="Arial" w:hAnsi="Arial" w:cs="Arial"/>
            <w:bCs/>
            <w:sz w:val="20"/>
            <w:szCs w:val="20"/>
          </w:rPr>
          <w:t>www.gumiimpex.hr</w:t>
        </w:r>
      </w:hyperlink>
      <w:r w:rsidR="0064531B" w:rsidRPr="00CC1E00">
        <w:rPr>
          <w:rFonts w:ascii="Arial" w:hAnsi="Arial" w:cs="Arial"/>
          <w:bCs/>
          <w:sz w:val="20"/>
          <w:szCs w:val="20"/>
        </w:rPr>
        <w:t xml:space="preserve"> </w:t>
      </w:r>
    </w:p>
    <w:p w14:paraId="648725D8" w14:textId="454BEF26" w:rsidR="0082634A" w:rsidRPr="00CC1E00" w:rsidRDefault="0082634A" w:rsidP="0082634A">
      <w:pPr>
        <w:keepLines/>
        <w:spacing w:line="360" w:lineRule="auto"/>
        <w:jc w:val="both"/>
        <w:rPr>
          <w:rFonts w:ascii="Arial" w:hAnsi="Arial" w:cs="Arial"/>
          <w:sz w:val="20"/>
          <w:szCs w:val="20"/>
        </w:rPr>
      </w:pPr>
    </w:p>
    <w:p w14:paraId="7950E039" w14:textId="052D2746" w:rsidR="00A11D2A" w:rsidRPr="00CC1E00" w:rsidRDefault="0082634A"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2. </w:t>
      </w:r>
      <w:r w:rsidR="003D62A7" w:rsidRPr="00CC1E00">
        <w:rPr>
          <w:rFonts w:ascii="Arial" w:hAnsi="Arial" w:cs="Arial"/>
          <w:b/>
          <w:bCs/>
          <w:sz w:val="20"/>
          <w:szCs w:val="20"/>
          <w:lang w:val="en-GB"/>
        </w:rPr>
        <w:t xml:space="preserve">CONTACT DETAILS OF THE PERSON AUTHORISED TO COMMUNICATE WITH THE TENDERERS </w:t>
      </w:r>
      <w:r w:rsidR="00A11D2A" w:rsidRPr="00CC1E00">
        <w:rPr>
          <w:rFonts w:ascii="Arial" w:hAnsi="Arial" w:cs="Arial"/>
          <w:b/>
          <w:bCs/>
          <w:sz w:val="20"/>
          <w:szCs w:val="20"/>
        </w:rPr>
        <w:t xml:space="preserve">/ </w:t>
      </w:r>
      <w:r w:rsidRPr="00CC1E00">
        <w:rPr>
          <w:rFonts w:ascii="Arial" w:hAnsi="Arial" w:cs="Arial"/>
          <w:b/>
          <w:bCs/>
          <w:i/>
          <w:iCs/>
          <w:color w:val="808080" w:themeColor="background1" w:themeShade="80"/>
          <w:sz w:val="20"/>
          <w:szCs w:val="20"/>
        </w:rPr>
        <w:t>PODACI O OSOBI ZADUŽENOJ ZA KONTAKT SA PONUDITELJIMA</w:t>
      </w:r>
    </w:p>
    <w:p w14:paraId="4758AFE0" w14:textId="77777777" w:rsidR="0064531B" w:rsidRPr="00CC1E00" w:rsidRDefault="0064531B" w:rsidP="0082634A">
      <w:pPr>
        <w:keepLines/>
        <w:spacing w:line="360" w:lineRule="auto"/>
        <w:jc w:val="both"/>
        <w:rPr>
          <w:rFonts w:ascii="Arial" w:hAnsi="Arial" w:cs="Arial"/>
          <w:b/>
          <w:bCs/>
          <w:sz w:val="20"/>
          <w:szCs w:val="20"/>
        </w:rPr>
      </w:pPr>
    </w:p>
    <w:p w14:paraId="20E46967" w14:textId="1B19EB59" w:rsidR="0064531B" w:rsidRPr="00CC1E00" w:rsidRDefault="0064531B" w:rsidP="0082634A">
      <w:pPr>
        <w:keepLines/>
        <w:spacing w:line="360" w:lineRule="auto"/>
        <w:jc w:val="both"/>
        <w:rPr>
          <w:rFonts w:ascii="Arial" w:hAnsi="Arial" w:cs="Arial"/>
          <w:b/>
          <w:bCs/>
          <w:sz w:val="20"/>
          <w:szCs w:val="20"/>
        </w:rPr>
      </w:pPr>
      <w:r w:rsidRPr="00CC1E00">
        <w:rPr>
          <w:rFonts w:ascii="Arial" w:hAnsi="Arial" w:cs="Arial"/>
          <w:b/>
          <w:bCs/>
          <w:sz w:val="20"/>
          <w:szCs w:val="20"/>
        </w:rPr>
        <w:t>Name and surname/</w:t>
      </w:r>
      <w:r w:rsidRPr="00CC1E00">
        <w:rPr>
          <w:rFonts w:ascii="Arial" w:hAnsi="Arial" w:cs="Arial"/>
          <w:b/>
          <w:bCs/>
          <w:i/>
          <w:iCs/>
          <w:color w:val="808080" w:themeColor="background1" w:themeShade="80"/>
          <w:sz w:val="20"/>
          <w:szCs w:val="20"/>
        </w:rPr>
        <w:t>Ime i prezime</w:t>
      </w:r>
      <w:r w:rsidRPr="00CC1E00">
        <w:rPr>
          <w:rFonts w:ascii="Arial" w:hAnsi="Arial" w:cs="Arial"/>
          <w:b/>
          <w:bCs/>
          <w:sz w:val="20"/>
          <w:szCs w:val="20"/>
        </w:rPr>
        <w:t>: Tomislav Oskoruš</w:t>
      </w:r>
    </w:p>
    <w:p w14:paraId="1F9596C9" w14:textId="5B5346E7" w:rsidR="00A11D2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E-mail:</w:t>
      </w:r>
      <w:r w:rsidRPr="00CC1E00">
        <w:rPr>
          <w:rFonts w:ascii="Arial" w:hAnsi="Arial" w:cs="Arial"/>
          <w:sz w:val="20"/>
          <w:szCs w:val="20"/>
        </w:rPr>
        <w:t xml:space="preserve"> </w:t>
      </w:r>
      <w:hyperlink r:id="rId9" w:history="1">
        <w:r w:rsidR="0064531B" w:rsidRPr="00CC1E00">
          <w:rPr>
            <w:rStyle w:val="Hyperlink"/>
            <w:rFonts w:ascii="Arial" w:hAnsi="Arial" w:cs="Arial"/>
            <w:bCs/>
            <w:sz w:val="20"/>
            <w:szCs w:val="20"/>
          </w:rPr>
          <w:t>tomislav.oskorus@gumiimpex.hr</w:t>
        </w:r>
      </w:hyperlink>
      <w:r w:rsidR="0064531B" w:rsidRPr="00CC1E00">
        <w:rPr>
          <w:rFonts w:ascii="Arial" w:hAnsi="Arial" w:cs="Arial"/>
          <w:bCs/>
          <w:sz w:val="20"/>
          <w:szCs w:val="20"/>
        </w:rPr>
        <w:t xml:space="preserve"> </w:t>
      </w:r>
    </w:p>
    <w:p w14:paraId="2FA039DA" w14:textId="77777777" w:rsidR="001A3587" w:rsidRPr="00CC1E00" w:rsidRDefault="001A3587" w:rsidP="00A11D2A">
      <w:pPr>
        <w:keepLines/>
        <w:spacing w:line="360" w:lineRule="auto"/>
        <w:jc w:val="both"/>
        <w:rPr>
          <w:rFonts w:ascii="Arial" w:hAnsi="Arial" w:cs="Arial"/>
          <w:sz w:val="20"/>
          <w:szCs w:val="20"/>
        </w:rPr>
      </w:pPr>
    </w:p>
    <w:p w14:paraId="0F1B4018" w14:textId="264B3E42" w:rsidR="00A11D2A" w:rsidRPr="00CC1E00" w:rsidRDefault="00A11D2A" w:rsidP="00A11D2A">
      <w:pPr>
        <w:keepLines/>
        <w:spacing w:line="360" w:lineRule="auto"/>
        <w:jc w:val="both"/>
        <w:rPr>
          <w:rFonts w:ascii="Arial" w:hAnsi="Arial" w:cs="Arial"/>
          <w:b/>
          <w:bCs/>
          <w:sz w:val="20"/>
          <w:szCs w:val="20"/>
        </w:rPr>
      </w:pPr>
      <w:r w:rsidRPr="00CC1E00">
        <w:rPr>
          <w:rFonts w:ascii="Arial" w:hAnsi="Arial" w:cs="Arial"/>
          <w:b/>
          <w:bCs/>
          <w:sz w:val="20"/>
          <w:szCs w:val="20"/>
          <w:lang w:val="en-GB"/>
        </w:rPr>
        <w:t xml:space="preserve">Procurement is carried out according to </w:t>
      </w:r>
      <w:r w:rsidR="003D62A7" w:rsidRPr="00CC1E00">
        <w:rPr>
          <w:rFonts w:ascii="Arial" w:hAnsi="Arial" w:cs="Arial"/>
          <w:b/>
          <w:bCs/>
          <w:sz w:val="20"/>
          <w:szCs w:val="20"/>
          <w:lang w:val="en-GB"/>
        </w:rPr>
        <w:t xml:space="preserve">the </w:t>
      </w:r>
      <w:r w:rsidR="009845EC" w:rsidRPr="00CC1E00">
        <w:rPr>
          <w:rFonts w:ascii="Arial" w:hAnsi="Arial" w:cs="Arial"/>
          <w:b/>
          <w:bCs/>
          <w:sz w:val="20"/>
          <w:szCs w:val="20"/>
          <w:lang w:val="en-GB"/>
        </w:rPr>
        <w:t xml:space="preserve">Rules on </w:t>
      </w:r>
      <w:r w:rsidR="00EE6028" w:rsidRPr="00CC1E00">
        <w:rPr>
          <w:rFonts w:ascii="Arial" w:hAnsi="Arial" w:cs="Arial"/>
          <w:b/>
          <w:bCs/>
          <w:sz w:val="20"/>
          <w:szCs w:val="20"/>
          <w:lang w:val="en-GB"/>
        </w:rPr>
        <w:t>rules on the procedures for procurement by contracting authorities</w:t>
      </w:r>
      <w:r w:rsidRPr="00CC1E00">
        <w:rPr>
          <w:rFonts w:ascii="Arial" w:hAnsi="Arial" w:cs="Arial"/>
          <w:b/>
          <w:bCs/>
          <w:sz w:val="20"/>
          <w:szCs w:val="20"/>
          <w:lang w:val="en-GB"/>
        </w:rPr>
        <w:t xml:space="preserve"> that are not</w:t>
      </w:r>
      <w:r w:rsidR="00A91830" w:rsidRPr="00CC1E00">
        <w:rPr>
          <w:rFonts w:ascii="Arial" w:hAnsi="Arial" w:cs="Arial"/>
          <w:b/>
          <w:bCs/>
          <w:sz w:val="20"/>
          <w:szCs w:val="20"/>
          <w:lang w:val="en-GB"/>
        </w:rPr>
        <w:t xml:space="preserve"> </w:t>
      </w:r>
      <w:r w:rsidR="003D62A7" w:rsidRPr="00CC1E00">
        <w:rPr>
          <w:rFonts w:ascii="Arial" w:hAnsi="Arial" w:cs="Arial"/>
          <w:b/>
          <w:bCs/>
          <w:sz w:val="20"/>
          <w:szCs w:val="20"/>
          <w:lang w:val="en-GB"/>
        </w:rPr>
        <w:t>subject</w:t>
      </w:r>
      <w:r w:rsidRPr="00CC1E00">
        <w:rPr>
          <w:rFonts w:ascii="Arial" w:hAnsi="Arial" w:cs="Arial"/>
          <w:b/>
          <w:bCs/>
          <w:sz w:val="20"/>
          <w:szCs w:val="20"/>
          <w:lang w:val="en-GB"/>
        </w:rPr>
        <w:t xml:space="preserve"> to Public Procurement</w:t>
      </w:r>
      <w:r w:rsidR="006704BF" w:rsidRPr="00CC1E00">
        <w:rPr>
          <w:rFonts w:ascii="Arial" w:hAnsi="Arial" w:cs="Arial"/>
          <w:b/>
          <w:bCs/>
          <w:sz w:val="20"/>
          <w:szCs w:val="20"/>
          <w:lang w:val="en-GB"/>
        </w:rPr>
        <w:t xml:space="preserve"> </w:t>
      </w:r>
      <w:r w:rsidR="003D62A7" w:rsidRPr="00CC1E00">
        <w:rPr>
          <w:rFonts w:ascii="Arial" w:hAnsi="Arial" w:cs="Arial"/>
          <w:b/>
          <w:bCs/>
          <w:sz w:val="20"/>
          <w:szCs w:val="20"/>
          <w:lang w:val="en-GB"/>
        </w:rPr>
        <w:t xml:space="preserve">Act </w:t>
      </w:r>
      <w:r w:rsidR="006704BF" w:rsidRPr="00CC1E00">
        <w:rPr>
          <w:rFonts w:ascii="Arial" w:hAnsi="Arial" w:cs="Arial"/>
          <w:b/>
          <w:bCs/>
          <w:sz w:val="20"/>
          <w:szCs w:val="20"/>
          <w:lang w:val="en-GB"/>
        </w:rPr>
        <w:t>(v.</w:t>
      </w:r>
      <w:r w:rsidR="0064531B" w:rsidRPr="00CC1E00">
        <w:rPr>
          <w:rFonts w:ascii="Arial" w:hAnsi="Arial" w:cs="Arial"/>
          <w:b/>
          <w:bCs/>
          <w:sz w:val="20"/>
          <w:szCs w:val="20"/>
          <w:lang w:val="en-GB"/>
        </w:rPr>
        <w:t>7</w:t>
      </w:r>
      <w:r w:rsidR="006704BF" w:rsidRPr="00CC1E00">
        <w:rPr>
          <w:rFonts w:ascii="Arial" w:hAnsi="Arial" w:cs="Arial"/>
          <w:b/>
          <w:bCs/>
          <w:sz w:val="20"/>
          <w:szCs w:val="20"/>
          <w:lang w:val="en-GB"/>
        </w:rPr>
        <w:t>.</w:t>
      </w:r>
      <w:r w:rsidR="0064531B" w:rsidRPr="00CC1E00">
        <w:rPr>
          <w:rFonts w:ascii="Arial" w:hAnsi="Arial" w:cs="Arial"/>
          <w:b/>
          <w:bCs/>
          <w:sz w:val="20"/>
          <w:szCs w:val="20"/>
          <w:lang w:val="en-GB"/>
        </w:rPr>
        <w:t>0</w:t>
      </w:r>
      <w:r w:rsidR="006704BF" w:rsidRPr="00CC1E00">
        <w:rPr>
          <w:rFonts w:ascii="Arial" w:hAnsi="Arial" w:cs="Arial"/>
          <w:b/>
          <w:bCs/>
          <w:sz w:val="20"/>
          <w:szCs w:val="20"/>
          <w:lang w:val="en-GB"/>
        </w:rPr>
        <w:t>)</w:t>
      </w:r>
      <w:r w:rsidR="00EE6028" w:rsidRPr="00CC1E00">
        <w:rPr>
          <w:rFonts w:ascii="Arial" w:hAnsi="Arial" w:cs="Arial"/>
          <w:b/>
          <w:bCs/>
          <w:sz w:val="20"/>
          <w:szCs w:val="20"/>
          <w:lang w:val="en-GB"/>
        </w:rPr>
        <w:t xml:space="preserve"> (hereinafter: Rules). </w:t>
      </w:r>
      <w:r w:rsidRPr="00CC1E00">
        <w:rPr>
          <w:rFonts w:ascii="Arial" w:hAnsi="Arial" w:cs="Arial"/>
          <w:b/>
          <w:bCs/>
          <w:sz w:val="20"/>
          <w:szCs w:val="20"/>
          <w:lang w:val="en-GB"/>
        </w:rPr>
        <w:t>According to</w:t>
      </w:r>
      <w:r w:rsidR="00EE6028" w:rsidRPr="00CC1E00">
        <w:rPr>
          <w:rFonts w:ascii="Arial" w:hAnsi="Arial" w:cs="Arial"/>
          <w:b/>
          <w:bCs/>
          <w:sz w:val="20"/>
          <w:szCs w:val="20"/>
          <w:lang w:val="en-GB"/>
        </w:rPr>
        <w:t xml:space="preserve"> the Rules</w:t>
      </w:r>
      <w:r w:rsidRPr="00CC1E00">
        <w:rPr>
          <w:rFonts w:ascii="Arial" w:hAnsi="Arial" w:cs="Arial"/>
          <w:b/>
          <w:bCs/>
          <w:sz w:val="20"/>
          <w:szCs w:val="20"/>
          <w:lang w:val="en-GB"/>
        </w:rPr>
        <w:t xml:space="preserve">, </w:t>
      </w:r>
      <w:r w:rsidR="003D62A7"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with all accompanying annexes is published on the website </w:t>
      </w:r>
      <w:hyperlink r:id="rId10" w:history="1">
        <w:r w:rsidRPr="00CC1E00">
          <w:rPr>
            <w:rStyle w:val="Hyperlink"/>
            <w:rFonts w:ascii="Arial" w:hAnsi="Arial" w:cs="Arial"/>
            <w:b/>
            <w:bCs/>
            <w:sz w:val="20"/>
            <w:szCs w:val="20"/>
          </w:rPr>
          <w:t>http://www.strukturnifondovi.hr</w:t>
        </w:r>
      </w:hyperlink>
      <w:r w:rsidRPr="00CC1E00">
        <w:rPr>
          <w:rFonts w:ascii="Arial" w:hAnsi="Arial" w:cs="Arial"/>
          <w:b/>
          <w:bCs/>
          <w:sz w:val="20"/>
          <w:szCs w:val="20"/>
        </w:rPr>
        <w:t>./</w:t>
      </w:r>
    </w:p>
    <w:p w14:paraId="06995806" w14:textId="1CDDA25A" w:rsidR="00A11D2A" w:rsidRPr="00CC1E00" w:rsidRDefault="00A11D2A" w:rsidP="00A11D2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se provodi temeljem </w:t>
      </w:r>
      <w:r w:rsidR="009845EC" w:rsidRPr="00CC1E00">
        <w:rPr>
          <w:rFonts w:ascii="Arial" w:hAnsi="Arial" w:cs="Arial"/>
          <w:b/>
          <w:bCs/>
          <w:i/>
          <w:iCs/>
          <w:color w:val="808080" w:themeColor="background1" w:themeShade="80"/>
          <w:sz w:val="20"/>
          <w:szCs w:val="20"/>
        </w:rPr>
        <w:t xml:space="preserve">Pravila o provedbi postupaka nabava za neobveznike Zakona o javnoj nabavi </w:t>
      </w:r>
      <w:r w:rsidR="006704BF" w:rsidRPr="00CC1E00">
        <w:rPr>
          <w:rFonts w:ascii="Arial" w:hAnsi="Arial" w:cs="Arial"/>
          <w:b/>
          <w:bCs/>
          <w:i/>
          <w:iCs/>
          <w:color w:val="808080" w:themeColor="background1" w:themeShade="80"/>
          <w:sz w:val="20"/>
          <w:szCs w:val="20"/>
        </w:rPr>
        <w:t>(v.</w:t>
      </w:r>
      <w:r w:rsidR="0064531B" w:rsidRPr="00CC1E00">
        <w:rPr>
          <w:rFonts w:ascii="Arial" w:hAnsi="Arial" w:cs="Arial"/>
          <w:b/>
          <w:bCs/>
          <w:i/>
          <w:iCs/>
          <w:color w:val="808080" w:themeColor="background1" w:themeShade="80"/>
          <w:sz w:val="20"/>
          <w:szCs w:val="20"/>
        </w:rPr>
        <w:t>7</w:t>
      </w:r>
      <w:r w:rsidR="006704BF" w:rsidRPr="00CC1E00">
        <w:rPr>
          <w:rFonts w:ascii="Arial" w:hAnsi="Arial" w:cs="Arial"/>
          <w:b/>
          <w:bCs/>
          <w:i/>
          <w:iCs/>
          <w:color w:val="808080" w:themeColor="background1" w:themeShade="80"/>
          <w:sz w:val="20"/>
          <w:szCs w:val="20"/>
        </w:rPr>
        <w:t>.</w:t>
      </w:r>
      <w:r w:rsidR="0064531B" w:rsidRPr="00CC1E00">
        <w:rPr>
          <w:rFonts w:ascii="Arial" w:hAnsi="Arial" w:cs="Arial"/>
          <w:b/>
          <w:bCs/>
          <w:i/>
          <w:iCs/>
          <w:color w:val="808080" w:themeColor="background1" w:themeShade="80"/>
          <w:sz w:val="20"/>
          <w:szCs w:val="20"/>
        </w:rPr>
        <w:t>0</w:t>
      </w:r>
      <w:r w:rsidR="006704BF"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(dalje u tekstu: Pravila). </w:t>
      </w:r>
      <w:r w:rsidRPr="00CC1E00">
        <w:rPr>
          <w:rFonts w:ascii="Arial" w:hAnsi="Arial" w:cs="Arial"/>
          <w:b/>
          <w:bCs/>
          <w:i/>
          <w:iCs/>
          <w:color w:val="808080" w:themeColor="background1" w:themeShade="80"/>
          <w:sz w:val="20"/>
          <w:szCs w:val="20"/>
        </w:rPr>
        <w:t>Sukladno</w:t>
      </w:r>
      <w:r w:rsidR="00EE6028" w:rsidRPr="00CC1E00">
        <w:rPr>
          <w:rFonts w:ascii="Arial" w:hAnsi="Arial" w:cs="Arial"/>
          <w:b/>
          <w:bCs/>
          <w:i/>
          <w:iCs/>
          <w:color w:val="808080" w:themeColor="background1" w:themeShade="80"/>
          <w:sz w:val="20"/>
          <w:szCs w:val="20"/>
        </w:rPr>
        <w:t xml:space="preserve"> Pravilima</w:t>
      </w:r>
      <w:r w:rsidRPr="00CC1E00">
        <w:rPr>
          <w:rFonts w:ascii="Arial" w:hAnsi="Arial" w:cs="Arial"/>
          <w:b/>
          <w:bCs/>
          <w:i/>
          <w:iCs/>
          <w:color w:val="808080" w:themeColor="background1" w:themeShade="80"/>
          <w:sz w:val="20"/>
          <w:szCs w:val="20"/>
        </w:rPr>
        <w:t xml:space="preserve">, </w:t>
      </w:r>
      <w:r w:rsidR="00411C41" w:rsidRPr="00CC1E00">
        <w:rPr>
          <w:rFonts w:ascii="Arial" w:hAnsi="Arial" w:cs="Arial"/>
          <w:b/>
          <w:bCs/>
          <w:i/>
          <w:iCs/>
          <w:color w:val="808080" w:themeColor="background1" w:themeShade="80"/>
          <w:sz w:val="20"/>
          <w:szCs w:val="20"/>
        </w:rPr>
        <w:t>Poziva na dostavu ponuda</w:t>
      </w:r>
      <w:r w:rsidRPr="00CC1E00">
        <w:rPr>
          <w:rFonts w:ascii="Arial" w:hAnsi="Arial" w:cs="Arial"/>
          <w:b/>
          <w:bCs/>
          <w:i/>
          <w:iCs/>
          <w:color w:val="808080" w:themeColor="background1" w:themeShade="80"/>
          <w:sz w:val="20"/>
          <w:szCs w:val="20"/>
        </w:rPr>
        <w:t xml:space="preserve"> sa svim pripadajućim prilozima objavljuje se na internetskoj stranici </w:t>
      </w:r>
      <w:r w:rsidR="003B5A5A">
        <w:fldChar w:fldCharType="begin"/>
      </w:r>
      <w:r w:rsidR="003B5A5A">
        <w:instrText xml:space="preserve"> HYPERLINK "http://www.strukturnifondovi.hr./" </w:instrText>
      </w:r>
      <w:r w:rsidR="003B5A5A">
        <w:fldChar w:fldCharType="separate"/>
      </w:r>
      <w:r w:rsidR="00FB1120" w:rsidRPr="00CC1E00">
        <w:rPr>
          <w:rStyle w:val="Hyperlink"/>
          <w:rFonts w:ascii="Arial" w:hAnsi="Arial" w:cs="Arial"/>
          <w:b/>
          <w:bCs/>
          <w:i/>
          <w:iCs/>
          <w:color w:val="000080" w:themeColor="hyperlink" w:themeShade="80"/>
          <w:sz w:val="20"/>
          <w:szCs w:val="20"/>
        </w:rPr>
        <w:t>http://www.strukturnifondovi.hr./</w:t>
      </w:r>
      <w:r w:rsidR="003B5A5A">
        <w:rPr>
          <w:rStyle w:val="Hyperlink"/>
          <w:rFonts w:ascii="Arial" w:hAnsi="Arial" w:cs="Arial"/>
          <w:b/>
          <w:bCs/>
          <w:i/>
          <w:iCs/>
          <w:color w:val="000080" w:themeColor="hyperlink" w:themeShade="80"/>
          <w:sz w:val="20"/>
          <w:szCs w:val="20"/>
        </w:rPr>
        <w:fldChar w:fldCharType="end"/>
      </w:r>
      <w:r w:rsidR="00912147" w:rsidRPr="00CC1E00">
        <w:rPr>
          <w:rStyle w:val="Hyperlink"/>
          <w:rFonts w:ascii="Arial" w:hAnsi="Arial" w:cs="Arial"/>
          <w:b/>
          <w:bCs/>
          <w:i/>
          <w:iCs/>
          <w:color w:val="000080" w:themeColor="hyperlink" w:themeShade="80"/>
          <w:sz w:val="20"/>
          <w:szCs w:val="20"/>
        </w:rPr>
        <w:t xml:space="preserve"> </w:t>
      </w:r>
    </w:p>
    <w:p w14:paraId="25265F45" w14:textId="77777777" w:rsidR="00FB1120" w:rsidRPr="00CC1E00" w:rsidRDefault="00FB1120" w:rsidP="00FB1120">
      <w:pPr>
        <w:keepLines/>
        <w:spacing w:line="360" w:lineRule="auto"/>
        <w:jc w:val="both"/>
        <w:rPr>
          <w:rFonts w:ascii="Arial" w:hAnsi="Arial" w:cs="Arial"/>
          <w:b/>
          <w:bCs/>
          <w:color w:val="808080" w:themeColor="background1" w:themeShade="80"/>
          <w:sz w:val="20"/>
          <w:szCs w:val="20"/>
        </w:rPr>
      </w:pPr>
    </w:p>
    <w:p w14:paraId="263F351F" w14:textId="42956410"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A590F57" w14:textId="70151583" w:rsidR="008F3A1C" w:rsidRPr="00CC1E00" w:rsidRDefault="001A3587"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3</w:t>
      </w:r>
      <w:r w:rsidR="008F3A1C" w:rsidRPr="00CC1E00">
        <w:rPr>
          <w:rFonts w:ascii="Arial" w:hAnsi="Arial" w:cs="Arial"/>
          <w:b/>
          <w:bCs/>
          <w:color w:val="000000" w:themeColor="text1"/>
          <w:sz w:val="20"/>
          <w:szCs w:val="20"/>
          <w:lang w:val="en-GB"/>
        </w:rPr>
        <w:t xml:space="preserve">. EXPLANATIONS AND CHANGES OF THE TENDER DOCUMENTATION/ </w:t>
      </w:r>
      <w:r w:rsidR="008F3A1C" w:rsidRPr="00CC1E00">
        <w:rPr>
          <w:rFonts w:ascii="Arial" w:hAnsi="Arial" w:cs="Arial"/>
          <w:b/>
          <w:bCs/>
          <w:i/>
          <w:iCs/>
          <w:color w:val="808080" w:themeColor="background1" w:themeShade="80"/>
          <w:sz w:val="20"/>
          <w:szCs w:val="20"/>
          <w:lang w:val="en-GB"/>
        </w:rPr>
        <w:t>OBJAŠNJENJA I IZMJENE NATJEČAJNE DOKUMENTACIJE</w:t>
      </w:r>
    </w:p>
    <w:p w14:paraId="0F17FC48" w14:textId="77777777" w:rsidR="008F3A1C" w:rsidRPr="00CC1E00" w:rsidRDefault="008F3A1C" w:rsidP="0064531B">
      <w:pPr>
        <w:keepLines/>
        <w:spacing w:line="360" w:lineRule="auto"/>
        <w:jc w:val="both"/>
        <w:rPr>
          <w:rFonts w:ascii="Arial" w:hAnsi="Arial" w:cs="Arial"/>
          <w:b/>
          <w:bCs/>
          <w:color w:val="000000" w:themeColor="text1"/>
          <w:sz w:val="20"/>
          <w:szCs w:val="20"/>
          <w:lang w:val="en-GB"/>
        </w:rPr>
      </w:pPr>
    </w:p>
    <w:p w14:paraId="644B3D39" w14:textId="7E04D47F" w:rsidR="0064531B" w:rsidRPr="00CC1E00" w:rsidRDefault="007B1AEA"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lastRenderedPageBreak/>
        <w:t>Economic operators</w:t>
      </w:r>
      <w:r w:rsidR="0064531B" w:rsidRPr="00CC1E00">
        <w:rPr>
          <w:rFonts w:ascii="Arial" w:hAnsi="Arial" w:cs="Arial"/>
          <w:b/>
          <w:bCs/>
          <w:color w:val="000000" w:themeColor="text1"/>
          <w:sz w:val="20"/>
          <w:szCs w:val="20"/>
          <w:lang w:val="en-GB"/>
        </w:rPr>
        <w:t xml:space="preserve"> may ask questions or request additional information and clarifications related to the Invitation to Tender during the deadline for submission of tenders. The request with the asked questions can be submitted by the </w:t>
      </w:r>
      <w:r w:rsidRPr="00CC1E00">
        <w:rPr>
          <w:rFonts w:ascii="Arial" w:hAnsi="Arial" w:cs="Arial"/>
          <w:b/>
          <w:bCs/>
          <w:color w:val="000000" w:themeColor="text1"/>
          <w:sz w:val="20"/>
          <w:szCs w:val="20"/>
          <w:lang w:val="en-GB"/>
        </w:rPr>
        <w:t>economic operators</w:t>
      </w:r>
      <w:r w:rsidR="0064531B" w:rsidRPr="00CC1E00">
        <w:rPr>
          <w:rFonts w:ascii="Arial" w:hAnsi="Arial" w:cs="Arial"/>
          <w:b/>
          <w:bCs/>
          <w:color w:val="000000" w:themeColor="text1"/>
          <w:sz w:val="20"/>
          <w:szCs w:val="20"/>
          <w:lang w:val="en-GB"/>
        </w:rPr>
        <w:t xml:space="preserve"> no later than the fourth (4) day before the </w:t>
      </w:r>
      <w:r w:rsidRPr="00CC1E00">
        <w:rPr>
          <w:rFonts w:ascii="Arial" w:hAnsi="Arial" w:cs="Arial"/>
          <w:b/>
          <w:bCs/>
          <w:color w:val="000000" w:themeColor="text1"/>
          <w:sz w:val="20"/>
          <w:szCs w:val="20"/>
          <w:lang w:val="en-GB"/>
        </w:rPr>
        <w:t xml:space="preserve">date of expiry of the time limit for the submission of tenders. </w:t>
      </w:r>
      <w:r w:rsidR="0064531B" w:rsidRPr="00CC1E00">
        <w:rPr>
          <w:rFonts w:ascii="Arial" w:hAnsi="Arial" w:cs="Arial"/>
          <w:b/>
          <w:bCs/>
          <w:color w:val="000000" w:themeColor="text1"/>
          <w:sz w:val="20"/>
          <w:szCs w:val="20"/>
          <w:lang w:val="en-GB"/>
        </w:rPr>
        <w:t xml:space="preserve"> Additional information and clarifications will be published without providing information about the applicant on the website where the tender documentation is available (item </w:t>
      </w:r>
      <w:r w:rsidR="008F3A1C" w:rsidRPr="00CC1E00">
        <w:rPr>
          <w:rFonts w:ascii="Arial" w:hAnsi="Arial" w:cs="Arial"/>
          <w:b/>
          <w:bCs/>
          <w:color w:val="000000" w:themeColor="text1"/>
          <w:sz w:val="20"/>
          <w:szCs w:val="20"/>
          <w:lang w:val="en-GB"/>
        </w:rPr>
        <w:t>2.</w:t>
      </w:r>
      <w:r w:rsidR="0064531B" w:rsidRPr="00CC1E00">
        <w:rPr>
          <w:rFonts w:ascii="Arial" w:hAnsi="Arial" w:cs="Arial"/>
          <w:b/>
          <w:bCs/>
          <w:color w:val="000000" w:themeColor="text1"/>
          <w:sz w:val="20"/>
          <w:szCs w:val="20"/>
          <w:lang w:val="en-GB"/>
        </w:rPr>
        <w:t xml:space="preserve">), no later than the second (2) day before the </w:t>
      </w:r>
      <w:r w:rsidRPr="00CC1E00">
        <w:rPr>
          <w:rFonts w:ascii="Arial" w:hAnsi="Arial" w:cs="Arial"/>
          <w:b/>
          <w:bCs/>
          <w:color w:val="000000" w:themeColor="text1"/>
          <w:sz w:val="20"/>
          <w:szCs w:val="20"/>
          <w:lang w:val="en-GB"/>
        </w:rPr>
        <w:t xml:space="preserve">date of expiry of the time limit for the submission of </w:t>
      </w:r>
      <w:proofErr w:type="gramStart"/>
      <w:r w:rsidRPr="00CC1E00">
        <w:rPr>
          <w:rFonts w:ascii="Arial" w:hAnsi="Arial" w:cs="Arial"/>
          <w:b/>
          <w:bCs/>
          <w:color w:val="000000" w:themeColor="text1"/>
          <w:sz w:val="20"/>
          <w:szCs w:val="20"/>
          <w:lang w:val="en-GB"/>
        </w:rPr>
        <w:t>tenders./</w:t>
      </w:r>
      <w:proofErr w:type="gramEnd"/>
    </w:p>
    <w:p w14:paraId="073560E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1C83A72" w14:textId="62C627DF"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Ponuditelji mogu za vrijeme trajanja roka za dostavu ponuda postavljati pitanja odnosno zahtijevati dodatne informacije i pojašnjenja vezana uz Poziv na dostavu ponuda. Zahtjev sa postavljenim pitanjima ponuditelji mogu postaviti najkasnije tijekom četvrtog (4) dana prije dana u kojem istječe rok za dostavu ponuda. Dodatne informacije i pojašnjenja bit će objavljene bez navođenja podataka o podnositelju zahtjeva na internetskim stranicama na kojima je dostupna i natječajna dokumentacija (točka 2.), najkasnije tijekom drugog (2) dana prije dana u kojem istječe rok za dostavu ponuda.</w:t>
      </w:r>
    </w:p>
    <w:p w14:paraId="1E716317"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3578A18E" w14:textId="2B15F583"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Communication and any other exchange of information between the Contracting Authority and the tenderer shall be in writing. The written request of the interested </w:t>
      </w:r>
      <w:r w:rsidR="007B1AEA" w:rsidRPr="00CC1E00">
        <w:rPr>
          <w:rFonts w:ascii="Arial" w:hAnsi="Arial" w:cs="Arial"/>
          <w:b/>
          <w:bCs/>
          <w:color w:val="000000" w:themeColor="text1"/>
          <w:sz w:val="20"/>
          <w:szCs w:val="20"/>
          <w:lang w:val="en-GB"/>
        </w:rPr>
        <w:t>economic operators</w:t>
      </w:r>
      <w:r w:rsidRPr="00CC1E00">
        <w:rPr>
          <w:rFonts w:ascii="Arial" w:hAnsi="Arial" w:cs="Arial"/>
          <w:b/>
          <w:bCs/>
          <w:color w:val="000000" w:themeColor="text1"/>
          <w:sz w:val="20"/>
          <w:szCs w:val="20"/>
          <w:lang w:val="en-GB"/>
        </w:rPr>
        <w:t xml:space="preserve"> with an explanation shall be submitted with the indication "for procurement" exclusively by e-mail of the person in charge of communication with the </w:t>
      </w:r>
      <w:r w:rsidR="007B1AEA" w:rsidRPr="00CC1E00">
        <w:rPr>
          <w:rFonts w:ascii="Arial" w:hAnsi="Arial" w:cs="Arial"/>
          <w:b/>
          <w:bCs/>
          <w:color w:val="000000" w:themeColor="text1"/>
          <w:sz w:val="20"/>
          <w:szCs w:val="20"/>
          <w:lang w:val="en-GB"/>
        </w:rPr>
        <w:t xml:space="preserve">Tenderers </w:t>
      </w:r>
      <w:r w:rsidRPr="00CC1E00">
        <w:rPr>
          <w:rFonts w:ascii="Arial" w:hAnsi="Arial" w:cs="Arial"/>
          <w:b/>
          <w:bCs/>
          <w:color w:val="000000" w:themeColor="text1"/>
          <w:sz w:val="20"/>
          <w:szCs w:val="20"/>
          <w:lang w:val="en-GB"/>
        </w:rPr>
        <w:t>(item 2.)</w:t>
      </w:r>
      <w:r w:rsidR="007B1AEA" w:rsidRPr="00CC1E00">
        <w:rPr>
          <w:rFonts w:ascii="Arial" w:hAnsi="Arial" w:cs="Arial"/>
          <w:b/>
          <w:bCs/>
          <w:color w:val="000000" w:themeColor="text1"/>
          <w:sz w:val="20"/>
          <w:szCs w:val="20"/>
          <w:lang w:val="en-GB"/>
        </w:rPr>
        <w:t>/</w:t>
      </w:r>
    </w:p>
    <w:p w14:paraId="45FF93FA" w14:textId="77777777" w:rsidR="007B1AEA" w:rsidRPr="00CC1E00" w:rsidRDefault="007B1AEA" w:rsidP="007B1AEA">
      <w:pPr>
        <w:keepLines/>
        <w:spacing w:line="360" w:lineRule="auto"/>
        <w:jc w:val="both"/>
        <w:rPr>
          <w:rFonts w:ascii="Arial" w:hAnsi="Arial" w:cs="Arial"/>
          <w:b/>
          <w:bCs/>
          <w:color w:val="000000" w:themeColor="text1"/>
          <w:sz w:val="20"/>
          <w:szCs w:val="20"/>
        </w:rPr>
      </w:pPr>
    </w:p>
    <w:p w14:paraId="1B70FAB5" w14:textId="782C8A95" w:rsidR="007B1AEA" w:rsidRPr="00CC1E00" w:rsidRDefault="007B1AEA" w:rsidP="0064531B">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6FDA8300"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2CE07C9B" w14:textId="00E8A1A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If during the announcement there is a need to amend the Invitation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(if the economic operator requests additional information, explanations or changes regarding the conditions from the </w:t>
      </w:r>
      <w:r w:rsidR="007B1AEA" w:rsidRPr="00CC1E00">
        <w:rPr>
          <w:rFonts w:ascii="Arial" w:hAnsi="Arial" w:cs="Arial"/>
          <w:b/>
          <w:bCs/>
          <w:color w:val="000000" w:themeColor="text1"/>
          <w:sz w:val="20"/>
          <w:szCs w:val="20"/>
          <w:lang w:val="en-GB"/>
        </w:rPr>
        <w:t>I</w:t>
      </w:r>
      <w:r w:rsidRPr="00CC1E00">
        <w:rPr>
          <w:rFonts w:ascii="Arial" w:hAnsi="Arial" w:cs="Arial"/>
          <w:b/>
          <w:bCs/>
          <w:color w:val="000000" w:themeColor="text1"/>
          <w:sz w:val="20"/>
          <w:szCs w:val="20"/>
          <w:lang w:val="en-GB"/>
        </w:rPr>
        <w:t xml:space="preserve">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during the deadline for submission of bids), it will be transparent and published simultaneously so that all economic subjects were familiar with the </w:t>
      </w:r>
      <w:proofErr w:type="gramStart"/>
      <w:r w:rsidRPr="00CC1E00">
        <w:rPr>
          <w:rFonts w:ascii="Arial" w:hAnsi="Arial" w:cs="Arial"/>
          <w:b/>
          <w:bCs/>
          <w:color w:val="000000" w:themeColor="text1"/>
          <w:sz w:val="20"/>
          <w:szCs w:val="20"/>
          <w:lang w:val="en-GB"/>
        </w:rPr>
        <w:t>change.</w:t>
      </w:r>
      <w:r w:rsidR="007B1AEA" w:rsidRPr="00CC1E00">
        <w:rPr>
          <w:rFonts w:ascii="Arial" w:hAnsi="Arial" w:cs="Arial"/>
          <w:b/>
          <w:bCs/>
          <w:color w:val="000000" w:themeColor="text1"/>
          <w:sz w:val="20"/>
          <w:szCs w:val="20"/>
          <w:lang w:val="en-GB"/>
        </w:rPr>
        <w:t>/</w:t>
      </w:r>
      <w:proofErr w:type="gramEnd"/>
    </w:p>
    <w:p w14:paraId="778E5257" w14:textId="29F9C92C"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6E192CE6" w14:textId="77777777"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kako bi svi gospodarski subjekti bili upoznati s izmjenom. </w:t>
      </w:r>
    </w:p>
    <w:p w14:paraId="3B190579"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9F3D184" w14:textId="643573D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In case of need to change the Invitation to </w:t>
      </w:r>
      <w:r w:rsidR="007B1AEA" w:rsidRPr="00CC1E00">
        <w:rPr>
          <w:rFonts w:ascii="Arial" w:hAnsi="Arial" w:cs="Arial"/>
          <w:b/>
          <w:bCs/>
          <w:color w:val="000000" w:themeColor="text1"/>
          <w:sz w:val="20"/>
          <w:szCs w:val="20"/>
          <w:lang w:val="en-GB"/>
        </w:rPr>
        <w:t xml:space="preserve">Tender </w:t>
      </w:r>
      <w:r w:rsidRPr="00CC1E00">
        <w:rPr>
          <w:rFonts w:ascii="Arial" w:hAnsi="Arial" w:cs="Arial"/>
          <w:b/>
          <w:bCs/>
          <w:color w:val="000000" w:themeColor="text1"/>
          <w:sz w:val="20"/>
          <w:szCs w:val="20"/>
          <w:lang w:val="en-GB"/>
        </w:rPr>
        <w:t xml:space="preserve">during the last 5 days before the expiration of the initial </w:t>
      </w:r>
      <w:r w:rsidR="007B1AEA" w:rsidRPr="00CC1E00">
        <w:rPr>
          <w:rFonts w:ascii="Arial" w:hAnsi="Arial" w:cs="Arial"/>
          <w:b/>
          <w:bCs/>
          <w:color w:val="000000" w:themeColor="text1"/>
          <w:sz w:val="20"/>
          <w:szCs w:val="20"/>
          <w:lang w:val="en-GB"/>
        </w:rPr>
        <w:t>date of expiry of the time limit for the submission of tenders</w:t>
      </w:r>
      <w:r w:rsidRPr="00CC1E00">
        <w:rPr>
          <w:rFonts w:ascii="Arial" w:hAnsi="Arial" w:cs="Arial"/>
          <w:b/>
          <w:bCs/>
          <w:color w:val="000000" w:themeColor="text1"/>
          <w:sz w:val="20"/>
          <w:szCs w:val="20"/>
          <w:lang w:val="en-GB"/>
        </w:rPr>
        <w:t xml:space="preserve">, it is necessary to proportionally extend the </w:t>
      </w:r>
      <w:r w:rsidR="007B1AEA" w:rsidRPr="00CC1E00">
        <w:rPr>
          <w:rFonts w:ascii="Arial" w:hAnsi="Arial" w:cs="Arial"/>
          <w:b/>
          <w:bCs/>
          <w:color w:val="000000" w:themeColor="text1"/>
          <w:sz w:val="20"/>
          <w:szCs w:val="20"/>
          <w:lang w:val="en-GB"/>
        </w:rPr>
        <w:t xml:space="preserve">date of expiry of the time limit for the submission of tenders </w:t>
      </w:r>
      <w:r w:rsidRPr="00CC1E00">
        <w:rPr>
          <w:rFonts w:ascii="Arial" w:hAnsi="Arial" w:cs="Arial"/>
          <w:b/>
          <w:bCs/>
          <w:color w:val="000000" w:themeColor="text1"/>
          <w:sz w:val="20"/>
          <w:szCs w:val="20"/>
          <w:lang w:val="en-GB"/>
        </w:rPr>
        <w:t xml:space="preserve">by at least 5 days, counting from the date of publication of the </w:t>
      </w:r>
      <w:proofErr w:type="gramStart"/>
      <w:r w:rsidRPr="00CC1E00">
        <w:rPr>
          <w:rFonts w:ascii="Arial" w:hAnsi="Arial" w:cs="Arial"/>
          <w:b/>
          <w:bCs/>
          <w:color w:val="000000" w:themeColor="text1"/>
          <w:sz w:val="20"/>
          <w:szCs w:val="20"/>
          <w:lang w:val="en-GB"/>
        </w:rPr>
        <w:t>change.</w:t>
      </w:r>
      <w:r w:rsidR="007B1AEA" w:rsidRPr="00CC1E00">
        <w:rPr>
          <w:rFonts w:ascii="Arial" w:hAnsi="Arial" w:cs="Arial"/>
          <w:b/>
          <w:bCs/>
          <w:color w:val="000000" w:themeColor="text1"/>
          <w:sz w:val="20"/>
          <w:szCs w:val="20"/>
          <w:lang w:val="en-GB"/>
        </w:rPr>
        <w:t>/</w:t>
      </w:r>
      <w:proofErr w:type="gramEnd"/>
    </w:p>
    <w:p w14:paraId="71AA23C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B83CDE9" w14:textId="1C542C55" w:rsidR="007B1AEA" w:rsidRPr="00CC1E00" w:rsidRDefault="007B1AEA" w:rsidP="0064531B">
      <w:pPr>
        <w:keepLines/>
        <w:spacing w:line="360" w:lineRule="auto"/>
        <w:jc w:val="both"/>
        <w:rPr>
          <w:rFonts w:ascii="Arial" w:hAnsi="Arial" w:cs="Arial"/>
          <w:b/>
          <w:bCs/>
          <w:i/>
          <w:iCs/>
          <w:color w:val="808080" w:themeColor="background1" w:themeShade="80"/>
          <w:sz w:val="20"/>
          <w:szCs w:val="20"/>
          <w:lang w:val="en-GB"/>
        </w:rPr>
      </w:pPr>
      <w:r w:rsidRPr="00CC1E00">
        <w:rPr>
          <w:rFonts w:ascii="Arial" w:hAnsi="Arial" w:cs="Arial"/>
          <w:b/>
          <w:bCs/>
          <w:i/>
          <w:iCs/>
          <w:color w:val="808080" w:themeColor="background1" w:themeShade="80"/>
          <w:sz w:val="20"/>
          <w:szCs w:val="20"/>
        </w:rPr>
        <w:t>U slučaju potrebe izmjene Poziva na dostavu ponuda tijekom posljednjih 5 dana prije isteka inicijalnog roka za dostavu ponuda, potrebno je razmjerno produljiti rok za dostavu ponuda za minimalno 5 dana, računajući od dana objave izmjene.</w:t>
      </w:r>
    </w:p>
    <w:p w14:paraId="29B997A3"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3EB0F6E" w14:textId="5576A5C9"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All interested economic operators are instructed to regularly follow the announcements on the website where the </w:t>
      </w:r>
      <w:r w:rsidR="007B1AEA" w:rsidRPr="00CC1E00">
        <w:rPr>
          <w:rFonts w:ascii="Arial" w:hAnsi="Arial" w:cs="Arial"/>
          <w:b/>
          <w:bCs/>
          <w:color w:val="000000" w:themeColor="text1"/>
          <w:sz w:val="20"/>
          <w:szCs w:val="20"/>
          <w:lang w:val="en-GB"/>
        </w:rPr>
        <w:t>Invitation to Tender</w:t>
      </w:r>
      <w:r w:rsidRPr="00CC1E00">
        <w:rPr>
          <w:rFonts w:ascii="Arial" w:hAnsi="Arial" w:cs="Arial"/>
          <w:b/>
          <w:bCs/>
          <w:color w:val="000000" w:themeColor="text1"/>
          <w:sz w:val="20"/>
          <w:szCs w:val="20"/>
          <w:lang w:val="en-GB"/>
        </w:rPr>
        <w:t xml:space="preserve"> was published. </w:t>
      </w:r>
      <w:r w:rsidR="007B1AEA" w:rsidRPr="00CC1E00">
        <w:rPr>
          <w:rFonts w:ascii="Arial" w:hAnsi="Arial" w:cs="Arial"/>
          <w:b/>
          <w:bCs/>
          <w:color w:val="000000" w:themeColor="text1"/>
          <w:sz w:val="20"/>
          <w:szCs w:val="20"/>
          <w:lang w:val="en-GB"/>
        </w:rPr>
        <w:t xml:space="preserve">The Contracting Authority bears no responsibility if the tenderers fail to download provided clarifications </w:t>
      </w:r>
      <w:proofErr w:type="gramStart"/>
      <w:r w:rsidR="007B1AEA" w:rsidRPr="00CC1E00">
        <w:rPr>
          <w:rFonts w:ascii="Arial" w:hAnsi="Arial" w:cs="Arial"/>
          <w:b/>
          <w:bCs/>
          <w:color w:val="000000" w:themeColor="text1"/>
          <w:sz w:val="20"/>
          <w:szCs w:val="20"/>
          <w:lang w:val="en-GB"/>
        </w:rPr>
        <w:t>timely./</w:t>
      </w:r>
      <w:proofErr w:type="gramEnd"/>
    </w:p>
    <w:p w14:paraId="43C2ECC8"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5F8DF7FE" w14:textId="5FCD6EFD" w:rsidR="0064531B" w:rsidRPr="00CC1E00" w:rsidRDefault="007B1AEA" w:rsidP="00FB112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2E9067FF" w14:textId="77777777"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DA31321" w14:textId="327856E2" w:rsidR="0082634A" w:rsidRPr="00CC1E00" w:rsidRDefault="001A3587" w:rsidP="0082634A">
      <w:pPr>
        <w:keepLines/>
        <w:spacing w:line="360" w:lineRule="auto"/>
        <w:jc w:val="both"/>
        <w:rPr>
          <w:rFonts w:ascii="Arial" w:hAnsi="Arial" w:cs="Arial"/>
          <w:b/>
          <w:bCs/>
          <w:sz w:val="20"/>
          <w:szCs w:val="20"/>
        </w:rPr>
      </w:pPr>
      <w:r w:rsidRPr="00CC1E00">
        <w:rPr>
          <w:rFonts w:ascii="Arial" w:hAnsi="Arial" w:cs="Arial"/>
          <w:b/>
          <w:bCs/>
          <w:sz w:val="20"/>
          <w:szCs w:val="20"/>
        </w:rPr>
        <w:t>4</w:t>
      </w:r>
      <w:r w:rsidR="0082634A" w:rsidRPr="00CC1E00">
        <w:rPr>
          <w:rFonts w:ascii="Arial" w:hAnsi="Arial" w:cs="Arial"/>
          <w:b/>
          <w:bCs/>
          <w:sz w:val="20"/>
          <w:szCs w:val="20"/>
        </w:rPr>
        <w:t xml:space="preserve">. </w:t>
      </w:r>
      <w:r w:rsidR="00FB1120" w:rsidRPr="00CC1E00">
        <w:rPr>
          <w:rFonts w:ascii="Arial" w:hAnsi="Arial" w:cs="Arial"/>
          <w:b/>
          <w:bCs/>
          <w:sz w:val="20"/>
          <w:szCs w:val="20"/>
        </w:rPr>
        <w:t xml:space="preserve">PROCUREMENT </w:t>
      </w:r>
      <w:r w:rsidR="002A2BD5" w:rsidRPr="00CC1E00">
        <w:rPr>
          <w:rFonts w:ascii="Arial" w:hAnsi="Arial" w:cs="Arial"/>
          <w:b/>
          <w:bCs/>
          <w:sz w:val="20"/>
          <w:szCs w:val="20"/>
        </w:rPr>
        <w:t xml:space="preserve">IDENTIFICATION </w:t>
      </w:r>
      <w:r w:rsidR="00FB1120" w:rsidRPr="00CC1E00">
        <w:rPr>
          <w:rFonts w:ascii="Arial" w:hAnsi="Arial" w:cs="Arial"/>
          <w:b/>
          <w:bCs/>
          <w:sz w:val="20"/>
          <w:szCs w:val="20"/>
        </w:rPr>
        <w:t xml:space="preserve">NUMBER/ </w:t>
      </w:r>
      <w:r w:rsidR="0082634A" w:rsidRPr="00CC1E00">
        <w:rPr>
          <w:rFonts w:ascii="Arial" w:hAnsi="Arial" w:cs="Arial"/>
          <w:b/>
          <w:bCs/>
          <w:i/>
          <w:iCs/>
          <w:color w:val="808080" w:themeColor="background1" w:themeShade="80"/>
          <w:sz w:val="20"/>
          <w:szCs w:val="20"/>
        </w:rPr>
        <w:t>EVIDENCIJSKI BROJ NABAVE</w:t>
      </w:r>
      <w:r w:rsidR="0082634A" w:rsidRPr="00CC1E00">
        <w:rPr>
          <w:rFonts w:ascii="Arial" w:hAnsi="Arial" w:cs="Arial"/>
          <w:sz w:val="20"/>
          <w:szCs w:val="20"/>
        </w:rPr>
        <w:t>:</w:t>
      </w:r>
      <w:r w:rsidR="00712FA7" w:rsidRPr="00CC1E00">
        <w:rPr>
          <w:rFonts w:ascii="Arial" w:hAnsi="Arial" w:cs="Arial"/>
          <w:sz w:val="20"/>
          <w:szCs w:val="20"/>
        </w:rPr>
        <w:t xml:space="preserve"> </w:t>
      </w:r>
      <w:r w:rsidRPr="00CC1E00">
        <w:rPr>
          <w:rFonts w:ascii="Arial" w:hAnsi="Arial" w:cs="Arial"/>
          <w:b/>
          <w:bCs/>
          <w:sz w:val="20"/>
          <w:szCs w:val="20"/>
        </w:rPr>
        <w:t>18</w:t>
      </w:r>
      <w:r w:rsidR="00712FA7" w:rsidRPr="00CC1E00">
        <w:rPr>
          <w:rFonts w:ascii="Arial" w:hAnsi="Arial" w:cs="Arial"/>
          <w:b/>
          <w:bCs/>
          <w:sz w:val="20"/>
          <w:szCs w:val="20"/>
        </w:rPr>
        <w:t>/202</w:t>
      </w:r>
      <w:r w:rsidRPr="00CC1E00">
        <w:rPr>
          <w:rFonts w:ascii="Arial" w:hAnsi="Arial" w:cs="Arial"/>
          <w:b/>
          <w:bCs/>
          <w:sz w:val="20"/>
          <w:szCs w:val="20"/>
        </w:rPr>
        <w:t>1</w:t>
      </w:r>
    </w:p>
    <w:p w14:paraId="3829521A" w14:textId="77777777" w:rsidR="0060033F" w:rsidRPr="00CC1E00" w:rsidRDefault="0060033F" w:rsidP="0082634A">
      <w:pPr>
        <w:keepLines/>
        <w:spacing w:line="360" w:lineRule="auto"/>
        <w:jc w:val="both"/>
        <w:rPr>
          <w:rFonts w:ascii="Arial" w:hAnsi="Arial" w:cs="Arial"/>
          <w:b/>
          <w:bCs/>
          <w:sz w:val="20"/>
          <w:szCs w:val="20"/>
        </w:rPr>
      </w:pPr>
    </w:p>
    <w:p w14:paraId="37823DD4" w14:textId="43D9EF6D" w:rsidR="00E70D9F" w:rsidRPr="00CC1E00" w:rsidRDefault="002B0820" w:rsidP="0082634A">
      <w:pPr>
        <w:keepLines/>
        <w:spacing w:line="360" w:lineRule="auto"/>
        <w:jc w:val="both"/>
        <w:rPr>
          <w:rFonts w:ascii="Arial" w:hAnsi="Arial" w:cs="Arial"/>
          <w:i/>
          <w:iCs/>
          <w:color w:val="FF0000"/>
          <w:sz w:val="20"/>
          <w:szCs w:val="20"/>
        </w:rPr>
      </w:pPr>
      <w:r>
        <w:rPr>
          <w:rFonts w:ascii="Arial" w:hAnsi="Arial" w:cs="Arial"/>
          <w:b/>
          <w:bCs/>
          <w:sz w:val="20"/>
          <w:szCs w:val="20"/>
        </w:rPr>
        <w:t>5</w:t>
      </w:r>
      <w:r w:rsidR="00D84D50" w:rsidRPr="00CC1E00">
        <w:rPr>
          <w:rFonts w:ascii="Arial" w:hAnsi="Arial" w:cs="Arial"/>
          <w:b/>
          <w:bCs/>
          <w:sz w:val="20"/>
          <w:szCs w:val="20"/>
        </w:rPr>
        <w:t>.</w:t>
      </w:r>
      <w:r w:rsidR="00AC135B" w:rsidRPr="00CC1E00">
        <w:rPr>
          <w:rFonts w:ascii="Arial" w:hAnsi="Arial" w:cs="Arial"/>
          <w:sz w:val="20"/>
          <w:szCs w:val="20"/>
        </w:rPr>
        <w:t xml:space="preserve"> </w:t>
      </w:r>
      <w:r w:rsidR="00AC135B" w:rsidRPr="00CC1E00">
        <w:rPr>
          <w:rFonts w:ascii="Arial" w:hAnsi="Arial" w:cs="Arial"/>
          <w:b/>
          <w:bCs/>
          <w:sz w:val="20"/>
          <w:szCs w:val="20"/>
        </w:rPr>
        <w:t>CONFLICT OF INTEREST</w:t>
      </w:r>
      <w:r w:rsidR="00BD6C77" w:rsidRPr="00CC1E00">
        <w:rPr>
          <w:rFonts w:ascii="Arial" w:hAnsi="Arial" w:cs="Arial"/>
          <w:sz w:val="20"/>
          <w:szCs w:val="20"/>
        </w:rPr>
        <w:t>/</w:t>
      </w:r>
      <w:r w:rsidR="00BD6C77" w:rsidRPr="00CC1E00">
        <w:rPr>
          <w:rFonts w:ascii="Arial" w:hAnsi="Arial" w:cs="Arial"/>
          <w:b/>
          <w:bCs/>
          <w:i/>
          <w:iCs/>
          <w:color w:val="808080" w:themeColor="background1" w:themeShade="80"/>
          <w:sz w:val="20"/>
          <w:szCs w:val="20"/>
        </w:rPr>
        <w:t>SUKOB INTERESA</w:t>
      </w:r>
    </w:p>
    <w:p w14:paraId="7AA6095E" w14:textId="64879335" w:rsidR="00E76283" w:rsidRPr="00CC1E00" w:rsidRDefault="00C4161D" w:rsidP="00E76283">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The list of economic operators with whom the Contracting Authority </w:t>
      </w:r>
      <w:proofErr w:type="gramStart"/>
      <w:r w:rsidRPr="00CC1E00">
        <w:rPr>
          <w:rFonts w:ascii="Arial" w:hAnsi="Arial" w:cs="Arial"/>
          <w:b/>
          <w:bCs/>
          <w:color w:val="000000" w:themeColor="text1"/>
          <w:sz w:val="20"/>
          <w:szCs w:val="20"/>
          <w:lang w:val="en-GB"/>
        </w:rPr>
        <w:t>is considered to be</w:t>
      </w:r>
      <w:proofErr w:type="gramEnd"/>
      <w:r w:rsidRPr="00CC1E00">
        <w:rPr>
          <w:rFonts w:ascii="Arial" w:hAnsi="Arial" w:cs="Arial"/>
          <w:b/>
          <w:bCs/>
          <w:color w:val="000000" w:themeColor="text1"/>
          <w:sz w:val="20"/>
          <w:szCs w:val="20"/>
          <w:lang w:val="en-GB"/>
        </w:rPr>
        <w:t xml:space="preserve"> in conflict of interest:</w:t>
      </w:r>
    </w:p>
    <w:p w14:paraId="4E76893F" w14:textId="77777777" w:rsidR="001A3587" w:rsidRPr="00CC1E00" w:rsidRDefault="001A3587" w:rsidP="001A3587">
      <w:pPr>
        <w:keepLines/>
        <w:spacing w:line="360" w:lineRule="auto"/>
        <w:jc w:val="both"/>
        <w:rPr>
          <w:rFonts w:ascii="Arial" w:hAnsi="Arial" w:cs="Arial"/>
          <w:b/>
          <w:bCs/>
          <w:color w:val="000000" w:themeColor="text1"/>
          <w:sz w:val="20"/>
          <w:szCs w:val="20"/>
        </w:rPr>
      </w:pPr>
    </w:p>
    <w:p w14:paraId="2C1ED82B" w14:textId="5C8DFED8" w:rsidR="001A3587" w:rsidRPr="00CC1E00" w:rsidRDefault="001A3587" w:rsidP="001A3587">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 GUMEKO d.o.o.</w:t>
      </w:r>
    </w:p>
    <w:p w14:paraId="3657A770" w14:textId="77777777" w:rsidR="001A3587" w:rsidRPr="00CC1E00" w:rsidRDefault="001A3587" w:rsidP="001A3587">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 GUMI NEKRETNINE d.o.o.</w:t>
      </w:r>
    </w:p>
    <w:p w14:paraId="336E207B" w14:textId="4682E2FF" w:rsidR="00C4161D" w:rsidRPr="00CC1E00" w:rsidRDefault="001A3587" w:rsidP="00E76283">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 KIRNEK d.o.o.</w:t>
      </w:r>
      <w:r w:rsidR="00C15C0E" w:rsidRPr="00CC1E00">
        <w:rPr>
          <w:rFonts w:ascii="Arial" w:hAnsi="Arial" w:cs="Arial"/>
          <w:b/>
          <w:bCs/>
          <w:color w:val="000000" w:themeColor="text1"/>
          <w:sz w:val="20"/>
          <w:szCs w:val="20"/>
          <w:lang w:val="en-GB"/>
        </w:rPr>
        <w:t>/</w:t>
      </w:r>
    </w:p>
    <w:p w14:paraId="7AE69E6C" w14:textId="77777777" w:rsidR="00C15C0E" w:rsidRPr="00CC1E00" w:rsidRDefault="00C15C0E" w:rsidP="00E76283">
      <w:pPr>
        <w:keepLines/>
        <w:spacing w:line="360" w:lineRule="auto"/>
        <w:jc w:val="both"/>
        <w:rPr>
          <w:rFonts w:ascii="Arial" w:hAnsi="Arial" w:cs="Arial"/>
          <w:i/>
          <w:iCs/>
          <w:color w:val="FF0000"/>
          <w:sz w:val="20"/>
          <w:szCs w:val="20"/>
        </w:rPr>
      </w:pPr>
    </w:p>
    <w:p w14:paraId="090AFD54" w14:textId="18376FF1" w:rsidR="007A002E" w:rsidRPr="00CC1E00" w:rsidRDefault="007A002E" w:rsidP="00E7628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Popis </w:t>
      </w:r>
      <w:r w:rsidR="00C15C0E" w:rsidRPr="00CC1E00">
        <w:rPr>
          <w:rFonts w:ascii="Arial" w:hAnsi="Arial" w:cs="Arial"/>
          <w:b/>
          <w:i/>
          <w:iCs/>
          <w:color w:val="808080" w:themeColor="background1" w:themeShade="80"/>
          <w:sz w:val="20"/>
          <w:szCs w:val="20"/>
        </w:rPr>
        <w:t>gospodarskih subjekata s kojima je Naručitelj u s</w:t>
      </w:r>
      <w:r w:rsidR="00142B10" w:rsidRPr="00CC1E00">
        <w:rPr>
          <w:rFonts w:ascii="Arial" w:hAnsi="Arial" w:cs="Arial"/>
          <w:b/>
          <w:i/>
          <w:iCs/>
          <w:color w:val="808080" w:themeColor="background1" w:themeShade="80"/>
          <w:sz w:val="20"/>
          <w:szCs w:val="20"/>
        </w:rPr>
        <w:t>u</w:t>
      </w:r>
      <w:r w:rsidR="00C15C0E" w:rsidRPr="00CC1E00">
        <w:rPr>
          <w:rFonts w:ascii="Arial" w:hAnsi="Arial" w:cs="Arial"/>
          <w:b/>
          <w:i/>
          <w:iCs/>
          <w:color w:val="808080" w:themeColor="background1" w:themeShade="80"/>
          <w:sz w:val="20"/>
          <w:szCs w:val="20"/>
        </w:rPr>
        <w:t>kobu interesa:</w:t>
      </w:r>
    </w:p>
    <w:p w14:paraId="60E62482" w14:textId="77777777" w:rsidR="001A3587" w:rsidRPr="00CC1E00" w:rsidRDefault="001A3587" w:rsidP="001A3587">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GUMEKO d.o.o.</w:t>
      </w:r>
    </w:p>
    <w:p w14:paraId="781389A8" w14:textId="77777777" w:rsidR="001A3587" w:rsidRPr="00CC1E00" w:rsidRDefault="001A3587" w:rsidP="001A3587">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GUMI NEKRETNINE d.o.o.</w:t>
      </w:r>
    </w:p>
    <w:p w14:paraId="2094EA98" w14:textId="77777777" w:rsidR="001A3587" w:rsidRPr="00CC1E00" w:rsidRDefault="001A3587" w:rsidP="001A3587">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KIRNEK d.o.o.</w:t>
      </w:r>
    </w:p>
    <w:p w14:paraId="21CE28C0" w14:textId="7CFE0A10" w:rsidR="001A3587" w:rsidRPr="00CC1E00" w:rsidRDefault="001A3587" w:rsidP="00E76283">
      <w:pPr>
        <w:keepLines/>
        <w:spacing w:line="360" w:lineRule="auto"/>
        <w:jc w:val="both"/>
        <w:rPr>
          <w:rFonts w:ascii="Arial" w:hAnsi="Arial" w:cs="Arial"/>
          <w:b/>
          <w:i/>
          <w:iCs/>
          <w:color w:val="808080" w:themeColor="background1" w:themeShade="80"/>
          <w:sz w:val="20"/>
          <w:szCs w:val="20"/>
        </w:rPr>
      </w:pPr>
    </w:p>
    <w:p w14:paraId="6C6366C1" w14:textId="440B0DD6" w:rsidR="00B630BC" w:rsidRPr="00CC1E00" w:rsidRDefault="002B0820" w:rsidP="0082634A">
      <w:pPr>
        <w:keepLines/>
        <w:spacing w:line="360" w:lineRule="auto"/>
        <w:jc w:val="both"/>
        <w:rPr>
          <w:rFonts w:ascii="Arial" w:hAnsi="Arial" w:cs="Arial"/>
          <w:i/>
          <w:iCs/>
          <w:color w:val="808080" w:themeColor="background1" w:themeShade="80"/>
          <w:sz w:val="20"/>
          <w:szCs w:val="20"/>
        </w:rPr>
      </w:pPr>
      <w:r>
        <w:rPr>
          <w:rFonts w:ascii="Arial" w:hAnsi="Arial" w:cs="Arial"/>
          <w:b/>
          <w:i/>
          <w:iCs/>
          <w:color w:val="808080" w:themeColor="background1" w:themeShade="80"/>
          <w:sz w:val="20"/>
          <w:szCs w:val="20"/>
        </w:rPr>
        <w:t>6</w:t>
      </w:r>
      <w:r w:rsidR="0082634A" w:rsidRPr="00CC1E00">
        <w:rPr>
          <w:rFonts w:ascii="Arial" w:hAnsi="Arial" w:cs="Arial"/>
          <w:b/>
          <w:bCs/>
          <w:sz w:val="20"/>
          <w:szCs w:val="20"/>
        </w:rPr>
        <w:t xml:space="preserve">. </w:t>
      </w:r>
      <w:r w:rsidR="006704BF" w:rsidRPr="00CC1E00">
        <w:rPr>
          <w:rFonts w:ascii="Arial" w:hAnsi="Arial" w:cs="Arial"/>
          <w:b/>
          <w:bCs/>
          <w:sz w:val="20"/>
          <w:szCs w:val="20"/>
        </w:rPr>
        <w:t>TYPE OF PROCUREMENT PROCEDURE/</w:t>
      </w:r>
      <w:r w:rsidR="0082634A" w:rsidRPr="00CC1E00">
        <w:rPr>
          <w:rFonts w:ascii="Arial" w:hAnsi="Arial" w:cs="Arial"/>
          <w:b/>
          <w:bCs/>
          <w:i/>
          <w:iCs/>
          <w:color w:val="808080" w:themeColor="background1" w:themeShade="80"/>
          <w:sz w:val="20"/>
          <w:szCs w:val="20"/>
        </w:rPr>
        <w:t>VRSTA POSTUPKA</w:t>
      </w:r>
      <w:r w:rsidR="006704BF" w:rsidRPr="00CC1E00">
        <w:rPr>
          <w:rFonts w:ascii="Arial" w:hAnsi="Arial" w:cs="Arial"/>
          <w:b/>
          <w:bCs/>
          <w:i/>
          <w:iCs/>
          <w:color w:val="808080" w:themeColor="background1" w:themeShade="80"/>
          <w:sz w:val="20"/>
          <w:szCs w:val="20"/>
        </w:rPr>
        <w:t xml:space="preserve"> NABAVE</w:t>
      </w:r>
    </w:p>
    <w:p w14:paraId="13AAFD77" w14:textId="77777777" w:rsidR="00774E8C" w:rsidRPr="00CC1E00" w:rsidRDefault="00774E8C" w:rsidP="0082634A">
      <w:pPr>
        <w:keepLines/>
        <w:spacing w:line="360" w:lineRule="auto"/>
        <w:jc w:val="both"/>
        <w:rPr>
          <w:rFonts w:ascii="Arial" w:hAnsi="Arial" w:cs="Arial"/>
          <w:i/>
          <w:iCs/>
          <w:color w:val="808080" w:themeColor="background1" w:themeShade="80"/>
          <w:sz w:val="20"/>
          <w:szCs w:val="20"/>
        </w:rPr>
      </w:pPr>
    </w:p>
    <w:p w14:paraId="66FB7551" w14:textId="75FB8E54" w:rsidR="006704BF" w:rsidRPr="00CC1E00" w:rsidRDefault="00D356BF" w:rsidP="00B630BC">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Supply of goods</w:t>
      </w:r>
      <w:r w:rsidR="006704BF" w:rsidRPr="00CC1E00">
        <w:rPr>
          <w:rFonts w:ascii="Arial" w:hAnsi="Arial" w:cs="Arial"/>
          <w:b/>
          <w:bCs/>
          <w:color w:val="000000" w:themeColor="text1"/>
          <w:sz w:val="20"/>
          <w:szCs w:val="20"/>
          <w:lang w:val="en-GB"/>
        </w:rPr>
        <w:t xml:space="preserve"> </w:t>
      </w:r>
      <w:r w:rsidR="000D2BBC" w:rsidRPr="00CC1E00">
        <w:rPr>
          <w:rFonts w:ascii="Arial" w:hAnsi="Arial" w:cs="Arial"/>
          <w:b/>
          <w:bCs/>
          <w:color w:val="000000" w:themeColor="text1"/>
          <w:sz w:val="20"/>
          <w:szCs w:val="20"/>
          <w:lang w:val="en-GB"/>
        </w:rPr>
        <w:t>are</w:t>
      </w:r>
      <w:r w:rsidR="006704BF" w:rsidRPr="00CC1E00">
        <w:rPr>
          <w:rFonts w:ascii="Arial" w:hAnsi="Arial" w:cs="Arial"/>
          <w:b/>
          <w:bCs/>
          <w:color w:val="000000" w:themeColor="text1"/>
          <w:sz w:val="20"/>
          <w:szCs w:val="20"/>
          <w:lang w:val="en-GB"/>
        </w:rPr>
        <w:t xml:space="preserve"> carried out</w:t>
      </w:r>
      <w:r w:rsidR="00B630BC" w:rsidRPr="00CC1E00">
        <w:rPr>
          <w:rFonts w:ascii="Arial" w:hAnsi="Arial" w:cs="Arial"/>
          <w:b/>
          <w:bCs/>
          <w:color w:val="000000" w:themeColor="text1"/>
          <w:sz w:val="20"/>
          <w:szCs w:val="20"/>
          <w:lang w:val="en-GB"/>
        </w:rPr>
        <w:t xml:space="preserve"> according to </w:t>
      </w:r>
      <w:r w:rsidR="00EE6028" w:rsidRPr="00CC1E00">
        <w:rPr>
          <w:rFonts w:ascii="Arial" w:hAnsi="Arial" w:cs="Arial"/>
          <w:b/>
          <w:bCs/>
          <w:color w:val="000000" w:themeColor="text1"/>
          <w:sz w:val="20"/>
          <w:szCs w:val="20"/>
          <w:lang w:val="en-GB"/>
        </w:rPr>
        <w:t xml:space="preserve">the </w:t>
      </w:r>
      <w:r w:rsidR="00337C54" w:rsidRPr="00CC1E00">
        <w:rPr>
          <w:rFonts w:ascii="Arial" w:hAnsi="Arial" w:cs="Arial"/>
          <w:b/>
          <w:bCs/>
          <w:color w:val="000000" w:themeColor="text1"/>
          <w:sz w:val="20"/>
          <w:szCs w:val="20"/>
          <w:lang w:val="en-GB"/>
        </w:rPr>
        <w:t>Rules on the procedures for procurement by contracting authorities that are not subject to Public Procurement Act (v.</w:t>
      </w:r>
      <w:r w:rsidR="001A3587" w:rsidRPr="00CC1E00">
        <w:rPr>
          <w:rFonts w:ascii="Arial" w:hAnsi="Arial" w:cs="Arial"/>
          <w:b/>
          <w:bCs/>
          <w:color w:val="000000" w:themeColor="text1"/>
          <w:sz w:val="20"/>
          <w:szCs w:val="20"/>
          <w:lang w:val="en-GB"/>
        </w:rPr>
        <w:t>7.0</w:t>
      </w:r>
      <w:r w:rsidR="00337C54" w:rsidRPr="00CC1E00">
        <w:rPr>
          <w:rFonts w:ascii="Arial" w:hAnsi="Arial" w:cs="Arial"/>
          <w:b/>
          <w:bCs/>
          <w:color w:val="000000" w:themeColor="text1"/>
          <w:sz w:val="20"/>
          <w:szCs w:val="20"/>
          <w:lang w:val="en-GB"/>
        </w:rPr>
        <w:t>)</w:t>
      </w:r>
      <w:r w:rsidR="00EE6028" w:rsidRPr="00CC1E00">
        <w:rPr>
          <w:rFonts w:ascii="Arial" w:hAnsi="Arial" w:cs="Arial"/>
          <w:b/>
          <w:bCs/>
          <w:color w:val="000000" w:themeColor="text1"/>
          <w:sz w:val="20"/>
          <w:szCs w:val="20"/>
          <w:lang w:val="en-GB"/>
        </w:rPr>
        <w:t xml:space="preserve">. </w:t>
      </w:r>
      <w:r w:rsidR="00FC5B8A" w:rsidRPr="00CC1E00">
        <w:rPr>
          <w:rFonts w:ascii="Arial" w:hAnsi="Arial" w:cs="Arial"/>
          <w:b/>
          <w:bCs/>
          <w:color w:val="000000" w:themeColor="text1"/>
          <w:sz w:val="20"/>
          <w:szCs w:val="20"/>
          <w:lang w:val="en-GB"/>
        </w:rPr>
        <w:t xml:space="preserve">Invitation to Tender and its annexes are prepared in both Croatian and English language. In case of differences between Croatian and English, Croatian version shall </w:t>
      </w:r>
      <w:r w:rsidR="00E0433E" w:rsidRPr="00CC1E00">
        <w:rPr>
          <w:rFonts w:ascii="Arial" w:hAnsi="Arial" w:cs="Arial"/>
          <w:b/>
          <w:bCs/>
          <w:color w:val="000000" w:themeColor="text1"/>
          <w:sz w:val="20"/>
          <w:szCs w:val="20"/>
          <w:lang w:val="en-GB"/>
        </w:rPr>
        <w:t>prevail. /</w:t>
      </w:r>
    </w:p>
    <w:p w14:paraId="59012193" w14:textId="59A94502"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w:t>
      </w:r>
      <w:r w:rsidR="004211F9" w:rsidRPr="00CC1E00">
        <w:rPr>
          <w:rFonts w:ascii="Arial" w:hAnsi="Arial" w:cs="Arial"/>
          <w:b/>
          <w:bCs/>
          <w:i/>
          <w:iCs/>
          <w:color w:val="808080" w:themeColor="background1" w:themeShade="80"/>
          <w:sz w:val="20"/>
          <w:szCs w:val="20"/>
        </w:rPr>
        <w:t>robe</w:t>
      </w:r>
      <w:r w:rsidR="006E0F14" w:rsidRPr="00CC1E00">
        <w:rPr>
          <w:rFonts w:ascii="Arial" w:hAnsi="Arial" w:cs="Arial"/>
          <w:b/>
          <w:bCs/>
          <w:i/>
          <w:iCs/>
          <w:color w:val="808080" w:themeColor="background1" w:themeShade="80"/>
          <w:sz w:val="20"/>
          <w:szCs w:val="20"/>
        </w:rPr>
        <w:t xml:space="preserve"> </w:t>
      </w:r>
      <w:r w:rsidRPr="00CC1E00">
        <w:rPr>
          <w:rFonts w:ascii="Arial" w:hAnsi="Arial" w:cs="Arial"/>
          <w:b/>
          <w:bCs/>
          <w:i/>
          <w:iCs/>
          <w:color w:val="808080" w:themeColor="background1" w:themeShade="80"/>
          <w:sz w:val="20"/>
          <w:szCs w:val="20"/>
        </w:rPr>
        <w:t xml:space="preserve">provodi se temeljem </w:t>
      </w:r>
      <w:r w:rsidR="00337C54" w:rsidRPr="00CC1E00">
        <w:rPr>
          <w:rFonts w:ascii="Arial" w:hAnsi="Arial" w:cs="Arial"/>
          <w:b/>
          <w:bCs/>
          <w:i/>
          <w:iCs/>
          <w:color w:val="808080" w:themeColor="background1" w:themeShade="80"/>
          <w:sz w:val="20"/>
          <w:szCs w:val="20"/>
        </w:rPr>
        <w:t>Pravila o provedbi postupaka nabava za neobveznike Zakona o javnoj nabavi (v.</w:t>
      </w:r>
      <w:r w:rsidR="001A3587" w:rsidRPr="00CC1E00">
        <w:rPr>
          <w:rFonts w:ascii="Arial" w:hAnsi="Arial" w:cs="Arial"/>
          <w:b/>
          <w:bCs/>
          <w:i/>
          <w:iCs/>
          <w:color w:val="808080" w:themeColor="background1" w:themeShade="80"/>
          <w:sz w:val="20"/>
          <w:szCs w:val="20"/>
        </w:rPr>
        <w:t>7</w:t>
      </w:r>
      <w:r w:rsidR="00337C54" w:rsidRPr="00CC1E00">
        <w:rPr>
          <w:rFonts w:ascii="Arial" w:hAnsi="Arial" w:cs="Arial"/>
          <w:b/>
          <w:bCs/>
          <w:i/>
          <w:iCs/>
          <w:color w:val="808080" w:themeColor="background1" w:themeShade="80"/>
          <w:sz w:val="20"/>
          <w:szCs w:val="20"/>
        </w:rPr>
        <w:t>.</w:t>
      </w:r>
      <w:r w:rsidR="001A3587" w:rsidRPr="00CC1E00">
        <w:rPr>
          <w:rFonts w:ascii="Arial" w:hAnsi="Arial" w:cs="Arial"/>
          <w:b/>
          <w:bCs/>
          <w:i/>
          <w:iCs/>
          <w:color w:val="808080" w:themeColor="background1" w:themeShade="80"/>
          <w:sz w:val="20"/>
          <w:szCs w:val="20"/>
        </w:rPr>
        <w:t>0</w:t>
      </w:r>
      <w:r w:rsidR="00337C54"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w:t>
      </w:r>
      <w:r w:rsidR="00FC5B8A" w:rsidRPr="00CC1E00">
        <w:rPr>
          <w:rFonts w:ascii="Arial" w:hAnsi="Arial" w:cs="Arial"/>
          <w:b/>
          <w:bCs/>
          <w:i/>
          <w:iCs/>
          <w:color w:val="808080" w:themeColor="background1" w:themeShade="80"/>
          <w:sz w:val="20"/>
          <w:szCs w:val="20"/>
        </w:rPr>
        <w:t>Poziv na dostavu ponuda i pripadajući prilozi su pripremljeni na hrvatskom i engleskom jeziku. U slučaju neusklađenosti između hrvatskog i engleskog jezika, prednost će se dati hrvatskom jeziku.</w:t>
      </w:r>
    </w:p>
    <w:p w14:paraId="1B71F339" w14:textId="77777777" w:rsidR="0082634A" w:rsidRPr="00CC1E00" w:rsidRDefault="0082634A" w:rsidP="0082634A">
      <w:pPr>
        <w:keepLines/>
        <w:spacing w:line="360" w:lineRule="auto"/>
        <w:jc w:val="both"/>
        <w:rPr>
          <w:rFonts w:ascii="Arial" w:hAnsi="Arial" w:cs="Arial"/>
          <w:sz w:val="20"/>
          <w:szCs w:val="20"/>
        </w:rPr>
      </w:pPr>
    </w:p>
    <w:p w14:paraId="1695A2F1" w14:textId="6E7A0FD7" w:rsidR="0082634A" w:rsidRPr="00CC1E00" w:rsidRDefault="002B0820" w:rsidP="0082634A">
      <w:pPr>
        <w:keepLines/>
        <w:spacing w:line="360" w:lineRule="auto"/>
        <w:jc w:val="both"/>
        <w:rPr>
          <w:rFonts w:ascii="Arial" w:hAnsi="Arial" w:cs="Arial"/>
          <w:b/>
          <w:i/>
          <w:iCs/>
          <w:color w:val="808080" w:themeColor="background1" w:themeShade="80"/>
          <w:sz w:val="20"/>
          <w:szCs w:val="20"/>
        </w:rPr>
      </w:pPr>
      <w:r>
        <w:rPr>
          <w:rFonts w:ascii="Arial" w:hAnsi="Arial" w:cs="Arial"/>
          <w:b/>
          <w:sz w:val="20"/>
          <w:szCs w:val="20"/>
        </w:rPr>
        <w:t>7</w:t>
      </w:r>
      <w:r w:rsidR="0082634A" w:rsidRPr="00CC1E00">
        <w:rPr>
          <w:rFonts w:ascii="Arial" w:hAnsi="Arial" w:cs="Arial"/>
          <w:b/>
          <w:sz w:val="20"/>
          <w:szCs w:val="20"/>
        </w:rPr>
        <w:t xml:space="preserve">. </w:t>
      </w:r>
      <w:r w:rsidR="00B630BC" w:rsidRPr="00CC1E00">
        <w:rPr>
          <w:rFonts w:ascii="Arial" w:hAnsi="Arial" w:cs="Arial"/>
          <w:b/>
          <w:sz w:val="20"/>
          <w:szCs w:val="20"/>
        </w:rPr>
        <w:t>DESCRIPTION OF SUBJECT OF PROCUREMENT/</w:t>
      </w:r>
      <w:r w:rsidR="0082634A" w:rsidRPr="00CC1E00">
        <w:rPr>
          <w:rFonts w:ascii="Arial" w:hAnsi="Arial" w:cs="Arial"/>
          <w:b/>
          <w:i/>
          <w:iCs/>
          <w:color w:val="808080" w:themeColor="background1" w:themeShade="80"/>
          <w:sz w:val="20"/>
          <w:szCs w:val="20"/>
        </w:rPr>
        <w:t>OPIS PREDMETA NABAVE</w:t>
      </w:r>
    </w:p>
    <w:p w14:paraId="714BECF3" w14:textId="77777777" w:rsidR="001A3587" w:rsidRPr="00CC1E00" w:rsidRDefault="001A3587" w:rsidP="0082634A">
      <w:pPr>
        <w:keepLines/>
        <w:spacing w:line="360" w:lineRule="auto"/>
        <w:jc w:val="both"/>
        <w:rPr>
          <w:rFonts w:ascii="Arial" w:hAnsi="Arial" w:cs="Arial"/>
          <w:b/>
          <w:sz w:val="20"/>
          <w:szCs w:val="20"/>
        </w:rPr>
      </w:pPr>
    </w:p>
    <w:p w14:paraId="6A6C9F04" w14:textId="295551F0" w:rsidR="0042109A" w:rsidRPr="0064355D" w:rsidRDefault="0042109A" w:rsidP="00860DA5">
      <w:pPr>
        <w:keepLines/>
        <w:spacing w:line="360" w:lineRule="auto"/>
        <w:jc w:val="both"/>
        <w:rPr>
          <w:rFonts w:ascii="Arial" w:hAnsi="Arial" w:cs="Arial"/>
          <w:b/>
          <w:sz w:val="20"/>
          <w:szCs w:val="20"/>
          <w:lang w:val="en-GB"/>
        </w:rPr>
      </w:pPr>
      <w:r w:rsidRPr="0064355D">
        <w:rPr>
          <w:rFonts w:ascii="Arial" w:hAnsi="Arial" w:cs="Arial"/>
          <w:b/>
          <w:sz w:val="20"/>
          <w:szCs w:val="20"/>
          <w:lang w:val="en-GB"/>
        </w:rPr>
        <w:t xml:space="preserve">Subject of procurement is </w:t>
      </w:r>
      <w:r w:rsidR="00D442D0">
        <w:rPr>
          <w:rFonts w:ascii="Arial" w:hAnsi="Arial" w:cs="Arial"/>
          <w:b/>
          <w:sz w:val="20"/>
          <w:szCs w:val="20"/>
          <w:lang w:val="en-GB"/>
        </w:rPr>
        <w:t>supply</w:t>
      </w:r>
      <w:r w:rsidRPr="0064355D">
        <w:rPr>
          <w:rFonts w:ascii="Arial" w:hAnsi="Arial" w:cs="Arial"/>
          <w:b/>
          <w:sz w:val="20"/>
          <w:szCs w:val="20"/>
          <w:lang w:val="en-GB"/>
        </w:rPr>
        <w:t xml:space="preserve"> of </w:t>
      </w:r>
      <w:r w:rsidR="001A3587" w:rsidRPr="0064355D">
        <w:rPr>
          <w:rFonts w:ascii="Arial" w:hAnsi="Arial" w:cs="Arial"/>
          <w:b/>
          <w:sz w:val="20"/>
          <w:szCs w:val="20"/>
          <w:lang w:val="en-GB"/>
        </w:rPr>
        <w:t>CDF software</w:t>
      </w:r>
      <w:r w:rsidR="00C81E6D" w:rsidRPr="0064355D">
        <w:rPr>
          <w:rFonts w:ascii="Arial" w:hAnsi="Arial" w:cs="Arial"/>
          <w:b/>
          <w:sz w:val="20"/>
          <w:szCs w:val="20"/>
          <w:lang w:val="en-GB"/>
        </w:rPr>
        <w:t xml:space="preserve"> </w:t>
      </w:r>
      <w:r w:rsidRPr="0064355D">
        <w:rPr>
          <w:rFonts w:ascii="Arial" w:hAnsi="Arial" w:cs="Arial"/>
          <w:b/>
          <w:sz w:val="20"/>
          <w:szCs w:val="20"/>
          <w:lang w:val="en-GB"/>
        </w:rPr>
        <w:t>in accordance with the Technical Specification – Annex 2. of Invitation to Tender.</w:t>
      </w:r>
      <w:r w:rsidR="00AB1A57" w:rsidRPr="0064355D">
        <w:rPr>
          <w:rFonts w:ascii="Arial" w:hAnsi="Arial" w:cs="Arial"/>
          <w:b/>
          <w:sz w:val="20"/>
          <w:szCs w:val="20"/>
          <w:lang w:val="en-GB"/>
        </w:rPr>
        <w:t xml:space="preserve"> </w:t>
      </w:r>
      <w:r w:rsidRPr="0064355D">
        <w:rPr>
          <w:rFonts w:ascii="Arial" w:hAnsi="Arial" w:cs="Arial"/>
          <w:b/>
          <w:sz w:val="20"/>
          <w:szCs w:val="20"/>
          <w:lang w:val="en-GB"/>
        </w:rPr>
        <w:t xml:space="preserve">Requirements of the Technical Specifications represent minimum technical requirements for the goods offered. </w:t>
      </w:r>
      <w:r w:rsidR="00860DA5" w:rsidRPr="0064355D">
        <w:rPr>
          <w:rFonts w:ascii="Arial" w:hAnsi="Arial" w:cs="Arial"/>
          <w:b/>
          <w:sz w:val="20"/>
          <w:szCs w:val="20"/>
          <w:lang w:val="en-GB"/>
        </w:rPr>
        <w:t>/</w:t>
      </w:r>
    </w:p>
    <w:p w14:paraId="47D1183F" w14:textId="611722C9" w:rsidR="00820A47" w:rsidRPr="00CC1E00" w:rsidRDefault="0042109A" w:rsidP="0042109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Predmet nabave je </w:t>
      </w:r>
      <w:r w:rsidR="00D442D0">
        <w:rPr>
          <w:rFonts w:ascii="Arial" w:hAnsi="Arial" w:cs="Arial"/>
          <w:b/>
          <w:i/>
          <w:iCs/>
          <w:color w:val="808080" w:themeColor="background1" w:themeShade="80"/>
          <w:sz w:val="20"/>
          <w:szCs w:val="20"/>
        </w:rPr>
        <w:t>kupnja</w:t>
      </w:r>
      <w:r w:rsidRPr="0064355D">
        <w:rPr>
          <w:rFonts w:ascii="Arial" w:hAnsi="Arial" w:cs="Arial"/>
          <w:b/>
          <w:i/>
          <w:iCs/>
          <w:color w:val="808080" w:themeColor="background1" w:themeShade="80"/>
          <w:sz w:val="20"/>
          <w:szCs w:val="20"/>
        </w:rPr>
        <w:t xml:space="preserve"> </w:t>
      </w:r>
      <w:r w:rsidR="006C3B64" w:rsidRPr="0064355D">
        <w:rPr>
          <w:rFonts w:ascii="Arial" w:hAnsi="Arial" w:cs="Arial"/>
          <w:b/>
          <w:i/>
          <w:iCs/>
          <w:color w:val="808080" w:themeColor="background1" w:themeShade="80"/>
          <w:sz w:val="20"/>
          <w:szCs w:val="20"/>
        </w:rPr>
        <w:t>CDF softvera</w:t>
      </w:r>
      <w:r w:rsidR="00696D0C" w:rsidRPr="0064355D">
        <w:rPr>
          <w:rFonts w:ascii="Arial" w:hAnsi="Arial" w:cs="Arial"/>
          <w:b/>
          <w:i/>
          <w:iCs/>
          <w:color w:val="808080" w:themeColor="background1" w:themeShade="80"/>
          <w:sz w:val="20"/>
          <w:szCs w:val="20"/>
        </w:rPr>
        <w:t xml:space="preserve"> </w:t>
      </w:r>
      <w:r w:rsidRPr="0064355D">
        <w:rPr>
          <w:rFonts w:ascii="Arial" w:hAnsi="Arial" w:cs="Arial"/>
          <w:b/>
          <w:i/>
          <w:iCs/>
          <w:color w:val="808080" w:themeColor="background1" w:themeShade="80"/>
          <w:sz w:val="20"/>
          <w:szCs w:val="20"/>
        </w:rPr>
        <w:t>sukladno Tehničkim specifikacijama koje čine Prilog 2. ovog Poziva</w:t>
      </w:r>
      <w:r w:rsidRPr="00CC1E00">
        <w:rPr>
          <w:rFonts w:ascii="Arial" w:hAnsi="Arial" w:cs="Arial"/>
          <w:b/>
          <w:i/>
          <w:iCs/>
          <w:color w:val="808080" w:themeColor="background1" w:themeShade="80"/>
          <w:sz w:val="20"/>
          <w:szCs w:val="20"/>
        </w:rPr>
        <w:t xml:space="preserve"> na dostavu ponuda. Zahtjevi definirani Tehničkim specifikacijama predstavljaju minimalne tehničke karakteristike koje ponuđena roba mora zadovoljavati.</w:t>
      </w:r>
    </w:p>
    <w:p w14:paraId="5C2C621F" w14:textId="77777777" w:rsidR="006C3B64" w:rsidRPr="00CC1E00" w:rsidRDefault="006C3B64" w:rsidP="0042109A">
      <w:pPr>
        <w:keepLines/>
        <w:spacing w:line="360" w:lineRule="auto"/>
        <w:jc w:val="both"/>
        <w:rPr>
          <w:rFonts w:ascii="Arial" w:hAnsi="Arial" w:cs="Arial"/>
          <w:b/>
          <w:bCs/>
          <w:sz w:val="20"/>
          <w:szCs w:val="20"/>
        </w:rPr>
      </w:pPr>
    </w:p>
    <w:p w14:paraId="247B5D85" w14:textId="5825300A" w:rsidR="0042109A" w:rsidRPr="00CC1E00" w:rsidRDefault="006C3B64" w:rsidP="0042109A">
      <w:pPr>
        <w:keepLines/>
        <w:spacing w:line="360" w:lineRule="auto"/>
        <w:jc w:val="both"/>
        <w:rPr>
          <w:rFonts w:ascii="Arial" w:hAnsi="Arial" w:cs="Arial"/>
          <w:b/>
          <w:bCs/>
          <w:sz w:val="20"/>
          <w:szCs w:val="20"/>
        </w:rPr>
      </w:pPr>
      <w:r w:rsidRPr="00CC1E00">
        <w:rPr>
          <w:rFonts w:ascii="Arial" w:hAnsi="Arial" w:cs="Arial"/>
          <w:b/>
          <w:bCs/>
          <w:sz w:val="20"/>
          <w:szCs w:val="20"/>
        </w:rPr>
        <w:t>CDF software is necessary for industrial research and development of new products, which is an element without which the devulcanization line for the production of new products from recycled rubber cannot function. It is used to simulate the flow / flow of material through the pouring system and the mold cavity./</w:t>
      </w:r>
    </w:p>
    <w:p w14:paraId="25B0C9C6" w14:textId="0A39781D" w:rsidR="006C3B64" w:rsidRPr="00CC1E00" w:rsidRDefault="006C3B64" w:rsidP="0042109A">
      <w:pPr>
        <w:keepLines/>
        <w:spacing w:line="360" w:lineRule="auto"/>
        <w:jc w:val="both"/>
        <w:rPr>
          <w:rFonts w:ascii="Arial" w:hAnsi="Arial" w:cs="Arial"/>
          <w:b/>
          <w:bCs/>
          <w:sz w:val="20"/>
          <w:szCs w:val="20"/>
        </w:rPr>
      </w:pPr>
    </w:p>
    <w:p w14:paraId="59C1B970" w14:textId="630878EB" w:rsidR="006C3B64" w:rsidRPr="00CC1E00" w:rsidRDefault="006C3B64" w:rsidP="0042109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CDF softver neophodan je za industrijsko istraživanje i razvoj novih proizvoda koji predstavlja element bez kojeg linija za devulkanizaciju za proizvodnju novih proizvoda od reciklirane gume ne može funkcionirati. Služi za simulaciju tečenja/strujanja materijala kroz uljevni sustav i kalupnu šupljinu.</w:t>
      </w:r>
    </w:p>
    <w:p w14:paraId="4CA0B349" w14:textId="77777777" w:rsidR="006C3B64" w:rsidRPr="00CC1E00" w:rsidRDefault="006C3B64" w:rsidP="0042109A">
      <w:pPr>
        <w:keepLines/>
        <w:spacing w:line="360" w:lineRule="auto"/>
        <w:jc w:val="both"/>
        <w:rPr>
          <w:rFonts w:ascii="Arial" w:hAnsi="Arial" w:cs="Arial"/>
          <w:b/>
          <w:bCs/>
          <w:sz w:val="20"/>
          <w:szCs w:val="20"/>
        </w:rPr>
      </w:pPr>
    </w:p>
    <w:p w14:paraId="35A0DC42" w14:textId="77777777" w:rsidR="0050158E" w:rsidRPr="00CC1E00" w:rsidRDefault="00820A47" w:rsidP="0082634A">
      <w:pPr>
        <w:keepLines/>
        <w:spacing w:line="360" w:lineRule="auto"/>
        <w:jc w:val="both"/>
        <w:rPr>
          <w:rFonts w:ascii="Arial" w:hAnsi="Arial" w:cs="Arial"/>
          <w:b/>
          <w:bCs/>
          <w:sz w:val="20"/>
          <w:szCs w:val="20"/>
          <w:lang w:val="en-GB"/>
        </w:rPr>
      </w:pPr>
      <w:r w:rsidRPr="00CC1E00">
        <w:rPr>
          <w:rFonts w:ascii="Arial" w:hAnsi="Arial" w:cs="Arial"/>
          <w:b/>
          <w:bCs/>
          <w:sz w:val="20"/>
          <w:szCs w:val="20"/>
          <w:lang w:val="en-GB"/>
        </w:rPr>
        <w:t xml:space="preserve">Subject of procurement is not divided into </w:t>
      </w:r>
      <w:r w:rsidR="000D2BBC" w:rsidRPr="00CC1E00">
        <w:rPr>
          <w:rFonts w:ascii="Arial" w:hAnsi="Arial" w:cs="Arial"/>
          <w:b/>
          <w:bCs/>
          <w:sz w:val="20"/>
          <w:szCs w:val="20"/>
          <w:lang w:val="en-GB"/>
        </w:rPr>
        <w:t>lots. /</w:t>
      </w:r>
    </w:p>
    <w:p w14:paraId="43A79A65" w14:textId="2B3544E5" w:rsidR="0082634A" w:rsidRPr="00CC1E00" w:rsidRDefault="00820A47" w:rsidP="0082634A">
      <w:pPr>
        <w:keepLines/>
        <w:spacing w:line="360" w:lineRule="auto"/>
        <w:jc w:val="both"/>
        <w:rPr>
          <w:rFonts w:ascii="Arial" w:hAnsi="Arial" w:cs="Arial"/>
          <w:b/>
          <w:bCs/>
          <w:sz w:val="20"/>
          <w:szCs w:val="20"/>
          <w:lang w:val="en-GB"/>
        </w:rPr>
      </w:pPr>
      <w:r w:rsidRPr="00CC1E00">
        <w:rPr>
          <w:rFonts w:ascii="Arial" w:hAnsi="Arial" w:cs="Arial"/>
          <w:b/>
          <w:bCs/>
          <w:i/>
          <w:iCs/>
          <w:color w:val="808080" w:themeColor="background1" w:themeShade="80"/>
          <w:sz w:val="20"/>
          <w:szCs w:val="20"/>
        </w:rPr>
        <w:t>Predmet nabave nije podijeljen u grupe.</w:t>
      </w:r>
    </w:p>
    <w:p w14:paraId="38E146BF" w14:textId="77777777" w:rsidR="00820A47" w:rsidRPr="00CC1E00" w:rsidRDefault="00820A47" w:rsidP="0082634A">
      <w:pPr>
        <w:keepLines/>
        <w:spacing w:line="360" w:lineRule="auto"/>
        <w:jc w:val="both"/>
        <w:rPr>
          <w:rFonts w:ascii="Arial" w:hAnsi="Arial" w:cs="Arial"/>
          <w:b/>
          <w:bCs/>
          <w:sz w:val="20"/>
          <w:szCs w:val="20"/>
        </w:rPr>
      </w:pPr>
    </w:p>
    <w:p w14:paraId="0FDAFF2B" w14:textId="3B20DA12" w:rsidR="0082634A" w:rsidRPr="00CC1E00" w:rsidRDefault="002B0820" w:rsidP="0082634A">
      <w:pPr>
        <w:keepLines/>
        <w:spacing w:line="360" w:lineRule="auto"/>
        <w:jc w:val="both"/>
        <w:rPr>
          <w:rFonts w:ascii="Arial" w:hAnsi="Arial" w:cs="Arial"/>
          <w:b/>
          <w:bCs/>
          <w:sz w:val="20"/>
          <w:szCs w:val="20"/>
        </w:rPr>
      </w:pPr>
      <w:r>
        <w:rPr>
          <w:rFonts w:ascii="Arial" w:hAnsi="Arial" w:cs="Arial"/>
          <w:b/>
          <w:bCs/>
          <w:sz w:val="20"/>
          <w:szCs w:val="20"/>
        </w:rPr>
        <w:t>8</w:t>
      </w:r>
      <w:r w:rsidR="0082634A" w:rsidRPr="00CC1E00">
        <w:rPr>
          <w:rFonts w:ascii="Arial" w:hAnsi="Arial" w:cs="Arial"/>
          <w:b/>
          <w:bCs/>
          <w:sz w:val="20"/>
          <w:szCs w:val="20"/>
        </w:rPr>
        <w:t xml:space="preserve">. </w:t>
      </w:r>
      <w:r w:rsidR="00820A47" w:rsidRPr="00CC1E00">
        <w:rPr>
          <w:rFonts w:ascii="Arial" w:hAnsi="Arial" w:cs="Arial"/>
          <w:b/>
          <w:bCs/>
          <w:sz w:val="20"/>
          <w:szCs w:val="20"/>
        </w:rPr>
        <w:t>QUANTITY OF SUPPLIES/</w:t>
      </w:r>
      <w:r w:rsidR="0082634A" w:rsidRPr="00CC1E00">
        <w:rPr>
          <w:rFonts w:ascii="Arial" w:hAnsi="Arial" w:cs="Arial"/>
          <w:b/>
          <w:bCs/>
          <w:i/>
          <w:iCs/>
          <w:color w:val="808080" w:themeColor="background1" w:themeShade="80"/>
          <w:sz w:val="20"/>
          <w:szCs w:val="20"/>
        </w:rPr>
        <w:t>KOLIČINA PREDMETA NABAVE</w:t>
      </w:r>
    </w:p>
    <w:p w14:paraId="537F7E62" w14:textId="6639831C" w:rsidR="00173A5F" w:rsidRPr="00CC1E00" w:rsidRDefault="00173A5F" w:rsidP="0082634A">
      <w:pPr>
        <w:keepLines/>
        <w:spacing w:line="360" w:lineRule="auto"/>
        <w:jc w:val="both"/>
        <w:rPr>
          <w:rFonts w:ascii="Arial" w:hAnsi="Arial" w:cs="Arial"/>
          <w:b/>
          <w:bCs/>
          <w:sz w:val="20"/>
          <w:szCs w:val="20"/>
        </w:rPr>
      </w:pPr>
    </w:p>
    <w:p w14:paraId="2519FDAE" w14:textId="560F01A1" w:rsidR="00820A47" w:rsidRPr="0064355D" w:rsidRDefault="00820A47" w:rsidP="0082634A">
      <w:pPr>
        <w:keepLines/>
        <w:spacing w:line="360" w:lineRule="auto"/>
        <w:jc w:val="both"/>
        <w:rPr>
          <w:rFonts w:ascii="Arial" w:hAnsi="Arial" w:cs="Arial"/>
          <w:b/>
          <w:bCs/>
          <w:sz w:val="20"/>
          <w:szCs w:val="20"/>
        </w:rPr>
      </w:pPr>
      <w:r w:rsidRPr="0064355D">
        <w:rPr>
          <w:rFonts w:ascii="Arial" w:hAnsi="Arial" w:cs="Arial"/>
          <w:b/>
          <w:bCs/>
          <w:sz w:val="20"/>
          <w:szCs w:val="20"/>
          <w:lang w:val="en-GB"/>
        </w:rPr>
        <w:lastRenderedPageBreak/>
        <w:t xml:space="preserve">The quantity of the subject of procurement is defined in the Price </w:t>
      </w:r>
      <w:r w:rsidR="000D2BBC" w:rsidRPr="0064355D">
        <w:rPr>
          <w:rFonts w:ascii="Arial" w:hAnsi="Arial" w:cs="Arial"/>
          <w:b/>
          <w:bCs/>
          <w:sz w:val="20"/>
          <w:szCs w:val="20"/>
          <w:lang w:val="en-GB"/>
        </w:rPr>
        <w:t>Schedule -</w:t>
      </w:r>
      <w:r w:rsidRPr="0064355D">
        <w:rPr>
          <w:rFonts w:ascii="Arial" w:hAnsi="Arial" w:cs="Arial"/>
          <w:b/>
          <w:bCs/>
          <w:sz w:val="20"/>
          <w:szCs w:val="20"/>
          <w:lang w:val="en-GB"/>
        </w:rPr>
        <w:t xml:space="preserve"> Annex 3. of</w:t>
      </w:r>
      <w:r w:rsidR="00E041E5" w:rsidRPr="0064355D">
        <w:rPr>
          <w:rFonts w:ascii="Arial" w:hAnsi="Arial" w:cs="Arial"/>
          <w:b/>
          <w:bCs/>
          <w:sz w:val="20"/>
          <w:szCs w:val="20"/>
          <w:lang w:val="en-GB"/>
        </w:rPr>
        <w:t xml:space="preserve"> </w:t>
      </w:r>
      <w:r w:rsidR="000D2BBC" w:rsidRPr="0064355D">
        <w:rPr>
          <w:rFonts w:ascii="Arial" w:hAnsi="Arial" w:cs="Arial"/>
          <w:b/>
          <w:bCs/>
          <w:sz w:val="20"/>
          <w:szCs w:val="20"/>
          <w:lang w:val="en-GB"/>
        </w:rPr>
        <w:t>the Invitation to Tender</w:t>
      </w:r>
      <w:r w:rsidRPr="0064355D">
        <w:rPr>
          <w:rFonts w:ascii="Arial" w:hAnsi="Arial" w:cs="Arial"/>
          <w:b/>
          <w:bCs/>
          <w:sz w:val="20"/>
          <w:szCs w:val="20"/>
          <w:lang w:val="en-GB"/>
        </w:rPr>
        <w:t xml:space="preserve">. Cost items must not be changed. Price </w:t>
      </w:r>
      <w:r w:rsidR="000D2BBC" w:rsidRPr="0064355D">
        <w:rPr>
          <w:rFonts w:ascii="Arial" w:hAnsi="Arial" w:cs="Arial"/>
          <w:b/>
          <w:bCs/>
          <w:sz w:val="20"/>
          <w:szCs w:val="20"/>
          <w:lang w:val="en-GB"/>
        </w:rPr>
        <w:t>S</w:t>
      </w:r>
      <w:r w:rsidRPr="0064355D">
        <w:rPr>
          <w:rFonts w:ascii="Arial" w:hAnsi="Arial" w:cs="Arial"/>
          <w:b/>
          <w:bCs/>
          <w:sz w:val="20"/>
          <w:szCs w:val="20"/>
          <w:lang w:val="en-GB"/>
        </w:rPr>
        <w:t xml:space="preserve">chedule must be completed on the original template, without changing or correcting the original text and </w:t>
      </w:r>
      <w:r w:rsidR="00A36F94" w:rsidRPr="0064355D">
        <w:rPr>
          <w:rFonts w:ascii="Arial" w:hAnsi="Arial" w:cs="Arial"/>
          <w:b/>
          <w:bCs/>
          <w:sz w:val="20"/>
          <w:szCs w:val="20"/>
          <w:lang w:val="en-GB"/>
        </w:rPr>
        <w:t>quantities. /</w:t>
      </w:r>
    </w:p>
    <w:p w14:paraId="5F7BCC5E" w14:textId="68B7AAA7"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64355D">
        <w:rPr>
          <w:rFonts w:ascii="Arial" w:hAnsi="Arial" w:cs="Arial"/>
          <w:b/>
          <w:bCs/>
          <w:i/>
          <w:iCs/>
          <w:color w:val="808080" w:themeColor="background1" w:themeShade="80"/>
          <w:sz w:val="20"/>
          <w:szCs w:val="20"/>
        </w:rPr>
        <w:t xml:space="preserve">Količina predmeta nabave je definirana u Troškovniku koji čini Prilog </w:t>
      </w:r>
      <w:r w:rsidR="00E70D9F" w:rsidRPr="0064355D">
        <w:rPr>
          <w:rFonts w:ascii="Arial" w:hAnsi="Arial" w:cs="Arial"/>
          <w:b/>
          <w:bCs/>
          <w:i/>
          <w:iCs/>
          <w:color w:val="808080" w:themeColor="background1" w:themeShade="80"/>
          <w:sz w:val="20"/>
          <w:szCs w:val="20"/>
        </w:rPr>
        <w:t>3</w:t>
      </w:r>
      <w:r w:rsidRPr="0064355D">
        <w:rPr>
          <w:rFonts w:ascii="Arial" w:hAnsi="Arial" w:cs="Arial"/>
          <w:b/>
          <w:bCs/>
          <w:i/>
          <w:iCs/>
          <w:color w:val="808080" w:themeColor="background1" w:themeShade="80"/>
          <w:sz w:val="20"/>
          <w:szCs w:val="20"/>
        </w:rPr>
        <w:t xml:space="preserve">. </w:t>
      </w:r>
      <w:r w:rsidR="00820A47" w:rsidRPr="0064355D">
        <w:rPr>
          <w:rFonts w:ascii="Arial" w:hAnsi="Arial" w:cs="Arial"/>
          <w:b/>
          <w:bCs/>
          <w:i/>
          <w:iCs/>
          <w:color w:val="808080" w:themeColor="background1" w:themeShade="80"/>
          <w:sz w:val="20"/>
          <w:szCs w:val="20"/>
        </w:rPr>
        <w:t>ovog Poziva</w:t>
      </w:r>
      <w:r w:rsidRPr="0064355D">
        <w:rPr>
          <w:rFonts w:ascii="Arial" w:hAnsi="Arial" w:cs="Arial"/>
          <w:b/>
          <w:bCs/>
          <w:i/>
          <w:iCs/>
          <w:color w:val="808080" w:themeColor="background1" w:themeShade="80"/>
          <w:sz w:val="20"/>
          <w:szCs w:val="20"/>
        </w:rPr>
        <w:t>. Stavke Troškovnika ne smiju se mijenjati. Troškovnik mora biti popunjen na izvornom predlošku, bez</w:t>
      </w:r>
      <w:r w:rsidRPr="00CC1E00">
        <w:rPr>
          <w:rFonts w:ascii="Arial" w:hAnsi="Arial" w:cs="Arial"/>
          <w:b/>
          <w:bCs/>
          <w:i/>
          <w:iCs/>
          <w:color w:val="808080" w:themeColor="background1" w:themeShade="80"/>
          <w:sz w:val="20"/>
          <w:szCs w:val="20"/>
        </w:rPr>
        <w:t xml:space="preserve"> mijenjanja i ispravljanja izvornog teksta i količina. </w:t>
      </w:r>
    </w:p>
    <w:p w14:paraId="2CF52136" w14:textId="77777777" w:rsidR="00696D0C" w:rsidRPr="00CC1E00" w:rsidRDefault="00696D0C" w:rsidP="0082634A">
      <w:pPr>
        <w:keepLines/>
        <w:spacing w:line="360" w:lineRule="auto"/>
        <w:jc w:val="both"/>
        <w:rPr>
          <w:rFonts w:ascii="Arial" w:hAnsi="Arial" w:cs="Arial"/>
          <w:sz w:val="20"/>
          <w:szCs w:val="20"/>
        </w:rPr>
      </w:pPr>
    </w:p>
    <w:p w14:paraId="0613B146" w14:textId="001E1E57" w:rsidR="0082634A" w:rsidRPr="00CC1E00" w:rsidRDefault="002B0820" w:rsidP="0082634A">
      <w:pPr>
        <w:keepLines/>
        <w:spacing w:line="360" w:lineRule="auto"/>
        <w:jc w:val="both"/>
        <w:rPr>
          <w:rFonts w:ascii="Arial" w:hAnsi="Arial" w:cs="Arial"/>
          <w:b/>
          <w:bCs/>
          <w:sz w:val="20"/>
          <w:szCs w:val="20"/>
        </w:rPr>
      </w:pPr>
      <w:r>
        <w:rPr>
          <w:rFonts w:ascii="Arial" w:hAnsi="Arial" w:cs="Arial"/>
          <w:b/>
          <w:bCs/>
          <w:sz w:val="20"/>
          <w:szCs w:val="20"/>
        </w:rPr>
        <w:t>9</w:t>
      </w:r>
      <w:r w:rsidR="0082634A" w:rsidRPr="00CC1E00">
        <w:rPr>
          <w:rFonts w:ascii="Arial" w:hAnsi="Arial" w:cs="Arial"/>
          <w:b/>
          <w:bCs/>
          <w:sz w:val="20"/>
          <w:szCs w:val="20"/>
        </w:rPr>
        <w:t xml:space="preserve">. </w:t>
      </w:r>
      <w:r w:rsidR="00820A47" w:rsidRPr="00CC1E00">
        <w:rPr>
          <w:rFonts w:ascii="Arial" w:hAnsi="Arial" w:cs="Arial"/>
          <w:b/>
          <w:bCs/>
          <w:sz w:val="20"/>
          <w:szCs w:val="20"/>
        </w:rPr>
        <w:t>TECHNICAL SPECIFICATIONS/</w:t>
      </w:r>
      <w:r w:rsidR="0082634A" w:rsidRPr="00CC1E00">
        <w:rPr>
          <w:rFonts w:ascii="Arial" w:hAnsi="Arial" w:cs="Arial"/>
          <w:b/>
          <w:bCs/>
          <w:i/>
          <w:iCs/>
          <w:color w:val="808080" w:themeColor="background1" w:themeShade="80"/>
          <w:sz w:val="20"/>
          <w:szCs w:val="20"/>
        </w:rPr>
        <w:t>TEHNIČKE SPECIFIKACIJE</w:t>
      </w:r>
    </w:p>
    <w:p w14:paraId="3E3AD534" w14:textId="77777777" w:rsidR="00173A5F" w:rsidRPr="00CC1E00" w:rsidRDefault="00173A5F" w:rsidP="0082634A">
      <w:pPr>
        <w:keepLines/>
        <w:spacing w:line="360" w:lineRule="auto"/>
        <w:jc w:val="both"/>
        <w:rPr>
          <w:rFonts w:ascii="Arial" w:hAnsi="Arial" w:cs="Arial"/>
          <w:b/>
          <w:bCs/>
          <w:sz w:val="20"/>
          <w:szCs w:val="20"/>
        </w:rPr>
      </w:pPr>
    </w:p>
    <w:p w14:paraId="567E7FC4" w14:textId="41A1B5FA" w:rsidR="00AB1F27" w:rsidRPr="0064355D" w:rsidRDefault="00AB1F27" w:rsidP="00AB1F27">
      <w:pPr>
        <w:keepLines/>
        <w:spacing w:line="360" w:lineRule="auto"/>
        <w:jc w:val="both"/>
        <w:rPr>
          <w:rFonts w:ascii="Arial" w:hAnsi="Arial" w:cs="Arial"/>
          <w:b/>
          <w:bCs/>
          <w:sz w:val="20"/>
          <w:szCs w:val="20"/>
          <w:lang w:val="en-GB"/>
        </w:rPr>
      </w:pPr>
      <w:r w:rsidRPr="0064355D">
        <w:rPr>
          <w:rFonts w:ascii="Arial" w:hAnsi="Arial" w:cs="Arial"/>
          <w:b/>
          <w:bCs/>
          <w:sz w:val="20"/>
          <w:szCs w:val="20"/>
          <w:lang w:val="en-GB"/>
        </w:rPr>
        <w:t xml:space="preserve">Technical specification (Annex 2.) </w:t>
      </w:r>
      <w:r w:rsidR="007A251A" w:rsidRPr="0064355D">
        <w:rPr>
          <w:rFonts w:ascii="Arial" w:hAnsi="Arial" w:cs="Arial"/>
          <w:b/>
          <w:bCs/>
          <w:sz w:val="20"/>
          <w:szCs w:val="20"/>
          <w:lang w:val="en-GB"/>
        </w:rPr>
        <w:t>are</w:t>
      </w:r>
      <w:r w:rsidRPr="0064355D">
        <w:rPr>
          <w:rFonts w:ascii="Arial" w:hAnsi="Arial" w:cs="Arial"/>
          <w:b/>
          <w:bCs/>
          <w:sz w:val="20"/>
          <w:szCs w:val="20"/>
          <w:lang w:val="en-GB"/>
        </w:rPr>
        <w:t xml:space="preserve"> integral part of the </w:t>
      </w:r>
      <w:r w:rsidR="0010462B" w:rsidRPr="0064355D">
        <w:rPr>
          <w:rFonts w:ascii="Arial" w:hAnsi="Arial" w:cs="Arial"/>
          <w:b/>
          <w:bCs/>
          <w:sz w:val="20"/>
          <w:szCs w:val="20"/>
          <w:lang w:val="en-GB"/>
        </w:rPr>
        <w:t>Invitation to Tender</w:t>
      </w:r>
      <w:r w:rsidRPr="0064355D">
        <w:rPr>
          <w:rFonts w:ascii="Arial" w:hAnsi="Arial" w:cs="Arial"/>
          <w:b/>
          <w:bCs/>
          <w:sz w:val="20"/>
          <w:szCs w:val="20"/>
          <w:lang w:val="en-GB"/>
        </w:rPr>
        <w:t xml:space="preserve">. Technical Specifications </w:t>
      </w:r>
      <w:r w:rsidR="0010462B" w:rsidRPr="0064355D">
        <w:rPr>
          <w:rFonts w:ascii="Arial" w:hAnsi="Arial" w:cs="Arial"/>
          <w:b/>
          <w:bCs/>
          <w:sz w:val="20"/>
          <w:szCs w:val="20"/>
          <w:lang w:val="en-GB"/>
        </w:rPr>
        <w:t xml:space="preserve">requirements </w:t>
      </w:r>
      <w:r w:rsidRPr="0064355D">
        <w:rPr>
          <w:rFonts w:ascii="Arial" w:hAnsi="Arial" w:cs="Arial"/>
          <w:b/>
          <w:bCs/>
          <w:sz w:val="20"/>
          <w:szCs w:val="20"/>
          <w:lang w:val="en-GB"/>
        </w:rPr>
        <w:t xml:space="preserve">represent minimum technical requirements </w:t>
      </w:r>
      <w:r w:rsidR="0010462B" w:rsidRPr="0064355D">
        <w:rPr>
          <w:rFonts w:ascii="Arial" w:hAnsi="Arial" w:cs="Arial"/>
          <w:b/>
          <w:bCs/>
          <w:sz w:val="20"/>
          <w:szCs w:val="20"/>
          <w:lang w:val="en-GB"/>
        </w:rPr>
        <w:t>for</w:t>
      </w:r>
      <w:r w:rsidR="007A251A" w:rsidRPr="0064355D">
        <w:rPr>
          <w:rFonts w:ascii="Arial" w:hAnsi="Arial" w:cs="Arial"/>
          <w:b/>
          <w:bCs/>
          <w:sz w:val="20"/>
          <w:szCs w:val="20"/>
          <w:lang w:val="en-GB"/>
        </w:rPr>
        <w:t xml:space="preserve"> the subject of </w:t>
      </w:r>
      <w:proofErr w:type="gramStart"/>
      <w:r w:rsidR="007A251A" w:rsidRPr="0064355D">
        <w:rPr>
          <w:rFonts w:ascii="Arial" w:hAnsi="Arial" w:cs="Arial"/>
          <w:b/>
          <w:bCs/>
          <w:sz w:val="20"/>
          <w:szCs w:val="20"/>
          <w:lang w:val="en-GB"/>
        </w:rPr>
        <w:t>procurement</w:t>
      </w:r>
      <w:proofErr w:type="gramEnd"/>
      <w:r w:rsidRPr="0064355D">
        <w:rPr>
          <w:rFonts w:ascii="Arial" w:hAnsi="Arial" w:cs="Arial"/>
          <w:b/>
          <w:bCs/>
          <w:sz w:val="20"/>
          <w:szCs w:val="20"/>
          <w:lang w:val="en-GB"/>
        </w:rPr>
        <w:t xml:space="preserve"> and they may not be changed by the </w:t>
      </w:r>
      <w:r w:rsidR="0010462B" w:rsidRPr="0064355D">
        <w:rPr>
          <w:rFonts w:ascii="Arial" w:hAnsi="Arial" w:cs="Arial"/>
          <w:b/>
          <w:bCs/>
          <w:sz w:val="20"/>
          <w:szCs w:val="20"/>
          <w:lang w:val="en-GB"/>
        </w:rPr>
        <w:t>Tenderer</w:t>
      </w:r>
      <w:r w:rsidR="007A251A" w:rsidRPr="0064355D">
        <w:rPr>
          <w:rFonts w:ascii="Arial" w:hAnsi="Arial" w:cs="Arial"/>
          <w:b/>
          <w:bCs/>
          <w:sz w:val="20"/>
          <w:szCs w:val="20"/>
          <w:lang w:val="en-GB"/>
        </w:rPr>
        <w:t>. /</w:t>
      </w:r>
    </w:p>
    <w:p w14:paraId="3C8487A6" w14:textId="12F574F5" w:rsidR="0082634A" w:rsidRPr="00CC1E00" w:rsidRDefault="009A6995" w:rsidP="0082634A">
      <w:pPr>
        <w:keepLines/>
        <w:spacing w:line="360" w:lineRule="auto"/>
        <w:jc w:val="both"/>
        <w:rPr>
          <w:rFonts w:ascii="Arial" w:hAnsi="Arial" w:cs="Arial"/>
          <w:b/>
          <w:bCs/>
          <w:i/>
          <w:iCs/>
          <w:color w:val="808080" w:themeColor="background1" w:themeShade="80"/>
          <w:sz w:val="20"/>
          <w:szCs w:val="20"/>
        </w:rPr>
      </w:pPr>
      <w:r w:rsidRPr="0064355D">
        <w:rPr>
          <w:rFonts w:ascii="Arial" w:hAnsi="Arial" w:cs="Arial"/>
          <w:b/>
          <w:bCs/>
          <w:i/>
          <w:iCs/>
          <w:color w:val="808080" w:themeColor="background1" w:themeShade="80"/>
          <w:sz w:val="20"/>
          <w:szCs w:val="20"/>
        </w:rPr>
        <w:t xml:space="preserve">Tehničke </w:t>
      </w:r>
      <w:r w:rsidR="0082634A" w:rsidRPr="0064355D">
        <w:rPr>
          <w:rFonts w:ascii="Arial" w:hAnsi="Arial" w:cs="Arial"/>
          <w:b/>
          <w:bCs/>
          <w:i/>
          <w:iCs/>
          <w:color w:val="808080" w:themeColor="background1" w:themeShade="80"/>
          <w:sz w:val="20"/>
          <w:szCs w:val="20"/>
        </w:rPr>
        <w:t xml:space="preserve">specifikacije </w:t>
      </w:r>
      <w:r w:rsidR="0010462B" w:rsidRPr="0064355D">
        <w:rPr>
          <w:rFonts w:ascii="Arial" w:hAnsi="Arial" w:cs="Arial"/>
          <w:b/>
          <w:bCs/>
          <w:i/>
          <w:iCs/>
          <w:color w:val="808080" w:themeColor="background1" w:themeShade="80"/>
          <w:sz w:val="20"/>
          <w:szCs w:val="20"/>
        </w:rPr>
        <w:t>(</w:t>
      </w:r>
      <w:r w:rsidR="0082634A" w:rsidRPr="0064355D">
        <w:rPr>
          <w:rFonts w:ascii="Arial" w:hAnsi="Arial" w:cs="Arial"/>
          <w:b/>
          <w:bCs/>
          <w:i/>
          <w:iCs/>
          <w:color w:val="808080" w:themeColor="background1" w:themeShade="80"/>
          <w:sz w:val="20"/>
          <w:szCs w:val="20"/>
        </w:rPr>
        <w:t>Prilog 2.</w:t>
      </w:r>
      <w:r w:rsidR="0010462B" w:rsidRPr="0064355D">
        <w:rPr>
          <w:rFonts w:ascii="Arial" w:hAnsi="Arial" w:cs="Arial"/>
          <w:b/>
          <w:bCs/>
          <w:i/>
          <w:iCs/>
          <w:color w:val="808080" w:themeColor="background1" w:themeShade="80"/>
          <w:sz w:val="20"/>
          <w:szCs w:val="20"/>
        </w:rPr>
        <w:t>)</w:t>
      </w:r>
      <w:r w:rsidR="0082634A" w:rsidRPr="0064355D">
        <w:rPr>
          <w:rFonts w:ascii="Arial" w:hAnsi="Arial" w:cs="Arial"/>
          <w:b/>
          <w:bCs/>
          <w:i/>
          <w:iCs/>
          <w:color w:val="808080" w:themeColor="background1" w:themeShade="80"/>
          <w:sz w:val="20"/>
          <w:szCs w:val="20"/>
        </w:rPr>
        <w:t xml:space="preserve"> či</w:t>
      </w:r>
      <w:r w:rsidR="0010462B" w:rsidRPr="0064355D">
        <w:rPr>
          <w:rFonts w:ascii="Arial" w:hAnsi="Arial" w:cs="Arial"/>
          <w:b/>
          <w:bCs/>
          <w:i/>
          <w:iCs/>
          <w:color w:val="808080" w:themeColor="background1" w:themeShade="80"/>
          <w:sz w:val="20"/>
          <w:szCs w:val="20"/>
        </w:rPr>
        <w:t>ne</w:t>
      </w:r>
      <w:r w:rsidR="0082634A" w:rsidRPr="0064355D">
        <w:rPr>
          <w:rFonts w:ascii="Arial" w:hAnsi="Arial" w:cs="Arial"/>
          <w:b/>
          <w:bCs/>
          <w:i/>
          <w:iCs/>
          <w:color w:val="808080" w:themeColor="background1" w:themeShade="80"/>
          <w:sz w:val="20"/>
          <w:szCs w:val="20"/>
        </w:rPr>
        <w:t xml:space="preserve"> sastavni</w:t>
      </w:r>
      <w:r w:rsidR="0082634A" w:rsidRPr="00CC1E00">
        <w:rPr>
          <w:rFonts w:ascii="Arial" w:hAnsi="Arial" w:cs="Arial"/>
          <w:b/>
          <w:bCs/>
          <w:i/>
          <w:iCs/>
          <w:color w:val="808080" w:themeColor="background1" w:themeShade="80"/>
          <w:sz w:val="20"/>
          <w:szCs w:val="20"/>
        </w:rPr>
        <w:t xml:space="preserve"> ovog Poziva</w:t>
      </w:r>
      <w:r w:rsidR="0010462B" w:rsidRPr="00CC1E00">
        <w:rPr>
          <w:rFonts w:ascii="Arial" w:hAnsi="Arial" w:cs="Arial"/>
          <w:b/>
          <w:bCs/>
          <w:i/>
          <w:iCs/>
          <w:color w:val="808080" w:themeColor="background1" w:themeShade="80"/>
          <w:sz w:val="20"/>
          <w:szCs w:val="20"/>
        </w:rPr>
        <w:t xml:space="preserve"> na dostavu ponuda</w:t>
      </w:r>
      <w:r w:rsidR="0082634A" w:rsidRPr="00CC1E00">
        <w:rPr>
          <w:rFonts w:ascii="Arial" w:hAnsi="Arial" w:cs="Arial"/>
          <w:b/>
          <w:bCs/>
          <w:i/>
          <w:iCs/>
          <w:color w:val="808080" w:themeColor="background1" w:themeShade="80"/>
          <w:sz w:val="20"/>
          <w:szCs w:val="20"/>
        </w:rPr>
        <w:t>. Zahtjevi definirani tehničkim specifikacijama predstavljaju minimalne tehničke karakteristike koje ponuđeni predmet nabave mora zadovoljiti te se iste ne smiju mijenjati od strane Ponuditelja.</w:t>
      </w:r>
    </w:p>
    <w:p w14:paraId="099A2276" w14:textId="77777777" w:rsidR="00712FA7" w:rsidRPr="00CC1E00" w:rsidRDefault="00712FA7" w:rsidP="0082634A">
      <w:pPr>
        <w:keepLines/>
        <w:spacing w:line="360" w:lineRule="auto"/>
        <w:jc w:val="both"/>
        <w:rPr>
          <w:rFonts w:ascii="Arial" w:hAnsi="Arial" w:cs="Arial"/>
          <w:b/>
          <w:sz w:val="20"/>
          <w:szCs w:val="20"/>
        </w:rPr>
      </w:pPr>
    </w:p>
    <w:p w14:paraId="086DCECE" w14:textId="7BAD8984" w:rsidR="0082634A" w:rsidRPr="00CC1E00" w:rsidRDefault="006C3B64" w:rsidP="0082634A">
      <w:pPr>
        <w:keepLines/>
        <w:spacing w:line="360" w:lineRule="auto"/>
        <w:jc w:val="both"/>
        <w:rPr>
          <w:rFonts w:ascii="Arial" w:hAnsi="Arial" w:cs="Arial"/>
          <w:b/>
          <w:color w:val="000000" w:themeColor="text1"/>
          <w:sz w:val="20"/>
          <w:szCs w:val="20"/>
        </w:rPr>
      </w:pPr>
      <w:r w:rsidRPr="00CC1E00">
        <w:rPr>
          <w:rFonts w:ascii="Arial" w:hAnsi="Arial" w:cs="Arial"/>
          <w:b/>
          <w:color w:val="000000" w:themeColor="text1"/>
          <w:sz w:val="20"/>
          <w:szCs w:val="20"/>
        </w:rPr>
        <w:t>1</w:t>
      </w:r>
      <w:r w:rsidR="002B0820">
        <w:rPr>
          <w:rFonts w:ascii="Arial" w:hAnsi="Arial" w:cs="Arial"/>
          <w:b/>
          <w:color w:val="000000" w:themeColor="text1"/>
          <w:sz w:val="20"/>
          <w:szCs w:val="20"/>
        </w:rPr>
        <w:t>0</w:t>
      </w:r>
      <w:r w:rsidR="0082634A" w:rsidRPr="00CC1E00">
        <w:rPr>
          <w:rFonts w:ascii="Arial" w:hAnsi="Arial" w:cs="Arial"/>
          <w:b/>
          <w:color w:val="000000" w:themeColor="text1"/>
          <w:sz w:val="20"/>
          <w:szCs w:val="20"/>
        </w:rPr>
        <w:t xml:space="preserve">. </w:t>
      </w:r>
      <w:r w:rsidR="001347DC" w:rsidRPr="00CC1E00">
        <w:rPr>
          <w:rFonts w:ascii="Arial" w:hAnsi="Arial" w:cs="Arial"/>
          <w:b/>
          <w:color w:val="000000" w:themeColor="text1"/>
          <w:sz w:val="20"/>
          <w:szCs w:val="20"/>
        </w:rPr>
        <w:t>PLACE OF DELIVERY/</w:t>
      </w:r>
      <w:r w:rsidR="0082634A" w:rsidRPr="00CC1E00">
        <w:rPr>
          <w:rFonts w:ascii="Arial" w:hAnsi="Arial" w:cs="Arial"/>
          <w:b/>
          <w:i/>
          <w:iCs/>
          <w:color w:val="808080" w:themeColor="background1" w:themeShade="80"/>
          <w:sz w:val="20"/>
          <w:szCs w:val="20"/>
        </w:rPr>
        <w:t>MJESTO ISPORUKE PREDMETA NABAVE</w:t>
      </w:r>
    </w:p>
    <w:p w14:paraId="77A369BB" w14:textId="6908B192" w:rsidR="0082634A" w:rsidRPr="00CC1E00" w:rsidRDefault="0082634A" w:rsidP="0082634A">
      <w:pPr>
        <w:keepLines/>
        <w:spacing w:line="360" w:lineRule="auto"/>
        <w:jc w:val="both"/>
        <w:rPr>
          <w:rFonts w:ascii="Arial" w:hAnsi="Arial" w:cs="Arial"/>
          <w:bCs/>
          <w:sz w:val="20"/>
          <w:szCs w:val="20"/>
        </w:rPr>
      </w:pPr>
    </w:p>
    <w:p w14:paraId="3B9C83C1" w14:textId="2F521928" w:rsidR="000D51B5" w:rsidRPr="00CC1E00" w:rsidRDefault="000D51B5" w:rsidP="000D51B5">
      <w:pPr>
        <w:keepLines/>
        <w:spacing w:line="360" w:lineRule="auto"/>
        <w:jc w:val="both"/>
        <w:rPr>
          <w:rFonts w:ascii="Arial" w:hAnsi="Arial" w:cs="Arial"/>
          <w:b/>
          <w:bCs/>
          <w:color w:val="000000" w:themeColor="text1"/>
          <w:sz w:val="20"/>
          <w:szCs w:val="20"/>
        </w:rPr>
      </w:pPr>
      <w:r w:rsidRPr="00CC1E00">
        <w:rPr>
          <w:rFonts w:ascii="Arial" w:hAnsi="Arial" w:cs="Arial"/>
          <w:b/>
          <w:color w:val="000000" w:themeColor="text1"/>
          <w:sz w:val="20"/>
          <w:szCs w:val="20"/>
        </w:rPr>
        <w:t xml:space="preserve">Place of delivery is </w:t>
      </w:r>
      <w:bookmarkStart w:id="6" w:name="_Hlk78375235"/>
      <w:r w:rsidR="006C3B64" w:rsidRPr="00CC1E00">
        <w:rPr>
          <w:rFonts w:ascii="Arial" w:hAnsi="Arial" w:cs="Arial"/>
          <w:b/>
          <w:bCs/>
          <w:color w:val="000000" w:themeColor="text1"/>
          <w:sz w:val="20"/>
          <w:szCs w:val="20"/>
        </w:rPr>
        <w:t xml:space="preserve">GUMIIMPEX - GUMI RECIKLAŽA I PROIZVODNJA </w:t>
      </w:r>
      <w:bookmarkEnd w:id="6"/>
      <w:r w:rsidR="006C3B64" w:rsidRPr="00CC1E00">
        <w:rPr>
          <w:rFonts w:ascii="Arial" w:hAnsi="Arial" w:cs="Arial"/>
          <w:b/>
          <w:bCs/>
          <w:color w:val="000000" w:themeColor="text1"/>
          <w:sz w:val="20"/>
          <w:szCs w:val="20"/>
        </w:rPr>
        <w:t>d.o.o.</w:t>
      </w:r>
      <w:bookmarkStart w:id="7" w:name="_Hlk78375250"/>
      <w:r w:rsidR="006C3B64" w:rsidRPr="00CC1E00">
        <w:rPr>
          <w:rFonts w:ascii="Arial" w:hAnsi="Arial" w:cs="Arial"/>
          <w:b/>
          <w:bCs/>
          <w:color w:val="000000" w:themeColor="text1"/>
          <w:sz w:val="20"/>
          <w:szCs w:val="20"/>
        </w:rPr>
        <w:t>, Pavleka Miškine 64/c, Varaždin</w:t>
      </w:r>
      <w:bookmarkEnd w:id="7"/>
      <w:r w:rsidR="006C3B64" w:rsidRPr="00CC1E00">
        <w:rPr>
          <w:rFonts w:ascii="Arial" w:hAnsi="Arial" w:cs="Arial"/>
          <w:b/>
          <w:bCs/>
          <w:color w:val="000000" w:themeColor="text1"/>
          <w:sz w:val="20"/>
          <w:szCs w:val="20"/>
        </w:rPr>
        <w:t>, Croatia</w:t>
      </w:r>
      <w:r w:rsidRPr="00CC1E00">
        <w:rPr>
          <w:rFonts w:ascii="Arial" w:hAnsi="Arial" w:cs="Arial"/>
          <w:b/>
          <w:color w:val="000000" w:themeColor="text1"/>
          <w:sz w:val="20"/>
          <w:szCs w:val="20"/>
        </w:rPr>
        <w:t>/</w:t>
      </w:r>
    </w:p>
    <w:p w14:paraId="7E775382" w14:textId="77777777" w:rsidR="000D51B5" w:rsidRPr="00CC1E00" w:rsidRDefault="000D51B5" w:rsidP="000D51B5">
      <w:pPr>
        <w:keepLines/>
        <w:spacing w:line="360" w:lineRule="auto"/>
        <w:jc w:val="both"/>
        <w:rPr>
          <w:rFonts w:ascii="Arial" w:hAnsi="Arial" w:cs="Arial"/>
          <w:b/>
          <w:color w:val="000000" w:themeColor="text1"/>
          <w:sz w:val="20"/>
          <w:szCs w:val="20"/>
        </w:rPr>
      </w:pPr>
    </w:p>
    <w:p w14:paraId="62375649" w14:textId="440C84DE" w:rsidR="006C3B64" w:rsidRPr="00CC1E00" w:rsidRDefault="000D51B5" w:rsidP="006C3B64">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i/>
          <w:iCs/>
          <w:color w:val="808080" w:themeColor="background1" w:themeShade="80"/>
          <w:sz w:val="20"/>
          <w:szCs w:val="20"/>
        </w:rPr>
        <w:t xml:space="preserve">Mjesto isporuke je </w:t>
      </w:r>
      <w:r w:rsidR="006C3B64" w:rsidRPr="00CC1E00">
        <w:rPr>
          <w:rFonts w:ascii="Arial" w:hAnsi="Arial" w:cs="Arial"/>
          <w:b/>
          <w:bCs/>
          <w:i/>
          <w:iCs/>
          <w:color w:val="808080" w:themeColor="background1" w:themeShade="80"/>
          <w:sz w:val="20"/>
          <w:szCs w:val="20"/>
        </w:rPr>
        <w:t>GUMIIMPEX - GUMI RECIKLAŽA I PROIZVODNJA d.o.o., Pavleka Miškine 64/c, Varaždin, Hrvatska.</w:t>
      </w:r>
    </w:p>
    <w:p w14:paraId="0FF7FA47" w14:textId="77777777" w:rsidR="00774E8C" w:rsidRPr="00CC1E00" w:rsidRDefault="00774E8C" w:rsidP="00774E8C">
      <w:pPr>
        <w:keepLines/>
        <w:spacing w:line="360" w:lineRule="auto"/>
        <w:jc w:val="both"/>
        <w:rPr>
          <w:rFonts w:ascii="Arial" w:hAnsi="Arial" w:cs="Arial"/>
          <w:b/>
          <w:bCs/>
          <w:sz w:val="20"/>
          <w:szCs w:val="20"/>
        </w:rPr>
      </w:pPr>
    </w:p>
    <w:p w14:paraId="3C069B52" w14:textId="408D51D5" w:rsidR="00774E8C" w:rsidRPr="00CC1E00" w:rsidRDefault="00774E8C" w:rsidP="00774E8C">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sz w:val="20"/>
          <w:szCs w:val="20"/>
        </w:rPr>
        <w:t>1</w:t>
      </w:r>
      <w:r w:rsidR="002B0820">
        <w:rPr>
          <w:rFonts w:ascii="Arial" w:hAnsi="Arial" w:cs="Arial"/>
          <w:b/>
          <w:bCs/>
          <w:sz w:val="20"/>
          <w:szCs w:val="20"/>
        </w:rPr>
        <w:t>1</w:t>
      </w:r>
      <w:r w:rsidRPr="00CC1E00">
        <w:rPr>
          <w:rFonts w:ascii="Arial" w:hAnsi="Arial" w:cs="Arial"/>
          <w:b/>
          <w:bCs/>
          <w:sz w:val="20"/>
          <w:szCs w:val="20"/>
        </w:rPr>
        <w:t>. PAYMENT TERMS/</w:t>
      </w:r>
      <w:r w:rsidRPr="00CC1E00">
        <w:rPr>
          <w:rFonts w:ascii="Arial" w:hAnsi="Arial" w:cs="Arial"/>
          <w:b/>
          <w:bCs/>
          <w:i/>
          <w:iCs/>
          <w:color w:val="808080" w:themeColor="background1" w:themeShade="80"/>
          <w:sz w:val="20"/>
          <w:szCs w:val="20"/>
        </w:rPr>
        <w:t>UVJETI  PLAĆANJA</w:t>
      </w:r>
    </w:p>
    <w:p w14:paraId="3B2C84DF" w14:textId="77777777" w:rsidR="0027265B" w:rsidRDefault="0027265B" w:rsidP="006C3B64">
      <w:pPr>
        <w:keepLines/>
        <w:spacing w:line="360" w:lineRule="auto"/>
        <w:jc w:val="both"/>
        <w:rPr>
          <w:rFonts w:ascii="Arial" w:hAnsi="Arial" w:cs="Arial"/>
          <w:sz w:val="20"/>
          <w:szCs w:val="20"/>
        </w:rPr>
      </w:pPr>
    </w:p>
    <w:p w14:paraId="7C0E5FAE" w14:textId="3F7F60E7" w:rsidR="0082634A" w:rsidRPr="0027265B" w:rsidRDefault="0027265B" w:rsidP="006C3B64">
      <w:pPr>
        <w:keepLines/>
        <w:spacing w:line="360" w:lineRule="auto"/>
        <w:jc w:val="both"/>
        <w:rPr>
          <w:rFonts w:ascii="Arial" w:hAnsi="Arial" w:cs="Arial"/>
          <w:b/>
          <w:bCs/>
          <w:color w:val="0D0D0D" w:themeColor="text1" w:themeTint="F2"/>
          <w:sz w:val="20"/>
          <w:szCs w:val="20"/>
        </w:rPr>
      </w:pPr>
      <w:r w:rsidRPr="0027265B">
        <w:rPr>
          <w:rFonts w:ascii="Arial" w:hAnsi="Arial" w:cs="Arial"/>
          <w:b/>
          <w:bCs/>
          <w:color w:val="0D0D0D" w:themeColor="text1" w:themeTint="F2"/>
          <w:sz w:val="20"/>
          <w:szCs w:val="20"/>
        </w:rPr>
        <w:t>Payment will be made after proper delivery and installation of the software./</w:t>
      </w:r>
    </w:p>
    <w:p w14:paraId="089B59BA" w14:textId="14B5548A" w:rsidR="0027265B" w:rsidRPr="0027265B" w:rsidRDefault="0027265B" w:rsidP="0027265B">
      <w:pPr>
        <w:keepLines/>
        <w:spacing w:line="360" w:lineRule="auto"/>
        <w:jc w:val="both"/>
        <w:rPr>
          <w:rFonts w:ascii="Arial" w:hAnsi="Arial" w:cs="Arial"/>
          <w:b/>
          <w:i/>
          <w:iCs/>
          <w:color w:val="808080" w:themeColor="background1" w:themeShade="80"/>
          <w:sz w:val="20"/>
          <w:szCs w:val="20"/>
        </w:rPr>
      </w:pPr>
      <w:r w:rsidRPr="0027265B">
        <w:rPr>
          <w:rFonts w:ascii="Arial" w:hAnsi="Arial" w:cs="Arial"/>
          <w:b/>
          <w:i/>
          <w:iCs/>
          <w:color w:val="808080" w:themeColor="background1" w:themeShade="80"/>
          <w:sz w:val="20"/>
          <w:szCs w:val="20"/>
        </w:rPr>
        <w:t>Plaćanje će se izvršiti nakon uredne isporuke i instalacije softvera.</w:t>
      </w:r>
    </w:p>
    <w:p w14:paraId="61DABE92" w14:textId="77777777" w:rsidR="0027265B" w:rsidRDefault="0027265B" w:rsidP="00774E8C">
      <w:pPr>
        <w:keepLines/>
        <w:spacing w:line="360" w:lineRule="auto"/>
        <w:jc w:val="both"/>
        <w:rPr>
          <w:rFonts w:ascii="Arial" w:hAnsi="Arial" w:cs="Arial"/>
          <w:b/>
          <w:sz w:val="20"/>
          <w:szCs w:val="20"/>
          <w:lang w:val="en-GB"/>
        </w:rPr>
      </w:pPr>
    </w:p>
    <w:p w14:paraId="5111B968" w14:textId="4D917FA5" w:rsidR="00774E8C" w:rsidRPr="00CC1E00" w:rsidRDefault="00774E8C" w:rsidP="00774E8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deadline for payment of a duly issued invoice is no later </w:t>
      </w:r>
      <w:r w:rsidRPr="00AB4CD1">
        <w:rPr>
          <w:rFonts w:ascii="Arial" w:hAnsi="Arial" w:cs="Arial"/>
          <w:b/>
          <w:sz w:val="20"/>
          <w:szCs w:val="20"/>
          <w:lang w:val="en-GB"/>
        </w:rPr>
        <w:t>than 30 days from its receipt.</w:t>
      </w:r>
      <w:r w:rsidRPr="00CC1E00">
        <w:rPr>
          <w:rFonts w:ascii="Arial" w:hAnsi="Arial" w:cs="Arial"/>
          <w:b/>
          <w:sz w:val="20"/>
          <w:szCs w:val="20"/>
          <w:lang w:val="en-GB"/>
        </w:rPr>
        <w:t xml:space="preserve"> </w:t>
      </w:r>
    </w:p>
    <w:p w14:paraId="3002B4CE" w14:textId="5A5EE25F" w:rsidR="00774E8C" w:rsidRPr="00CC1E00" w:rsidRDefault="00774E8C" w:rsidP="00774E8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For any contractor that is a legal person established outside the Republic of Croatia, payments shall be made in Euro (EUR). For any contractor that is a legal person established in the Republic of Croatia, payments shall be made in the Croatian currency (HRK). For payments in EUR, for HRK equivalent, middle rate of Croatian National Bank shall be </w:t>
      </w:r>
      <w:proofErr w:type="gramStart"/>
      <w:r w:rsidRPr="00CC1E00">
        <w:rPr>
          <w:rFonts w:ascii="Arial" w:hAnsi="Arial" w:cs="Arial"/>
          <w:b/>
          <w:sz w:val="20"/>
          <w:szCs w:val="20"/>
          <w:lang w:val="en-GB"/>
        </w:rPr>
        <w:t>valid./</w:t>
      </w:r>
      <w:proofErr w:type="gramEnd"/>
    </w:p>
    <w:p w14:paraId="5F524300" w14:textId="71E14C56" w:rsidR="00774E8C" w:rsidRPr="00CC1E00" w:rsidRDefault="00774E8C" w:rsidP="006C3B64">
      <w:pPr>
        <w:keepLines/>
        <w:spacing w:line="360" w:lineRule="auto"/>
        <w:jc w:val="both"/>
        <w:rPr>
          <w:rFonts w:ascii="Arial" w:hAnsi="Arial" w:cs="Arial"/>
          <w:sz w:val="20"/>
          <w:szCs w:val="20"/>
        </w:rPr>
      </w:pPr>
    </w:p>
    <w:p w14:paraId="50DB4374" w14:textId="4E1BC369"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 xml:space="preserve">Rok plaćanja uredno ispostavljenog računa </w:t>
      </w:r>
      <w:r w:rsidRPr="00AB4CD1">
        <w:rPr>
          <w:rFonts w:ascii="Arial" w:hAnsi="Arial" w:cs="Arial"/>
          <w:b/>
          <w:i/>
          <w:iCs/>
          <w:color w:val="808080" w:themeColor="background1" w:themeShade="80"/>
          <w:sz w:val="20"/>
          <w:szCs w:val="20"/>
        </w:rPr>
        <w:t>je najkasnije 30 dana od zaprimanja</w:t>
      </w:r>
      <w:r w:rsidRPr="00CC1E00">
        <w:rPr>
          <w:rFonts w:ascii="Arial" w:hAnsi="Arial" w:cs="Arial"/>
          <w:b/>
          <w:i/>
          <w:iCs/>
          <w:color w:val="808080" w:themeColor="background1" w:themeShade="80"/>
          <w:sz w:val="20"/>
          <w:szCs w:val="20"/>
        </w:rPr>
        <w:t>.</w:t>
      </w:r>
    </w:p>
    <w:p w14:paraId="06B7AA96"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Svim dobavljačima sa sjedištem izvan Republike Hrvatske plaćanja će biti izvršena u eurima (EUR). Svim dobavljačima sa sjedištem u Republici Hrvatskoj plaćanja će biti izvršena u hrvatskoj valuti (HRK). Za plaćanje u EUR za kunsku protuvrijednost bit će mjerodavan srednji tečaj Hrvatske narodne banke na dan plaćanja.</w:t>
      </w:r>
    </w:p>
    <w:p w14:paraId="6B3A6A50" w14:textId="3B0D6EA2" w:rsidR="00774E8C" w:rsidRPr="00CC1E00" w:rsidRDefault="00774E8C" w:rsidP="006C3B64">
      <w:pPr>
        <w:keepLines/>
        <w:spacing w:line="360" w:lineRule="auto"/>
        <w:jc w:val="both"/>
        <w:rPr>
          <w:rFonts w:ascii="Arial" w:hAnsi="Arial" w:cs="Arial"/>
          <w:sz w:val="20"/>
          <w:szCs w:val="20"/>
        </w:rPr>
      </w:pPr>
    </w:p>
    <w:p w14:paraId="0D5A022A" w14:textId="77777777" w:rsidR="00774E8C" w:rsidRPr="00CC1E00" w:rsidRDefault="00774E8C" w:rsidP="006C3B64">
      <w:pPr>
        <w:keepLines/>
        <w:spacing w:line="360" w:lineRule="auto"/>
        <w:jc w:val="both"/>
        <w:rPr>
          <w:rFonts w:ascii="Arial" w:hAnsi="Arial" w:cs="Arial"/>
          <w:sz w:val="20"/>
          <w:szCs w:val="20"/>
        </w:rPr>
      </w:pPr>
    </w:p>
    <w:p w14:paraId="4E7998E3" w14:textId="123301B3"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2</w:t>
      </w:r>
      <w:r w:rsidRPr="00CC1E00">
        <w:rPr>
          <w:rFonts w:ascii="Arial" w:hAnsi="Arial" w:cs="Arial"/>
          <w:b/>
          <w:sz w:val="20"/>
          <w:szCs w:val="20"/>
        </w:rPr>
        <w:t xml:space="preserve">. </w:t>
      </w:r>
      <w:r w:rsidR="001347DC" w:rsidRPr="00CC1E00">
        <w:rPr>
          <w:rFonts w:ascii="Arial" w:hAnsi="Arial" w:cs="Arial"/>
          <w:b/>
          <w:sz w:val="20"/>
          <w:szCs w:val="20"/>
        </w:rPr>
        <w:t>TIME LIMIT OF DELIVERY/</w:t>
      </w:r>
      <w:r w:rsidRPr="00CC1E00">
        <w:rPr>
          <w:rFonts w:ascii="Arial" w:hAnsi="Arial" w:cs="Arial"/>
          <w:b/>
          <w:i/>
          <w:iCs/>
          <w:color w:val="808080" w:themeColor="background1" w:themeShade="80"/>
          <w:sz w:val="20"/>
          <w:szCs w:val="20"/>
        </w:rPr>
        <w:t>ROK ISPORUKE PREDMETA NABAVE</w:t>
      </w:r>
    </w:p>
    <w:p w14:paraId="0B041BF0" w14:textId="77777777" w:rsidR="00B44BC7" w:rsidRPr="00CC1E00" w:rsidRDefault="00B44BC7" w:rsidP="0082634A">
      <w:pPr>
        <w:keepLines/>
        <w:spacing w:line="360" w:lineRule="auto"/>
        <w:jc w:val="both"/>
        <w:rPr>
          <w:rFonts w:ascii="Arial" w:hAnsi="Arial" w:cs="Arial"/>
          <w:b/>
          <w:sz w:val="20"/>
          <w:szCs w:val="20"/>
          <w:lang w:val="en-GB"/>
        </w:rPr>
      </w:pPr>
    </w:p>
    <w:p w14:paraId="2EB19540" w14:textId="6420664F" w:rsidR="00452489" w:rsidRPr="00CC1E00" w:rsidRDefault="006C3B64"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Time limit of delivery is </w:t>
      </w:r>
      <w:r w:rsidR="00E14E33">
        <w:rPr>
          <w:rFonts w:ascii="Arial" w:hAnsi="Arial" w:cs="Arial"/>
          <w:b/>
          <w:sz w:val="20"/>
          <w:szCs w:val="20"/>
          <w:lang w:val="en-GB"/>
        </w:rPr>
        <w:t>30</w:t>
      </w:r>
      <w:r w:rsidRPr="00CC1E00">
        <w:rPr>
          <w:rFonts w:ascii="Arial" w:hAnsi="Arial" w:cs="Arial"/>
          <w:b/>
          <w:sz w:val="20"/>
          <w:szCs w:val="20"/>
          <w:lang w:val="en-GB"/>
        </w:rPr>
        <w:t xml:space="preserve"> days from signing the </w:t>
      </w:r>
      <w:proofErr w:type="gramStart"/>
      <w:r w:rsidRPr="00CC1E00">
        <w:rPr>
          <w:rFonts w:ascii="Arial" w:hAnsi="Arial" w:cs="Arial"/>
          <w:b/>
          <w:sz w:val="20"/>
          <w:szCs w:val="20"/>
          <w:lang w:val="en-GB"/>
        </w:rPr>
        <w:t>contract./</w:t>
      </w:r>
      <w:proofErr w:type="gramEnd"/>
    </w:p>
    <w:p w14:paraId="5019A73E" w14:textId="22762A88" w:rsidR="006C3B64" w:rsidRPr="00CC1E00" w:rsidRDefault="006C3B64" w:rsidP="0082634A">
      <w:pPr>
        <w:keepLines/>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Rok</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isporuke</w:t>
      </w:r>
      <w:proofErr w:type="spellEnd"/>
      <w:r w:rsidRPr="00CC1E00">
        <w:rPr>
          <w:rFonts w:ascii="Arial" w:hAnsi="Arial" w:cs="Arial"/>
          <w:b/>
          <w:i/>
          <w:iCs/>
          <w:color w:val="808080" w:themeColor="background1" w:themeShade="80"/>
          <w:sz w:val="20"/>
          <w:szCs w:val="20"/>
          <w:lang w:val="en-GB"/>
        </w:rPr>
        <w:t xml:space="preserve"> je </w:t>
      </w:r>
      <w:r w:rsidR="00E14E33">
        <w:rPr>
          <w:rFonts w:ascii="Arial" w:hAnsi="Arial" w:cs="Arial"/>
          <w:b/>
          <w:i/>
          <w:iCs/>
          <w:color w:val="808080" w:themeColor="background1" w:themeShade="80"/>
          <w:sz w:val="20"/>
          <w:szCs w:val="20"/>
          <w:lang w:val="en-GB"/>
        </w:rPr>
        <w:t xml:space="preserve">30 </w:t>
      </w:r>
      <w:r w:rsidRPr="00CC1E00">
        <w:rPr>
          <w:rFonts w:ascii="Arial" w:hAnsi="Arial" w:cs="Arial"/>
          <w:b/>
          <w:i/>
          <w:iCs/>
          <w:color w:val="808080" w:themeColor="background1" w:themeShade="80"/>
          <w:sz w:val="20"/>
          <w:szCs w:val="20"/>
          <w:lang w:val="en-GB"/>
        </w:rPr>
        <w:t xml:space="preserve">dana od </w:t>
      </w:r>
      <w:proofErr w:type="spellStart"/>
      <w:r w:rsidRPr="00CC1E00">
        <w:rPr>
          <w:rFonts w:ascii="Arial" w:hAnsi="Arial" w:cs="Arial"/>
          <w:b/>
          <w:i/>
          <w:iCs/>
          <w:color w:val="808080" w:themeColor="background1" w:themeShade="80"/>
          <w:sz w:val="20"/>
          <w:szCs w:val="20"/>
          <w:lang w:val="en-GB"/>
        </w:rPr>
        <w:t>potpisa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ugovora</w:t>
      </w:r>
      <w:proofErr w:type="spellEnd"/>
      <w:r w:rsidRPr="00CC1E00">
        <w:rPr>
          <w:rFonts w:ascii="Arial" w:hAnsi="Arial" w:cs="Arial"/>
          <w:b/>
          <w:i/>
          <w:iCs/>
          <w:color w:val="808080" w:themeColor="background1" w:themeShade="80"/>
          <w:sz w:val="20"/>
          <w:szCs w:val="20"/>
          <w:lang w:val="en-GB"/>
        </w:rPr>
        <w:t>.</w:t>
      </w:r>
    </w:p>
    <w:p w14:paraId="29F30468" w14:textId="77777777" w:rsidR="006C3B64" w:rsidRPr="00CC1E00" w:rsidRDefault="006C3B64" w:rsidP="0082634A">
      <w:pPr>
        <w:keepLines/>
        <w:spacing w:line="360" w:lineRule="auto"/>
        <w:jc w:val="both"/>
        <w:rPr>
          <w:rFonts w:ascii="Arial" w:hAnsi="Arial" w:cs="Arial"/>
          <w:bCs/>
          <w:sz w:val="20"/>
          <w:szCs w:val="20"/>
        </w:rPr>
      </w:pPr>
    </w:p>
    <w:p w14:paraId="48509E6B" w14:textId="23F4E080"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Time limit </w:t>
      </w:r>
      <w:r w:rsidR="007939E3" w:rsidRPr="00CC1E00">
        <w:rPr>
          <w:rFonts w:ascii="Arial" w:hAnsi="Arial" w:cs="Arial"/>
          <w:b/>
          <w:sz w:val="20"/>
          <w:szCs w:val="20"/>
          <w:lang w:val="en-GB"/>
        </w:rPr>
        <w:t xml:space="preserve">for delivery </w:t>
      </w:r>
      <w:r w:rsidRPr="00CC1E00">
        <w:rPr>
          <w:rFonts w:ascii="Arial" w:hAnsi="Arial" w:cs="Arial"/>
          <w:b/>
          <w:sz w:val="20"/>
          <w:szCs w:val="20"/>
          <w:lang w:val="en-GB"/>
        </w:rPr>
        <w:t>will be extended:</w:t>
      </w:r>
    </w:p>
    <w:p w14:paraId="6AD6CECA" w14:textId="3A3BC55B"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a) in cases </w:t>
      </w:r>
      <w:r w:rsidR="007939E3" w:rsidRPr="00CC1E00">
        <w:rPr>
          <w:rFonts w:ascii="Arial" w:hAnsi="Arial" w:cs="Arial"/>
          <w:b/>
          <w:sz w:val="20"/>
          <w:szCs w:val="20"/>
          <w:lang w:val="en-GB"/>
        </w:rPr>
        <w:t>in which</w:t>
      </w:r>
      <w:r w:rsidRPr="00CC1E00">
        <w:rPr>
          <w:rFonts w:ascii="Arial" w:hAnsi="Arial" w:cs="Arial"/>
          <w:b/>
          <w:sz w:val="20"/>
          <w:szCs w:val="20"/>
          <w:lang w:val="en-GB"/>
        </w:rPr>
        <w:t xml:space="preserve"> </w:t>
      </w:r>
      <w:r w:rsidR="004211F9" w:rsidRPr="00CC1E00">
        <w:rPr>
          <w:rFonts w:ascii="Arial" w:hAnsi="Arial" w:cs="Arial"/>
          <w:b/>
          <w:sz w:val="20"/>
          <w:szCs w:val="20"/>
          <w:lang w:val="en-GB"/>
        </w:rPr>
        <w:t>supplier of goods</w:t>
      </w:r>
      <w:r w:rsidRPr="00CC1E00">
        <w:rPr>
          <w:rFonts w:ascii="Arial" w:hAnsi="Arial" w:cs="Arial"/>
          <w:b/>
          <w:sz w:val="20"/>
          <w:szCs w:val="20"/>
          <w:lang w:val="en-GB"/>
        </w:rPr>
        <w:t xml:space="preserve"> was not able to perform delivery timely due to vis major or other</w:t>
      </w:r>
      <w:r w:rsidR="00FB7A67" w:rsidRPr="00CC1E00">
        <w:rPr>
          <w:rFonts w:ascii="Arial" w:hAnsi="Arial" w:cs="Arial"/>
          <w:b/>
          <w:sz w:val="20"/>
          <w:szCs w:val="20"/>
          <w:lang w:val="en-GB"/>
        </w:rPr>
        <w:t xml:space="preserve"> </w:t>
      </w:r>
      <w:r w:rsidRPr="00CC1E00">
        <w:rPr>
          <w:rFonts w:ascii="Arial" w:hAnsi="Arial" w:cs="Arial"/>
          <w:b/>
          <w:sz w:val="20"/>
          <w:szCs w:val="20"/>
          <w:lang w:val="en-GB"/>
        </w:rPr>
        <w:t>unforeseeable circumstances occurred after the issuance of</w:t>
      </w:r>
      <w:r w:rsidR="007939E3" w:rsidRPr="00CC1E00">
        <w:rPr>
          <w:rFonts w:ascii="Arial" w:hAnsi="Arial" w:cs="Arial"/>
          <w:b/>
          <w:sz w:val="20"/>
          <w:szCs w:val="20"/>
          <w:lang w:val="en-GB"/>
        </w:rPr>
        <w:t xml:space="preserve"> </w:t>
      </w:r>
      <w:r w:rsidRPr="00CC1E00">
        <w:rPr>
          <w:rFonts w:ascii="Arial" w:hAnsi="Arial" w:cs="Arial"/>
          <w:b/>
          <w:sz w:val="20"/>
          <w:szCs w:val="20"/>
          <w:lang w:val="en-GB"/>
        </w:rPr>
        <w:t>purchase order</w:t>
      </w:r>
      <w:r w:rsidR="00FB7A67" w:rsidRPr="00CC1E00">
        <w:rPr>
          <w:rFonts w:ascii="Arial" w:hAnsi="Arial" w:cs="Arial"/>
          <w:b/>
          <w:sz w:val="20"/>
          <w:szCs w:val="20"/>
          <w:lang w:val="en-GB"/>
        </w:rPr>
        <w:t>/signing contract</w:t>
      </w:r>
      <w:r w:rsidRPr="00CC1E00">
        <w:rPr>
          <w:rFonts w:ascii="Arial" w:hAnsi="Arial" w:cs="Arial"/>
          <w:b/>
          <w:sz w:val="20"/>
          <w:szCs w:val="20"/>
          <w:lang w:val="en-GB"/>
        </w:rPr>
        <w:t>,</w:t>
      </w:r>
    </w:p>
    <w:p w14:paraId="40C86058" w14:textId="7212124B" w:rsidR="00685CC5" w:rsidRPr="00CC1E00" w:rsidRDefault="00685CC5" w:rsidP="00685CC5">
      <w:pPr>
        <w:keepLines/>
        <w:spacing w:line="360" w:lineRule="auto"/>
        <w:jc w:val="both"/>
        <w:rPr>
          <w:rFonts w:ascii="Arial" w:hAnsi="Arial" w:cs="Arial"/>
          <w:b/>
          <w:sz w:val="20"/>
          <w:szCs w:val="20"/>
          <w:lang w:val="en-GB"/>
        </w:rPr>
      </w:pPr>
      <w:r w:rsidRPr="00CC1E00">
        <w:rPr>
          <w:rFonts w:ascii="Arial" w:hAnsi="Arial" w:cs="Arial"/>
          <w:b/>
          <w:sz w:val="20"/>
          <w:szCs w:val="20"/>
          <w:lang w:val="en-GB"/>
        </w:rPr>
        <w:t>b) when the delay is caused by the Contracting Authority or any person for which the Contracting</w:t>
      </w:r>
      <w:r w:rsidR="00FB7A67" w:rsidRPr="00CC1E00">
        <w:rPr>
          <w:rFonts w:ascii="Arial" w:hAnsi="Arial" w:cs="Arial"/>
          <w:b/>
          <w:sz w:val="20"/>
          <w:szCs w:val="20"/>
          <w:lang w:val="en-GB"/>
        </w:rPr>
        <w:t xml:space="preserve"> </w:t>
      </w:r>
      <w:r w:rsidRPr="00CC1E00">
        <w:rPr>
          <w:rFonts w:ascii="Arial" w:hAnsi="Arial" w:cs="Arial"/>
          <w:b/>
          <w:sz w:val="20"/>
          <w:szCs w:val="20"/>
          <w:lang w:val="en-GB"/>
        </w:rPr>
        <w:t xml:space="preserve">authority is </w:t>
      </w:r>
      <w:r w:rsidR="007939E3" w:rsidRPr="00CC1E00">
        <w:rPr>
          <w:rFonts w:ascii="Arial" w:hAnsi="Arial" w:cs="Arial"/>
          <w:b/>
          <w:sz w:val="20"/>
          <w:szCs w:val="20"/>
          <w:lang w:val="en-GB"/>
        </w:rPr>
        <w:t>responsible. /</w:t>
      </w:r>
    </w:p>
    <w:p w14:paraId="099EF5AD" w14:textId="5871873B" w:rsidR="00685CC5" w:rsidRPr="00CC1E00" w:rsidRDefault="007939E3"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isporuke </w:t>
      </w:r>
      <w:r w:rsidR="00685CC5" w:rsidRPr="00CC1E00">
        <w:rPr>
          <w:rFonts w:ascii="Arial" w:hAnsi="Arial" w:cs="Arial"/>
          <w:b/>
          <w:i/>
          <w:iCs/>
          <w:color w:val="808080" w:themeColor="background1" w:themeShade="80"/>
          <w:sz w:val="20"/>
          <w:szCs w:val="20"/>
        </w:rPr>
        <w:t xml:space="preserve"> produžit će se:</w:t>
      </w:r>
    </w:p>
    <w:p w14:paraId="1E95C27F" w14:textId="34ED73DC"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a) u slučajevima u kojima je </w:t>
      </w:r>
      <w:r w:rsidR="004211F9" w:rsidRPr="00CC1E00">
        <w:rPr>
          <w:rFonts w:ascii="Arial" w:hAnsi="Arial" w:cs="Arial"/>
          <w:b/>
          <w:i/>
          <w:iCs/>
          <w:color w:val="808080" w:themeColor="background1" w:themeShade="80"/>
          <w:sz w:val="20"/>
          <w:szCs w:val="20"/>
        </w:rPr>
        <w:t>isporučitelj robe</w:t>
      </w:r>
      <w:r w:rsidRPr="00CC1E00">
        <w:rPr>
          <w:rFonts w:ascii="Arial" w:hAnsi="Arial" w:cs="Arial"/>
          <w:b/>
          <w:i/>
          <w:iCs/>
          <w:color w:val="808080" w:themeColor="background1" w:themeShade="80"/>
          <w:sz w:val="20"/>
          <w:szCs w:val="20"/>
        </w:rPr>
        <w:t xml:space="preserve"> zbog više sile ili drugog događaja koji ima značenje promijenjenih okolnosti nastalih nakon izdavanja narudžbenice</w:t>
      </w:r>
      <w:r w:rsidR="007939E3" w:rsidRPr="00CC1E00">
        <w:rPr>
          <w:rFonts w:ascii="Arial" w:hAnsi="Arial" w:cs="Arial"/>
          <w:b/>
          <w:i/>
          <w:iCs/>
          <w:color w:val="808080" w:themeColor="background1" w:themeShade="80"/>
          <w:sz w:val="20"/>
          <w:szCs w:val="20"/>
        </w:rPr>
        <w:t>/potpisa ugovora</w:t>
      </w:r>
      <w:r w:rsidRPr="00CC1E00">
        <w:rPr>
          <w:rFonts w:ascii="Arial" w:hAnsi="Arial" w:cs="Arial"/>
          <w:b/>
          <w:i/>
          <w:iCs/>
          <w:color w:val="808080" w:themeColor="background1" w:themeShade="80"/>
          <w:sz w:val="20"/>
          <w:szCs w:val="20"/>
        </w:rPr>
        <w:t xml:space="preserve">, koje se nisu mogle predvidjeti, bio spriječen pravodobno isporučiti </w:t>
      </w:r>
      <w:r w:rsidR="004211F9" w:rsidRPr="00CC1E00">
        <w:rPr>
          <w:rFonts w:ascii="Arial" w:hAnsi="Arial" w:cs="Arial"/>
          <w:b/>
          <w:i/>
          <w:iCs/>
          <w:color w:val="808080" w:themeColor="background1" w:themeShade="80"/>
          <w:sz w:val="20"/>
          <w:szCs w:val="20"/>
        </w:rPr>
        <w:t>robu</w:t>
      </w:r>
      <w:r w:rsidR="00E10773" w:rsidRPr="00CC1E00">
        <w:rPr>
          <w:rFonts w:ascii="Arial" w:hAnsi="Arial" w:cs="Arial"/>
          <w:b/>
          <w:i/>
          <w:iCs/>
          <w:color w:val="808080" w:themeColor="background1" w:themeShade="80"/>
          <w:sz w:val="20"/>
          <w:szCs w:val="20"/>
        </w:rPr>
        <w:t>.</w:t>
      </w:r>
    </w:p>
    <w:p w14:paraId="166B020F" w14:textId="22A9CAC6"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b) zbog bilo kojeg kašnjenja kojeg je uzrokovao Naručitelj ili osobe za koje on odgovara.</w:t>
      </w:r>
    </w:p>
    <w:p w14:paraId="0E148A25" w14:textId="506674D4" w:rsidR="0082634A" w:rsidRPr="00CC1E00" w:rsidRDefault="0082634A" w:rsidP="0082634A">
      <w:pPr>
        <w:keepLines/>
        <w:spacing w:line="360" w:lineRule="auto"/>
        <w:jc w:val="both"/>
        <w:rPr>
          <w:rFonts w:ascii="Arial" w:hAnsi="Arial" w:cs="Arial"/>
          <w:b/>
          <w:sz w:val="20"/>
          <w:szCs w:val="20"/>
        </w:rPr>
      </w:pPr>
    </w:p>
    <w:p w14:paraId="5F645437" w14:textId="095EE410" w:rsidR="008B75E4" w:rsidRPr="00CC1E00" w:rsidRDefault="00F533ED" w:rsidP="00B861D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3</w:t>
      </w:r>
      <w:r w:rsidRPr="00CC1E00">
        <w:rPr>
          <w:rFonts w:ascii="Arial" w:hAnsi="Arial" w:cs="Arial"/>
          <w:b/>
          <w:sz w:val="20"/>
          <w:szCs w:val="20"/>
        </w:rPr>
        <w:t>. EXCLUSION CRITERIA/</w:t>
      </w:r>
      <w:r w:rsidRPr="00CC1E00">
        <w:rPr>
          <w:rFonts w:ascii="Arial" w:hAnsi="Arial" w:cs="Arial"/>
          <w:b/>
          <w:i/>
          <w:iCs/>
          <w:color w:val="808080" w:themeColor="background1" w:themeShade="80"/>
          <w:sz w:val="20"/>
          <w:szCs w:val="20"/>
        </w:rPr>
        <w:t>RAZLOZI ISKLJUČENJA PONUDITELJA</w:t>
      </w:r>
    </w:p>
    <w:p w14:paraId="38E103C1" w14:textId="77777777" w:rsidR="008B75E4" w:rsidRPr="00CC1E00" w:rsidRDefault="008B75E4" w:rsidP="00B861DA">
      <w:pPr>
        <w:keepLines/>
        <w:spacing w:line="360" w:lineRule="auto"/>
        <w:jc w:val="both"/>
        <w:rPr>
          <w:rFonts w:ascii="Arial" w:hAnsi="Arial" w:cs="Arial"/>
          <w:b/>
          <w:sz w:val="20"/>
          <w:szCs w:val="20"/>
        </w:rPr>
      </w:pPr>
    </w:p>
    <w:p w14:paraId="7C6B3180" w14:textId="321F2D11" w:rsidR="00B861DA" w:rsidRPr="00CC1E00" w:rsidRDefault="008B75E4" w:rsidP="00B861D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3</w:t>
      </w:r>
      <w:r w:rsidRPr="00CC1E00">
        <w:rPr>
          <w:rFonts w:ascii="Arial" w:hAnsi="Arial" w:cs="Arial"/>
          <w:b/>
          <w:sz w:val="20"/>
          <w:szCs w:val="20"/>
        </w:rPr>
        <w:t>.1. T</w:t>
      </w:r>
      <w:r w:rsidR="00B861DA" w:rsidRPr="00CC1E00">
        <w:rPr>
          <w:rFonts w:ascii="Arial" w:hAnsi="Arial" w:cs="Arial"/>
          <w:b/>
          <w:sz w:val="20"/>
          <w:szCs w:val="20"/>
        </w:rPr>
        <w:t>he</w:t>
      </w:r>
      <w:r w:rsidRPr="00CC1E00">
        <w:rPr>
          <w:rFonts w:ascii="Arial" w:hAnsi="Arial" w:cs="Arial"/>
          <w:b/>
          <w:sz w:val="20"/>
          <w:szCs w:val="20"/>
        </w:rPr>
        <w:t xml:space="preserve"> Tenderer will be</w:t>
      </w:r>
      <w:r w:rsidR="00B861DA" w:rsidRPr="00CC1E00">
        <w:rPr>
          <w:rFonts w:ascii="Arial" w:hAnsi="Arial" w:cs="Arial"/>
          <w:b/>
          <w:sz w:val="20"/>
          <w:szCs w:val="20"/>
        </w:rPr>
        <w:t xml:space="preserve"> is excluded from the procurement procedure:</w:t>
      </w:r>
    </w:p>
    <w:p w14:paraId="375703DF" w14:textId="77777777" w:rsidR="00B861DA" w:rsidRPr="00CC1E00" w:rsidRDefault="00B861DA" w:rsidP="00B861DA">
      <w:pPr>
        <w:keepLines/>
        <w:spacing w:line="360" w:lineRule="auto"/>
        <w:jc w:val="both"/>
        <w:rPr>
          <w:rFonts w:ascii="Arial" w:hAnsi="Arial" w:cs="Arial"/>
          <w:b/>
          <w:sz w:val="20"/>
          <w:szCs w:val="20"/>
        </w:rPr>
      </w:pPr>
    </w:p>
    <w:p w14:paraId="406DA889" w14:textId="3583843A" w:rsidR="008B75E4" w:rsidRPr="00CC1E00" w:rsidRDefault="00B861DA" w:rsidP="00ED7424">
      <w:pPr>
        <w:pStyle w:val="ListParagraph"/>
        <w:keepLines/>
        <w:numPr>
          <w:ilvl w:val="0"/>
          <w:numId w:val="15"/>
        </w:numPr>
        <w:spacing w:line="360" w:lineRule="auto"/>
        <w:jc w:val="both"/>
        <w:rPr>
          <w:rFonts w:ascii="Arial" w:hAnsi="Arial" w:cs="Arial"/>
          <w:b/>
          <w:sz w:val="20"/>
          <w:szCs w:val="20"/>
        </w:rPr>
      </w:pPr>
      <w:r w:rsidRPr="00CC1E00">
        <w:rPr>
          <w:rFonts w:ascii="Arial" w:hAnsi="Arial" w:cs="Arial"/>
          <w:b/>
          <w:sz w:val="20"/>
          <w:szCs w:val="20"/>
        </w:rPr>
        <w:t xml:space="preserve">if he or a person authorized by law to represent the tenderer (a person who is a member of the administrative, management or supervisory body or has the authority to represent, make decisions or supervise that economic entity) has been convicted of any of the following offenses or relevant offenses according to the regulations of the state of the </w:t>
      </w:r>
      <w:r w:rsidR="008B75E4" w:rsidRPr="00CC1E00">
        <w:rPr>
          <w:rFonts w:ascii="Arial" w:hAnsi="Arial" w:cs="Arial"/>
          <w:b/>
          <w:sz w:val="20"/>
          <w:szCs w:val="20"/>
        </w:rPr>
        <w:t>Tenderer</w:t>
      </w:r>
      <w:r w:rsidRPr="00CC1E00">
        <w:rPr>
          <w:rFonts w:ascii="Arial" w:hAnsi="Arial" w:cs="Arial"/>
          <w:b/>
          <w:sz w:val="20"/>
          <w:szCs w:val="20"/>
        </w:rPr>
        <w:t xml:space="preserve">'s seat or the state of which the person is authorized by law to represent the </w:t>
      </w:r>
      <w:r w:rsidR="008B75E4" w:rsidRPr="00CC1E00">
        <w:rPr>
          <w:rFonts w:ascii="Arial" w:hAnsi="Arial" w:cs="Arial"/>
          <w:b/>
          <w:sz w:val="20"/>
          <w:szCs w:val="20"/>
        </w:rPr>
        <w:t>Tenderer</w:t>
      </w:r>
      <w:r w:rsidRPr="00CC1E00">
        <w:rPr>
          <w:rFonts w:ascii="Arial" w:hAnsi="Arial" w:cs="Arial"/>
          <w:b/>
          <w:sz w:val="20"/>
          <w:szCs w:val="20"/>
        </w:rPr>
        <w:t xml:space="preserve">: </w:t>
      </w:r>
    </w:p>
    <w:p w14:paraId="670B8575" w14:textId="77777777" w:rsidR="008B75E4" w:rsidRPr="00CC1E00" w:rsidRDefault="008B75E4" w:rsidP="00B861DA">
      <w:pPr>
        <w:keepLines/>
        <w:spacing w:line="360" w:lineRule="auto"/>
        <w:jc w:val="both"/>
        <w:rPr>
          <w:rFonts w:ascii="Arial" w:hAnsi="Arial" w:cs="Arial"/>
          <w:b/>
          <w:sz w:val="20"/>
          <w:szCs w:val="20"/>
        </w:rPr>
      </w:pPr>
    </w:p>
    <w:p w14:paraId="203C4BF8" w14:textId="3B1EDA5F" w:rsidR="00B861DA" w:rsidRPr="00CC1E00" w:rsidRDefault="00B861DA" w:rsidP="00ED7424">
      <w:pPr>
        <w:pStyle w:val="ListParagraph"/>
        <w:keepLines/>
        <w:numPr>
          <w:ilvl w:val="0"/>
          <w:numId w:val="15"/>
        </w:numPr>
        <w:spacing w:line="360" w:lineRule="auto"/>
        <w:jc w:val="both"/>
        <w:rPr>
          <w:rFonts w:ascii="Arial" w:hAnsi="Arial" w:cs="Arial"/>
          <w:b/>
          <w:sz w:val="20"/>
          <w:szCs w:val="20"/>
        </w:rPr>
      </w:pPr>
      <w:r w:rsidRPr="00CC1E00">
        <w:rPr>
          <w:rFonts w:ascii="Arial" w:hAnsi="Arial" w:cs="Arial"/>
          <w:b/>
          <w:sz w:val="20"/>
          <w:szCs w:val="20"/>
        </w:rPr>
        <w:lastRenderedPageBreak/>
        <w:t>participation in a criminal organization, criminal association, commission of a criminal offense within a criminal association, association for committing criminal offenses, terrorism or terrorist offenses money laundering or terrorist financing, child labor or other forms of trafficking in human beings, corruption, bribery in business, bribery in business, abuse in public procurement, abuse of position and authority, illegal favoritism, bribery, bribery, influence peddling, dav bribery for trading in influence, abuse of position and authority, abuse of office, illegal mediation, fraud, fraud in business operations, tax or customs evasion, subsidy fraud</w:t>
      </w:r>
    </w:p>
    <w:p w14:paraId="38EE1C48" w14:textId="77777777" w:rsidR="008B75E4" w:rsidRPr="00CC1E00" w:rsidRDefault="008B75E4" w:rsidP="00B861DA">
      <w:pPr>
        <w:keepLines/>
        <w:spacing w:line="360" w:lineRule="auto"/>
        <w:jc w:val="both"/>
        <w:rPr>
          <w:rFonts w:ascii="Arial" w:hAnsi="Arial" w:cs="Arial"/>
          <w:b/>
          <w:sz w:val="20"/>
          <w:szCs w:val="20"/>
        </w:rPr>
      </w:pPr>
    </w:p>
    <w:p w14:paraId="443B2749" w14:textId="51327870" w:rsidR="00B861DA" w:rsidRPr="00CC1E00" w:rsidRDefault="00B861DA" w:rsidP="00ED7424">
      <w:pPr>
        <w:pStyle w:val="ListParagraph"/>
        <w:keepLines/>
        <w:numPr>
          <w:ilvl w:val="0"/>
          <w:numId w:val="15"/>
        </w:numPr>
        <w:spacing w:line="360" w:lineRule="auto"/>
        <w:jc w:val="both"/>
        <w:rPr>
          <w:rFonts w:ascii="Arial" w:hAnsi="Arial" w:cs="Arial"/>
          <w:b/>
          <w:sz w:val="20"/>
          <w:szCs w:val="20"/>
        </w:rPr>
      </w:pPr>
      <w:r w:rsidRPr="00CC1E00">
        <w:rPr>
          <w:rFonts w:ascii="Arial" w:hAnsi="Arial" w:cs="Arial"/>
          <w:b/>
          <w:sz w:val="20"/>
          <w:szCs w:val="20"/>
        </w:rPr>
        <w:t xml:space="preserve">has not fulfilled the obligation to pay salaries to employees, pay contributions for financing compulsory insurance (especially health or pension) or pay taxes </w:t>
      </w:r>
      <w:r w:rsidR="008B75E4" w:rsidRPr="00CC1E00">
        <w:rPr>
          <w:rFonts w:ascii="Arial" w:hAnsi="Arial" w:cs="Arial"/>
          <w:b/>
          <w:sz w:val="20"/>
          <w:szCs w:val="20"/>
        </w:rPr>
        <w:t xml:space="preserve">in accordance with the regulations of the Republic of Croatia as the state in which the Tenderer is established, in accordance with the regulations of the state of establishment of the Tenderer (if they are not established in the Republic of Croatia) </w:t>
      </w:r>
      <w:r w:rsidRPr="00CC1E00">
        <w:rPr>
          <w:rFonts w:ascii="Arial" w:hAnsi="Arial" w:cs="Arial"/>
          <w:b/>
          <w:sz w:val="20"/>
          <w:szCs w:val="20"/>
        </w:rPr>
        <w:t xml:space="preserve">unless in accordance with special rules a deferral of payment of the stated obligations has been granted, and if the amount of due and unpaid obligations does not exceed </w:t>
      </w:r>
      <w:r w:rsidR="008B75E4" w:rsidRPr="00CC1E00">
        <w:rPr>
          <w:rFonts w:ascii="Arial" w:hAnsi="Arial" w:cs="Arial"/>
          <w:b/>
          <w:sz w:val="20"/>
          <w:szCs w:val="20"/>
        </w:rPr>
        <w:t>200,00 HRK</w:t>
      </w:r>
    </w:p>
    <w:p w14:paraId="2C5EEC38" w14:textId="782D56C9" w:rsidR="00B861DA" w:rsidRPr="00CC1E00" w:rsidRDefault="00ED7424" w:rsidP="00ED7424">
      <w:pPr>
        <w:pStyle w:val="ListParagraph"/>
        <w:keepLines/>
        <w:numPr>
          <w:ilvl w:val="0"/>
          <w:numId w:val="16"/>
        </w:numPr>
        <w:spacing w:line="360" w:lineRule="auto"/>
        <w:jc w:val="both"/>
        <w:rPr>
          <w:rFonts w:ascii="Arial" w:hAnsi="Arial" w:cs="Arial"/>
          <w:b/>
          <w:sz w:val="20"/>
          <w:szCs w:val="20"/>
        </w:rPr>
      </w:pPr>
      <w:r w:rsidRPr="00CC1E00">
        <w:rPr>
          <w:rFonts w:ascii="Arial" w:hAnsi="Arial" w:cs="Arial"/>
          <w:b/>
          <w:sz w:val="20"/>
          <w:szCs w:val="20"/>
        </w:rPr>
        <w:t>i</w:t>
      </w:r>
      <w:r w:rsidR="00B861DA" w:rsidRPr="00CC1E00">
        <w:rPr>
          <w:rFonts w:ascii="Arial" w:hAnsi="Arial" w:cs="Arial"/>
          <w:b/>
          <w:sz w:val="20"/>
          <w:szCs w:val="20"/>
        </w:rPr>
        <w:t xml:space="preserve">f he has falsely stated, presented or provided untrue information regarding the conditions stated by the </w:t>
      </w:r>
      <w:r w:rsidR="008B75E4" w:rsidRPr="00CC1E00">
        <w:rPr>
          <w:rFonts w:ascii="Arial" w:hAnsi="Arial" w:cs="Arial"/>
          <w:b/>
          <w:sz w:val="20"/>
          <w:szCs w:val="20"/>
        </w:rPr>
        <w:t>Contracting Authority</w:t>
      </w:r>
      <w:r w:rsidR="00B861DA" w:rsidRPr="00CC1E00">
        <w:rPr>
          <w:rFonts w:ascii="Arial" w:hAnsi="Arial" w:cs="Arial"/>
          <w:b/>
          <w:sz w:val="20"/>
          <w:szCs w:val="20"/>
        </w:rPr>
        <w:t xml:space="preserve"> as necessary.</w:t>
      </w:r>
    </w:p>
    <w:p w14:paraId="5098EBDF" w14:textId="77777777" w:rsidR="00B861DA" w:rsidRPr="00CC1E00" w:rsidRDefault="00B861DA" w:rsidP="00B861DA">
      <w:pPr>
        <w:keepLines/>
        <w:spacing w:line="360" w:lineRule="auto"/>
        <w:jc w:val="both"/>
        <w:rPr>
          <w:rFonts w:ascii="Arial" w:hAnsi="Arial" w:cs="Arial"/>
          <w:b/>
          <w:sz w:val="20"/>
          <w:szCs w:val="20"/>
        </w:rPr>
      </w:pPr>
    </w:p>
    <w:p w14:paraId="159DA773" w14:textId="27E4CC00" w:rsidR="00B861DA" w:rsidRPr="00CC1E00" w:rsidRDefault="008B75E4" w:rsidP="00B861D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3</w:t>
      </w:r>
      <w:r w:rsidRPr="00CC1E00">
        <w:rPr>
          <w:rFonts w:ascii="Arial" w:hAnsi="Arial" w:cs="Arial"/>
          <w:b/>
          <w:sz w:val="20"/>
          <w:szCs w:val="20"/>
        </w:rPr>
        <w:t xml:space="preserve">.2. </w:t>
      </w:r>
      <w:r w:rsidR="00B861DA" w:rsidRPr="00CC1E00">
        <w:rPr>
          <w:rFonts w:ascii="Arial" w:hAnsi="Arial" w:cs="Arial"/>
          <w:b/>
          <w:sz w:val="20"/>
          <w:szCs w:val="20"/>
        </w:rPr>
        <w:t xml:space="preserve"> The </w:t>
      </w:r>
      <w:r w:rsidRPr="00CC1E00">
        <w:rPr>
          <w:rFonts w:ascii="Arial" w:hAnsi="Arial" w:cs="Arial"/>
          <w:b/>
          <w:sz w:val="20"/>
          <w:szCs w:val="20"/>
        </w:rPr>
        <w:t xml:space="preserve">Tenderer </w:t>
      </w:r>
      <w:r w:rsidR="00B861DA" w:rsidRPr="00CC1E00">
        <w:rPr>
          <w:rFonts w:ascii="Arial" w:hAnsi="Arial" w:cs="Arial"/>
          <w:b/>
          <w:sz w:val="20"/>
          <w:szCs w:val="20"/>
        </w:rPr>
        <w:t>is obliged to enclose in their</w:t>
      </w:r>
      <w:r w:rsidRPr="00CC1E00">
        <w:rPr>
          <w:rFonts w:ascii="Arial" w:hAnsi="Arial" w:cs="Arial"/>
          <w:b/>
          <w:sz w:val="20"/>
          <w:szCs w:val="20"/>
        </w:rPr>
        <w:t xml:space="preserve"> Tender</w:t>
      </w:r>
      <w:r w:rsidR="00B861DA" w:rsidRPr="00CC1E00">
        <w:rPr>
          <w:rFonts w:ascii="Arial" w:hAnsi="Arial" w:cs="Arial"/>
          <w:b/>
          <w:sz w:val="20"/>
          <w:szCs w:val="20"/>
        </w:rPr>
        <w:t xml:space="preserve"> the documents required by this Invitation, which prove the above reasons for exclusion, as follows:</w:t>
      </w:r>
    </w:p>
    <w:p w14:paraId="08E7D5A4" w14:textId="77777777" w:rsidR="00ED7424" w:rsidRPr="00CC1E00" w:rsidRDefault="00ED7424" w:rsidP="00B861DA">
      <w:pPr>
        <w:keepLines/>
        <w:spacing w:line="360" w:lineRule="auto"/>
        <w:jc w:val="both"/>
        <w:rPr>
          <w:rFonts w:ascii="Arial" w:hAnsi="Arial" w:cs="Arial"/>
          <w:b/>
          <w:sz w:val="20"/>
          <w:szCs w:val="20"/>
        </w:rPr>
      </w:pPr>
    </w:p>
    <w:p w14:paraId="5C2DADA8" w14:textId="472E97B6" w:rsidR="00B861DA" w:rsidRPr="00CC1E00" w:rsidRDefault="00B861DA" w:rsidP="00B861DA">
      <w:pPr>
        <w:keepLines/>
        <w:spacing w:line="360" w:lineRule="auto"/>
        <w:jc w:val="both"/>
        <w:rPr>
          <w:rFonts w:ascii="Arial" w:hAnsi="Arial" w:cs="Arial"/>
          <w:b/>
          <w:sz w:val="20"/>
          <w:szCs w:val="20"/>
        </w:rPr>
      </w:pPr>
      <w:r w:rsidRPr="00CC1E00">
        <w:rPr>
          <w:rFonts w:ascii="Arial" w:hAnsi="Arial" w:cs="Arial"/>
          <w:b/>
          <w:sz w:val="20"/>
          <w:szCs w:val="20"/>
        </w:rPr>
        <w:t xml:space="preserve">1. Statement of the </w:t>
      </w:r>
      <w:r w:rsidR="008B75E4" w:rsidRPr="00CC1E00">
        <w:rPr>
          <w:rFonts w:ascii="Arial" w:hAnsi="Arial" w:cs="Arial"/>
          <w:b/>
          <w:sz w:val="20"/>
          <w:szCs w:val="20"/>
        </w:rPr>
        <w:t>Tenderer</w:t>
      </w:r>
      <w:r w:rsidRPr="00CC1E00">
        <w:rPr>
          <w:rFonts w:ascii="Arial" w:hAnsi="Arial" w:cs="Arial"/>
          <w:b/>
          <w:sz w:val="20"/>
          <w:szCs w:val="20"/>
        </w:rPr>
        <w:t xml:space="preserve"> signed by the person authorized to represent the economic entity, confirming that there are no </w:t>
      </w:r>
      <w:r w:rsidRPr="0064355D">
        <w:rPr>
          <w:rFonts w:ascii="Arial" w:hAnsi="Arial" w:cs="Arial"/>
          <w:b/>
          <w:sz w:val="20"/>
          <w:szCs w:val="20"/>
        </w:rPr>
        <w:t>reasons for exclusion</w:t>
      </w:r>
      <w:r w:rsidR="008B75E4" w:rsidRPr="0064355D">
        <w:rPr>
          <w:rFonts w:ascii="Arial" w:hAnsi="Arial" w:cs="Arial"/>
          <w:b/>
          <w:sz w:val="20"/>
          <w:szCs w:val="20"/>
        </w:rPr>
        <w:t>, that is</w:t>
      </w:r>
      <w:r w:rsidRPr="0064355D">
        <w:rPr>
          <w:rFonts w:ascii="Arial" w:hAnsi="Arial" w:cs="Arial"/>
          <w:b/>
          <w:sz w:val="20"/>
          <w:szCs w:val="20"/>
        </w:rPr>
        <w:t xml:space="preserve"> that the economic entity is not in one of the situations listed in point </w:t>
      </w:r>
      <w:r w:rsidR="008B75E4" w:rsidRPr="0064355D">
        <w:rPr>
          <w:rFonts w:ascii="Arial" w:hAnsi="Arial" w:cs="Arial"/>
          <w:b/>
          <w:sz w:val="20"/>
          <w:szCs w:val="20"/>
        </w:rPr>
        <w:t>1</w:t>
      </w:r>
      <w:r w:rsidR="002B0820">
        <w:rPr>
          <w:rFonts w:ascii="Arial" w:hAnsi="Arial" w:cs="Arial"/>
          <w:b/>
          <w:sz w:val="20"/>
          <w:szCs w:val="20"/>
        </w:rPr>
        <w:t>3</w:t>
      </w:r>
      <w:r w:rsidRPr="0064355D">
        <w:rPr>
          <w:rFonts w:ascii="Arial" w:hAnsi="Arial" w:cs="Arial"/>
          <w:b/>
          <w:sz w:val="20"/>
          <w:szCs w:val="20"/>
        </w:rPr>
        <w:t xml:space="preserve">.1. of this </w:t>
      </w:r>
      <w:r w:rsidR="008B75E4" w:rsidRPr="0064355D">
        <w:rPr>
          <w:rFonts w:ascii="Arial" w:hAnsi="Arial" w:cs="Arial"/>
          <w:b/>
          <w:sz w:val="20"/>
          <w:szCs w:val="20"/>
        </w:rPr>
        <w:t>Invitation to Tender</w:t>
      </w:r>
      <w:r w:rsidRPr="0064355D">
        <w:rPr>
          <w:rFonts w:ascii="Arial" w:hAnsi="Arial" w:cs="Arial"/>
          <w:b/>
          <w:sz w:val="20"/>
          <w:szCs w:val="20"/>
        </w:rPr>
        <w:t xml:space="preserve"> (Annex </w:t>
      </w:r>
      <w:r w:rsidR="008B75E4" w:rsidRPr="0064355D">
        <w:rPr>
          <w:rFonts w:ascii="Arial" w:hAnsi="Arial" w:cs="Arial"/>
          <w:b/>
          <w:sz w:val="20"/>
          <w:szCs w:val="20"/>
        </w:rPr>
        <w:t>4</w:t>
      </w:r>
      <w:r w:rsidRPr="0064355D">
        <w:rPr>
          <w:rFonts w:ascii="Arial" w:hAnsi="Arial" w:cs="Arial"/>
          <w:b/>
          <w:sz w:val="20"/>
          <w:szCs w:val="20"/>
        </w:rPr>
        <w:t>),</w:t>
      </w:r>
    </w:p>
    <w:p w14:paraId="5F6BFFCA" w14:textId="77777777" w:rsidR="00B861DA" w:rsidRPr="00CC1E00" w:rsidRDefault="00B861DA" w:rsidP="00B861DA">
      <w:pPr>
        <w:keepLines/>
        <w:spacing w:line="360" w:lineRule="auto"/>
        <w:jc w:val="both"/>
        <w:rPr>
          <w:rFonts w:ascii="Arial" w:hAnsi="Arial" w:cs="Arial"/>
          <w:b/>
          <w:sz w:val="20"/>
          <w:szCs w:val="20"/>
        </w:rPr>
      </w:pPr>
      <w:r w:rsidRPr="00CC1E00">
        <w:rPr>
          <w:rFonts w:ascii="Arial" w:hAnsi="Arial" w:cs="Arial"/>
          <w:b/>
          <w:sz w:val="20"/>
          <w:szCs w:val="20"/>
        </w:rPr>
        <w:t>2. a certificate from the Tax Administration on the balance of the debt, which may not be older than 30 days from the date of publication of the Invitation,</w:t>
      </w:r>
      <w:r w:rsidRPr="00CC1E00">
        <w:rPr>
          <w:rFonts w:ascii="Arial" w:hAnsi="Arial" w:cs="Arial"/>
          <w:b/>
          <w:sz w:val="20"/>
          <w:szCs w:val="20"/>
          <w:u w:val="single"/>
        </w:rPr>
        <w:t xml:space="preserve"> or</w:t>
      </w:r>
    </w:p>
    <w:p w14:paraId="4D40C897" w14:textId="77777777" w:rsidR="00B861DA" w:rsidRPr="00CC1E00" w:rsidRDefault="00B861DA" w:rsidP="00B861DA">
      <w:pPr>
        <w:keepLines/>
        <w:spacing w:line="360" w:lineRule="auto"/>
        <w:jc w:val="both"/>
        <w:rPr>
          <w:rFonts w:ascii="Arial" w:hAnsi="Arial" w:cs="Arial"/>
          <w:b/>
          <w:sz w:val="20"/>
          <w:szCs w:val="20"/>
        </w:rPr>
      </w:pPr>
      <w:r w:rsidRPr="00CC1E00">
        <w:rPr>
          <w:rFonts w:ascii="Arial" w:hAnsi="Arial" w:cs="Arial"/>
          <w:b/>
          <w:sz w:val="20"/>
          <w:szCs w:val="20"/>
        </w:rPr>
        <w:t xml:space="preserve">3. a valid equivalent document of the competent authority of the country of residence of the economic operator, if the certificate referred to in point 2 of this section is not issued, </w:t>
      </w:r>
      <w:r w:rsidRPr="00CC1E00">
        <w:rPr>
          <w:rFonts w:ascii="Arial" w:hAnsi="Arial" w:cs="Arial"/>
          <w:b/>
          <w:sz w:val="20"/>
          <w:szCs w:val="20"/>
          <w:u w:val="single"/>
        </w:rPr>
        <w:t>or</w:t>
      </w:r>
    </w:p>
    <w:p w14:paraId="495C2B63" w14:textId="77777777" w:rsidR="00B861DA" w:rsidRPr="00CC1E00" w:rsidRDefault="00B861DA" w:rsidP="00B861DA">
      <w:pPr>
        <w:keepLines/>
        <w:spacing w:line="360" w:lineRule="auto"/>
        <w:jc w:val="both"/>
        <w:rPr>
          <w:rFonts w:ascii="Arial" w:hAnsi="Arial" w:cs="Arial"/>
          <w:b/>
          <w:sz w:val="20"/>
          <w:szCs w:val="20"/>
        </w:rPr>
      </w:pPr>
      <w:r w:rsidRPr="00CC1E00">
        <w:rPr>
          <w:rFonts w:ascii="Arial" w:hAnsi="Arial" w:cs="Arial"/>
          <w:b/>
          <w:sz w:val="20"/>
          <w:szCs w:val="20"/>
        </w:rPr>
        <w:t>4. a statement of the person authorized by law to represent the economic operator with a notarized signature, if the certificate referred to in item 2 of this section or an equivalent document referred to in item 4 of this section is not issued in the state of the economic operator's registered office.</w:t>
      </w:r>
    </w:p>
    <w:p w14:paraId="6FF94955" w14:textId="77777777" w:rsidR="00B861DA" w:rsidRPr="00CC1E00" w:rsidRDefault="00B861DA" w:rsidP="00B861DA">
      <w:pPr>
        <w:keepLines/>
        <w:spacing w:line="360" w:lineRule="auto"/>
        <w:jc w:val="both"/>
        <w:rPr>
          <w:rFonts w:ascii="Arial" w:hAnsi="Arial" w:cs="Arial"/>
          <w:b/>
          <w:sz w:val="20"/>
          <w:szCs w:val="20"/>
        </w:rPr>
      </w:pPr>
    </w:p>
    <w:p w14:paraId="37B65710" w14:textId="6727B94C" w:rsidR="00F0676B" w:rsidRPr="00CC1E00" w:rsidRDefault="00B861DA" w:rsidP="00ED7424">
      <w:pPr>
        <w:keepLines/>
        <w:spacing w:line="360" w:lineRule="auto"/>
        <w:jc w:val="both"/>
        <w:rPr>
          <w:rFonts w:ascii="Arial" w:hAnsi="Arial" w:cs="Arial"/>
          <w:b/>
          <w:sz w:val="20"/>
          <w:szCs w:val="20"/>
        </w:rPr>
      </w:pPr>
      <w:r w:rsidRPr="00CC1E00">
        <w:rPr>
          <w:rFonts w:ascii="Arial" w:hAnsi="Arial" w:cs="Arial"/>
          <w:b/>
          <w:sz w:val="20"/>
          <w:szCs w:val="20"/>
        </w:rPr>
        <w:lastRenderedPageBreak/>
        <w:t xml:space="preserve">All evidence and documents attached to the bid, as specified in item </w:t>
      </w:r>
      <w:r w:rsidR="00ED7424" w:rsidRPr="00CC1E00">
        <w:rPr>
          <w:rFonts w:ascii="Arial" w:hAnsi="Arial" w:cs="Arial"/>
          <w:b/>
          <w:sz w:val="20"/>
          <w:szCs w:val="20"/>
        </w:rPr>
        <w:t>1</w:t>
      </w:r>
      <w:r w:rsidR="00774E8C" w:rsidRPr="00CC1E00">
        <w:rPr>
          <w:rFonts w:ascii="Arial" w:hAnsi="Arial" w:cs="Arial"/>
          <w:b/>
          <w:sz w:val="20"/>
          <w:szCs w:val="20"/>
        </w:rPr>
        <w:t>4</w:t>
      </w:r>
      <w:r w:rsidRPr="00CC1E00">
        <w:rPr>
          <w:rFonts w:ascii="Arial" w:hAnsi="Arial" w:cs="Arial"/>
          <w:b/>
          <w:sz w:val="20"/>
          <w:szCs w:val="20"/>
        </w:rPr>
        <w:t xml:space="preserve"> of this Invitation, may be submitted in an uncertified copy, except in the original or a certified copy. An uncertified copy of an electronic document is also considered an uncertified copy</w:t>
      </w:r>
      <w:r w:rsidR="00ED7424" w:rsidRPr="00CC1E00">
        <w:rPr>
          <w:rFonts w:ascii="Arial" w:hAnsi="Arial" w:cs="Arial"/>
          <w:b/>
          <w:sz w:val="20"/>
          <w:szCs w:val="20"/>
        </w:rPr>
        <w:t>./</w:t>
      </w:r>
    </w:p>
    <w:p w14:paraId="77D99110" w14:textId="77777777" w:rsidR="00F0676B" w:rsidRPr="00CC1E00" w:rsidRDefault="00F0676B" w:rsidP="00ED7424">
      <w:pPr>
        <w:keepLines/>
        <w:spacing w:line="360" w:lineRule="auto"/>
        <w:jc w:val="both"/>
        <w:rPr>
          <w:rFonts w:ascii="Arial" w:hAnsi="Arial" w:cs="Arial"/>
          <w:b/>
          <w:sz w:val="20"/>
          <w:szCs w:val="20"/>
        </w:rPr>
      </w:pPr>
    </w:p>
    <w:p w14:paraId="7FAEB8FF" w14:textId="5DE1AC85" w:rsidR="00F0676B" w:rsidRPr="00CC1E00" w:rsidRDefault="00ED7424" w:rsidP="00F0676B">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.1.</w:t>
      </w:r>
      <w:r w:rsidRPr="00CC1E00">
        <w:rPr>
          <w:rFonts w:ascii="Arial" w:hAnsi="Arial" w:cs="Arial"/>
          <w:b/>
          <w:i/>
          <w:iCs/>
          <w:color w:val="808080" w:themeColor="background1" w:themeShade="80"/>
          <w:sz w:val="20"/>
          <w:szCs w:val="20"/>
        </w:rPr>
        <w:tab/>
        <w:t>Ponuditelj se isključuje iz postupka nabave</w:t>
      </w:r>
    </w:p>
    <w:p w14:paraId="3A060254" w14:textId="1C22D76A" w:rsidR="00ED7424" w:rsidRPr="00CC1E00" w:rsidRDefault="00ED7424" w:rsidP="00F0676B">
      <w:pPr>
        <w:pStyle w:val="ListParagraph"/>
        <w:keepLines/>
        <w:numPr>
          <w:ilvl w:val="0"/>
          <w:numId w:val="16"/>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30705FC" w14:textId="77777777" w:rsidR="00ED7424" w:rsidRPr="00CC1E00" w:rsidRDefault="00ED7424" w:rsidP="00ED7424">
      <w:pPr>
        <w:pStyle w:val="ListParagraph"/>
        <w:keepLines/>
        <w:spacing w:line="360" w:lineRule="auto"/>
        <w:jc w:val="both"/>
        <w:rPr>
          <w:rFonts w:ascii="Arial" w:hAnsi="Arial" w:cs="Arial"/>
          <w:b/>
          <w:i/>
          <w:iCs/>
          <w:color w:val="808080" w:themeColor="background1" w:themeShade="80"/>
          <w:sz w:val="20"/>
          <w:szCs w:val="20"/>
        </w:rPr>
      </w:pPr>
    </w:p>
    <w:p w14:paraId="139429FC" w14:textId="1F40447E" w:rsidR="00ED7424" w:rsidRPr="00CC1E00" w:rsidRDefault="00ED7424" w:rsidP="00ED7424">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obvez(ako oni nemaju poslovni nastan u Republici Hrvatskoj), osim ako je u skladu s posebnim a, te ako mu iznos dospjelih, a neplaćenih obveza nije veći od 200 kuna</w:t>
      </w:r>
    </w:p>
    <w:p w14:paraId="6A55C7C7"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361B5761" w14:textId="7F89F3AA" w:rsidR="00ED7424" w:rsidRPr="00CC1E00" w:rsidRDefault="00ED7424" w:rsidP="00ED7424">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lažno izjavljivao, predstavio ili pružio neistinite podatke u vezi s uvjetima koje je Naručitelj naveo kao neophodne.</w:t>
      </w:r>
    </w:p>
    <w:p w14:paraId="51F3EBDE"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15AC965E" w14:textId="7E834E66"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.2.</w:t>
      </w:r>
      <w:r w:rsidRPr="00CC1E00">
        <w:rPr>
          <w:rFonts w:ascii="Arial" w:hAnsi="Arial" w:cs="Arial"/>
          <w:b/>
          <w:i/>
          <w:iCs/>
          <w:color w:val="808080" w:themeColor="background1" w:themeShade="80"/>
          <w:sz w:val="20"/>
          <w:szCs w:val="20"/>
        </w:rPr>
        <w:tab/>
        <w:t>Ponuditelj je dužan u svojoj ponudi priložiti dokumente zahtijevane ovim Pozivom, kojima se dokazuje gore navedeni razlozi za isključenje i to:</w:t>
      </w:r>
    </w:p>
    <w:p w14:paraId="19114B26" w14:textId="209C24CF"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1. Izjavu Ponuditelja potpisanu od osobe ovlaštene za zastupanje gospodarskog subjekta, kojim potvrđuje da ne postoje razlozi za isključenje, odnosno da se gospodarski subjekt ne nalazi u jednoj od situacija navedenih iz točke 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 xml:space="preserve">.1. </w:t>
      </w:r>
      <w:r w:rsidRPr="0064355D">
        <w:rPr>
          <w:rFonts w:ascii="Arial" w:hAnsi="Arial" w:cs="Arial"/>
          <w:b/>
          <w:i/>
          <w:iCs/>
          <w:color w:val="808080" w:themeColor="background1" w:themeShade="80"/>
          <w:sz w:val="20"/>
          <w:szCs w:val="20"/>
        </w:rPr>
        <w:t>ovog Poziva (Prilog 4.),</w:t>
      </w:r>
    </w:p>
    <w:p w14:paraId="477CB0B8" w14:textId="4AC8BDA2"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2. potvrdu Porezne uprave o stanju duga koja ne smije biti starija od 30 dana računajući od dana objave Poziva, </w:t>
      </w:r>
      <w:r w:rsidRPr="00CC1E00">
        <w:rPr>
          <w:rFonts w:ascii="Arial" w:hAnsi="Arial" w:cs="Arial"/>
          <w:b/>
          <w:i/>
          <w:iCs/>
          <w:color w:val="808080" w:themeColor="background1" w:themeShade="80"/>
          <w:sz w:val="20"/>
          <w:szCs w:val="20"/>
          <w:u w:val="single"/>
        </w:rPr>
        <w:t xml:space="preserve">ili </w:t>
      </w:r>
    </w:p>
    <w:p w14:paraId="15945A5D" w14:textId="69CB4E7C"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3. važeći jednakovrijedni dokument nadležnog tijela države sjedišta gospodarskog subjekta, ako se ne izdaje potvrda iz točke 2. ovog odjeljka, </w:t>
      </w:r>
      <w:r w:rsidRPr="00CC1E00">
        <w:rPr>
          <w:rFonts w:ascii="Arial" w:hAnsi="Arial" w:cs="Arial"/>
          <w:b/>
          <w:i/>
          <w:iCs/>
          <w:color w:val="808080" w:themeColor="background1" w:themeShade="80"/>
          <w:sz w:val="20"/>
          <w:szCs w:val="20"/>
          <w:u w:val="single"/>
        </w:rPr>
        <w:t>ili</w:t>
      </w:r>
    </w:p>
    <w:p w14:paraId="775B5B41" w14:textId="00A48AC5"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4. izjavu osobe koja je po zakonu ovlaštena za zastupanje gospodarskog subjekta s ovjerenim potpisom kod bilježnika, ako se u državi sjedišta gospodarskog subjekta ne izdaje potvrda iz točke 2. ovoga odjeljka ili jednakovrijedni dokument iz točke 4. ovoga odjeljka.</w:t>
      </w:r>
    </w:p>
    <w:p w14:paraId="06C8B2AB"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5C7B0CE1" w14:textId="381F9102"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 dokazi i dokumenti koji se prilažu ponudi, a određeni su u točki 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 ovog Poziva mogu se osim u izvorniku ili ovjerenoj preslici dostaviti u neovjerenoj preslici. Neovjerenom preslikom smatra se i neovjereni ispis elektroničke isprave.</w:t>
      </w:r>
    </w:p>
    <w:p w14:paraId="650A98C7" w14:textId="77777777" w:rsidR="00F533ED" w:rsidRPr="00CC1E00" w:rsidRDefault="00F533ED" w:rsidP="0082634A">
      <w:pPr>
        <w:keepLines/>
        <w:spacing w:line="360" w:lineRule="auto"/>
        <w:jc w:val="both"/>
        <w:rPr>
          <w:rFonts w:ascii="Arial" w:hAnsi="Arial" w:cs="Arial"/>
          <w:b/>
          <w:sz w:val="20"/>
          <w:szCs w:val="20"/>
        </w:rPr>
      </w:pPr>
    </w:p>
    <w:p w14:paraId="45046317" w14:textId="5A461292" w:rsidR="0082634A"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rPr>
        <w:t>1</w:t>
      </w:r>
      <w:r w:rsidR="002B0820">
        <w:rPr>
          <w:rFonts w:ascii="Arial" w:hAnsi="Arial" w:cs="Arial"/>
          <w:b/>
          <w:sz w:val="20"/>
          <w:szCs w:val="20"/>
        </w:rPr>
        <w:t>4</w:t>
      </w:r>
      <w:r w:rsidRPr="00CC1E00">
        <w:rPr>
          <w:rFonts w:ascii="Arial" w:hAnsi="Arial" w:cs="Arial"/>
          <w:b/>
          <w:sz w:val="20"/>
          <w:szCs w:val="20"/>
        </w:rPr>
        <w:t xml:space="preserve">. </w:t>
      </w:r>
      <w:r w:rsidR="00106737" w:rsidRPr="00CC1E00">
        <w:rPr>
          <w:rFonts w:ascii="Arial" w:hAnsi="Arial" w:cs="Arial"/>
          <w:b/>
          <w:sz w:val="20"/>
          <w:szCs w:val="20"/>
        </w:rPr>
        <w:t>CONDITIONS AND EVIDENCE OF TENDERER'S QUALIFICATIONS/</w:t>
      </w:r>
      <w:r w:rsidRPr="00CC1E00">
        <w:rPr>
          <w:rFonts w:ascii="Arial" w:hAnsi="Arial" w:cs="Arial"/>
          <w:b/>
          <w:i/>
          <w:iCs/>
          <w:color w:val="808080" w:themeColor="background1" w:themeShade="80"/>
          <w:sz w:val="20"/>
          <w:szCs w:val="20"/>
        </w:rPr>
        <w:t>UVJETI I DOKAZI SPOSOBNOSTI PONUDITELJA</w:t>
      </w:r>
    </w:p>
    <w:p w14:paraId="4D4355E3" w14:textId="77777777" w:rsidR="0027265B" w:rsidRPr="00CC1E00" w:rsidRDefault="0027265B" w:rsidP="0082634A">
      <w:pPr>
        <w:keepLines/>
        <w:spacing w:line="360" w:lineRule="auto"/>
        <w:jc w:val="both"/>
        <w:rPr>
          <w:rFonts w:ascii="Arial" w:hAnsi="Arial" w:cs="Arial"/>
          <w:b/>
          <w:sz w:val="20"/>
          <w:szCs w:val="20"/>
        </w:rPr>
      </w:pPr>
    </w:p>
    <w:p w14:paraId="26E69F0B" w14:textId="72D6A74B" w:rsidR="003F0713" w:rsidRPr="0064355D" w:rsidRDefault="003F0713"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Tenderer is obliged to submit i</w:t>
      </w:r>
      <w:r w:rsidR="00696D0C" w:rsidRPr="00CC1E00">
        <w:rPr>
          <w:rFonts w:ascii="Arial" w:hAnsi="Arial" w:cs="Arial"/>
          <w:b/>
          <w:sz w:val="20"/>
          <w:szCs w:val="20"/>
          <w:lang w:val="en-GB"/>
        </w:rPr>
        <w:t>n</w:t>
      </w:r>
      <w:r w:rsidRPr="00CC1E00">
        <w:rPr>
          <w:rFonts w:ascii="Arial" w:hAnsi="Arial" w:cs="Arial"/>
          <w:b/>
          <w:sz w:val="20"/>
          <w:szCs w:val="20"/>
          <w:lang w:val="en-GB"/>
        </w:rPr>
        <w:t xml:space="preserve"> its offer a Statement of Fulfilment of the Conditions of Tenderers </w:t>
      </w:r>
      <w:r w:rsidRPr="0064355D">
        <w:rPr>
          <w:rFonts w:ascii="Arial" w:hAnsi="Arial" w:cs="Arial"/>
          <w:b/>
          <w:sz w:val="20"/>
          <w:szCs w:val="20"/>
          <w:lang w:val="en-GB"/>
        </w:rPr>
        <w:t xml:space="preserve">Qualifications (Annex </w:t>
      </w:r>
      <w:r w:rsidR="00ED7424" w:rsidRPr="0064355D">
        <w:rPr>
          <w:rFonts w:ascii="Arial" w:hAnsi="Arial" w:cs="Arial"/>
          <w:b/>
          <w:sz w:val="20"/>
          <w:szCs w:val="20"/>
          <w:lang w:val="en-GB"/>
        </w:rPr>
        <w:t>5</w:t>
      </w:r>
      <w:r w:rsidRPr="0064355D">
        <w:rPr>
          <w:rFonts w:ascii="Arial" w:hAnsi="Arial" w:cs="Arial"/>
          <w:b/>
          <w:sz w:val="20"/>
          <w:szCs w:val="20"/>
          <w:lang w:val="en-GB"/>
        </w:rPr>
        <w:t xml:space="preserve">) for this procurement procedure guaranteeing its economic </w:t>
      </w:r>
      <w:r w:rsidR="001E5C6F" w:rsidRPr="0064355D">
        <w:rPr>
          <w:rFonts w:ascii="Arial" w:hAnsi="Arial" w:cs="Arial"/>
          <w:b/>
          <w:sz w:val="20"/>
          <w:szCs w:val="20"/>
          <w:lang w:val="en-GB"/>
        </w:rPr>
        <w:t>capacity. /</w:t>
      </w:r>
    </w:p>
    <w:p w14:paraId="2DF36380" w14:textId="4478C772" w:rsidR="00517277" w:rsidRPr="00CC1E00" w:rsidRDefault="003F0713" w:rsidP="0082634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Ponuditelj je dužan u svojoj ponudi popuniti i priložiti Izjavu o ispunjenju uvjeta sposobnosti (Prilog </w:t>
      </w:r>
      <w:r w:rsidR="00ED7424" w:rsidRPr="0064355D">
        <w:rPr>
          <w:rFonts w:ascii="Arial" w:hAnsi="Arial" w:cs="Arial"/>
          <w:b/>
          <w:i/>
          <w:iCs/>
          <w:color w:val="808080" w:themeColor="background1" w:themeShade="80"/>
          <w:sz w:val="20"/>
          <w:szCs w:val="20"/>
        </w:rPr>
        <w:t>5</w:t>
      </w:r>
      <w:r w:rsidRPr="0064355D">
        <w:rPr>
          <w:rFonts w:ascii="Arial" w:hAnsi="Arial" w:cs="Arial"/>
          <w:b/>
          <w:i/>
          <w:iCs/>
          <w:color w:val="808080" w:themeColor="background1" w:themeShade="80"/>
          <w:sz w:val="20"/>
          <w:szCs w:val="20"/>
        </w:rPr>
        <w:t>.) za predmetni</w:t>
      </w:r>
      <w:r w:rsidRPr="00CC1E00">
        <w:rPr>
          <w:rFonts w:ascii="Arial" w:hAnsi="Arial" w:cs="Arial"/>
          <w:b/>
          <w:i/>
          <w:iCs/>
          <w:color w:val="808080" w:themeColor="background1" w:themeShade="80"/>
          <w:sz w:val="20"/>
          <w:szCs w:val="20"/>
        </w:rPr>
        <w:t xml:space="preserve"> postupak nabave kojom jamči svoju  ekonomsku sposobnost. </w:t>
      </w:r>
    </w:p>
    <w:p w14:paraId="6249BBB7" w14:textId="77777777" w:rsidR="00E61674" w:rsidRPr="00CC1E00" w:rsidRDefault="00E61674" w:rsidP="0082634A">
      <w:pPr>
        <w:keepLines/>
        <w:spacing w:line="360" w:lineRule="auto"/>
        <w:jc w:val="both"/>
        <w:rPr>
          <w:rFonts w:ascii="Arial" w:hAnsi="Arial" w:cs="Arial"/>
          <w:bCs/>
          <w:sz w:val="20"/>
          <w:szCs w:val="20"/>
        </w:rPr>
      </w:pPr>
    </w:p>
    <w:p w14:paraId="26212337" w14:textId="1BC46223" w:rsidR="0082634A" w:rsidRPr="00CC1E00" w:rsidRDefault="00E7037D"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4</w:t>
      </w:r>
      <w:r w:rsidRPr="00CC1E00">
        <w:rPr>
          <w:rFonts w:ascii="Arial" w:hAnsi="Arial" w:cs="Arial"/>
          <w:b/>
          <w:sz w:val="20"/>
          <w:szCs w:val="20"/>
        </w:rPr>
        <w:t xml:space="preserve">.1. </w:t>
      </w:r>
      <w:r w:rsidR="00B150B0" w:rsidRPr="00CC1E00">
        <w:rPr>
          <w:rFonts w:ascii="Arial" w:hAnsi="Arial" w:cs="Arial"/>
          <w:b/>
          <w:sz w:val="20"/>
          <w:szCs w:val="20"/>
        </w:rPr>
        <w:t>ECONOMIC</w:t>
      </w:r>
      <w:r w:rsidR="002D3781" w:rsidRPr="00CC1E00">
        <w:rPr>
          <w:rFonts w:ascii="Arial" w:hAnsi="Arial" w:cs="Arial"/>
          <w:b/>
          <w:sz w:val="20"/>
          <w:szCs w:val="20"/>
        </w:rPr>
        <w:t xml:space="preserve"> CAPACITY/</w:t>
      </w:r>
      <w:r w:rsidR="003F0713" w:rsidRPr="00CC1E00">
        <w:rPr>
          <w:rFonts w:ascii="Arial" w:hAnsi="Arial" w:cs="Arial"/>
          <w:b/>
          <w:i/>
          <w:iCs/>
          <w:color w:val="808080" w:themeColor="background1" w:themeShade="80"/>
          <w:sz w:val="20"/>
          <w:szCs w:val="20"/>
        </w:rPr>
        <w:t>EKONOMSKA</w:t>
      </w:r>
      <w:r w:rsidR="002D3781" w:rsidRPr="00CC1E00">
        <w:rPr>
          <w:rFonts w:ascii="Arial" w:hAnsi="Arial" w:cs="Arial"/>
          <w:b/>
          <w:i/>
          <w:iCs/>
          <w:color w:val="808080" w:themeColor="background1" w:themeShade="80"/>
          <w:sz w:val="20"/>
          <w:szCs w:val="20"/>
        </w:rPr>
        <w:t xml:space="preserve"> SPOSOBNOST</w:t>
      </w:r>
    </w:p>
    <w:p w14:paraId="017462F3" w14:textId="728A4F15" w:rsidR="003F0713" w:rsidRPr="00CC1E00" w:rsidRDefault="003F0713" w:rsidP="007939E3">
      <w:pPr>
        <w:keepLines/>
        <w:spacing w:line="360" w:lineRule="auto"/>
        <w:jc w:val="both"/>
        <w:rPr>
          <w:rFonts w:ascii="Arial" w:hAnsi="Arial" w:cs="Arial"/>
          <w:bCs/>
          <w:sz w:val="20"/>
          <w:szCs w:val="20"/>
        </w:rPr>
      </w:pPr>
    </w:p>
    <w:p w14:paraId="6089AFE7" w14:textId="69D47147" w:rsidR="00C942A6" w:rsidRPr="00CC1E00" w:rsidRDefault="00C942A6" w:rsidP="00C942A6">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 shall have a total annual income for each of the last three available financial years, at a minimum of the value of the tender submitted excluding VAT.</w:t>
      </w:r>
    </w:p>
    <w:p w14:paraId="1D2E2848" w14:textId="77777777" w:rsidR="00C942A6" w:rsidRPr="00CC1E00" w:rsidRDefault="00C942A6" w:rsidP="00C942A6">
      <w:pPr>
        <w:keepLines/>
        <w:spacing w:line="360" w:lineRule="auto"/>
        <w:jc w:val="both"/>
        <w:rPr>
          <w:rFonts w:ascii="Arial" w:hAnsi="Arial" w:cs="Arial"/>
          <w:b/>
          <w:sz w:val="20"/>
          <w:szCs w:val="20"/>
          <w:lang w:val="en-GB"/>
        </w:rPr>
      </w:pPr>
    </w:p>
    <w:p w14:paraId="28ABE40E" w14:textId="77777777" w:rsidR="00184F4D" w:rsidRDefault="00C942A6" w:rsidP="007939E3">
      <w:pPr>
        <w:keepLines/>
        <w:spacing w:line="360" w:lineRule="auto"/>
        <w:jc w:val="both"/>
        <w:rPr>
          <w:rFonts w:ascii="Arial" w:hAnsi="Arial" w:cs="Arial"/>
          <w:b/>
          <w:sz w:val="20"/>
          <w:szCs w:val="20"/>
          <w:lang w:val="en-GB"/>
        </w:rPr>
      </w:pPr>
      <w:proofErr w:type="gramStart"/>
      <w:r w:rsidRPr="00CC1E00">
        <w:rPr>
          <w:rFonts w:ascii="Arial" w:hAnsi="Arial" w:cs="Arial"/>
          <w:b/>
          <w:sz w:val="20"/>
          <w:szCs w:val="20"/>
          <w:lang w:val="en-GB"/>
        </w:rPr>
        <w:t>In order to</w:t>
      </w:r>
      <w:proofErr w:type="gramEnd"/>
      <w:r w:rsidRPr="00CC1E00">
        <w:rPr>
          <w:rFonts w:ascii="Arial" w:hAnsi="Arial" w:cs="Arial"/>
          <w:b/>
          <w:sz w:val="20"/>
          <w:szCs w:val="20"/>
          <w:lang w:val="en-GB"/>
        </w:rPr>
        <w:t xml:space="preserve"> demonstrate the total income, the Tenderer must submit a completed and signed Annex </w:t>
      </w:r>
      <w:r w:rsidR="00ED7424" w:rsidRPr="00CC1E00">
        <w:rPr>
          <w:rFonts w:ascii="Arial" w:hAnsi="Arial" w:cs="Arial"/>
          <w:b/>
          <w:sz w:val="20"/>
          <w:szCs w:val="20"/>
          <w:lang w:val="en-GB"/>
        </w:rPr>
        <w:t>5</w:t>
      </w:r>
      <w:r w:rsidRPr="00CC1E00">
        <w:rPr>
          <w:rFonts w:ascii="Arial" w:hAnsi="Arial" w:cs="Arial"/>
          <w:b/>
          <w:sz w:val="20"/>
          <w:szCs w:val="20"/>
          <w:lang w:val="en-GB"/>
        </w:rPr>
        <w:t>. Statement by the tenderer that is an integral part of this Invitation to tender. The Statement shall be signed by the person authorised to represent the tenderer</w:t>
      </w:r>
      <w:r w:rsidR="00C40A3B" w:rsidRPr="00CC1E00">
        <w:rPr>
          <w:rFonts w:ascii="Arial" w:hAnsi="Arial" w:cs="Arial"/>
          <w:b/>
          <w:sz w:val="20"/>
          <w:szCs w:val="20"/>
          <w:lang w:val="en-GB"/>
        </w:rPr>
        <w:t>.</w:t>
      </w:r>
    </w:p>
    <w:p w14:paraId="16C946D2" w14:textId="77777777" w:rsidR="00184F4D" w:rsidRDefault="00184F4D" w:rsidP="007939E3">
      <w:pPr>
        <w:keepLines/>
        <w:spacing w:line="360" w:lineRule="auto"/>
        <w:jc w:val="both"/>
        <w:rPr>
          <w:rFonts w:ascii="Arial" w:hAnsi="Arial" w:cs="Arial"/>
          <w:b/>
          <w:sz w:val="20"/>
          <w:szCs w:val="20"/>
          <w:lang w:val="en-GB"/>
        </w:rPr>
      </w:pPr>
    </w:p>
    <w:p w14:paraId="6AAC70A9" w14:textId="70CEC69E" w:rsidR="00184F4D" w:rsidRPr="005C038A"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Tenderers whose bid price is stated in HRK, </w:t>
      </w:r>
      <w:bookmarkStart w:id="8" w:name="_Hlk82182697"/>
      <w:r w:rsidRPr="005C038A">
        <w:rPr>
          <w:rFonts w:ascii="Arial" w:hAnsi="Arial" w:cs="Arial"/>
          <w:b/>
          <w:sz w:val="20"/>
          <w:szCs w:val="20"/>
          <w:lang w:val="en-GB"/>
        </w:rPr>
        <w:t xml:space="preserve">also state economic </w:t>
      </w:r>
      <w:proofErr w:type="gramStart"/>
      <w:r w:rsidRPr="005C038A">
        <w:rPr>
          <w:rFonts w:ascii="Arial" w:hAnsi="Arial" w:cs="Arial"/>
          <w:b/>
          <w:sz w:val="20"/>
          <w:szCs w:val="20"/>
          <w:lang w:val="en-GB"/>
        </w:rPr>
        <w:t>capacity  in</w:t>
      </w:r>
      <w:proofErr w:type="gramEnd"/>
      <w:r w:rsidRPr="005C038A">
        <w:rPr>
          <w:rFonts w:ascii="Arial" w:hAnsi="Arial" w:cs="Arial"/>
          <w:b/>
          <w:sz w:val="20"/>
          <w:szCs w:val="20"/>
          <w:lang w:val="en-GB"/>
        </w:rPr>
        <w:t xml:space="preserve"> HRK.</w:t>
      </w:r>
      <w:bookmarkEnd w:id="8"/>
    </w:p>
    <w:p w14:paraId="1B92F07B" w14:textId="1BD862F9" w:rsidR="00C942A6"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Tenderers whose bid price is stated in EUR, also state economic </w:t>
      </w:r>
      <w:proofErr w:type="gramStart"/>
      <w:r w:rsidRPr="005C038A">
        <w:rPr>
          <w:rFonts w:ascii="Arial" w:hAnsi="Arial" w:cs="Arial"/>
          <w:b/>
          <w:sz w:val="20"/>
          <w:szCs w:val="20"/>
          <w:lang w:val="en-GB"/>
        </w:rPr>
        <w:t>capacity  in</w:t>
      </w:r>
      <w:proofErr w:type="gramEnd"/>
      <w:r w:rsidRPr="005C038A">
        <w:rPr>
          <w:rFonts w:ascii="Arial" w:hAnsi="Arial" w:cs="Arial"/>
          <w:b/>
          <w:sz w:val="20"/>
          <w:szCs w:val="20"/>
          <w:lang w:val="en-GB"/>
        </w:rPr>
        <w:t xml:space="preserve"> EUR.</w:t>
      </w:r>
      <w:r w:rsidR="00C40A3B" w:rsidRPr="005C038A">
        <w:rPr>
          <w:rFonts w:ascii="Arial" w:hAnsi="Arial" w:cs="Arial"/>
          <w:b/>
          <w:sz w:val="20"/>
          <w:szCs w:val="20"/>
          <w:lang w:val="en-GB"/>
        </w:rPr>
        <w:t>/</w:t>
      </w:r>
    </w:p>
    <w:p w14:paraId="331F36E3" w14:textId="77777777" w:rsidR="00184F4D" w:rsidRPr="00CC1E00" w:rsidRDefault="00184F4D" w:rsidP="00184F4D">
      <w:pPr>
        <w:keepLines/>
        <w:spacing w:line="360" w:lineRule="auto"/>
        <w:jc w:val="both"/>
        <w:rPr>
          <w:rFonts w:ascii="Arial" w:hAnsi="Arial" w:cs="Arial"/>
          <w:b/>
          <w:i/>
          <w:iCs/>
          <w:color w:val="808080" w:themeColor="background1" w:themeShade="80"/>
          <w:sz w:val="20"/>
          <w:szCs w:val="20"/>
        </w:rPr>
      </w:pPr>
    </w:p>
    <w:p w14:paraId="6AFB6A06" w14:textId="53427D99" w:rsidR="003F0713" w:rsidRPr="00CC1E00" w:rsidRDefault="007939E3" w:rsidP="007939E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Ponuditelj mora imati ukupni godišnji prihod za svaku od tri posljednje dostupne financijske godine,</w:t>
      </w:r>
      <w:r w:rsidR="003F071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minimalno u</w:t>
      </w:r>
      <w:r w:rsidR="00C942A6" w:rsidRPr="00CC1E00">
        <w:rPr>
          <w:rFonts w:ascii="Arial" w:hAnsi="Arial" w:cs="Arial"/>
          <w:b/>
          <w:i/>
          <w:iCs/>
          <w:color w:val="808080" w:themeColor="background1" w:themeShade="80"/>
          <w:sz w:val="20"/>
          <w:szCs w:val="20"/>
        </w:rPr>
        <w:t xml:space="preserve"> iznosu</w:t>
      </w:r>
      <w:r w:rsidRPr="00CC1E00">
        <w:rPr>
          <w:rFonts w:ascii="Arial" w:hAnsi="Arial" w:cs="Arial"/>
          <w:b/>
          <w:i/>
          <w:iCs/>
          <w:color w:val="808080" w:themeColor="background1" w:themeShade="80"/>
          <w:sz w:val="20"/>
          <w:szCs w:val="20"/>
        </w:rPr>
        <w:t xml:space="preserve"> </w:t>
      </w:r>
      <w:r w:rsidR="00C942A6" w:rsidRPr="00CC1E00">
        <w:rPr>
          <w:rFonts w:ascii="Arial" w:hAnsi="Arial" w:cs="Arial"/>
          <w:b/>
          <w:i/>
          <w:iCs/>
          <w:color w:val="808080" w:themeColor="background1" w:themeShade="80"/>
          <w:sz w:val="20"/>
          <w:szCs w:val="20"/>
        </w:rPr>
        <w:t>vrijednosti ponude koju podnosi</w:t>
      </w:r>
      <w:r w:rsidRPr="00CC1E00">
        <w:rPr>
          <w:rFonts w:ascii="Arial" w:hAnsi="Arial" w:cs="Arial"/>
          <w:b/>
          <w:i/>
          <w:iCs/>
          <w:color w:val="808080" w:themeColor="background1" w:themeShade="80"/>
          <w:sz w:val="20"/>
          <w:szCs w:val="20"/>
        </w:rPr>
        <w:t xml:space="preserve"> bez PDV-a.</w:t>
      </w:r>
      <w:r w:rsidR="00656D05" w:rsidRPr="00CC1E00">
        <w:rPr>
          <w:rFonts w:ascii="Arial" w:hAnsi="Arial" w:cs="Arial"/>
          <w:b/>
          <w:i/>
          <w:iCs/>
          <w:color w:val="808080" w:themeColor="background1" w:themeShade="80"/>
          <w:sz w:val="20"/>
          <w:szCs w:val="20"/>
        </w:rPr>
        <w:t xml:space="preserve"> </w:t>
      </w:r>
    </w:p>
    <w:p w14:paraId="7DB0411B" w14:textId="77777777" w:rsidR="00C942A6" w:rsidRPr="00CC1E00" w:rsidRDefault="00C942A6" w:rsidP="007939E3">
      <w:pPr>
        <w:keepLines/>
        <w:spacing w:line="360" w:lineRule="auto"/>
        <w:jc w:val="both"/>
        <w:rPr>
          <w:rFonts w:ascii="Arial" w:hAnsi="Arial" w:cs="Arial"/>
          <w:b/>
          <w:i/>
          <w:iCs/>
          <w:color w:val="808080" w:themeColor="background1" w:themeShade="80"/>
          <w:sz w:val="20"/>
          <w:szCs w:val="20"/>
        </w:rPr>
      </w:pPr>
    </w:p>
    <w:p w14:paraId="14309646" w14:textId="520B9423" w:rsidR="00E7037D" w:rsidRDefault="007939E3" w:rsidP="007939E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svrhu dokazivanja ukupnog prihoda, Ponuditelj mora dostaviti popunjen</w:t>
      </w:r>
      <w:r w:rsidR="00C942A6" w:rsidRPr="00CC1E00">
        <w:rPr>
          <w:rFonts w:ascii="Arial" w:hAnsi="Arial" w:cs="Arial"/>
          <w:b/>
          <w:i/>
          <w:iCs/>
          <w:color w:val="808080" w:themeColor="background1" w:themeShade="80"/>
          <w:sz w:val="20"/>
          <w:szCs w:val="20"/>
        </w:rPr>
        <w:t xml:space="preserve"> i </w:t>
      </w:r>
      <w:r w:rsidRPr="00CC1E00">
        <w:rPr>
          <w:rFonts w:ascii="Arial" w:hAnsi="Arial" w:cs="Arial"/>
          <w:b/>
          <w:i/>
          <w:iCs/>
          <w:color w:val="808080" w:themeColor="background1" w:themeShade="80"/>
          <w:sz w:val="20"/>
          <w:szCs w:val="20"/>
        </w:rPr>
        <w:t xml:space="preserve">potpisan  Prilog </w:t>
      </w:r>
      <w:r w:rsidR="00ED7424" w:rsidRPr="00CC1E00">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w:t>
      </w:r>
      <w:r w:rsidR="003F071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Izjava ponuditelja koji je sastavni dio </w:t>
      </w:r>
      <w:r w:rsidR="00C942A6" w:rsidRPr="00CC1E00">
        <w:rPr>
          <w:rFonts w:ascii="Arial" w:hAnsi="Arial" w:cs="Arial"/>
          <w:b/>
          <w:i/>
          <w:iCs/>
          <w:color w:val="808080" w:themeColor="background1" w:themeShade="80"/>
          <w:sz w:val="20"/>
          <w:szCs w:val="20"/>
        </w:rPr>
        <w:t>ovog Poziva na dostavu ponuda</w:t>
      </w:r>
      <w:r w:rsidRPr="00CC1E00">
        <w:rPr>
          <w:rFonts w:ascii="Arial" w:hAnsi="Arial" w:cs="Arial"/>
          <w:b/>
          <w:i/>
          <w:iCs/>
          <w:color w:val="808080" w:themeColor="background1" w:themeShade="80"/>
          <w:sz w:val="20"/>
          <w:szCs w:val="20"/>
        </w:rPr>
        <w:t>. Izjavu potpisuje osoba</w:t>
      </w:r>
      <w:r w:rsidR="00C942A6"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ovlaštena za zastupanje </w:t>
      </w:r>
      <w:r w:rsidR="00C942A6" w:rsidRPr="00CC1E00">
        <w:rPr>
          <w:rFonts w:ascii="Arial" w:hAnsi="Arial" w:cs="Arial"/>
          <w:b/>
          <w:i/>
          <w:iCs/>
          <w:color w:val="808080" w:themeColor="background1" w:themeShade="80"/>
          <w:sz w:val="20"/>
          <w:szCs w:val="20"/>
        </w:rPr>
        <w:t>ponuditelja</w:t>
      </w:r>
      <w:r w:rsidRPr="00CC1E00">
        <w:rPr>
          <w:rFonts w:ascii="Arial" w:hAnsi="Arial" w:cs="Arial"/>
          <w:b/>
          <w:i/>
          <w:iCs/>
          <w:color w:val="808080" w:themeColor="background1" w:themeShade="80"/>
          <w:sz w:val="20"/>
          <w:szCs w:val="20"/>
        </w:rPr>
        <w:t>.</w:t>
      </w:r>
      <w:r w:rsidR="00C942A6" w:rsidRPr="00CC1E00">
        <w:rPr>
          <w:rFonts w:ascii="Arial" w:hAnsi="Arial" w:cs="Arial"/>
          <w:b/>
          <w:i/>
          <w:iCs/>
          <w:color w:val="808080" w:themeColor="background1" w:themeShade="80"/>
          <w:sz w:val="20"/>
          <w:szCs w:val="20"/>
        </w:rPr>
        <w:t xml:space="preserve"> </w:t>
      </w:r>
    </w:p>
    <w:p w14:paraId="213EF6B5" w14:textId="078B3820" w:rsidR="00AB4CD1" w:rsidRDefault="00AB4CD1" w:rsidP="007939E3">
      <w:pPr>
        <w:keepLines/>
        <w:spacing w:line="360" w:lineRule="auto"/>
        <w:jc w:val="both"/>
        <w:rPr>
          <w:rFonts w:ascii="Arial" w:hAnsi="Arial" w:cs="Arial"/>
          <w:b/>
          <w:i/>
          <w:iCs/>
          <w:color w:val="808080" w:themeColor="background1" w:themeShade="80"/>
          <w:sz w:val="20"/>
          <w:szCs w:val="20"/>
        </w:rPr>
      </w:pPr>
    </w:p>
    <w:p w14:paraId="02F4EA36" w14:textId="52AAA323" w:rsidR="00AB4CD1" w:rsidRPr="005C038A" w:rsidRDefault="00184F4D" w:rsidP="007939E3">
      <w:pPr>
        <w:keepLines/>
        <w:spacing w:line="360" w:lineRule="auto"/>
        <w:jc w:val="both"/>
        <w:rPr>
          <w:rFonts w:ascii="Arial" w:hAnsi="Arial" w:cs="Arial"/>
          <w:b/>
          <w:i/>
          <w:iCs/>
          <w:color w:val="808080" w:themeColor="background1" w:themeShade="80"/>
          <w:sz w:val="20"/>
          <w:szCs w:val="20"/>
        </w:rPr>
      </w:pPr>
      <w:r w:rsidRPr="005C038A">
        <w:rPr>
          <w:rFonts w:ascii="Arial" w:hAnsi="Arial" w:cs="Arial"/>
          <w:b/>
          <w:i/>
          <w:iCs/>
          <w:color w:val="808080" w:themeColor="background1" w:themeShade="80"/>
          <w:sz w:val="20"/>
          <w:szCs w:val="20"/>
        </w:rPr>
        <w:t>Ponuditelji čija cijena ponude je izra</w:t>
      </w:r>
      <w:r w:rsidR="00A75E97" w:rsidRPr="005C038A">
        <w:rPr>
          <w:rFonts w:ascii="Arial" w:hAnsi="Arial" w:cs="Arial"/>
          <w:b/>
          <w:i/>
          <w:iCs/>
          <w:color w:val="808080" w:themeColor="background1" w:themeShade="80"/>
          <w:sz w:val="20"/>
          <w:szCs w:val="20"/>
        </w:rPr>
        <w:t>ž</w:t>
      </w:r>
      <w:r w:rsidRPr="005C038A">
        <w:rPr>
          <w:rFonts w:ascii="Arial" w:hAnsi="Arial" w:cs="Arial"/>
          <w:b/>
          <w:i/>
          <w:iCs/>
          <w:color w:val="808080" w:themeColor="background1" w:themeShade="80"/>
          <w:sz w:val="20"/>
          <w:szCs w:val="20"/>
        </w:rPr>
        <w:t>ena u HRK, uvjet ekonomske i financijske sposobnosti izražavaju također u HRK.</w:t>
      </w:r>
    </w:p>
    <w:p w14:paraId="4A6D47F8" w14:textId="19874EE8" w:rsidR="00184F4D" w:rsidRPr="00CC1E00" w:rsidRDefault="00184F4D" w:rsidP="007939E3">
      <w:pPr>
        <w:keepLines/>
        <w:spacing w:line="360" w:lineRule="auto"/>
        <w:jc w:val="both"/>
        <w:rPr>
          <w:rFonts w:ascii="Arial" w:hAnsi="Arial" w:cs="Arial"/>
          <w:b/>
          <w:i/>
          <w:iCs/>
          <w:color w:val="808080" w:themeColor="background1" w:themeShade="80"/>
          <w:sz w:val="20"/>
          <w:szCs w:val="20"/>
        </w:rPr>
      </w:pPr>
      <w:r w:rsidRPr="005C038A">
        <w:rPr>
          <w:rFonts w:ascii="Arial" w:hAnsi="Arial" w:cs="Arial"/>
          <w:b/>
          <w:i/>
          <w:iCs/>
          <w:color w:val="808080" w:themeColor="background1" w:themeShade="80"/>
          <w:sz w:val="20"/>
          <w:szCs w:val="20"/>
        </w:rPr>
        <w:t>Ponuditelji čija cijena ponude je izražena u EUR, uvjet ekonomske i financijske spsoobnosti izražavaju također u EUR.</w:t>
      </w:r>
    </w:p>
    <w:p w14:paraId="45FE20D2" w14:textId="77777777" w:rsidR="00E7037D" w:rsidRPr="00CC1E00" w:rsidRDefault="00E7037D" w:rsidP="0082634A">
      <w:pPr>
        <w:keepLines/>
        <w:spacing w:line="360" w:lineRule="auto"/>
        <w:jc w:val="both"/>
        <w:rPr>
          <w:rFonts w:ascii="Arial" w:hAnsi="Arial" w:cs="Arial"/>
          <w:b/>
          <w:sz w:val="20"/>
          <w:szCs w:val="20"/>
        </w:rPr>
      </w:pPr>
    </w:p>
    <w:p w14:paraId="3242ED98" w14:textId="013E2EEB"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5</w:t>
      </w:r>
      <w:r w:rsidRPr="00CC1E00">
        <w:rPr>
          <w:rFonts w:ascii="Arial" w:hAnsi="Arial" w:cs="Arial"/>
          <w:b/>
          <w:sz w:val="20"/>
          <w:szCs w:val="20"/>
        </w:rPr>
        <w:t xml:space="preserve">. </w:t>
      </w:r>
      <w:r w:rsidR="00F533ED" w:rsidRPr="00CC1E00">
        <w:rPr>
          <w:rFonts w:ascii="Arial" w:hAnsi="Arial" w:cs="Arial"/>
          <w:b/>
          <w:sz w:val="20"/>
          <w:szCs w:val="20"/>
        </w:rPr>
        <w:t>PRICE SCEHDULE/</w:t>
      </w:r>
      <w:r w:rsidRPr="00CC1E00">
        <w:rPr>
          <w:rFonts w:ascii="Arial" w:hAnsi="Arial" w:cs="Arial"/>
          <w:b/>
          <w:i/>
          <w:iCs/>
          <w:color w:val="808080" w:themeColor="background1" w:themeShade="80"/>
          <w:sz w:val="20"/>
          <w:szCs w:val="20"/>
        </w:rPr>
        <w:t>TROŠKOVNIK</w:t>
      </w:r>
    </w:p>
    <w:p w14:paraId="3959AAEA" w14:textId="77777777" w:rsidR="00517277" w:rsidRPr="00CC1E00" w:rsidRDefault="00517277" w:rsidP="0082634A">
      <w:pPr>
        <w:keepLines/>
        <w:spacing w:line="360" w:lineRule="auto"/>
        <w:jc w:val="both"/>
        <w:rPr>
          <w:rFonts w:ascii="Arial" w:hAnsi="Arial" w:cs="Arial"/>
          <w:b/>
          <w:sz w:val="20"/>
          <w:szCs w:val="20"/>
        </w:rPr>
      </w:pPr>
    </w:p>
    <w:p w14:paraId="5FD4ADB7" w14:textId="1F25DC32" w:rsidR="00F62524" w:rsidRPr="0064355D" w:rsidRDefault="00F62524" w:rsidP="0082634A">
      <w:pPr>
        <w:keepLines/>
        <w:spacing w:line="360" w:lineRule="auto"/>
        <w:jc w:val="both"/>
        <w:rPr>
          <w:rFonts w:ascii="Arial" w:hAnsi="Arial" w:cs="Arial"/>
          <w:b/>
          <w:sz w:val="20"/>
          <w:szCs w:val="20"/>
          <w:lang w:val="en-GB"/>
        </w:rPr>
      </w:pPr>
      <w:r w:rsidRPr="0064355D">
        <w:rPr>
          <w:rFonts w:ascii="Arial" w:hAnsi="Arial" w:cs="Arial"/>
          <w:b/>
          <w:sz w:val="20"/>
          <w:szCs w:val="20"/>
          <w:lang w:val="en-GB"/>
        </w:rPr>
        <w:t xml:space="preserve">Price schedule is part of Annex 3. of this </w:t>
      </w:r>
      <w:r w:rsidR="00C942A6" w:rsidRPr="0064355D">
        <w:rPr>
          <w:rFonts w:ascii="Arial" w:hAnsi="Arial" w:cs="Arial"/>
          <w:b/>
          <w:sz w:val="20"/>
          <w:szCs w:val="20"/>
          <w:lang w:val="en-GB"/>
        </w:rPr>
        <w:t>Invitation to Tender</w:t>
      </w:r>
      <w:r w:rsidRPr="0064355D">
        <w:rPr>
          <w:rFonts w:ascii="Arial" w:hAnsi="Arial" w:cs="Arial"/>
          <w:b/>
          <w:sz w:val="20"/>
          <w:szCs w:val="20"/>
          <w:lang w:val="en-GB"/>
        </w:rPr>
        <w:t xml:space="preserve">. Quantities are exact and stated in Price </w:t>
      </w:r>
      <w:r w:rsidR="00241A7E" w:rsidRPr="0064355D">
        <w:rPr>
          <w:rFonts w:ascii="Arial" w:hAnsi="Arial" w:cs="Arial"/>
          <w:b/>
          <w:sz w:val="20"/>
          <w:szCs w:val="20"/>
          <w:lang w:val="en-GB"/>
        </w:rPr>
        <w:t>Schedule. /</w:t>
      </w:r>
    </w:p>
    <w:p w14:paraId="71A8576C" w14:textId="0656FFE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Troškovnik se nalazi u Prilogu </w:t>
      </w:r>
      <w:r w:rsidR="00E7037D" w:rsidRPr="0064355D">
        <w:rPr>
          <w:rFonts w:ascii="Arial" w:hAnsi="Arial" w:cs="Arial"/>
          <w:b/>
          <w:i/>
          <w:iCs/>
          <w:color w:val="808080" w:themeColor="background1" w:themeShade="80"/>
          <w:sz w:val="20"/>
          <w:szCs w:val="20"/>
        </w:rPr>
        <w:t>3</w:t>
      </w:r>
      <w:r w:rsidRPr="0064355D">
        <w:rPr>
          <w:rFonts w:ascii="Arial" w:hAnsi="Arial" w:cs="Arial"/>
          <w:b/>
          <w:i/>
          <w:iCs/>
          <w:color w:val="808080" w:themeColor="background1" w:themeShade="80"/>
          <w:sz w:val="20"/>
          <w:szCs w:val="20"/>
        </w:rPr>
        <w:t>. ovog Poziva na dostavu ponuda. Količina predmeta nabave je točna i</w:t>
      </w:r>
      <w:r w:rsidR="00C942A6" w:rsidRPr="0064355D">
        <w:rPr>
          <w:rFonts w:ascii="Arial" w:hAnsi="Arial" w:cs="Arial"/>
          <w:b/>
          <w:i/>
          <w:iCs/>
          <w:color w:val="808080" w:themeColor="background1" w:themeShade="80"/>
          <w:sz w:val="20"/>
          <w:szCs w:val="20"/>
        </w:rPr>
        <w:t xml:space="preserve"> </w:t>
      </w:r>
      <w:r w:rsidRPr="0064355D">
        <w:rPr>
          <w:rFonts w:ascii="Arial" w:hAnsi="Arial" w:cs="Arial"/>
          <w:b/>
          <w:i/>
          <w:iCs/>
          <w:color w:val="808080" w:themeColor="background1" w:themeShade="80"/>
          <w:sz w:val="20"/>
          <w:szCs w:val="20"/>
        </w:rPr>
        <w:t>definirana u Troškovniku.</w:t>
      </w:r>
    </w:p>
    <w:p w14:paraId="5217E02A" w14:textId="77777777" w:rsidR="00C942A6" w:rsidRPr="00CC1E00" w:rsidRDefault="00C942A6" w:rsidP="00331DA0">
      <w:pPr>
        <w:keepLines/>
        <w:spacing w:line="360" w:lineRule="auto"/>
        <w:rPr>
          <w:rFonts w:ascii="Arial" w:hAnsi="Arial" w:cs="Arial"/>
          <w:b/>
          <w:sz w:val="20"/>
          <w:szCs w:val="20"/>
        </w:rPr>
      </w:pPr>
    </w:p>
    <w:p w14:paraId="1BA27FD9" w14:textId="77777777" w:rsidR="00184F4D" w:rsidRPr="00CC1E00" w:rsidRDefault="00184F4D" w:rsidP="00184F4D">
      <w:pPr>
        <w:keepLines/>
        <w:spacing w:line="360" w:lineRule="auto"/>
        <w:rPr>
          <w:rFonts w:ascii="Arial" w:hAnsi="Arial" w:cs="Arial"/>
          <w:b/>
          <w:sz w:val="20"/>
          <w:szCs w:val="20"/>
        </w:rPr>
      </w:pPr>
    </w:p>
    <w:p w14:paraId="440F742F" w14:textId="0EC3CF15" w:rsidR="00184F4D" w:rsidRPr="005C038A"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 price is established in Euro (EUR) or in Croatian Kuna (HRK). The price includes all costs and discounts. For the comparison of bids, in the process of review and evaluation of bids, prices in HRK will be compared and the middle exchange rate of the Croatian National Bank on the day of bid opening will be </w:t>
      </w:r>
      <w:proofErr w:type="gramStart"/>
      <w:r w:rsidRPr="005C038A">
        <w:rPr>
          <w:rFonts w:ascii="Arial" w:hAnsi="Arial" w:cs="Arial"/>
          <w:b/>
          <w:sz w:val="20"/>
          <w:szCs w:val="20"/>
          <w:lang w:val="en-GB"/>
        </w:rPr>
        <w:t>relevant./</w:t>
      </w:r>
      <w:proofErr w:type="gramEnd"/>
    </w:p>
    <w:p w14:paraId="1FE90C70" w14:textId="7EACDBD1" w:rsidR="00184F4D" w:rsidRPr="003A0669" w:rsidRDefault="00184F4D" w:rsidP="00184F4D">
      <w:pPr>
        <w:keepLines/>
        <w:spacing w:line="360" w:lineRule="auto"/>
        <w:jc w:val="both"/>
        <w:rPr>
          <w:rFonts w:ascii="Arial" w:hAnsi="Arial" w:cs="Arial"/>
          <w:b/>
          <w:i/>
          <w:iCs/>
          <w:color w:val="808080" w:themeColor="background1" w:themeShade="80"/>
          <w:sz w:val="20"/>
          <w:szCs w:val="20"/>
        </w:rPr>
      </w:pPr>
      <w:bookmarkStart w:id="9" w:name="_Hlk82182850"/>
      <w:r w:rsidRPr="005C038A">
        <w:rPr>
          <w:rFonts w:ascii="Arial" w:hAnsi="Arial" w:cs="Arial"/>
          <w:b/>
          <w:i/>
          <w:iCs/>
          <w:color w:val="808080" w:themeColor="background1" w:themeShade="80"/>
          <w:sz w:val="20"/>
          <w:szCs w:val="20"/>
        </w:rPr>
        <w:t>Cijena ponude izražava se u eurima (EUR) ili u kunama (HRK). Cijena sadrži u sebi sve troškove i popuste.  Za usporedbu ponuda, u postupku pregleda i ocjene ponuda, uspoređivat će se cijene u HRK te će mjerodavan će biti srednji tečaj Hrvatske narodne banke na dan otvaranja ponuda.</w:t>
      </w:r>
    </w:p>
    <w:bookmarkEnd w:id="9"/>
    <w:p w14:paraId="1D1DBD50" w14:textId="77777777" w:rsidR="00331DA0" w:rsidRPr="00CC1E00" w:rsidRDefault="00331DA0" w:rsidP="00331DA0">
      <w:pPr>
        <w:keepLines/>
        <w:spacing w:line="360" w:lineRule="auto"/>
        <w:rPr>
          <w:rFonts w:ascii="Arial" w:hAnsi="Arial" w:cs="Arial"/>
          <w:bCs/>
          <w:sz w:val="20"/>
          <w:szCs w:val="20"/>
        </w:rPr>
      </w:pPr>
    </w:p>
    <w:p w14:paraId="1FAF77AA" w14:textId="35915CC5" w:rsidR="00140D82" w:rsidRPr="00CC1E00" w:rsidRDefault="00331DA0"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 shall state the tender price in Bid sheet and for each item in Price</w:t>
      </w:r>
      <w:r w:rsidR="00140D82" w:rsidRPr="00CC1E00">
        <w:rPr>
          <w:rFonts w:ascii="Arial" w:hAnsi="Arial" w:cs="Arial"/>
          <w:b/>
          <w:sz w:val="20"/>
          <w:szCs w:val="20"/>
          <w:lang w:val="en-GB"/>
        </w:rPr>
        <w:t xml:space="preserve"> </w:t>
      </w:r>
      <w:r w:rsidRPr="00CC1E00">
        <w:rPr>
          <w:rFonts w:ascii="Arial" w:hAnsi="Arial" w:cs="Arial"/>
          <w:b/>
          <w:sz w:val="20"/>
          <w:szCs w:val="20"/>
          <w:lang w:val="en-GB"/>
        </w:rPr>
        <w:t>Schedule according to unit measure and total amount of item and tender price net of VAT (sum of all total amounts of item)</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The tenderer is obligated to </w:t>
      </w:r>
      <w:r w:rsidR="00140D82" w:rsidRPr="00CC1E00">
        <w:rPr>
          <w:rFonts w:ascii="Arial" w:hAnsi="Arial" w:cs="Arial"/>
          <w:b/>
          <w:sz w:val="20"/>
          <w:szCs w:val="20"/>
          <w:lang w:val="en-GB"/>
        </w:rPr>
        <w:t>fulfil</w:t>
      </w:r>
      <w:r w:rsidRPr="00CC1E00">
        <w:rPr>
          <w:rFonts w:ascii="Arial" w:hAnsi="Arial" w:cs="Arial"/>
          <w:b/>
          <w:sz w:val="20"/>
          <w:szCs w:val="20"/>
          <w:lang w:val="en-GB"/>
        </w:rPr>
        <w:t xml:space="preserve"> all requested items in Price </w:t>
      </w:r>
      <w:r w:rsidR="00241A7E" w:rsidRPr="00CC1E00">
        <w:rPr>
          <w:rFonts w:ascii="Arial" w:hAnsi="Arial" w:cs="Arial"/>
          <w:b/>
          <w:sz w:val="20"/>
          <w:szCs w:val="20"/>
          <w:lang w:val="en-GB"/>
        </w:rPr>
        <w:t>Schedule. /</w:t>
      </w:r>
    </w:p>
    <w:p w14:paraId="1C9865F2" w14:textId="04DC114B" w:rsidR="00331DA0" w:rsidRPr="00CC1E00" w:rsidRDefault="00331DA0" w:rsidP="00140D82">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Cijenu ponude ponuditelj iskazuje u Ponudbenom listu i posebno po stavkama u Troškovniku po jedinici</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mjere i ukupnu cijenu stavke te cijenu ponude bez poreza na dodanu vrijednost (zbroj svih ukupnih cijena stavke). Ponuditelj mora ispuniti sve tražene stavke iz Troškovnika.</w:t>
      </w:r>
    </w:p>
    <w:p w14:paraId="52908C16" w14:textId="77777777" w:rsidR="00331DA0" w:rsidRPr="00CC1E00" w:rsidRDefault="00331DA0" w:rsidP="00331DA0">
      <w:pPr>
        <w:keepLines/>
        <w:spacing w:line="360" w:lineRule="auto"/>
        <w:rPr>
          <w:rFonts w:ascii="Arial" w:hAnsi="Arial" w:cs="Arial"/>
          <w:bCs/>
          <w:sz w:val="20"/>
          <w:szCs w:val="20"/>
        </w:rPr>
      </w:pPr>
    </w:p>
    <w:p w14:paraId="151D3AFB" w14:textId="460BE448" w:rsidR="00331DA0" w:rsidRPr="00CC1E00" w:rsidRDefault="00331DA0" w:rsidP="00331DA0">
      <w:pPr>
        <w:keepLines/>
        <w:spacing w:line="360" w:lineRule="auto"/>
        <w:rPr>
          <w:rFonts w:ascii="Arial" w:hAnsi="Arial" w:cs="Arial"/>
          <w:b/>
          <w:sz w:val="20"/>
          <w:szCs w:val="20"/>
          <w:lang w:val="en-GB"/>
        </w:rPr>
      </w:pPr>
      <w:r w:rsidRPr="00CC1E00">
        <w:rPr>
          <w:rFonts w:ascii="Arial" w:hAnsi="Arial" w:cs="Arial"/>
          <w:b/>
          <w:sz w:val="20"/>
          <w:szCs w:val="20"/>
          <w:lang w:val="en-GB"/>
        </w:rPr>
        <w:lastRenderedPageBreak/>
        <w:t xml:space="preserve">The prices are rounded to two decimal </w:t>
      </w:r>
      <w:r w:rsidR="00241A7E" w:rsidRPr="00CC1E00">
        <w:rPr>
          <w:rFonts w:ascii="Arial" w:hAnsi="Arial" w:cs="Arial"/>
          <w:b/>
          <w:sz w:val="20"/>
          <w:szCs w:val="20"/>
          <w:lang w:val="en-GB"/>
        </w:rPr>
        <w:t>places. /</w:t>
      </w:r>
    </w:p>
    <w:p w14:paraId="1D8BBE1F" w14:textId="5F585C71"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Cijene se iskazuju zaokružene na dvije decimale.</w:t>
      </w:r>
    </w:p>
    <w:p w14:paraId="5BDF4D17" w14:textId="77777777" w:rsidR="00331DA0" w:rsidRPr="00CC1E00" w:rsidRDefault="00331DA0" w:rsidP="00331DA0">
      <w:pPr>
        <w:keepLines/>
        <w:spacing w:line="360" w:lineRule="auto"/>
        <w:rPr>
          <w:rFonts w:ascii="Arial" w:hAnsi="Arial" w:cs="Arial"/>
          <w:b/>
          <w:i/>
          <w:iCs/>
          <w:sz w:val="20"/>
          <w:szCs w:val="20"/>
        </w:rPr>
      </w:pPr>
    </w:p>
    <w:p w14:paraId="60E6CC84" w14:textId="1E1BA557" w:rsidR="00331DA0" w:rsidRPr="00CC1E00" w:rsidRDefault="00331DA0" w:rsidP="00331DA0">
      <w:pPr>
        <w:keepLines/>
        <w:spacing w:line="360" w:lineRule="auto"/>
        <w:rPr>
          <w:rFonts w:ascii="Arial" w:hAnsi="Arial" w:cs="Arial"/>
          <w:bCs/>
          <w:sz w:val="20"/>
          <w:szCs w:val="20"/>
          <w:lang w:val="en-GB"/>
        </w:rPr>
      </w:pPr>
      <w:r w:rsidRPr="00CC1E00">
        <w:rPr>
          <w:rFonts w:ascii="Arial" w:hAnsi="Arial" w:cs="Arial"/>
          <w:b/>
          <w:sz w:val="20"/>
          <w:szCs w:val="20"/>
          <w:lang w:val="en-GB"/>
        </w:rPr>
        <w:t>Unit prices stated in Price Schedule are fixed</w:t>
      </w:r>
      <w:r w:rsidRPr="00CC1E00">
        <w:rPr>
          <w:rFonts w:ascii="Arial" w:hAnsi="Arial" w:cs="Arial"/>
          <w:bCs/>
          <w:sz w:val="20"/>
          <w:szCs w:val="20"/>
          <w:lang w:val="en-GB"/>
        </w:rPr>
        <w:t xml:space="preserve">. / </w:t>
      </w:r>
    </w:p>
    <w:p w14:paraId="262D8BAF" w14:textId="2B9E38F9"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Jedinične cijene navedene u Troškovniku su </w:t>
      </w:r>
      <w:r w:rsidR="00B41CBC" w:rsidRPr="00CC1E00">
        <w:rPr>
          <w:rFonts w:ascii="Arial" w:hAnsi="Arial" w:cs="Arial"/>
          <w:b/>
          <w:i/>
          <w:iCs/>
          <w:color w:val="808080" w:themeColor="background1" w:themeShade="80"/>
          <w:sz w:val="20"/>
          <w:szCs w:val="20"/>
        </w:rPr>
        <w:t>nepromjenjive</w:t>
      </w:r>
      <w:r w:rsidRPr="00CC1E00">
        <w:rPr>
          <w:rFonts w:ascii="Arial" w:hAnsi="Arial" w:cs="Arial"/>
          <w:b/>
          <w:i/>
          <w:iCs/>
          <w:color w:val="808080" w:themeColor="background1" w:themeShade="80"/>
          <w:sz w:val="20"/>
          <w:szCs w:val="20"/>
        </w:rPr>
        <w:t>.</w:t>
      </w:r>
    </w:p>
    <w:p w14:paraId="7540A424" w14:textId="77777777" w:rsidR="00331DA0" w:rsidRPr="00CC1E00" w:rsidRDefault="00331DA0" w:rsidP="00331DA0">
      <w:pPr>
        <w:keepLines/>
        <w:spacing w:line="360" w:lineRule="auto"/>
        <w:rPr>
          <w:rFonts w:ascii="Arial" w:hAnsi="Arial" w:cs="Arial"/>
          <w:bCs/>
          <w:sz w:val="20"/>
          <w:szCs w:val="20"/>
        </w:rPr>
      </w:pPr>
    </w:p>
    <w:p w14:paraId="646030C4" w14:textId="29A4C491" w:rsidR="00331DA0" w:rsidRPr="00CC1E00" w:rsidRDefault="00331DA0" w:rsidP="00331DA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Tenderer is responsible for accuracy and </w:t>
      </w:r>
      <w:r w:rsidR="00140D82" w:rsidRPr="00CC1E00">
        <w:rPr>
          <w:rFonts w:ascii="Arial" w:hAnsi="Arial" w:cs="Arial"/>
          <w:b/>
          <w:sz w:val="20"/>
          <w:szCs w:val="20"/>
          <w:lang w:val="en-GB"/>
        </w:rPr>
        <w:t>completeness</w:t>
      </w:r>
      <w:r w:rsidRPr="00CC1E00">
        <w:rPr>
          <w:rFonts w:ascii="Arial" w:hAnsi="Arial" w:cs="Arial"/>
          <w:b/>
          <w:sz w:val="20"/>
          <w:szCs w:val="20"/>
          <w:lang w:val="en-GB"/>
        </w:rPr>
        <w:t xml:space="preserve"> of its offer</w:t>
      </w:r>
      <w:r w:rsidR="004211F9" w:rsidRPr="00CC1E00">
        <w:rPr>
          <w:rFonts w:ascii="Arial" w:hAnsi="Arial" w:cs="Arial"/>
          <w:b/>
          <w:sz w:val="20"/>
          <w:szCs w:val="20"/>
          <w:lang w:val="en-GB"/>
        </w:rPr>
        <w:t xml:space="preserve"> and w</w:t>
      </w:r>
      <w:r w:rsidRPr="00CC1E00">
        <w:rPr>
          <w:rFonts w:ascii="Arial" w:hAnsi="Arial" w:cs="Arial"/>
          <w:b/>
          <w:sz w:val="20"/>
          <w:szCs w:val="20"/>
          <w:lang w:val="en-GB"/>
        </w:rPr>
        <w:t>hen submitting the offer, the</w:t>
      </w:r>
      <w:r w:rsidR="00140D82" w:rsidRPr="00CC1E00">
        <w:rPr>
          <w:rFonts w:ascii="Arial" w:hAnsi="Arial" w:cs="Arial"/>
          <w:b/>
          <w:sz w:val="20"/>
          <w:szCs w:val="20"/>
          <w:lang w:val="en-GB"/>
        </w:rPr>
        <w:t xml:space="preserve"> </w:t>
      </w:r>
      <w:r w:rsidR="004211F9" w:rsidRPr="00CC1E00">
        <w:rPr>
          <w:rFonts w:ascii="Arial" w:hAnsi="Arial" w:cs="Arial"/>
          <w:b/>
          <w:sz w:val="20"/>
          <w:szCs w:val="20"/>
          <w:lang w:val="en-GB"/>
        </w:rPr>
        <w:t>T</w:t>
      </w:r>
      <w:r w:rsidRPr="00CC1E00">
        <w:rPr>
          <w:rFonts w:ascii="Arial" w:hAnsi="Arial" w:cs="Arial"/>
          <w:b/>
          <w:sz w:val="20"/>
          <w:szCs w:val="20"/>
          <w:lang w:val="en-GB"/>
        </w:rPr>
        <w:t xml:space="preserve">enderer is obligated to calculate and include in tender price all costs necessary for </w:t>
      </w:r>
      <w:r w:rsidR="004211F9" w:rsidRPr="00CC1E00">
        <w:rPr>
          <w:rFonts w:ascii="Arial" w:hAnsi="Arial" w:cs="Arial"/>
          <w:b/>
          <w:sz w:val="20"/>
          <w:szCs w:val="20"/>
          <w:lang w:val="en-GB"/>
        </w:rPr>
        <w:t>supply of goods</w:t>
      </w:r>
      <w:r w:rsidR="00140D82" w:rsidRPr="00CC1E00">
        <w:rPr>
          <w:rFonts w:ascii="Arial" w:hAnsi="Arial" w:cs="Arial"/>
          <w:b/>
          <w:sz w:val="20"/>
          <w:szCs w:val="20"/>
          <w:lang w:val="en-GB"/>
        </w:rPr>
        <w:t>. /</w:t>
      </w:r>
    </w:p>
    <w:p w14:paraId="64C78F04" w14:textId="1FA5365C" w:rsidR="00331DA0" w:rsidRPr="00CC1E00" w:rsidRDefault="00331DA0" w:rsidP="00331DA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odgovara za točnost i potpunost svoje ponude te je prilikom njezinog podnošenja dužan </w:t>
      </w:r>
      <w:r w:rsidR="004211F9" w:rsidRPr="00CC1E00">
        <w:rPr>
          <w:rFonts w:ascii="Arial" w:hAnsi="Arial" w:cs="Arial"/>
          <w:b/>
          <w:i/>
          <w:iCs/>
          <w:color w:val="808080" w:themeColor="background1" w:themeShade="80"/>
          <w:sz w:val="20"/>
          <w:szCs w:val="20"/>
        </w:rPr>
        <w:t>je uračunati i uključiti u cijenu ponude sve troškove potrebne za isporuku robe.</w:t>
      </w:r>
    </w:p>
    <w:p w14:paraId="20232D1C" w14:textId="00863BCE" w:rsidR="002D2B82" w:rsidRPr="00CC1E00" w:rsidRDefault="002D2B82" w:rsidP="00331DA0">
      <w:pPr>
        <w:keepLines/>
        <w:spacing w:line="360" w:lineRule="auto"/>
        <w:jc w:val="both"/>
        <w:rPr>
          <w:rFonts w:ascii="Arial" w:hAnsi="Arial" w:cs="Arial"/>
          <w:b/>
          <w:i/>
          <w:iCs/>
          <w:color w:val="808080" w:themeColor="background1" w:themeShade="80"/>
          <w:sz w:val="20"/>
          <w:szCs w:val="20"/>
        </w:rPr>
      </w:pPr>
    </w:p>
    <w:p w14:paraId="35A1A74D" w14:textId="43DF4168" w:rsidR="00E810FE" w:rsidRPr="00CC1E00" w:rsidRDefault="00E810FE" w:rsidP="002D2B82">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In the process of examination and evaluation of tenders, the Contracting Authority will compare the offered price net of VAT.</w:t>
      </w:r>
      <w:r w:rsidR="00F533ED" w:rsidRPr="00CC1E00">
        <w:rPr>
          <w:rFonts w:ascii="Arial" w:hAnsi="Arial" w:cs="Arial"/>
          <w:b/>
          <w:bCs/>
          <w:color w:val="000000" w:themeColor="text1"/>
          <w:sz w:val="20"/>
          <w:szCs w:val="20"/>
        </w:rPr>
        <w:t>/</w:t>
      </w:r>
    </w:p>
    <w:p w14:paraId="1B0FEFE2" w14:textId="77777777" w:rsidR="00E810FE" w:rsidRPr="00CC1E00" w:rsidRDefault="00E810FE" w:rsidP="002D2B82">
      <w:pPr>
        <w:keepLines/>
        <w:spacing w:line="360" w:lineRule="auto"/>
        <w:jc w:val="both"/>
        <w:rPr>
          <w:rFonts w:ascii="Arial" w:hAnsi="Arial" w:cs="Arial"/>
          <w:b/>
          <w:bCs/>
          <w:i/>
          <w:iCs/>
          <w:color w:val="808080" w:themeColor="background1" w:themeShade="80"/>
          <w:sz w:val="20"/>
          <w:szCs w:val="20"/>
        </w:rPr>
      </w:pPr>
    </w:p>
    <w:p w14:paraId="38B0FCE4" w14:textId="15C114C1" w:rsidR="002D2B82" w:rsidRPr="00CC1E00" w:rsidRDefault="002D2B82" w:rsidP="00331DA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Naručitelj će u postupku pregleda, usporedbe i ocjenjivanja ponuda uspoređivati ukupnu cijenu ponude bez PDV-a.</w:t>
      </w:r>
    </w:p>
    <w:p w14:paraId="7AEB3FC1" w14:textId="77777777" w:rsidR="00140D82" w:rsidRPr="00CC1E00" w:rsidRDefault="00140D82" w:rsidP="00331DA0">
      <w:pPr>
        <w:keepLines/>
        <w:spacing w:line="360" w:lineRule="auto"/>
        <w:jc w:val="both"/>
        <w:rPr>
          <w:rFonts w:ascii="Arial" w:hAnsi="Arial" w:cs="Arial"/>
          <w:b/>
          <w:i/>
          <w:iCs/>
          <w:color w:val="808080" w:themeColor="background1" w:themeShade="80"/>
          <w:sz w:val="20"/>
          <w:szCs w:val="20"/>
        </w:rPr>
      </w:pPr>
    </w:p>
    <w:p w14:paraId="24435B91" w14:textId="4B1F61C2" w:rsidR="0097668C" w:rsidRPr="001F16C3" w:rsidRDefault="0082634A" w:rsidP="0082634A">
      <w:pPr>
        <w:keepLines/>
        <w:spacing w:line="360" w:lineRule="auto"/>
        <w:jc w:val="both"/>
        <w:rPr>
          <w:rFonts w:ascii="Arial" w:hAnsi="Arial" w:cs="Arial"/>
          <w:b/>
          <w:sz w:val="20"/>
          <w:szCs w:val="20"/>
        </w:rPr>
      </w:pPr>
      <w:r w:rsidRPr="001F16C3">
        <w:rPr>
          <w:rFonts w:ascii="Arial" w:hAnsi="Arial" w:cs="Arial"/>
          <w:b/>
          <w:sz w:val="20"/>
          <w:szCs w:val="20"/>
        </w:rPr>
        <w:t>1</w:t>
      </w:r>
      <w:r w:rsidR="002B0820" w:rsidRPr="001F16C3">
        <w:rPr>
          <w:rFonts w:ascii="Arial" w:hAnsi="Arial" w:cs="Arial"/>
          <w:b/>
          <w:sz w:val="20"/>
          <w:szCs w:val="20"/>
        </w:rPr>
        <w:t>6</w:t>
      </w:r>
      <w:r w:rsidRPr="001F16C3">
        <w:rPr>
          <w:rFonts w:ascii="Arial" w:hAnsi="Arial" w:cs="Arial"/>
          <w:b/>
          <w:sz w:val="20"/>
          <w:szCs w:val="20"/>
        </w:rPr>
        <w:t xml:space="preserve">. </w:t>
      </w:r>
      <w:r w:rsidR="00331DA0" w:rsidRPr="001F16C3">
        <w:rPr>
          <w:rFonts w:ascii="Arial" w:hAnsi="Arial" w:cs="Arial"/>
          <w:b/>
          <w:sz w:val="20"/>
          <w:szCs w:val="20"/>
        </w:rPr>
        <w:t xml:space="preserve">SUBMISSION OF </w:t>
      </w:r>
      <w:r w:rsidR="00E041E5" w:rsidRPr="001F16C3">
        <w:rPr>
          <w:rFonts w:ascii="Arial" w:hAnsi="Arial" w:cs="Arial"/>
          <w:b/>
          <w:sz w:val="20"/>
          <w:szCs w:val="20"/>
        </w:rPr>
        <w:t>BIDS</w:t>
      </w:r>
      <w:r w:rsidR="00331DA0" w:rsidRPr="001F16C3">
        <w:rPr>
          <w:rFonts w:ascii="Arial" w:hAnsi="Arial" w:cs="Arial"/>
          <w:b/>
          <w:sz w:val="20"/>
          <w:szCs w:val="20"/>
        </w:rPr>
        <w:t>/</w:t>
      </w:r>
      <w:r w:rsidR="00331DA0" w:rsidRPr="001F16C3">
        <w:rPr>
          <w:rFonts w:ascii="Arial" w:hAnsi="Arial" w:cs="Arial"/>
          <w:b/>
          <w:i/>
          <w:iCs/>
          <w:color w:val="808080" w:themeColor="background1" w:themeShade="80"/>
          <w:sz w:val="20"/>
          <w:szCs w:val="20"/>
        </w:rPr>
        <w:t>DOSTAVA PONUDE</w:t>
      </w:r>
    </w:p>
    <w:p w14:paraId="725CD392" w14:textId="54490498" w:rsidR="00331DA0" w:rsidRPr="00CC1E00" w:rsidRDefault="00331DA0" w:rsidP="0082634A">
      <w:pPr>
        <w:keepLines/>
        <w:spacing w:line="360" w:lineRule="auto"/>
        <w:jc w:val="both"/>
        <w:rPr>
          <w:rFonts w:ascii="Arial" w:hAnsi="Arial" w:cs="Arial"/>
          <w:b/>
          <w:i/>
          <w:iCs/>
          <w:color w:val="808080" w:themeColor="background1" w:themeShade="80"/>
          <w:sz w:val="20"/>
          <w:szCs w:val="20"/>
        </w:rPr>
      </w:pPr>
      <w:r w:rsidRPr="001F16C3">
        <w:rPr>
          <w:rFonts w:ascii="Arial" w:hAnsi="Arial" w:cs="Arial"/>
          <w:b/>
          <w:sz w:val="20"/>
          <w:szCs w:val="20"/>
          <w:lang w:val="en-GB"/>
        </w:rPr>
        <w:t>The</w:t>
      </w:r>
      <w:r w:rsidR="00E041E5" w:rsidRPr="001F16C3">
        <w:rPr>
          <w:rFonts w:ascii="Arial" w:hAnsi="Arial" w:cs="Arial"/>
          <w:b/>
          <w:sz w:val="20"/>
          <w:szCs w:val="20"/>
          <w:lang w:val="en-GB"/>
        </w:rPr>
        <w:t xml:space="preserve"> </w:t>
      </w:r>
      <w:r w:rsidR="00140D82" w:rsidRPr="001F16C3">
        <w:rPr>
          <w:rFonts w:ascii="Arial" w:hAnsi="Arial" w:cs="Arial"/>
          <w:b/>
          <w:sz w:val="20"/>
          <w:szCs w:val="20"/>
          <w:lang w:val="en-GB"/>
        </w:rPr>
        <w:t>offer</w:t>
      </w:r>
      <w:r w:rsidRPr="001F16C3">
        <w:rPr>
          <w:rFonts w:ascii="Arial" w:hAnsi="Arial" w:cs="Arial"/>
          <w:b/>
          <w:sz w:val="20"/>
          <w:szCs w:val="20"/>
          <w:lang w:val="en-GB"/>
        </w:rPr>
        <w:t xml:space="preserve"> shall be delivered </w:t>
      </w:r>
      <w:r w:rsidR="00B41CBC" w:rsidRPr="001F16C3">
        <w:rPr>
          <w:rFonts w:ascii="Arial" w:hAnsi="Arial" w:cs="Arial"/>
          <w:b/>
          <w:sz w:val="20"/>
          <w:szCs w:val="20"/>
          <w:lang w:val="en-GB"/>
        </w:rPr>
        <w:t xml:space="preserve">at latest by 12:00h (CET), </w:t>
      </w:r>
      <w:r w:rsidR="001F16C3" w:rsidRPr="001F16C3">
        <w:rPr>
          <w:rFonts w:ascii="Arial" w:hAnsi="Arial" w:cs="Arial"/>
          <w:b/>
          <w:sz w:val="20"/>
          <w:szCs w:val="20"/>
          <w:lang w:val="en-GB"/>
        </w:rPr>
        <w:t>30</w:t>
      </w:r>
      <w:r w:rsidR="00ED7424" w:rsidRPr="001F16C3">
        <w:rPr>
          <w:rFonts w:ascii="Arial" w:hAnsi="Arial" w:cs="Arial"/>
          <w:b/>
          <w:sz w:val="20"/>
          <w:szCs w:val="20"/>
          <w:lang w:val="en-GB"/>
        </w:rPr>
        <w:t>.</w:t>
      </w:r>
      <w:r w:rsidR="001F16C3" w:rsidRPr="001F16C3">
        <w:rPr>
          <w:rFonts w:ascii="Arial" w:hAnsi="Arial" w:cs="Arial"/>
          <w:b/>
          <w:sz w:val="20"/>
          <w:szCs w:val="20"/>
          <w:lang w:val="en-GB"/>
        </w:rPr>
        <w:t>09</w:t>
      </w:r>
      <w:r w:rsidR="00ED7424" w:rsidRPr="001F16C3">
        <w:rPr>
          <w:rFonts w:ascii="Arial" w:hAnsi="Arial" w:cs="Arial"/>
          <w:b/>
          <w:sz w:val="20"/>
          <w:szCs w:val="20"/>
          <w:lang w:val="en-GB"/>
        </w:rPr>
        <w:t>.2021</w:t>
      </w:r>
      <w:r w:rsidR="00B41CBC" w:rsidRPr="001F16C3">
        <w:rPr>
          <w:rFonts w:ascii="Arial" w:hAnsi="Arial" w:cs="Arial"/>
          <w:b/>
          <w:sz w:val="20"/>
          <w:szCs w:val="20"/>
          <w:lang w:val="en-GB"/>
        </w:rPr>
        <w:t xml:space="preserve">. in envelope </w:t>
      </w:r>
      <w:r w:rsidR="001C3FFD" w:rsidRPr="001F16C3">
        <w:rPr>
          <w:rFonts w:ascii="Arial" w:hAnsi="Arial" w:cs="Arial"/>
          <w:b/>
          <w:sz w:val="20"/>
          <w:szCs w:val="20"/>
          <w:lang w:val="en-GB"/>
        </w:rPr>
        <w:t>to the</w:t>
      </w:r>
      <w:r w:rsidR="00B41CBC" w:rsidRPr="001F16C3">
        <w:rPr>
          <w:rFonts w:ascii="Arial" w:hAnsi="Arial" w:cs="Arial"/>
          <w:b/>
          <w:sz w:val="20"/>
          <w:szCs w:val="20"/>
          <w:lang w:val="en-GB"/>
        </w:rPr>
        <w:t xml:space="preserve"> following address</w:t>
      </w:r>
      <w:r w:rsidR="00241A7E" w:rsidRPr="001F16C3">
        <w:rPr>
          <w:rFonts w:ascii="Arial" w:hAnsi="Arial" w:cs="Arial"/>
          <w:b/>
          <w:sz w:val="20"/>
          <w:szCs w:val="20"/>
          <w:lang w:val="en-GB"/>
        </w:rPr>
        <w:t>:</w:t>
      </w:r>
      <w:r w:rsidR="001C3FFD" w:rsidRPr="001F16C3">
        <w:rPr>
          <w:rFonts w:ascii="Arial" w:hAnsi="Arial" w:cs="Arial"/>
          <w:b/>
          <w:sz w:val="20"/>
          <w:szCs w:val="20"/>
          <w:lang w:val="en-GB"/>
        </w:rPr>
        <w:t>/</w:t>
      </w:r>
      <w:r w:rsidR="001C3FFD" w:rsidRPr="001F16C3">
        <w:rPr>
          <w:rFonts w:ascii="Arial" w:hAnsi="Arial" w:cs="Arial"/>
          <w:b/>
          <w:i/>
          <w:iCs/>
          <w:color w:val="808080" w:themeColor="background1" w:themeShade="80"/>
          <w:sz w:val="20"/>
          <w:szCs w:val="20"/>
        </w:rPr>
        <w:t xml:space="preserve"> Ponude moraju biti dostavljene</w:t>
      </w:r>
      <w:r w:rsidR="00E6380D" w:rsidRPr="001F16C3">
        <w:rPr>
          <w:rFonts w:ascii="Arial" w:hAnsi="Arial" w:cs="Arial"/>
          <w:b/>
          <w:i/>
          <w:iCs/>
          <w:color w:val="808080" w:themeColor="background1" w:themeShade="80"/>
          <w:sz w:val="20"/>
          <w:szCs w:val="20"/>
        </w:rPr>
        <w:t xml:space="preserve"> u zatvorenoj omotnici</w:t>
      </w:r>
      <w:r w:rsidR="001C3FFD" w:rsidRPr="001F16C3">
        <w:rPr>
          <w:rFonts w:ascii="Arial" w:hAnsi="Arial" w:cs="Arial"/>
          <w:b/>
          <w:i/>
          <w:iCs/>
          <w:color w:val="808080" w:themeColor="background1" w:themeShade="80"/>
          <w:sz w:val="20"/>
          <w:szCs w:val="20"/>
        </w:rPr>
        <w:t xml:space="preserve"> </w:t>
      </w:r>
      <w:r w:rsidR="009A5F48" w:rsidRPr="001F16C3">
        <w:rPr>
          <w:rFonts w:ascii="Arial" w:hAnsi="Arial" w:cs="Arial"/>
          <w:b/>
          <w:i/>
          <w:iCs/>
          <w:color w:val="808080" w:themeColor="background1" w:themeShade="80"/>
          <w:sz w:val="20"/>
          <w:szCs w:val="20"/>
        </w:rPr>
        <w:t xml:space="preserve">neposredno naručitelju ili poštanskom pošiljkom </w:t>
      </w:r>
      <w:r w:rsidR="001C3FFD" w:rsidRPr="001F16C3">
        <w:rPr>
          <w:rFonts w:ascii="Arial" w:hAnsi="Arial" w:cs="Arial"/>
          <w:b/>
          <w:i/>
          <w:iCs/>
          <w:color w:val="808080" w:themeColor="background1" w:themeShade="80"/>
          <w:sz w:val="20"/>
          <w:szCs w:val="20"/>
        </w:rPr>
        <w:t xml:space="preserve">najkasnije do 12:00h (CET), </w:t>
      </w:r>
      <w:r w:rsidR="001F16C3" w:rsidRPr="001F16C3">
        <w:rPr>
          <w:rFonts w:ascii="Arial" w:hAnsi="Arial" w:cs="Arial"/>
          <w:b/>
          <w:i/>
          <w:iCs/>
          <w:color w:val="808080" w:themeColor="background1" w:themeShade="80"/>
          <w:sz w:val="20"/>
          <w:szCs w:val="20"/>
        </w:rPr>
        <w:t>30</w:t>
      </w:r>
      <w:r w:rsidR="00ED7424" w:rsidRPr="001F16C3">
        <w:rPr>
          <w:rFonts w:ascii="Arial" w:hAnsi="Arial" w:cs="Arial"/>
          <w:b/>
          <w:i/>
          <w:iCs/>
          <w:color w:val="808080" w:themeColor="background1" w:themeShade="80"/>
          <w:sz w:val="20"/>
          <w:szCs w:val="20"/>
        </w:rPr>
        <w:t>.</w:t>
      </w:r>
      <w:r w:rsidR="001F16C3" w:rsidRPr="001F16C3">
        <w:rPr>
          <w:rFonts w:ascii="Arial" w:hAnsi="Arial" w:cs="Arial"/>
          <w:b/>
          <w:i/>
          <w:iCs/>
          <w:color w:val="808080" w:themeColor="background1" w:themeShade="80"/>
          <w:sz w:val="20"/>
          <w:szCs w:val="20"/>
        </w:rPr>
        <w:t>09</w:t>
      </w:r>
      <w:r w:rsidR="00ED7424" w:rsidRPr="001F16C3">
        <w:rPr>
          <w:rFonts w:ascii="Arial" w:hAnsi="Arial" w:cs="Arial"/>
          <w:b/>
          <w:i/>
          <w:iCs/>
          <w:color w:val="808080" w:themeColor="background1" w:themeShade="80"/>
          <w:sz w:val="20"/>
          <w:szCs w:val="20"/>
        </w:rPr>
        <w:t>.</w:t>
      </w:r>
      <w:r w:rsidR="00CB6EF0" w:rsidRPr="001F16C3">
        <w:rPr>
          <w:rFonts w:ascii="Arial" w:hAnsi="Arial" w:cs="Arial"/>
          <w:b/>
          <w:i/>
          <w:iCs/>
          <w:color w:val="808080" w:themeColor="background1" w:themeShade="80"/>
          <w:sz w:val="20"/>
          <w:szCs w:val="20"/>
        </w:rPr>
        <w:t>2021</w:t>
      </w:r>
      <w:r w:rsidR="001C3FFD" w:rsidRPr="001F16C3">
        <w:rPr>
          <w:rFonts w:ascii="Arial" w:hAnsi="Arial" w:cs="Arial"/>
          <w:b/>
          <w:i/>
          <w:iCs/>
          <w:color w:val="808080" w:themeColor="background1" w:themeShade="80"/>
          <w:sz w:val="20"/>
          <w:szCs w:val="20"/>
        </w:rPr>
        <w:t>. na sljedeću adresu</w:t>
      </w:r>
      <w:r w:rsidR="00B41CBC" w:rsidRPr="001F16C3">
        <w:rPr>
          <w:rFonts w:ascii="Arial" w:hAnsi="Arial" w:cs="Arial"/>
          <w:b/>
          <w:sz w:val="20"/>
          <w:szCs w:val="20"/>
          <w:lang w:val="en-GB"/>
        </w:rPr>
        <w:t>:</w:t>
      </w:r>
      <w:r w:rsidR="00B41CBC" w:rsidRPr="00CC1E00">
        <w:rPr>
          <w:rFonts w:ascii="Arial" w:hAnsi="Arial" w:cs="Arial"/>
          <w:b/>
          <w:sz w:val="20"/>
          <w:szCs w:val="20"/>
          <w:lang w:val="en-GB"/>
        </w:rPr>
        <w:t xml:space="preserve">  </w:t>
      </w:r>
    </w:p>
    <w:p w14:paraId="6FB537F6" w14:textId="06DC0778" w:rsidR="00241A7E" w:rsidRPr="00CC1E00" w:rsidRDefault="00241A7E" w:rsidP="00411C7D">
      <w:pPr>
        <w:keepLines/>
        <w:spacing w:line="360" w:lineRule="auto"/>
        <w:jc w:val="both"/>
        <w:rPr>
          <w:rFonts w:ascii="Arial" w:hAnsi="Arial" w:cs="Arial"/>
          <w:b/>
          <w:sz w:val="20"/>
          <w:szCs w:val="20"/>
        </w:rPr>
      </w:pPr>
    </w:p>
    <w:p w14:paraId="4919B85B" w14:textId="1FD46967" w:rsidR="00CB6EF0" w:rsidRPr="00CC1E00" w:rsidRDefault="00CB6EF0" w:rsidP="00CB6EF0">
      <w:pPr>
        <w:autoSpaceDE w:val="0"/>
        <w:autoSpaceDN w:val="0"/>
        <w:adjustRightInd w:val="0"/>
        <w:jc w:val="both"/>
        <w:rPr>
          <w:rFonts w:ascii="Arial" w:hAnsi="Arial" w:cs="Arial"/>
          <w:b/>
          <w:bCs/>
          <w:sz w:val="20"/>
          <w:szCs w:val="20"/>
          <w:u w:val="single"/>
        </w:rPr>
      </w:pPr>
      <w:r w:rsidRPr="00CC1E00">
        <w:rPr>
          <w:rFonts w:ascii="Arial" w:hAnsi="Arial" w:cs="Arial"/>
          <w:b/>
          <w:bCs/>
          <w:sz w:val="20"/>
          <w:szCs w:val="20"/>
          <w:u w:val="single"/>
        </w:rPr>
        <w:t>GUMIIMPEX - GUMI RECIKLAŽA I PROIZVODNJA d.o.o.</w:t>
      </w:r>
    </w:p>
    <w:p w14:paraId="7AC24B14" w14:textId="7B12BD78" w:rsidR="00CB6EF0" w:rsidRDefault="00CB6EF0" w:rsidP="00CB6EF0">
      <w:pPr>
        <w:autoSpaceDE w:val="0"/>
        <w:autoSpaceDN w:val="0"/>
        <w:adjustRightInd w:val="0"/>
        <w:jc w:val="both"/>
        <w:rPr>
          <w:rFonts w:ascii="Arial" w:hAnsi="Arial" w:cs="Arial"/>
          <w:b/>
          <w:bCs/>
          <w:i/>
          <w:iCs/>
          <w:color w:val="808080" w:themeColor="background1" w:themeShade="80"/>
          <w:sz w:val="20"/>
          <w:szCs w:val="20"/>
          <w:u w:val="single"/>
        </w:rPr>
      </w:pPr>
      <w:r w:rsidRPr="00CC1E00">
        <w:rPr>
          <w:rFonts w:ascii="Arial" w:hAnsi="Arial" w:cs="Arial"/>
          <w:b/>
          <w:bCs/>
          <w:sz w:val="20"/>
          <w:szCs w:val="20"/>
          <w:u w:val="single"/>
        </w:rPr>
        <w:t>Pavleka Miškine 64/c, Varaždin, Croatia/</w:t>
      </w:r>
      <w:r w:rsidRPr="00CC1E00">
        <w:rPr>
          <w:rFonts w:ascii="Arial" w:hAnsi="Arial" w:cs="Arial"/>
          <w:b/>
          <w:bCs/>
          <w:i/>
          <w:iCs/>
          <w:color w:val="808080" w:themeColor="background1" w:themeShade="80"/>
          <w:sz w:val="20"/>
          <w:szCs w:val="20"/>
          <w:u w:val="single"/>
        </w:rPr>
        <w:t>Hrvatska</w:t>
      </w:r>
    </w:p>
    <w:p w14:paraId="6E581035" w14:textId="6339D8A7" w:rsidR="00184F4D" w:rsidRDefault="00184F4D" w:rsidP="00184F4D">
      <w:pPr>
        <w:autoSpaceDE w:val="0"/>
        <w:autoSpaceDN w:val="0"/>
        <w:adjustRightInd w:val="0"/>
        <w:jc w:val="both"/>
        <w:rPr>
          <w:rFonts w:ascii="Arial" w:hAnsi="Arial" w:cs="Arial"/>
          <w:b/>
          <w:bCs/>
          <w:sz w:val="20"/>
          <w:szCs w:val="20"/>
          <w:u w:val="single"/>
        </w:rPr>
      </w:pPr>
      <w:r>
        <w:rPr>
          <w:rFonts w:ascii="Arial" w:hAnsi="Arial" w:cs="Arial"/>
          <w:b/>
          <w:bCs/>
          <w:sz w:val="20"/>
          <w:szCs w:val="20"/>
          <w:u w:val="single"/>
        </w:rPr>
        <w:t xml:space="preserve">Procurement identification number: </w:t>
      </w:r>
      <w:r w:rsidR="002B0820">
        <w:rPr>
          <w:rFonts w:ascii="Arial" w:hAnsi="Arial" w:cs="Arial"/>
          <w:b/>
          <w:bCs/>
          <w:sz w:val="20"/>
          <w:szCs w:val="20"/>
          <w:u w:val="single"/>
        </w:rPr>
        <w:t>18</w:t>
      </w:r>
      <w:r>
        <w:rPr>
          <w:rFonts w:ascii="Arial" w:hAnsi="Arial" w:cs="Arial"/>
          <w:b/>
          <w:bCs/>
          <w:sz w:val="20"/>
          <w:szCs w:val="20"/>
          <w:u w:val="single"/>
        </w:rPr>
        <w:t xml:space="preserve">/2021 / </w:t>
      </w:r>
      <w:r w:rsidRPr="00184F4D">
        <w:rPr>
          <w:rFonts w:ascii="Arial" w:hAnsi="Arial" w:cs="Arial"/>
          <w:b/>
          <w:bCs/>
          <w:i/>
          <w:iCs/>
          <w:color w:val="808080" w:themeColor="background1" w:themeShade="80"/>
          <w:sz w:val="20"/>
          <w:szCs w:val="20"/>
          <w:u w:val="single"/>
        </w:rPr>
        <w:t xml:space="preserve">Evidencijski broj nabave: </w:t>
      </w:r>
      <w:r w:rsidR="002B0820">
        <w:rPr>
          <w:rFonts w:ascii="Arial" w:hAnsi="Arial" w:cs="Arial"/>
          <w:b/>
          <w:bCs/>
          <w:i/>
          <w:iCs/>
          <w:color w:val="808080" w:themeColor="background1" w:themeShade="80"/>
          <w:sz w:val="20"/>
          <w:szCs w:val="20"/>
          <w:u w:val="single"/>
        </w:rPr>
        <w:t>18</w:t>
      </w:r>
      <w:r w:rsidRPr="00184F4D">
        <w:rPr>
          <w:rFonts w:ascii="Arial" w:hAnsi="Arial" w:cs="Arial"/>
          <w:b/>
          <w:bCs/>
          <w:i/>
          <w:iCs/>
          <w:color w:val="808080" w:themeColor="background1" w:themeShade="80"/>
          <w:sz w:val="20"/>
          <w:szCs w:val="20"/>
          <w:u w:val="single"/>
        </w:rPr>
        <w:t>/2021</w:t>
      </w:r>
    </w:p>
    <w:p w14:paraId="0ECACD81" w14:textId="1C2D6402" w:rsidR="00936941" w:rsidRPr="00CC1E00" w:rsidRDefault="00184F4D" w:rsidP="00936941">
      <w:pPr>
        <w:autoSpaceDE w:val="0"/>
        <w:autoSpaceDN w:val="0"/>
        <w:adjustRightInd w:val="0"/>
        <w:jc w:val="both"/>
        <w:rPr>
          <w:rFonts w:ascii="Arial" w:hAnsi="Arial" w:cs="Arial"/>
          <w:bCs/>
          <w:color w:val="00B0F0"/>
          <w:sz w:val="20"/>
          <w:szCs w:val="20"/>
        </w:rPr>
      </w:pPr>
      <w:r w:rsidRPr="00A8050B">
        <w:rPr>
          <w:rFonts w:ascii="Arial" w:hAnsi="Arial" w:cs="Arial"/>
          <w:b/>
          <w:bCs/>
          <w:sz w:val="20"/>
          <w:szCs w:val="20"/>
          <w:u w:val="single"/>
        </w:rPr>
        <w:t>Subject of procurement:</w:t>
      </w:r>
      <w:r>
        <w:rPr>
          <w:rFonts w:ascii="Arial" w:hAnsi="Arial" w:cs="Arial"/>
          <w:b/>
          <w:bCs/>
          <w:sz w:val="20"/>
          <w:szCs w:val="20"/>
          <w:u w:val="single"/>
        </w:rPr>
        <w:t xml:space="preserve"> </w:t>
      </w:r>
      <w:r w:rsidR="002B0820" w:rsidRPr="002B0820">
        <w:rPr>
          <w:rFonts w:ascii="Arial" w:hAnsi="Arial" w:cs="Arial"/>
          <w:b/>
          <w:bCs/>
          <w:i/>
          <w:iCs/>
          <w:sz w:val="20"/>
          <w:szCs w:val="20"/>
          <w:u w:val="single"/>
        </w:rPr>
        <w:t>CFD software</w:t>
      </w:r>
      <w:r w:rsidR="002B0820" w:rsidRPr="002B0820">
        <w:rPr>
          <w:rFonts w:ascii="Arial" w:hAnsi="Arial" w:cs="Arial"/>
          <w:b/>
          <w:bCs/>
          <w:sz w:val="20"/>
          <w:szCs w:val="20"/>
          <w:u w:val="single"/>
        </w:rPr>
        <w:t xml:space="preserve"> </w:t>
      </w:r>
      <w:r>
        <w:rPr>
          <w:rFonts w:ascii="Arial" w:hAnsi="Arial" w:cs="Arial"/>
          <w:b/>
          <w:bCs/>
          <w:sz w:val="20"/>
          <w:szCs w:val="20"/>
          <w:u w:val="single"/>
        </w:rPr>
        <w:t xml:space="preserve">/ </w:t>
      </w:r>
      <w:r w:rsidRPr="00155770">
        <w:rPr>
          <w:rFonts w:ascii="Arial" w:hAnsi="Arial" w:cs="Arial"/>
          <w:b/>
          <w:bCs/>
          <w:i/>
          <w:iCs/>
          <w:color w:val="808080" w:themeColor="background1" w:themeShade="80"/>
          <w:sz w:val="20"/>
          <w:szCs w:val="20"/>
          <w:u w:val="single"/>
        </w:rPr>
        <w:t xml:space="preserve">Naziv nabave: </w:t>
      </w:r>
      <w:r w:rsidR="002B0820" w:rsidRPr="002B0820">
        <w:rPr>
          <w:rFonts w:ascii="Arial" w:hAnsi="Arial" w:cs="Arial"/>
          <w:b/>
          <w:bCs/>
          <w:i/>
          <w:iCs/>
          <w:color w:val="808080" w:themeColor="background1" w:themeShade="80"/>
          <w:sz w:val="20"/>
          <w:szCs w:val="20"/>
          <w:u w:val="single"/>
        </w:rPr>
        <w:t>CFD software</w:t>
      </w:r>
    </w:p>
    <w:p w14:paraId="06AC54A5" w14:textId="110BF107" w:rsidR="007B76A5" w:rsidRPr="00CC1E00" w:rsidRDefault="00936941" w:rsidP="00D51CC9">
      <w:pPr>
        <w:autoSpaceDE w:val="0"/>
        <w:autoSpaceDN w:val="0"/>
        <w:adjustRightInd w:val="0"/>
        <w:jc w:val="both"/>
        <w:rPr>
          <w:rFonts w:ascii="Arial" w:hAnsi="Arial" w:cs="Arial"/>
          <w:bCs/>
          <w:color w:val="00B0F0"/>
          <w:sz w:val="20"/>
          <w:szCs w:val="20"/>
        </w:rPr>
      </w:pPr>
      <w:r w:rsidRPr="00CC1E00">
        <w:rPr>
          <w:rFonts w:ascii="Arial" w:hAnsi="Arial" w:cs="Arial"/>
          <w:bCs/>
          <w:color w:val="00B0F0"/>
          <w:sz w:val="20"/>
          <w:szCs w:val="20"/>
        </w:rPr>
        <w:tab/>
      </w:r>
    </w:p>
    <w:p w14:paraId="1DBCFBBF" w14:textId="09C9BBAB" w:rsidR="00D51CC9" w:rsidRPr="00CC1E00"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 and documentation enclosed with tender will not be returned to the tenderers.</w:t>
      </w:r>
    </w:p>
    <w:p w14:paraId="7612A23A" w14:textId="37C97688" w:rsidR="00D51CC9" w:rsidRPr="00CC1E00"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Tenderer may, by the expiry of the deadline for the submission of tenders, submit a modification and / or amendment to the tender. A</w:t>
      </w:r>
      <w:r w:rsidR="007847A3" w:rsidRPr="00CC1E00">
        <w:rPr>
          <w:rFonts w:ascii="Arial" w:hAnsi="Arial" w:cs="Arial"/>
          <w:b/>
          <w:sz w:val="20"/>
          <w:szCs w:val="20"/>
          <w:lang w:val="en-GB"/>
        </w:rPr>
        <w:t xml:space="preserve"> </w:t>
      </w:r>
      <w:r w:rsidRPr="00CC1E00">
        <w:rPr>
          <w:rFonts w:ascii="Arial" w:hAnsi="Arial" w:cs="Arial"/>
          <w:b/>
          <w:sz w:val="20"/>
          <w:szCs w:val="20"/>
          <w:lang w:val="en-GB"/>
        </w:rPr>
        <w:t>modification and / or amendment to the tender is submitted in the same way as the basic tender along with a</w:t>
      </w:r>
      <w:r w:rsidR="007847A3" w:rsidRPr="00CC1E00">
        <w:rPr>
          <w:rFonts w:ascii="Arial" w:hAnsi="Arial" w:cs="Arial"/>
          <w:b/>
          <w:sz w:val="20"/>
          <w:szCs w:val="20"/>
          <w:lang w:val="en-GB"/>
        </w:rPr>
        <w:t>n</w:t>
      </w:r>
      <w:r w:rsidRPr="00CC1E00">
        <w:rPr>
          <w:rFonts w:ascii="Arial" w:hAnsi="Arial" w:cs="Arial"/>
          <w:b/>
          <w:sz w:val="20"/>
          <w:szCs w:val="20"/>
          <w:lang w:val="en-GB"/>
        </w:rPr>
        <w:t xml:space="preserve"> indication that the modification and / or amendment of the offer is to be made. In this case, the tender is opened in reverse order of receipt and the delivery time </w:t>
      </w:r>
      <w:proofErr w:type="gramStart"/>
      <w:r w:rsidRPr="00CC1E00">
        <w:rPr>
          <w:rFonts w:ascii="Arial" w:hAnsi="Arial" w:cs="Arial"/>
          <w:b/>
          <w:sz w:val="20"/>
          <w:szCs w:val="20"/>
          <w:lang w:val="en-GB"/>
        </w:rPr>
        <w:t>is considered to be</w:t>
      </w:r>
      <w:proofErr w:type="gramEnd"/>
      <w:r w:rsidRPr="00CC1E00">
        <w:rPr>
          <w:rFonts w:ascii="Arial" w:hAnsi="Arial" w:cs="Arial"/>
          <w:b/>
          <w:sz w:val="20"/>
          <w:szCs w:val="20"/>
          <w:lang w:val="en-GB"/>
        </w:rPr>
        <w:t xml:space="preserve"> the delivery of the last version of the tender modification.</w:t>
      </w:r>
    </w:p>
    <w:p w14:paraId="7287A55A" w14:textId="77777777" w:rsidR="00ED7424" w:rsidRPr="00CC1E00" w:rsidRDefault="00ED7424" w:rsidP="00ED7424">
      <w:pPr>
        <w:jc w:val="center"/>
        <w:rPr>
          <w:rFonts w:ascii="Arial" w:hAnsi="Arial" w:cs="Arial"/>
          <w:b/>
          <w:i/>
          <w:iCs/>
          <w:color w:val="808080" w:themeColor="background1" w:themeShade="80"/>
          <w:sz w:val="20"/>
          <w:szCs w:val="20"/>
          <w:u w:val="single"/>
        </w:rPr>
      </w:pPr>
    </w:p>
    <w:p w14:paraId="43E69517" w14:textId="77777777" w:rsidR="00D51CC9" w:rsidRPr="00CC1E00" w:rsidRDefault="00D51CC9" w:rsidP="00D51CC9">
      <w:pPr>
        <w:autoSpaceDE w:val="0"/>
        <w:autoSpaceDN w:val="0"/>
        <w:adjustRightInd w:val="0"/>
        <w:jc w:val="both"/>
        <w:rPr>
          <w:rFonts w:ascii="Arial" w:hAnsi="Arial" w:cs="Arial"/>
          <w:b/>
          <w:sz w:val="20"/>
          <w:szCs w:val="20"/>
          <w:lang w:val="en-GB"/>
        </w:rPr>
      </w:pPr>
    </w:p>
    <w:p w14:paraId="370C319F" w14:textId="201E39FF" w:rsidR="007847A3" w:rsidRPr="00CC1E00" w:rsidRDefault="00D51CC9" w:rsidP="00CD280D">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 xml:space="preserve">Tenderer may, by the written notice, withdraw from the tender submitted by the end of the tender deadline. The written statement is submitted in the same way as a tender with a mandatory </w:t>
      </w:r>
      <w:r w:rsidRPr="00CC1E00">
        <w:rPr>
          <w:rFonts w:ascii="Arial" w:hAnsi="Arial" w:cs="Arial"/>
          <w:b/>
          <w:sz w:val="20"/>
          <w:szCs w:val="20"/>
          <w:lang w:val="en-GB"/>
        </w:rPr>
        <w:lastRenderedPageBreak/>
        <w:t xml:space="preserve">indication that it is a waiver of the offer. In this case, unopened tender is returned to the </w:t>
      </w:r>
      <w:r w:rsidR="00241A7E" w:rsidRPr="00CC1E00">
        <w:rPr>
          <w:rFonts w:ascii="Arial" w:hAnsi="Arial" w:cs="Arial"/>
          <w:b/>
          <w:sz w:val="20"/>
          <w:szCs w:val="20"/>
          <w:lang w:val="en-GB"/>
        </w:rPr>
        <w:t>tenderer. /</w:t>
      </w:r>
    </w:p>
    <w:p w14:paraId="2706B34A" w14:textId="7D38B014" w:rsidR="00CD280D" w:rsidRPr="00CC1E00" w:rsidRDefault="00CD280D" w:rsidP="007847A3">
      <w:pPr>
        <w:keepLines/>
        <w:spacing w:line="360" w:lineRule="auto"/>
        <w:jc w:val="both"/>
        <w:rPr>
          <w:rFonts w:ascii="Arial" w:hAnsi="Arial" w:cs="Arial"/>
          <w:b/>
          <w:i/>
          <w:iCs/>
          <w:color w:val="808080" w:themeColor="background1" w:themeShade="80"/>
          <w:sz w:val="20"/>
          <w:szCs w:val="20"/>
        </w:rPr>
      </w:pPr>
    </w:p>
    <w:p w14:paraId="1790EC13" w14:textId="0252EB31" w:rsidR="00476F88" w:rsidRPr="00CC1E00" w:rsidRDefault="00476F88" w:rsidP="00476F8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i dokumentacija u prilogu ponude ne</w:t>
      </w:r>
      <w:r w:rsidR="00C521B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vra</w:t>
      </w:r>
      <w:r w:rsidR="00C521B2" w:rsidRPr="00CC1E00">
        <w:rPr>
          <w:rFonts w:ascii="Arial" w:hAnsi="Arial" w:cs="Arial"/>
          <w:b/>
          <w:i/>
          <w:iCs/>
          <w:color w:val="808080" w:themeColor="background1" w:themeShade="80"/>
          <w:sz w:val="20"/>
          <w:szCs w:val="20"/>
        </w:rPr>
        <w:t>ćaju se</w:t>
      </w:r>
      <w:r w:rsidRPr="00CC1E00">
        <w:rPr>
          <w:rFonts w:ascii="Arial" w:hAnsi="Arial" w:cs="Arial"/>
          <w:b/>
          <w:i/>
          <w:iCs/>
          <w:color w:val="808080" w:themeColor="background1" w:themeShade="80"/>
          <w:sz w:val="20"/>
          <w:szCs w:val="20"/>
        </w:rPr>
        <w:t xml:space="preserve"> ponuditeljima.</w:t>
      </w:r>
    </w:p>
    <w:p w14:paraId="4718D39B" w14:textId="31A4BA6E"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2CF624E2" w14:textId="77777777" w:rsidR="007847A3" w:rsidRPr="00CC1E00" w:rsidRDefault="007847A3" w:rsidP="007847A3">
      <w:pPr>
        <w:keepLines/>
        <w:spacing w:line="360" w:lineRule="auto"/>
        <w:jc w:val="both"/>
        <w:rPr>
          <w:rFonts w:ascii="Arial" w:hAnsi="Arial" w:cs="Arial"/>
          <w:b/>
          <w:i/>
          <w:iCs/>
          <w:color w:val="808080" w:themeColor="background1" w:themeShade="80"/>
          <w:sz w:val="20"/>
          <w:szCs w:val="20"/>
        </w:rPr>
      </w:pPr>
    </w:p>
    <w:p w14:paraId="1E7AC437" w14:textId="69D86060"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05C3B0A5" w14:textId="77777777" w:rsidR="00936941" w:rsidRPr="00CC1E00" w:rsidRDefault="00936941" w:rsidP="00936941">
      <w:pPr>
        <w:autoSpaceDE w:val="0"/>
        <w:autoSpaceDN w:val="0"/>
        <w:adjustRightInd w:val="0"/>
        <w:jc w:val="both"/>
        <w:rPr>
          <w:rFonts w:ascii="Arial" w:hAnsi="Arial" w:cs="Arial"/>
          <w:bCs/>
          <w:color w:val="00B0F0"/>
          <w:sz w:val="20"/>
          <w:szCs w:val="20"/>
        </w:rPr>
      </w:pPr>
    </w:p>
    <w:p w14:paraId="58E7D1CA" w14:textId="77777777" w:rsidR="00C92B02" w:rsidRPr="00CC1E00" w:rsidRDefault="00C92B02" w:rsidP="00411C7D">
      <w:pPr>
        <w:keepLines/>
        <w:spacing w:line="360" w:lineRule="auto"/>
        <w:jc w:val="both"/>
        <w:rPr>
          <w:rFonts w:ascii="Arial" w:hAnsi="Arial" w:cs="Arial"/>
          <w:b/>
          <w:sz w:val="20"/>
          <w:szCs w:val="20"/>
          <w:lang w:val="en-GB"/>
        </w:rPr>
      </w:pPr>
    </w:p>
    <w:p w14:paraId="1E53BA6E" w14:textId="41513CA2" w:rsidR="009842D7" w:rsidRPr="00CC1E00" w:rsidRDefault="009842D7" w:rsidP="009842D7">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Tenders that arrive after the deadline for submitting tenders will not be subject to an evaluation of </w:t>
      </w:r>
      <w:r w:rsidR="00313563" w:rsidRPr="00CC1E00">
        <w:rPr>
          <w:rFonts w:ascii="Arial" w:hAnsi="Arial" w:cs="Arial"/>
          <w:b/>
          <w:sz w:val="20"/>
          <w:szCs w:val="20"/>
          <w:lang w:val="en-GB"/>
        </w:rPr>
        <w:t>tenders. /</w:t>
      </w:r>
      <w:r w:rsidR="001C3FFD" w:rsidRPr="00CC1E00">
        <w:rPr>
          <w:rFonts w:ascii="Arial" w:hAnsi="Arial" w:cs="Arial"/>
          <w:b/>
          <w:i/>
          <w:iCs/>
          <w:color w:val="808080" w:themeColor="background1" w:themeShade="80"/>
          <w:sz w:val="20"/>
          <w:szCs w:val="20"/>
        </w:rPr>
        <w:t xml:space="preserve"> Ponude koje pristignu nakon isteka roka za dostavu ponuda neće biti predmetom ocjene ponuda.</w:t>
      </w:r>
    </w:p>
    <w:p w14:paraId="5BCFF965" w14:textId="77777777" w:rsidR="009842D7" w:rsidRPr="00CC1E00" w:rsidRDefault="009842D7" w:rsidP="009842D7">
      <w:pPr>
        <w:keepLines/>
        <w:spacing w:line="360" w:lineRule="auto"/>
        <w:jc w:val="both"/>
        <w:rPr>
          <w:rFonts w:ascii="Arial" w:hAnsi="Arial" w:cs="Arial"/>
          <w:b/>
          <w:sz w:val="20"/>
          <w:szCs w:val="20"/>
          <w:lang w:val="en-GB"/>
        </w:rPr>
      </w:pPr>
    </w:p>
    <w:p w14:paraId="3E5D94F3" w14:textId="198321BD" w:rsidR="001C3FFD" w:rsidRPr="00CC1E00" w:rsidRDefault="009842D7"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Opening tenders </w:t>
      </w:r>
      <w:r w:rsidR="001C3FFD" w:rsidRPr="00CC1E00">
        <w:rPr>
          <w:rFonts w:ascii="Arial" w:hAnsi="Arial" w:cs="Arial"/>
          <w:b/>
          <w:sz w:val="20"/>
          <w:szCs w:val="20"/>
          <w:lang w:val="en-GB"/>
        </w:rPr>
        <w:t>is</w:t>
      </w:r>
      <w:r w:rsidRPr="00CC1E00">
        <w:rPr>
          <w:rFonts w:ascii="Arial" w:hAnsi="Arial" w:cs="Arial"/>
          <w:b/>
          <w:sz w:val="20"/>
          <w:szCs w:val="20"/>
          <w:lang w:val="en-GB"/>
        </w:rPr>
        <w:t xml:space="preserve"> not </w:t>
      </w:r>
      <w:r w:rsidR="00241A7E" w:rsidRPr="00CC1E00">
        <w:rPr>
          <w:rFonts w:ascii="Arial" w:hAnsi="Arial" w:cs="Arial"/>
          <w:b/>
          <w:sz w:val="20"/>
          <w:szCs w:val="20"/>
          <w:lang w:val="en-GB"/>
        </w:rPr>
        <w:t>public. /</w:t>
      </w:r>
    </w:p>
    <w:p w14:paraId="091412B2" w14:textId="687DA6B1" w:rsidR="00B41CBC" w:rsidRPr="00CC1E00" w:rsidRDefault="00B41CBC" w:rsidP="00DE1CAD">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Otvaranje ponuda nije javno.</w:t>
      </w:r>
    </w:p>
    <w:p w14:paraId="5E924F64" w14:textId="77777777" w:rsidR="00DE1CAD" w:rsidRPr="00CC1E00" w:rsidRDefault="00DE1CAD" w:rsidP="0082634A">
      <w:pPr>
        <w:keepLines/>
        <w:spacing w:line="360" w:lineRule="auto"/>
        <w:jc w:val="both"/>
        <w:rPr>
          <w:rFonts w:ascii="Arial" w:hAnsi="Arial" w:cs="Arial"/>
          <w:b/>
          <w:sz w:val="20"/>
          <w:szCs w:val="20"/>
        </w:rPr>
      </w:pPr>
    </w:p>
    <w:p w14:paraId="04B3CCA4" w14:textId="357F7269" w:rsidR="00517277"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7</w:t>
      </w:r>
      <w:r w:rsidR="00DC3343" w:rsidRPr="00CC1E00">
        <w:rPr>
          <w:rFonts w:ascii="Arial" w:hAnsi="Arial" w:cs="Arial"/>
          <w:b/>
          <w:sz w:val="20"/>
          <w:szCs w:val="20"/>
        </w:rPr>
        <w:t>. CONTENT AND PREPARATION OF TENDER/</w:t>
      </w:r>
      <w:r w:rsidR="00DC3343" w:rsidRPr="00CC1E00">
        <w:rPr>
          <w:rFonts w:ascii="Arial" w:hAnsi="Arial" w:cs="Arial"/>
          <w:b/>
          <w:i/>
          <w:iCs/>
          <w:color w:val="808080" w:themeColor="background1" w:themeShade="80"/>
          <w:sz w:val="20"/>
          <w:szCs w:val="20"/>
        </w:rPr>
        <w:t>SADRŽAJ I</w:t>
      </w:r>
      <w:r w:rsidRPr="00CC1E00">
        <w:rPr>
          <w:rFonts w:ascii="Arial" w:hAnsi="Arial" w:cs="Arial"/>
          <w:b/>
          <w:i/>
          <w:iCs/>
          <w:color w:val="808080" w:themeColor="background1" w:themeShade="80"/>
          <w:sz w:val="20"/>
          <w:szCs w:val="20"/>
        </w:rPr>
        <w:t xml:space="preserve"> NAČIN IZRADE PONUDE</w:t>
      </w:r>
    </w:p>
    <w:p w14:paraId="13A08483" w14:textId="77777777" w:rsidR="00DC3343" w:rsidRPr="00CC1E00" w:rsidRDefault="00DC3343" w:rsidP="0082634A">
      <w:pPr>
        <w:keepLines/>
        <w:spacing w:line="360" w:lineRule="auto"/>
        <w:jc w:val="both"/>
        <w:rPr>
          <w:rFonts w:ascii="Arial" w:hAnsi="Arial" w:cs="Arial"/>
          <w:b/>
          <w:sz w:val="20"/>
          <w:szCs w:val="20"/>
        </w:rPr>
      </w:pPr>
    </w:p>
    <w:p w14:paraId="72AA5CE6" w14:textId="4B39213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w:t>
      </w:r>
      <w:proofErr w:type="gramStart"/>
      <w:r w:rsidRPr="00CC1E00">
        <w:rPr>
          <w:rFonts w:ascii="Arial" w:hAnsi="Arial" w:cs="Arial"/>
          <w:b/>
          <w:sz w:val="20"/>
          <w:szCs w:val="20"/>
          <w:lang w:val="en-GB"/>
        </w:rPr>
        <w:t>has to</w:t>
      </w:r>
      <w:proofErr w:type="gramEnd"/>
      <w:r w:rsidRPr="00CC1E00">
        <w:rPr>
          <w:rFonts w:ascii="Arial" w:hAnsi="Arial" w:cs="Arial"/>
          <w:b/>
          <w:sz w:val="20"/>
          <w:szCs w:val="20"/>
          <w:lang w:val="en-GB"/>
        </w:rPr>
        <w:t xml:space="preserve"> contain at least:</w:t>
      </w:r>
    </w:p>
    <w:p w14:paraId="1DDB5396" w14:textId="4A7FC3A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1. Completed Bid Sheet (Annex 1 to </w:t>
      </w:r>
      <w:bookmarkStart w:id="10" w:name="_Hlk43951361"/>
      <w:r w:rsidR="00140D82" w:rsidRPr="00CC1E00">
        <w:rPr>
          <w:rFonts w:ascii="Arial" w:hAnsi="Arial" w:cs="Arial"/>
          <w:b/>
          <w:sz w:val="20"/>
          <w:szCs w:val="20"/>
          <w:lang w:val="en-GB"/>
        </w:rPr>
        <w:t>Invitation to Tender</w:t>
      </w:r>
      <w:bookmarkEnd w:id="10"/>
      <w:r w:rsidRPr="00CC1E00">
        <w:rPr>
          <w:rFonts w:ascii="Arial" w:hAnsi="Arial" w:cs="Arial"/>
          <w:b/>
          <w:sz w:val="20"/>
          <w:szCs w:val="20"/>
          <w:lang w:val="en-GB"/>
        </w:rPr>
        <w:t>)</w:t>
      </w:r>
    </w:p>
    <w:p w14:paraId="60E4EBF1" w14:textId="27F97934"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2. Completed Technical Specifications (Annex 2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p>
    <w:p w14:paraId="4B461E41" w14:textId="55949ABA"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3. Completed Price of Schedule (Annex 3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p>
    <w:p w14:paraId="4100B8D2" w14:textId="2F0F6753" w:rsidR="00CB6EF0" w:rsidRPr="00CC1E00"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4.</w:t>
      </w:r>
      <w:r w:rsidRPr="00CC1E00">
        <w:rPr>
          <w:rFonts w:ascii="Arial" w:hAnsi="Arial" w:cs="Arial"/>
          <w:sz w:val="20"/>
          <w:szCs w:val="20"/>
        </w:rPr>
        <w:t xml:space="preserve"> </w:t>
      </w:r>
      <w:proofErr w:type="gramStart"/>
      <w:r w:rsidRPr="00CC1E00">
        <w:rPr>
          <w:rFonts w:ascii="Arial" w:hAnsi="Arial" w:cs="Arial"/>
          <w:b/>
          <w:bCs/>
          <w:sz w:val="20"/>
          <w:szCs w:val="20"/>
        </w:rPr>
        <w:t>Signed  and</w:t>
      </w:r>
      <w:proofErr w:type="gramEnd"/>
      <w:r w:rsidRPr="00CC1E00">
        <w:rPr>
          <w:rFonts w:ascii="Arial" w:hAnsi="Arial" w:cs="Arial"/>
          <w:b/>
          <w:bCs/>
          <w:sz w:val="20"/>
          <w:szCs w:val="20"/>
        </w:rPr>
        <w:t xml:space="preserve"> completed Tenderer's Statment</w:t>
      </w:r>
      <w:r w:rsidRPr="00CC1E00">
        <w:rPr>
          <w:rFonts w:ascii="Arial" w:hAnsi="Arial" w:cs="Arial"/>
          <w:b/>
          <w:sz w:val="20"/>
          <w:szCs w:val="20"/>
        </w:rPr>
        <w:t xml:space="preserve"> for the purpose of proving the economic operator is not to be excluded from participation in this tender under point 1</w:t>
      </w:r>
      <w:r w:rsidR="002B0820">
        <w:rPr>
          <w:rFonts w:ascii="Arial" w:hAnsi="Arial" w:cs="Arial"/>
          <w:b/>
          <w:sz w:val="20"/>
          <w:szCs w:val="20"/>
        </w:rPr>
        <w:t>3</w:t>
      </w:r>
      <w:r w:rsidRPr="00CC1E00">
        <w:rPr>
          <w:rFonts w:ascii="Arial" w:hAnsi="Arial" w:cs="Arial"/>
          <w:b/>
          <w:sz w:val="20"/>
          <w:szCs w:val="20"/>
        </w:rPr>
        <w:t xml:space="preserve">.1. of </w:t>
      </w:r>
      <w:r w:rsidR="000013ED" w:rsidRPr="00CC1E00">
        <w:rPr>
          <w:rFonts w:ascii="Arial" w:hAnsi="Arial" w:cs="Arial"/>
          <w:b/>
          <w:sz w:val="20"/>
          <w:szCs w:val="20"/>
        </w:rPr>
        <w:t>Invitation to Tender</w:t>
      </w:r>
      <w:r w:rsidRPr="00CC1E00">
        <w:rPr>
          <w:rFonts w:ascii="Arial" w:hAnsi="Arial" w:cs="Arial"/>
          <w:b/>
          <w:sz w:val="20"/>
          <w:szCs w:val="20"/>
        </w:rPr>
        <w:t xml:space="preserve"> (Annex 4 to Invitation to Tender)</w:t>
      </w:r>
    </w:p>
    <w:p w14:paraId="53880F24" w14:textId="7E1F96CB" w:rsidR="00DE1CAD"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5</w:t>
      </w:r>
      <w:r w:rsidR="00DE1CAD" w:rsidRPr="00CC1E00">
        <w:rPr>
          <w:rFonts w:ascii="Arial" w:hAnsi="Arial" w:cs="Arial"/>
          <w:b/>
          <w:sz w:val="20"/>
          <w:szCs w:val="20"/>
          <w:lang w:val="en-GB"/>
        </w:rPr>
        <w:t xml:space="preserve">. </w:t>
      </w:r>
      <w:r w:rsidR="00140D82" w:rsidRPr="00CC1E00">
        <w:rPr>
          <w:rFonts w:ascii="Arial" w:hAnsi="Arial" w:cs="Arial"/>
          <w:b/>
          <w:sz w:val="20"/>
          <w:szCs w:val="20"/>
          <w:lang w:val="en-GB"/>
        </w:rPr>
        <w:t>Economic</w:t>
      </w:r>
      <w:r w:rsidR="00DE1CAD" w:rsidRPr="00CC1E00">
        <w:rPr>
          <w:rFonts w:ascii="Arial" w:hAnsi="Arial" w:cs="Arial"/>
          <w:b/>
          <w:sz w:val="20"/>
          <w:szCs w:val="20"/>
          <w:lang w:val="en-GB"/>
        </w:rPr>
        <w:t xml:space="preserve"> capacity – Signed</w:t>
      </w:r>
      <w:r w:rsidRPr="00CC1E00">
        <w:rPr>
          <w:rFonts w:ascii="Arial" w:hAnsi="Arial" w:cs="Arial"/>
          <w:b/>
          <w:sz w:val="20"/>
          <w:szCs w:val="20"/>
          <w:lang w:val="en-GB"/>
        </w:rPr>
        <w:t xml:space="preserve"> and completed</w:t>
      </w:r>
      <w:r w:rsidR="00DE1CAD" w:rsidRPr="00CC1E00">
        <w:rPr>
          <w:rFonts w:ascii="Arial" w:hAnsi="Arial" w:cs="Arial"/>
          <w:b/>
          <w:sz w:val="20"/>
          <w:szCs w:val="20"/>
          <w:lang w:val="en-GB"/>
        </w:rPr>
        <w:t xml:space="preserve"> Statement </w:t>
      </w:r>
      <w:r w:rsidR="00307B4A" w:rsidRPr="00CC1E00">
        <w:rPr>
          <w:rFonts w:ascii="Arial" w:hAnsi="Arial" w:cs="Arial"/>
          <w:b/>
          <w:sz w:val="20"/>
          <w:szCs w:val="20"/>
          <w:lang w:val="en-GB"/>
        </w:rPr>
        <w:t xml:space="preserve">on economic capacity </w:t>
      </w:r>
      <w:r w:rsidR="00DE1CAD" w:rsidRPr="00CC1E00">
        <w:rPr>
          <w:rFonts w:ascii="Arial" w:hAnsi="Arial" w:cs="Arial"/>
          <w:b/>
          <w:sz w:val="20"/>
          <w:szCs w:val="20"/>
          <w:lang w:val="en-GB"/>
        </w:rPr>
        <w:t xml:space="preserve">(Annex </w:t>
      </w:r>
      <w:r w:rsidRPr="00CC1E00">
        <w:rPr>
          <w:rFonts w:ascii="Arial" w:hAnsi="Arial" w:cs="Arial"/>
          <w:b/>
          <w:sz w:val="20"/>
          <w:szCs w:val="20"/>
          <w:lang w:val="en-GB"/>
        </w:rPr>
        <w:t>5</w:t>
      </w:r>
      <w:r w:rsidR="00DE1CAD" w:rsidRPr="00CC1E00">
        <w:rPr>
          <w:rFonts w:ascii="Arial" w:hAnsi="Arial" w:cs="Arial"/>
          <w:b/>
          <w:sz w:val="20"/>
          <w:szCs w:val="20"/>
          <w:lang w:val="en-GB"/>
        </w:rPr>
        <w:t xml:space="preserve"> to </w:t>
      </w:r>
      <w:r w:rsidR="00140D82" w:rsidRPr="00CC1E00">
        <w:rPr>
          <w:rFonts w:ascii="Arial" w:hAnsi="Arial" w:cs="Arial"/>
          <w:b/>
          <w:sz w:val="20"/>
          <w:szCs w:val="20"/>
          <w:lang w:val="en-GB"/>
        </w:rPr>
        <w:t>Invitation to Tender</w:t>
      </w:r>
      <w:r w:rsidR="00DE1CAD" w:rsidRPr="00CC1E00">
        <w:rPr>
          <w:rFonts w:ascii="Arial" w:hAnsi="Arial" w:cs="Arial"/>
          <w:b/>
          <w:sz w:val="20"/>
          <w:szCs w:val="20"/>
          <w:lang w:val="en-GB"/>
        </w:rPr>
        <w:t>)</w:t>
      </w:r>
    </w:p>
    <w:p w14:paraId="31217617" w14:textId="2D5EBEB7" w:rsidR="002B0820" w:rsidRPr="002B0820" w:rsidRDefault="002B0820" w:rsidP="002B0820">
      <w:pPr>
        <w:keepLines/>
        <w:spacing w:line="360" w:lineRule="auto"/>
        <w:jc w:val="both"/>
        <w:rPr>
          <w:rFonts w:ascii="Arial" w:hAnsi="Arial" w:cs="Arial"/>
          <w:b/>
          <w:sz w:val="20"/>
          <w:szCs w:val="20"/>
          <w:lang w:val="en-GB"/>
        </w:rPr>
      </w:pPr>
      <w:r>
        <w:rPr>
          <w:rFonts w:ascii="Arial" w:hAnsi="Arial" w:cs="Arial"/>
          <w:b/>
          <w:sz w:val="20"/>
          <w:szCs w:val="20"/>
          <w:lang w:val="en-GB"/>
        </w:rPr>
        <w:t xml:space="preserve">6. </w:t>
      </w:r>
      <w:r w:rsidRPr="002B0820">
        <w:rPr>
          <w:rFonts w:ascii="Arial" w:hAnsi="Arial" w:cs="Arial"/>
          <w:b/>
          <w:sz w:val="20"/>
          <w:szCs w:val="20"/>
          <w:lang w:val="en-GB"/>
        </w:rPr>
        <w:t>Exclusion criteria (point 1</w:t>
      </w:r>
      <w:r>
        <w:rPr>
          <w:rFonts w:ascii="Arial" w:hAnsi="Arial" w:cs="Arial"/>
          <w:b/>
          <w:sz w:val="20"/>
          <w:szCs w:val="20"/>
          <w:lang w:val="en-GB"/>
        </w:rPr>
        <w:t>3</w:t>
      </w:r>
      <w:r w:rsidRPr="002B0820">
        <w:rPr>
          <w:rFonts w:ascii="Arial" w:hAnsi="Arial" w:cs="Arial"/>
          <w:b/>
          <w:sz w:val="20"/>
          <w:szCs w:val="20"/>
          <w:lang w:val="en-GB"/>
        </w:rPr>
        <w:t>.2. of Invitation to Tender) -</w:t>
      </w:r>
    </w:p>
    <w:p w14:paraId="6BBC1AC2" w14:textId="470CB45B" w:rsidR="002B0820" w:rsidRPr="002B0820" w:rsidRDefault="002B0820" w:rsidP="002B0820">
      <w:pPr>
        <w:keepLines/>
        <w:spacing w:line="360" w:lineRule="auto"/>
        <w:jc w:val="both"/>
        <w:rPr>
          <w:rFonts w:ascii="Arial" w:hAnsi="Arial" w:cs="Arial"/>
          <w:b/>
          <w:sz w:val="20"/>
          <w:szCs w:val="20"/>
          <w:lang w:val="en-GB"/>
        </w:rPr>
      </w:pPr>
      <w:r w:rsidRPr="002B0820">
        <w:rPr>
          <w:rFonts w:ascii="Arial" w:hAnsi="Arial" w:cs="Arial"/>
          <w:b/>
          <w:sz w:val="20"/>
          <w:szCs w:val="20"/>
          <w:lang w:val="en-GB"/>
        </w:rPr>
        <w:t>(i) Statement of the Tenderer signed by the person authorized to represent the economic entity, confirming that there are no reasons for exclusion, that is that the economic entity is not in one of the situations listed in point 1</w:t>
      </w:r>
      <w:r>
        <w:rPr>
          <w:rFonts w:ascii="Arial" w:hAnsi="Arial" w:cs="Arial"/>
          <w:b/>
          <w:sz w:val="20"/>
          <w:szCs w:val="20"/>
          <w:lang w:val="en-GB"/>
        </w:rPr>
        <w:t>3</w:t>
      </w:r>
      <w:r w:rsidRPr="002B0820">
        <w:rPr>
          <w:rFonts w:ascii="Arial" w:hAnsi="Arial" w:cs="Arial"/>
          <w:b/>
          <w:sz w:val="20"/>
          <w:szCs w:val="20"/>
          <w:lang w:val="en-GB"/>
        </w:rPr>
        <w:t>.1. of this Invitation to Tender (Annex 4),</w:t>
      </w:r>
    </w:p>
    <w:p w14:paraId="2A5B6C7B" w14:textId="77777777" w:rsidR="002B0820" w:rsidRPr="002B0820" w:rsidRDefault="002B0820" w:rsidP="002B0820">
      <w:pPr>
        <w:keepLines/>
        <w:spacing w:line="360" w:lineRule="auto"/>
        <w:jc w:val="both"/>
        <w:rPr>
          <w:rFonts w:ascii="Arial" w:hAnsi="Arial" w:cs="Arial"/>
          <w:b/>
          <w:sz w:val="20"/>
          <w:szCs w:val="20"/>
          <w:lang w:val="en-GB"/>
        </w:rPr>
      </w:pPr>
      <w:r w:rsidRPr="002B0820">
        <w:rPr>
          <w:rFonts w:ascii="Arial" w:hAnsi="Arial" w:cs="Arial"/>
          <w:b/>
          <w:sz w:val="20"/>
          <w:szCs w:val="20"/>
          <w:lang w:val="en-GB"/>
        </w:rPr>
        <w:lastRenderedPageBreak/>
        <w:t>(ii) a certificate from the Tax Administration on the balance of the debt, which may not be older than 30 days from the date of publication of the Invitation, or</w:t>
      </w:r>
    </w:p>
    <w:p w14:paraId="105D62A9" w14:textId="5A6F4E11" w:rsidR="002B0820" w:rsidRPr="002B0820" w:rsidRDefault="002B0820" w:rsidP="002B0820">
      <w:pPr>
        <w:keepLines/>
        <w:spacing w:line="360" w:lineRule="auto"/>
        <w:jc w:val="both"/>
        <w:rPr>
          <w:rFonts w:ascii="Arial" w:hAnsi="Arial" w:cs="Arial"/>
          <w:b/>
          <w:sz w:val="20"/>
          <w:szCs w:val="20"/>
          <w:lang w:val="en-GB"/>
        </w:rPr>
      </w:pPr>
      <w:r w:rsidRPr="002B0820">
        <w:rPr>
          <w:rFonts w:ascii="Arial" w:hAnsi="Arial" w:cs="Arial"/>
          <w:b/>
          <w:sz w:val="20"/>
          <w:szCs w:val="20"/>
          <w:lang w:val="en-GB"/>
        </w:rPr>
        <w:t>(iii) a valid equivalent document of the competent authority of the country of residence of the economic operator if the certificate referred to in point 1</w:t>
      </w:r>
      <w:r>
        <w:rPr>
          <w:rFonts w:ascii="Arial" w:hAnsi="Arial" w:cs="Arial"/>
          <w:b/>
          <w:sz w:val="20"/>
          <w:szCs w:val="20"/>
          <w:lang w:val="en-GB"/>
        </w:rPr>
        <w:t>3</w:t>
      </w:r>
      <w:r w:rsidRPr="002B0820">
        <w:rPr>
          <w:rFonts w:ascii="Arial" w:hAnsi="Arial" w:cs="Arial"/>
          <w:b/>
          <w:sz w:val="20"/>
          <w:szCs w:val="20"/>
          <w:lang w:val="en-GB"/>
        </w:rPr>
        <w:t>.2.2. is not issued, or</w:t>
      </w:r>
    </w:p>
    <w:p w14:paraId="699E94CE" w14:textId="5D54B407" w:rsidR="002B0820" w:rsidRPr="002B0820" w:rsidRDefault="002B0820" w:rsidP="002B0820">
      <w:pPr>
        <w:keepLines/>
        <w:spacing w:line="360" w:lineRule="auto"/>
        <w:jc w:val="both"/>
        <w:rPr>
          <w:rFonts w:ascii="Arial" w:hAnsi="Arial" w:cs="Arial"/>
          <w:b/>
          <w:sz w:val="20"/>
          <w:szCs w:val="20"/>
          <w:lang w:val="en-GB"/>
        </w:rPr>
      </w:pPr>
      <w:r w:rsidRPr="002B0820">
        <w:rPr>
          <w:rFonts w:ascii="Arial" w:hAnsi="Arial" w:cs="Arial"/>
          <w:b/>
          <w:sz w:val="20"/>
          <w:szCs w:val="20"/>
          <w:lang w:val="en-GB"/>
        </w:rPr>
        <w:t xml:space="preserve">(iv) a statement of the person authorized by law to represent the economic operator with a notarized </w:t>
      </w:r>
      <w:proofErr w:type="gramStart"/>
      <w:r w:rsidRPr="002B0820">
        <w:rPr>
          <w:rFonts w:ascii="Arial" w:hAnsi="Arial" w:cs="Arial"/>
          <w:b/>
          <w:sz w:val="20"/>
          <w:szCs w:val="20"/>
          <w:lang w:val="en-GB"/>
        </w:rPr>
        <w:t>signature, if</w:t>
      </w:r>
      <w:proofErr w:type="gramEnd"/>
      <w:r w:rsidRPr="002B0820">
        <w:rPr>
          <w:rFonts w:ascii="Arial" w:hAnsi="Arial" w:cs="Arial"/>
          <w:b/>
          <w:sz w:val="20"/>
          <w:szCs w:val="20"/>
          <w:lang w:val="en-GB"/>
        </w:rPr>
        <w:t xml:space="preserve"> the certificate referred to in item 1</w:t>
      </w:r>
      <w:r>
        <w:rPr>
          <w:rFonts w:ascii="Arial" w:hAnsi="Arial" w:cs="Arial"/>
          <w:b/>
          <w:sz w:val="20"/>
          <w:szCs w:val="20"/>
          <w:lang w:val="en-GB"/>
        </w:rPr>
        <w:t>3</w:t>
      </w:r>
      <w:r w:rsidRPr="002B0820">
        <w:rPr>
          <w:rFonts w:ascii="Arial" w:hAnsi="Arial" w:cs="Arial"/>
          <w:b/>
          <w:sz w:val="20"/>
          <w:szCs w:val="20"/>
          <w:lang w:val="en-GB"/>
        </w:rPr>
        <w:t>.2.2. or an equivalent document referred to in item 1</w:t>
      </w:r>
      <w:r>
        <w:rPr>
          <w:rFonts w:ascii="Arial" w:hAnsi="Arial" w:cs="Arial"/>
          <w:b/>
          <w:sz w:val="20"/>
          <w:szCs w:val="20"/>
          <w:lang w:val="en-GB"/>
        </w:rPr>
        <w:t>3</w:t>
      </w:r>
      <w:r w:rsidRPr="002B0820">
        <w:rPr>
          <w:rFonts w:ascii="Arial" w:hAnsi="Arial" w:cs="Arial"/>
          <w:b/>
          <w:sz w:val="20"/>
          <w:szCs w:val="20"/>
          <w:lang w:val="en-GB"/>
        </w:rPr>
        <w:t>.2.4. is not issued in the state of the economic operator's registered office.</w:t>
      </w:r>
    </w:p>
    <w:p w14:paraId="1CE8E2E8" w14:textId="03BF9182" w:rsidR="002B0820" w:rsidRPr="00CC1E00" w:rsidRDefault="002B0820" w:rsidP="00DE1CAD">
      <w:pPr>
        <w:keepLines/>
        <w:spacing w:line="360" w:lineRule="auto"/>
        <w:jc w:val="both"/>
        <w:rPr>
          <w:rFonts w:ascii="Arial" w:hAnsi="Arial" w:cs="Arial"/>
          <w:b/>
          <w:sz w:val="20"/>
          <w:szCs w:val="20"/>
          <w:lang w:val="en-GB"/>
        </w:rPr>
      </w:pPr>
    </w:p>
    <w:p w14:paraId="75FD3B09" w14:textId="77777777" w:rsidR="00DE1CAD" w:rsidRPr="00CC1E00" w:rsidRDefault="00DE1CAD" w:rsidP="0082634A">
      <w:pPr>
        <w:keepLines/>
        <w:spacing w:line="360" w:lineRule="auto"/>
        <w:jc w:val="both"/>
        <w:rPr>
          <w:rFonts w:ascii="Arial" w:hAnsi="Arial" w:cs="Arial"/>
          <w:b/>
          <w:sz w:val="20"/>
          <w:szCs w:val="20"/>
        </w:rPr>
      </w:pPr>
    </w:p>
    <w:p w14:paraId="69A8751F" w14:textId="00D079A4" w:rsidR="00DC3343"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mora sadržavati minimalno:</w:t>
      </w:r>
    </w:p>
    <w:p w14:paraId="7662A316" w14:textId="56AA5EA5"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 Ispunjen i potpisan Ponudbeni list (Prilog 1</w:t>
      </w:r>
      <w:r w:rsidR="00CB6EF0" w:rsidRPr="00CC1E00">
        <w:rPr>
          <w:rFonts w:ascii="Arial" w:hAnsi="Arial" w:cs="Arial"/>
          <w:b/>
          <w:i/>
          <w:iCs/>
          <w:color w:val="808080" w:themeColor="background1" w:themeShade="80"/>
          <w:sz w:val="20"/>
          <w:szCs w:val="20"/>
        </w:rPr>
        <w:t xml:space="preserve">. </w:t>
      </w:r>
      <w:r w:rsidR="00140D82"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w:t>
      </w:r>
    </w:p>
    <w:p w14:paraId="411769CC" w14:textId="3AF27CB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2. Ispunjen </w:t>
      </w:r>
      <w:r w:rsidR="00411C7D" w:rsidRPr="00CC1E00">
        <w:rPr>
          <w:rFonts w:ascii="Arial" w:hAnsi="Arial" w:cs="Arial"/>
          <w:b/>
          <w:i/>
          <w:iCs/>
          <w:color w:val="808080" w:themeColor="background1" w:themeShade="80"/>
          <w:sz w:val="20"/>
          <w:szCs w:val="20"/>
        </w:rPr>
        <w:t>obrazac Tehničkih specifikacija (Prilog 2.</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3A427E38" w14:textId="4BB853E2" w:rsidR="0082634A" w:rsidRPr="00CC1E00" w:rsidRDefault="001E6696"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xml:space="preserve">. Ispunjen i potpisan </w:t>
      </w:r>
      <w:r w:rsidR="00411C7D" w:rsidRPr="00CC1E00">
        <w:rPr>
          <w:rFonts w:ascii="Arial" w:hAnsi="Arial" w:cs="Arial"/>
          <w:b/>
          <w:i/>
          <w:iCs/>
          <w:color w:val="808080" w:themeColor="background1" w:themeShade="80"/>
          <w:sz w:val="20"/>
          <w:szCs w:val="20"/>
        </w:rPr>
        <w:t>Troškovnik</w:t>
      </w:r>
      <w:r w:rsidR="0082634A" w:rsidRPr="00CC1E00">
        <w:rPr>
          <w:rFonts w:ascii="Arial" w:hAnsi="Arial" w:cs="Arial"/>
          <w:b/>
          <w:i/>
          <w:iCs/>
          <w:color w:val="808080" w:themeColor="background1" w:themeShade="80"/>
          <w:sz w:val="20"/>
          <w:szCs w:val="20"/>
        </w:rPr>
        <w:t xml:space="preserve"> (Prilog </w:t>
      </w:r>
      <w:r w:rsidR="00411C7D" w:rsidRPr="00CC1E00">
        <w:rPr>
          <w:rFonts w:ascii="Arial" w:hAnsi="Arial" w:cs="Arial"/>
          <w:b/>
          <w:i/>
          <w:iCs/>
          <w:color w:val="808080" w:themeColor="background1" w:themeShade="80"/>
          <w:sz w:val="20"/>
          <w:szCs w:val="20"/>
        </w:rPr>
        <w:t>3.</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7976D1C0" w14:textId="2661AB01" w:rsidR="00CB6EF0" w:rsidRPr="00CC1E00"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4. Ispunjena i potpisana Izjava ponuditelja o nepostojanju razloga za isključenje iz točke 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.1. Poziva na dostavu ponuda (Prilog 4. Poziva na dostavu ponuda)</w:t>
      </w:r>
    </w:p>
    <w:p w14:paraId="23F0EC48" w14:textId="4BE9E7BA" w:rsidR="0082634A"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5</w:t>
      </w:r>
      <w:r w:rsidR="0082634A" w:rsidRPr="00CC1E00">
        <w:rPr>
          <w:rFonts w:ascii="Arial" w:hAnsi="Arial" w:cs="Arial"/>
          <w:b/>
          <w:i/>
          <w:iCs/>
          <w:color w:val="808080" w:themeColor="background1" w:themeShade="80"/>
          <w:sz w:val="20"/>
          <w:szCs w:val="20"/>
        </w:rPr>
        <w:t xml:space="preserve">. Ispunjena i potpisana Izjava o </w:t>
      </w:r>
      <w:r w:rsidR="00140D82" w:rsidRPr="00CC1E00">
        <w:rPr>
          <w:rFonts w:ascii="Arial" w:hAnsi="Arial" w:cs="Arial"/>
          <w:b/>
          <w:i/>
          <w:iCs/>
          <w:color w:val="808080" w:themeColor="background1" w:themeShade="80"/>
          <w:sz w:val="20"/>
          <w:szCs w:val="20"/>
        </w:rPr>
        <w:t>ekonomskoj sposobnosti</w:t>
      </w:r>
      <w:r w:rsidR="0082634A" w:rsidRPr="00CC1E00">
        <w:rPr>
          <w:rFonts w:ascii="Arial" w:hAnsi="Arial" w:cs="Arial"/>
          <w:b/>
          <w:i/>
          <w:iCs/>
          <w:color w:val="808080" w:themeColor="background1" w:themeShade="80"/>
          <w:sz w:val="20"/>
          <w:szCs w:val="20"/>
        </w:rPr>
        <w:t xml:space="preserve"> (Prilog </w:t>
      </w:r>
      <w:r w:rsidRPr="00CC1E00">
        <w:rPr>
          <w:rFonts w:ascii="Arial" w:hAnsi="Arial" w:cs="Arial"/>
          <w:b/>
          <w:i/>
          <w:iCs/>
          <w:color w:val="808080" w:themeColor="background1" w:themeShade="80"/>
          <w:sz w:val="20"/>
          <w:szCs w:val="20"/>
        </w:rPr>
        <w:t>5</w:t>
      </w:r>
      <w:r w:rsidR="00517277" w:rsidRPr="00CC1E00">
        <w:rPr>
          <w:rFonts w:ascii="Arial" w:hAnsi="Arial" w:cs="Arial"/>
          <w:b/>
          <w:i/>
          <w:iCs/>
          <w:color w:val="808080" w:themeColor="background1" w:themeShade="80"/>
          <w:sz w:val="20"/>
          <w:szCs w:val="20"/>
        </w:rPr>
        <w:t>.</w:t>
      </w:r>
      <w:r w:rsidR="00140D82" w:rsidRPr="00CC1E00">
        <w:rPr>
          <w:rFonts w:ascii="Arial" w:hAnsi="Arial" w:cs="Arial"/>
          <w:b/>
          <w:i/>
          <w:iCs/>
          <w:color w:val="808080" w:themeColor="background1" w:themeShade="80"/>
          <w:sz w:val="20"/>
          <w:szCs w:val="20"/>
        </w:rPr>
        <w:t xml:space="preserve"> Poziva na dostavu ponuda</w:t>
      </w:r>
      <w:r w:rsidR="0082634A" w:rsidRPr="00CC1E00">
        <w:rPr>
          <w:rFonts w:ascii="Arial" w:hAnsi="Arial" w:cs="Arial"/>
          <w:b/>
          <w:i/>
          <w:iCs/>
          <w:color w:val="808080" w:themeColor="background1" w:themeShade="80"/>
          <w:sz w:val="20"/>
          <w:szCs w:val="20"/>
        </w:rPr>
        <w:t>)</w:t>
      </w:r>
    </w:p>
    <w:p w14:paraId="2283416A" w14:textId="5E5BE564" w:rsidR="002B0820" w:rsidRPr="002B0820" w:rsidRDefault="002B0820" w:rsidP="002B0820">
      <w:pPr>
        <w:keepLines/>
        <w:spacing w:line="360" w:lineRule="auto"/>
        <w:jc w:val="both"/>
        <w:rPr>
          <w:rFonts w:ascii="Arial" w:hAnsi="Arial" w:cs="Arial"/>
          <w:b/>
          <w:i/>
          <w:iCs/>
          <w:color w:val="808080" w:themeColor="background1" w:themeShade="80"/>
          <w:sz w:val="20"/>
          <w:szCs w:val="20"/>
        </w:rPr>
      </w:pPr>
      <w:r w:rsidRPr="002B0820">
        <w:rPr>
          <w:rFonts w:ascii="Arial" w:hAnsi="Arial" w:cs="Arial"/>
          <w:b/>
          <w:i/>
          <w:iCs/>
          <w:color w:val="808080" w:themeColor="background1" w:themeShade="80"/>
          <w:sz w:val="20"/>
          <w:szCs w:val="20"/>
        </w:rPr>
        <w:t>6. Razlozi isključenja ponuditelja (Točka 1</w:t>
      </w:r>
      <w:r>
        <w:rPr>
          <w:rFonts w:ascii="Arial" w:hAnsi="Arial" w:cs="Arial"/>
          <w:b/>
          <w:i/>
          <w:iCs/>
          <w:color w:val="808080" w:themeColor="background1" w:themeShade="80"/>
          <w:sz w:val="20"/>
          <w:szCs w:val="20"/>
        </w:rPr>
        <w:t>3</w:t>
      </w:r>
      <w:r w:rsidRPr="002B0820">
        <w:rPr>
          <w:rFonts w:ascii="Arial" w:hAnsi="Arial" w:cs="Arial"/>
          <w:b/>
          <w:i/>
          <w:iCs/>
          <w:color w:val="808080" w:themeColor="background1" w:themeShade="80"/>
          <w:sz w:val="20"/>
          <w:szCs w:val="20"/>
        </w:rPr>
        <w:t xml:space="preserve">.2. Poziva na dostavu ponuda) - </w:t>
      </w:r>
    </w:p>
    <w:p w14:paraId="2071383B" w14:textId="624AEA57" w:rsidR="002B0820" w:rsidRPr="002B0820" w:rsidRDefault="002B0820" w:rsidP="002B0820">
      <w:pPr>
        <w:keepLines/>
        <w:spacing w:line="360" w:lineRule="auto"/>
        <w:jc w:val="both"/>
        <w:rPr>
          <w:rFonts w:ascii="Arial" w:hAnsi="Arial" w:cs="Arial"/>
          <w:b/>
          <w:i/>
          <w:iCs/>
          <w:color w:val="808080" w:themeColor="background1" w:themeShade="80"/>
          <w:sz w:val="20"/>
          <w:szCs w:val="20"/>
        </w:rPr>
      </w:pPr>
      <w:r w:rsidRPr="002B0820">
        <w:rPr>
          <w:rFonts w:ascii="Arial" w:hAnsi="Arial" w:cs="Arial"/>
          <w:b/>
          <w:i/>
          <w:iCs/>
          <w:color w:val="808080" w:themeColor="background1" w:themeShade="80"/>
          <w:sz w:val="20"/>
          <w:szCs w:val="20"/>
        </w:rPr>
        <w:t>(i) Izjavu Ponuditelja potpisanu od osobe ovlaštene za zastupanje gospodarskog subjekta, kojim potvrđuje da ne postoje razlozi za isključenje, odnosno da se gospodarski subjekt ne nalazi u jednoj od situacija navedenih iz točke 1</w:t>
      </w:r>
      <w:r>
        <w:rPr>
          <w:rFonts w:ascii="Arial" w:hAnsi="Arial" w:cs="Arial"/>
          <w:b/>
          <w:i/>
          <w:iCs/>
          <w:color w:val="808080" w:themeColor="background1" w:themeShade="80"/>
          <w:sz w:val="20"/>
          <w:szCs w:val="20"/>
        </w:rPr>
        <w:t>3</w:t>
      </w:r>
      <w:r w:rsidRPr="002B0820">
        <w:rPr>
          <w:rFonts w:ascii="Arial" w:hAnsi="Arial" w:cs="Arial"/>
          <w:b/>
          <w:i/>
          <w:iCs/>
          <w:color w:val="808080" w:themeColor="background1" w:themeShade="80"/>
          <w:sz w:val="20"/>
          <w:szCs w:val="20"/>
        </w:rPr>
        <w:t>.1. ovog Poziva (Prilog 4.),</w:t>
      </w:r>
    </w:p>
    <w:p w14:paraId="3286F62B" w14:textId="77777777" w:rsidR="002B0820" w:rsidRPr="002B0820" w:rsidRDefault="002B0820" w:rsidP="002B0820">
      <w:pPr>
        <w:keepLines/>
        <w:spacing w:line="360" w:lineRule="auto"/>
        <w:jc w:val="both"/>
        <w:rPr>
          <w:rFonts w:ascii="Arial" w:hAnsi="Arial" w:cs="Arial"/>
          <w:b/>
          <w:i/>
          <w:iCs/>
          <w:color w:val="808080" w:themeColor="background1" w:themeShade="80"/>
          <w:sz w:val="20"/>
          <w:szCs w:val="20"/>
        </w:rPr>
      </w:pPr>
      <w:r w:rsidRPr="002B0820">
        <w:rPr>
          <w:rFonts w:ascii="Arial" w:hAnsi="Arial" w:cs="Arial"/>
          <w:b/>
          <w:i/>
          <w:iCs/>
          <w:color w:val="808080" w:themeColor="background1" w:themeShade="80"/>
          <w:sz w:val="20"/>
          <w:szCs w:val="20"/>
        </w:rPr>
        <w:t xml:space="preserve">(ii) potvrdu Porezne uprave o stanju duga koja ne smije biti starija od 30 dana računajući od dana objave Poziva, ili </w:t>
      </w:r>
    </w:p>
    <w:p w14:paraId="7E9E9513" w14:textId="5D830FCF" w:rsidR="002B0820" w:rsidRPr="002B0820" w:rsidRDefault="002B0820" w:rsidP="002B0820">
      <w:pPr>
        <w:keepLines/>
        <w:spacing w:line="360" w:lineRule="auto"/>
        <w:jc w:val="both"/>
        <w:rPr>
          <w:rFonts w:ascii="Arial" w:hAnsi="Arial" w:cs="Arial"/>
          <w:b/>
          <w:i/>
          <w:iCs/>
          <w:color w:val="808080" w:themeColor="background1" w:themeShade="80"/>
          <w:sz w:val="20"/>
          <w:szCs w:val="20"/>
        </w:rPr>
      </w:pPr>
      <w:r w:rsidRPr="002B0820">
        <w:rPr>
          <w:rFonts w:ascii="Arial" w:hAnsi="Arial" w:cs="Arial"/>
          <w:b/>
          <w:i/>
          <w:iCs/>
          <w:color w:val="808080" w:themeColor="background1" w:themeShade="80"/>
          <w:sz w:val="20"/>
          <w:szCs w:val="20"/>
        </w:rPr>
        <w:t>(iii) važeći jednakovrijedni dokument nadležnog tijela države sjedišta gospodarskog subjekta, ako se ne izdaje potvrda iz točke 1</w:t>
      </w:r>
      <w:r>
        <w:rPr>
          <w:rFonts w:ascii="Arial" w:hAnsi="Arial" w:cs="Arial"/>
          <w:b/>
          <w:i/>
          <w:iCs/>
          <w:color w:val="808080" w:themeColor="background1" w:themeShade="80"/>
          <w:sz w:val="20"/>
          <w:szCs w:val="20"/>
        </w:rPr>
        <w:t>3</w:t>
      </w:r>
      <w:r w:rsidRPr="002B0820">
        <w:rPr>
          <w:rFonts w:ascii="Arial" w:hAnsi="Arial" w:cs="Arial"/>
          <w:b/>
          <w:i/>
          <w:iCs/>
          <w:color w:val="808080" w:themeColor="background1" w:themeShade="80"/>
          <w:sz w:val="20"/>
          <w:szCs w:val="20"/>
        </w:rPr>
        <w:t>.2.2., ili</w:t>
      </w:r>
    </w:p>
    <w:p w14:paraId="24CA08B8" w14:textId="2A7171F7" w:rsidR="002B0820" w:rsidRPr="002B0820" w:rsidRDefault="002B0820" w:rsidP="002B0820">
      <w:pPr>
        <w:keepLines/>
        <w:spacing w:line="360" w:lineRule="auto"/>
        <w:jc w:val="both"/>
        <w:rPr>
          <w:rFonts w:ascii="Arial" w:hAnsi="Arial" w:cs="Arial"/>
          <w:b/>
          <w:i/>
          <w:iCs/>
          <w:color w:val="808080" w:themeColor="background1" w:themeShade="80"/>
          <w:sz w:val="20"/>
          <w:szCs w:val="20"/>
        </w:rPr>
      </w:pPr>
      <w:r w:rsidRPr="002B0820">
        <w:rPr>
          <w:rFonts w:ascii="Arial" w:hAnsi="Arial" w:cs="Arial"/>
          <w:b/>
          <w:i/>
          <w:iCs/>
          <w:color w:val="808080" w:themeColor="background1" w:themeShade="80"/>
          <w:sz w:val="20"/>
          <w:szCs w:val="20"/>
        </w:rPr>
        <w:t>(iv) izjavu osobe koja je po zakonu ovlaštena za zastupanje gospodarskog subjekta s ovjerenim potpisom kod bilježnika, ako se u državi sjedišta gospodarskog subjekta ne izdaje potvrda iz točke 1</w:t>
      </w:r>
      <w:r>
        <w:rPr>
          <w:rFonts w:ascii="Arial" w:hAnsi="Arial" w:cs="Arial"/>
          <w:b/>
          <w:i/>
          <w:iCs/>
          <w:color w:val="808080" w:themeColor="background1" w:themeShade="80"/>
          <w:sz w:val="20"/>
          <w:szCs w:val="20"/>
        </w:rPr>
        <w:t>3</w:t>
      </w:r>
      <w:r w:rsidRPr="002B0820">
        <w:rPr>
          <w:rFonts w:ascii="Arial" w:hAnsi="Arial" w:cs="Arial"/>
          <w:b/>
          <w:i/>
          <w:iCs/>
          <w:color w:val="808080" w:themeColor="background1" w:themeShade="80"/>
          <w:sz w:val="20"/>
          <w:szCs w:val="20"/>
        </w:rPr>
        <w:t>.2.2. ili jednakovrijedni dokument iz točke 1</w:t>
      </w:r>
      <w:r>
        <w:rPr>
          <w:rFonts w:ascii="Arial" w:hAnsi="Arial" w:cs="Arial"/>
          <w:b/>
          <w:i/>
          <w:iCs/>
          <w:color w:val="808080" w:themeColor="background1" w:themeShade="80"/>
          <w:sz w:val="20"/>
          <w:szCs w:val="20"/>
        </w:rPr>
        <w:t>3</w:t>
      </w:r>
      <w:r w:rsidRPr="002B0820">
        <w:rPr>
          <w:rFonts w:ascii="Arial" w:hAnsi="Arial" w:cs="Arial"/>
          <w:b/>
          <w:i/>
          <w:iCs/>
          <w:color w:val="808080" w:themeColor="background1" w:themeShade="80"/>
          <w:sz w:val="20"/>
          <w:szCs w:val="20"/>
        </w:rPr>
        <w:t>.2.4. ovoga odjeljka.</w:t>
      </w:r>
    </w:p>
    <w:p w14:paraId="6CA55A00" w14:textId="77777777" w:rsidR="0082634A" w:rsidRPr="00CC1E00" w:rsidRDefault="0082634A" w:rsidP="0082634A">
      <w:pPr>
        <w:keepLines/>
        <w:spacing w:line="360" w:lineRule="auto"/>
        <w:jc w:val="both"/>
        <w:rPr>
          <w:rFonts w:ascii="Arial" w:hAnsi="Arial" w:cs="Arial"/>
          <w:b/>
          <w:sz w:val="20"/>
          <w:szCs w:val="20"/>
        </w:rPr>
      </w:pPr>
    </w:p>
    <w:p w14:paraId="4D4AEA4C" w14:textId="42797AF2" w:rsidR="00DC3343" w:rsidRPr="00CC1E00" w:rsidRDefault="00DC3343" w:rsidP="00DC3343">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shall be submitted in Croatian or English language and Latin script. In case of submitting required</w:t>
      </w:r>
      <w:r w:rsidR="00140D82" w:rsidRPr="00CC1E00">
        <w:rPr>
          <w:rFonts w:ascii="Arial" w:hAnsi="Arial" w:cs="Arial"/>
          <w:b/>
          <w:sz w:val="20"/>
          <w:szCs w:val="20"/>
          <w:lang w:val="en-GB"/>
        </w:rPr>
        <w:t xml:space="preserve"> </w:t>
      </w:r>
      <w:r w:rsidRPr="00CC1E00">
        <w:rPr>
          <w:rFonts w:ascii="Arial" w:hAnsi="Arial" w:cs="Arial"/>
          <w:b/>
          <w:sz w:val="20"/>
          <w:szCs w:val="20"/>
          <w:lang w:val="en-GB"/>
        </w:rPr>
        <w:t>documents in other language, the tenderer will submit attached to the document translation to Croatian</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or </w:t>
      </w:r>
      <w:r w:rsidR="00241A7E" w:rsidRPr="00CC1E00">
        <w:rPr>
          <w:rFonts w:ascii="Arial" w:hAnsi="Arial" w:cs="Arial"/>
          <w:b/>
          <w:sz w:val="20"/>
          <w:szCs w:val="20"/>
          <w:lang w:val="en-GB"/>
        </w:rPr>
        <w:t>English. /</w:t>
      </w:r>
    </w:p>
    <w:p w14:paraId="63C86028" w14:textId="03D24229" w:rsidR="0082634A"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se dostavlja na hrvatskom ili engleskom jeziku i latiničnom pismu. U slučaju podnošenja traženih</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dokumenata na drugom jeziku, ponuditelj će uz dokument dostaviti prijevod na hrvatski ili engleski jezik.</w:t>
      </w:r>
    </w:p>
    <w:p w14:paraId="15476CE2" w14:textId="77777777" w:rsidR="00DC3343" w:rsidRPr="00CC1E00" w:rsidRDefault="00DC3343" w:rsidP="00DC3343">
      <w:pPr>
        <w:keepLines/>
        <w:spacing w:line="360" w:lineRule="auto"/>
        <w:jc w:val="both"/>
        <w:rPr>
          <w:rFonts w:ascii="Arial" w:hAnsi="Arial" w:cs="Arial"/>
          <w:b/>
          <w:color w:val="000000" w:themeColor="text1"/>
          <w:sz w:val="20"/>
          <w:szCs w:val="20"/>
        </w:rPr>
      </w:pPr>
    </w:p>
    <w:p w14:paraId="475D1176" w14:textId="7E799655"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lastRenderedPageBreak/>
        <w:t xml:space="preserve">While drafting the tender, Tenderer shall abide by the requirements and provisions of the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and shall not change or supplement its </w:t>
      </w:r>
      <w:r w:rsidR="00241A7E" w:rsidRPr="00CC1E00">
        <w:rPr>
          <w:rFonts w:ascii="Arial" w:hAnsi="Arial" w:cs="Arial"/>
          <w:b/>
          <w:color w:val="000000" w:themeColor="text1"/>
          <w:sz w:val="20"/>
          <w:szCs w:val="20"/>
          <w:lang w:val="en-GB"/>
        </w:rPr>
        <w:t>text. /</w:t>
      </w:r>
    </w:p>
    <w:p w14:paraId="67CFCC4A" w14:textId="6CF0E166"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Pri izradi ponude ponuditelj se mora pridržavati zahtjeva i uvjeta iz </w:t>
      </w:r>
      <w:r w:rsidR="001C3FFD"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 xml:space="preserve"> te ne</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smije mijenjati i nadopunjavati njezin tekst.</w:t>
      </w:r>
    </w:p>
    <w:p w14:paraId="468BA3FA"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22F58796" w14:textId="08DE82B1" w:rsidR="00DC3343" w:rsidRPr="00CC1E00" w:rsidRDefault="00DC3343" w:rsidP="00DC3343">
      <w:pPr>
        <w:keepLines/>
        <w:spacing w:line="360" w:lineRule="auto"/>
        <w:jc w:val="both"/>
        <w:rPr>
          <w:rFonts w:ascii="Arial" w:hAnsi="Arial" w:cs="Arial"/>
          <w:b/>
          <w:i/>
          <w:iCs/>
          <w:color w:val="000000" w:themeColor="text1"/>
          <w:sz w:val="20"/>
          <w:szCs w:val="20"/>
          <w:lang w:val="en-GB"/>
        </w:rPr>
      </w:pPr>
      <w:r w:rsidRPr="00CC1E00">
        <w:rPr>
          <w:rFonts w:ascii="Arial" w:hAnsi="Arial" w:cs="Arial"/>
          <w:b/>
          <w:color w:val="000000" w:themeColor="text1"/>
          <w:sz w:val="20"/>
          <w:szCs w:val="20"/>
          <w:lang w:val="en-GB"/>
        </w:rPr>
        <w:t>The Tenderer shall bear all costs related to drafting of tender. Tenderers are not entitled to claim any</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 xml:space="preserve">compensation for drafting of the </w:t>
      </w:r>
      <w:r w:rsidR="00241A7E" w:rsidRPr="00CC1E00">
        <w:rPr>
          <w:rFonts w:ascii="Arial" w:hAnsi="Arial" w:cs="Arial"/>
          <w:b/>
          <w:color w:val="000000" w:themeColor="text1"/>
          <w:sz w:val="20"/>
          <w:szCs w:val="20"/>
          <w:lang w:val="en-GB"/>
        </w:rPr>
        <w:t>tender</w:t>
      </w:r>
      <w:r w:rsidR="00241A7E" w:rsidRPr="00CC1E00">
        <w:rPr>
          <w:rFonts w:ascii="Arial" w:hAnsi="Arial" w:cs="Arial"/>
          <w:b/>
          <w:i/>
          <w:iCs/>
          <w:color w:val="000000" w:themeColor="text1"/>
          <w:sz w:val="20"/>
          <w:szCs w:val="20"/>
          <w:lang w:val="en-GB"/>
        </w:rPr>
        <w:t>. /</w:t>
      </w:r>
    </w:p>
    <w:p w14:paraId="200DD449" w14:textId="792D9145"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Sve troškove izrade ponude snose ponuditelji. Ponuditelji nemaju pravo na bilo kakvu naknadu troškova</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izrade ponude.</w:t>
      </w:r>
    </w:p>
    <w:p w14:paraId="0A1F48E7"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41D682B6" w14:textId="0053949A"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Documents requested in this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can be submitted in original, </w:t>
      </w:r>
      <w:proofErr w:type="gramStart"/>
      <w:r w:rsidRPr="00CC1E00">
        <w:rPr>
          <w:rFonts w:ascii="Arial" w:hAnsi="Arial" w:cs="Arial"/>
          <w:b/>
          <w:color w:val="000000" w:themeColor="text1"/>
          <w:sz w:val="20"/>
          <w:szCs w:val="20"/>
          <w:lang w:val="en-GB"/>
        </w:rPr>
        <w:t>certified</w:t>
      </w:r>
      <w:proofErr w:type="gramEnd"/>
      <w:r w:rsidRPr="00CC1E00">
        <w:rPr>
          <w:rFonts w:ascii="Arial" w:hAnsi="Arial" w:cs="Arial"/>
          <w:b/>
          <w:color w:val="000000" w:themeColor="text1"/>
          <w:sz w:val="20"/>
          <w:szCs w:val="20"/>
          <w:lang w:val="en-GB"/>
        </w:rPr>
        <w:t xml:space="preserve"> or uncertified</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copy.</w:t>
      </w:r>
      <w:r w:rsidR="00241A7E" w:rsidRPr="00CC1E00">
        <w:rPr>
          <w:rFonts w:ascii="Arial" w:hAnsi="Arial" w:cs="Arial"/>
          <w:b/>
          <w:color w:val="000000" w:themeColor="text1"/>
          <w:sz w:val="20"/>
          <w:szCs w:val="20"/>
          <w:lang w:val="en-GB"/>
        </w:rPr>
        <w:t xml:space="preserve"> /</w:t>
      </w:r>
    </w:p>
    <w:p w14:paraId="38647DC8" w14:textId="582A82CF"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Dokumente tražene u ovoj dokumentaciji za nadmetanje ponuditelj u svojoj ponudi može dostaviti u</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izvorniku, ovjerenoj preslici ili neovjerenoj preslici.</w:t>
      </w:r>
      <w:r w:rsidR="00FC208F" w:rsidRPr="00CC1E00">
        <w:rPr>
          <w:rFonts w:ascii="Arial" w:hAnsi="Arial" w:cs="Arial"/>
          <w:b/>
          <w:i/>
          <w:iCs/>
          <w:color w:val="808080" w:themeColor="background1" w:themeShade="80"/>
          <w:sz w:val="20"/>
          <w:szCs w:val="20"/>
        </w:rPr>
        <w:t xml:space="preserve"> </w:t>
      </w:r>
    </w:p>
    <w:p w14:paraId="055AF991" w14:textId="77777777" w:rsidR="00FC208F" w:rsidRPr="00CC1E00" w:rsidRDefault="00FC208F" w:rsidP="00DC3343">
      <w:pPr>
        <w:keepLines/>
        <w:spacing w:line="360" w:lineRule="auto"/>
        <w:jc w:val="both"/>
        <w:rPr>
          <w:rFonts w:ascii="Arial" w:hAnsi="Arial" w:cs="Arial"/>
          <w:b/>
          <w:i/>
          <w:iCs/>
          <w:color w:val="808080" w:themeColor="background1" w:themeShade="80"/>
          <w:sz w:val="20"/>
          <w:szCs w:val="20"/>
        </w:rPr>
      </w:pPr>
    </w:p>
    <w:p w14:paraId="19DA9461" w14:textId="59FB6C10"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8</w:t>
      </w:r>
      <w:r w:rsidRPr="00CC1E00">
        <w:rPr>
          <w:rFonts w:ascii="Arial" w:hAnsi="Arial" w:cs="Arial"/>
          <w:b/>
          <w:sz w:val="20"/>
          <w:szCs w:val="20"/>
        </w:rPr>
        <w:t xml:space="preserve">. </w:t>
      </w:r>
      <w:r w:rsidR="006F1C50" w:rsidRPr="00CC1E00">
        <w:rPr>
          <w:rFonts w:ascii="Arial" w:hAnsi="Arial" w:cs="Arial"/>
          <w:b/>
          <w:sz w:val="20"/>
          <w:szCs w:val="20"/>
        </w:rPr>
        <w:t>TENDER VALIDITY PERIOD/</w:t>
      </w:r>
      <w:r w:rsidRPr="00CC1E00">
        <w:rPr>
          <w:rFonts w:ascii="Arial" w:hAnsi="Arial" w:cs="Arial"/>
          <w:b/>
          <w:i/>
          <w:iCs/>
          <w:color w:val="808080" w:themeColor="background1" w:themeShade="80"/>
          <w:sz w:val="20"/>
          <w:szCs w:val="20"/>
        </w:rPr>
        <w:t>ROK VALJANOSTI PONUDE</w:t>
      </w:r>
    </w:p>
    <w:p w14:paraId="7A5A8EB3" w14:textId="77777777" w:rsidR="00517277" w:rsidRPr="00CC1E00" w:rsidRDefault="00517277" w:rsidP="0082634A">
      <w:pPr>
        <w:keepLines/>
        <w:spacing w:line="360" w:lineRule="auto"/>
        <w:jc w:val="both"/>
        <w:rPr>
          <w:rFonts w:ascii="Arial" w:hAnsi="Arial" w:cs="Arial"/>
          <w:b/>
          <w:sz w:val="20"/>
          <w:szCs w:val="20"/>
        </w:rPr>
      </w:pPr>
    </w:p>
    <w:p w14:paraId="2B9D2DC8" w14:textId="0CF90E20"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validity period shall be </w:t>
      </w:r>
      <w:r w:rsidR="00872039" w:rsidRPr="00CC1E00">
        <w:rPr>
          <w:rFonts w:ascii="Arial" w:hAnsi="Arial" w:cs="Arial"/>
          <w:b/>
          <w:sz w:val="20"/>
          <w:szCs w:val="20"/>
          <w:lang w:val="en-GB"/>
        </w:rPr>
        <w:t>minimum 60</w:t>
      </w:r>
      <w:r w:rsidR="00767C2D" w:rsidRPr="00CC1E00">
        <w:rPr>
          <w:rFonts w:ascii="Arial" w:hAnsi="Arial" w:cs="Arial"/>
          <w:b/>
          <w:sz w:val="20"/>
          <w:szCs w:val="20"/>
          <w:lang w:val="en-GB"/>
        </w:rPr>
        <w:t xml:space="preserve"> </w:t>
      </w:r>
      <w:r w:rsidRPr="00CC1E00">
        <w:rPr>
          <w:rFonts w:ascii="Arial" w:hAnsi="Arial" w:cs="Arial"/>
          <w:b/>
          <w:sz w:val="20"/>
          <w:szCs w:val="20"/>
          <w:lang w:val="en-GB"/>
        </w:rPr>
        <w:t>days from the deadline for submission of tenders. Tenders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not satisfying mentioned criteria </w:t>
      </w:r>
      <w:r w:rsidR="007B76A5" w:rsidRPr="00CC1E00">
        <w:rPr>
          <w:rFonts w:ascii="Arial" w:hAnsi="Arial" w:cs="Arial"/>
          <w:b/>
          <w:sz w:val="20"/>
          <w:szCs w:val="20"/>
          <w:lang w:val="en-GB"/>
        </w:rPr>
        <w:t>could</w:t>
      </w:r>
      <w:r w:rsidRPr="00CC1E00">
        <w:rPr>
          <w:rFonts w:ascii="Arial" w:hAnsi="Arial" w:cs="Arial"/>
          <w:b/>
          <w:sz w:val="20"/>
          <w:szCs w:val="20"/>
          <w:lang w:val="en-GB"/>
        </w:rPr>
        <w:t xml:space="preserve"> be </w:t>
      </w:r>
      <w:r w:rsidR="009842D7" w:rsidRPr="00CC1E00">
        <w:rPr>
          <w:rFonts w:ascii="Arial" w:hAnsi="Arial" w:cs="Arial"/>
          <w:b/>
          <w:sz w:val="20"/>
          <w:szCs w:val="20"/>
          <w:lang w:val="en-GB"/>
        </w:rPr>
        <w:t>rejected. /</w:t>
      </w:r>
    </w:p>
    <w:p w14:paraId="2547728A" w14:textId="318F980E" w:rsidR="006F1C50"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mora biti valjana </w:t>
      </w:r>
      <w:r w:rsidR="006E0F14" w:rsidRPr="00CC1E00">
        <w:rPr>
          <w:rFonts w:ascii="Arial" w:hAnsi="Arial" w:cs="Arial"/>
          <w:b/>
          <w:i/>
          <w:iCs/>
          <w:color w:val="808080" w:themeColor="background1" w:themeShade="80"/>
          <w:sz w:val="20"/>
          <w:szCs w:val="20"/>
        </w:rPr>
        <w:t>60</w:t>
      </w:r>
      <w:r w:rsidR="00945DF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dana od krajnjeg roka za dostavu ponuda. Ponude s kraćim rokom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mogu biti odbijene.</w:t>
      </w:r>
    </w:p>
    <w:p w14:paraId="3DA021BC" w14:textId="77777777" w:rsidR="006F1C50" w:rsidRPr="00CC1E00" w:rsidRDefault="006F1C50" w:rsidP="006F1C50">
      <w:pPr>
        <w:keepLines/>
        <w:spacing w:line="360" w:lineRule="auto"/>
        <w:jc w:val="both"/>
        <w:rPr>
          <w:rFonts w:ascii="Arial" w:hAnsi="Arial" w:cs="Arial"/>
          <w:bCs/>
          <w:sz w:val="20"/>
          <w:szCs w:val="20"/>
        </w:rPr>
      </w:pPr>
    </w:p>
    <w:p w14:paraId="4B053B1A" w14:textId="46F70F14"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If the period of validity expires, the Contracting Authority reserves the right to require tenderers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extension of the tender validity </w:t>
      </w:r>
      <w:r w:rsidR="00872039" w:rsidRPr="00CC1E00">
        <w:rPr>
          <w:rFonts w:ascii="Arial" w:hAnsi="Arial" w:cs="Arial"/>
          <w:b/>
          <w:sz w:val="20"/>
          <w:szCs w:val="20"/>
          <w:lang w:val="en-GB"/>
        </w:rPr>
        <w:t>period. /</w:t>
      </w:r>
    </w:p>
    <w:p w14:paraId="3DB09E78" w14:textId="0E0BEB7F" w:rsidR="0082634A"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istekne rok valjanosti ponude, Naručitelj može tražiti od ponuditelja produženje roka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ponude.</w:t>
      </w:r>
    </w:p>
    <w:p w14:paraId="54086485" w14:textId="77777777" w:rsidR="006F1C50" w:rsidRPr="00CC1E00" w:rsidRDefault="006F1C50" w:rsidP="006F1C50">
      <w:pPr>
        <w:keepLines/>
        <w:spacing w:line="360" w:lineRule="auto"/>
        <w:jc w:val="both"/>
        <w:rPr>
          <w:rFonts w:ascii="Arial" w:hAnsi="Arial" w:cs="Arial"/>
          <w:b/>
          <w:i/>
          <w:iCs/>
          <w:color w:val="808080" w:themeColor="background1" w:themeShade="80"/>
          <w:sz w:val="20"/>
          <w:szCs w:val="20"/>
        </w:rPr>
      </w:pPr>
    </w:p>
    <w:p w14:paraId="3BBC3DC2" w14:textId="77DE9281" w:rsidR="0082634A" w:rsidRPr="00CC1E00" w:rsidRDefault="002B0820" w:rsidP="0082634A">
      <w:pPr>
        <w:keepLines/>
        <w:spacing w:line="360" w:lineRule="auto"/>
        <w:jc w:val="both"/>
        <w:rPr>
          <w:rFonts w:ascii="Arial" w:hAnsi="Arial" w:cs="Arial"/>
          <w:b/>
          <w:sz w:val="20"/>
          <w:szCs w:val="20"/>
        </w:rPr>
      </w:pPr>
      <w:r>
        <w:rPr>
          <w:rFonts w:ascii="Arial" w:hAnsi="Arial" w:cs="Arial"/>
          <w:b/>
          <w:sz w:val="20"/>
          <w:szCs w:val="20"/>
        </w:rPr>
        <w:t>19</w:t>
      </w:r>
      <w:r w:rsidR="0082634A" w:rsidRPr="00CC1E00">
        <w:rPr>
          <w:rFonts w:ascii="Arial" w:hAnsi="Arial" w:cs="Arial"/>
          <w:b/>
          <w:sz w:val="20"/>
          <w:szCs w:val="20"/>
        </w:rPr>
        <w:t xml:space="preserve">. </w:t>
      </w:r>
      <w:r w:rsidR="007666D8" w:rsidRPr="00CC1E00">
        <w:rPr>
          <w:rFonts w:ascii="Arial" w:hAnsi="Arial" w:cs="Arial"/>
          <w:b/>
          <w:sz w:val="20"/>
          <w:szCs w:val="20"/>
        </w:rPr>
        <w:t>AWARD CRITERIA/</w:t>
      </w:r>
      <w:r w:rsidR="0082634A" w:rsidRPr="00CC1E00">
        <w:rPr>
          <w:rFonts w:ascii="Arial" w:hAnsi="Arial" w:cs="Arial"/>
          <w:b/>
          <w:i/>
          <w:iCs/>
          <w:color w:val="808080" w:themeColor="background1" w:themeShade="80"/>
          <w:sz w:val="20"/>
          <w:szCs w:val="20"/>
        </w:rPr>
        <w:t>KRITERIJ ZA ODABIR PONUDE</w:t>
      </w:r>
      <w:r w:rsidR="00D938D0" w:rsidRPr="00CC1E00">
        <w:rPr>
          <w:rFonts w:ascii="Arial" w:hAnsi="Arial" w:cs="Arial"/>
          <w:b/>
          <w:i/>
          <w:iCs/>
          <w:color w:val="808080" w:themeColor="background1" w:themeShade="80"/>
          <w:sz w:val="20"/>
          <w:szCs w:val="20"/>
        </w:rPr>
        <w:t xml:space="preserve"> </w:t>
      </w:r>
    </w:p>
    <w:p w14:paraId="403EE936" w14:textId="77777777" w:rsidR="00517277" w:rsidRPr="00CC1E00" w:rsidRDefault="00517277" w:rsidP="0082634A">
      <w:pPr>
        <w:keepLines/>
        <w:spacing w:line="360" w:lineRule="auto"/>
        <w:jc w:val="both"/>
        <w:rPr>
          <w:rFonts w:ascii="Arial" w:hAnsi="Arial" w:cs="Arial"/>
          <w:b/>
          <w:sz w:val="20"/>
          <w:szCs w:val="20"/>
        </w:rPr>
      </w:pPr>
    </w:p>
    <w:p w14:paraId="542CE349" w14:textId="77777777" w:rsidR="007F7FAE" w:rsidRPr="00CC1E00" w:rsidRDefault="007F7FAE" w:rsidP="007F7FAE">
      <w:pPr>
        <w:keepLines/>
        <w:spacing w:line="360" w:lineRule="auto"/>
        <w:jc w:val="both"/>
        <w:rPr>
          <w:rFonts w:ascii="Arial" w:hAnsi="Arial" w:cs="Arial"/>
          <w:b/>
          <w:sz w:val="20"/>
          <w:szCs w:val="20"/>
          <w:lang w:val="en-GB"/>
        </w:rPr>
      </w:pPr>
      <w:r w:rsidRPr="00CC1E00">
        <w:rPr>
          <w:rFonts w:ascii="Arial" w:hAnsi="Arial" w:cs="Arial"/>
          <w:b/>
          <w:sz w:val="20"/>
          <w:szCs w:val="20"/>
          <w:lang w:val="en-GB"/>
        </w:rPr>
        <w:t>Award criteria is the lowest price. /</w:t>
      </w:r>
    </w:p>
    <w:p w14:paraId="59185CB5" w14:textId="77777777" w:rsidR="007F7FAE" w:rsidRPr="00CC1E00" w:rsidRDefault="007F7FAE" w:rsidP="007F7FAE">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Kriterij za odabir ponude je najniža cijena.</w:t>
      </w:r>
    </w:p>
    <w:p w14:paraId="76955737" w14:textId="77777777" w:rsidR="00D764A7" w:rsidRPr="00CC1E00" w:rsidRDefault="00D764A7" w:rsidP="007F7FAE">
      <w:pPr>
        <w:keepLines/>
        <w:spacing w:line="360" w:lineRule="auto"/>
        <w:jc w:val="both"/>
        <w:rPr>
          <w:rFonts w:ascii="Arial" w:hAnsi="Arial" w:cs="Arial"/>
          <w:b/>
          <w:sz w:val="20"/>
          <w:szCs w:val="20"/>
        </w:rPr>
      </w:pPr>
    </w:p>
    <w:p w14:paraId="2603D30E" w14:textId="1EA96FED" w:rsidR="0082634A" w:rsidRPr="00CC1E00" w:rsidRDefault="00CB6EF0" w:rsidP="0082634A">
      <w:pPr>
        <w:keepLines/>
        <w:spacing w:line="360" w:lineRule="auto"/>
        <w:jc w:val="both"/>
        <w:rPr>
          <w:rFonts w:ascii="Arial" w:hAnsi="Arial" w:cs="Arial"/>
          <w:b/>
          <w:sz w:val="20"/>
          <w:szCs w:val="20"/>
        </w:rPr>
      </w:pPr>
      <w:r w:rsidRPr="00CC1E00">
        <w:rPr>
          <w:rFonts w:ascii="Arial" w:hAnsi="Arial" w:cs="Arial"/>
          <w:b/>
          <w:sz w:val="20"/>
          <w:szCs w:val="20"/>
        </w:rPr>
        <w:t>2</w:t>
      </w:r>
      <w:r w:rsidR="002B0820">
        <w:rPr>
          <w:rFonts w:ascii="Arial" w:hAnsi="Arial" w:cs="Arial"/>
          <w:b/>
          <w:sz w:val="20"/>
          <w:szCs w:val="20"/>
        </w:rPr>
        <w:t>0</w:t>
      </w:r>
      <w:r w:rsidR="0082634A" w:rsidRPr="00CC1E00">
        <w:rPr>
          <w:rFonts w:ascii="Arial" w:hAnsi="Arial" w:cs="Arial"/>
          <w:b/>
          <w:sz w:val="20"/>
          <w:szCs w:val="20"/>
        </w:rPr>
        <w:t xml:space="preserve">. </w:t>
      </w:r>
      <w:r w:rsidR="007666D8" w:rsidRPr="00CC1E00">
        <w:rPr>
          <w:rFonts w:ascii="Arial" w:hAnsi="Arial" w:cs="Arial"/>
          <w:b/>
          <w:sz w:val="20"/>
          <w:szCs w:val="20"/>
        </w:rPr>
        <w:t>EXAMINATION AND EVALUATION OF TENDERS</w:t>
      </w:r>
      <w:r w:rsidR="006A2961" w:rsidRPr="00CC1E00">
        <w:rPr>
          <w:rFonts w:ascii="Arial" w:hAnsi="Arial" w:cs="Arial"/>
          <w:b/>
          <w:sz w:val="20"/>
          <w:szCs w:val="20"/>
        </w:rPr>
        <w:t>, AWARD DECISION AND DECISION ON CANCELATION</w:t>
      </w:r>
      <w:r w:rsidR="007666D8" w:rsidRPr="00CC1E00">
        <w:rPr>
          <w:rFonts w:ascii="Arial" w:hAnsi="Arial" w:cs="Arial"/>
          <w:b/>
          <w:sz w:val="20"/>
          <w:szCs w:val="20"/>
        </w:rPr>
        <w:t xml:space="preserve">/ </w:t>
      </w:r>
      <w:r w:rsidR="007666D8" w:rsidRPr="00CC1E00">
        <w:rPr>
          <w:rFonts w:ascii="Arial" w:hAnsi="Arial" w:cs="Arial"/>
          <w:b/>
          <w:i/>
          <w:iCs/>
          <w:color w:val="808080" w:themeColor="background1" w:themeShade="80"/>
          <w:sz w:val="20"/>
          <w:szCs w:val="20"/>
        </w:rPr>
        <w:t>PREGLED I OCJENA PONUD</w:t>
      </w:r>
      <w:r w:rsidR="007C3948" w:rsidRPr="00CC1E00">
        <w:rPr>
          <w:rFonts w:ascii="Arial" w:hAnsi="Arial" w:cs="Arial"/>
          <w:b/>
          <w:i/>
          <w:iCs/>
          <w:color w:val="808080" w:themeColor="background1" w:themeShade="80"/>
          <w:sz w:val="20"/>
          <w:szCs w:val="20"/>
        </w:rPr>
        <w:t>A</w:t>
      </w:r>
      <w:r w:rsidR="006A2961" w:rsidRPr="00CC1E00">
        <w:rPr>
          <w:rFonts w:ascii="Arial" w:hAnsi="Arial" w:cs="Arial"/>
          <w:b/>
          <w:i/>
          <w:iCs/>
          <w:color w:val="808080" w:themeColor="background1" w:themeShade="80"/>
          <w:sz w:val="20"/>
          <w:szCs w:val="20"/>
        </w:rPr>
        <w:t>, ODLUKA O ODABIRU I ODLUKA O PONIŠTENJU</w:t>
      </w:r>
    </w:p>
    <w:p w14:paraId="48DB4D50" w14:textId="4B60720D" w:rsidR="00517277" w:rsidRPr="00CC1E00" w:rsidRDefault="00517277" w:rsidP="0082634A">
      <w:pPr>
        <w:keepLines/>
        <w:spacing w:line="360" w:lineRule="auto"/>
        <w:jc w:val="both"/>
        <w:rPr>
          <w:rFonts w:ascii="Arial" w:hAnsi="Arial" w:cs="Arial"/>
          <w:b/>
          <w:sz w:val="20"/>
          <w:szCs w:val="20"/>
        </w:rPr>
      </w:pPr>
    </w:p>
    <w:p w14:paraId="4927CC2E" w14:textId="326B5B17" w:rsidR="007666D8" w:rsidRPr="00CC1E00" w:rsidRDefault="007666D8" w:rsidP="007666D8">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In the procedure of evaluation of tenders, the Contracting Authority first examines the formal</w:t>
      </w:r>
      <w:r w:rsidR="001C3FFD" w:rsidRPr="00CC1E00">
        <w:rPr>
          <w:rFonts w:ascii="Arial" w:hAnsi="Arial" w:cs="Arial"/>
          <w:b/>
          <w:sz w:val="20"/>
          <w:szCs w:val="20"/>
          <w:lang w:val="en-GB"/>
        </w:rPr>
        <w:t xml:space="preserve"> </w:t>
      </w:r>
      <w:r w:rsidRPr="00CC1E00">
        <w:rPr>
          <w:rFonts w:ascii="Arial" w:hAnsi="Arial" w:cs="Arial"/>
          <w:b/>
          <w:sz w:val="20"/>
          <w:szCs w:val="20"/>
          <w:lang w:val="en-GB"/>
        </w:rPr>
        <w:t>compliance of tender and whether:</w:t>
      </w:r>
    </w:p>
    <w:p w14:paraId="16D0CEB7" w14:textId="3D98CB49"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was submitted timely</w:t>
      </w:r>
    </w:p>
    <w:p w14:paraId="6396F953" w14:textId="151FF8A8"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is in language stated in </w:t>
      </w:r>
      <w:r w:rsidR="001C3FFD" w:rsidRPr="00CC1E00">
        <w:rPr>
          <w:rFonts w:ascii="Arial" w:hAnsi="Arial" w:cs="Arial"/>
          <w:b/>
          <w:sz w:val="20"/>
          <w:szCs w:val="20"/>
          <w:lang w:val="en-GB"/>
        </w:rPr>
        <w:t>Invitation to Tender</w:t>
      </w:r>
    </w:p>
    <w:p w14:paraId="31E7E3DB" w14:textId="5180CBCC"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has been validly signed</w:t>
      </w:r>
    </w:p>
    <w:p w14:paraId="281D2852" w14:textId="7BE24A44"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The requested validity period of tender is stated</w:t>
      </w:r>
    </w:p>
    <w:p w14:paraId="01A08A84" w14:textId="744209CE" w:rsidR="007666D8" w:rsidRPr="00CC1E00" w:rsidRDefault="001C3FFD"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All</w:t>
      </w:r>
      <w:r w:rsidR="007666D8" w:rsidRPr="00CC1E00">
        <w:rPr>
          <w:rFonts w:ascii="Arial" w:hAnsi="Arial" w:cs="Arial"/>
          <w:b/>
          <w:sz w:val="20"/>
          <w:szCs w:val="20"/>
          <w:lang w:val="en-GB"/>
        </w:rPr>
        <w:t xml:space="preserve"> requested documents have been submitted in accordance with </w:t>
      </w:r>
      <w:r w:rsidRPr="00CC1E00">
        <w:rPr>
          <w:rFonts w:ascii="Arial" w:hAnsi="Arial" w:cs="Arial"/>
          <w:b/>
          <w:sz w:val="20"/>
          <w:szCs w:val="20"/>
          <w:lang w:val="en-GB"/>
        </w:rPr>
        <w:t>Invitation to Tender. /</w:t>
      </w:r>
    </w:p>
    <w:p w14:paraId="2A234432" w14:textId="77777777" w:rsidR="00684D40" w:rsidRPr="00CC1E00" w:rsidRDefault="00684D40" w:rsidP="007666D8">
      <w:pPr>
        <w:keepLines/>
        <w:spacing w:line="360" w:lineRule="auto"/>
        <w:jc w:val="both"/>
        <w:rPr>
          <w:rFonts w:ascii="Arial" w:hAnsi="Arial" w:cs="Arial"/>
          <w:b/>
          <w:sz w:val="20"/>
          <w:szCs w:val="20"/>
        </w:rPr>
      </w:pPr>
    </w:p>
    <w:p w14:paraId="64684F02" w14:textId="72662652" w:rsidR="00684D40" w:rsidRPr="00CC1E00" w:rsidRDefault="007666D8" w:rsidP="007666D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postupku pregleda i ocjene ponuda Naručitelj prvo utvrđuje formalnu sukladnost ponude utvrđujući:</w:t>
      </w:r>
    </w:p>
    <w:p w14:paraId="083D579E" w14:textId="6C8278FC"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dostavljena u zadanom roku</w:t>
      </w:r>
    </w:p>
    <w:p w14:paraId="3456EFA0" w14:textId="17D4147B"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je na jeziku naznačenom u </w:t>
      </w:r>
      <w:r w:rsidR="001C3FFD" w:rsidRPr="00CC1E00">
        <w:rPr>
          <w:rFonts w:ascii="Arial" w:hAnsi="Arial" w:cs="Arial"/>
          <w:b/>
          <w:i/>
          <w:iCs/>
          <w:color w:val="808080" w:themeColor="background1" w:themeShade="80"/>
          <w:sz w:val="20"/>
          <w:szCs w:val="20"/>
        </w:rPr>
        <w:t>Pozivu na dostavu ponuda</w:t>
      </w:r>
    </w:p>
    <w:p w14:paraId="06339732" w14:textId="2792DFC1"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valjano potpisana</w:t>
      </w:r>
    </w:p>
    <w:p w14:paraId="4E0435A9" w14:textId="3199FAC6"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ponudi je naveden traženi rok valjanosti ponude</w:t>
      </w:r>
    </w:p>
    <w:p w14:paraId="7B364C87" w14:textId="79C955BF" w:rsidR="00684D40" w:rsidRPr="00CC1E00" w:rsidRDefault="006E0F14"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u</w:t>
      </w:r>
      <w:r w:rsidR="00872039" w:rsidRPr="00CC1E00">
        <w:rPr>
          <w:rFonts w:ascii="Arial" w:hAnsi="Arial" w:cs="Arial"/>
          <w:b/>
          <w:i/>
          <w:iCs/>
          <w:color w:val="808080" w:themeColor="background1" w:themeShade="80"/>
          <w:sz w:val="20"/>
          <w:szCs w:val="20"/>
        </w:rPr>
        <w:t xml:space="preserve"> </w:t>
      </w:r>
      <w:r w:rsidR="00684D40" w:rsidRPr="00CC1E00">
        <w:rPr>
          <w:rFonts w:ascii="Arial" w:hAnsi="Arial" w:cs="Arial"/>
          <w:b/>
          <w:i/>
          <w:iCs/>
          <w:color w:val="808080" w:themeColor="background1" w:themeShade="80"/>
          <w:sz w:val="20"/>
          <w:szCs w:val="20"/>
        </w:rPr>
        <w:t>skladu s odredbama Poziva na dostavu ponuda dostavljeni su svi traženi dokumenti.</w:t>
      </w:r>
    </w:p>
    <w:p w14:paraId="2C4710F8" w14:textId="7687FEE2" w:rsidR="0082634A" w:rsidRPr="00CC1E00" w:rsidRDefault="0082634A" w:rsidP="0082634A">
      <w:pPr>
        <w:keepLines/>
        <w:spacing w:line="360" w:lineRule="auto"/>
        <w:jc w:val="both"/>
        <w:rPr>
          <w:rFonts w:ascii="Arial" w:hAnsi="Arial" w:cs="Arial"/>
          <w:bCs/>
          <w:sz w:val="20"/>
          <w:szCs w:val="20"/>
          <w:lang w:val="en-GB"/>
        </w:rPr>
      </w:pPr>
    </w:p>
    <w:p w14:paraId="5A4A1685" w14:textId="107A5D45"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After examining the formal compliance, the Contracting Authority verifies if all requested capacity conditions have been </w:t>
      </w:r>
      <w:r w:rsidR="00CA085F" w:rsidRPr="00CC1E00">
        <w:rPr>
          <w:rFonts w:ascii="Arial" w:hAnsi="Arial" w:cs="Arial"/>
          <w:b/>
          <w:sz w:val="20"/>
          <w:szCs w:val="20"/>
          <w:lang w:val="en-GB"/>
        </w:rPr>
        <w:t>fulfilled. /</w:t>
      </w:r>
    </w:p>
    <w:p w14:paraId="53E10088" w14:textId="36A84423"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što je utvrdio formalnu ispravnost ponude Naručitelj će provjeriti ispunjenje uvjeta sposobnosti svakog od ponuditelja.</w:t>
      </w:r>
    </w:p>
    <w:p w14:paraId="704AC12A" w14:textId="77777777" w:rsidR="00684D40" w:rsidRPr="00CC1E00" w:rsidRDefault="00684D40" w:rsidP="00684D40">
      <w:pPr>
        <w:keepLines/>
        <w:spacing w:line="360" w:lineRule="auto"/>
        <w:jc w:val="both"/>
        <w:rPr>
          <w:rFonts w:ascii="Arial" w:hAnsi="Arial" w:cs="Arial"/>
          <w:b/>
          <w:i/>
          <w:iCs/>
          <w:color w:val="808080" w:themeColor="background1" w:themeShade="80"/>
          <w:sz w:val="20"/>
          <w:szCs w:val="20"/>
        </w:rPr>
      </w:pPr>
    </w:p>
    <w:p w14:paraId="79960833" w14:textId="03A0EF17"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Contracting Authority examines technical and material compliance of tender in accordance with</w:t>
      </w:r>
      <w:r w:rsidR="00254019" w:rsidRPr="00CC1E00">
        <w:rPr>
          <w:rFonts w:ascii="Arial" w:hAnsi="Arial" w:cs="Arial"/>
          <w:b/>
          <w:sz w:val="20"/>
          <w:szCs w:val="20"/>
          <w:lang w:val="en-GB"/>
        </w:rPr>
        <w:t xml:space="preserve"> </w:t>
      </w:r>
      <w:r w:rsidRPr="00CC1E00">
        <w:rPr>
          <w:rFonts w:ascii="Arial" w:hAnsi="Arial" w:cs="Arial"/>
          <w:b/>
          <w:sz w:val="20"/>
          <w:szCs w:val="20"/>
          <w:lang w:val="en-GB"/>
        </w:rPr>
        <w:t>Tender documents and verifies if the tender is in accordance with technical specifications and other</w:t>
      </w:r>
      <w:r w:rsidR="001C3FFD" w:rsidRPr="00CC1E00">
        <w:rPr>
          <w:rFonts w:ascii="Arial" w:hAnsi="Arial" w:cs="Arial"/>
          <w:b/>
          <w:sz w:val="20"/>
          <w:szCs w:val="20"/>
          <w:lang w:val="en-GB"/>
        </w:rPr>
        <w:t xml:space="preserve"> </w:t>
      </w:r>
      <w:r w:rsidRPr="00CC1E00">
        <w:rPr>
          <w:rFonts w:ascii="Arial" w:hAnsi="Arial" w:cs="Arial"/>
          <w:b/>
          <w:sz w:val="20"/>
          <w:szCs w:val="20"/>
          <w:lang w:val="en-GB"/>
        </w:rPr>
        <w:t xml:space="preserve">conditions stated in </w:t>
      </w:r>
      <w:r w:rsidR="005B3B74" w:rsidRPr="00CC1E00">
        <w:rPr>
          <w:rFonts w:ascii="Arial" w:hAnsi="Arial" w:cs="Arial"/>
          <w:b/>
          <w:sz w:val="20"/>
          <w:szCs w:val="20"/>
          <w:lang w:val="en-GB"/>
        </w:rPr>
        <w:t xml:space="preserve">the Invitation to Tender. </w:t>
      </w:r>
      <w:r w:rsidRPr="00CC1E00">
        <w:rPr>
          <w:rFonts w:ascii="Arial" w:hAnsi="Arial" w:cs="Arial"/>
          <w:b/>
          <w:sz w:val="20"/>
          <w:szCs w:val="20"/>
          <w:lang w:val="en-GB"/>
        </w:rPr>
        <w:t xml:space="preserve">The tender which is not in accordance with </w:t>
      </w:r>
      <w:r w:rsidR="005B3B74" w:rsidRPr="00CC1E00">
        <w:rPr>
          <w:rFonts w:ascii="Arial" w:hAnsi="Arial" w:cs="Arial"/>
          <w:b/>
          <w:sz w:val="20"/>
          <w:szCs w:val="20"/>
          <w:lang w:val="en-GB"/>
        </w:rPr>
        <w:t>Invitation to Tender</w:t>
      </w:r>
      <w:r w:rsidRPr="00CC1E00">
        <w:rPr>
          <w:rFonts w:ascii="Arial" w:hAnsi="Arial" w:cs="Arial"/>
          <w:b/>
          <w:sz w:val="20"/>
          <w:szCs w:val="20"/>
          <w:lang w:val="en-GB"/>
        </w:rPr>
        <w:t xml:space="preserve"> </w:t>
      </w:r>
      <w:r w:rsidR="005B3B74" w:rsidRPr="00CC1E00">
        <w:rPr>
          <w:rFonts w:ascii="Arial" w:hAnsi="Arial" w:cs="Arial"/>
          <w:b/>
          <w:sz w:val="20"/>
          <w:szCs w:val="20"/>
          <w:lang w:val="en-GB"/>
        </w:rPr>
        <w:t>will</w:t>
      </w:r>
      <w:r w:rsidRPr="00CC1E00">
        <w:rPr>
          <w:rFonts w:ascii="Arial" w:hAnsi="Arial" w:cs="Arial"/>
          <w:b/>
          <w:sz w:val="20"/>
          <w:szCs w:val="20"/>
          <w:lang w:val="en-GB"/>
        </w:rPr>
        <w:t xml:space="preserve"> be </w:t>
      </w:r>
      <w:r w:rsidR="00CA085F" w:rsidRPr="00CC1E00">
        <w:rPr>
          <w:rFonts w:ascii="Arial" w:hAnsi="Arial" w:cs="Arial"/>
          <w:b/>
          <w:sz w:val="20"/>
          <w:szCs w:val="20"/>
          <w:lang w:val="en-GB"/>
        </w:rPr>
        <w:t>rejected. /</w:t>
      </w:r>
    </w:p>
    <w:p w14:paraId="5D20B6BB" w14:textId="6A91C912"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u skladu s uvjetima i zahtjevima iz </w:t>
      </w:r>
      <w:r w:rsidR="005B3B74" w:rsidRPr="00CC1E00">
        <w:rPr>
          <w:rFonts w:ascii="Arial" w:hAnsi="Arial" w:cs="Arial"/>
          <w:b/>
          <w:i/>
          <w:iCs/>
          <w:color w:val="808080" w:themeColor="background1" w:themeShade="80"/>
          <w:sz w:val="20"/>
          <w:szCs w:val="20"/>
        </w:rPr>
        <w:t>Poziva na nadmetanje</w:t>
      </w:r>
      <w:r w:rsidRPr="00CC1E00">
        <w:rPr>
          <w:rFonts w:ascii="Arial" w:hAnsi="Arial" w:cs="Arial"/>
          <w:b/>
          <w:i/>
          <w:iCs/>
          <w:color w:val="808080" w:themeColor="background1" w:themeShade="80"/>
          <w:sz w:val="20"/>
          <w:szCs w:val="20"/>
        </w:rPr>
        <w:t xml:space="preserve"> provjerava tehničku i</w:t>
      </w:r>
      <w:r w:rsidR="005B3B74"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materijalnu sukladnost odnosno utvrđuje jesu li ponude u skladu s tehničkim specifikacijama i svim drugim ugovornim uvjetima i materijalnim zahtjevima Poziva na dostavu ponuda  te odbija ponudu koja nije u skladu s Pozivom na dostavu ponuda. </w:t>
      </w:r>
    </w:p>
    <w:p w14:paraId="5FD2FE4C" w14:textId="65C4ED34" w:rsidR="00684D40" w:rsidRPr="00CC1E00" w:rsidRDefault="00684D40" w:rsidP="0082634A">
      <w:pPr>
        <w:keepLines/>
        <w:spacing w:line="360" w:lineRule="auto"/>
        <w:jc w:val="both"/>
        <w:rPr>
          <w:rFonts w:ascii="Arial" w:hAnsi="Arial" w:cs="Arial"/>
          <w:bCs/>
          <w:sz w:val="20"/>
          <w:szCs w:val="20"/>
        </w:rPr>
      </w:pPr>
    </w:p>
    <w:p w14:paraId="6F8F687E" w14:textId="5247DF39"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w:t>
      </w:r>
      <w:proofErr w:type="gramStart"/>
      <w:r w:rsidRPr="00CC1E00">
        <w:rPr>
          <w:rFonts w:ascii="Arial" w:hAnsi="Arial" w:cs="Arial"/>
          <w:b/>
          <w:sz w:val="20"/>
          <w:szCs w:val="20"/>
          <w:lang w:val="en-GB"/>
        </w:rPr>
        <w:t>complete</w:t>
      </w:r>
      <w:proofErr w:type="gramEnd"/>
      <w:r w:rsidRPr="00CC1E00">
        <w:rPr>
          <w:rFonts w:ascii="Arial" w:hAnsi="Arial" w:cs="Arial"/>
          <w:b/>
          <w:sz w:val="20"/>
          <w:szCs w:val="20"/>
          <w:lang w:val="en-GB"/>
        </w:rPr>
        <w:t xml:space="preserve"> or submit the necessary information or documentation within a reasonable time. The stated procedure must not lead to negotiations, </w:t>
      </w:r>
      <w:r w:rsidR="006A2961" w:rsidRPr="00CC1E00">
        <w:rPr>
          <w:rFonts w:ascii="Arial" w:hAnsi="Arial" w:cs="Arial"/>
          <w:b/>
          <w:sz w:val="20"/>
          <w:szCs w:val="20"/>
          <w:lang w:val="en-GB"/>
        </w:rPr>
        <w:t xml:space="preserve">that is </w:t>
      </w:r>
      <w:r w:rsidRPr="00CC1E00">
        <w:rPr>
          <w:rFonts w:ascii="Arial" w:hAnsi="Arial" w:cs="Arial"/>
          <w:b/>
          <w:sz w:val="20"/>
          <w:szCs w:val="20"/>
          <w:lang w:val="en-GB"/>
        </w:rPr>
        <w:t xml:space="preserve">the above procedure must not change the criteria for the selection of offers and </w:t>
      </w:r>
      <w:proofErr w:type="gramStart"/>
      <w:r w:rsidRPr="00CC1E00">
        <w:rPr>
          <w:rFonts w:ascii="Arial" w:hAnsi="Arial" w:cs="Arial"/>
          <w:b/>
          <w:sz w:val="20"/>
          <w:szCs w:val="20"/>
          <w:lang w:val="en-GB"/>
        </w:rPr>
        <w:t>prices.</w:t>
      </w:r>
      <w:r w:rsidR="006A2961" w:rsidRPr="00CC1E00">
        <w:rPr>
          <w:rFonts w:ascii="Arial" w:hAnsi="Arial" w:cs="Arial"/>
          <w:b/>
          <w:sz w:val="20"/>
          <w:szCs w:val="20"/>
          <w:lang w:val="en-GB"/>
        </w:rPr>
        <w:t>/</w:t>
      </w:r>
      <w:proofErr w:type="gramEnd"/>
    </w:p>
    <w:p w14:paraId="2A4B6FCA" w14:textId="77777777" w:rsidR="006A2961" w:rsidRPr="00CC1E00" w:rsidRDefault="006A2961" w:rsidP="00DF74BA">
      <w:pPr>
        <w:keepLines/>
        <w:spacing w:line="360" w:lineRule="auto"/>
        <w:jc w:val="both"/>
        <w:rPr>
          <w:rFonts w:ascii="Arial" w:hAnsi="Arial" w:cs="Arial"/>
          <w:b/>
          <w:sz w:val="20"/>
          <w:szCs w:val="20"/>
          <w:lang w:val="en-GB"/>
        </w:rPr>
      </w:pPr>
    </w:p>
    <w:p w14:paraId="01581618"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6BA89C09" w14:textId="77777777" w:rsidR="00DF74BA" w:rsidRPr="00CC1E00" w:rsidRDefault="00DF74BA" w:rsidP="00DF74BA">
      <w:pPr>
        <w:keepLines/>
        <w:spacing w:line="360" w:lineRule="auto"/>
        <w:jc w:val="both"/>
        <w:rPr>
          <w:rFonts w:ascii="Arial" w:hAnsi="Arial" w:cs="Arial"/>
          <w:b/>
          <w:sz w:val="20"/>
          <w:szCs w:val="20"/>
          <w:lang w:val="en-GB"/>
        </w:rPr>
      </w:pPr>
    </w:p>
    <w:p w14:paraId="3E77059F" w14:textId="7A753CBA"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After reviewing and evaluating the bids from the previous points, valid bids are ranked according to the bid selection criteria. The selection decision is made by the Procurement Committee appointed by the Contracting Authority. The contracting authority announces the selection decision on the selected tenderer and the total value of the selected tender at the same place where the invitation to tender was published (</w:t>
      </w:r>
      <w:hyperlink r:id="rId11" w:history="1">
        <w:r w:rsidR="006A2961" w:rsidRPr="00CC1E00">
          <w:rPr>
            <w:rStyle w:val="Hyperlink"/>
            <w:rFonts w:ascii="Arial" w:hAnsi="Arial" w:cs="Arial"/>
            <w:b/>
            <w:sz w:val="20"/>
            <w:szCs w:val="20"/>
            <w:lang w:val="en-GB"/>
          </w:rPr>
          <w:t>www.strukturnifondovi.hr)/</w:t>
        </w:r>
      </w:hyperlink>
    </w:p>
    <w:p w14:paraId="2F29B696" w14:textId="2FF7CAC4" w:rsidR="006A2961" w:rsidRPr="00CC1E00" w:rsidRDefault="006A2961" w:rsidP="00DF74BA">
      <w:pPr>
        <w:keepLines/>
        <w:spacing w:line="360" w:lineRule="auto"/>
        <w:jc w:val="both"/>
        <w:rPr>
          <w:rFonts w:ascii="Arial" w:hAnsi="Arial" w:cs="Arial"/>
          <w:b/>
          <w:sz w:val="20"/>
          <w:szCs w:val="20"/>
          <w:lang w:val="en-GB"/>
        </w:rPr>
      </w:pPr>
    </w:p>
    <w:p w14:paraId="072629CE" w14:textId="358E685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r w:rsidR="003B5A5A">
        <w:fldChar w:fldCharType="begin"/>
      </w:r>
      <w:r w:rsidR="003B5A5A">
        <w:instrText xml:space="preserve"> HYPERLINK "http://www.strukturnifondovi.hr" </w:instrText>
      </w:r>
      <w:r w:rsidR="003B5A5A">
        <w:fldChar w:fldCharType="separate"/>
      </w:r>
      <w:r w:rsidRPr="00CC1E00">
        <w:rPr>
          <w:rStyle w:val="Hyperlink"/>
          <w:rFonts w:ascii="Arial" w:hAnsi="Arial" w:cs="Arial"/>
          <w:b/>
          <w:i/>
          <w:iCs/>
          <w:color w:val="808080" w:themeColor="background1" w:themeShade="80"/>
          <w:sz w:val="20"/>
          <w:szCs w:val="20"/>
        </w:rPr>
        <w:t>www.strukturnifondovi.hr</w:t>
      </w:r>
      <w:r w:rsidR="003B5A5A">
        <w:rPr>
          <w:rStyle w:val="Hyperlink"/>
          <w:rFonts w:ascii="Arial" w:hAnsi="Arial" w:cs="Arial"/>
          <w:b/>
          <w:i/>
          <w:iCs/>
          <w:color w:val="808080" w:themeColor="background1" w:themeShade="80"/>
          <w:sz w:val="20"/>
          <w:szCs w:val="20"/>
        </w:rPr>
        <w:fldChar w:fldCharType="end"/>
      </w:r>
      <w:r w:rsidRPr="00CC1E00">
        <w:rPr>
          <w:rFonts w:ascii="Arial" w:hAnsi="Arial" w:cs="Arial"/>
          <w:b/>
          <w:i/>
          <w:iCs/>
          <w:color w:val="808080" w:themeColor="background1" w:themeShade="80"/>
          <w:sz w:val="20"/>
          <w:szCs w:val="20"/>
        </w:rPr>
        <w:t>)</w:t>
      </w:r>
    </w:p>
    <w:p w14:paraId="771F8471" w14:textId="77777777" w:rsidR="00DF74BA" w:rsidRPr="00CC1E00" w:rsidRDefault="00DF74BA" w:rsidP="00DF74BA">
      <w:pPr>
        <w:keepLines/>
        <w:spacing w:line="360" w:lineRule="auto"/>
        <w:jc w:val="both"/>
        <w:rPr>
          <w:rFonts w:ascii="Arial" w:hAnsi="Arial" w:cs="Arial"/>
          <w:b/>
          <w:sz w:val="20"/>
          <w:szCs w:val="20"/>
          <w:lang w:val="en-GB"/>
        </w:rPr>
      </w:pPr>
    </w:p>
    <w:p w14:paraId="35ABDE2D" w14:textId="6ACF396F"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Contracting Authority may request from the most </w:t>
      </w:r>
      <w:proofErr w:type="spellStart"/>
      <w:r w:rsidRPr="00CC1E00">
        <w:rPr>
          <w:rFonts w:ascii="Arial" w:hAnsi="Arial" w:cs="Arial"/>
          <w:b/>
          <w:sz w:val="20"/>
          <w:szCs w:val="20"/>
          <w:lang w:val="en-GB"/>
        </w:rPr>
        <w:t>favorable</w:t>
      </w:r>
      <w:proofErr w:type="spellEnd"/>
      <w:r w:rsidRPr="00CC1E00">
        <w:rPr>
          <w:rFonts w:ascii="Arial" w:hAnsi="Arial" w:cs="Arial"/>
          <w:b/>
          <w:sz w:val="20"/>
          <w:szCs w:val="20"/>
          <w:lang w:val="en-GB"/>
        </w:rPr>
        <w:t xml:space="preserve"> tenderer with whom it intends to conclude a contract the submission of originals or certified copies of one or more documents required by the Invitation to Tender before the Decision on Selection is made. If the </w:t>
      </w:r>
      <w:r w:rsidR="006A2961" w:rsidRPr="00CC1E00">
        <w:rPr>
          <w:rFonts w:ascii="Arial" w:hAnsi="Arial" w:cs="Arial"/>
          <w:b/>
          <w:sz w:val="20"/>
          <w:szCs w:val="20"/>
          <w:lang w:val="en-GB"/>
        </w:rPr>
        <w:t>Tenderer</w:t>
      </w:r>
      <w:r w:rsidRPr="00CC1E00">
        <w:rPr>
          <w:rFonts w:ascii="Arial" w:hAnsi="Arial" w:cs="Arial"/>
          <w:b/>
          <w:sz w:val="20"/>
          <w:szCs w:val="20"/>
          <w:lang w:val="en-GB"/>
        </w:rPr>
        <w:t xml:space="preserve"> has already submitted certain documents in the original or a certified copy, he is not obliged to submit them </w:t>
      </w:r>
      <w:proofErr w:type="gramStart"/>
      <w:r w:rsidRPr="00CC1E00">
        <w:rPr>
          <w:rFonts w:ascii="Arial" w:hAnsi="Arial" w:cs="Arial"/>
          <w:b/>
          <w:sz w:val="20"/>
          <w:szCs w:val="20"/>
          <w:lang w:val="en-GB"/>
        </w:rPr>
        <w:t>again.</w:t>
      </w:r>
      <w:r w:rsidR="006A2961" w:rsidRPr="00CC1E00">
        <w:rPr>
          <w:rFonts w:ascii="Arial" w:hAnsi="Arial" w:cs="Arial"/>
          <w:b/>
          <w:sz w:val="20"/>
          <w:szCs w:val="20"/>
          <w:lang w:val="en-GB"/>
        </w:rPr>
        <w:t>/</w:t>
      </w:r>
      <w:proofErr w:type="gramEnd"/>
    </w:p>
    <w:p w14:paraId="2ADB4E89" w14:textId="77777777" w:rsidR="006A2961" w:rsidRPr="00CC1E00" w:rsidRDefault="006A2961" w:rsidP="00DF74BA">
      <w:pPr>
        <w:keepLines/>
        <w:spacing w:line="360" w:lineRule="auto"/>
        <w:jc w:val="both"/>
        <w:rPr>
          <w:rFonts w:ascii="Arial" w:hAnsi="Arial" w:cs="Arial"/>
          <w:b/>
          <w:sz w:val="20"/>
          <w:szCs w:val="20"/>
          <w:lang w:val="en-GB"/>
        </w:rPr>
      </w:pPr>
    </w:p>
    <w:p w14:paraId="7A269B94"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01E75122" w14:textId="77777777" w:rsidR="00DF74BA" w:rsidRPr="00CC1E00" w:rsidRDefault="00DF74BA" w:rsidP="00684D40">
      <w:pPr>
        <w:keepLines/>
        <w:spacing w:line="360" w:lineRule="auto"/>
        <w:jc w:val="both"/>
        <w:rPr>
          <w:rFonts w:ascii="Arial" w:hAnsi="Arial" w:cs="Arial"/>
          <w:b/>
          <w:sz w:val="20"/>
          <w:szCs w:val="20"/>
          <w:lang w:val="en-GB"/>
        </w:rPr>
      </w:pPr>
    </w:p>
    <w:p w14:paraId="4D502D02" w14:textId="23FDB77D"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Based on the results of evaluation of tenders, the Contracting Authority will reject:</w:t>
      </w:r>
    </w:p>
    <w:p w14:paraId="17DB8A6F" w14:textId="77777777" w:rsidR="006A2961" w:rsidRPr="00CC1E00" w:rsidRDefault="006A2961" w:rsidP="006A2961">
      <w:pPr>
        <w:keepLines/>
        <w:spacing w:line="360" w:lineRule="auto"/>
        <w:jc w:val="both"/>
        <w:rPr>
          <w:rFonts w:ascii="Arial" w:hAnsi="Arial" w:cs="Arial"/>
          <w:b/>
          <w:sz w:val="20"/>
          <w:szCs w:val="20"/>
          <w:lang w:val="en-GB"/>
        </w:rPr>
      </w:pPr>
    </w:p>
    <w:p w14:paraId="5C5A7C98" w14:textId="5C3CA368"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is not complete (does not contain all the elements prescribed by the Invitation to Tender)</w:t>
      </w:r>
    </w:p>
    <w:p w14:paraId="166ABCDF" w14:textId="58C28A7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does not comply with the provisions of the invitation to tender</w:t>
      </w:r>
    </w:p>
    <w:p w14:paraId="17DC6ED6" w14:textId="4326DDE7"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price is not stated in absolute amount,</w:t>
      </w:r>
    </w:p>
    <w:p w14:paraId="7E94C794" w14:textId="52F598B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an offer containing errors, </w:t>
      </w:r>
      <w:proofErr w:type="gramStart"/>
      <w:r w:rsidRPr="00CC1E00">
        <w:rPr>
          <w:rFonts w:ascii="Arial" w:hAnsi="Arial" w:cs="Arial"/>
          <w:b/>
          <w:sz w:val="20"/>
          <w:szCs w:val="20"/>
          <w:lang w:val="en-GB"/>
        </w:rPr>
        <w:t>shortcomings</w:t>
      </w:r>
      <w:proofErr w:type="gramEnd"/>
      <w:r w:rsidRPr="00CC1E00">
        <w:rPr>
          <w:rFonts w:ascii="Arial" w:hAnsi="Arial" w:cs="Arial"/>
          <w:b/>
          <w:sz w:val="20"/>
          <w:szCs w:val="20"/>
          <w:lang w:val="en-GB"/>
        </w:rPr>
        <w:t xml:space="preserve"> or ambiguities if the errors, shortcomings or ambiguities are not remediable,</w:t>
      </w:r>
    </w:p>
    <w:p w14:paraId="2CB96FAE" w14:textId="49CFBF2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an offer in which the clarification or completion in accordance with these rules does not remove the error, </w:t>
      </w:r>
      <w:proofErr w:type="gramStart"/>
      <w:r w:rsidRPr="00CC1E00">
        <w:rPr>
          <w:rFonts w:ascii="Arial" w:hAnsi="Arial" w:cs="Arial"/>
          <w:b/>
          <w:sz w:val="20"/>
          <w:szCs w:val="20"/>
          <w:lang w:val="en-GB"/>
        </w:rPr>
        <w:t>deficiency</w:t>
      </w:r>
      <w:proofErr w:type="gramEnd"/>
      <w:r w:rsidRPr="00CC1E00">
        <w:rPr>
          <w:rFonts w:ascii="Arial" w:hAnsi="Arial" w:cs="Arial"/>
          <w:b/>
          <w:sz w:val="20"/>
          <w:szCs w:val="20"/>
          <w:lang w:val="en-GB"/>
        </w:rPr>
        <w:t xml:space="preserve"> or ambiguity,</w:t>
      </w:r>
    </w:p>
    <w:p w14:paraId="60FE23E0" w14:textId="1D32188B"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for which the bidder did not accept the correction of the calculation error in writing,</w:t>
      </w:r>
    </w:p>
    <w:p w14:paraId="531C6623" w14:textId="64F2B22E" w:rsidR="00774E8C" w:rsidRPr="00CC1E00" w:rsidRDefault="00774E8C" w:rsidP="00774E8C">
      <w:pPr>
        <w:keepLines/>
        <w:spacing w:line="360" w:lineRule="auto"/>
        <w:jc w:val="both"/>
        <w:rPr>
          <w:rFonts w:ascii="Arial" w:hAnsi="Arial" w:cs="Arial"/>
          <w:b/>
          <w:sz w:val="20"/>
          <w:szCs w:val="20"/>
          <w:lang w:val="en-GB"/>
        </w:rPr>
      </w:pPr>
    </w:p>
    <w:p w14:paraId="727C579D"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će na osnovi rezultata pregleda i ocjene ponuda odbiti:</w:t>
      </w:r>
    </w:p>
    <w:p w14:paraId="273A08C4"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p>
    <w:p w14:paraId="786EFBE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cjelovita (ne sadrži sve Pozivom na dostavu ponuda propisane obveze elemente)</w:t>
      </w:r>
    </w:p>
    <w:p w14:paraId="54C1B4D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u skladu sa  odredbama poziva na dostavu ponuda</w:t>
      </w:r>
    </w:p>
    <w:p w14:paraId="264273E5"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cijena nije iskazana u apsolutnom iznosu,</w:t>
      </w:r>
    </w:p>
    <w:p w14:paraId="5E64D3FC"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sadrži pogreške, nedostatke odnosno nejasnoće ako pogreške, nedostaci odnosno nejasnoće nisu uklonjive,</w:t>
      </w:r>
    </w:p>
    <w:p w14:paraId="5D25427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pojašnjenjem ili upotpunjavanjem u skladu s ovim pravilima nije uklonjena pogreška, nedostatak ili nejasnoća,</w:t>
      </w:r>
    </w:p>
    <w:p w14:paraId="79729EFF"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za koju ponuditelj nije pisanim putem prihvatio ispravak računske pogreške,</w:t>
      </w:r>
    </w:p>
    <w:p w14:paraId="4DAA737D" w14:textId="77777777" w:rsidR="00774E8C" w:rsidRPr="00CC1E00" w:rsidRDefault="00774E8C" w:rsidP="00774E8C">
      <w:pPr>
        <w:keepLines/>
        <w:spacing w:line="360" w:lineRule="auto"/>
        <w:jc w:val="both"/>
        <w:rPr>
          <w:rFonts w:ascii="Arial" w:hAnsi="Arial" w:cs="Arial"/>
          <w:b/>
          <w:sz w:val="20"/>
          <w:szCs w:val="20"/>
          <w:lang w:val="en-GB"/>
        </w:rPr>
      </w:pPr>
    </w:p>
    <w:p w14:paraId="4605E931" w14:textId="77777777" w:rsidR="006A2961" w:rsidRPr="00CC1E00" w:rsidRDefault="006A2961" w:rsidP="006A2961">
      <w:pPr>
        <w:keepLines/>
        <w:spacing w:line="360" w:lineRule="auto"/>
        <w:jc w:val="both"/>
        <w:rPr>
          <w:rFonts w:ascii="Arial" w:hAnsi="Arial" w:cs="Arial"/>
          <w:b/>
          <w:sz w:val="20"/>
          <w:szCs w:val="20"/>
          <w:lang w:val="en-GB"/>
        </w:rPr>
      </w:pPr>
    </w:p>
    <w:p w14:paraId="6BCFD79D" w14:textId="77777777"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 The Contracting Authority </w:t>
      </w:r>
      <w:r w:rsidRPr="00CC1E00">
        <w:rPr>
          <w:rFonts w:ascii="Arial" w:hAnsi="Arial" w:cs="Arial"/>
          <w:b/>
          <w:sz w:val="20"/>
          <w:szCs w:val="20"/>
          <w:u w:val="single"/>
          <w:lang w:val="en-GB"/>
        </w:rPr>
        <w:t>shall cancel</w:t>
      </w:r>
      <w:r w:rsidRPr="00CC1E00">
        <w:rPr>
          <w:rFonts w:ascii="Arial" w:hAnsi="Arial" w:cs="Arial"/>
          <w:b/>
          <w:sz w:val="20"/>
          <w:szCs w:val="20"/>
          <w:lang w:val="en-GB"/>
        </w:rPr>
        <w:t xml:space="preserve"> the procurement procedure if after the deadline for submission of tenders:</w:t>
      </w:r>
    </w:p>
    <w:p w14:paraId="1F8F8192" w14:textId="39F6129A" w:rsidR="006A2961" w:rsidRPr="00CC1E00" w:rsidRDefault="006A2961" w:rsidP="00774E8C">
      <w:pPr>
        <w:pStyle w:val="ListParagraph"/>
        <w:keepLines/>
        <w:numPr>
          <w:ilvl w:val="0"/>
          <w:numId w:val="19"/>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no offers were </w:t>
      </w:r>
      <w:proofErr w:type="gramStart"/>
      <w:r w:rsidRPr="00CC1E00">
        <w:rPr>
          <w:rFonts w:ascii="Arial" w:hAnsi="Arial" w:cs="Arial"/>
          <w:b/>
          <w:sz w:val="20"/>
          <w:szCs w:val="20"/>
          <w:lang w:val="en-GB"/>
        </w:rPr>
        <w:t>received;</w:t>
      </w:r>
      <w:proofErr w:type="gramEnd"/>
    </w:p>
    <w:p w14:paraId="5F6A884B" w14:textId="237B99B6"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did not receive a predetermined number of valid offers / no valid </w:t>
      </w:r>
      <w:proofErr w:type="gramStart"/>
      <w:r w:rsidRPr="00CC1E00">
        <w:rPr>
          <w:rFonts w:ascii="Arial" w:hAnsi="Arial" w:cs="Arial"/>
          <w:b/>
          <w:sz w:val="20"/>
          <w:szCs w:val="20"/>
          <w:lang w:val="en-GB"/>
        </w:rPr>
        <w:t>offers;</w:t>
      </w:r>
      <w:proofErr w:type="gramEnd"/>
    </w:p>
    <w:p w14:paraId="14FB7F50" w14:textId="743BB1C0"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no valid offer remains after the rejection of the </w:t>
      </w:r>
      <w:proofErr w:type="gramStart"/>
      <w:r w:rsidRPr="00CC1E00">
        <w:rPr>
          <w:rFonts w:ascii="Arial" w:hAnsi="Arial" w:cs="Arial"/>
          <w:b/>
          <w:sz w:val="20"/>
          <w:szCs w:val="20"/>
          <w:lang w:val="en-GB"/>
        </w:rPr>
        <w:t>offers.</w:t>
      </w:r>
      <w:r w:rsidR="00774E8C" w:rsidRPr="00CC1E00">
        <w:rPr>
          <w:rFonts w:ascii="Arial" w:hAnsi="Arial" w:cs="Arial"/>
          <w:b/>
          <w:sz w:val="20"/>
          <w:szCs w:val="20"/>
          <w:lang w:val="en-GB"/>
        </w:rPr>
        <w:t>/</w:t>
      </w:r>
      <w:proofErr w:type="gramEnd"/>
    </w:p>
    <w:p w14:paraId="311EF62E"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7FE67A69" w14:textId="519CE81C"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roofErr w:type="spellStart"/>
      <w:proofErr w:type="gramStart"/>
      <w:r w:rsidRPr="00CC1E00">
        <w:rPr>
          <w:rFonts w:ascii="Arial" w:hAnsi="Arial" w:cs="Arial"/>
          <w:b/>
          <w:i/>
          <w:iCs/>
          <w:color w:val="808080" w:themeColor="background1" w:themeShade="80"/>
          <w:sz w:val="20"/>
          <w:szCs w:val="20"/>
          <w:lang w:val="en-GB"/>
        </w:rPr>
        <w:t>Naručitelj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poništava</w:t>
      </w:r>
      <w:proofErr w:type="spellEnd"/>
      <w:proofErr w:type="gram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postupak</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nabave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ako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isteka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roka</w:t>
      </w:r>
      <w:proofErr w:type="spellEnd"/>
      <w:r w:rsidRPr="00CC1E00">
        <w:rPr>
          <w:rFonts w:ascii="Arial" w:hAnsi="Arial" w:cs="Arial"/>
          <w:b/>
          <w:i/>
          <w:iCs/>
          <w:color w:val="808080" w:themeColor="background1" w:themeShade="80"/>
          <w:sz w:val="20"/>
          <w:szCs w:val="20"/>
          <w:lang w:val="en-GB"/>
        </w:rPr>
        <w:t xml:space="preserve"> za </w:t>
      </w:r>
      <w:proofErr w:type="spellStart"/>
      <w:r w:rsidRPr="00CC1E00">
        <w:rPr>
          <w:rFonts w:ascii="Arial" w:hAnsi="Arial" w:cs="Arial"/>
          <w:b/>
          <w:i/>
          <w:iCs/>
          <w:color w:val="808080" w:themeColor="background1" w:themeShade="80"/>
          <w:sz w:val="20"/>
          <w:szCs w:val="20"/>
          <w:lang w:val="en-GB"/>
        </w:rPr>
        <w:t>dostavu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0B816BEB"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
    <w:p w14:paraId="3DA04BE4" w14:textId="56A89C4F"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pristigla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jedna</w:t>
      </w:r>
      <w:proofErr w:type="spellEnd"/>
      <w:r w:rsidRPr="00CC1E00">
        <w:rPr>
          <w:rFonts w:ascii="Arial" w:hAnsi="Arial" w:cs="Arial"/>
          <w:b/>
          <w:i/>
          <w:iCs/>
          <w:color w:val="808080" w:themeColor="background1" w:themeShade="80"/>
          <w:sz w:val="20"/>
          <w:szCs w:val="20"/>
          <w:lang w:val="en-GB"/>
        </w:rPr>
        <w:t xml:space="preserve"> </w:t>
      </w:r>
      <w:proofErr w:type="spellStart"/>
      <w:proofErr w:type="gram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roofErr w:type="gramEnd"/>
    </w:p>
    <w:p w14:paraId="498C4F95" w14:textId="05DC366A"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dobio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unaprijed</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određen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broj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valjanih</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valjanu</w:t>
      </w:r>
      <w:proofErr w:type="spellEnd"/>
      <w:r w:rsidRPr="00CC1E00">
        <w:rPr>
          <w:rFonts w:ascii="Arial" w:hAnsi="Arial" w:cs="Arial"/>
          <w:b/>
          <w:i/>
          <w:iCs/>
          <w:color w:val="808080" w:themeColor="background1" w:themeShade="80"/>
          <w:sz w:val="20"/>
          <w:szCs w:val="20"/>
          <w:lang w:val="en-GB"/>
        </w:rPr>
        <w:t xml:space="preserve"> </w:t>
      </w:r>
      <w:proofErr w:type="spellStart"/>
      <w:proofErr w:type="gramStart"/>
      <w:r w:rsidRPr="00CC1E00">
        <w:rPr>
          <w:rFonts w:ascii="Arial" w:hAnsi="Arial" w:cs="Arial"/>
          <w:b/>
          <w:i/>
          <w:iCs/>
          <w:color w:val="808080" w:themeColor="background1" w:themeShade="80"/>
          <w:sz w:val="20"/>
          <w:szCs w:val="20"/>
          <w:lang w:val="en-GB"/>
        </w:rPr>
        <w:t>ponudu</w:t>
      </w:r>
      <w:proofErr w:type="spellEnd"/>
      <w:r w:rsidRPr="00CC1E00">
        <w:rPr>
          <w:rFonts w:ascii="Arial" w:hAnsi="Arial" w:cs="Arial"/>
          <w:b/>
          <w:i/>
          <w:iCs/>
          <w:color w:val="808080" w:themeColor="background1" w:themeShade="80"/>
          <w:sz w:val="20"/>
          <w:szCs w:val="20"/>
          <w:lang w:val="en-GB"/>
        </w:rPr>
        <w:t>;</w:t>
      </w:r>
      <w:proofErr w:type="gramEnd"/>
    </w:p>
    <w:p w14:paraId="02AF2DFD" w14:textId="294C29AC"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odbijanja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 xml:space="preserve"> ne </w:t>
      </w:r>
      <w:proofErr w:type="spellStart"/>
      <w:r w:rsidRPr="00CC1E00">
        <w:rPr>
          <w:rFonts w:ascii="Arial" w:hAnsi="Arial" w:cs="Arial"/>
          <w:b/>
          <w:i/>
          <w:iCs/>
          <w:color w:val="808080" w:themeColor="background1" w:themeShade="80"/>
          <w:sz w:val="20"/>
          <w:szCs w:val="20"/>
          <w:lang w:val="en-GB"/>
        </w:rPr>
        <w:t>preostane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nijedna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28B4BED8"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0F4FE048" w14:textId="7CD2242A"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w:t>
      </w:r>
      <w:r w:rsidR="00774E8C" w:rsidRPr="00CC1E00">
        <w:rPr>
          <w:rFonts w:ascii="Arial" w:hAnsi="Arial" w:cs="Arial"/>
          <w:b/>
          <w:sz w:val="20"/>
          <w:szCs w:val="20"/>
          <w:lang w:val="en-GB"/>
        </w:rPr>
        <w:t xml:space="preserve">g </w:t>
      </w:r>
      <w:r w:rsidRPr="00CC1E00">
        <w:rPr>
          <w:rFonts w:ascii="Arial" w:hAnsi="Arial" w:cs="Arial"/>
          <w:b/>
          <w:sz w:val="20"/>
          <w:szCs w:val="20"/>
          <w:lang w:val="en-GB"/>
        </w:rPr>
        <w:t xml:space="preserve">Authority </w:t>
      </w:r>
      <w:r w:rsidRPr="00CC1E00">
        <w:rPr>
          <w:rFonts w:ascii="Arial" w:hAnsi="Arial" w:cs="Arial"/>
          <w:b/>
          <w:sz w:val="20"/>
          <w:szCs w:val="20"/>
          <w:u w:val="single"/>
          <w:lang w:val="en-GB"/>
        </w:rPr>
        <w:t>may cancel</w:t>
      </w:r>
      <w:r w:rsidRPr="00CC1E00">
        <w:rPr>
          <w:rFonts w:ascii="Arial" w:hAnsi="Arial" w:cs="Arial"/>
          <w:b/>
          <w:sz w:val="20"/>
          <w:szCs w:val="20"/>
          <w:lang w:val="en-GB"/>
        </w:rPr>
        <w:t xml:space="preserve"> the procedure if:</w:t>
      </w:r>
    </w:p>
    <w:p w14:paraId="065BD0D3" w14:textId="02E7B7E0" w:rsidR="006A2961"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during the procedure, it is determined that the Invitation to Bid is defective and as such does not allow for the effective conclusion of the contract</w:t>
      </w:r>
    </w:p>
    <w:p w14:paraId="472B85F8" w14:textId="5FAC4EDB" w:rsidR="00DF74BA"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Significant new circumstances arise related to the project for which the procurement is carried out</w:t>
      </w:r>
      <w:r w:rsidR="00774E8C" w:rsidRPr="00CC1E00">
        <w:rPr>
          <w:rFonts w:ascii="Arial" w:hAnsi="Arial" w:cs="Arial"/>
          <w:b/>
          <w:sz w:val="20"/>
          <w:szCs w:val="20"/>
          <w:lang w:val="en-GB"/>
        </w:rPr>
        <w:t>/</w:t>
      </w:r>
    </w:p>
    <w:p w14:paraId="705A1DB8" w14:textId="0461C598" w:rsidR="00774E8C" w:rsidRPr="00CC1E00" w:rsidRDefault="00774E8C" w:rsidP="00774E8C">
      <w:pPr>
        <w:keepLines/>
        <w:spacing w:line="360" w:lineRule="auto"/>
        <w:jc w:val="both"/>
        <w:rPr>
          <w:rFonts w:ascii="Arial" w:hAnsi="Arial" w:cs="Arial"/>
          <w:b/>
          <w:sz w:val="20"/>
          <w:szCs w:val="20"/>
          <w:lang w:val="en-GB"/>
        </w:rPr>
      </w:pPr>
    </w:p>
    <w:p w14:paraId="665A9D89"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može poništiti postupak ako:</w:t>
      </w:r>
    </w:p>
    <w:p w14:paraId="3D5A7BFE"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tijekom postupka se utvrdi da je Poziv na dostavu ponuda manjkav te kao takav ne omogućava učinkovito sklapanje ugovora</w:t>
      </w:r>
    </w:p>
    <w:p w14:paraId="53539657"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nastanu značajne nove okolnosti vezane uz projekt za koji se provodi nabava</w:t>
      </w:r>
    </w:p>
    <w:p w14:paraId="5D135EA9" w14:textId="52629A91" w:rsidR="00452489" w:rsidRPr="00CC1E00" w:rsidRDefault="00452489" w:rsidP="00D830A9">
      <w:pPr>
        <w:keepLines/>
        <w:spacing w:line="360" w:lineRule="auto"/>
        <w:jc w:val="both"/>
        <w:rPr>
          <w:rFonts w:ascii="Arial" w:hAnsi="Arial" w:cs="Arial"/>
          <w:b/>
          <w:i/>
          <w:iCs/>
          <w:color w:val="808080" w:themeColor="background1" w:themeShade="80"/>
          <w:sz w:val="20"/>
          <w:szCs w:val="20"/>
        </w:rPr>
      </w:pPr>
    </w:p>
    <w:p w14:paraId="1EC5C5A0" w14:textId="226C714E"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2</w:t>
      </w:r>
      <w:r w:rsidR="002B0820">
        <w:rPr>
          <w:rFonts w:ascii="Arial" w:hAnsi="Arial" w:cs="Arial"/>
          <w:b/>
          <w:sz w:val="20"/>
          <w:szCs w:val="20"/>
        </w:rPr>
        <w:t>1</w:t>
      </w:r>
      <w:r w:rsidRPr="00CC1E00">
        <w:rPr>
          <w:rFonts w:ascii="Arial" w:hAnsi="Arial" w:cs="Arial"/>
          <w:b/>
          <w:sz w:val="20"/>
          <w:szCs w:val="20"/>
        </w:rPr>
        <w:t>. PRILOZI</w:t>
      </w:r>
    </w:p>
    <w:p w14:paraId="243B5C20" w14:textId="28BECD1A" w:rsidR="0082634A" w:rsidRPr="00CC1E00" w:rsidRDefault="00D830A9" w:rsidP="0082634A">
      <w:pPr>
        <w:keepLines/>
        <w:spacing w:line="360" w:lineRule="auto"/>
        <w:jc w:val="both"/>
        <w:rPr>
          <w:rFonts w:ascii="Arial" w:hAnsi="Arial" w:cs="Arial"/>
          <w:b/>
          <w:sz w:val="20"/>
          <w:szCs w:val="20"/>
        </w:rPr>
      </w:pPr>
      <w:r w:rsidRPr="00CC1E00">
        <w:rPr>
          <w:rFonts w:ascii="Arial" w:hAnsi="Arial" w:cs="Arial"/>
          <w:b/>
          <w:sz w:val="20"/>
          <w:szCs w:val="20"/>
        </w:rPr>
        <w:t>Annex 1. Bid Sheet/</w:t>
      </w:r>
      <w:r w:rsidR="0082634A" w:rsidRPr="00CC1E00">
        <w:rPr>
          <w:rFonts w:ascii="Arial" w:hAnsi="Arial" w:cs="Arial"/>
          <w:b/>
          <w:i/>
          <w:iCs/>
          <w:color w:val="808080" w:themeColor="background1" w:themeShade="80"/>
          <w:sz w:val="20"/>
          <w:szCs w:val="20"/>
        </w:rPr>
        <w:t>Prilog 1. Ponudbeni list</w:t>
      </w:r>
    </w:p>
    <w:p w14:paraId="1449F8AA" w14:textId="36A60540" w:rsidR="0082634A" w:rsidRPr="00CC1E00" w:rsidRDefault="00D830A9" w:rsidP="0082634A">
      <w:pPr>
        <w:keepLines/>
        <w:spacing w:line="360" w:lineRule="auto"/>
        <w:jc w:val="both"/>
        <w:rPr>
          <w:rFonts w:ascii="Arial" w:hAnsi="Arial" w:cs="Arial"/>
          <w:b/>
          <w:sz w:val="20"/>
          <w:szCs w:val="20"/>
        </w:rPr>
      </w:pPr>
      <w:r w:rsidRPr="00CC1E00">
        <w:rPr>
          <w:rFonts w:ascii="Arial" w:hAnsi="Arial" w:cs="Arial"/>
          <w:b/>
          <w:sz w:val="20"/>
          <w:szCs w:val="20"/>
        </w:rPr>
        <w:t>Annex 2. Technical specifications/</w:t>
      </w:r>
      <w:r w:rsidR="0082634A" w:rsidRPr="00CC1E00">
        <w:rPr>
          <w:rFonts w:ascii="Arial" w:hAnsi="Arial" w:cs="Arial"/>
          <w:b/>
          <w:i/>
          <w:iCs/>
          <w:color w:val="808080" w:themeColor="background1" w:themeShade="80"/>
          <w:sz w:val="20"/>
          <w:szCs w:val="20"/>
        </w:rPr>
        <w:t>Prilog 2</w:t>
      </w:r>
      <w:r w:rsidR="00411C7D" w:rsidRPr="00CC1E00">
        <w:rPr>
          <w:rFonts w:ascii="Arial" w:hAnsi="Arial" w:cs="Arial"/>
          <w:b/>
          <w:i/>
          <w:iCs/>
          <w:color w:val="808080" w:themeColor="background1" w:themeShade="80"/>
          <w:sz w:val="20"/>
          <w:szCs w:val="20"/>
        </w:rPr>
        <w:t>. Tehničke specifikacije</w:t>
      </w:r>
    </w:p>
    <w:p w14:paraId="7B26D7B7" w14:textId="3FD318B8" w:rsidR="00F0676B" w:rsidRPr="00CC1E00" w:rsidRDefault="00D830A9"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rPr>
        <w:t>Annex 3. Price schedule/</w:t>
      </w:r>
      <w:r w:rsidR="0082634A" w:rsidRPr="00CC1E00">
        <w:rPr>
          <w:rFonts w:ascii="Arial" w:hAnsi="Arial" w:cs="Arial"/>
          <w:b/>
          <w:i/>
          <w:iCs/>
          <w:color w:val="808080" w:themeColor="background1" w:themeShade="80"/>
          <w:sz w:val="20"/>
          <w:szCs w:val="20"/>
        </w:rPr>
        <w:t xml:space="preserve">Prilog </w:t>
      </w:r>
      <w:r w:rsidR="00411C7D"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Troškovnik</w:t>
      </w:r>
      <w:bookmarkEnd w:id="0"/>
    </w:p>
    <w:p w14:paraId="20682103" w14:textId="377B9E07" w:rsidR="000013ED" w:rsidRPr="00CC1E00" w:rsidRDefault="000013ED"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color w:val="000000" w:themeColor="text1"/>
          <w:sz w:val="20"/>
          <w:szCs w:val="20"/>
        </w:rPr>
        <w:t xml:space="preserve">Annex 4. </w:t>
      </w:r>
      <w:r w:rsidRPr="00CC1E00">
        <w:rPr>
          <w:rFonts w:ascii="Arial" w:hAnsi="Arial" w:cs="Arial"/>
          <w:b/>
          <w:bCs/>
          <w:color w:val="000000" w:themeColor="text1"/>
          <w:sz w:val="20"/>
          <w:szCs w:val="20"/>
        </w:rPr>
        <w:t>Tenderer's Statment</w:t>
      </w:r>
      <w:r w:rsidRPr="00CC1E00">
        <w:rPr>
          <w:rFonts w:ascii="Arial" w:hAnsi="Arial" w:cs="Arial"/>
          <w:b/>
          <w:color w:val="000000" w:themeColor="text1"/>
          <w:sz w:val="20"/>
          <w:szCs w:val="20"/>
        </w:rPr>
        <w:t xml:space="preserve"> for the purpose of proving the economic operator is not to be excluded from participation in this tender under point 1</w:t>
      </w:r>
      <w:r w:rsidR="002B0820">
        <w:rPr>
          <w:rFonts w:ascii="Arial" w:hAnsi="Arial" w:cs="Arial"/>
          <w:b/>
          <w:color w:val="000000" w:themeColor="text1"/>
          <w:sz w:val="20"/>
          <w:szCs w:val="20"/>
        </w:rPr>
        <w:t>3</w:t>
      </w:r>
      <w:r w:rsidRPr="00CC1E00">
        <w:rPr>
          <w:rFonts w:ascii="Arial" w:hAnsi="Arial" w:cs="Arial"/>
          <w:b/>
          <w:color w:val="000000" w:themeColor="text1"/>
          <w:sz w:val="20"/>
          <w:szCs w:val="20"/>
        </w:rPr>
        <w:t xml:space="preserve">.1. of Invitation to Tender/ </w:t>
      </w:r>
      <w:r w:rsidRPr="00CC1E00">
        <w:rPr>
          <w:rFonts w:ascii="Arial" w:hAnsi="Arial" w:cs="Arial"/>
          <w:b/>
          <w:i/>
          <w:iCs/>
          <w:color w:val="808080" w:themeColor="background1" w:themeShade="80"/>
          <w:sz w:val="20"/>
          <w:szCs w:val="20"/>
        </w:rPr>
        <w:t>Prilog 4. Izjava ponuditelja da ne postoje razlozi za isključenje iz točke 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.1. ovog Poziva na dostavu ponuda</w:t>
      </w:r>
    </w:p>
    <w:p w14:paraId="389F3480" w14:textId="12D5D379" w:rsidR="0082634A" w:rsidRPr="00CC1E00" w:rsidRDefault="00D830A9" w:rsidP="0082634A">
      <w:pPr>
        <w:keepLines/>
        <w:spacing w:line="360" w:lineRule="auto"/>
        <w:jc w:val="both"/>
        <w:rPr>
          <w:rFonts w:ascii="Arial" w:hAnsi="Arial" w:cs="Arial"/>
          <w:b/>
          <w:sz w:val="20"/>
          <w:szCs w:val="20"/>
        </w:rPr>
      </w:pPr>
      <w:r w:rsidRPr="00CC1E00">
        <w:rPr>
          <w:rFonts w:ascii="Arial" w:hAnsi="Arial" w:cs="Arial"/>
          <w:b/>
          <w:sz w:val="20"/>
          <w:szCs w:val="20"/>
        </w:rPr>
        <w:t xml:space="preserve">Annex </w:t>
      </w:r>
      <w:r w:rsidR="000013ED" w:rsidRPr="00CC1E00">
        <w:rPr>
          <w:rFonts w:ascii="Arial" w:hAnsi="Arial" w:cs="Arial"/>
          <w:b/>
          <w:sz w:val="20"/>
          <w:szCs w:val="20"/>
        </w:rPr>
        <w:t>5.</w:t>
      </w:r>
      <w:r w:rsidRPr="00CC1E00">
        <w:rPr>
          <w:rFonts w:ascii="Arial" w:hAnsi="Arial" w:cs="Arial"/>
          <w:b/>
          <w:sz w:val="20"/>
          <w:szCs w:val="20"/>
        </w:rPr>
        <w:t xml:space="preserve"> </w:t>
      </w:r>
      <w:r w:rsidR="008278E6" w:rsidRPr="00CC1E00">
        <w:rPr>
          <w:rFonts w:ascii="Arial" w:hAnsi="Arial" w:cs="Arial"/>
          <w:b/>
          <w:sz w:val="20"/>
          <w:szCs w:val="20"/>
        </w:rPr>
        <w:t xml:space="preserve">Statement of </w:t>
      </w:r>
      <w:r w:rsidR="00307B4A" w:rsidRPr="00CC1E00">
        <w:rPr>
          <w:rFonts w:ascii="Arial" w:hAnsi="Arial" w:cs="Arial"/>
          <w:b/>
          <w:sz w:val="20"/>
          <w:szCs w:val="20"/>
        </w:rPr>
        <w:t>Economic Capacity</w:t>
      </w:r>
      <w:r w:rsidR="008278E6" w:rsidRPr="00CC1E00">
        <w:rPr>
          <w:rFonts w:ascii="Arial" w:hAnsi="Arial" w:cs="Arial"/>
          <w:b/>
          <w:sz w:val="20"/>
          <w:szCs w:val="20"/>
        </w:rPr>
        <w:t>/</w:t>
      </w:r>
      <w:r w:rsidR="008278E6" w:rsidRPr="00CC1E00">
        <w:rPr>
          <w:rFonts w:ascii="Arial" w:hAnsi="Arial" w:cs="Arial"/>
          <w:b/>
          <w:i/>
          <w:iCs/>
          <w:color w:val="808080" w:themeColor="background1" w:themeShade="80"/>
          <w:sz w:val="20"/>
          <w:szCs w:val="20"/>
        </w:rPr>
        <w:t xml:space="preserve">Prilog </w:t>
      </w:r>
      <w:r w:rsidR="00945857">
        <w:rPr>
          <w:rFonts w:ascii="Arial" w:hAnsi="Arial" w:cs="Arial"/>
          <w:b/>
          <w:i/>
          <w:iCs/>
          <w:color w:val="808080" w:themeColor="background1" w:themeShade="80"/>
          <w:sz w:val="20"/>
          <w:szCs w:val="20"/>
        </w:rPr>
        <w:t>5</w:t>
      </w:r>
      <w:r w:rsidR="008278E6" w:rsidRPr="00CC1E00">
        <w:rPr>
          <w:rFonts w:ascii="Arial" w:hAnsi="Arial" w:cs="Arial"/>
          <w:b/>
          <w:i/>
          <w:iCs/>
          <w:color w:val="808080" w:themeColor="background1" w:themeShade="80"/>
          <w:sz w:val="20"/>
          <w:szCs w:val="20"/>
        </w:rPr>
        <w:t>.</w:t>
      </w:r>
      <w:r w:rsidR="008278E6" w:rsidRPr="00CC1E00">
        <w:rPr>
          <w:rFonts w:ascii="Arial" w:hAnsi="Arial" w:cs="Arial"/>
          <w:b/>
          <w:sz w:val="20"/>
          <w:szCs w:val="20"/>
        </w:rPr>
        <w:t xml:space="preserve"> </w:t>
      </w:r>
      <w:r w:rsidR="008278E6" w:rsidRPr="00CC1E00">
        <w:rPr>
          <w:rFonts w:ascii="Arial" w:hAnsi="Arial" w:cs="Arial"/>
          <w:b/>
          <w:i/>
          <w:iCs/>
          <w:color w:val="808080" w:themeColor="background1" w:themeShade="80"/>
          <w:sz w:val="20"/>
          <w:szCs w:val="20"/>
        </w:rPr>
        <w:t xml:space="preserve">Izjava o </w:t>
      </w:r>
      <w:r w:rsidR="00307B4A" w:rsidRPr="00CC1E00">
        <w:rPr>
          <w:rFonts w:ascii="Arial" w:hAnsi="Arial" w:cs="Arial"/>
          <w:b/>
          <w:i/>
          <w:iCs/>
          <w:color w:val="808080" w:themeColor="background1" w:themeShade="80"/>
          <w:sz w:val="20"/>
          <w:szCs w:val="20"/>
        </w:rPr>
        <w:t>ekonomskoj sposobnosti</w:t>
      </w:r>
    </w:p>
    <w:p w14:paraId="02ACB657" w14:textId="118B0075" w:rsidR="00063153" w:rsidRPr="00CC1E00" w:rsidRDefault="00063153" w:rsidP="0082634A">
      <w:pPr>
        <w:jc w:val="both"/>
        <w:rPr>
          <w:rFonts w:ascii="Arial" w:hAnsi="Arial" w:cs="Arial"/>
          <w:sz w:val="20"/>
          <w:szCs w:val="20"/>
        </w:rPr>
      </w:pPr>
    </w:p>
    <w:sectPr w:rsidR="00063153" w:rsidRPr="00CC1E00" w:rsidSect="00E10773">
      <w:headerReference w:type="default" r:id="rId12"/>
      <w:footerReference w:type="default" r:id="rId13"/>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85C54" w14:textId="77777777" w:rsidR="00E66EE9" w:rsidRDefault="00E66EE9" w:rsidP="003D7E8D">
      <w:r>
        <w:separator/>
      </w:r>
    </w:p>
  </w:endnote>
  <w:endnote w:type="continuationSeparator" w:id="0">
    <w:p w14:paraId="23152FE1" w14:textId="77777777" w:rsidR="00E66EE9" w:rsidRDefault="00E66EE9"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287E" w14:textId="456624B9" w:rsidR="0064531B" w:rsidRPr="0064531B" w:rsidRDefault="001A5A0C" w:rsidP="0064531B">
    <w:pPr>
      <w:pStyle w:val="Footer"/>
      <w:jc w:val="center"/>
      <w:rPr>
        <w:rFonts w:ascii="Akkurat Light Pro" w:hAnsi="Akkurat Light Pro"/>
        <w:bCs/>
        <w:noProof/>
        <w:sz w:val="14"/>
        <w:szCs w:val="14"/>
      </w:rPr>
    </w:pPr>
    <w:r w:rsidRPr="0007542E">
      <w:rPr>
        <w:noProof/>
        <w:lang w:bidi="ar-SA"/>
      </w:rPr>
      <w:drawing>
        <wp:anchor distT="0" distB="0" distL="114300" distR="114300" simplePos="0" relativeHeight="251659264" behindDoc="1" locked="0" layoutInCell="1" allowOverlap="1" wp14:anchorId="78481ADF" wp14:editId="24381FC8">
          <wp:simplePos x="0" y="0"/>
          <wp:positionH relativeFrom="column">
            <wp:posOffset>52705</wp:posOffset>
          </wp:positionH>
          <wp:positionV relativeFrom="paragraph">
            <wp:posOffset>-77470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r w:rsidRPr="00E10773">
      <w:rPr>
        <w:rFonts w:ascii="Akkurat Light Pro" w:hAnsi="Akkurat Light Pro"/>
        <w:noProof/>
        <w:sz w:val="14"/>
        <w:szCs w:val="14"/>
      </w:rPr>
      <w:t xml:space="preserve">Sadržaj ovog materijala isključivo je odgovornost tvrtke </w:t>
    </w:r>
    <w:bookmarkStart w:id="11" w:name="_Hlk55226321"/>
    <w:r w:rsidR="0064531B" w:rsidRPr="0064531B">
      <w:rPr>
        <w:rFonts w:ascii="Akkurat Light Pro" w:hAnsi="Akkurat Light Pro"/>
        <w:bCs/>
        <w:noProof/>
        <w:sz w:val="14"/>
        <w:szCs w:val="14"/>
      </w:rPr>
      <w:t xml:space="preserve">GUMIIMPEX - GUMI RECIKLAŽA I PROIZVODNJA </w:t>
    </w:r>
    <w:r w:rsidR="0064531B">
      <w:rPr>
        <w:rFonts w:ascii="Akkurat Light Pro" w:hAnsi="Akkurat Light Pro"/>
        <w:bCs/>
        <w:noProof/>
        <w:sz w:val="14"/>
        <w:szCs w:val="14"/>
      </w:rPr>
      <w:t>d.o.o.</w:t>
    </w:r>
  </w:p>
  <w:bookmarkEnd w:id="11"/>
  <w:p w14:paraId="13D6338F" w14:textId="0C1C2F4F" w:rsidR="001A5A0C" w:rsidRPr="00E10773" w:rsidRDefault="001A5A0C" w:rsidP="00E10773">
    <w:pPr>
      <w:pStyle w:val="Footer"/>
      <w:jc w:val="center"/>
      <w:rPr>
        <w:rFonts w:ascii="Akkurat Light Pro" w:hAnsi="Akkurat Light Pro"/>
        <w:noProof/>
        <w:sz w:val="14"/>
        <w:szCs w:val="14"/>
      </w:rPr>
    </w:pPr>
  </w:p>
  <w:p w14:paraId="4F55F459" w14:textId="2BAD22C5" w:rsidR="0064531B" w:rsidRPr="0064531B" w:rsidRDefault="001A5A0C" w:rsidP="0064531B">
    <w:pPr>
      <w:jc w:val="center"/>
      <w:rPr>
        <w:rFonts w:ascii="Akkurat Light Pro" w:hAnsi="Akkurat Light Pro" w:cstheme="majorHAnsi"/>
        <w:bCs/>
        <w:color w:val="808080" w:themeColor="background1" w:themeShade="80"/>
        <w:sz w:val="14"/>
        <w:szCs w:val="14"/>
      </w:rPr>
    </w:pPr>
    <w:r w:rsidRPr="00E10773">
      <w:rPr>
        <w:rFonts w:ascii="Akkurat Light Pro" w:hAnsi="Akkurat Light Pro" w:cstheme="majorHAnsi"/>
        <w:color w:val="808080" w:themeColor="background1" w:themeShade="80"/>
        <w:sz w:val="14"/>
        <w:szCs w:val="14"/>
      </w:rPr>
      <w:t xml:space="preserve">Legal notice: Content of this document is the sole responsibility </w:t>
    </w:r>
    <w:r w:rsidR="0064531B">
      <w:rPr>
        <w:rFonts w:ascii="Akkurat Light Pro" w:hAnsi="Akkurat Light Pro" w:cstheme="majorHAnsi"/>
        <w:color w:val="808080" w:themeColor="background1" w:themeShade="80"/>
        <w:sz w:val="14"/>
        <w:szCs w:val="14"/>
      </w:rPr>
      <w:t xml:space="preserve">of </w:t>
    </w:r>
    <w:r w:rsidR="0064531B" w:rsidRPr="0064531B">
      <w:rPr>
        <w:rFonts w:ascii="Akkurat Light Pro" w:hAnsi="Akkurat Light Pro" w:cstheme="majorHAnsi"/>
        <w:bCs/>
        <w:color w:val="808080" w:themeColor="background1" w:themeShade="80"/>
        <w:sz w:val="14"/>
        <w:szCs w:val="14"/>
      </w:rPr>
      <w:t xml:space="preserve">GUMIIMPEX - GUMI RECIKLAŽA I PROIZVODNJA </w:t>
    </w:r>
    <w:r w:rsidR="0064531B">
      <w:rPr>
        <w:rFonts w:ascii="Akkurat Light Pro" w:hAnsi="Akkurat Light Pro" w:cstheme="majorHAnsi"/>
        <w:bCs/>
        <w:color w:val="808080" w:themeColor="background1" w:themeShade="80"/>
        <w:sz w:val="14"/>
        <w:szCs w:val="14"/>
      </w:rPr>
      <w:t>d.o.o.</w:t>
    </w:r>
  </w:p>
  <w:p w14:paraId="1B84AA13" w14:textId="2F8BD4FF" w:rsidR="001A5A0C" w:rsidRPr="00E10773" w:rsidRDefault="001A5A0C" w:rsidP="00667607">
    <w:pPr>
      <w:jc w:val="center"/>
      <w:rPr>
        <w:rFonts w:ascii="Akkurat Light Pro" w:hAnsi="Akkurat Light Pro" w:cstheme="majorHAnsi"/>
        <w:color w:val="808080" w:themeColor="background1" w:themeShade="80"/>
        <w:sz w:val="14"/>
        <w:szCs w:val="14"/>
      </w:rPr>
    </w:pPr>
  </w:p>
  <w:p w14:paraId="127F0715" w14:textId="64E59CC5" w:rsidR="001A5A0C" w:rsidRDefault="001A5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1489B" w14:textId="77777777" w:rsidR="00E66EE9" w:rsidRDefault="00E66EE9" w:rsidP="003D7E8D">
      <w:r>
        <w:separator/>
      </w:r>
    </w:p>
  </w:footnote>
  <w:footnote w:type="continuationSeparator" w:id="0">
    <w:p w14:paraId="4B4C75C2" w14:textId="77777777" w:rsidR="00E66EE9" w:rsidRDefault="00E66EE9"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CACF" w14:textId="6FCE4A99" w:rsidR="001A5A0C" w:rsidRDefault="0064531B" w:rsidP="00EC2633">
    <w:pPr>
      <w:tabs>
        <w:tab w:val="center" w:pos="4536"/>
        <w:tab w:val="left" w:pos="6643"/>
        <w:tab w:val="right" w:pos="9072"/>
      </w:tabs>
    </w:pPr>
    <w:r w:rsidRPr="0064531B">
      <w:rPr>
        <w:noProof/>
      </w:rPr>
      <w:drawing>
        <wp:anchor distT="0" distB="0" distL="114300" distR="114300" simplePos="0" relativeHeight="251661312" behindDoc="0" locked="0" layoutInCell="1" allowOverlap="1" wp14:anchorId="5810C6CB" wp14:editId="3446830C">
          <wp:simplePos x="0" y="0"/>
          <wp:positionH relativeFrom="page">
            <wp:posOffset>84455</wp:posOffset>
          </wp:positionH>
          <wp:positionV relativeFrom="page">
            <wp:posOffset>167005</wp:posOffset>
          </wp:positionV>
          <wp:extent cx="7543800" cy="1495425"/>
          <wp:effectExtent l="0" t="0" r="0" b="9525"/>
          <wp:wrapSquare wrapText="bothSides"/>
          <wp:docPr id="2" name="Slika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Graphical user interface, text, application, emai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5"/>
  </w:num>
  <w:num w:numId="4">
    <w:abstractNumId w:val="22"/>
  </w:num>
  <w:num w:numId="5">
    <w:abstractNumId w:val="19"/>
  </w:num>
  <w:num w:numId="6">
    <w:abstractNumId w:val="10"/>
  </w:num>
  <w:num w:numId="7">
    <w:abstractNumId w:val="1"/>
  </w:num>
  <w:num w:numId="8">
    <w:abstractNumId w:val="0"/>
  </w:num>
  <w:num w:numId="9">
    <w:abstractNumId w:val="7"/>
  </w:num>
  <w:num w:numId="10">
    <w:abstractNumId w:val="13"/>
  </w:num>
  <w:num w:numId="11">
    <w:abstractNumId w:val="21"/>
  </w:num>
  <w:num w:numId="12">
    <w:abstractNumId w:val="2"/>
  </w:num>
  <w:num w:numId="13">
    <w:abstractNumId w:val="14"/>
  </w:num>
  <w:num w:numId="14">
    <w:abstractNumId w:val="8"/>
  </w:num>
  <w:num w:numId="15">
    <w:abstractNumId w:val="3"/>
  </w:num>
  <w:num w:numId="16">
    <w:abstractNumId w:val="6"/>
  </w:num>
  <w:num w:numId="17">
    <w:abstractNumId w:val="16"/>
  </w:num>
  <w:num w:numId="18">
    <w:abstractNumId w:val="20"/>
  </w:num>
  <w:num w:numId="19">
    <w:abstractNumId w:val="18"/>
  </w:num>
  <w:num w:numId="20">
    <w:abstractNumId w:val="4"/>
  </w:num>
  <w:num w:numId="21">
    <w:abstractNumId w:val="9"/>
  </w:num>
  <w:num w:numId="22">
    <w:abstractNumId w:val="1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7CFA"/>
    <w:rsid w:val="00012281"/>
    <w:rsid w:val="000129B6"/>
    <w:rsid w:val="00021ABB"/>
    <w:rsid w:val="00032C97"/>
    <w:rsid w:val="00037A03"/>
    <w:rsid w:val="0004311C"/>
    <w:rsid w:val="000566A9"/>
    <w:rsid w:val="0005711C"/>
    <w:rsid w:val="00060FE6"/>
    <w:rsid w:val="00063153"/>
    <w:rsid w:val="000719D0"/>
    <w:rsid w:val="000746FD"/>
    <w:rsid w:val="00074C43"/>
    <w:rsid w:val="00074E82"/>
    <w:rsid w:val="0007542E"/>
    <w:rsid w:val="000A6368"/>
    <w:rsid w:val="000B42BD"/>
    <w:rsid w:val="000C36B6"/>
    <w:rsid w:val="000C6A35"/>
    <w:rsid w:val="000C7ACD"/>
    <w:rsid w:val="000D0AFD"/>
    <w:rsid w:val="000D2791"/>
    <w:rsid w:val="000D2BBC"/>
    <w:rsid w:val="000D51B5"/>
    <w:rsid w:val="000E1105"/>
    <w:rsid w:val="000E3EAC"/>
    <w:rsid w:val="000E46B5"/>
    <w:rsid w:val="000E6AA8"/>
    <w:rsid w:val="000F1167"/>
    <w:rsid w:val="000F1B58"/>
    <w:rsid w:val="000F4F37"/>
    <w:rsid w:val="000F5521"/>
    <w:rsid w:val="000F62FF"/>
    <w:rsid w:val="0010462B"/>
    <w:rsid w:val="00106737"/>
    <w:rsid w:val="00113C87"/>
    <w:rsid w:val="0012260E"/>
    <w:rsid w:val="001347DC"/>
    <w:rsid w:val="001407BE"/>
    <w:rsid w:val="00140D82"/>
    <w:rsid w:val="00142B10"/>
    <w:rsid w:val="0014541D"/>
    <w:rsid w:val="001514F9"/>
    <w:rsid w:val="00155770"/>
    <w:rsid w:val="0016050E"/>
    <w:rsid w:val="00173A5F"/>
    <w:rsid w:val="00173B05"/>
    <w:rsid w:val="0017449A"/>
    <w:rsid w:val="00184F4D"/>
    <w:rsid w:val="00193095"/>
    <w:rsid w:val="00194FC1"/>
    <w:rsid w:val="001A3587"/>
    <w:rsid w:val="001A3D7A"/>
    <w:rsid w:val="001A5A0C"/>
    <w:rsid w:val="001B14DE"/>
    <w:rsid w:val="001B1F8A"/>
    <w:rsid w:val="001B657B"/>
    <w:rsid w:val="001C3FFD"/>
    <w:rsid w:val="001D3D6F"/>
    <w:rsid w:val="001E156B"/>
    <w:rsid w:val="001E5C6F"/>
    <w:rsid w:val="001E6696"/>
    <w:rsid w:val="001F16C3"/>
    <w:rsid w:val="001F186C"/>
    <w:rsid w:val="001F21BC"/>
    <w:rsid w:val="001F3A6B"/>
    <w:rsid w:val="001F7624"/>
    <w:rsid w:val="00204E9D"/>
    <w:rsid w:val="00207A46"/>
    <w:rsid w:val="00214DAE"/>
    <w:rsid w:val="0021776A"/>
    <w:rsid w:val="002305AB"/>
    <w:rsid w:val="00230882"/>
    <w:rsid w:val="00237A7A"/>
    <w:rsid w:val="002415EC"/>
    <w:rsid w:val="00241A7E"/>
    <w:rsid w:val="002462DD"/>
    <w:rsid w:val="00254019"/>
    <w:rsid w:val="00255F9C"/>
    <w:rsid w:val="00265341"/>
    <w:rsid w:val="0027265B"/>
    <w:rsid w:val="00280A1B"/>
    <w:rsid w:val="002A1D65"/>
    <w:rsid w:val="002A2BD5"/>
    <w:rsid w:val="002A2C6C"/>
    <w:rsid w:val="002B0820"/>
    <w:rsid w:val="002B0BC2"/>
    <w:rsid w:val="002B2081"/>
    <w:rsid w:val="002B6038"/>
    <w:rsid w:val="002C7198"/>
    <w:rsid w:val="002D0D0C"/>
    <w:rsid w:val="002D2B82"/>
    <w:rsid w:val="002D3781"/>
    <w:rsid w:val="002D4DDF"/>
    <w:rsid w:val="002E7E21"/>
    <w:rsid w:val="00306F28"/>
    <w:rsid w:val="00307B4A"/>
    <w:rsid w:val="00313563"/>
    <w:rsid w:val="00316152"/>
    <w:rsid w:val="00322CEF"/>
    <w:rsid w:val="00323B49"/>
    <w:rsid w:val="0032453D"/>
    <w:rsid w:val="00331DA0"/>
    <w:rsid w:val="00337C54"/>
    <w:rsid w:val="00341CAC"/>
    <w:rsid w:val="00341D21"/>
    <w:rsid w:val="00354E37"/>
    <w:rsid w:val="003637D0"/>
    <w:rsid w:val="00364C9B"/>
    <w:rsid w:val="00375B4A"/>
    <w:rsid w:val="00391CAD"/>
    <w:rsid w:val="0039257A"/>
    <w:rsid w:val="00396E94"/>
    <w:rsid w:val="003A2B9D"/>
    <w:rsid w:val="003B0965"/>
    <w:rsid w:val="003B5A5A"/>
    <w:rsid w:val="003C0310"/>
    <w:rsid w:val="003C1C34"/>
    <w:rsid w:val="003C3BF9"/>
    <w:rsid w:val="003C7AA5"/>
    <w:rsid w:val="003D62A7"/>
    <w:rsid w:val="003D7E8D"/>
    <w:rsid w:val="003E4071"/>
    <w:rsid w:val="003E57BB"/>
    <w:rsid w:val="003E5CBC"/>
    <w:rsid w:val="003F0713"/>
    <w:rsid w:val="003F64AB"/>
    <w:rsid w:val="00411C41"/>
    <w:rsid w:val="00411C7D"/>
    <w:rsid w:val="00412388"/>
    <w:rsid w:val="00416643"/>
    <w:rsid w:val="0042109A"/>
    <w:rsid w:val="004211F9"/>
    <w:rsid w:val="0042749C"/>
    <w:rsid w:val="00434610"/>
    <w:rsid w:val="00441DF4"/>
    <w:rsid w:val="00446C90"/>
    <w:rsid w:val="00452489"/>
    <w:rsid w:val="004568F4"/>
    <w:rsid w:val="00461979"/>
    <w:rsid w:val="004653AD"/>
    <w:rsid w:val="0047336F"/>
    <w:rsid w:val="00473431"/>
    <w:rsid w:val="00476F88"/>
    <w:rsid w:val="00486B0B"/>
    <w:rsid w:val="004962F8"/>
    <w:rsid w:val="004A17BA"/>
    <w:rsid w:val="004A4620"/>
    <w:rsid w:val="004A62A3"/>
    <w:rsid w:val="004D4851"/>
    <w:rsid w:val="004E4E0F"/>
    <w:rsid w:val="004E7DD0"/>
    <w:rsid w:val="004F1422"/>
    <w:rsid w:val="004F782E"/>
    <w:rsid w:val="0050077B"/>
    <w:rsid w:val="0050158E"/>
    <w:rsid w:val="00511197"/>
    <w:rsid w:val="00516915"/>
    <w:rsid w:val="00517277"/>
    <w:rsid w:val="00523CEC"/>
    <w:rsid w:val="00531539"/>
    <w:rsid w:val="005431E9"/>
    <w:rsid w:val="005450B3"/>
    <w:rsid w:val="00546273"/>
    <w:rsid w:val="00573981"/>
    <w:rsid w:val="00575FC8"/>
    <w:rsid w:val="005763EB"/>
    <w:rsid w:val="005817B6"/>
    <w:rsid w:val="00583386"/>
    <w:rsid w:val="005835B0"/>
    <w:rsid w:val="00583B59"/>
    <w:rsid w:val="0058767F"/>
    <w:rsid w:val="0059145B"/>
    <w:rsid w:val="005929E4"/>
    <w:rsid w:val="00595FDC"/>
    <w:rsid w:val="005A50F6"/>
    <w:rsid w:val="005B3AEF"/>
    <w:rsid w:val="005B3B74"/>
    <w:rsid w:val="005B4BA2"/>
    <w:rsid w:val="005C038A"/>
    <w:rsid w:val="005C29BE"/>
    <w:rsid w:val="005E48AD"/>
    <w:rsid w:val="0060033F"/>
    <w:rsid w:val="0060593E"/>
    <w:rsid w:val="0061139B"/>
    <w:rsid w:val="006232B4"/>
    <w:rsid w:val="006337DC"/>
    <w:rsid w:val="00634785"/>
    <w:rsid w:val="006369E9"/>
    <w:rsid w:val="006407F5"/>
    <w:rsid w:val="0064355D"/>
    <w:rsid w:val="00643A8A"/>
    <w:rsid w:val="0064531B"/>
    <w:rsid w:val="00656D05"/>
    <w:rsid w:val="00657937"/>
    <w:rsid w:val="0066121C"/>
    <w:rsid w:val="006639FE"/>
    <w:rsid w:val="0066710A"/>
    <w:rsid w:val="00667607"/>
    <w:rsid w:val="006704BF"/>
    <w:rsid w:val="00672DDD"/>
    <w:rsid w:val="006774DB"/>
    <w:rsid w:val="00680D8E"/>
    <w:rsid w:val="00684D40"/>
    <w:rsid w:val="00685CC5"/>
    <w:rsid w:val="00686B70"/>
    <w:rsid w:val="00695E4A"/>
    <w:rsid w:val="00696D0C"/>
    <w:rsid w:val="006A0024"/>
    <w:rsid w:val="006A2961"/>
    <w:rsid w:val="006A2AEF"/>
    <w:rsid w:val="006B4A0B"/>
    <w:rsid w:val="006C0B18"/>
    <w:rsid w:val="006C3B64"/>
    <w:rsid w:val="006C40D2"/>
    <w:rsid w:val="006E0F14"/>
    <w:rsid w:val="006F1C50"/>
    <w:rsid w:val="006F2B1D"/>
    <w:rsid w:val="00712FA7"/>
    <w:rsid w:val="00721047"/>
    <w:rsid w:val="00724D6B"/>
    <w:rsid w:val="00727634"/>
    <w:rsid w:val="007326AF"/>
    <w:rsid w:val="00732C93"/>
    <w:rsid w:val="007369DF"/>
    <w:rsid w:val="007457B2"/>
    <w:rsid w:val="00745EE3"/>
    <w:rsid w:val="00762049"/>
    <w:rsid w:val="00763081"/>
    <w:rsid w:val="007666D8"/>
    <w:rsid w:val="00767C2D"/>
    <w:rsid w:val="00774E8C"/>
    <w:rsid w:val="00776A43"/>
    <w:rsid w:val="007847A3"/>
    <w:rsid w:val="00784902"/>
    <w:rsid w:val="00792389"/>
    <w:rsid w:val="00792FF0"/>
    <w:rsid w:val="007939E3"/>
    <w:rsid w:val="007A002E"/>
    <w:rsid w:val="007A1979"/>
    <w:rsid w:val="007A251A"/>
    <w:rsid w:val="007A3600"/>
    <w:rsid w:val="007A4075"/>
    <w:rsid w:val="007B1AEA"/>
    <w:rsid w:val="007B76A5"/>
    <w:rsid w:val="007C331C"/>
    <w:rsid w:val="007C3948"/>
    <w:rsid w:val="007C5BF5"/>
    <w:rsid w:val="007C7A71"/>
    <w:rsid w:val="007C7C25"/>
    <w:rsid w:val="007D26A5"/>
    <w:rsid w:val="007D6821"/>
    <w:rsid w:val="007E3212"/>
    <w:rsid w:val="007E475A"/>
    <w:rsid w:val="007F0901"/>
    <w:rsid w:val="007F7FAE"/>
    <w:rsid w:val="00804819"/>
    <w:rsid w:val="008052BC"/>
    <w:rsid w:val="00815721"/>
    <w:rsid w:val="00820A47"/>
    <w:rsid w:val="008227F6"/>
    <w:rsid w:val="008233FF"/>
    <w:rsid w:val="0082634A"/>
    <w:rsid w:val="008278E6"/>
    <w:rsid w:val="008351DA"/>
    <w:rsid w:val="00841EE2"/>
    <w:rsid w:val="00845288"/>
    <w:rsid w:val="00846A7E"/>
    <w:rsid w:val="00860DA5"/>
    <w:rsid w:val="00866633"/>
    <w:rsid w:val="00870944"/>
    <w:rsid w:val="00872039"/>
    <w:rsid w:val="008723B8"/>
    <w:rsid w:val="008734CF"/>
    <w:rsid w:val="0087522A"/>
    <w:rsid w:val="00883DE7"/>
    <w:rsid w:val="00886D8C"/>
    <w:rsid w:val="008900DC"/>
    <w:rsid w:val="00893C7B"/>
    <w:rsid w:val="00894A7F"/>
    <w:rsid w:val="008B75E4"/>
    <w:rsid w:val="008C113E"/>
    <w:rsid w:val="008C5B6C"/>
    <w:rsid w:val="008E2134"/>
    <w:rsid w:val="008E572A"/>
    <w:rsid w:val="008F031E"/>
    <w:rsid w:val="008F3A1C"/>
    <w:rsid w:val="008F3AA8"/>
    <w:rsid w:val="00901BF6"/>
    <w:rsid w:val="00912147"/>
    <w:rsid w:val="00912D6E"/>
    <w:rsid w:val="0092108C"/>
    <w:rsid w:val="00926E32"/>
    <w:rsid w:val="009345CA"/>
    <w:rsid w:val="00936941"/>
    <w:rsid w:val="009419CA"/>
    <w:rsid w:val="00945857"/>
    <w:rsid w:val="00945DF3"/>
    <w:rsid w:val="00946A8A"/>
    <w:rsid w:val="00953EE0"/>
    <w:rsid w:val="0095468E"/>
    <w:rsid w:val="0096715B"/>
    <w:rsid w:val="0097660D"/>
    <w:rsid w:val="0097668C"/>
    <w:rsid w:val="009842D7"/>
    <w:rsid w:val="009845EC"/>
    <w:rsid w:val="00990179"/>
    <w:rsid w:val="00991262"/>
    <w:rsid w:val="00995820"/>
    <w:rsid w:val="009A1283"/>
    <w:rsid w:val="009A1611"/>
    <w:rsid w:val="009A5209"/>
    <w:rsid w:val="009A5F48"/>
    <w:rsid w:val="009A6995"/>
    <w:rsid w:val="009B0ABE"/>
    <w:rsid w:val="009B70BF"/>
    <w:rsid w:val="009D07FC"/>
    <w:rsid w:val="009D4C4F"/>
    <w:rsid w:val="009D72E8"/>
    <w:rsid w:val="009E0C8D"/>
    <w:rsid w:val="009E17F7"/>
    <w:rsid w:val="009F1EA4"/>
    <w:rsid w:val="00A00761"/>
    <w:rsid w:val="00A02699"/>
    <w:rsid w:val="00A11D2A"/>
    <w:rsid w:val="00A1753C"/>
    <w:rsid w:val="00A33197"/>
    <w:rsid w:val="00A36F94"/>
    <w:rsid w:val="00A61DE1"/>
    <w:rsid w:val="00A67691"/>
    <w:rsid w:val="00A70825"/>
    <w:rsid w:val="00A71FDD"/>
    <w:rsid w:val="00A75E97"/>
    <w:rsid w:val="00A779E1"/>
    <w:rsid w:val="00A874C6"/>
    <w:rsid w:val="00A91830"/>
    <w:rsid w:val="00AA0168"/>
    <w:rsid w:val="00AA02F8"/>
    <w:rsid w:val="00AA1479"/>
    <w:rsid w:val="00AA1E68"/>
    <w:rsid w:val="00AA58AF"/>
    <w:rsid w:val="00AA5F17"/>
    <w:rsid w:val="00AB1A57"/>
    <w:rsid w:val="00AB1F27"/>
    <w:rsid w:val="00AB4CD1"/>
    <w:rsid w:val="00AC135B"/>
    <w:rsid w:val="00AC44C8"/>
    <w:rsid w:val="00AD3C6B"/>
    <w:rsid w:val="00AE4E3E"/>
    <w:rsid w:val="00AE73BE"/>
    <w:rsid w:val="00AF0484"/>
    <w:rsid w:val="00AF372C"/>
    <w:rsid w:val="00AF4492"/>
    <w:rsid w:val="00B07195"/>
    <w:rsid w:val="00B150B0"/>
    <w:rsid w:val="00B15EE9"/>
    <w:rsid w:val="00B203B0"/>
    <w:rsid w:val="00B2399E"/>
    <w:rsid w:val="00B258B3"/>
    <w:rsid w:val="00B36773"/>
    <w:rsid w:val="00B3678E"/>
    <w:rsid w:val="00B41CBC"/>
    <w:rsid w:val="00B4342C"/>
    <w:rsid w:val="00B44BC7"/>
    <w:rsid w:val="00B454DC"/>
    <w:rsid w:val="00B50D35"/>
    <w:rsid w:val="00B62B99"/>
    <w:rsid w:val="00B630BC"/>
    <w:rsid w:val="00B744EF"/>
    <w:rsid w:val="00B74592"/>
    <w:rsid w:val="00B861DA"/>
    <w:rsid w:val="00BA4D8F"/>
    <w:rsid w:val="00BA61CE"/>
    <w:rsid w:val="00BB314B"/>
    <w:rsid w:val="00BC65A0"/>
    <w:rsid w:val="00BD0735"/>
    <w:rsid w:val="00BD37B9"/>
    <w:rsid w:val="00BD5CD9"/>
    <w:rsid w:val="00BD6C77"/>
    <w:rsid w:val="00BE60AB"/>
    <w:rsid w:val="00BE74A2"/>
    <w:rsid w:val="00BF18FE"/>
    <w:rsid w:val="00BF24F6"/>
    <w:rsid w:val="00BF77FA"/>
    <w:rsid w:val="00C054F0"/>
    <w:rsid w:val="00C05DF8"/>
    <w:rsid w:val="00C13BFA"/>
    <w:rsid w:val="00C153EE"/>
    <w:rsid w:val="00C15C0E"/>
    <w:rsid w:val="00C21009"/>
    <w:rsid w:val="00C26E79"/>
    <w:rsid w:val="00C319D6"/>
    <w:rsid w:val="00C32607"/>
    <w:rsid w:val="00C34BE1"/>
    <w:rsid w:val="00C36EAB"/>
    <w:rsid w:val="00C37FAA"/>
    <w:rsid w:val="00C40A3B"/>
    <w:rsid w:val="00C4161D"/>
    <w:rsid w:val="00C44B0E"/>
    <w:rsid w:val="00C4518D"/>
    <w:rsid w:val="00C50BB0"/>
    <w:rsid w:val="00C521B2"/>
    <w:rsid w:val="00C5243C"/>
    <w:rsid w:val="00C535F2"/>
    <w:rsid w:val="00C569BB"/>
    <w:rsid w:val="00C6408E"/>
    <w:rsid w:val="00C65368"/>
    <w:rsid w:val="00C8151C"/>
    <w:rsid w:val="00C81E6D"/>
    <w:rsid w:val="00C83BC4"/>
    <w:rsid w:val="00C84E43"/>
    <w:rsid w:val="00C92B02"/>
    <w:rsid w:val="00C942A6"/>
    <w:rsid w:val="00C96F61"/>
    <w:rsid w:val="00CA085F"/>
    <w:rsid w:val="00CA0915"/>
    <w:rsid w:val="00CA4B4A"/>
    <w:rsid w:val="00CA758B"/>
    <w:rsid w:val="00CB6EF0"/>
    <w:rsid w:val="00CC1E00"/>
    <w:rsid w:val="00CC4539"/>
    <w:rsid w:val="00CC48E1"/>
    <w:rsid w:val="00CD1311"/>
    <w:rsid w:val="00CD280D"/>
    <w:rsid w:val="00CE56BF"/>
    <w:rsid w:val="00D0437E"/>
    <w:rsid w:val="00D07525"/>
    <w:rsid w:val="00D13AE4"/>
    <w:rsid w:val="00D15980"/>
    <w:rsid w:val="00D17DD3"/>
    <w:rsid w:val="00D20DE5"/>
    <w:rsid w:val="00D3277E"/>
    <w:rsid w:val="00D356BF"/>
    <w:rsid w:val="00D35D90"/>
    <w:rsid w:val="00D36AC9"/>
    <w:rsid w:val="00D40547"/>
    <w:rsid w:val="00D442D0"/>
    <w:rsid w:val="00D452AF"/>
    <w:rsid w:val="00D5070D"/>
    <w:rsid w:val="00D51CC9"/>
    <w:rsid w:val="00D74173"/>
    <w:rsid w:val="00D764A7"/>
    <w:rsid w:val="00D830A9"/>
    <w:rsid w:val="00D83792"/>
    <w:rsid w:val="00D84D50"/>
    <w:rsid w:val="00D938D0"/>
    <w:rsid w:val="00D9438E"/>
    <w:rsid w:val="00D979C0"/>
    <w:rsid w:val="00DA4BB1"/>
    <w:rsid w:val="00DA7AA4"/>
    <w:rsid w:val="00DC1A49"/>
    <w:rsid w:val="00DC2320"/>
    <w:rsid w:val="00DC2E7E"/>
    <w:rsid w:val="00DC3343"/>
    <w:rsid w:val="00DC54BC"/>
    <w:rsid w:val="00DC6D06"/>
    <w:rsid w:val="00DC79ED"/>
    <w:rsid w:val="00DD388B"/>
    <w:rsid w:val="00DD5C9A"/>
    <w:rsid w:val="00DE1CAD"/>
    <w:rsid w:val="00DE36CC"/>
    <w:rsid w:val="00DE67AD"/>
    <w:rsid w:val="00DF10F0"/>
    <w:rsid w:val="00DF198B"/>
    <w:rsid w:val="00DF1C2F"/>
    <w:rsid w:val="00DF74BA"/>
    <w:rsid w:val="00E041E5"/>
    <w:rsid w:val="00E0433E"/>
    <w:rsid w:val="00E10773"/>
    <w:rsid w:val="00E14E33"/>
    <w:rsid w:val="00E20A8A"/>
    <w:rsid w:val="00E30A75"/>
    <w:rsid w:val="00E3360A"/>
    <w:rsid w:val="00E3361C"/>
    <w:rsid w:val="00E42F86"/>
    <w:rsid w:val="00E43E3A"/>
    <w:rsid w:val="00E564AB"/>
    <w:rsid w:val="00E57B94"/>
    <w:rsid w:val="00E61674"/>
    <w:rsid w:val="00E61855"/>
    <w:rsid w:val="00E62AEC"/>
    <w:rsid w:val="00E6380D"/>
    <w:rsid w:val="00E64413"/>
    <w:rsid w:val="00E66EE9"/>
    <w:rsid w:val="00E7037D"/>
    <w:rsid w:val="00E70D9F"/>
    <w:rsid w:val="00E7161F"/>
    <w:rsid w:val="00E76283"/>
    <w:rsid w:val="00E76857"/>
    <w:rsid w:val="00E810FE"/>
    <w:rsid w:val="00E83CFA"/>
    <w:rsid w:val="00E84694"/>
    <w:rsid w:val="00E90DF5"/>
    <w:rsid w:val="00E9144B"/>
    <w:rsid w:val="00EA145D"/>
    <w:rsid w:val="00EA2904"/>
    <w:rsid w:val="00EC08C7"/>
    <w:rsid w:val="00EC2633"/>
    <w:rsid w:val="00ED1FAA"/>
    <w:rsid w:val="00ED3E54"/>
    <w:rsid w:val="00ED7367"/>
    <w:rsid w:val="00ED7424"/>
    <w:rsid w:val="00EE6028"/>
    <w:rsid w:val="00EF0BD1"/>
    <w:rsid w:val="00F01D3E"/>
    <w:rsid w:val="00F0445E"/>
    <w:rsid w:val="00F0676B"/>
    <w:rsid w:val="00F114E1"/>
    <w:rsid w:val="00F12A7A"/>
    <w:rsid w:val="00F17398"/>
    <w:rsid w:val="00F22593"/>
    <w:rsid w:val="00F25656"/>
    <w:rsid w:val="00F324CA"/>
    <w:rsid w:val="00F43C67"/>
    <w:rsid w:val="00F533ED"/>
    <w:rsid w:val="00F5692F"/>
    <w:rsid w:val="00F614B8"/>
    <w:rsid w:val="00F616E2"/>
    <w:rsid w:val="00F62524"/>
    <w:rsid w:val="00F7016B"/>
    <w:rsid w:val="00F710D2"/>
    <w:rsid w:val="00F724D3"/>
    <w:rsid w:val="00FA2690"/>
    <w:rsid w:val="00FB1120"/>
    <w:rsid w:val="00FB7A67"/>
    <w:rsid w:val="00FC208F"/>
    <w:rsid w:val="00FC3E53"/>
    <w:rsid w:val="00FC50E2"/>
    <w:rsid w:val="00FC5B8A"/>
    <w:rsid w:val="00FC6096"/>
    <w:rsid w:val="00FC60DE"/>
    <w:rsid w:val="00FC7FE6"/>
    <w:rsid w:val="00FD6F70"/>
    <w:rsid w:val="00FE006A"/>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iimpex.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tomislav.oskorus@gumiimpex.h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983-B6D9-409B-B034-8EB5D7F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5493</Words>
  <Characters>31315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2021-09-14T08:52:00Z</dcterms:created>
  <dcterms:modified xsi:type="dcterms:W3CDTF">2021-09-14T12:53:00Z</dcterms:modified>
</cp:coreProperties>
</file>