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E719" w14:textId="2FAF734A"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bookmarkStart w:id="0" w:name="_GoBack"/>
      <w:bookmarkEnd w:id="0"/>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77777777"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11B3C0A9" w:rsidR="004317E1" w:rsidRDefault="004317E1" w:rsidP="00912019">
      <w:pPr>
        <w:spacing w:after="200" w:line="240" w:lineRule="auto"/>
        <w:rPr>
          <w:rFonts w:ascii="Times New Roman" w:eastAsia="Calibri" w:hAnsi="Times New Roman" w:cs="Times New Roman"/>
          <w:b/>
          <w:sz w:val="24"/>
          <w:szCs w:val="24"/>
          <w:lang w:eastAsia="hr-HR"/>
        </w:rPr>
      </w:pPr>
    </w:p>
    <w:p w14:paraId="37F2CE84" w14:textId="78E95D7D" w:rsidR="004317E1" w:rsidRDefault="004317E1" w:rsidP="00912019">
      <w:pPr>
        <w:spacing w:after="200" w:line="240" w:lineRule="auto"/>
        <w:rPr>
          <w:rFonts w:ascii="Times New Roman" w:eastAsia="Calibri" w:hAnsi="Times New Roman" w:cs="Times New Roman"/>
          <w:b/>
          <w:sz w:val="24"/>
          <w:szCs w:val="24"/>
          <w:lang w:eastAsia="hr-HR"/>
        </w:rPr>
      </w:pPr>
    </w:p>
    <w:p w14:paraId="2BB485D0" w14:textId="2D1B718F" w:rsidR="004317E1" w:rsidRDefault="004317E1" w:rsidP="00912019">
      <w:pPr>
        <w:spacing w:after="200" w:line="240" w:lineRule="auto"/>
        <w:rPr>
          <w:rFonts w:ascii="Times New Roman" w:eastAsia="Calibri" w:hAnsi="Times New Roman" w:cs="Times New Roman"/>
          <w:b/>
          <w:sz w:val="24"/>
          <w:szCs w:val="24"/>
          <w:lang w:eastAsia="hr-HR"/>
        </w:rPr>
      </w:pPr>
    </w:p>
    <w:p w14:paraId="10E03911" w14:textId="77777777" w:rsidR="0068059E" w:rsidRPr="00912019" w:rsidRDefault="0068059E" w:rsidP="00912019">
      <w:pPr>
        <w:spacing w:after="200" w:line="240" w:lineRule="auto"/>
        <w:rPr>
          <w:rFonts w:ascii="Times New Roman" w:eastAsia="Calibri" w:hAnsi="Times New Roman" w:cs="Times New Roman"/>
          <w:b/>
          <w:sz w:val="24"/>
          <w:szCs w:val="24"/>
          <w:lang w:eastAsia="hr-HR"/>
        </w:rPr>
      </w:pPr>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b/>
          <w:bCs/>
          <w:szCs w:val="24"/>
        </w:rPr>
      </w:sdtEndPr>
      <w:sdtContent>
        <w:p w14:paraId="03ED3B0E" w14:textId="77777777" w:rsidR="003C6DE5" w:rsidRPr="003E40E8" w:rsidRDefault="003C6DE5">
          <w:pPr>
            <w:pStyle w:val="TOCHeading"/>
            <w:rPr>
              <w:rFonts w:ascii="Times New Roman" w:hAnsi="Times New Roman" w:cs="Times New Roman"/>
              <w:sz w:val="24"/>
            </w:rPr>
          </w:pPr>
        </w:p>
        <w:p w14:paraId="5677AEDF" w14:textId="0EC3F7CD" w:rsidR="003C6DE5" w:rsidRPr="003E40E8" w:rsidRDefault="003E40E8">
          <w:pPr>
            <w:pStyle w:val="TOCHeading"/>
            <w:rPr>
              <w:rFonts w:ascii="Times New Roman" w:eastAsia="Calibri" w:hAnsi="Times New Roman" w:cs="Times New Roman"/>
              <w:b/>
              <w:color w:val="auto"/>
              <w:sz w:val="24"/>
              <w:szCs w:val="24"/>
            </w:rPr>
          </w:pPr>
          <w:r w:rsidRPr="003E40E8">
            <w:rPr>
              <w:rFonts w:ascii="Times New Roman" w:eastAsia="Calibri" w:hAnsi="Times New Roman" w:cs="Times New Roman"/>
              <w:b/>
              <w:color w:val="auto"/>
              <w:sz w:val="24"/>
              <w:szCs w:val="24"/>
            </w:rPr>
            <w:t>SADRŽAJ</w:t>
          </w:r>
        </w:p>
        <w:p w14:paraId="0ACB1E36" w14:textId="77777777" w:rsidR="003C6DE5" w:rsidRPr="003E40E8" w:rsidRDefault="003C6DE5" w:rsidP="003C6DE5">
          <w:pPr>
            <w:rPr>
              <w:rFonts w:ascii="Times New Roman" w:hAnsi="Times New Roman"/>
              <w:sz w:val="24"/>
              <w:lang w:eastAsia="hr-HR"/>
            </w:rPr>
          </w:pPr>
        </w:p>
        <w:p w14:paraId="76E467EF" w14:textId="2717C983" w:rsidR="0068059E" w:rsidRPr="00076DE9" w:rsidRDefault="003C6DE5">
          <w:pPr>
            <w:pStyle w:val="TOC1"/>
            <w:tabs>
              <w:tab w:val="right" w:leader="dot" w:pos="9062"/>
            </w:tabs>
            <w:rPr>
              <w:rFonts w:ascii="Times New Roman" w:eastAsiaTheme="minorEastAsia" w:hAnsi="Times New Roman" w:cs="Times New Roman"/>
              <w:noProof/>
              <w:sz w:val="24"/>
              <w:szCs w:val="24"/>
              <w:lang w:eastAsia="hr-HR"/>
            </w:rPr>
          </w:pPr>
          <w:r w:rsidRPr="0068059E">
            <w:rPr>
              <w:rFonts w:ascii="Times New Roman" w:hAnsi="Times New Roman" w:cs="Times New Roman"/>
              <w:sz w:val="24"/>
              <w:szCs w:val="24"/>
            </w:rPr>
            <w:fldChar w:fldCharType="begin"/>
          </w:r>
          <w:r w:rsidRPr="00076DE9">
            <w:rPr>
              <w:rFonts w:ascii="Times New Roman" w:hAnsi="Times New Roman" w:cs="Times New Roman"/>
              <w:sz w:val="24"/>
              <w:szCs w:val="24"/>
            </w:rPr>
            <w:instrText xml:space="preserve"> TOC \o "1-3" \h \z \u </w:instrText>
          </w:r>
          <w:r w:rsidRPr="0068059E">
            <w:rPr>
              <w:rFonts w:ascii="Times New Roman" w:hAnsi="Times New Roman" w:cs="Times New Roman"/>
              <w:sz w:val="24"/>
              <w:szCs w:val="24"/>
            </w:rPr>
            <w:fldChar w:fldCharType="separate"/>
          </w:r>
          <w:hyperlink w:anchor="_Toc102367803" w:history="1">
            <w:r w:rsidR="0068059E" w:rsidRPr="00076DE9">
              <w:rPr>
                <w:rStyle w:val="Hyperlink"/>
                <w:rFonts w:ascii="Times New Roman" w:hAnsi="Times New Roman" w:cs="Times New Roman"/>
                <w:noProof/>
                <w:sz w:val="24"/>
                <w:szCs w:val="24"/>
              </w:rPr>
              <w:t>UVODNE ODREDBE</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_Toc102367803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4</w:t>
            </w:r>
            <w:r w:rsidR="0068059E" w:rsidRPr="00076DE9">
              <w:rPr>
                <w:rFonts w:ascii="Times New Roman" w:hAnsi="Times New Roman" w:cs="Times New Roman"/>
                <w:noProof/>
                <w:webHidden/>
                <w:sz w:val="24"/>
                <w:szCs w:val="24"/>
              </w:rPr>
              <w:fldChar w:fldCharType="end"/>
            </w:r>
          </w:hyperlink>
        </w:p>
        <w:p w14:paraId="33743E0D" w14:textId="569A635B"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04" w:history="1">
            <w:r w:rsidR="0068059E" w:rsidRPr="00076DE9">
              <w:rPr>
                <w:rStyle w:val="Hyperlink"/>
                <w:rFonts w:ascii="Times New Roman" w:hAnsi="Times New Roman" w:cs="Times New Roman"/>
                <w:noProof/>
                <w:sz w:val="24"/>
                <w:szCs w:val="24"/>
              </w:rPr>
              <w:t>Pravna osnova i definicije</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_Toc102367804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4</w:t>
            </w:r>
            <w:r w:rsidR="0068059E" w:rsidRPr="00076DE9">
              <w:rPr>
                <w:rFonts w:ascii="Times New Roman" w:hAnsi="Times New Roman" w:cs="Times New Roman"/>
                <w:noProof/>
                <w:webHidden/>
                <w:sz w:val="24"/>
                <w:szCs w:val="24"/>
              </w:rPr>
              <w:fldChar w:fldCharType="end"/>
            </w:r>
          </w:hyperlink>
        </w:p>
        <w:p w14:paraId="0D7D46E0" w14:textId="7BE27FCF"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05" w:history="1">
            <w:r w:rsidR="0068059E" w:rsidRPr="00076DE9">
              <w:rPr>
                <w:rStyle w:val="Hyperlink"/>
                <w:rFonts w:ascii="Times New Roman" w:hAnsi="Times New Roman" w:cs="Times New Roman"/>
                <w:noProof/>
                <w:sz w:val="24"/>
                <w:szCs w:val="24"/>
              </w:rPr>
              <w:t>Komunikacija</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_Toc102367805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7</w:t>
            </w:r>
            <w:r w:rsidR="0068059E" w:rsidRPr="00076DE9">
              <w:rPr>
                <w:rFonts w:ascii="Times New Roman" w:hAnsi="Times New Roman" w:cs="Times New Roman"/>
                <w:noProof/>
                <w:webHidden/>
                <w:sz w:val="24"/>
                <w:szCs w:val="24"/>
              </w:rPr>
              <w:fldChar w:fldCharType="end"/>
            </w:r>
          </w:hyperlink>
        </w:p>
        <w:p w14:paraId="1A14C429" w14:textId="3B4E1BAA"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06" w:history="1">
            <w:r w:rsidR="0068059E" w:rsidRPr="00076DE9">
              <w:rPr>
                <w:rStyle w:val="Hyperlink"/>
                <w:rFonts w:ascii="Times New Roman" w:hAnsi="Times New Roman" w:cs="Times New Roman"/>
                <w:noProof/>
                <w:sz w:val="24"/>
                <w:szCs w:val="24"/>
              </w:rPr>
              <w:t>Načini dostave Korisniku</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_Toc102367806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7</w:t>
            </w:r>
            <w:r w:rsidR="0068059E" w:rsidRPr="00076DE9">
              <w:rPr>
                <w:rFonts w:ascii="Times New Roman" w:hAnsi="Times New Roman" w:cs="Times New Roman"/>
                <w:noProof/>
                <w:webHidden/>
                <w:sz w:val="24"/>
                <w:szCs w:val="24"/>
              </w:rPr>
              <w:fldChar w:fldCharType="end"/>
            </w:r>
          </w:hyperlink>
        </w:p>
        <w:p w14:paraId="29B628FF" w14:textId="3E881F27"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07" w:history="1">
            <w:r w:rsidR="0068059E" w:rsidRPr="00076DE9">
              <w:rPr>
                <w:rStyle w:val="Hyperlink"/>
                <w:rFonts w:ascii="Times New Roman" w:hAnsi="Times New Roman" w:cs="Times New Roman"/>
                <w:noProof/>
                <w:sz w:val="24"/>
                <w:szCs w:val="24"/>
              </w:rPr>
              <w:t>Načini dostave tijelima SUK-a za FSEU</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_Toc102367807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8</w:t>
            </w:r>
            <w:r w:rsidR="0068059E" w:rsidRPr="00076DE9">
              <w:rPr>
                <w:rFonts w:ascii="Times New Roman" w:hAnsi="Times New Roman" w:cs="Times New Roman"/>
                <w:noProof/>
                <w:webHidden/>
                <w:sz w:val="24"/>
                <w:szCs w:val="24"/>
              </w:rPr>
              <w:fldChar w:fldCharType="end"/>
            </w:r>
          </w:hyperlink>
        </w:p>
        <w:p w14:paraId="4C4F78C8" w14:textId="071FDF35"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08" w:history="1">
            <w:r w:rsidR="0068059E" w:rsidRPr="00076DE9">
              <w:rPr>
                <w:rStyle w:val="Hyperlink"/>
                <w:rFonts w:ascii="Times New Roman" w:hAnsi="Times New Roman" w:cs="Times New Roman"/>
                <w:noProof/>
                <w:sz w:val="24"/>
                <w:szCs w:val="24"/>
              </w:rPr>
              <w:t>Pristup informacijama i zaštita osobnih podataka</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_Toc102367808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8</w:t>
            </w:r>
            <w:r w:rsidR="0068059E" w:rsidRPr="00076DE9">
              <w:rPr>
                <w:rFonts w:ascii="Times New Roman" w:hAnsi="Times New Roman" w:cs="Times New Roman"/>
                <w:noProof/>
                <w:webHidden/>
                <w:sz w:val="24"/>
                <w:szCs w:val="24"/>
              </w:rPr>
              <w:fldChar w:fldCharType="end"/>
            </w:r>
          </w:hyperlink>
        </w:p>
        <w:p w14:paraId="1FD968B3" w14:textId="6CC2A508" w:rsidR="0068059E" w:rsidRPr="00076DE9" w:rsidRDefault="00EF6A75">
          <w:pPr>
            <w:pStyle w:val="TOC1"/>
            <w:tabs>
              <w:tab w:val="right" w:leader="dot" w:pos="9062"/>
            </w:tabs>
            <w:rPr>
              <w:rFonts w:ascii="Times New Roman" w:eastAsiaTheme="minorEastAsia" w:hAnsi="Times New Roman" w:cs="Times New Roman"/>
              <w:noProof/>
              <w:sz w:val="24"/>
              <w:szCs w:val="24"/>
              <w:lang w:eastAsia="hr-HR"/>
            </w:rPr>
          </w:pPr>
          <w:hyperlink w:anchor="_Toc102367809" w:history="1">
            <w:r w:rsidR="0068059E" w:rsidRPr="00076DE9">
              <w:rPr>
                <w:rStyle w:val="Hyperlink"/>
                <w:rFonts w:ascii="Times New Roman" w:hAnsi="Times New Roman" w:cs="Times New Roman"/>
                <w:noProof/>
                <w:sz w:val="24"/>
                <w:szCs w:val="24"/>
              </w:rPr>
              <w:t>OBVEZE KORISNIKA</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_Toc102367809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11</w:t>
            </w:r>
            <w:r w:rsidR="0068059E" w:rsidRPr="00076DE9">
              <w:rPr>
                <w:rFonts w:ascii="Times New Roman" w:hAnsi="Times New Roman" w:cs="Times New Roman"/>
                <w:noProof/>
                <w:webHidden/>
                <w:sz w:val="24"/>
                <w:szCs w:val="24"/>
              </w:rPr>
              <w:fldChar w:fldCharType="end"/>
            </w:r>
          </w:hyperlink>
        </w:p>
        <w:p w14:paraId="72925EE9" w14:textId="02420744"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10" w:history="1">
            <w:r w:rsidR="0068059E" w:rsidRPr="00076DE9">
              <w:rPr>
                <w:rStyle w:val="Hyperlink"/>
                <w:rFonts w:ascii="Times New Roman" w:hAnsi="Times New Roman" w:cs="Times New Roman"/>
                <w:noProof/>
                <w:sz w:val="24"/>
                <w:szCs w:val="24"/>
              </w:rPr>
              <w:t>Odgovornost Korisnika za provedbu operacije</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_Toc102367810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11</w:t>
            </w:r>
            <w:r w:rsidR="0068059E" w:rsidRPr="00076DE9">
              <w:rPr>
                <w:rFonts w:ascii="Times New Roman" w:hAnsi="Times New Roman" w:cs="Times New Roman"/>
                <w:noProof/>
                <w:webHidden/>
                <w:sz w:val="24"/>
                <w:szCs w:val="24"/>
              </w:rPr>
              <w:fldChar w:fldCharType="end"/>
            </w:r>
          </w:hyperlink>
        </w:p>
        <w:p w14:paraId="74500036" w14:textId="3A1D69C9"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11" w:history="1">
            <w:r w:rsidR="0068059E" w:rsidRPr="00076DE9">
              <w:rPr>
                <w:rStyle w:val="Hyperlink"/>
                <w:rFonts w:ascii="Times New Roman" w:hAnsi="Times New Roman" w:cs="Times New Roman"/>
                <w:noProof/>
                <w:sz w:val="24"/>
                <w:szCs w:val="24"/>
              </w:rPr>
              <w:t>Nabava i plan nabave</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_Toc102367811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12</w:t>
            </w:r>
            <w:r w:rsidR="0068059E" w:rsidRPr="00076DE9">
              <w:rPr>
                <w:rFonts w:ascii="Times New Roman" w:hAnsi="Times New Roman" w:cs="Times New Roman"/>
                <w:noProof/>
                <w:webHidden/>
                <w:sz w:val="24"/>
                <w:szCs w:val="24"/>
              </w:rPr>
              <w:fldChar w:fldCharType="end"/>
            </w:r>
          </w:hyperlink>
        </w:p>
        <w:p w14:paraId="3C25034A" w14:textId="157012B3"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12" w:history="1">
            <w:r w:rsidR="0068059E" w:rsidRPr="00076DE9">
              <w:rPr>
                <w:rStyle w:val="Hyperlink"/>
                <w:rFonts w:ascii="Times New Roman" w:hAnsi="Times New Roman" w:cs="Times New Roman"/>
                <w:noProof/>
                <w:sz w:val="24"/>
                <w:szCs w:val="24"/>
              </w:rPr>
              <w:t>Obveza obavještavanja</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_Toc102367812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13</w:t>
            </w:r>
            <w:r w:rsidR="0068059E" w:rsidRPr="00076DE9">
              <w:rPr>
                <w:rFonts w:ascii="Times New Roman" w:hAnsi="Times New Roman" w:cs="Times New Roman"/>
                <w:noProof/>
                <w:webHidden/>
                <w:sz w:val="24"/>
                <w:szCs w:val="24"/>
              </w:rPr>
              <w:fldChar w:fldCharType="end"/>
            </w:r>
          </w:hyperlink>
        </w:p>
        <w:p w14:paraId="72FC0878" w14:textId="078A1CDF"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13" w:history="1">
            <w:r w:rsidR="0068059E" w:rsidRPr="00076DE9">
              <w:rPr>
                <w:rStyle w:val="Hyperlink"/>
                <w:rFonts w:ascii="Times New Roman" w:hAnsi="Times New Roman" w:cs="Times New Roman"/>
                <w:noProof/>
                <w:sz w:val="24"/>
                <w:szCs w:val="24"/>
              </w:rPr>
              <w:t>Informiranje</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_Toc102367813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14</w:t>
            </w:r>
            <w:r w:rsidR="0068059E" w:rsidRPr="00076DE9">
              <w:rPr>
                <w:rFonts w:ascii="Times New Roman" w:hAnsi="Times New Roman" w:cs="Times New Roman"/>
                <w:noProof/>
                <w:webHidden/>
                <w:sz w:val="24"/>
                <w:szCs w:val="24"/>
              </w:rPr>
              <w:fldChar w:fldCharType="end"/>
            </w:r>
          </w:hyperlink>
        </w:p>
        <w:p w14:paraId="49DDD496" w14:textId="58824132" w:rsidR="0068059E" w:rsidRPr="00076DE9" w:rsidRDefault="00EF6A75">
          <w:pPr>
            <w:pStyle w:val="TOC1"/>
            <w:tabs>
              <w:tab w:val="right" w:leader="dot" w:pos="9062"/>
            </w:tabs>
            <w:rPr>
              <w:rFonts w:ascii="Times New Roman" w:eastAsiaTheme="minorEastAsia" w:hAnsi="Times New Roman" w:cs="Times New Roman"/>
              <w:noProof/>
              <w:sz w:val="24"/>
              <w:szCs w:val="24"/>
              <w:lang w:eastAsia="hr-HR"/>
            </w:rPr>
          </w:pPr>
          <w:hyperlink w:anchor="_Toc102367814" w:history="1">
            <w:r w:rsidR="0068059E" w:rsidRPr="00076DE9">
              <w:rPr>
                <w:rStyle w:val="Hyperlink"/>
                <w:rFonts w:ascii="Times New Roman" w:hAnsi="Times New Roman" w:cs="Times New Roman"/>
                <w:noProof/>
                <w:sz w:val="24"/>
                <w:szCs w:val="24"/>
              </w:rPr>
              <w:t>RAZDOBLJE PROVEDBE OPERACIJE I ODGODA PROVEDBE</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_Toc102367814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14</w:t>
            </w:r>
            <w:r w:rsidR="0068059E" w:rsidRPr="00076DE9">
              <w:rPr>
                <w:rFonts w:ascii="Times New Roman" w:hAnsi="Times New Roman" w:cs="Times New Roman"/>
                <w:noProof/>
                <w:webHidden/>
                <w:sz w:val="24"/>
                <w:szCs w:val="24"/>
              </w:rPr>
              <w:fldChar w:fldCharType="end"/>
            </w:r>
          </w:hyperlink>
        </w:p>
        <w:p w14:paraId="5E315508" w14:textId="180BFF1F"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15" w:history="1">
            <w:r w:rsidR="0068059E" w:rsidRPr="00076DE9">
              <w:rPr>
                <w:rStyle w:val="Hyperlink"/>
                <w:rFonts w:ascii="Times New Roman" w:hAnsi="Times New Roman" w:cs="Times New Roman"/>
                <w:noProof/>
                <w:sz w:val="24"/>
                <w:szCs w:val="24"/>
              </w:rPr>
              <w:t>Razdoblje provedbe operacije</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_Toc102367815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14</w:t>
            </w:r>
            <w:r w:rsidR="0068059E" w:rsidRPr="00076DE9">
              <w:rPr>
                <w:rFonts w:ascii="Times New Roman" w:hAnsi="Times New Roman" w:cs="Times New Roman"/>
                <w:noProof/>
                <w:webHidden/>
                <w:sz w:val="24"/>
                <w:szCs w:val="24"/>
              </w:rPr>
              <w:fldChar w:fldCharType="end"/>
            </w:r>
          </w:hyperlink>
        </w:p>
        <w:p w14:paraId="25980C3E" w14:textId="1F470794"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16" w:history="1">
            <w:r w:rsidR="0068059E" w:rsidRPr="00076DE9">
              <w:rPr>
                <w:rStyle w:val="Hyperlink"/>
                <w:rFonts w:ascii="Times New Roman" w:hAnsi="Times New Roman" w:cs="Times New Roman"/>
                <w:noProof/>
                <w:sz w:val="24"/>
                <w:szCs w:val="24"/>
              </w:rPr>
              <w:t>Odgoda provedbe operacije uslijed nastupa nepredvidivih okolnosti</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_Toc102367816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15</w:t>
            </w:r>
            <w:r w:rsidR="0068059E" w:rsidRPr="00076DE9">
              <w:rPr>
                <w:rFonts w:ascii="Times New Roman" w:hAnsi="Times New Roman" w:cs="Times New Roman"/>
                <w:noProof/>
                <w:webHidden/>
                <w:sz w:val="24"/>
                <w:szCs w:val="24"/>
              </w:rPr>
              <w:fldChar w:fldCharType="end"/>
            </w:r>
          </w:hyperlink>
        </w:p>
        <w:p w14:paraId="551A756C" w14:textId="02FA7EE7" w:rsidR="0068059E" w:rsidRPr="00076DE9" w:rsidRDefault="00EF6A75">
          <w:pPr>
            <w:pStyle w:val="TOC1"/>
            <w:tabs>
              <w:tab w:val="right" w:leader="dot" w:pos="9062"/>
            </w:tabs>
            <w:rPr>
              <w:rFonts w:ascii="Times New Roman" w:eastAsiaTheme="minorEastAsia" w:hAnsi="Times New Roman" w:cs="Times New Roman"/>
              <w:noProof/>
              <w:sz w:val="24"/>
              <w:szCs w:val="24"/>
              <w:lang w:eastAsia="hr-HR"/>
            </w:rPr>
          </w:pPr>
          <w:hyperlink w:anchor="_Toc102367817" w:history="1">
            <w:r w:rsidR="0068059E" w:rsidRPr="00076DE9">
              <w:rPr>
                <w:rStyle w:val="Hyperlink"/>
                <w:rFonts w:ascii="Times New Roman" w:hAnsi="Times New Roman" w:cs="Times New Roman"/>
                <w:noProof/>
                <w:sz w:val="24"/>
                <w:szCs w:val="24"/>
              </w:rPr>
              <w:t>PLAĆANJA</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_Toc102367817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15</w:t>
            </w:r>
            <w:r w:rsidR="0068059E" w:rsidRPr="00076DE9">
              <w:rPr>
                <w:rFonts w:ascii="Times New Roman" w:hAnsi="Times New Roman" w:cs="Times New Roman"/>
                <w:noProof/>
                <w:webHidden/>
                <w:sz w:val="24"/>
                <w:szCs w:val="24"/>
              </w:rPr>
              <w:fldChar w:fldCharType="end"/>
            </w:r>
          </w:hyperlink>
        </w:p>
        <w:p w14:paraId="73179456" w14:textId="5EE317FE"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18" w:history="1">
            <w:r w:rsidR="0068059E" w:rsidRPr="00076DE9">
              <w:rPr>
                <w:rStyle w:val="Hyperlink"/>
                <w:rFonts w:ascii="Times New Roman" w:hAnsi="Times New Roman" w:cs="Times New Roman"/>
                <w:noProof/>
                <w:sz w:val="24"/>
                <w:szCs w:val="24"/>
              </w:rPr>
              <w:t>Prihvatljivi troškovi</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_Toc102367818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15</w:t>
            </w:r>
            <w:r w:rsidR="0068059E" w:rsidRPr="00076DE9">
              <w:rPr>
                <w:rFonts w:ascii="Times New Roman" w:hAnsi="Times New Roman" w:cs="Times New Roman"/>
                <w:noProof/>
                <w:webHidden/>
                <w:sz w:val="24"/>
                <w:szCs w:val="24"/>
              </w:rPr>
              <w:fldChar w:fldCharType="end"/>
            </w:r>
          </w:hyperlink>
        </w:p>
        <w:p w14:paraId="6AA29ADB" w14:textId="491C4E55"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19" w:history="1">
            <w:r w:rsidR="0068059E" w:rsidRPr="00076DE9">
              <w:rPr>
                <w:rStyle w:val="Hyperlink"/>
                <w:rFonts w:ascii="Times New Roman" w:hAnsi="Times New Roman" w:cs="Times New Roman"/>
                <w:noProof/>
                <w:sz w:val="24"/>
                <w:szCs w:val="24"/>
              </w:rPr>
              <w:t>Izvješća</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_Toc102367819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16</w:t>
            </w:r>
            <w:r w:rsidR="0068059E" w:rsidRPr="00076DE9">
              <w:rPr>
                <w:rFonts w:ascii="Times New Roman" w:hAnsi="Times New Roman" w:cs="Times New Roman"/>
                <w:noProof/>
                <w:webHidden/>
                <w:sz w:val="24"/>
                <w:szCs w:val="24"/>
              </w:rPr>
              <w:fldChar w:fldCharType="end"/>
            </w:r>
          </w:hyperlink>
        </w:p>
        <w:p w14:paraId="7B1BA7E2" w14:textId="5DF5E24D"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20" w:history="1">
            <w:r w:rsidR="0068059E" w:rsidRPr="00076DE9">
              <w:rPr>
                <w:rStyle w:val="Hyperlink"/>
                <w:rFonts w:ascii="Times New Roman" w:hAnsi="Times New Roman" w:cs="Times New Roman"/>
                <w:noProof/>
                <w:sz w:val="24"/>
                <w:szCs w:val="24"/>
              </w:rPr>
              <w:t>Zahtjev za nadoknadu sredstava</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_Toc102367820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16</w:t>
            </w:r>
            <w:r w:rsidR="0068059E" w:rsidRPr="00076DE9">
              <w:rPr>
                <w:rFonts w:ascii="Times New Roman" w:hAnsi="Times New Roman" w:cs="Times New Roman"/>
                <w:noProof/>
                <w:webHidden/>
                <w:sz w:val="24"/>
                <w:szCs w:val="24"/>
              </w:rPr>
              <w:fldChar w:fldCharType="end"/>
            </w:r>
          </w:hyperlink>
        </w:p>
        <w:p w14:paraId="6F04919E" w14:textId="3CF7927E"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21" w:history="1">
            <w:r w:rsidR="0068059E" w:rsidRPr="00076DE9">
              <w:rPr>
                <w:rStyle w:val="Hyperlink"/>
                <w:rFonts w:ascii="Times New Roman" w:hAnsi="Times New Roman" w:cs="Times New Roman"/>
                <w:noProof/>
                <w:sz w:val="24"/>
                <w:szCs w:val="24"/>
              </w:rPr>
              <w:t>Predujam</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_Toc102367821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18</w:t>
            </w:r>
            <w:r w:rsidR="0068059E" w:rsidRPr="00076DE9">
              <w:rPr>
                <w:rFonts w:ascii="Times New Roman" w:hAnsi="Times New Roman" w:cs="Times New Roman"/>
                <w:noProof/>
                <w:webHidden/>
                <w:sz w:val="24"/>
                <w:szCs w:val="24"/>
              </w:rPr>
              <w:fldChar w:fldCharType="end"/>
            </w:r>
          </w:hyperlink>
        </w:p>
        <w:p w14:paraId="1D5358CE" w14:textId="00BBC28B"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22" w:history="1">
            <w:r w:rsidR="0068059E" w:rsidRPr="00076DE9">
              <w:rPr>
                <w:rStyle w:val="Hyperlink"/>
                <w:rFonts w:ascii="Times New Roman" w:hAnsi="Times New Roman" w:cs="Times New Roman"/>
                <w:noProof/>
                <w:sz w:val="24"/>
                <w:szCs w:val="24"/>
              </w:rPr>
              <w:t>Plaćanja</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_Toc102367822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19</w:t>
            </w:r>
            <w:r w:rsidR="0068059E" w:rsidRPr="00076DE9">
              <w:rPr>
                <w:rFonts w:ascii="Times New Roman" w:hAnsi="Times New Roman" w:cs="Times New Roman"/>
                <w:noProof/>
                <w:webHidden/>
                <w:sz w:val="24"/>
                <w:szCs w:val="24"/>
              </w:rPr>
              <w:fldChar w:fldCharType="end"/>
            </w:r>
          </w:hyperlink>
        </w:p>
        <w:p w14:paraId="21829ACC" w14:textId="3E230F03"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23" w:history="1">
            <w:r w:rsidR="0068059E" w:rsidRPr="00076DE9">
              <w:rPr>
                <w:rStyle w:val="Hyperlink"/>
                <w:rFonts w:ascii="Times New Roman" w:hAnsi="Times New Roman" w:cs="Times New Roman"/>
                <w:noProof/>
                <w:sz w:val="24"/>
                <w:szCs w:val="24"/>
              </w:rPr>
              <w:t>Računovodstveno evidentiranje, tehničke i financijske provjere</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_Toc102367823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20</w:t>
            </w:r>
            <w:r w:rsidR="0068059E" w:rsidRPr="00076DE9">
              <w:rPr>
                <w:rFonts w:ascii="Times New Roman" w:hAnsi="Times New Roman" w:cs="Times New Roman"/>
                <w:noProof/>
                <w:webHidden/>
                <w:sz w:val="24"/>
                <w:szCs w:val="24"/>
              </w:rPr>
              <w:fldChar w:fldCharType="end"/>
            </w:r>
          </w:hyperlink>
        </w:p>
        <w:p w14:paraId="2A795449" w14:textId="6203A8A0"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24" w:history="1">
            <w:r w:rsidR="0068059E" w:rsidRPr="00076DE9">
              <w:rPr>
                <w:rStyle w:val="Hyperlink"/>
                <w:rFonts w:ascii="Times New Roman" w:hAnsi="Times New Roman" w:cs="Times New Roman"/>
                <w:noProof/>
                <w:sz w:val="24"/>
                <w:szCs w:val="24"/>
              </w:rPr>
              <w:t>Konačni iznos financiranja</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_Toc102367824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21</w:t>
            </w:r>
            <w:r w:rsidR="0068059E" w:rsidRPr="00076DE9">
              <w:rPr>
                <w:rFonts w:ascii="Times New Roman" w:hAnsi="Times New Roman" w:cs="Times New Roman"/>
                <w:noProof/>
                <w:webHidden/>
                <w:sz w:val="24"/>
                <w:szCs w:val="24"/>
              </w:rPr>
              <w:fldChar w:fldCharType="end"/>
            </w:r>
          </w:hyperlink>
        </w:p>
        <w:p w14:paraId="0BA335A3" w14:textId="4168F2D1"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25" w:history="1">
            <w:r w:rsidR="0068059E" w:rsidRPr="00076DE9">
              <w:rPr>
                <w:rStyle w:val="Hyperlink"/>
                <w:rFonts w:ascii="Times New Roman" w:hAnsi="Times New Roman" w:cs="Times New Roman"/>
                <w:noProof/>
                <w:sz w:val="24"/>
                <w:szCs w:val="24"/>
              </w:rPr>
              <w:t>Povrati</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_Toc102367825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22</w:t>
            </w:r>
            <w:r w:rsidR="0068059E" w:rsidRPr="00076DE9">
              <w:rPr>
                <w:rFonts w:ascii="Times New Roman" w:hAnsi="Times New Roman" w:cs="Times New Roman"/>
                <w:noProof/>
                <w:webHidden/>
                <w:sz w:val="24"/>
                <w:szCs w:val="24"/>
              </w:rPr>
              <w:fldChar w:fldCharType="end"/>
            </w:r>
          </w:hyperlink>
        </w:p>
        <w:p w14:paraId="0F4D5BC6" w14:textId="72381CF5" w:rsidR="0068059E" w:rsidRPr="00076DE9" w:rsidRDefault="00EF6A75">
          <w:pPr>
            <w:pStyle w:val="TOC1"/>
            <w:tabs>
              <w:tab w:val="right" w:leader="dot" w:pos="9062"/>
            </w:tabs>
            <w:rPr>
              <w:rFonts w:ascii="Times New Roman" w:eastAsiaTheme="minorEastAsia" w:hAnsi="Times New Roman" w:cs="Times New Roman"/>
              <w:noProof/>
              <w:sz w:val="24"/>
              <w:szCs w:val="24"/>
              <w:lang w:eastAsia="hr-HR"/>
            </w:rPr>
          </w:pPr>
          <w:hyperlink w:anchor="_Toc102367826" w:history="1">
            <w:r w:rsidR="0068059E" w:rsidRPr="00076DE9">
              <w:rPr>
                <w:rStyle w:val="Hyperlink"/>
                <w:rFonts w:ascii="Times New Roman" w:hAnsi="Times New Roman" w:cs="Times New Roman"/>
                <w:noProof/>
                <w:sz w:val="24"/>
                <w:szCs w:val="24"/>
              </w:rPr>
              <w:t>IZMJENE UGOVORA</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_Toc102367826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23</w:t>
            </w:r>
            <w:r w:rsidR="0068059E" w:rsidRPr="00076DE9">
              <w:rPr>
                <w:rFonts w:ascii="Times New Roman" w:hAnsi="Times New Roman" w:cs="Times New Roman"/>
                <w:noProof/>
                <w:webHidden/>
                <w:sz w:val="24"/>
                <w:szCs w:val="24"/>
              </w:rPr>
              <w:fldChar w:fldCharType="end"/>
            </w:r>
          </w:hyperlink>
        </w:p>
        <w:p w14:paraId="25C67F31" w14:textId="6DBBC575"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27" w:history="1">
            <w:r w:rsidR="0068059E" w:rsidRPr="00076DE9">
              <w:rPr>
                <w:rStyle w:val="Hyperlink"/>
                <w:rFonts w:ascii="Times New Roman" w:hAnsi="Times New Roman" w:cs="Times New Roman"/>
                <w:noProof/>
                <w:sz w:val="24"/>
                <w:szCs w:val="24"/>
              </w:rPr>
              <w:t>Zajedničke odredbe</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_Toc102367827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23</w:t>
            </w:r>
            <w:r w:rsidR="0068059E" w:rsidRPr="00076DE9">
              <w:rPr>
                <w:rFonts w:ascii="Times New Roman" w:hAnsi="Times New Roman" w:cs="Times New Roman"/>
                <w:noProof/>
                <w:webHidden/>
                <w:sz w:val="24"/>
                <w:szCs w:val="24"/>
              </w:rPr>
              <w:fldChar w:fldCharType="end"/>
            </w:r>
          </w:hyperlink>
        </w:p>
        <w:p w14:paraId="4B0A407C" w14:textId="57930D6B"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28" w:history="1">
            <w:r w:rsidR="0068059E" w:rsidRPr="00076DE9">
              <w:rPr>
                <w:rStyle w:val="Hyperlink"/>
                <w:rFonts w:ascii="Times New Roman" w:hAnsi="Times New Roman" w:cs="Times New Roman"/>
                <w:noProof/>
                <w:sz w:val="24"/>
                <w:szCs w:val="24"/>
              </w:rPr>
              <w:t>Izmjene Ugovora na temelju odluke TOPFD-a</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_Toc102367828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25</w:t>
            </w:r>
            <w:r w:rsidR="0068059E" w:rsidRPr="00076DE9">
              <w:rPr>
                <w:rFonts w:ascii="Times New Roman" w:hAnsi="Times New Roman" w:cs="Times New Roman"/>
                <w:noProof/>
                <w:webHidden/>
                <w:sz w:val="24"/>
                <w:szCs w:val="24"/>
              </w:rPr>
              <w:fldChar w:fldCharType="end"/>
            </w:r>
          </w:hyperlink>
        </w:p>
        <w:p w14:paraId="6358AC09" w14:textId="3F769BB6"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29" w:history="1">
            <w:r w:rsidR="0068059E" w:rsidRPr="00076DE9">
              <w:rPr>
                <w:rStyle w:val="Hyperlink"/>
                <w:rFonts w:ascii="Times New Roman" w:hAnsi="Times New Roman" w:cs="Times New Roman"/>
                <w:noProof/>
                <w:sz w:val="24"/>
                <w:szCs w:val="24"/>
              </w:rPr>
              <w:t>Izmjene manjeg značaja</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_Toc102367829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25</w:t>
            </w:r>
            <w:r w:rsidR="0068059E" w:rsidRPr="00076DE9">
              <w:rPr>
                <w:rFonts w:ascii="Times New Roman" w:hAnsi="Times New Roman" w:cs="Times New Roman"/>
                <w:noProof/>
                <w:webHidden/>
                <w:sz w:val="24"/>
                <w:szCs w:val="24"/>
              </w:rPr>
              <w:fldChar w:fldCharType="end"/>
            </w:r>
          </w:hyperlink>
        </w:p>
        <w:p w14:paraId="5BCCD10D" w14:textId="444066CA"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30" w:history="1">
            <w:r w:rsidR="0068059E" w:rsidRPr="00076DE9">
              <w:rPr>
                <w:rStyle w:val="Hyperlink"/>
                <w:rFonts w:ascii="Times New Roman" w:hAnsi="Times New Roman" w:cs="Times New Roman"/>
                <w:noProof/>
                <w:sz w:val="24"/>
                <w:szCs w:val="24"/>
              </w:rPr>
              <w:t>Raskid Ugovora - TOPFD</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_Toc102367830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26</w:t>
            </w:r>
            <w:r w:rsidR="0068059E" w:rsidRPr="00076DE9">
              <w:rPr>
                <w:rFonts w:ascii="Times New Roman" w:hAnsi="Times New Roman" w:cs="Times New Roman"/>
                <w:noProof/>
                <w:webHidden/>
                <w:sz w:val="24"/>
                <w:szCs w:val="24"/>
              </w:rPr>
              <w:fldChar w:fldCharType="end"/>
            </w:r>
          </w:hyperlink>
        </w:p>
        <w:p w14:paraId="5B7CBC42" w14:textId="75B42CC5"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31" w:history="1">
            <w:r w:rsidR="0068059E" w:rsidRPr="00076DE9">
              <w:rPr>
                <w:rStyle w:val="Hyperlink"/>
                <w:rFonts w:ascii="Times New Roman" w:hAnsi="Times New Roman" w:cs="Times New Roman"/>
                <w:noProof/>
                <w:sz w:val="24"/>
                <w:szCs w:val="24"/>
              </w:rPr>
              <w:t>Raskid Ugovora – izjava Korisnika i sporazumni raskid</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_Toc102367831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29</w:t>
            </w:r>
            <w:r w:rsidR="0068059E" w:rsidRPr="00076DE9">
              <w:rPr>
                <w:rFonts w:ascii="Times New Roman" w:hAnsi="Times New Roman" w:cs="Times New Roman"/>
                <w:noProof/>
                <w:webHidden/>
                <w:sz w:val="24"/>
                <w:szCs w:val="24"/>
              </w:rPr>
              <w:fldChar w:fldCharType="end"/>
            </w:r>
          </w:hyperlink>
        </w:p>
        <w:p w14:paraId="5B4F1654" w14:textId="1C267628" w:rsidR="0068059E" w:rsidRPr="00076DE9" w:rsidRDefault="00EF6A75">
          <w:pPr>
            <w:pStyle w:val="TOC1"/>
            <w:tabs>
              <w:tab w:val="right" w:leader="dot" w:pos="9062"/>
            </w:tabs>
            <w:rPr>
              <w:rFonts w:ascii="Times New Roman" w:eastAsiaTheme="minorEastAsia" w:hAnsi="Times New Roman" w:cs="Times New Roman"/>
              <w:noProof/>
              <w:sz w:val="24"/>
              <w:szCs w:val="24"/>
              <w:lang w:eastAsia="hr-HR"/>
            </w:rPr>
          </w:pPr>
          <w:hyperlink w:anchor="_Toc102367832" w:history="1">
            <w:r w:rsidR="0068059E" w:rsidRPr="00076DE9">
              <w:rPr>
                <w:rStyle w:val="Hyperlink"/>
                <w:rFonts w:ascii="Times New Roman" w:hAnsi="Times New Roman" w:cs="Times New Roman"/>
                <w:noProof/>
                <w:sz w:val="24"/>
                <w:szCs w:val="24"/>
              </w:rPr>
              <w:t>ZAVRŠNE ODREDBE</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_Toc102367832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30</w:t>
            </w:r>
            <w:r w:rsidR="0068059E" w:rsidRPr="00076DE9">
              <w:rPr>
                <w:rFonts w:ascii="Times New Roman" w:hAnsi="Times New Roman" w:cs="Times New Roman"/>
                <w:noProof/>
                <w:webHidden/>
                <w:sz w:val="24"/>
                <w:szCs w:val="24"/>
              </w:rPr>
              <w:fldChar w:fldCharType="end"/>
            </w:r>
          </w:hyperlink>
        </w:p>
        <w:p w14:paraId="04187301" w14:textId="0A8FA84A"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33" w:history="1">
            <w:r w:rsidR="0068059E" w:rsidRPr="00076DE9">
              <w:rPr>
                <w:rStyle w:val="Hyperlink"/>
                <w:rFonts w:ascii="Times New Roman" w:hAnsi="Times New Roman" w:cs="Times New Roman"/>
                <w:noProof/>
                <w:sz w:val="24"/>
                <w:szCs w:val="24"/>
              </w:rPr>
              <w:t>Primjenjivo pravo i jezik Ugovora</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_Toc102367833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30</w:t>
            </w:r>
            <w:r w:rsidR="0068059E" w:rsidRPr="00076DE9">
              <w:rPr>
                <w:rFonts w:ascii="Times New Roman" w:hAnsi="Times New Roman" w:cs="Times New Roman"/>
                <w:noProof/>
                <w:webHidden/>
                <w:sz w:val="24"/>
                <w:szCs w:val="24"/>
              </w:rPr>
              <w:fldChar w:fldCharType="end"/>
            </w:r>
          </w:hyperlink>
        </w:p>
        <w:p w14:paraId="3900A2B7" w14:textId="4437C47F" w:rsidR="0068059E" w:rsidRPr="00076DE9"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34" w:history="1">
            <w:r w:rsidR="0068059E" w:rsidRPr="00076DE9">
              <w:rPr>
                <w:rStyle w:val="Hyperlink"/>
                <w:rFonts w:ascii="Times New Roman" w:hAnsi="Times New Roman" w:cs="Times New Roman"/>
                <w:noProof/>
                <w:sz w:val="24"/>
                <w:szCs w:val="24"/>
              </w:rPr>
              <w:t>Postupanje u dobroj vjeri i međusobna suradnja</w:t>
            </w:r>
            <w:r w:rsidR="0068059E" w:rsidRPr="00076DE9">
              <w:rPr>
                <w:rFonts w:ascii="Times New Roman" w:hAnsi="Times New Roman" w:cs="Times New Roman"/>
                <w:noProof/>
                <w:webHidden/>
                <w:sz w:val="24"/>
                <w:szCs w:val="24"/>
              </w:rPr>
              <w:tab/>
            </w:r>
            <w:r w:rsidR="0068059E" w:rsidRPr="00076DE9">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_Toc102367834 \h </w:instrText>
            </w:r>
            <w:r w:rsidR="0068059E" w:rsidRPr="00076DE9">
              <w:rPr>
                <w:rFonts w:ascii="Times New Roman" w:hAnsi="Times New Roman" w:cs="Times New Roman"/>
                <w:noProof/>
                <w:webHidden/>
                <w:sz w:val="24"/>
                <w:szCs w:val="24"/>
              </w:rPr>
            </w:r>
            <w:r w:rsidR="0068059E" w:rsidRPr="00076DE9">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30</w:t>
            </w:r>
            <w:r w:rsidR="0068059E" w:rsidRPr="00076DE9">
              <w:rPr>
                <w:rFonts w:ascii="Times New Roman" w:hAnsi="Times New Roman" w:cs="Times New Roman"/>
                <w:noProof/>
                <w:webHidden/>
                <w:sz w:val="24"/>
                <w:szCs w:val="24"/>
              </w:rPr>
              <w:fldChar w:fldCharType="end"/>
            </w:r>
          </w:hyperlink>
        </w:p>
        <w:p w14:paraId="686F068B" w14:textId="2A7A1D05" w:rsidR="0068059E" w:rsidRPr="0068059E" w:rsidRDefault="00EF6A75">
          <w:pPr>
            <w:pStyle w:val="TOC2"/>
            <w:tabs>
              <w:tab w:val="right" w:leader="dot" w:pos="9062"/>
            </w:tabs>
            <w:rPr>
              <w:rFonts w:ascii="Times New Roman" w:eastAsiaTheme="minorEastAsia" w:hAnsi="Times New Roman" w:cs="Times New Roman"/>
              <w:noProof/>
              <w:sz w:val="24"/>
              <w:szCs w:val="24"/>
              <w:lang w:eastAsia="hr-HR"/>
            </w:rPr>
          </w:pPr>
          <w:hyperlink w:anchor="_Toc102367835" w:history="1">
            <w:r w:rsidR="0068059E" w:rsidRPr="00076DE9">
              <w:rPr>
                <w:rStyle w:val="Hyperlink"/>
                <w:rFonts w:ascii="Times New Roman" w:hAnsi="Times New Roman" w:cs="Times New Roman"/>
                <w:noProof/>
                <w:sz w:val="24"/>
                <w:szCs w:val="24"/>
              </w:rPr>
              <w:t>Odgovornost za štetu</w:t>
            </w:r>
            <w:r w:rsidR="0068059E" w:rsidRPr="00076DE9">
              <w:rPr>
                <w:rFonts w:ascii="Times New Roman" w:hAnsi="Times New Roman" w:cs="Times New Roman"/>
                <w:noProof/>
                <w:webHidden/>
                <w:sz w:val="24"/>
                <w:szCs w:val="24"/>
              </w:rPr>
              <w:tab/>
            </w:r>
            <w:r w:rsidR="0068059E" w:rsidRPr="0068059E">
              <w:rPr>
                <w:rFonts w:ascii="Times New Roman" w:hAnsi="Times New Roman" w:cs="Times New Roman"/>
                <w:noProof/>
                <w:webHidden/>
                <w:sz w:val="24"/>
                <w:szCs w:val="24"/>
              </w:rPr>
              <w:fldChar w:fldCharType="begin"/>
            </w:r>
            <w:r w:rsidR="0068059E" w:rsidRPr="00076DE9">
              <w:rPr>
                <w:rFonts w:ascii="Times New Roman" w:hAnsi="Times New Roman" w:cs="Times New Roman"/>
                <w:noProof/>
                <w:webHidden/>
                <w:sz w:val="24"/>
                <w:szCs w:val="24"/>
              </w:rPr>
              <w:instrText xml:space="preserve"> PAGEREF _Toc102367835 \h </w:instrText>
            </w:r>
            <w:r w:rsidR="0068059E" w:rsidRPr="0068059E">
              <w:rPr>
                <w:rFonts w:ascii="Times New Roman" w:hAnsi="Times New Roman" w:cs="Times New Roman"/>
                <w:noProof/>
                <w:webHidden/>
                <w:sz w:val="24"/>
                <w:szCs w:val="24"/>
              </w:rPr>
            </w:r>
            <w:r w:rsidR="0068059E" w:rsidRPr="0068059E">
              <w:rPr>
                <w:rFonts w:ascii="Times New Roman" w:hAnsi="Times New Roman" w:cs="Times New Roman"/>
                <w:noProof/>
                <w:webHidden/>
                <w:sz w:val="24"/>
                <w:szCs w:val="24"/>
              </w:rPr>
              <w:fldChar w:fldCharType="separate"/>
            </w:r>
            <w:r w:rsidR="00076DE9">
              <w:rPr>
                <w:rFonts w:ascii="Times New Roman" w:hAnsi="Times New Roman" w:cs="Times New Roman"/>
                <w:noProof/>
                <w:webHidden/>
                <w:sz w:val="24"/>
                <w:szCs w:val="24"/>
              </w:rPr>
              <w:t>30</w:t>
            </w:r>
            <w:r w:rsidR="0068059E" w:rsidRPr="0068059E">
              <w:rPr>
                <w:rFonts w:ascii="Times New Roman" w:hAnsi="Times New Roman" w:cs="Times New Roman"/>
                <w:noProof/>
                <w:webHidden/>
                <w:sz w:val="24"/>
                <w:szCs w:val="24"/>
              </w:rPr>
              <w:fldChar w:fldCharType="end"/>
            </w:r>
          </w:hyperlink>
        </w:p>
        <w:p w14:paraId="487C893D" w14:textId="7150FC45" w:rsidR="003C6DE5" w:rsidRPr="0068059E" w:rsidRDefault="003C6DE5">
          <w:pPr>
            <w:rPr>
              <w:rFonts w:ascii="Times New Roman" w:hAnsi="Times New Roman" w:cs="Times New Roman"/>
              <w:sz w:val="24"/>
              <w:szCs w:val="24"/>
            </w:rPr>
          </w:pPr>
          <w:r w:rsidRPr="0068059E">
            <w:rPr>
              <w:rFonts w:ascii="Times New Roman" w:hAnsi="Times New Roman" w:cs="Times New Roman"/>
              <w:b/>
              <w:bCs/>
              <w:sz w:val="24"/>
              <w:szCs w:val="24"/>
            </w:rPr>
            <w:fldChar w:fldCharType="end"/>
          </w:r>
        </w:p>
      </w:sdtContent>
    </w:sdt>
    <w:p w14:paraId="6A71CD3C" w14:textId="77777777" w:rsidR="00932F74" w:rsidRDefault="00932F74" w:rsidP="00932F74">
      <w:pPr>
        <w:rPr>
          <w:lang w:eastAsia="hr-HR"/>
        </w:rPr>
      </w:pPr>
    </w:p>
    <w:p w14:paraId="3CE1D5AB" w14:textId="77777777" w:rsidR="00932F74" w:rsidRDefault="00932F74" w:rsidP="00932F74">
      <w:pPr>
        <w:rPr>
          <w:lang w:eastAsia="hr-HR"/>
        </w:rPr>
      </w:pPr>
    </w:p>
    <w:p w14:paraId="20EF3E53" w14:textId="77777777" w:rsidR="00932F74" w:rsidRDefault="00932F74" w:rsidP="00932F74">
      <w:pPr>
        <w:rPr>
          <w:lang w:eastAsia="hr-HR"/>
        </w:rPr>
      </w:pPr>
    </w:p>
    <w:p w14:paraId="714C46A9" w14:textId="77777777" w:rsidR="00932F74" w:rsidRDefault="00932F74" w:rsidP="00932F74">
      <w:pPr>
        <w:rPr>
          <w:lang w:eastAsia="hr-HR"/>
        </w:rPr>
      </w:pPr>
    </w:p>
    <w:p w14:paraId="2540CFC9" w14:textId="77777777" w:rsidR="00932F74" w:rsidRDefault="00932F74" w:rsidP="00932F74">
      <w:pPr>
        <w:rPr>
          <w:lang w:eastAsia="hr-HR"/>
        </w:rPr>
      </w:pPr>
    </w:p>
    <w:p w14:paraId="5FC33CF8" w14:textId="77777777" w:rsidR="00932F74" w:rsidRDefault="00932F74" w:rsidP="00932F74">
      <w:pPr>
        <w:rPr>
          <w:lang w:eastAsia="hr-HR"/>
        </w:rPr>
      </w:pPr>
    </w:p>
    <w:p w14:paraId="033B14C8" w14:textId="77777777" w:rsidR="00932F74" w:rsidRDefault="00932F74" w:rsidP="00932F74">
      <w:pPr>
        <w:rPr>
          <w:lang w:eastAsia="hr-HR"/>
        </w:rPr>
      </w:pPr>
    </w:p>
    <w:p w14:paraId="612A4692" w14:textId="77777777" w:rsidR="00932F74" w:rsidRDefault="00932F74" w:rsidP="00932F74">
      <w:pPr>
        <w:rPr>
          <w:lang w:eastAsia="hr-HR"/>
        </w:rPr>
      </w:pPr>
    </w:p>
    <w:p w14:paraId="585234E1" w14:textId="77777777" w:rsidR="00932F74" w:rsidRDefault="00932F74" w:rsidP="00932F74">
      <w:pPr>
        <w:rPr>
          <w:lang w:eastAsia="hr-HR"/>
        </w:rPr>
      </w:pPr>
    </w:p>
    <w:p w14:paraId="609FB4DA" w14:textId="77777777" w:rsidR="003C6DE5" w:rsidRDefault="003C6DE5" w:rsidP="00932F74">
      <w:pPr>
        <w:rPr>
          <w:lang w:eastAsia="hr-HR"/>
        </w:rPr>
      </w:pPr>
    </w:p>
    <w:p w14:paraId="73AA1C39" w14:textId="77777777" w:rsidR="003C6DE5" w:rsidRDefault="003C6DE5" w:rsidP="00932F74">
      <w:pPr>
        <w:rPr>
          <w:lang w:eastAsia="hr-HR"/>
        </w:rPr>
      </w:pPr>
    </w:p>
    <w:p w14:paraId="6B513B86" w14:textId="77777777" w:rsidR="003C6DE5" w:rsidRDefault="003C6DE5" w:rsidP="00932F74">
      <w:pPr>
        <w:rPr>
          <w:lang w:eastAsia="hr-HR"/>
        </w:rPr>
      </w:pPr>
    </w:p>
    <w:p w14:paraId="1FF72179" w14:textId="77777777" w:rsidR="003C6DE5" w:rsidRDefault="003C6DE5" w:rsidP="00932F74">
      <w:pPr>
        <w:rPr>
          <w:lang w:eastAsia="hr-HR"/>
        </w:rPr>
      </w:pPr>
    </w:p>
    <w:p w14:paraId="37B03754" w14:textId="77777777" w:rsidR="003C6DE5" w:rsidRDefault="003C6DE5" w:rsidP="00932F74">
      <w:pPr>
        <w:rPr>
          <w:lang w:eastAsia="hr-HR"/>
        </w:rPr>
      </w:pPr>
    </w:p>
    <w:p w14:paraId="142DBC66" w14:textId="77777777" w:rsidR="003C6DE5" w:rsidRDefault="003C6DE5" w:rsidP="00932F74">
      <w:pPr>
        <w:rPr>
          <w:lang w:eastAsia="hr-HR"/>
        </w:rPr>
      </w:pPr>
    </w:p>
    <w:p w14:paraId="7C7C4EA9" w14:textId="77777777" w:rsidR="003C6DE5" w:rsidRDefault="003C6DE5" w:rsidP="00932F74">
      <w:pPr>
        <w:rPr>
          <w:lang w:eastAsia="hr-HR"/>
        </w:rPr>
      </w:pPr>
    </w:p>
    <w:p w14:paraId="5BB3F9CC" w14:textId="77777777" w:rsidR="003C6DE5" w:rsidRDefault="003C6DE5" w:rsidP="00932F74">
      <w:pPr>
        <w:rPr>
          <w:lang w:eastAsia="hr-HR"/>
        </w:rPr>
      </w:pPr>
    </w:p>
    <w:p w14:paraId="11FF7BD3" w14:textId="77777777" w:rsidR="003C6DE5" w:rsidRDefault="003C6DE5" w:rsidP="00932F74">
      <w:pPr>
        <w:rPr>
          <w:lang w:eastAsia="hr-HR"/>
        </w:rPr>
      </w:pPr>
    </w:p>
    <w:p w14:paraId="120EC88D" w14:textId="77777777" w:rsidR="003C6DE5" w:rsidRDefault="003C6DE5" w:rsidP="00932F74">
      <w:pPr>
        <w:rPr>
          <w:lang w:eastAsia="hr-HR"/>
        </w:rPr>
      </w:pPr>
    </w:p>
    <w:p w14:paraId="4E48ECE0" w14:textId="77777777" w:rsidR="003C6DE5" w:rsidRDefault="003C6DE5" w:rsidP="00932F74">
      <w:pPr>
        <w:rPr>
          <w:lang w:eastAsia="hr-HR"/>
        </w:rPr>
      </w:pPr>
    </w:p>
    <w:p w14:paraId="41A74B43" w14:textId="77777777" w:rsidR="003C6DE5" w:rsidRDefault="003C6DE5" w:rsidP="00932F74">
      <w:pPr>
        <w:rPr>
          <w:lang w:eastAsia="hr-HR"/>
        </w:rPr>
      </w:pPr>
    </w:p>
    <w:p w14:paraId="3C681F12" w14:textId="6A97FB40" w:rsidR="00932F74" w:rsidRDefault="00932F74" w:rsidP="00932F74">
      <w:pPr>
        <w:rPr>
          <w:lang w:eastAsia="hr-HR"/>
        </w:rPr>
      </w:pPr>
    </w:p>
    <w:p w14:paraId="638EC254" w14:textId="484678D5" w:rsidR="0068059E" w:rsidRDefault="0068059E" w:rsidP="00932F74">
      <w:pPr>
        <w:rPr>
          <w:lang w:eastAsia="hr-HR"/>
        </w:rPr>
      </w:pPr>
    </w:p>
    <w:p w14:paraId="52965B32" w14:textId="14A3497C" w:rsidR="0068059E" w:rsidRDefault="0068059E" w:rsidP="00932F74">
      <w:pPr>
        <w:rPr>
          <w:lang w:eastAsia="hr-HR"/>
        </w:rPr>
      </w:pPr>
    </w:p>
    <w:p w14:paraId="5746DFE1" w14:textId="15DB3692" w:rsidR="0068059E" w:rsidRDefault="0068059E" w:rsidP="00932F74">
      <w:pPr>
        <w:rPr>
          <w:lang w:eastAsia="hr-HR"/>
        </w:rPr>
      </w:pPr>
    </w:p>
    <w:p w14:paraId="15C94D7C" w14:textId="18922434" w:rsidR="0068059E" w:rsidRDefault="0068059E" w:rsidP="00932F74">
      <w:pPr>
        <w:rPr>
          <w:lang w:eastAsia="hr-HR"/>
        </w:rPr>
      </w:pPr>
    </w:p>
    <w:p w14:paraId="39839A03" w14:textId="77777777" w:rsidR="0068059E" w:rsidRPr="00932F74" w:rsidRDefault="0068059E" w:rsidP="00932F74">
      <w:pPr>
        <w:rPr>
          <w:lang w:eastAsia="hr-HR"/>
        </w:rPr>
      </w:pPr>
    </w:p>
    <w:p w14:paraId="3BAB4E60" w14:textId="3B6A4BFB" w:rsidR="00912019" w:rsidRPr="00663B1F" w:rsidRDefault="00912019" w:rsidP="00663B1F">
      <w:pPr>
        <w:pStyle w:val="Heading1"/>
      </w:pPr>
      <w:bookmarkStart w:id="1" w:name="_Toc102367803"/>
      <w:r w:rsidRPr="00663B1F">
        <w:lastRenderedPageBreak/>
        <w:t>UVODNE ODREDBE</w:t>
      </w:r>
      <w:bookmarkEnd w:id="1"/>
    </w:p>
    <w:p w14:paraId="35EA830E" w14:textId="77777777" w:rsidR="00912019" w:rsidRPr="00663B1F" w:rsidRDefault="00912019" w:rsidP="00663B1F">
      <w:pPr>
        <w:pStyle w:val="Heading2"/>
      </w:pPr>
      <w:bookmarkStart w:id="2" w:name="_Toc102367804"/>
      <w:r w:rsidRPr="00663B1F">
        <w:t>Pravna osnova i definicije</w:t>
      </w:r>
      <w:bookmarkEnd w:id="2"/>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1A5A5C8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1.1. Pravnu osnovu na razini unije za provedbu FSEU predstavlja Uredba </w:t>
      </w:r>
      <w:r w:rsidRPr="003C2057">
        <w:rPr>
          <w:rFonts w:ascii="Times New Roman" w:eastAsia="Times New Roman" w:hAnsi="Times New Roman" w:cs="Times New Roman"/>
          <w:bCs/>
          <w:color w:val="000000"/>
          <w:sz w:val="24"/>
          <w:szCs w:val="24"/>
          <w:lang w:eastAsia="hr-HR"/>
        </w:rPr>
        <w:t xml:space="preserve">Vijeća (EZ) br. 2012/2002 od 11. studenog 2002. o osnivanju Fonda solidarnosti Europske unije </w:t>
      </w:r>
      <w:r w:rsidR="00695CF5" w:rsidRPr="00695CF5">
        <w:rPr>
          <w:rFonts w:ascii="Times New Roman" w:eastAsia="Times New Roman" w:hAnsi="Times New Roman" w:cs="Times New Roman"/>
          <w:bCs/>
          <w:color w:val="000000"/>
          <w:sz w:val="24"/>
          <w:szCs w:val="24"/>
          <w:lang w:eastAsia="hr-HR"/>
        </w:rPr>
        <w:t>(SL L 311, 14. 11. 2002.)</w:t>
      </w:r>
      <w:r w:rsidR="00FD6BD0">
        <w:rPr>
          <w:rFonts w:ascii="Times New Roman" w:eastAsia="Times New Roman" w:hAnsi="Times New Roman" w:cs="Times New Roman"/>
          <w:bCs/>
          <w:color w:val="000000"/>
          <w:sz w:val="24"/>
          <w:szCs w:val="24"/>
          <w:lang w:eastAsia="hr-HR"/>
        </w:rPr>
        <w:t>,</w:t>
      </w:r>
      <w:r w:rsidR="00695CF5" w:rsidRPr="00695CF5">
        <w:rPr>
          <w:rFonts w:ascii="Times New Roman" w:eastAsia="Times New Roman" w:hAnsi="Times New Roman" w:cs="Times New Roman"/>
          <w:bCs/>
          <w:color w:val="000000"/>
          <w:sz w:val="24"/>
          <w:szCs w:val="24"/>
          <w:lang w:eastAsia="hr-HR"/>
        </w:rPr>
        <w:t xml:space="preserve"> k</w:t>
      </w:r>
      <w:r w:rsidR="00695CF5">
        <w:rPr>
          <w:rFonts w:ascii="Times New Roman" w:eastAsia="Times New Roman" w:hAnsi="Times New Roman" w:cs="Times New Roman"/>
          <w:bCs/>
          <w:color w:val="000000"/>
          <w:sz w:val="24"/>
          <w:szCs w:val="24"/>
          <w:lang w:eastAsia="hr-HR"/>
        </w:rPr>
        <w:t>oja</w:t>
      </w:r>
      <w:r w:rsidR="00695CF5" w:rsidRPr="00695CF5">
        <w:rPr>
          <w:rFonts w:ascii="Times New Roman" w:eastAsia="Times New Roman" w:hAnsi="Times New Roman" w:cs="Times New Roman"/>
          <w:bCs/>
          <w:color w:val="000000"/>
          <w:sz w:val="24"/>
          <w:szCs w:val="24"/>
          <w:lang w:eastAsia="hr-HR"/>
        </w:rPr>
        <w:t xml:space="preserve">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Pr>
          <w:rFonts w:ascii="Times New Roman" w:eastAsia="Times New Roman" w:hAnsi="Times New Roman" w:cs="Times New Roman"/>
          <w:bCs/>
          <w:color w:val="000000"/>
          <w:sz w:val="24"/>
          <w:szCs w:val="24"/>
          <w:lang w:eastAsia="hr-HR"/>
        </w:rPr>
        <w:t xml:space="preserve"> </w:t>
      </w:r>
      <w:r w:rsidR="00844642">
        <w:rPr>
          <w:rFonts w:ascii="Times New Roman" w:eastAsia="Times New Roman" w:hAnsi="Times New Roman" w:cs="Times New Roman"/>
          <w:bCs/>
          <w:color w:val="000000"/>
          <w:sz w:val="24"/>
          <w:szCs w:val="24"/>
          <w:lang w:eastAsia="hr-HR"/>
        </w:rPr>
        <w:t xml:space="preserve">te </w:t>
      </w:r>
      <w:r>
        <w:rPr>
          <w:rFonts w:ascii="Times New Roman" w:eastAsia="Times New Roman" w:hAnsi="Times New Roman" w:cs="Times New Roman"/>
          <w:bCs/>
          <w:color w:val="000000"/>
          <w:sz w:val="24"/>
          <w:szCs w:val="24"/>
          <w:lang w:eastAsia="hr-HR"/>
        </w:rPr>
        <w:t xml:space="preserve">opće </w:t>
      </w:r>
      <w:r w:rsidRPr="003C2057">
        <w:rPr>
          <w:rFonts w:ascii="Times New Roman" w:eastAsia="Times New Roman" w:hAnsi="Times New Roman" w:cs="Times New Roman"/>
          <w:bCs/>
          <w:color w:val="000000"/>
          <w:sz w:val="24"/>
          <w:szCs w:val="24"/>
          <w:lang w:eastAsia="hr-HR"/>
        </w:rPr>
        <w:t>odredb</w:t>
      </w:r>
      <w:r>
        <w:rPr>
          <w:rFonts w:ascii="Times New Roman" w:eastAsia="Times New Roman" w:hAnsi="Times New Roman" w:cs="Times New Roman"/>
          <w:bCs/>
          <w:color w:val="000000"/>
          <w:sz w:val="24"/>
          <w:szCs w:val="24"/>
          <w:lang w:eastAsia="hr-HR"/>
        </w:rPr>
        <w:t>e</w:t>
      </w:r>
      <w:r w:rsidRPr="003C2057">
        <w:rPr>
          <w:rFonts w:ascii="Times New Roman" w:eastAsia="Times New Roman" w:hAnsi="Times New Roman" w:cs="Times New Roman"/>
          <w:bCs/>
          <w:color w:val="000000"/>
          <w:sz w:val="24"/>
          <w:szCs w:val="24"/>
          <w:lang w:eastAsia="hr-HR"/>
        </w:rPr>
        <w:t xml:space="preserv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3" w:name="_Hlk60220467"/>
      <w:r w:rsidRPr="003C2057">
        <w:rPr>
          <w:rFonts w:ascii="Times New Roman" w:eastAsia="Times New Roman" w:hAnsi="Times New Roman" w:cs="Times New Roman"/>
          <w:bCs/>
          <w:color w:val="000000"/>
          <w:sz w:val="24"/>
          <w:szCs w:val="24"/>
          <w:lang w:eastAsia="hr-HR"/>
        </w:rPr>
        <w:t xml:space="preserve">dokument Komisije </w:t>
      </w:r>
      <w:r w:rsidRPr="003C2057">
        <w:rPr>
          <w:rFonts w:ascii="Times New Roman" w:eastAsia="Times New Roman" w:hAnsi="Times New Roman" w:cs="Times New Roman"/>
          <w:bCs/>
          <w:i/>
          <w:iCs/>
          <w:color w:val="000000"/>
          <w:sz w:val="24"/>
          <w:szCs w:val="24"/>
          <w:lang w:eastAsia="hr-HR"/>
        </w:rPr>
        <w:t xml:space="preserve">EU </w:t>
      </w:r>
      <w:proofErr w:type="spellStart"/>
      <w:r w:rsidRPr="003C2057">
        <w:rPr>
          <w:rFonts w:ascii="Times New Roman" w:eastAsia="Times New Roman" w:hAnsi="Times New Roman" w:cs="Times New Roman"/>
          <w:bCs/>
          <w:i/>
          <w:iCs/>
          <w:color w:val="000000"/>
          <w:sz w:val="24"/>
          <w:szCs w:val="24"/>
          <w:lang w:eastAsia="hr-HR"/>
        </w:rPr>
        <w:t>Solidarity</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Fund</w:t>
      </w:r>
      <w:proofErr w:type="spellEnd"/>
      <w:r w:rsidRPr="003C2057">
        <w:rPr>
          <w:rFonts w:ascii="Times New Roman" w:eastAsia="Times New Roman" w:hAnsi="Times New Roman" w:cs="Times New Roman"/>
          <w:bCs/>
          <w:i/>
          <w:iCs/>
          <w:color w:val="000000"/>
          <w:sz w:val="24"/>
          <w:szCs w:val="24"/>
          <w:lang w:eastAsia="hr-HR"/>
        </w:rPr>
        <w:t xml:space="preserve"> (EUSF) – </w:t>
      </w:r>
      <w:proofErr w:type="spellStart"/>
      <w:r w:rsidRPr="003C2057">
        <w:rPr>
          <w:rFonts w:ascii="Times New Roman" w:eastAsia="Times New Roman" w:hAnsi="Times New Roman" w:cs="Times New Roman"/>
          <w:bCs/>
          <w:i/>
          <w:iCs/>
          <w:color w:val="000000"/>
          <w:sz w:val="24"/>
          <w:szCs w:val="24"/>
          <w:lang w:eastAsia="hr-HR"/>
        </w:rPr>
        <w:t>clarification</w:t>
      </w:r>
      <w:proofErr w:type="spellEnd"/>
      <w:r w:rsidRPr="003C2057">
        <w:rPr>
          <w:rFonts w:ascii="Times New Roman" w:eastAsia="Times New Roman" w:hAnsi="Times New Roman" w:cs="Times New Roman"/>
          <w:bCs/>
          <w:i/>
          <w:iCs/>
          <w:color w:val="000000"/>
          <w:sz w:val="24"/>
          <w:szCs w:val="24"/>
          <w:lang w:eastAsia="hr-HR"/>
        </w:rPr>
        <w:t xml:space="preserve"> on </w:t>
      </w:r>
      <w:proofErr w:type="spellStart"/>
      <w:r w:rsidRPr="003C2057">
        <w:rPr>
          <w:rFonts w:ascii="Times New Roman" w:eastAsia="Times New Roman" w:hAnsi="Times New Roman" w:cs="Times New Roman"/>
          <w:bCs/>
          <w:i/>
          <w:iCs/>
          <w:color w:val="000000"/>
          <w:sz w:val="24"/>
          <w:szCs w:val="24"/>
          <w:lang w:eastAsia="hr-HR"/>
        </w:rPr>
        <w:t>implementation</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and</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auditing</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process</w:t>
      </w:r>
      <w:bookmarkEnd w:id="3"/>
      <w:proofErr w:type="spellEnd"/>
      <w:r w:rsidR="00130CE5">
        <w:rPr>
          <w:rFonts w:ascii="Times New Roman" w:eastAsia="Times New Roman" w:hAnsi="Times New Roman" w:cs="Times New Roman"/>
          <w:bCs/>
          <w:i/>
          <w:iCs/>
          <w:color w:val="000000"/>
          <w:sz w:val="24"/>
          <w:szCs w:val="24"/>
          <w:lang w:eastAsia="hr-HR"/>
        </w:rPr>
        <w:t xml:space="preserve">, </w:t>
      </w:r>
      <w:r w:rsidR="00130CE5" w:rsidRPr="00D5618E">
        <w:rPr>
          <w:rFonts w:ascii="Times New Roman" w:eastAsia="Times New Roman" w:hAnsi="Times New Roman" w:cs="Times New Roman"/>
          <w:bCs/>
          <w:iCs/>
          <w:color w:val="000000"/>
          <w:sz w:val="24"/>
          <w:szCs w:val="24"/>
          <w:lang w:eastAsia="hr-HR"/>
        </w:rPr>
        <w:t>te Obavijest Europske komisije o pojmu državne potpore iz članka 107. stavka 1. Ugovora o funkcioniranju Europske unije 2016/C 262/1 od 19. srpnja 2016.</w:t>
      </w:r>
      <w:r>
        <w:rPr>
          <w:rFonts w:ascii="Times New Roman" w:eastAsia="Times New Roman" w:hAnsi="Times New Roman" w:cs="Times New Roman"/>
          <w:bCs/>
          <w:i/>
          <w:iCs/>
          <w:color w:val="000000"/>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 „Dan“– kalendarski dani ako nije drukčije određeno pojedinim odredbama ovih Općih uvjeta.</w:t>
      </w:r>
    </w:p>
    <w:p w14:paraId="539510B1" w14:textId="63FC3602"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w:t>
      </w:r>
      <w:proofErr w:type="spellStart"/>
      <w:r w:rsidRPr="00912019">
        <w:rPr>
          <w:rFonts w:ascii="Times New Roman" w:eastAsia="Calibri" w:hAnsi="Times New Roman" w:cs="Times New Roman"/>
          <w:sz w:val="24"/>
          <w:szCs w:val="24"/>
          <w:lang w:eastAsia="hr-HR"/>
        </w:rPr>
        <w:t>sredstva</w:t>
      </w:r>
      <w:r w:rsidR="006F4118">
        <w:rPr>
          <w:rFonts w:ascii="Times New Roman" w:eastAsia="Calibri" w:hAnsi="Times New Roman" w:cs="Times New Roman"/>
          <w:sz w:val="24"/>
          <w:szCs w:val="24"/>
          <w:lang w:eastAsia="hr-HR"/>
        </w:rPr>
        <w:t>i</w:t>
      </w:r>
      <w:r w:rsidR="00693103">
        <w:rPr>
          <w:rFonts w:ascii="Times New Roman" w:eastAsia="Calibri" w:hAnsi="Times New Roman" w:cs="Times New Roman"/>
          <w:sz w:val="24"/>
          <w:szCs w:val="24"/>
          <w:lang w:eastAsia="hr-HR"/>
        </w:rPr>
        <w:t>sredstva</w:t>
      </w:r>
      <w:proofErr w:type="spellEnd"/>
      <w:r w:rsidR="00693103">
        <w:rPr>
          <w:rFonts w:ascii="Times New Roman" w:eastAsia="Calibri" w:hAnsi="Times New Roman" w:cs="Times New Roman"/>
          <w:sz w:val="24"/>
          <w:szCs w:val="24"/>
          <w:lang w:eastAsia="hr-HR"/>
        </w:rPr>
        <w:t xml:space="preserve">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(NOJN), koja su, ako je primjenjivo, sastavni dio Ugovora.</w:t>
      </w:r>
    </w:p>
    <w:p w14:paraId="55C3F670" w14:textId="095AA6E1"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w:t>
      </w:r>
      <w:r w:rsidR="00F01D31">
        <w:rPr>
          <w:rFonts w:ascii="Times New Roman" w:eastAsia="Calibri" w:hAnsi="Times New Roman" w:cs="Times New Roman"/>
          <w:sz w:val="24"/>
          <w:szCs w:val="24"/>
          <w:lang w:eastAsia="hr-HR"/>
        </w:rPr>
        <w:t>) i</w:t>
      </w:r>
      <w:r w:rsidR="00F01D31" w:rsidRPr="00F01D31">
        <w:rPr>
          <w:rFonts w:ascii="Times New Roman" w:eastAsia="Calibri" w:hAnsi="Times New Roman" w:cs="Times New Roman"/>
          <w:sz w:val="24"/>
          <w:szCs w:val="24"/>
          <w:lang w:eastAsia="hr-HR"/>
        </w:rPr>
        <w:t xml:space="preserve">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br. 127/21</w:t>
      </w:r>
      <w:r w:rsidR="001109B9">
        <w:rPr>
          <w:rFonts w:ascii="Times New Roman" w:eastAsia="Calibri" w:hAnsi="Times New Roman" w:cs="Times New Roman"/>
          <w:sz w:val="24"/>
          <w:szCs w:val="24"/>
          <w:lang w:eastAsia="hr-HR"/>
        </w:rPr>
        <w:t xml:space="preserve"> i </w:t>
      </w:r>
      <w:r w:rsidR="00F01D31" w:rsidRPr="00F01D31">
        <w:rPr>
          <w:rFonts w:ascii="Times New Roman" w:eastAsia="Calibri" w:hAnsi="Times New Roman" w:cs="Times New Roman"/>
          <w:sz w:val="24"/>
          <w:szCs w:val="24"/>
          <w:lang w:eastAsia="hr-HR"/>
        </w:rPr>
        <w:t xml:space="preserve"> 143/21)  </w:t>
      </w:r>
      <w:r w:rsidR="001109B9">
        <w:rPr>
          <w:rFonts w:ascii="Times New Roman" w:eastAsia="Calibri" w:hAnsi="Times New Roman" w:cs="Times New Roman"/>
          <w:sz w:val="24"/>
          <w:szCs w:val="24"/>
          <w:lang w:eastAsia="hr-HR"/>
        </w:rPr>
        <w:t>(</w:t>
      </w:r>
      <w:r w:rsidR="00F01D31" w:rsidRPr="00F01D31">
        <w:rPr>
          <w:rFonts w:ascii="Times New Roman" w:eastAsia="Calibri" w:hAnsi="Times New Roman" w:cs="Times New Roman"/>
          <w:sz w:val="24"/>
          <w:szCs w:val="24"/>
          <w:lang w:eastAsia="hr-HR"/>
        </w:rPr>
        <w:t>u daljnjem tekstu: Odluka VRH</w:t>
      </w:r>
      <w:r w:rsidRPr="003364F7">
        <w:rPr>
          <w:rFonts w:ascii="Times New Roman" w:eastAsia="Calibri" w:hAnsi="Times New Roman" w:cs="Times New Roman"/>
          <w:sz w:val="24"/>
          <w:szCs w:val="24"/>
          <w:lang w:eastAsia="hr-HR"/>
        </w:rPr>
        <w:t>).</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6AE64274" w14:textId="0EBFB183"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771139E0" w14:textId="77777777" w:rsidR="00A16DAF"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w:t>
      </w:r>
      <w:proofErr w:type="spellStart"/>
      <w:r w:rsidR="00912019" w:rsidRPr="00912019">
        <w:rPr>
          <w:rFonts w:ascii="Times New Roman" w:eastAsia="Calibri" w:hAnsi="Times New Roman" w:cs="Times New Roman"/>
          <w:sz w:val="24"/>
          <w:szCs w:val="24"/>
          <w:lang w:eastAsia="hr-HR"/>
        </w:rPr>
        <w:t>prouzročenja</w:t>
      </w:r>
      <w:proofErr w:type="spellEnd"/>
      <w:r w:rsidR="00912019" w:rsidRPr="00912019">
        <w:rPr>
          <w:rFonts w:ascii="Times New Roman" w:eastAsia="Calibri" w:hAnsi="Times New Roman" w:cs="Times New Roman"/>
          <w:sz w:val="24"/>
          <w:szCs w:val="24"/>
          <w:lang w:eastAsia="hr-HR"/>
        </w:rPr>
        <w:t xml:space="preserve"> gubitka za trećega. Prijevara nema samo potencijalni štetni financijski učinak, već može naštetiti i ugledu tijela sustava upravljanja i kontrole (SUK) koja su odgovorna za upravljanje sredstvima na učinkovit način. Pod terminom „prijevara“ (</w:t>
      </w:r>
      <w:proofErr w:type="spellStart"/>
      <w:r w:rsidR="00912019" w:rsidRPr="00912019">
        <w:rPr>
          <w:rFonts w:ascii="Times New Roman" w:eastAsia="Calibri" w:hAnsi="Times New Roman" w:cs="Times New Roman"/>
          <w:sz w:val="24"/>
          <w:szCs w:val="24"/>
          <w:lang w:eastAsia="hr-HR"/>
        </w:rPr>
        <w:t>eng</w:t>
      </w:r>
      <w:proofErr w:type="spellEnd"/>
      <w:r w:rsidR="00912019" w:rsidRPr="00912019">
        <w:rPr>
          <w:rFonts w:ascii="Times New Roman" w:eastAsia="Calibri" w:hAnsi="Times New Roman" w:cs="Times New Roman"/>
          <w:sz w:val="24"/>
          <w:szCs w:val="24"/>
          <w:lang w:eastAsia="hr-HR"/>
        </w:rPr>
        <w:t xml:space="preserve">. </w:t>
      </w:r>
      <w:proofErr w:type="spellStart"/>
      <w:r w:rsidR="00912019" w:rsidRPr="00912019">
        <w:rPr>
          <w:rFonts w:ascii="Times New Roman" w:eastAsia="Calibri" w:hAnsi="Times New Roman" w:cs="Times New Roman"/>
          <w:i/>
          <w:sz w:val="24"/>
          <w:szCs w:val="24"/>
          <w:lang w:eastAsia="hr-HR"/>
        </w:rPr>
        <w:t>Fraud</w:t>
      </w:r>
      <w:proofErr w:type="spellEnd"/>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00912019" w:rsidRPr="00912019">
        <w:rPr>
          <w:rFonts w:ascii="Times New Roman" w:eastAsia="Calibri" w:hAnsi="Times New Roman" w:cs="Times New Roman"/>
          <w:sz w:val="24"/>
          <w:szCs w:val="24"/>
          <w:lang w:eastAsia="hr-HR"/>
        </w:rPr>
        <w:t>neotkrivanje</w:t>
      </w:r>
      <w:proofErr w:type="spellEnd"/>
      <w:r w:rsidR="00912019" w:rsidRPr="00912019">
        <w:rPr>
          <w:rFonts w:ascii="Times New Roman" w:eastAsia="Calibri" w:hAnsi="Times New Roman" w:cs="Times New Roman"/>
          <w:sz w:val="24"/>
          <w:szCs w:val="24"/>
          <w:lang w:eastAsia="hr-HR"/>
        </w:rPr>
        <w:t xml:space="preserv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2B83F658"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08E0BB18"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w:t>
      </w:r>
      <w:r w:rsidR="00912019" w:rsidRPr="00912019">
        <w:rPr>
          <w:rFonts w:ascii="Times New Roman" w:eastAsia="Calibri" w:hAnsi="Times New Roman" w:cs="Times New Roman"/>
          <w:sz w:val="24"/>
          <w:szCs w:val="24"/>
          <w:lang w:eastAsia="hr-HR"/>
        </w:rPr>
        <w:lastRenderedPageBreak/>
        <w:t xml:space="preserve">zajedničkog interesa. Sukob interesa razmatra se i u kontekstu članka 61. Financijske uredbe. Sukob interesa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utvrđen je u Pravilima o provedbi 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203DB1C9" w14:textId="77777777" w:rsidR="00CE1655" w:rsidRDefault="00CE1655"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3F93728C" w:rsidR="00912019" w:rsidRPr="00912019" w:rsidRDefault="00912019" w:rsidP="00663B1F">
      <w:pPr>
        <w:pStyle w:val="Heading2"/>
      </w:pPr>
      <w:r w:rsidRPr="00912019">
        <w:t xml:space="preserve">  </w:t>
      </w:r>
      <w:bookmarkStart w:id="4" w:name="_Toc102367805"/>
      <w:r w:rsidRPr="00912019">
        <w:t>Komunikacija</w:t>
      </w:r>
      <w:bookmarkEnd w:id="4"/>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5857EE">
      <w:pPr>
        <w:pStyle w:val="Heading2"/>
      </w:pPr>
      <w:bookmarkStart w:id="5" w:name="_Toc102367806"/>
      <w:r w:rsidRPr="00912019">
        <w:t>Načini dostave Korisniku</w:t>
      </w:r>
      <w:bookmarkEnd w:id="5"/>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663B1F">
      <w:pPr>
        <w:pStyle w:val="Heading2"/>
      </w:pPr>
      <w:bookmarkStart w:id="6" w:name="_Toc102367807"/>
      <w:r w:rsidRPr="00912019">
        <w:t xml:space="preserve">Načini dostave </w:t>
      </w:r>
      <w:r w:rsidR="005C2F1D">
        <w:t>tijelima SUK-a za FSEU</w:t>
      </w:r>
      <w:bookmarkEnd w:id="6"/>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04985B61" w:rsidR="005C2F1D" w:rsidRDefault="005C2F1D" w:rsidP="00912019">
      <w:pPr>
        <w:spacing w:after="0" w:line="240" w:lineRule="auto"/>
        <w:ind w:right="76"/>
        <w:jc w:val="both"/>
        <w:rPr>
          <w:rFonts w:ascii="Times New Roman" w:eastAsia="Calibri" w:hAnsi="Times New Roman" w:cs="Times New Roman"/>
          <w:sz w:val="24"/>
          <w:szCs w:val="24"/>
          <w:lang w:eastAsia="hr-HR"/>
        </w:rPr>
      </w:pPr>
    </w:p>
    <w:p w14:paraId="63F638AE" w14:textId="77E95DFF" w:rsidR="006A4AFD" w:rsidRDefault="006A4AFD" w:rsidP="00912019">
      <w:pPr>
        <w:spacing w:after="0" w:line="240" w:lineRule="auto"/>
        <w:ind w:right="76"/>
        <w:jc w:val="both"/>
        <w:rPr>
          <w:rFonts w:ascii="Times New Roman" w:eastAsia="Calibri" w:hAnsi="Times New Roman" w:cs="Times New Roman"/>
          <w:sz w:val="24"/>
          <w:szCs w:val="24"/>
          <w:lang w:eastAsia="hr-HR"/>
        </w:rPr>
      </w:pPr>
    </w:p>
    <w:p w14:paraId="4EC80A54" w14:textId="77777777" w:rsidR="006A4AFD" w:rsidRPr="00912019" w:rsidRDefault="006A4AF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663B1F">
      <w:pPr>
        <w:pStyle w:val="Heading2"/>
      </w:pPr>
      <w:bookmarkStart w:id="7" w:name="_Toc102367808"/>
      <w:bookmarkStart w:id="8" w:name="_Hlk33173169"/>
      <w:r w:rsidRPr="00912019">
        <w:t>Pristup informacijama i zaštita osobnih podataka</w:t>
      </w:r>
      <w:bookmarkEnd w:id="7"/>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9" w:name="_Hlk33615839"/>
      <w:r w:rsidRPr="00912019">
        <w:rPr>
          <w:rFonts w:ascii="Times New Roman" w:eastAsia="Calibri" w:hAnsi="Times New Roman" w:cs="Times New Roman"/>
          <w:sz w:val="24"/>
          <w:szCs w:val="24"/>
          <w:lang w:eastAsia="hr-HR"/>
        </w:rPr>
        <w:t xml:space="preserve">izuzev ako </w:t>
      </w:r>
      <w:r w:rsidRPr="00912019">
        <w:rPr>
          <w:rFonts w:ascii="Times New Roman" w:eastAsia="Calibri" w:hAnsi="Times New Roman" w:cs="Times New Roman"/>
          <w:sz w:val="24"/>
          <w:szCs w:val="24"/>
          <w:lang w:eastAsia="hr-HR"/>
        </w:rPr>
        <w:lastRenderedPageBreak/>
        <w:t xml:space="preserve">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9"/>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10" w:name="_Hlk61891533"/>
      <w:r w:rsidR="0080665E">
        <w:rPr>
          <w:rFonts w:ascii="Times New Roman" w:eastAsia="Calibri" w:hAnsi="Times New Roman" w:cs="Times New Roman"/>
          <w:sz w:val="24"/>
          <w:lang w:eastAsia="hr-HR"/>
        </w:rPr>
        <w:t>TOPFD</w:t>
      </w:r>
      <w:bookmarkEnd w:id="10"/>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6AB11D4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1"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1"/>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2"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2"/>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3" w:name="_Hlk33614789"/>
      <w:r w:rsidRPr="00912019">
        <w:rPr>
          <w:rFonts w:ascii="Times New Roman" w:eastAsia="Calibri" w:hAnsi="Times New Roman" w:cs="Times New Roman"/>
          <w:sz w:val="24"/>
          <w:szCs w:val="24"/>
        </w:rPr>
        <w:t xml:space="preserve">svrha, </w:t>
      </w:r>
      <w:bookmarkEnd w:id="13"/>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8"/>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0054A562" w14:textId="77777777" w:rsidR="0068059E" w:rsidRDefault="0068059E" w:rsidP="00663B1F">
      <w:pPr>
        <w:pStyle w:val="Heading1"/>
      </w:pPr>
      <w:bookmarkStart w:id="14" w:name="_Toc102367809"/>
    </w:p>
    <w:p w14:paraId="01168E75" w14:textId="77777777" w:rsidR="0068059E" w:rsidRDefault="0068059E" w:rsidP="00663B1F">
      <w:pPr>
        <w:pStyle w:val="Heading1"/>
      </w:pPr>
    </w:p>
    <w:p w14:paraId="5B05A8BA" w14:textId="77777777" w:rsidR="0068059E" w:rsidRDefault="0068059E" w:rsidP="00663B1F">
      <w:pPr>
        <w:pStyle w:val="Heading1"/>
      </w:pPr>
    </w:p>
    <w:p w14:paraId="5D5E38B5" w14:textId="4918E493" w:rsidR="00912019" w:rsidRPr="00912019" w:rsidRDefault="00912019" w:rsidP="00663B1F">
      <w:pPr>
        <w:pStyle w:val="Heading1"/>
      </w:pPr>
      <w:r w:rsidRPr="00912019">
        <w:lastRenderedPageBreak/>
        <w:t>OBVEZE KORISNIKA</w:t>
      </w:r>
      <w:bookmarkEnd w:id="14"/>
    </w:p>
    <w:p w14:paraId="02B26095" w14:textId="49372844" w:rsidR="00912019" w:rsidRPr="00912019" w:rsidRDefault="00912019" w:rsidP="00663B1F">
      <w:pPr>
        <w:pStyle w:val="Heading2"/>
      </w:pPr>
      <w:bookmarkStart w:id="15" w:name="_Toc102367810"/>
      <w:r w:rsidRPr="00912019">
        <w:t xml:space="preserve">Odgovornost Korisnika za provedbu </w:t>
      </w:r>
      <w:r w:rsidR="007E56E4">
        <w:t>operacije</w:t>
      </w:r>
      <w:bookmarkEnd w:id="15"/>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6"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7" w:name="_Hlk61892657"/>
      <w:r w:rsidR="00460CD0" w:rsidRPr="003002E3">
        <w:rPr>
          <w:rFonts w:ascii="Times New Roman" w:eastAsia="Calibri" w:hAnsi="Times New Roman" w:cs="Times New Roman"/>
          <w:sz w:val="24"/>
          <w:szCs w:val="24"/>
          <w:lang w:eastAsia="hr-HR"/>
        </w:rPr>
        <w:t>TOPFD</w:t>
      </w:r>
      <w:bookmarkEnd w:id="17"/>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w:t>
      </w:r>
      <w:r w:rsidR="00912019" w:rsidRPr="00912019">
        <w:rPr>
          <w:rFonts w:ascii="Times New Roman" w:eastAsia="Calibri" w:hAnsi="Times New Roman" w:cs="Times New Roman"/>
          <w:sz w:val="24"/>
          <w:szCs w:val="24"/>
          <w:lang w:eastAsia="hr-HR"/>
        </w:rPr>
        <w:lastRenderedPageBreak/>
        <w:t>mjerama ne ispunjava ugovorna obveza, Ugovor se može raskinuti, uz obvezu povrata sredstava i bez prava Korisnika na naknadu štete.</w:t>
      </w:r>
      <w:bookmarkEnd w:id="16"/>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663B1F">
      <w:pPr>
        <w:pStyle w:val="Heading2"/>
      </w:pPr>
      <w:bookmarkStart w:id="18" w:name="_Toc102367811"/>
      <w:r w:rsidRPr="00912019">
        <w:t>Nabava i plan nabave</w:t>
      </w:r>
      <w:bookmarkEnd w:id="18"/>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287039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Zakona o javnoj nabavi, obvezan je postupati u skladu s navedenim Zakonom i primjenjivim </w:t>
      </w:r>
      <w:proofErr w:type="spellStart"/>
      <w:r w:rsidRPr="00912019">
        <w:rPr>
          <w:rFonts w:ascii="Times New Roman" w:eastAsia="Calibri" w:hAnsi="Times New Roman" w:cs="Times New Roman"/>
          <w:sz w:val="24"/>
          <w:szCs w:val="24"/>
          <w:lang w:eastAsia="hr-HR"/>
        </w:rPr>
        <w:t>podzakonskim</w:t>
      </w:r>
      <w:proofErr w:type="spellEnd"/>
      <w:r w:rsidRPr="00912019">
        <w:rPr>
          <w:rFonts w:ascii="Times New Roman" w:eastAsia="Calibri" w:hAnsi="Times New Roman" w:cs="Times New Roman"/>
          <w:sz w:val="24"/>
          <w:szCs w:val="24"/>
          <w:lang w:eastAsia="hr-HR"/>
        </w:rPr>
        <w:t xml:space="preserve">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Zakona o javnoj nabavi dužan je provesti nabavu sukladno Pravilima za </w:t>
      </w:r>
      <w:proofErr w:type="spellStart"/>
      <w:r w:rsidRPr="00912019">
        <w:rPr>
          <w:rFonts w:ascii="Times New Roman" w:eastAsia="Calibri" w:hAnsi="Times New Roman" w:cs="Times New Roman"/>
          <w:sz w:val="24"/>
          <w:szCs w:val="24"/>
          <w:lang w:eastAsia="hr-HR"/>
        </w:rPr>
        <w:t>neobveznike</w:t>
      </w:r>
      <w:proofErr w:type="spellEnd"/>
      <w:r w:rsidRPr="00912019">
        <w:rPr>
          <w:rFonts w:ascii="Times New Roman" w:eastAsia="Calibri" w:hAnsi="Times New Roman" w:cs="Times New Roman"/>
          <w:sz w:val="24"/>
          <w:szCs w:val="24"/>
          <w:lang w:eastAsia="hr-HR"/>
        </w:rPr>
        <w:t xml:space="preserv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5DBFAD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071D73" w:rsidRPr="003002E3">
        <w:rPr>
          <w:rFonts w:ascii="Times New Roman" w:eastAsia="Calibri" w:hAnsi="Times New Roman" w:cs="Times New Roman"/>
          <w:sz w:val="24"/>
          <w:szCs w:val="24"/>
          <w:lang w:eastAsia="hr-HR"/>
        </w:rPr>
        <w:t>TOPFD</w:t>
      </w:r>
      <w:r w:rsidR="00071D7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1D76EEF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045AD7" w:rsidRPr="003002E3">
        <w:rPr>
          <w:rFonts w:ascii="Times New Roman" w:eastAsia="Calibri" w:hAnsi="Times New Roman" w:cs="Times New Roman"/>
          <w:sz w:val="24"/>
          <w:szCs w:val="24"/>
          <w:lang w:eastAsia="hr-HR"/>
        </w:rPr>
        <w:t>TOPFD</w:t>
      </w:r>
      <w:r w:rsidR="00045AD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76BA2BC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214F42"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5F2E7E6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FF9F7D9"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lastRenderedPageBreak/>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3A614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58E5AB1F"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D540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provjeru dokumentacije. Ako su </w:t>
      </w:r>
      <w:r w:rsidR="00083C41" w:rsidRPr="003002E3">
        <w:rPr>
          <w:rFonts w:ascii="Times New Roman" w:eastAsia="Calibri" w:hAnsi="Times New Roman" w:cs="Times New Roman"/>
          <w:sz w:val="24"/>
          <w:szCs w:val="24"/>
          <w:lang w:eastAsia="hr-HR"/>
        </w:rPr>
        <w:t>TOPFD</w:t>
      </w:r>
      <w:r w:rsidR="00083C4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7.10. Tijekom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7DE29C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F17E14" w:rsidRPr="00F17E14">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će upozoriti Korisnika na odstupanja u dokumentaciji uočena prilikom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06C36B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663B1F">
      <w:pPr>
        <w:pStyle w:val="Heading2"/>
      </w:pPr>
      <w:bookmarkStart w:id="19" w:name="_Toc102367812"/>
      <w:r w:rsidRPr="00912019">
        <w:t>Obveza obavještavanja</w:t>
      </w:r>
      <w:bookmarkEnd w:id="19"/>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w:t>
      </w:r>
      <w:r w:rsidRPr="00912019">
        <w:rPr>
          <w:rFonts w:ascii="Times New Roman" w:eastAsia="Calibri" w:hAnsi="Times New Roman" w:cs="Times New Roman"/>
          <w:sz w:val="24"/>
          <w:szCs w:val="24"/>
          <w:lang w:eastAsia="hr-HR"/>
        </w:rPr>
        <w:lastRenderedPageBreak/>
        <w:t>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663B1F">
      <w:pPr>
        <w:pStyle w:val="Heading2"/>
      </w:pPr>
      <w:bookmarkStart w:id="20" w:name="_Toc102367813"/>
      <w:r>
        <w:t>Informiranje</w:t>
      </w:r>
      <w:bookmarkEnd w:id="20"/>
      <w:r w:rsidR="00392271">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CommentText"/>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0E78F1EB" w14:textId="3384B855"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05A069C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663B1F">
      <w:pPr>
        <w:pStyle w:val="Heading1"/>
      </w:pPr>
      <w:bookmarkStart w:id="21" w:name="_Toc102367814"/>
      <w:r w:rsidRPr="00912019">
        <w:t xml:space="preserve">RAZDOBLJE PROVEDBE </w:t>
      </w:r>
      <w:r w:rsidR="0061102D">
        <w:t xml:space="preserve">OPERACIJE </w:t>
      </w:r>
      <w:r w:rsidRPr="00912019">
        <w:t>I ODGODA PROVEDBE</w:t>
      </w:r>
      <w:bookmarkEnd w:id="21"/>
    </w:p>
    <w:p w14:paraId="4570BB52" w14:textId="094FBD53" w:rsidR="00912019" w:rsidRPr="00912019" w:rsidRDefault="00912019" w:rsidP="00663B1F">
      <w:pPr>
        <w:pStyle w:val="Heading2"/>
      </w:pPr>
      <w:bookmarkStart w:id="22" w:name="_Toc102367815"/>
      <w:r w:rsidRPr="00912019">
        <w:t xml:space="preserve">Razdoblje provedbe </w:t>
      </w:r>
      <w:r w:rsidR="0061102D">
        <w:t>operacije</w:t>
      </w:r>
      <w:bookmarkEnd w:id="22"/>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663B1F">
      <w:pPr>
        <w:pStyle w:val="Heading2"/>
      </w:pPr>
      <w:bookmarkStart w:id="23" w:name="_Toc102367816"/>
      <w:bookmarkStart w:id="24" w:name="_Hlk52199112"/>
      <w:r w:rsidRPr="00912019">
        <w:t xml:space="preserve">Odgoda provedbe </w:t>
      </w:r>
      <w:r w:rsidR="0061102D">
        <w:t>operacije</w:t>
      </w:r>
      <w:r w:rsidRPr="00912019">
        <w:t xml:space="preserve"> uslijed nastupa nepredvidivih okolnosti</w:t>
      </w:r>
      <w:bookmarkEnd w:id="23"/>
    </w:p>
    <w:bookmarkEnd w:id="24"/>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663B1F">
      <w:pPr>
        <w:pStyle w:val="Heading1"/>
      </w:pPr>
      <w:bookmarkStart w:id="25" w:name="_Toc102367817"/>
      <w:r w:rsidRPr="00912019">
        <w:t>PLAĆANJA</w:t>
      </w:r>
      <w:bookmarkEnd w:id="25"/>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663B1F">
      <w:pPr>
        <w:pStyle w:val="Heading2"/>
      </w:pPr>
      <w:bookmarkStart w:id="26" w:name="_Toc102367818"/>
      <w:r w:rsidRPr="00912019">
        <w:t>Prihvatljivi troškovi</w:t>
      </w:r>
      <w:bookmarkEnd w:id="26"/>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w:t>
      </w:r>
      <w:r w:rsidRPr="00912019">
        <w:rPr>
          <w:rFonts w:ascii="Times New Roman" w:eastAsia="Calibri" w:hAnsi="Times New Roman" w:cs="Times New Roman"/>
          <w:sz w:val="24"/>
          <w:szCs w:val="24"/>
          <w:lang w:eastAsia="hr-HR"/>
        </w:rPr>
        <w:lastRenderedPageBreak/>
        <w:t xml:space="preserve">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663B1F">
      <w:pPr>
        <w:pStyle w:val="Heading2"/>
      </w:pPr>
      <w:bookmarkStart w:id="27" w:name="_Toc102367819"/>
      <w:r w:rsidRPr="00912019">
        <w:t>Izvješća</w:t>
      </w:r>
      <w:bookmarkEnd w:id="27"/>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244DE3D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100115" w14:textId="4D97B3E0" w:rsidR="00BF73CC" w:rsidRDefault="00BF73CC" w:rsidP="00912019">
      <w:pPr>
        <w:spacing w:after="0" w:line="240" w:lineRule="auto"/>
        <w:jc w:val="both"/>
        <w:rPr>
          <w:rFonts w:ascii="Times New Roman" w:eastAsia="Calibri" w:hAnsi="Times New Roman" w:cs="Times New Roman"/>
          <w:sz w:val="24"/>
          <w:szCs w:val="24"/>
          <w:lang w:eastAsia="hr-HR"/>
        </w:rPr>
      </w:pPr>
    </w:p>
    <w:p w14:paraId="4FDC6FD1" w14:textId="77777777" w:rsidR="00BF73CC" w:rsidRPr="00912019" w:rsidRDefault="00BF73CC"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663B1F">
      <w:pPr>
        <w:pStyle w:val="Heading2"/>
      </w:pPr>
      <w:bookmarkStart w:id="28" w:name="_Toc102367820"/>
      <w:r w:rsidRPr="00912019">
        <w:t>Zahtjev za nadoknadu sredstava</w:t>
      </w:r>
      <w:bookmarkEnd w:id="28"/>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00350C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8468F7" w:rsidRPr="008468F7">
        <w:rPr>
          <w:rFonts w:ascii="Times New Roman" w:eastAsia="Calibri" w:hAnsi="Times New Roman" w:cs="Times New Roman"/>
          <w:sz w:val="24"/>
          <w:szCs w:val="24"/>
          <w:lang w:eastAsia="hr-HR"/>
        </w:rPr>
        <w:t>TOPFD</w:t>
      </w:r>
      <w:r w:rsidR="008468F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E679BA" w:rsidRPr="00E679BA">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707649A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B345F3" w:rsidRPr="00B345F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30BF941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w:t>
      </w:r>
      <w:r w:rsidRPr="00912019">
        <w:rPr>
          <w:rFonts w:ascii="Times New Roman" w:eastAsia="Calibri" w:hAnsi="Times New Roman" w:cs="Times New Roman"/>
          <w:sz w:val="24"/>
          <w:szCs w:val="24"/>
          <w:lang w:eastAsia="hr-HR"/>
        </w:rPr>
        <w:lastRenderedPageBreak/>
        <w:t xml:space="preserve">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409FFF0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CD7159" w:rsidRPr="00CD7159">
        <w:rPr>
          <w:rFonts w:ascii="Times New Roman" w:eastAsia="Calibri" w:hAnsi="Times New Roman" w:cs="Times New Roman"/>
          <w:sz w:val="24"/>
          <w:szCs w:val="24"/>
          <w:lang w:eastAsia="hr-HR"/>
        </w:rPr>
        <w:t>TOPFD</w:t>
      </w:r>
      <w:r w:rsidR="00CD7159">
        <w:rPr>
          <w:rFonts w:ascii="Times New Roman" w:eastAsia="Calibri" w:hAnsi="Times New Roman" w:cs="Times New Roman"/>
          <w:sz w:val="24"/>
          <w:szCs w:val="24"/>
          <w:lang w:eastAsia="hr-HR"/>
        </w:rPr>
        <w:t>-u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506B75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006E02E5">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proofErr w:type="spellStart"/>
      <w:r w:rsidRPr="00912019">
        <w:rPr>
          <w:rFonts w:ascii="Times New Roman" w:eastAsia="Calibri" w:hAnsi="Times New Roman" w:cs="Times New Roman"/>
          <w:sz w:val="24"/>
          <w:szCs w:val="24"/>
          <w:lang w:eastAsia="hr-HR"/>
        </w:rPr>
        <w:t>neobveznici</w:t>
      </w:r>
      <w:proofErr w:type="spellEnd"/>
      <w:r w:rsidRPr="00912019">
        <w:rPr>
          <w:rFonts w:ascii="Times New Roman" w:eastAsia="Calibri" w:hAnsi="Times New Roman" w:cs="Times New Roman"/>
          <w:sz w:val="24"/>
          <w:szCs w:val="24"/>
          <w:lang w:eastAsia="hr-HR"/>
        </w:rPr>
        <w:t xml:space="preserve">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w:t>
      </w:r>
      <w:r w:rsidRPr="00912019">
        <w:rPr>
          <w:rFonts w:ascii="Times New Roman" w:eastAsia="Calibri" w:hAnsi="Times New Roman" w:cs="Times New Roman"/>
          <w:sz w:val="24"/>
          <w:szCs w:val="24"/>
        </w:rPr>
        <w:lastRenderedPageBreak/>
        <w:t xml:space="preserve">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663B1F">
      <w:pPr>
        <w:pStyle w:val="Heading2"/>
      </w:pPr>
      <w:bookmarkStart w:id="29" w:name="_Toc102367821"/>
      <w:r w:rsidRPr="00912019">
        <w:t>Predujam</w:t>
      </w:r>
      <w:bookmarkEnd w:id="29"/>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lastRenderedPageBreak/>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663B1F">
      <w:pPr>
        <w:pStyle w:val="Heading2"/>
      </w:pPr>
      <w:bookmarkStart w:id="30" w:name="_Toc102367822"/>
      <w:r w:rsidRPr="00912019">
        <w:t>Plaćanja</w:t>
      </w:r>
      <w:bookmarkEnd w:id="30"/>
      <w:r w:rsidRPr="00912019">
        <w:t xml:space="preserve">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54498DD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CF4C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190A36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37CA05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0F50D6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2B5057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EF0B0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E659A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Isplate Korisniku izvršavaju se u hrvatskim kunama.  </w:t>
      </w:r>
    </w:p>
    <w:p w14:paraId="25E1CAB4" w14:textId="6652E5A9" w:rsidR="00912019" w:rsidRDefault="00912019" w:rsidP="00912019">
      <w:pPr>
        <w:spacing w:after="0" w:line="240" w:lineRule="auto"/>
        <w:jc w:val="both"/>
        <w:rPr>
          <w:rFonts w:ascii="Times New Roman" w:eastAsia="Calibri" w:hAnsi="Times New Roman" w:cs="Times New Roman"/>
          <w:sz w:val="24"/>
          <w:szCs w:val="24"/>
          <w:lang w:eastAsia="hr-HR"/>
        </w:rPr>
      </w:pPr>
    </w:p>
    <w:p w14:paraId="1541735E" w14:textId="77777777" w:rsidR="009C7F75" w:rsidRPr="00912019" w:rsidRDefault="009C7F75" w:rsidP="00912019">
      <w:pPr>
        <w:spacing w:after="0" w:line="240" w:lineRule="auto"/>
        <w:jc w:val="both"/>
        <w:rPr>
          <w:rFonts w:ascii="Times New Roman" w:eastAsia="Calibri" w:hAnsi="Times New Roman" w:cs="Times New Roman"/>
          <w:sz w:val="24"/>
          <w:szCs w:val="24"/>
          <w:lang w:eastAsia="hr-HR"/>
        </w:rPr>
      </w:pPr>
    </w:p>
    <w:p w14:paraId="622A27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DB04B0">
      <w:pPr>
        <w:pStyle w:val="Heading2"/>
      </w:pPr>
      <w:bookmarkStart w:id="31" w:name="_Toc102367823"/>
      <w:r w:rsidRPr="00912019">
        <w:t>Računovodstveno evidentiranje, tehničke i financijske provjere</w:t>
      </w:r>
      <w:bookmarkEnd w:id="31"/>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64FAF4F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2"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470DB9C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w:t>
      </w:r>
      <w:r w:rsidRPr="00912019">
        <w:rPr>
          <w:rFonts w:ascii="Times New Roman" w:eastAsia="Calibri" w:hAnsi="Times New Roman" w:cs="Times New Roman"/>
          <w:sz w:val="24"/>
          <w:szCs w:val="24"/>
          <w:lang w:eastAsia="hr-HR"/>
        </w:rPr>
        <w:lastRenderedPageBreak/>
        <w:t xml:space="preserve">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DB04B0">
      <w:pPr>
        <w:pStyle w:val="Heading2"/>
      </w:pPr>
      <w:bookmarkStart w:id="34" w:name="_Toc102367824"/>
      <w:r w:rsidRPr="00912019">
        <w:t>Konačni iznos financiranja</w:t>
      </w:r>
      <w:bookmarkEnd w:id="34"/>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17FD70F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zahtjevu za nadoknadu sredstava/završnom zahtjevu za nadoknadu sredstava utvrđuje se </w:t>
      </w:r>
      <w:r w:rsidRPr="00912019">
        <w:rPr>
          <w:rFonts w:ascii="Times New Roman" w:eastAsia="Calibri" w:hAnsi="Times New Roman" w:cs="Times New Roman"/>
          <w:sz w:val="24"/>
          <w:szCs w:val="24"/>
          <w:lang w:eastAsia="hr-HR"/>
        </w:rPr>
        <w:lastRenderedPageBreak/>
        <w:t xml:space="preserve">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zahtjevu za nadoknadu sredstava ili završnom zahtjevu za nadoknadu sredstava.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09560C8"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DB04B0">
      <w:pPr>
        <w:pStyle w:val="Heading2"/>
      </w:pPr>
      <w:bookmarkStart w:id="35" w:name="_Toc102367825"/>
      <w:r w:rsidRPr="00912019">
        <w:t>Povrati</w:t>
      </w:r>
      <w:bookmarkEnd w:id="35"/>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.7. Kada je Korisniku naložen povrat sredstava, po nekoj osnovi utvrđenoj Ugovorom, Korisnik je obvezan vratiti i kamate koje je ostvario na ta sredstva. Ostvarenim kamatama smatra se ostvarena kamata po eventualnim </w:t>
      </w:r>
      <w:proofErr w:type="spellStart"/>
      <w:r w:rsidR="00912019" w:rsidRPr="00912019">
        <w:rPr>
          <w:rFonts w:ascii="Times New Roman" w:eastAsia="Calibri" w:hAnsi="Times New Roman" w:cs="Times New Roman"/>
          <w:sz w:val="24"/>
          <w:szCs w:val="24"/>
          <w:lang w:eastAsia="hr-HR"/>
        </w:rPr>
        <w:t>oročenjima</w:t>
      </w:r>
      <w:proofErr w:type="spellEnd"/>
      <w:r w:rsidR="00912019"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DB04B0">
      <w:pPr>
        <w:pStyle w:val="Heading1"/>
      </w:pPr>
      <w:bookmarkStart w:id="36" w:name="_Toc102367826"/>
      <w:r w:rsidRPr="00912019">
        <w:t>IZMJENE UGOVORA</w:t>
      </w:r>
      <w:bookmarkEnd w:id="36"/>
    </w:p>
    <w:p w14:paraId="6F1D1D31" w14:textId="77777777" w:rsidR="00912019" w:rsidRPr="00912019" w:rsidRDefault="00912019" w:rsidP="00DB04B0">
      <w:pPr>
        <w:pStyle w:val="Heading2"/>
      </w:pPr>
      <w:bookmarkStart w:id="37" w:name="_Toc102367827"/>
      <w:r w:rsidRPr="00912019">
        <w:t>Zajedničke odredbe</w:t>
      </w:r>
      <w:bookmarkEnd w:id="37"/>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C482F63" w14:textId="4112954D" w:rsidR="0034456D"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w:t>
      </w:r>
      <w:r w:rsidRPr="00E829D1">
        <w:rPr>
          <w:rFonts w:ascii="Times New Roman" w:eastAsia="Calibri" w:hAnsi="Times New Roman" w:cs="Times New Roman"/>
          <w:strike/>
          <w:sz w:val="24"/>
          <w:szCs w:val="24"/>
          <w:highlight w:val="yellow"/>
          <w:lang w:eastAsia="hr-HR"/>
        </w:rPr>
        <w:t xml:space="preserve">Ugovor se ne može izmijeniti ukoliko bi izmjena dovela do povećanja iznosa bespovratnih </w:t>
      </w:r>
      <w:r w:rsidR="00F91973" w:rsidRPr="00E829D1">
        <w:rPr>
          <w:rFonts w:ascii="Times New Roman" w:eastAsia="Calibri" w:hAnsi="Times New Roman" w:cs="Times New Roman"/>
          <w:strike/>
          <w:sz w:val="24"/>
          <w:szCs w:val="24"/>
          <w:highlight w:val="yellow"/>
          <w:lang w:eastAsia="hr-HR"/>
        </w:rPr>
        <w:t xml:space="preserve">financijskih </w:t>
      </w:r>
      <w:r w:rsidRPr="00E829D1">
        <w:rPr>
          <w:rFonts w:ascii="Times New Roman" w:eastAsia="Calibri" w:hAnsi="Times New Roman" w:cs="Times New Roman"/>
          <w:strike/>
          <w:sz w:val="24"/>
          <w:szCs w:val="24"/>
          <w:highlight w:val="yellow"/>
          <w:lang w:eastAsia="hr-HR"/>
        </w:rPr>
        <w:t>sredstava određenog Ugovorom.</w:t>
      </w:r>
      <w:r w:rsidRPr="00E829D1">
        <w:rPr>
          <w:rFonts w:ascii="Times New Roman" w:eastAsia="Calibri" w:hAnsi="Times New Roman" w:cs="Times New Roman"/>
          <w:sz w:val="24"/>
          <w:szCs w:val="24"/>
          <w:highlight w:val="yellow"/>
          <w:lang w:eastAsia="hr-HR"/>
        </w:rPr>
        <w:t xml:space="preserve">  </w:t>
      </w:r>
      <w:r w:rsidR="00F435FD" w:rsidRPr="00E829D1">
        <w:rPr>
          <w:rFonts w:ascii="Times New Roman" w:eastAsia="Calibri" w:hAnsi="Times New Roman" w:cs="Times New Roman"/>
          <w:sz w:val="24"/>
          <w:szCs w:val="24"/>
          <w:highlight w:val="yellow"/>
          <w:lang w:eastAsia="hr-HR"/>
        </w:rPr>
        <w:t>Iznose bespovratnih financijskih sredstava određenih Ugovorom moguće je iznimno izmijeniti, odnosno povećati ako za to postoje opravdani razlozi,  koje je Korisnik dužan obrazložiti prilikom podnošenja zahtjeva za izmjenu iznosa bespovratnih financijskih sredstava određenih Ugovorom, u skladu s važećim propisima koji uređuju postupke nabave</w:t>
      </w:r>
      <w:r w:rsidR="00F435FD" w:rsidRPr="00E829D1">
        <w:rPr>
          <w:rFonts w:ascii="Times New Roman" w:eastAsia="Calibri" w:hAnsi="Times New Roman" w:cs="Times New Roman"/>
          <w:b/>
          <w:bCs/>
          <w:sz w:val="24"/>
          <w:szCs w:val="24"/>
          <w:highlight w:val="yellow"/>
          <w:lang w:eastAsia="hr-HR"/>
        </w:rPr>
        <w:t>.</w:t>
      </w:r>
    </w:p>
    <w:p w14:paraId="17AA6787" w14:textId="05B5D8BB"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B92B92">
        <w:rPr>
          <w:rFonts w:ascii="Times New Roman" w:eastAsia="Calibri" w:hAnsi="Times New Roman" w:cs="Times New Roman"/>
          <w:sz w:val="24"/>
          <w:szCs w:val="24"/>
          <w:lang w:eastAsia="hr-HR"/>
        </w:rPr>
        <w:t xml:space="preserve">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D46E7BA" w14:textId="49D5E5B4" w:rsidR="00912019" w:rsidRPr="00912019" w:rsidRDefault="00912019" w:rsidP="00F46705">
      <w:pPr>
        <w:autoSpaceDE w:val="0"/>
        <w:autoSpaceDN w:val="0"/>
        <w:adjustRightInd w:val="0"/>
        <w:spacing w:after="0" w:line="240" w:lineRule="auto"/>
        <w:jc w:val="both"/>
        <w:rPr>
          <w:rFonts w:ascii="Times New Roman" w:eastAsia="Calibri" w:hAnsi="Times New Roman" w:cs="Times New Roman"/>
          <w:sz w:val="24"/>
          <w:szCs w:val="24"/>
          <w:lang w:eastAsia="hr-HR"/>
        </w:rPr>
      </w:pPr>
      <w:r w:rsidRPr="00E829D1">
        <w:rPr>
          <w:rFonts w:ascii="Times New Roman" w:eastAsia="Calibri" w:hAnsi="Times New Roman" w:cs="Times New Roman"/>
          <w:sz w:val="24"/>
          <w:szCs w:val="24"/>
          <w:highlight w:val="yellow"/>
          <w:lang w:eastAsia="hr-HR"/>
        </w:rPr>
        <w:t>2</w:t>
      </w:r>
      <w:r w:rsidR="00B92B92" w:rsidRPr="00E829D1">
        <w:rPr>
          <w:rFonts w:ascii="Times New Roman" w:eastAsia="Calibri" w:hAnsi="Times New Roman" w:cs="Times New Roman"/>
          <w:sz w:val="24"/>
          <w:szCs w:val="24"/>
          <w:highlight w:val="yellow"/>
          <w:lang w:eastAsia="hr-HR"/>
        </w:rPr>
        <w:t>0</w:t>
      </w:r>
      <w:r w:rsidRPr="00E829D1">
        <w:rPr>
          <w:rFonts w:ascii="Times New Roman" w:eastAsia="Calibri" w:hAnsi="Times New Roman" w:cs="Times New Roman"/>
          <w:sz w:val="24"/>
          <w:szCs w:val="24"/>
          <w:highlight w:val="yellow"/>
          <w:lang w:eastAsia="hr-HR"/>
        </w:rPr>
        <w:t xml:space="preserve">.2. Izmjene Ugovora kojima se uvode nove i/ili </w:t>
      </w:r>
      <w:r w:rsidR="008C78AE" w:rsidRPr="00E829D1">
        <w:rPr>
          <w:rFonts w:ascii="Times New Roman" w:eastAsia="Calibri" w:hAnsi="Times New Roman" w:cs="Times New Roman"/>
          <w:sz w:val="24"/>
          <w:szCs w:val="24"/>
          <w:highlight w:val="yellow"/>
          <w:lang w:eastAsia="hr-HR"/>
        </w:rPr>
        <w:t xml:space="preserve">značajno </w:t>
      </w:r>
      <w:r w:rsidRPr="00E829D1">
        <w:rPr>
          <w:rFonts w:ascii="Times New Roman" w:eastAsia="Calibri" w:hAnsi="Times New Roman" w:cs="Times New Roman"/>
          <w:sz w:val="24"/>
          <w:szCs w:val="24"/>
          <w:highlight w:val="yellow"/>
          <w:lang w:eastAsia="hr-HR"/>
        </w:rPr>
        <w:t xml:space="preserve">mijenjaju postojeće aktivnosti </w:t>
      </w:r>
      <w:r w:rsidR="00A15024" w:rsidRPr="00E829D1">
        <w:rPr>
          <w:rFonts w:ascii="Times New Roman" w:eastAsia="Calibri" w:hAnsi="Times New Roman" w:cs="Times New Roman"/>
          <w:sz w:val="24"/>
          <w:szCs w:val="24"/>
          <w:highlight w:val="yellow"/>
          <w:lang w:eastAsia="hr-HR"/>
        </w:rPr>
        <w:t xml:space="preserve">na način da </w:t>
      </w:r>
      <w:r w:rsidR="004554A5" w:rsidRPr="00E829D1">
        <w:rPr>
          <w:rFonts w:ascii="Times New Roman" w:eastAsia="Calibri" w:hAnsi="Times New Roman" w:cs="Times New Roman"/>
          <w:sz w:val="24"/>
          <w:szCs w:val="24"/>
          <w:highlight w:val="yellow"/>
          <w:lang w:eastAsia="hr-HR"/>
        </w:rPr>
        <w:t>se radi o bitno različitoj aktivnosti u odnosu na prvobitnu</w:t>
      </w:r>
      <w:r w:rsidR="00B635F0" w:rsidRPr="00E829D1">
        <w:rPr>
          <w:rFonts w:ascii="Times New Roman" w:eastAsia="Calibri" w:hAnsi="Times New Roman" w:cs="Times New Roman"/>
          <w:sz w:val="24"/>
          <w:szCs w:val="24"/>
          <w:highlight w:val="yellow"/>
          <w:lang w:eastAsia="hr-HR"/>
        </w:rPr>
        <w:t xml:space="preserve"> aktivnost</w:t>
      </w:r>
      <w:r w:rsidR="004554A5" w:rsidRPr="00E829D1">
        <w:rPr>
          <w:rFonts w:ascii="Times New Roman" w:eastAsia="Calibri" w:hAnsi="Times New Roman" w:cs="Times New Roman"/>
          <w:sz w:val="24"/>
          <w:szCs w:val="24"/>
          <w:highlight w:val="yellow"/>
          <w:lang w:eastAsia="hr-HR"/>
        </w:rPr>
        <w:t xml:space="preserve">, </w:t>
      </w:r>
      <w:r w:rsidRPr="00E829D1">
        <w:rPr>
          <w:rFonts w:ascii="Times New Roman" w:eastAsia="Calibri" w:hAnsi="Times New Roman" w:cs="Times New Roman"/>
          <w:sz w:val="24"/>
          <w:szCs w:val="24"/>
          <w:highlight w:val="yellow"/>
          <w:lang w:eastAsia="hr-HR"/>
        </w:rPr>
        <w:t>te s</w:t>
      </w:r>
      <w:r w:rsidR="00FF718D" w:rsidRPr="00E829D1">
        <w:rPr>
          <w:rFonts w:ascii="Times New Roman" w:eastAsia="Calibri" w:hAnsi="Times New Roman" w:cs="Times New Roman"/>
          <w:sz w:val="24"/>
          <w:szCs w:val="24"/>
          <w:highlight w:val="yellow"/>
          <w:lang w:eastAsia="hr-HR"/>
        </w:rPr>
        <w:t>e time uvode s tim aktivnostima</w:t>
      </w:r>
      <w:r w:rsidRPr="00E829D1">
        <w:rPr>
          <w:rFonts w:ascii="Times New Roman" w:eastAsia="Calibri" w:hAnsi="Times New Roman" w:cs="Times New Roman"/>
          <w:sz w:val="24"/>
          <w:szCs w:val="24"/>
          <w:highlight w:val="yellow"/>
          <w:lang w:eastAsia="hr-HR"/>
        </w:rPr>
        <w:t xml:space="preserve"> povezani prihvatljivi troškovi koje je moguće nadoknaditi u skladu s odredbama Ugovora, prihvatljive su samo u slučaju kada su </w:t>
      </w:r>
      <w:r w:rsidRPr="00E829D1">
        <w:rPr>
          <w:rFonts w:ascii="Times New Roman" w:eastAsia="Calibri" w:hAnsi="Times New Roman" w:cs="Times New Roman"/>
          <w:strike/>
          <w:sz w:val="24"/>
          <w:szCs w:val="24"/>
          <w:highlight w:val="yellow"/>
          <w:lang w:eastAsia="hr-HR"/>
        </w:rPr>
        <w:t xml:space="preserve">kumulativno ispunjeni sljedeći </w:t>
      </w:r>
      <w:r w:rsidRPr="00E829D1">
        <w:rPr>
          <w:rFonts w:ascii="Times New Roman" w:eastAsia="Calibri" w:hAnsi="Times New Roman" w:cs="Times New Roman"/>
          <w:strike/>
          <w:sz w:val="24"/>
          <w:szCs w:val="24"/>
          <w:highlight w:val="yellow"/>
          <w:lang w:eastAsia="hr-HR"/>
        </w:rPr>
        <w:lastRenderedPageBreak/>
        <w:t>uvjeti:</w:t>
      </w:r>
      <w:r w:rsidR="0068059E" w:rsidRPr="00E829D1">
        <w:rPr>
          <w:rFonts w:ascii="Times New Roman" w:eastAsia="Calibri" w:hAnsi="Times New Roman" w:cs="Times New Roman"/>
          <w:sz w:val="24"/>
          <w:szCs w:val="24"/>
          <w:highlight w:val="yellow"/>
          <w:lang w:eastAsia="hr-HR"/>
        </w:rPr>
        <w:t xml:space="preserve"> </w:t>
      </w:r>
      <w:r w:rsidRPr="00E829D1">
        <w:rPr>
          <w:rFonts w:ascii="Times New Roman" w:eastAsia="Calibri" w:hAnsi="Times New Roman" w:cs="Times New Roman"/>
          <w:sz w:val="24"/>
          <w:szCs w:val="24"/>
          <w:highlight w:val="yellow"/>
          <w:lang w:eastAsia="hr-HR"/>
        </w:rPr>
        <w:t xml:space="preserve">izmjene </w:t>
      </w:r>
      <w:r w:rsidRPr="00E829D1">
        <w:rPr>
          <w:rFonts w:ascii="Times New Roman" w:eastAsia="Calibri" w:hAnsi="Times New Roman" w:cs="Times New Roman"/>
          <w:strike/>
          <w:sz w:val="24"/>
          <w:szCs w:val="24"/>
          <w:highlight w:val="yellow"/>
          <w:lang w:eastAsia="hr-HR"/>
        </w:rPr>
        <w:t>su</w:t>
      </w:r>
      <w:r w:rsidRPr="00E829D1">
        <w:rPr>
          <w:rFonts w:ascii="Times New Roman" w:eastAsia="Calibri" w:hAnsi="Times New Roman" w:cs="Times New Roman"/>
          <w:sz w:val="24"/>
          <w:szCs w:val="24"/>
          <w:highlight w:val="yellow"/>
          <w:lang w:eastAsia="hr-HR"/>
        </w:rPr>
        <w:t xml:space="preserve"> </w:t>
      </w:r>
      <w:r w:rsidR="00493209" w:rsidRPr="00E829D1">
        <w:rPr>
          <w:rFonts w:ascii="Times New Roman" w:eastAsia="Calibri" w:hAnsi="Times New Roman" w:cs="Times New Roman"/>
          <w:sz w:val="24"/>
          <w:szCs w:val="24"/>
          <w:highlight w:val="yellow"/>
          <w:lang w:eastAsia="hr-HR"/>
        </w:rPr>
        <w:t xml:space="preserve">potrebne </w:t>
      </w:r>
      <w:r w:rsidRPr="00E829D1">
        <w:rPr>
          <w:rFonts w:ascii="Times New Roman" w:eastAsia="Calibri" w:hAnsi="Times New Roman" w:cs="Times New Roman"/>
          <w:sz w:val="24"/>
          <w:szCs w:val="24"/>
          <w:highlight w:val="yellow"/>
          <w:lang w:eastAsia="hr-HR"/>
        </w:rPr>
        <w:t xml:space="preserve">za </w:t>
      </w:r>
      <w:r w:rsidR="0065143D" w:rsidRPr="00E829D1">
        <w:rPr>
          <w:rFonts w:ascii="Times New Roman" w:eastAsia="Calibri" w:hAnsi="Times New Roman" w:cs="Times New Roman"/>
          <w:sz w:val="24"/>
          <w:szCs w:val="24"/>
          <w:highlight w:val="yellow"/>
          <w:lang w:eastAsia="hr-HR"/>
        </w:rPr>
        <w:t xml:space="preserve">postizanje ciljeva </w:t>
      </w:r>
      <w:r w:rsidR="006C743C" w:rsidRPr="00E829D1">
        <w:rPr>
          <w:rFonts w:ascii="Times New Roman" w:eastAsia="Calibri" w:hAnsi="Times New Roman" w:cs="Times New Roman"/>
          <w:sz w:val="24"/>
          <w:szCs w:val="24"/>
          <w:highlight w:val="yellow"/>
          <w:lang w:eastAsia="hr-HR"/>
        </w:rPr>
        <w:t>operacije</w:t>
      </w:r>
      <w:r w:rsidRPr="00E829D1">
        <w:rPr>
          <w:rFonts w:ascii="Times New Roman" w:eastAsia="Calibri" w:hAnsi="Times New Roman" w:cs="Times New Roman"/>
          <w:sz w:val="24"/>
          <w:szCs w:val="24"/>
          <w:highlight w:val="yellow"/>
          <w:lang w:eastAsia="hr-HR"/>
        </w:rPr>
        <w:t xml:space="preserve"> i</w:t>
      </w:r>
      <w:r w:rsidR="00EB7E2A" w:rsidRPr="00E829D1">
        <w:rPr>
          <w:rFonts w:ascii="Times New Roman" w:eastAsia="Calibri" w:hAnsi="Times New Roman" w:cs="Times New Roman"/>
          <w:sz w:val="24"/>
          <w:szCs w:val="24"/>
          <w:highlight w:val="yellow"/>
          <w:lang w:eastAsia="hr-HR"/>
        </w:rPr>
        <w:t>/ili</w:t>
      </w:r>
      <w:r w:rsidRPr="00E829D1">
        <w:rPr>
          <w:rFonts w:ascii="Times New Roman" w:eastAsia="Calibri" w:hAnsi="Times New Roman" w:cs="Times New Roman"/>
          <w:sz w:val="24"/>
          <w:szCs w:val="24"/>
          <w:highlight w:val="yellow"/>
          <w:lang w:eastAsia="hr-HR"/>
        </w:rPr>
        <w:t xml:space="preserve"> otklanjaju situaciju u kojoj je izvršenje ugovora postalo pretjerano otežano ili nemoguće</w:t>
      </w:r>
      <w:r w:rsidR="00CE7522" w:rsidRPr="00E829D1">
        <w:rPr>
          <w:rFonts w:ascii="Times New Roman" w:eastAsia="Calibri" w:hAnsi="Times New Roman" w:cs="Times New Roman"/>
          <w:sz w:val="24"/>
          <w:szCs w:val="24"/>
          <w:highlight w:val="yellow"/>
          <w:lang w:eastAsia="hr-HR"/>
        </w:rPr>
        <w:t>.</w:t>
      </w:r>
    </w:p>
    <w:p w14:paraId="5434AB60" w14:textId="58192E07"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076DE9">
        <w:rPr>
          <w:rFonts w:ascii="Times New Roman" w:eastAsia="Calibri" w:hAnsi="Times New Roman" w:cs="Times New Roman"/>
          <w:strike/>
          <w:sz w:val="24"/>
          <w:szCs w:val="24"/>
          <w:lang w:eastAsia="hr-HR"/>
        </w:rPr>
        <w:t>b</w:t>
      </w:r>
      <w:r w:rsidR="00912019" w:rsidRPr="00076DE9">
        <w:rPr>
          <w:rFonts w:ascii="Times New Roman" w:eastAsia="Calibri" w:hAnsi="Times New Roman" w:cs="Times New Roman"/>
          <w:strike/>
          <w:sz w:val="24"/>
          <w:szCs w:val="24"/>
          <w:lang w:eastAsia="hr-HR"/>
        </w:rPr>
        <w:t xml:space="preserve">) povezani troškovi ne dovode do povećanja ukupnog iznosa bespovratnih </w:t>
      </w:r>
      <w:r w:rsidR="001607AD" w:rsidRPr="00076DE9">
        <w:rPr>
          <w:rFonts w:ascii="Times New Roman" w:eastAsia="Calibri" w:hAnsi="Times New Roman" w:cs="Times New Roman"/>
          <w:strike/>
          <w:sz w:val="24"/>
          <w:szCs w:val="24"/>
          <w:lang w:eastAsia="hr-HR"/>
        </w:rPr>
        <w:t xml:space="preserve">financijskih </w:t>
      </w:r>
      <w:r w:rsidR="00912019" w:rsidRPr="00076DE9">
        <w:rPr>
          <w:rFonts w:ascii="Times New Roman" w:eastAsia="Calibri" w:hAnsi="Times New Roman" w:cs="Times New Roman"/>
          <w:strike/>
          <w:sz w:val="24"/>
          <w:szCs w:val="24"/>
          <w:lang w:eastAsia="hr-HR"/>
        </w:rPr>
        <w:t>sredstava navedenog u Ugovoru</w:t>
      </w:r>
      <w:r w:rsidR="00912019" w:rsidRPr="00912019">
        <w:rPr>
          <w:rFonts w:ascii="Times New Roman" w:eastAsia="Calibri" w:hAnsi="Times New Roman" w:cs="Times New Roman"/>
          <w:sz w:val="24"/>
          <w:szCs w:val="24"/>
          <w:lang w:eastAsia="hr-HR"/>
        </w:rPr>
        <w:t>.</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216A7919"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w:t>
      </w:r>
      <w:r w:rsidRPr="00E829D1">
        <w:rPr>
          <w:rFonts w:ascii="Times New Roman" w:eastAsia="Calibri" w:hAnsi="Times New Roman" w:cs="Times New Roman"/>
          <w:sz w:val="24"/>
          <w:szCs w:val="24"/>
          <w:highlight w:val="yellow"/>
          <w:lang w:eastAsia="hr-HR"/>
        </w:rPr>
        <w:t xml:space="preserve">. Sve izmjene koje su nužne za izvršenje Ugovora, i kojima se uvode nove i/ili mijenjaju postojeće aktivnosti, a ne ispunjavaju </w:t>
      </w:r>
      <w:r w:rsidRPr="00E829D1">
        <w:rPr>
          <w:rFonts w:ascii="Times New Roman" w:eastAsia="Calibri" w:hAnsi="Times New Roman" w:cs="Times New Roman"/>
          <w:strike/>
          <w:sz w:val="24"/>
          <w:szCs w:val="24"/>
          <w:highlight w:val="yellow"/>
          <w:lang w:eastAsia="hr-HR"/>
        </w:rPr>
        <w:t>kumulativno</w:t>
      </w:r>
      <w:r w:rsidRPr="00E829D1">
        <w:rPr>
          <w:rFonts w:ascii="Times New Roman" w:eastAsia="Calibri" w:hAnsi="Times New Roman" w:cs="Times New Roman"/>
          <w:sz w:val="24"/>
          <w:szCs w:val="24"/>
          <w:highlight w:val="yellow"/>
          <w:lang w:eastAsia="hr-HR"/>
        </w:rPr>
        <w:t xml:space="preserve"> uvjet iz stavka 2. ovog članka, </w:t>
      </w:r>
      <w:r w:rsidR="00175360" w:rsidRPr="00E829D1">
        <w:rPr>
          <w:rFonts w:ascii="Times New Roman" w:eastAsia="Calibri" w:hAnsi="Times New Roman" w:cs="Times New Roman"/>
          <w:sz w:val="24"/>
          <w:szCs w:val="24"/>
          <w:highlight w:val="yellow"/>
          <w:lang w:eastAsia="hr-HR"/>
        </w:rPr>
        <w:t xml:space="preserve">TOPFD </w:t>
      </w:r>
      <w:r w:rsidRPr="00E829D1">
        <w:rPr>
          <w:rFonts w:ascii="Times New Roman" w:eastAsia="Calibri" w:hAnsi="Times New Roman" w:cs="Times New Roman"/>
          <w:sz w:val="24"/>
          <w:szCs w:val="24"/>
          <w:highlight w:val="yellow"/>
          <w:lang w:eastAsia="hr-HR"/>
        </w:rPr>
        <w:t>mo</w:t>
      </w:r>
      <w:r w:rsidR="0059213C" w:rsidRPr="00E829D1">
        <w:rPr>
          <w:rFonts w:ascii="Times New Roman" w:eastAsia="Calibri" w:hAnsi="Times New Roman" w:cs="Times New Roman"/>
          <w:sz w:val="24"/>
          <w:szCs w:val="24"/>
          <w:highlight w:val="yellow"/>
          <w:lang w:eastAsia="hr-HR"/>
        </w:rPr>
        <w:t>že</w:t>
      </w:r>
      <w:r w:rsidRPr="00E829D1">
        <w:rPr>
          <w:rFonts w:ascii="Times New Roman" w:eastAsia="Calibri" w:hAnsi="Times New Roman" w:cs="Times New Roman"/>
          <w:sz w:val="24"/>
          <w:szCs w:val="24"/>
          <w:highlight w:val="yellow"/>
          <w:lang w:eastAsia="hr-HR"/>
        </w:rPr>
        <w:t xml:space="preserve"> prihvatiti pod uvjetom da troškove povezane s izmjenom snosi Korisnik</w:t>
      </w:r>
      <w:r w:rsidRPr="00912019">
        <w:rPr>
          <w:rFonts w:ascii="Times New Roman" w:eastAsia="Calibri" w:hAnsi="Times New Roman" w:cs="Times New Roman"/>
          <w:sz w:val="24"/>
          <w:szCs w:val="24"/>
          <w:lang w:eastAsia="hr-HR"/>
        </w:rPr>
        <w:t xml:space="preserve">.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7E332FC"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F85B0D">
        <w:rPr>
          <w:rFonts w:ascii="Times New Roman" w:eastAsia="Calibri" w:hAnsi="Times New Roman" w:cs="Times New Roman"/>
          <w:sz w:val="24"/>
          <w:szCs w:val="24"/>
          <w:lang w:eastAsia="hr-HR"/>
        </w:rPr>
        <w:t>4</w:t>
      </w:r>
      <w:r w:rsidRPr="5537929A">
        <w:rPr>
          <w:rFonts w:ascii="Times New Roman" w:eastAsia="Calibri" w:hAnsi="Times New Roman" w:cs="Times New Roman"/>
          <w:sz w:val="24"/>
          <w:szCs w:val="24"/>
          <w:lang w:eastAsia="hr-HR"/>
        </w:rPr>
        <w:t>.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5388DD2A"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Ugovor se može izmijeniti tijekom razdoblja </w:t>
      </w:r>
      <w:r w:rsidR="00664590">
        <w:rPr>
          <w:rFonts w:ascii="Times New Roman" w:eastAsia="Calibri" w:hAnsi="Times New Roman" w:cs="Times New Roman"/>
          <w:sz w:val="24"/>
          <w:szCs w:val="24"/>
          <w:lang w:eastAsia="hr-HR"/>
        </w:rPr>
        <w:t>izvršenja ugovora</w:t>
      </w:r>
      <w:r w:rsidRPr="00912019">
        <w:rPr>
          <w:rFonts w:ascii="Times New Roman" w:eastAsia="Calibri" w:hAnsi="Times New Roman" w:cs="Times New Roman"/>
          <w:sz w:val="24"/>
          <w:szCs w:val="24"/>
          <w:lang w:eastAsia="hr-HR"/>
        </w:rPr>
        <w:t xml:space="preserve">, a najkasnije do odobrenja završnog </w:t>
      </w:r>
      <w:r w:rsidR="00D5669C">
        <w:rPr>
          <w:rFonts w:ascii="Times New Roman" w:eastAsia="Calibri" w:hAnsi="Times New Roman" w:cs="Times New Roman"/>
          <w:sz w:val="24"/>
          <w:szCs w:val="24"/>
          <w:lang w:eastAsia="hr-HR"/>
        </w:rPr>
        <w:t>zahtjeva za nadoknadu sredstava</w:t>
      </w:r>
      <w:r w:rsidRPr="00912019">
        <w:rPr>
          <w:rFonts w:ascii="Times New Roman" w:eastAsia="Calibri" w:hAnsi="Times New Roman" w:cs="Times New Roman"/>
          <w:sz w:val="24"/>
          <w:szCs w:val="24"/>
          <w:lang w:eastAsia="hr-HR"/>
        </w:rPr>
        <w:t xml:space="preserve"> (ovisno o naravi izmjene, što se procjenjuje u svakom pojedinom slučaju)</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Sve izmjene moraju biti opravdane i obrazložene </w:t>
      </w:r>
      <w:r w:rsidR="00817927">
        <w:rPr>
          <w:rFonts w:ascii="Times New Roman" w:eastAsia="Calibri" w:hAnsi="Times New Roman" w:cs="Times New Roman"/>
          <w:sz w:val="24"/>
          <w:szCs w:val="24"/>
          <w:lang w:eastAsia="hr-HR"/>
        </w:rPr>
        <w:t>kako</w:t>
      </w:r>
      <w:r w:rsidRPr="00912019">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91288E4"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21.</w:t>
      </w:r>
      <w:r w:rsidR="00F04601">
        <w:rPr>
          <w:rFonts w:ascii="Times New Roman" w:eastAsia="Calibri" w:hAnsi="Times New Roman" w:cs="Times New Roman"/>
          <w:sz w:val="24"/>
          <w:szCs w:val="24"/>
          <w:lang w:eastAsia="hr-HR"/>
        </w:rPr>
        <w:t>6</w:t>
      </w:r>
      <w:r w:rsidRPr="5537929A">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17DAD6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2EB777EB" w14:textId="021FC8DC"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869605D" w14:textId="77777777" w:rsidR="00AD3EE5" w:rsidRPr="00912019" w:rsidRDefault="00AD3EE5"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260B5E" w14:textId="77777777" w:rsidR="002B787A" w:rsidRDefault="002B787A" w:rsidP="005608D1">
      <w:pPr>
        <w:pStyle w:val="Heading2"/>
      </w:pPr>
    </w:p>
    <w:p w14:paraId="5202938C" w14:textId="3599DFA8" w:rsidR="005608D1" w:rsidRPr="00912019" w:rsidRDefault="005608D1" w:rsidP="005608D1">
      <w:pPr>
        <w:pStyle w:val="Heading2"/>
      </w:pPr>
      <w:bookmarkStart w:id="38" w:name="_Toc102367828"/>
      <w:r w:rsidRPr="00912019">
        <w:t xml:space="preserve">Izmjene Ugovora na temelju odluke </w:t>
      </w:r>
      <w:r>
        <w:t>TOPFD-a</w:t>
      </w:r>
      <w:bookmarkEnd w:id="38"/>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22.2. U slučajevima navedenim u stavku 22.1. ovog članka, Ugovor se može izmijeniti tijekom cijelog razdoblja njegova izvršavanja. </w:t>
      </w:r>
      <w:r>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dostavlja odluku o izmjeni Ugovora Korisniku, a odluka o izmjeni Ugovora proizvodi učinak</w:t>
      </w:r>
      <w:r w:rsidRPr="00912019">
        <w:rPr>
          <w:rFonts w:ascii="Times New Roman" w:eastAsia="Calibri" w:hAnsi="Times New Roman" w:cs="Times New Roman"/>
          <w:sz w:val="24"/>
          <w:szCs w:val="24"/>
          <w:lang w:eastAsia="hr-HR"/>
        </w:rPr>
        <w:t xml:space="preserve"> od dana kada je dostavljena Korisniku.</w:t>
      </w:r>
    </w:p>
    <w:p w14:paraId="5862FC3D" w14:textId="77777777" w:rsidR="005608D1"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1B56217" w:rsidR="00912019" w:rsidRPr="00912019" w:rsidRDefault="00912019">
      <w:pPr>
        <w:pStyle w:val="Heading2"/>
      </w:pPr>
      <w:bookmarkStart w:id="39" w:name="_Toc102367829"/>
      <w:r w:rsidRPr="00912019">
        <w:t>Izmjene manjeg značaja</w:t>
      </w:r>
      <w:bookmarkEnd w:id="39"/>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2BD20F6" w14:textId="4553B343" w:rsidR="00902CA3"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pod 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9F582E">
        <w:rPr>
          <w:rFonts w:ascii="Times New Roman" w:hAnsi="Times New Roman"/>
          <w:sz w:val="24"/>
          <w:szCs w:val="24"/>
        </w:rPr>
        <w:t xml:space="preserve">U ovim situacijama Korisnik podnosi zahtjev za izmjenom proračuna TOPFD-u uz obrazloženje izmjena te dokaze da </w:t>
      </w:r>
      <w:r w:rsidR="00AC3810">
        <w:rPr>
          <w:rFonts w:ascii="Times New Roman" w:hAnsi="Times New Roman"/>
          <w:sz w:val="24"/>
          <w:szCs w:val="24"/>
        </w:rPr>
        <w:t xml:space="preserve">novo uvedeni troškovi proizlaze iz aktivnosti operacije. TOPFD procjenjuje opravdanost izmjena te </w:t>
      </w:r>
      <w:r w:rsidR="009378F3">
        <w:rPr>
          <w:rFonts w:ascii="Times New Roman" w:hAnsi="Times New Roman"/>
          <w:sz w:val="24"/>
          <w:szCs w:val="24"/>
        </w:rPr>
        <w:t xml:space="preserve">o ishodu obavještava Korisnika u roku od </w:t>
      </w:r>
      <w:r w:rsidR="00943555">
        <w:rPr>
          <w:rFonts w:ascii="Times New Roman" w:hAnsi="Times New Roman"/>
          <w:sz w:val="24"/>
          <w:szCs w:val="24"/>
        </w:rPr>
        <w:t xml:space="preserve">deset dana od primitka zahtjeva. </w:t>
      </w:r>
      <w:r w:rsidR="005240E2" w:rsidRPr="00912019">
        <w:rPr>
          <w:rFonts w:ascii="Times New Roman" w:eastAsia="Calibri" w:hAnsi="Times New Roman" w:cs="Times New Roman"/>
          <w:sz w:val="24"/>
          <w:szCs w:val="24"/>
          <w:lang w:eastAsia="hr-HR"/>
        </w:rPr>
        <w:t>Ako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5240E2">
        <w:rPr>
          <w:rFonts w:ascii="Times New Roman" w:eastAsia="Calibri" w:hAnsi="Times New Roman" w:cs="Times New Roman"/>
          <w:sz w:val="24"/>
          <w:szCs w:val="24"/>
          <w:lang w:eastAsia="hr-HR"/>
        </w:rPr>
        <w:t>a</w:t>
      </w:r>
      <w:r w:rsidR="005240E2"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r w:rsidR="00E31B5F">
        <w:rPr>
          <w:rFonts w:ascii="Times New Roman" w:eastAsia="Calibri" w:hAnsi="Times New Roman" w:cs="Times New Roman"/>
          <w:sz w:val="24"/>
          <w:szCs w:val="24"/>
          <w:lang w:eastAsia="hr-HR"/>
        </w:rPr>
        <w:t>Po donošenju odluke o zahtjevu, TOPFD obavještava Korisnika o ishodu</w:t>
      </w:r>
      <w:r w:rsidR="00507E59">
        <w:rPr>
          <w:rFonts w:ascii="Times New Roman" w:eastAsia="Calibri" w:hAnsi="Times New Roman" w:cs="Times New Roman"/>
          <w:sz w:val="24"/>
          <w:szCs w:val="24"/>
          <w:lang w:eastAsia="hr-HR"/>
        </w:rPr>
        <w:t>.</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1200CB58" w:rsidR="00912019" w:rsidRPr="00912019" w:rsidRDefault="00912019">
      <w:pPr>
        <w:pStyle w:val="Heading2"/>
      </w:pPr>
      <w:r w:rsidRPr="00912019">
        <w:t xml:space="preserve"> </w:t>
      </w:r>
      <w:r w:rsidR="00D90CCC">
        <w:t xml:space="preserve"> </w:t>
      </w:r>
      <w:bookmarkStart w:id="40" w:name="_Toc102367830"/>
      <w:r w:rsidRPr="00912019">
        <w:t xml:space="preserve">Raskid Ugovora </w:t>
      </w:r>
      <w:r w:rsidR="00C47221">
        <w:t xml:space="preserve">- </w:t>
      </w:r>
      <w:r w:rsidR="00A85716">
        <w:t>TOPFD</w:t>
      </w:r>
      <w:bookmarkEnd w:id="40"/>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w:t>
      </w:r>
      <w:r w:rsidRPr="00912019">
        <w:rPr>
          <w:rFonts w:ascii="Times New Roman" w:eastAsia="Times New Roman" w:hAnsi="Times New Roman" w:cs="Times New Roman"/>
          <w:sz w:val="24"/>
          <w:szCs w:val="24"/>
          <w:lang w:eastAsia="hr-HR"/>
        </w:rPr>
        <w:lastRenderedPageBreak/>
        <w:t xml:space="preserve">i u skladu s propisima države poslovnog </w:t>
      </w:r>
      <w:proofErr w:type="spellStart"/>
      <w:r w:rsidRPr="00912019">
        <w:rPr>
          <w:rFonts w:ascii="Times New Roman" w:eastAsia="Times New Roman" w:hAnsi="Times New Roman" w:cs="Times New Roman"/>
          <w:sz w:val="24"/>
          <w:szCs w:val="24"/>
          <w:lang w:eastAsia="hr-HR"/>
        </w:rPr>
        <w:t>nastana</w:t>
      </w:r>
      <w:proofErr w:type="spellEnd"/>
      <w:r w:rsidRPr="00912019">
        <w:rPr>
          <w:rFonts w:ascii="Times New Roman" w:eastAsia="Times New Roman" w:hAnsi="Times New Roman" w:cs="Times New Roman"/>
          <w:sz w:val="24"/>
          <w:szCs w:val="24"/>
          <w:lang w:eastAsia="hr-HR"/>
        </w:rPr>
        <w:t xml:space="preserve"> Korisnika (ako oni nemaju poslovni </w:t>
      </w:r>
      <w:proofErr w:type="spellStart"/>
      <w:r w:rsidRPr="00912019">
        <w:rPr>
          <w:rFonts w:ascii="Times New Roman" w:eastAsia="Times New Roman" w:hAnsi="Times New Roman" w:cs="Times New Roman"/>
          <w:sz w:val="24"/>
          <w:szCs w:val="24"/>
          <w:lang w:eastAsia="hr-HR"/>
        </w:rPr>
        <w:t>nastan</w:t>
      </w:r>
      <w:proofErr w:type="spellEnd"/>
      <w:r w:rsidRPr="00912019">
        <w:rPr>
          <w:rFonts w:ascii="Times New Roman" w:eastAsia="Times New Roman" w:hAnsi="Times New Roman" w:cs="Times New Roman"/>
          <w:sz w:val="24"/>
          <w:szCs w:val="24"/>
          <w:lang w:eastAsia="hr-HR"/>
        </w:rPr>
        <w:t xml:space="preserve">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w:t>
      </w:r>
      <w:r w:rsidRPr="00912019">
        <w:rPr>
          <w:rFonts w:ascii="Times New Roman" w:eastAsia="Calibri" w:hAnsi="Times New Roman" w:cs="Times New Roman"/>
          <w:sz w:val="24"/>
          <w:szCs w:val="24"/>
          <w:lang w:eastAsia="hr-HR"/>
        </w:rPr>
        <w:lastRenderedPageBreak/>
        <w:t>(protuzakonito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xml:space="preserve">, tražiti izdavanje potvrde o činjenicama o kojima to tijelo vodi službenu evidenciju odnosno mogu od Korisnika tražiti da u primjerenom roku dostavi važeći dokument tijela nadležnog za vođenje kaznene evidencije, izvod iz sudskog, obrtnog ili drugog </w:t>
      </w:r>
      <w:r w:rsidRPr="00912019">
        <w:rPr>
          <w:rFonts w:ascii="Times New Roman" w:eastAsia="Calibri" w:hAnsi="Times New Roman" w:cs="Times New Roman"/>
          <w:sz w:val="24"/>
          <w:szCs w:val="24"/>
          <w:lang w:eastAsia="hr-HR"/>
        </w:rPr>
        <w:lastRenderedPageBreak/>
        <w:t>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te mora vratiti sredstva koja je primio po osnovi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pPr>
        <w:pStyle w:val="Heading2"/>
      </w:pPr>
      <w:bookmarkStart w:id="41" w:name="_Toc102367831"/>
      <w:r w:rsidRPr="00912019">
        <w:t>Raskid Ugovora – izjava Korisnika i sporazumni raskid</w:t>
      </w:r>
      <w:bookmarkEnd w:id="41"/>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1DD35ED" w14:textId="77777777" w:rsidR="002B787A" w:rsidRDefault="002B787A">
      <w:pPr>
        <w:pStyle w:val="Heading1"/>
      </w:pPr>
    </w:p>
    <w:p w14:paraId="751992AB" w14:textId="2D8EFF19" w:rsidR="00912019" w:rsidRPr="00912019" w:rsidRDefault="00912019">
      <w:pPr>
        <w:pStyle w:val="Heading1"/>
      </w:pPr>
      <w:bookmarkStart w:id="42" w:name="_Toc102367832"/>
      <w:r w:rsidRPr="00912019">
        <w:t>ZAVRŠNE ODREDBE</w:t>
      </w:r>
      <w:bookmarkEnd w:id="42"/>
    </w:p>
    <w:p w14:paraId="711C91F8" w14:textId="77777777" w:rsidR="00912019" w:rsidRPr="00912019" w:rsidRDefault="00912019">
      <w:pPr>
        <w:pStyle w:val="Heading2"/>
      </w:pPr>
      <w:bookmarkStart w:id="43" w:name="_Toc102367833"/>
      <w:r w:rsidRPr="00912019">
        <w:t>Primjenjivo pravo i jezik Ugovora</w:t>
      </w:r>
      <w:bookmarkEnd w:id="43"/>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19C37A1" w14:textId="77777777" w:rsidR="00912019" w:rsidRPr="00912019" w:rsidRDefault="00912019" w:rsidP="00DB6CB3">
      <w:pPr>
        <w:pStyle w:val="Heading2"/>
      </w:pPr>
      <w:bookmarkStart w:id="44" w:name="_Toc102367834"/>
      <w:r w:rsidRPr="00912019">
        <w:t>Postupanje u dobroj vjeri i međusobna suradnja</w:t>
      </w:r>
      <w:bookmarkEnd w:id="44"/>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Heading2"/>
      </w:pPr>
      <w:bookmarkStart w:id="45" w:name="_Toc102367835"/>
      <w:r w:rsidRPr="00FC4591">
        <w:t>Odgovornost za štetu</w:t>
      </w:r>
      <w:bookmarkEnd w:id="45"/>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w:t>
      </w:r>
      <w:proofErr w:type="spellStart"/>
      <w:r w:rsidR="003523ED" w:rsidRPr="003523ED">
        <w:rPr>
          <w:rFonts w:ascii="Times New Roman" w:eastAsia="Calibri" w:hAnsi="Times New Roman" w:cs="Times New Roman"/>
          <w:sz w:val="24"/>
          <w:szCs w:val="24"/>
          <w:lang w:eastAsia="hr-HR"/>
        </w:rPr>
        <w:t>postupovnih</w:t>
      </w:r>
      <w:proofErr w:type="spellEnd"/>
      <w:r w:rsidR="003523ED" w:rsidRPr="003523ED">
        <w:rPr>
          <w:rFonts w:ascii="Times New Roman" w:eastAsia="Calibri" w:hAnsi="Times New Roman" w:cs="Times New Roman"/>
          <w:sz w:val="24"/>
          <w:szCs w:val="24"/>
          <w:lang w:eastAsia="hr-HR"/>
        </w:rPr>
        <w:t xml:space="preserve"> troškova, troškova zastupanja, kamata kao i ostalih sporednih potraživanja, bilo da su ostvarena sudskim ili </w:t>
      </w:r>
      <w:proofErr w:type="spellStart"/>
      <w:r w:rsidR="003523ED" w:rsidRPr="003523ED">
        <w:rPr>
          <w:rFonts w:ascii="Times New Roman" w:eastAsia="Calibri" w:hAnsi="Times New Roman" w:cs="Times New Roman"/>
          <w:sz w:val="24"/>
          <w:szCs w:val="24"/>
          <w:lang w:eastAsia="hr-HR"/>
        </w:rPr>
        <w:t>izvansudskim</w:t>
      </w:r>
      <w:proofErr w:type="spellEnd"/>
      <w:r w:rsidR="003523ED" w:rsidRPr="003523ED">
        <w:rPr>
          <w:rFonts w:ascii="Times New Roman" w:eastAsia="Calibri" w:hAnsi="Times New Roman" w:cs="Times New Roman"/>
          <w:sz w:val="24"/>
          <w:szCs w:val="24"/>
          <w:lang w:eastAsia="hr-HR"/>
        </w:rPr>
        <w:t xml:space="preserve">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sectPr w:rsidR="00CB3D2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66EAA" w14:textId="77777777" w:rsidR="00EF6A75" w:rsidRDefault="00EF6A75" w:rsidP="00912019">
      <w:pPr>
        <w:spacing w:after="0" w:line="240" w:lineRule="auto"/>
      </w:pPr>
      <w:r>
        <w:separator/>
      </w:r>
    </w:p>
  </w:endnote>
  <w:endnote w:type="continuationSeparator" w:id="0">
    <w:p w14:paraId="62FFF37F" w14:textId="77777777" w:rsidR="00EF6A75" w:rsidRDefault="00EF6A75" w:rsidP="00912019">
      <w:pPr>
        <w:spacing w:after="0" w:line="240" w:lineRule="auto"/>
      </w:pPr>
      <w:r>
        <w:continuationSeparator/>
      </w:r>
    </w:p>
  </w:endnote>
  <w:endnote w:type="continuationNotice" w:id="1">
    <w:p w14:paraId="325B5008" w14:textId="77777777" w:rsidR="00EF6A75" w:rsidRDefault="00EF6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130084"/>
      <w:docPartObj>
        <w:docPartGallery w:val="Page Numbers (Bottom of Page)"/>
        <w:docPartUnique/>
      </w:docPartObj>
    </w:sdtPr>
    <w:sdtEndPr/>
    <w:sdtContent>
      <w:p w14:paraId="1CA1D2BF" w14:textId="2D572F30" w:rsidR="00005A21" w:rsidRDefault="00005A21">
        <w:pPr>
          <w:pStyle w:val="Footer"/>
          <w:jc w:val="center"/>
        </w:pPr>
        <w:r>
          <w:fldChar w:fldCharType="begin"/>
        </w:r>
        <w:r>
          <w:instrText>PAGE   \* MERGEFORMAT</w:instrText>
        </w:r>
        <w:r>
          <w:fldChar w:fldCharType="separate"/>
        </w:r>
        <w:r w:rsidR="00E829D1">
          <w:rPr>
            <w:noProof/>
          </w:rPr>
          <w:t>19</w:t>
        </w:r>
        <w:r>
          <w:fldChar w:fldCharType="end"/>
        </w:r>
      </w:p>
    </w:sdtContent>
  </w:sdt>
  <w:p w14:paraId="563DEBE0" w14:textId="77777777" w:rsidR="00005A21" w:rsidRDefault="00005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7BB46" w14:textId="77777777" w:rsidR="00EF6A75" w:rsidRDefault="00EF6A75" w:rsidP="00912019">
      <w:pPr>
        <w:spacing w:after="0" w:line="240" w:lineRule="auto"/>
      </w:pPr>
      <w:r>
        <w:separator/>
      </w:r>
    </w:p>
  </w:footnote>
  <w:footnote w:type="continuationSeparator" w:id="0">
    <w:p w14:paraId="1D68C884" w14:textId="77777777" w:rsidR="00EF6A75" w:rsidRDefault="00EF6A75" w:rsidP="00912019">
      <w:pPr>
        <w:spacing w:after="0" w:line="240" w:lineRule="auto"/>
      </w:pPr>
      <w:r>
        <w:continuationSeparator/>
      </w:r>
    </w:p>
  </w:footnote>
  <w:footnote w:type="continuationNotice" w:id="1">
    <w:p w14:paraId="7415F940" w14:textId="77777777" w:rsidR="00EF6A75" w:rsidRDefault="00EF6A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F37E1" w14:textId="1D53679E" w:rsidR="00005A21" w:rsidRDefault="0068059E">
    <w:pPr>
      <w:pStyle w:val="Header"/>
    </w:pPr>
    <w:r w:rsidRPr="0068059E">
      <w:rPr>
        <w:noProof/>
        <w:lang w:eastAsia="hr-HR"/>
      </w:rPr>
      <w:drawing>
        <wp:anchor distT="0" distB="0" distL="114300" distR="114300" simplePos="0" relativeHeight="251660288" behindDoc="0" locked="0" layoutInCell="1" allowOverlap="1" wp14:anchorId="627DD78D" wp14:editId="2AA7F96C">
          <wp:simplePos x="0" y="0"/>
          <wp:positionH relativeFrom="margin">
            <wp:posOffset>4572635</wp:posOffset>
          </wp:positionH>
          <wp:positionV relativeFrom="paragraph">
            <wp:posOffset>-635</wp:posOffset>
          </wp:positionV>
          <wp:extent cx="831850" cy="514985"/>
          <wp:effectExtent l="0" t="0" r="6350" b="0"/>
          <wp:wrapNone/>
          <wp:docPr id="5"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68059E">
      <w:rPr>
        <w:noProof/>
        <w:lang w:eastAsia="hr-HR"/>
      </w:rPr>
      <mc:AlternateContent>
        <mc:Choice Requires="wps">
          <w:drawing>
            <wp:anchor distT="0" distB="0" distL="114300" distR="114300" simplePos="0" relativeHeight="251659264" behindDoc="0" locked="0" layoutInCell="1" allowOverlap="1" wp14:anchorId="38A59B1E" wp14:editId="100D1598">
              <wp:simplePos x="0" y="0"/>
              <wp:positionH relativeFrom="margin">
                <wp:posOffset>665607</wp:posOffset>
              </wp:positionH>
              <wp:positionV relativeFrom="paragraph">
                <wp:posOffset>68580</wp:posOffset>
              </wp:positionV>
              <wp:extent cx="2466975" cy="824865"/>
              <wp:effectExtent l="0" t="0" r="0" b="0"/>
              <wp:wrapNone/>
              <wp:docPr id="2"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05705805" w14:textId="77777777" w:rsidR="0068059E" w:rsidRPr="00985CDA" w:rsidRDefault="0068059E" w:rsidP="0068059E">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REPUBLIKA HRVATSKA</w:t>
                          </w:r>
                        </w:p>
                        <w:p w14:paraId="41ED5ABC" w14:textId="77777777" w:rsidR="0068059E" w:rsidRPr="00985CDA" w:rsidRDefault="0068059E" w:rsidP="0068059E">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 xml:space="preserve">MINISTARSTVO </w:t>
                          </w:r>
                        </w:p>
                        <w:p w14:paraId="49BEAA80" w14:textId="77777777" w:rsidR="0068059E" w:rsidRPr="00985CDA" w:rsidRDefault="0068059E" w:rsidP="0068059E">
                          <w:pPr>
                            <w:spacing w:after="0" w:line="240" w:lineRule="auto"/>
                            <w:rPr>
                              <w:rFonts w:ascii="Times New Roman" w:eastAsia="Times New Roman" w:hAnsi="Times New Roman" w:cs="Times New Roman"/>
                              <w:b/>
                              <w:noProof/>
                              <w:color w:val="EE0000"/>
                              <w:kern w:val="24"/>
                              <w:sz w:val="16"/>
                              <w:szCs w:val="16"/>
                            </w:rPr>
                          </w:pPr>
                          <w:r>
                            <w:rPr>
                              <w:rFonts w:ascii="Times New Roman" w:eastAsia="Times New Roman" w:hAnsi="Times New Roman" w:cs="Times New Roman"/>
                              <w:b/>
                              <w:noProof/>
                              <w:color w:val="EE0000"/>
                              <w:kern w:val="24"/>
                              <w:sz w:val="16"/>
                              <w:szCs w:val="16"/>
                            </w:rPr>
                            <w:t>MORA PROMETA I INFRASTRUKTURE</w:t>
                          </w:r>
                        </w:p>
                        <w:p w14:paraId="329FBFED" w14:textId="77777777" w:rsidR="0068059E" w:rsidRPr="005F36E1" w:rsidRDefault="0068059E" w:rsidP="0068059E">
                          <w:pPr>
                            <w:spacing w:after="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8A59B1E" id="Pravokutnik 16" o:spid="_x0000_s1026" style="position:absolute;margin-left:52.4pt;margin-top:5.4pt;width:194.25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" filled="f" stroked="f">
              <v:textbox>
                <w:txbxContent>
                  <w:p w14:paraId="05705805" w14:textId="77777777" w:rsidR="0068059E" w:rsidRPr="00985CDA" w:rsidRDefault="0068059E" w:rsidP="0068059E">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REPUBLIKA HRVATSKA</w:t>
                    </w:r>
                  </w:p>
                  <w:p w14:paraId="41ED5ABC" w14:textId="77777777" w:rsidR="0068059E" w:rsidRPr="00985CDA" w:rsidRDefault="0068059E" w:rsidP="0068059E">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 xml:space="preserve">MINISTARSTVO </w:t>
                    </w:r>
                  </w:p>
                  <w:p w14:paraId="49BEAA80" w14:textId="77777777" w:rsidR="0068059E" w:rsidRPr="00985CDA" w:rsidRDefault="0068059E" w:rsidP="0068059E">
                    <w:pPr>
                      <w:spacing w:after="0" w:line="240" w:lineRule="auto"/>
                      <w:rPr>
                        <w:rFonts w:ascii="Times New Roman" w:eastAsia="Times New Roman" w:hAnsi="Times New Roman" w:cs="Times New Roman"/>
                        <w:b/>
                        <w:noProof/>
                        <w:color w:val="EE0000"/>
                        <w:kern w:val="24"/>
                        <w:sz w:val="16"/>
                        <w:szCs w:val="16"/>
                      </w:rPr>
                    </w:pPr>
                    <w:r>
                      <w:rPr>
                        <w:rFonts w:ascii="Times New Roman" w:eastAsia="Times New Roman" w:hAnsi="Times New Roman" w:cs="Times New Roman"/>
                        <w:b/>
                        <w:noProof/>
                        <w:color w:val="EE0000"/>
                        <w:kern w:val="24"/>
                        <w:sz w:val="16"/>
                        <w:szCs w:val="16"/>
                      </w:rPr>
                      <w:t>MORA PROMETA I INFRASTRUKTURE</w:t>
                    </w:r>
                  </w:p>
                  <w:p w14:paraId="329FBFED" w14:textId="77777777" w:rsidR="0068059E" w:rsidRPr="005F36E1" w:rsidRDefault="0068059E" w:rsidP="0068059E">
                    <w:pPr>
                      <w:spacing w:after="0"/>
                      <w:rPr>
                        <w:bCs/>
                      </w:rPr>
                    </w:pPr>
                  </w:p>
                </w:txbxContent>
              </v:textbox>
              <w10:wrap anchorx="margin"/>
            </v:rect>
          </w:pict>
        </mc:Fallback>
      </mc:AlternateContent>
    </w:r>
    <w:r>
      <w:rPr>
        <w:noProof/>
        <w:lang w:eastAsia="hr-HR"/>
      </w:rPr>
      <w:drawing>
        <wp:inline distT="0" distB="0" distL="0" distR="0" wp14:anchorId="4B1702DE" wp14:editId="7AF393D0">
          <wp:extent cx="542290" cy="70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290" cy="7073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5A21"/>
    <w:rsid w:val="00006141"/>
    <w:rsid w:val="00012DB6"/>
    <w:rsid w:val="0002155B"/>
    <w:rsid w:val="00024FE6"/>
    <w:rsid w:val="000352DA"/>
    <w:rsid w:val="00037C28"/>
    <w:rsid w:val="00040886"/>
    <w:rsid w:val="00045AD7"/>
    <w:rsid w:val="00047A01"/>
    <w:rsid w:val="00052F01"/>
    <w:rsid w:val="00057109"/>
    <w:rsid w:val="000615ED"/>
    <w:rsid w:val="00061856"/>
    <w:rsid w:val="000628D3"/>
    <w:rsid w:val="00062EFA"/>
    <w:rsid w:val="0006716C"/>
    <w:rsid w:val="00071D73"/>
    <w:rsid w:val="00076DE9"/>
    <w:rsid w:val="00083C41"/>
    <w:rsid w:val="00086CC1"/>
    <w:rsid w:val="000962D0"/>
    <w:rsid w:val="000A0D8D"/>
    <w:rsid w:val="000A47B4"/>
    <w:rsid w:val="000B0286"/>
    <w:rsid w:val="000B202B"/>
    <w:rsid w:val="000B3303"/>
    <w:rsid w:val="000B7288"/>
    <w:rsid w:val="000B7616"/>
    <w:rsid w:val="000C3993"/>
    <w:rsid w:val="000C505A"/>
    <w:rsid w:val="000C5E08"/>
    <w:rsid w:val="000D06DB"/>
    <w:rsid w:val="000D3F38"/>
    <w:rsid w:val="000D50B8"/>
    <w:rsid w:val="000E1557"/>
    <w:rsid w:val="000E7E18"/>
    <w:rsid w:val="000F09D2"/>
    <w:rsid w:val="000F0C0B"/>
    <w:rsid w:val="000F49F3"/>
    <w:rsid w:val="000F7A39"/>
    <w:rsid w:val="00101C1A"/>
    <w:rsid w:val="00102886"/>
    <w:rsid w:val="0010469D"/>
    <w:rsid w:val="001048DF"/>
    <w:rsid w:val="001109B9"/>
    <w:rsid w:val="00111BB0"/>
    <w:rsid w:val="0011646A"/>
    <w:rsid w:val="00116C18"/>
    <w:rsid w:val="00117DA0"/>
    <w:rsid w:val="00130CE5"/>
    <w:rsid w:val="00134C90"/>
    <w:rsid w:val="001353FC"/>
    <w:rsid w:val="001408C7"/>
    <w:rsid w:val="00142D4D"/>
    <w:rsid w:val="00145846"/>
    <w:rsid w:val="0014723C"/>
    <w:rsid w:val="00150473"/>
    <w:rsid w:val="001523F8"/>
    <w:rsid w:val="001562E5"/>
    <w:rsid w:val="001607AD"/>
    <w:rsid w:val="00160E47"/>
    <w:rsid w:val="00162621"/>
    <w:rsid w:val="001662D6"/>
    <w:rsid w:val="00166869"/>
    <w:rsid w:val="00170827"/>
    <w:rsid w:val="00175360"/>
    <w:rsid w:val="0017606D"/>
    <w:rsid w:val="001772BF"/>
    <w:rsid w:val="00177992"/>
    <w:rsid w:val="001828E8"/>
    <w:rsid w:val="00184656"/>
    <w:rsid w:val="00184EE4"/>
    <w:rsid w:val="00195B5B"/>
    <w:rsid w:val="00197A94"/>
    <w:rsid w:val="001A468F"/>
    <w:rsid w:val="001A4F84"/>
    <w:rsid w:val="001A7DAD"/>
    <w:rsid w:val="001B0483"/>
    <w:rsid w:val="001B648D"/>
    <w:rsid w:val="001B76D5"/>
    <w:rsid w:val="001C047C"/>
    <w:rsid w:val="001E3A74"/>
    <w:rsid w:val="001E6081"/>
    <w:rsid w:val="001E636F"/>
    <w:rsid w:val="001F01D4"/>
    <w:rsid w:val="001F6CD8"/>
    <w:rsid w:val="001F722A"/>
    <w:rsid w:val="00200124"/>
    <w:rsid w:val="002023CE"/>
    <w:rsid w:val="002050B6"/>
    <w:rsid w:val="002073FE"/>
    <w:rsid w:val="00214F42"/>
    <w:rsid w:val="00227A32"/>
    <w:rsid w:val="002300F4"/>
    <w:rsid w:val="0023496E"/>
    <w:rsid w:val="00234D68"/>
    <w:rsid w:val="00237F34"/>
    <w:rsid w:val="002421E9"/>
    <w:rsid w:val="00245453"/>
    <w:rsid w:val="002456BA"/>
    <w:rsid w:val="002509D4"/>
    <w:rsid w:val="00253752"/>
    <w:rsid w:val="002622A0"/>
    <w:rsid w:val="00265ACC"/>
    <w:rsid w:val="00265BCB"/>
    <w:rsid w:val="00273BA0"/>
    <w:rsid w:val="00277C84"/>
    <w:rsid w:val="002808D7"/>
    <w:rsid w:val="0028157E"/>
    <w:rsid w:val="0029010A"/>
    <w:rsid w:val="00291C88"/>
    <w:rsid w:val="002A3D04"/>
    <w:rsid w:val="002A5A95"/>
    <w:rsid w:val="002B146E"/>
    <w:rsid w:val="002B14AF"/>
    <w:rsid w:val="002B15DF"/>
    <w:rsid w:val="002B188D"/>
    <w:rsid w:val="002B2BF7"/>
    <w:rsid w:val="002B4C27"/>
    <w:rsid w:val="002B4DA9"/>
    <w:rsid w:val="002B787A"/>
    <w:rsid w:val="002C0C66"/>
    <w:rsid w:val="002C2542"/>
    <w:rsid w:val="002C2B70"/>
    <w:rsid w:val="002C65C5"/>
    <w:rsid w:val="002D0349"/>
    <w:rsid w:val="002D4FC3"/>
    <w:rsid w:val="002F14CD"/>
    <w:rsid w:val="002F20C5"/>
    <w:rsid w:val="002F2857"/>
    <w:rsid w:val="002F55F0"/>
    <w:rsid w:val="003001C4"/>
    <w:rsid w:val="003002E3"/>
    <w:rsid w:val="003060B3"/>
    <w:rsid w:val="00310263"/>
    <w:rsid w:val="0031196D"/>
    <w:rsid w:val="0031228C"/>
    <w:rsid w:val="003200C0"/>
    <w:rsid w:val="00321B04"/>
    <w:rsid w:val="00330293"/>
    <w:rsid w:val="00332809"/>
    <w:rsid w:val="00334128"/>
    <w:rsid w:val="00335446"/>
    <w:rsid w:val="003364F7"/>
    <w:rsid w:val="0034456D"/>
    <w:rsid w:val="003456CE"/>
    <w:rsid w:val="00350567"/>
    <w:rsid w:val="00351914"/>
    <w:rsid w:val="003523ED"/>
    <w:rsid w:val="00363F6E"/>
    <w:rsid w:val="00364D03"/>
    <w:rsid w:val="003745A3"/>
    <w:rsid w:val="00375C97"/>
    <w:rsid w:val="00383B88"/>
    <w:rsid w:val="0038690A"/>
    <w:rsid w:val="00390082"/>
    <w:rsid w:val="00392271"/>
    <w:rsid w:val="00396448"/>
    <w:rsid w:val="0039672C"/>
    <w:rsid w:val="003A07D3"/>
    <w:rsid w:val="003A2320"/>
    <w:rsid w:val="003A3201"/>
    <w:rsid w:val="003B0831"/>
    <w:rsid w:val="003B17D1"/>
    <w:rsid w:val="003B4487"/>
    <w:rsid w:val="003B4A18"/>
    <w:rsid w:val="003B5564"/>
    <w:rsid w:val="003C2057"/>
    <w:rsid w:val="003C6DE5"/>
    <w:rsid w:val="003D1917"/>
    <w:rsid w:val="003D45DF"/>
    <w:rsid w:val="003E34EF"/>
    <w:rsid w:val="003E38AF"/>
    <w:rsid w:val="003E40E8"/>
    <w:rsid w:val="003F302F"/>
    <w:rsid w:val="00400EC0"/>
    <w:rsid w:val="0040492E"/>
    <w:rsid w:val="00405428"/>
    <w:rsid w:val="004132A3"/>
    <w:rsid w:val="004140A1"/>
    <w:rsid w:val="00430FB0"/>
    <w:rsid w:val="004317E1"/>
    <w:rsid w:val="00431F3E"/>
    <w:rsid w:val="00432DD0"/>
    <w:rsid w:val="00434A25"/>
    <w:rsid w:val="00440013"/>
    <w:rsid w:val="00441D2B"/>
    <w:rsid w:val="00446B58"/>
    <w:rsid w:val="00447484"/>
    <w:rsid w:val="00452D58"/>
    <w:rsid w:val="004554A5"/>
    <w:rsid w:val="00456980"/>
    <w:rsid w:val="00460CD0"/>
    <w:rsid w:val="0046261D"/>
    <w:rsid w:val="00480ABD"/>
    <w:rsid w:val="00483CF8"/>
    <w:rsid w:val="0048684B"/>
    <w:rsid w:val="004924B3"/>
    <w:rsid w:val="00493209"/>
    <w:rsid w:val="004951ED"/>
    <w:rsid w:val="004A3599"/>
    <w:rsid w:val="004B09EC"/>
    <w:rsid w:val="004B59A8"/>
    <w:rsid w:val="004C5BF1"/>
    <w:rsid w:val="004C6764"/>
    <w:rsid w:val="004C79EB"/>
    <w:rsid w:val="004D5990"/>
    <w:rsid w:val="004D68DE"/>
    <w:rsid w:val="004E1AB8"/>
    <w:rsid w:val="004F7191"/>
    <w:rsid w:val="005069C6"/>
    <w:rsid w:val="00507E59"/>
    <w:rsid w:val="0051039A"/>
    <w:rsid w:val="00511643"/>
    <w:rsid w:val="00514217"/>
    <w:rsid w:val="00515D3A"/>
    <w:rsid w:val="00515DAD"/>
    <w:rsid w:val="00520CB5"/>
    <w:rsid w:val="00522C01"/>
    <w:rsid w:val="005240E2"/>
    <w:rsid w:val="00527C6F"/>
    <w:rsid w:val="00533C2A"/>
    <w:rsid w:val="00534D59"/>
    <w:rsid w:val="00537E81"/>
    <w:rsid w:val="00537EB1"/>
    <w:rsid w:val="00540BF3"/>
    <w:rsid w:val="005416A4"/>
    <w:rsid w:val="005466C5"/>
    <w:rsid w:val="005506E2"/>
    <w:rsid w:val="00554EEF"/>
    <w:rsid w:val="0055789B"/>
    <w:rsid w:val="00560313"/>
    <w:rsid w:val="005607D1"/>
    <w:rsid w:val="005608D1"/>
    <w:rsid w:val="0056097D"/>
    <w:rsid w:val="005766D3"/>
    <w:rsid w:val="00580334"/>
    <w:rsid w:val="005857EE"/>
    <w:rsid w:val="0059213C"/>
    <w:rsid w:val="005973BC"/>
    <w:rsid w:val="005A1975"/>
    <w:rsid w:val="005A1B07"/>
    <w:rsid w:val="005A2960"/>
    <w:rsid w:val="005A3F5C"/>
    <w:rsid w:val="005A59CB"/>
    <w:rsid w:val="005B108E"/>
    <w:rsid w:val="005B781A"/>
    <w:rsid w:val="005C0AC6"/>
    <w:rsid w:val="005C1002"/>
    <w:rsid w:val="005C10BE"/>
    <w:rsid w:val="005C206F"/>
    <w:rsid w:val="005C2AD8"/>
    <w:rsid w:val="005C2F1D"/>
    <w:rsid w:val="005D70B5"/>
    <w:rsid w:val="005E5E58"/>
    <w:rsid w:val="005F26B5"/>
    <w:rsid w:val="005F2EBD"/>
    <w:rsid w:val="006010AA"/>
    <w:rsid w:val="0060240B"/>
    <w:rsid w:val="00603DBC"/>
    <w:rsid w:val="00604B9A"/>
    <w:rsid w:val="00605B01"/>
    <w:rsid w:val="006060FD"/>
    <w:rsid w:val="00607AFB"/>
    <w:rsid w:val="00610C2B"/>
    <w:rsid w:val="0061102D"/>
    <w:rsid w:val="006117E6"/>
    <w:rsid w:val="00621A64"/>
    <w:rsid w:val="00624086"/>
    <w:rsid w:val="00624EB8"/>
    <w:rsid w:val="006268D9"/>
    <w:rsid w:val="00626CD9"/>
    <w:rsid w:val="00626EA0"/>
    <w:rsid w:val="006340DF"/>
    <w:rsid w:val="006401F9"/>
    <w:rsid w:val="00650813"/>
    <w:rsid w:val="00651008"/>
    <w:rsid w:val="0065143D"/>
    <w:rsid w:val="00662A2F"/>
    <w:rsid w:val="00662F88"/>
    <w:rsid w:val="00663B1F"/>
    <w:rsid w:val="00664590"/>
    <w:rsid w:val="0066757A"/>
    <w:rsid w:val="00671C53"/>
    <w:rsid w:val="00677E29"/>
    <w:rsid w:val="0068059E"/>
    <w:rsid w:val="00683352"/>
    <w:rsid w:val="00683A9F"/>
    <w:rsid w:val="00687C01"/>
    <w:rsid w:val="00691F24"/>
    <w:rsid w:val="006926B3"/>
    <w:rsid w:val="00693103"/>
    <w:rsid w:val="00694E1C"/>
    <w:rsid w:val="00695CF5"/>
    <w:rsid w:val="006961F4"/>
    <w:rsid w:val="00697769"/>
    <w:rsid w:val="00697C48"/>
    <w:rsid w:val="006A0D54"/>
    <w:rsid w:val="006A1968"/>
    <w:rsid w:val="006A4AFD"/>
    <w:rsid w:val="006A5F63"/>
    <w:rsid w:val="006A63E4"/>
    <w:rsid w:val="006A7EA4"/>
    <w:rsid w:val="006B0DE3"/>
    <w:rsid w:val="006B3C4B"/>
    <w:rsid w:val="006B5480"/>
    <w:rsid w:val="006B60BF"/>
    <w:rsid w:val="006C1324"/>
    <w:rsid w:val="006C19A6"/>
    <w:rsid w:val="006C743C"/>
    <w:rsid w:val="006D48D9"/>
    <w:rsid w:val="006D529C"/>
    <w:rsid w:val="006D5B6F"/>
    <w:rsid w:val="006E02E5"/>
    <w:rsid w:val="006E089A"/>
    <w:rsid w:val="006E6BC8"/>
    <w:rsid w:val="006E6C22"/>
    <w:rsid w:val="006F17ED"/>
    <w:rsid w:val="006F33FA"/>
    <w:rsid w:val="006F38EC"/>
    <w:rsid w:val="006F4118"/>
    <w:rsid w:val="006F70DB"/>
    <w:rsid w:val="007030B1"/>
    <w:rsid w:val="007049A3"/>
    <w:rsid w:val="007074B1"/>
    <w:rsid w:val="00721497"/>
    <w:rsid w:val="0073518D"/>
    <w:rsid w:val="00735A8D"/>
    <w:rsid w:val="007373D9"/>
    <w:rsid w:val="007418A5"/>
    <w:rsid w:val="00746CB8"/>
    <w:rsid w:val="007470E4"/>
    <w:rsid w:val="00761663"/>
    <w:rsid w:val="00775588"/>
    <w:rsid w:val="00784D7A"/>
    <w:rsid w:val="007863F1"/>
    <w:rsid w:val="00787FB0"/>
    <w:rsid w:val="007977B2"/>
    <w:rsid w:val="007A07CD"/>
    <w:rsid w:val="007A09EC"/>
    <w:rsid w:val="007A1018"/>
    <w:rsid w:val="007B377D"/>
    <w:rsid w:val="007B5359"/>
    <w:rsid w:val="007B5F90"/>
    <w:rsid w:val="007C144D"/>
    <w:rsid w:val="007C6266"/>
    <w:rsid w:val="007D5409"/>
    <w:rsid w:val="007E1EF4"/>
    <w:rsid w:val="007E56E4"/>
    <w:rsid w:val="007E74DA"/>
    <w:rsid w:val="007F3E6E"/>
    <w:rsid w:val="007F6769"/>
    <w:rsid w:val="008019DB"/>
    <w:rsid w:val="0080665E"/>
    <w:rsid w:val="00813540"/>
    <w:rsid w:val="008136E5"/>
    <w:rsid w:val="00817927"/>
    <w:rsid w:val="00821737"/>
    <w:rsid w:val="00831EA2"/>
    <w:rsid w:val="00835138"/>
    <w:rsid w:val="00835292"/>
    <w:rsid w:val="0084113D"/>
    <w:rsid w:val="00844642"/>
    <w:rsid w:val="008464B0"/>
    <w:rsid w:val="008468F7"/>
    <w:rsid w:val="00853276"/>
    <w:rsid w:val="00857E16"/>
    <w:rsid w:val="00875D56"/>
    <w:rsid w:val="008803AB"/>
    <w:rsid w:val="00881B41"/>
    <w:rsid w:val="00886486"/>
    <w:rsid w:val="00886938"/>
    <w:rsid w:val="00891D11"/>
    <w:rsid w:val="008926DA"/>
    <w:rsid w:val="00893468"/>
    <w:rsid w:val="00894791"/>
    <w:rsid w:val="008A3209"/>
    <w:rsid w:val="008A5D66"/>
    <w:rsid w:val="008A5F76"/>
    <w:rsid w:val="008C1752"/>
    <w:rsid w:val="008C78AE"/>
    <w:rsid w:val="008D247B"/>
    <w:rsid w:val="008D5AF5"/>
    <w:rsid w:val="008E4BB6"/>
    <w:rsid w:val="008E79CE"/>
    <w:rsid w:val="008F00B0"/>
    <w:rsid w:val="008F3700"/>
    <w:rsid w:val="008F3EAD"/>
    <w:rsid w:val="00902B2C"/>
    <w:rsid w:val="00902CA3"/>
    <w:rsid w:val="00903008"/>
    <w:rsid w:val="00904880"/>
    <w:rsid w:val="009050F8"/>
    <w:rsid w:val="00912019"/>
    <w:rsid w:val="009143C5"/>
    <w:rsid w:val="0092036D"/>
    <w:rsid w:val="00923EF0"/>
    <w:rsid w:val="00924427"/>
    <w:rsid w:val="00930D45"/>
    <w:rsid w:val="00932F74"/>
    <w:rsid w:val="009364C3"/>
    <w:rsid w:val="009373B6"/>
    <w:rsid w:val="009378F3"/>
    <w:rsid w:val="00941A7E"/>
    <w:rsid w:val="00943555"/>
    <w:rsid w:val="00944FA4"/>
    <w:rsid w:val="00961942"/>
    <w:rsid w:val="00972B1A"/>
    <w:rsid w:val="00980713"/>
    <w:rsid w:val="00982A97"/>
    <w:rsid w:val="0098456B"/>
    <w:rsid w:val="0099585F"/>
    <w:rsid w:val="009A27AB"/>
    <w:rsid w:val="009A418D"/>
    <w:rsid w:val="009B1AB4"/>
    <w:rsid w:val="009B2E55"/>
    <w:rsid w:val="009B379C"/>
    <w:rsid w:val="009C17B8"/>
    <w:rsid w:val="009C7F75"/>
    <w:rsid w:val="009D74F9"/>
    <w:rsid w:val="009E48E1"/>
    <w:rsid w:val="009F5352"/>
    <w:rsid w:val="009F582E"/>
    <w:rsid w:val="009F7509"/>
    <w:rsid w:val="00A01D1D"/>
    <w:rsid w:val="00A03033"/>
    <w:rsid w:val="00A14F76"/>
    <w:rsid w:val="00A15024"/>
    <w:rsid w:val="00A15B48"/>
    <w:rsid w:val="00A16DAF"/>
    <w:rsid w:val="00A52B99"/>
    <w:rsid w:val="00A555AD"/>
    <w:rsid w:val="00A623A2"/>
    <w:rsid w:val="00A650D4"/>
    <w:rsid w:val="00A70633"/>
    <w:rsid w:val="00A70B18"/>
    <w:rsid w:val="00A74C66"/>
    <w:rsid w:val="00A75404"/>
    <w:rsid w:val="00A766DF"/>
    <w:rsid w:val="00A8050A"/>
    <w:rsid w:val="00A8478D"/>
    <w:rsid w:val="00A84B49"/>
    <w:rsid w:val="00A85716"/>
    <w:rsid w:val="00A910DB"/>
    <w:rsid w:val="00A96F91"/>
    <w:rsid w:val="00A97AFD"/>
    <w:rsid w:val="00AA257E"/>
    <w:rsid w:val="00AB097B"/>
    <w:rsid w:val="00AB2A5D"/>
    <w:rsid w:val="00AB2FEC"/>
    <w:rsid w:val="00AB59CC"/>
    <w:rsid w:val="00AC191A"/>
    <w:rsid w:val="00AC1A19"/>
    <w:rsid w:val="00AC2749"/>
    <w:rsid w:val="00AC3810"/>
    <w:rsid w:val="00AD3EE5"/>
    <w:rsid w:val="00AD61F9"/>
    <w:rsid w:val="00AE2E39"/>
    <w:rsid w:val="00AF3C22"/>
    <w:rsid w:val="00B01656"/>
    <w:rsid w:val="00B048EE"/>
    <w:rsid w:val="00B04C59"/>
    <w:rsid w:val="00B05866"/>
    <w:rsid w:val="00B0596C"/>
    <w:rsid w:val="00B13F3B"/>
    <w:rsid w:val="00B14C95"/>
    <w:rsid w:val="00B3011F"/>
    <w:rsid w:val="00B328E6"/>
    <w:rsid w:val="00B345F3"/>
    <w:rsid w:val="00B4117C"/>
    <w:rsid w:val="00B41BB4"/>
    <w:rsid w:val="00B4363E"/>
    <w:rsid w:val="00B43EC3"/>
    <w:rsid w:val="00B4489C"/>
    <w:rsid w:val="00B45CC9"/>
    <w:rsid w:val="00B46720"/>
    <w:rsid w:val="00B52EA5"/>
    <w:rsid w:val="00B5319A"/>
    <w:rsid w:val="00B62F1B"/>
    <w:rsid w:val="00B635F0"/>
    <w:rsid w:val="00B80A08"/>
    <w:rsid w:val="00B83D42"/>
    <w:rsid w:val="00B85AF1"/>
    <w:rsid w:val="00B92B92"/>
    <w:rsid w:val="00B9749D"/>
    <w:rsid w:val="00B97C36"/>
    <w:rsid w:val="00BA274E"/>
    <w:rsid w:val="00BA6101"/>
    <w:rsid w:val="00BB71B7"/>
    <w:rsid w:val="00BC0761"/>
    <w:rsid w:val="00BE0EC0"/>
    <w:rsid w:val="00BE1600"/>
    <w:rsid w:val="00BF4B04"/>
    <w:rsid w:val="00BF53C1"/>
    <w:rsid w:val="00BF5F52"/>
    <w:rsid w:val="00BF73CC"/>
    <w:rsid w:val="00C01066"/>
    <w:rsid w:val="00C017DE"/>
    <w:rsid w:val="00C057A9"/>
    <w:rsid w:val="00C10338"/>
    <w:rsid w:val="00C128D6"/>
    <w:rsid w:val="00C14EBE"/>
    <w:rsid w:val="00C16FFD"/>
    <w:rsid w:val="00C17633"/>
    <w:rsid w:val="00C22AB8"/>
    <w:rsid w:val="00C24715"/>
    <w:rsid w:val="00C27053"/>
    <w:rsid w:val="00C27C73"/>
    <w:rsid w:val="00C34A84"/>
    <w:rsid w:val="00C35F5E"/>
    <w:rsid w:val="00C42260"/>
    <w:rsid w:val="00C45E5F"/>
    <w:rsid w:val="00C47221"/>
    <w:rsid w:val="00C51AEA"/>
    <w:rsid w:val="00C614AE"/>
    <w:rsid w:val="00C705FD"/>
    <w:rsid w:val="00C70B08"/>
    <w:rsid w:val="00C75266"/>
    <w:rsid w:val="00C7696C"/>
    <w:rsid w:val="00C81060"/>
    <w:rsid w:val="00C810CE"/>
    <w:rsid w:val="00C81260"/>
    <w:rsid w:val="00C827B5"/>
    <w:rsid w:val="00C92245"/>
    <w:rsid w:val="00C94D6F"/>
    <w:rsid w:val="00CA3400"/>
    <w:rsid w:val="00CA40D3"/>
    <w:rsid w:val="00CA47E7"/>
    <w:rsid w:val="00CA4822"/>
    <w:rsid w:val="00CA6597"/>
    <w:rsid w:val="00CA73A5"/>
    <w:rsid w:val="00CB13E2"/>
    <w:rsid w:val="00CB1F2B"/>
    <w:rsid w:val="00CB3D21"/>
    <w:rsid w:val="00CB423D"/>
    <w:rsid w:val="00CC0589"/>
    <w:rsid w:val="00CC4B1E"/>
    <w:rsid w:val="00CC57EF"/>
    <w:rsid w:val="00CC67C2"/>
    <w:rsid w:val="00CD6CBB"/>
    <w:rsid w:val="00CD7159"/>
    <w:rsid w:val="00CE1655"/>
    <w:rsid w:val="00CE7522"/>
    <w:rsid w:val="00CF384C"/>
    <w:rsid w:val="00CF4C18"/>
    <w:rsid w:val="00CF6A03"/>
    <w:rsid w:val="00D04BB6"/>
    <w:rsid w:val="00D04BCC"/>
    <w:rsid w:val="00D0578D"/>
    <w:rsid w:val="00D12DC0"/>
    <w:rsid w:val="00D14906"/>
    <w:rsid w:val="00D16ADB"/>
    <w:rsid w:val="00D174F3"/>
    <w:rsid w:val="00D17AA8"/>
    <w:rsid w:val="00D21C37"/>
    <w:rsid w:val="00D227F9"/>
    <w:rsid w:val="00D22B59"/>
    <w:rsid w:val="00D41F0D"/>
    <w:rsid w:val="00D424F3"/>
    <w:rsid w:val="00D470E0"/>
    <w:rsid w:val="00D52430"/>
    <w:rsid w:val="00D5669C"/>
    <w:rsid w:val="00D60A39"/>
    <w:rsid w:val="00D624A6"/>
    <w:rsid w:val="00D63AB5"/>
    <w:rsid w:val="00D67CBB"/>
    <w:rsid w:val="00D72D55"/>
    <w:rsid w:val="00D75784"/>
    <w:rsid w:val="00D760F9"/>
    <w:rsid w:val="00D86562"/>
    <w:rsid w:val="00D90AC7"/>
    <w:rsid w:val="00D90CCC"/>
    <w:rsid w:val="00D921B9"/>
    <w:rsid w:val="00D97734"/>
    <w:rsid w:val="00D979E3"/>
    <w:rsid w:val="00DA525F"/>
    <w:rsid w:val="00DA5761"/>
    <w:rsid w:val="00DA6A4B"/>
    <w:rsid w:val="00DB04B0"/>
    <w:rsid w:val="00DB46C0"/>
    <w:rsid w:val="00DB6CB3"/>
    <w:rsid w:val="00DD103A"/>
    <w:rsid w:val="00DD51A8"/>
    <w:rsid w:val="00DD7B88"/>
    <w:rsid w:val="00DD7BAF"/>
    <w:rsid w:val="00DE1312"/>
    <w:rsid w:val="00DF235B"/>
    <w:rsid w:val="00DF39E2"/>
    <w:rsid w:val="00DF3C99"/>
    <w:rsid w:val="00DF6985"/>
    <w:rsid w:val="00E0040E"/>
    <w:rsid w:val="00E10DA2"/>
    <w:rsid w:val="00E208A5"/>
    <w:rsid w:val="00E20ABE"/>
    <w:rsid w:val="00E21245"/>
    <w:rsid w:val="00E2272D"/>
    <w:rsid w:val="00E31B5F"/>
    <w:rsid w:val="00E32DC4"/>
    <w:rsid w:val="00E369C3"/>
    <w:rsid w:val="00E36E3E"/>
    <w:rsid w:val="00E40EA2"/>
    <w:rsid w:val="00E4198C"/>
    <w:rsid w:val="00E43654"/>
    <w:rsid w:val="00E43F2C"/>
    <w:rsid w:val="00E4547F"/>
    <w:rsid w:val="00E4795E"/>
    <w:rsid w:val="00E505B5"/>
    <w:rsid w:val="00E5125A"/>
    <w:rsid w:val="00E53DF7"/>
    <w:rsid w:val="00E55E0E"/>
    <w:rsid w:val="00E65504"/>
    <w:rsid w:val="00E659A9"/>
    <w:rsid w:val="00E679BA"/>
    <w:rsid w:val="00E70DA3"/>
    <w:rsid w:val="00E75A02"/>
    <w:rsid w:val="00E80B68"/>
    <w:rsid w:val="00E829D1"/>
    <w:rsid w:val="00E84704"/>
    <w:rsid w:val="00E858B5"/>
    <w:rsid w:val="00E90B0D"/>
    <w:rsid w:val="00E94705"/>
    <w:rsid w:val="00E97639"/>
    <w:rsid w:val="00EA5B3F"/>
    <w:rsid w:val="00EA6BC8"/>
    <w:rsid w:val="00EB7E2A"/>
    <w:rsid w:val="00EC5ECE"/>
    <w:rsid w:val="00EE2297"/>
    <w:rsid w:val="00EF154B"/>
    <w:rsid w:val="00EF27A9"/>
    <w:rsid w:val="00EF6A75"/>
    <w:rsid w:val="00F01D31"/>
    <w:rsid w:val="00F02E94"/>
    <w:rsid w:val="00F04601"/>
    <w:rsid w:val="00F07E8F"/>
    <w:rsid w:val="00F11FBC"/>
    <w:rsid w:val="00F1614C"/>
    <w:rsid w:val="00F174D3"/>
    <w:rsid w:val="00F17E14"/>
    <w:rsid w:val="00F27584"/>
    <w:rsid w:val="00F31904"/>
    <w:rsid w:val="00F35CFE"/>
    <w:rsid w:val="00F40551"/>
    <w:rsid w:val="00F41910"/>
    <w:rsid w:val="00F435FD"/>
    <w:rsid w:val="00F437EC"/>
    <w:rsid w:val="00F46705"/>
    <w:rsid w:val="00F46FB3"/>
    <w:rsid w:val="00F5338A"/>
    <w:rsid w:val="00F567CC"/>
    <w:rsid w:val="00F61E87"/>
    <w:rsid w:val="00F62209"/>
    <w:rsid w:val="00F65D4F"/>
    <w:rsid w:val="00F7139A"/>
    <w:rsid w:val="00F72B90"/>
    <w:rsid w:val="00F747E8"/>
    <w:rsid w:val="00F74869"/>
    <w:rsid w:val="00F74A02"/>
    <w:rsid w:val="00F75163"/>
    <w:rsid w:val="00F761D2"/>
    <w:rsid w:val="00F77ECA"/>
    <w:rsid w:val="00F80A46"/>
    <w:rsid w:val="00F81F10"/>
    <w:rsid w:val="00F85B0D"/>
    <w:rsid w:val="00F874A4"/>
    <w:rsid w:val="00F91973"/>
    <w:rsid w:val="00F91E84"/>
    <w:rsid w:val="00FA1B67"/>
    <w:rsid w:val="00FA71E8"/>
    <w:rsid w:val="00FA7CBC"/>
    <w:rsid w:val="00FC0A7D"/>
    <w:rsid w:val="00FC2917"/>
    <w:rsid w:val="00FC43EE"/>
    <w:rsid w:val="00FC4591"/>
    <w:rsid w:val="00FC783C"/>
    <w:rsid w:val="00FD01DB"/>
    <w:rsid w:val="00FD29BE"/>
    <w:rsid w:val="00FD6BD0"/>
    <w:rsid w:val="00FE3B02"/>
    <w:rsid w:val="00FF1A3A"/>
    <w:rsid w:val="00FF1A52"/>
    <w:rsid w:val="00FF718D"/>
    <w:rsid w:val="16E930DC"/>
    <w:rsid w:val="553792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Heading2">
    <w:name w:val="heading 2"/>
    <w:basedOn w:val="Normal"/>
    <w:next w:val="Normal"/>
    <w:link w:val="Heading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styleId="CommentReference">
    <w:name w:val="annotation reference"/>
    <w:basedOn w:val="DefaultParagraphFont"/>
    <w:uiPriority w:val="99"/>
    <w:unhideWhenUsed/>
    <w:rsid w:val="00363F6E"/>
    <w:rPr>
      <w:sz w:val="16"/>
      <w:szCs w:val="16"/>
    </w:rPr>
  </w:style>
  <w:style w:type="paragraph" w:styleId="CommentText">
    <w:name w:val="annotation text"/>
    <w:basedOn w:val="Normal"/>
    <w:link w:val="CommentTextChar"/>
    <w:uiPriority w:val="99"/>
    <w:unhideWhenUsed/>
    <w:rsid w:val="00363F6E"/>
    <w:pPr>
      <w:spacing w:line="240" w:lineRule="auto"/>
    </w:pPr>
    <w:rPr>
      <w:sz w:val="20"/>
      <w:szCs w:val="20"/>
    </w:rPr>
  </w:style>
  <w:style w:type="character" w:customStyle="1" w:styleId="CommentTextChar">
    <w:name w:val="Comment Text Char"/>
    <w:basedOn w:val="DefaultParagraphFont"/>
    <w:link w:val="CommentText"/>
    <w:uiPriority w:val="99"/>
    <w:rsid w:val="00363F6E"/>
    <w:rPr>
      <w:sz w:val="20"/>
      <w:szCs w:val="20"/>
    </w:rPr>
  </w:style>
  <w:style w:type="paragraph" w:styleId="CommentSubject">
    <w:name w:val="annotation subject"/>
    <w:basedOn w:val="CommentText"/>
    <w:next w:val="CommentText"/>
    <w:link w:val="CommentSubjectChar"/>
    <w:uiPriority w:val="99"/>
    <w:semiHidden/>
    <w:unhideWhenUsed/>
    <w:rsid w:val="00363F6E"/>
    <w:rPr>
      <w:b/>
      <w:bCs/>
    </w:rPr>
  </w:style>
  <w:style w:type="character" w:customStyle="1" w:styleId="CommentSubjectChar">
    <w:name w:val="Comment Subject Char"/>
    <w:basedOn w:val="CommentTextChar"/>
    <w:link w:val="CommentSubject"/>
    <w:uiPriority w:val="99"/>
    <w:semiHidden/>
    <w:rsid w:val="00363F6E"/>
    <w:rPr>
      <w:b/>
      <w:bCs/>
      <w:sz w:val="20"/>
      <w:szCs w:val="20"/>
    </w:rPr>
  </w:style>
  <w:style w:type="character" w:customStyle="1" w:styleId="Heading1Char">
    <w:name w:val="Heading 1 Char"/>
    <w:basedOn w:val="DefaultParagraphFont"/>
    <w:link w:val="Heading1"/>
    <w:uiPriority w:val="9"/>
    <w:rsid w:val="00663B1F"/>
    <w:rPr>
      <w:rFonts w:ascii="Times New Roman" w:eastAsia="Calibri" w:hAnsi="Times New Roman" w:cs="Times New Roman"/>
      <w:b/>
      <w:sz w:val="24"/>
      <w:szCs w:val="24"/>
      <w:lang w:eastAsia="hr-HR"/>
    </w:rPr>
  </w:style>
  <w:style w:type="character" w:customStyle="1" w:styleId="Heading2Char">
    <w:name w:val="Heading 2 Char"/>
    <w:basedOn w:val="DefaultParagraphFont"/>
    <w:link w:val="Heading2"/>
    <w:uiPriority w:val="9"/>
    <w:rsid w:val="00663B1F"/>
    <w:rPr>
      <w:rFonts w:ascii="Times New Roman" w:eastAsia="Calibri" w:hAnsi="Times New Roman" w:cs="Times New Roman"/>
      <w:i/>
      <w:sz w:val="24"/>
      <w:szCs w:val="24"/>
      <w:lang w:eastAsia="hr-HR"/>
    </w:rPr>
  </w:style>
  <w:style w:type="paragraph" w:styleId="TOCHeading">
    <w:name w:val="TOC Heading"/>
    <w:basedOn w:val="Heading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3C6DE5"/>
    <w:pPr>
      <w:spacing w:after="100"/>
    </w:pPr>
  </w:style>
  <w:style w:type="paragraph" w:styleId="TOC2">
    <w:name w:val="toc 2"/>
    <w:basedOn w:val="Normal"/>
    <w:next w:val="Normal"/>
    <w:autoRedefine/>
    <w:uiPriority w:val="39"/>
    <w:unhideWhenUsed/>
    <w:rsid w:val="003C6DE5"/>
    <w:pPr>
      <w:spacing w:after="100"/>
      <w:ind w:left="220"/>
    </w:pPr>
  </w:style>
  <w:style w:type="character" w:styleId="Hyperlink">
    <w:name w:val="Hyperlink"/>
    <w:basedOn w:val="DefaultParagraphFont"/>
    <w:uiPriority w:val="99"/>
    <w:unhideWhenUsed/>
    <w:rsid w:val="003C6D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7e76099-6754-463c-9cf2-a42a0296b652"/>
    <lcf76f155ced4ddcb4097134ff3c332f xmlns="b79bbf72-da78-429d-b3af-e70e85e72d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8" ma:contentTypeDescription="Create a new document." ma:contentTypeScope="" ma:versionID="23060d4cbc5793b57edb2c4027a7ab6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79e8722b11435213dc61ac00dede3dc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5952e58-7f42-43c2-b080-4d369e4de6a5}" ma:internalName="TaxCatchAll" ma:showField="CatchAllData" ma:web="e7e76099-6754-463c-9cf2-a42a0296b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2.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http://schemas.microsoft.com/sharepoint/v3"/>
    <ds:schemaRef ds:uri="e7e76099-6754-463c-9cf2-a42a0296b652"/>
    <ds:schemaRef ds:uri="b79bbf72-da78-429d-b3af-e70e85e72d43"/>
  </ds:schemaRefs>
</ds:datastoreItem>
</file>

<file path=customXml/itemProps3.xml><?xml version="1.0" encoding="utf-8"?>
<ds:datastoreItem xmlns:ds="http://schemas.openxmlformats.org/officeDocument/2006/customXml" ds:itemID="{6D91DC68-197D-414C-AB42-E258DF855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5EAEB-CBA7-4E25-AF92-E1F2C6C2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12213</Words>
  <Characters>69618</Characters>
  <Application>Microsoft Office Word</Application>
  <DocSecurity>0</DocSecurity>
  <Lines>580</Lines>
  <Paragraphs>163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2022-05-02T05:12:00Z</dcterms:created>
  <dcterms:modified xsi:type="dcterms:W3CDTF">2022-05-16T11:48:00Z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