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DD906" w14:textId="77777777" w:rsidR="00F55108" w:rsidRDefault="00F55108">
      <w:pPr>
        <w:spacing w:after="0" w:line="276" w:lineRule="auto"/>
      </w:pPr>
    </w:p>
    <w:p w14:paraId="412BAFB2" w14:textId="77777777" w:rsidR="00F55108" w:rsidRDefault="00F55108">
      <w:pPr>
        <w:spacing w:after="0" w:line="276" w:lineRule="auto"/>
      </w:pPr>
    </w:p>
    <w:p w14:paraId="44000486" w14:textId="77777777" w:rsidR="00F55108" w:rsidRDefault="00F55108">
      <w:pPr>
        <w:spacing w:after="0" w:line="276" w:lineRule="auto"/>
      </w:pPr>
    </w:p>
    <w:p w14:paraId="4FBA5FBF" w14:textId="77777777" w:rsidR="00F55108" w:rsidRDefault="00F55108">
      <w:pPr>
        <w:spacing w:after="0" w:line="276" w:lineRule="auto"/>
      </w:pPr>
    </w:p>
    <w:p w14:paraId="3BF7FEC6" w14:textId="77777777" w:rsidR="00F55108" w:rsidRDefault="00F55108">
      <w:pPr>
        <w:spacing w:after="0" w:line="276" w:lineRule="auto"/>
      </w:pPr>
    </w:p>
    <w:p w14:paraId="33F5CA59" w14:textId="77777777" w:rsidR="00F55108" w:rsidRDefault="00F55108">
      <w:pPr>
        <w:pBdr>
          <w:top w:val="nil"/>
          <w:left w:val="nil"/>
          <w:bottom w:val="nil"/>
          <w:right w:val="nil"/>
          <w:between w:val="nil"/>
        </w:pBdr>
        <w:spacing w:after="0" w:line="276" w:lineRule="auto"/>
        <w:rPr>
          <w:color w:val="000000"/>
        </w:rPr>
      </w:pPr>
    </w:p>
    <w:p w14:paraId="776078B1" w14:textId="77777777" w:rsidR="00F55108" w:rsidRDefault="002A3965">
      <w:pPr>
        <w:pBdr>
          <w:top w:val="nil"/>
          <w:left w:val="nil"/>
          <w:bottom w:val="nil"/>
          <w:right w:val="nil"/>
          <w:between w:val="nil"/>
        </w:pBdr>
        <w:spacing w:after="0" w:line="276" w:lineRule="auto"/>
        <w:jc w:val="center"/>
        <w:rPr>
          <w:color w:val="000000"/>
        </w:rPr>
      </w:pPr>
      <w:r>
        <w:rPr>
          <w:color w:val="000000"/>
        </w:rPr>
        <w:t>POZIV NA DOSTAVU PONUDA</w:t>
      </w:r>
    </w:p>
    <w:p w14:paraId="4B031FA0" w14:textId="77777777" w:rsidR="00F55108" w:rsidRDefault="00F55108">
      <w:pPr>
        <w:pBdr>
          <w:top w:val="nil"/>
          <w:left w:val="nil"/>
          <w:bottom w:val="nil"/>
          <w:right w:val="nil"/>
          <w:between w:val="nil"/>
        </w:pBdr>
        <w:spacing w:after="0" w:line="276" w:lineRule="auto"/>
        <w:jc w:val="center"/>
        <w:rPr>
          <w:color w:val="000000"/>
        </w:rPr>
      </w:pPr>
    </w:p>
    <w:p w14:paraId="51E12ABF" w14:textId="77777777" w:rsidR="00F55108" w:rsidRDefault="00F55108">
      <w:pPr>
        <w:pBdr>
          <w:top w:val="nil"/>
          <w:left w:val="nil"/>
          <w:bottom w:val="nil"/>
          <w:right w:val="nil"/>
          <w:between w:val="nil"/>
        </w:pBdr>
        <w:spacing w:after="0" w:line="276" w:lineRule="auto"/>
        <w:jc w:val="center"/>
        <w:rPr>
          <w:color w:val="000000"/>
        </w:rPr>
      </w:pPr>
    </w:p>
    <w:p w14:paraId="4631B143" w14:textId="5D839696" w:rsidR="00F55108" w:rsidRDefault="00D3611F">
      <w:pPr>
        <w:pBdr>
          <w:top w:val="nil"/>
          <w:left w:val="nil"/>
          <w:bottom w:val="nil"/>
          <w:right w:val="nil"/>
          <w:between w:val="nil"/>
        </w:pBdr>
        <w:spacing w:after="0" w:line="276" w:lineRule="auto"/>
        <w:jc w:val="center"/>
        <w:rPr>
          <w:color w:val="000000"/>
        </w:rPr>
      </w:pPr>
      <w:r>
        <w:rPr>
          <w:color w:val="000000"/>
        </w:rPr>
        <w:t xml:space="preserve">NABAVA OPREME </w:t>
      </w:r>
    </w:p>
    <w:p w14:paraId="7B6A22F0" w14:textId="1A533054" w:rsidR="00F55108" w:rsidRDefault="002A3965">
      <w:pPr>
        <w:pBdr>
          <w:top w:val="nil"/>
          <w:left w:val="nil"/>
          <w:bottom w:val="nil"/>
          <w:right w:val="nil"/>
          <w:between w:val="nil"/>
        </w:pBdr>
        <w:spacing w:after="0" w:line="276" w:lineRule="auto"/>
        <w:jc w:val="center"/>
        <w:rPr>
          <w:color w:val="000000"/>
        </w:rPr>
      </w:pPr>
      <w:r>
        <w:rPr>
          <w:color w:val="000000"/>
        </w:rPr>
        <w:t xml:space="preserve">EVIDENCIJSKI BROJ NABAVE: </w:t>
      </w:r>
      <w:r w:rsidR="00C20C33" w:rsidRPr="00E03757">
        <w:rPr>
          <w:color w:val="000000"/>
        </w:rPr>
        <w:t>1-21-0035-2</w:t>
      </w:r>
    </w:p>
    <w:p w14:paraId="31CB5BF5" w14:textId="77777777" w:rsidR="00F55108" w:rsidRDefault="002A3965">
      <w:pPr>
        <w:pBdr>
          <w:top w:val="nil"/>
          <w:left w:val="nil"/>
          <w:bottom w:val="nil"/>
          <w:right w:val="nil"/>
          <w:between w:val="nil"/>
        </w:pBdr>
        <w:spacing w:after="0" w:line="276" w:lineRule="auto"/>
        <w:jc w:val="center"/>
        <w:rPr>
          <w:color w:val="000000"/>
        </w:rPr>
      </w:pPr>
      <w:r>
        <w:rPr>
          <w:color w:val="000000"/>
        </w:rPr>
        <w:t>NABAVA ROBA</w:t>
      </w:r>
    </w:p>
    <w:p w14:paraId="619388C3" w14:textId="77777777" w:rsidR="00F55108" w:rsidRDefault="00F55108">
      <w:pPr>
        <w:pBdr>
          <w:top w:val="nil"/>
          <w:left w:val="nil"/>
          <w:bottom w:val="nil"/>
          <w:right w:val="nil"/>
          <w:between w:val="nil"/>
        </w:pBdr>
        <w:spacing w:after="0" w:line="276" w:lineRule="auto"/>
        <w:jc w:val="center"/>
        <w:rPr>
          <w:color w:val="000000"/>
        </w:rPr>
      </w:pPr>
    </w:p>
    <w:p w14:paraId="73F29AF8" w14:textId="77777777" w:rsidR="00F55108" w:rsidRDefault="00F55108">
      <w:pPr>
        <w:pBdr>
          <w:top w:val="nil"/>
          <w:left w:val="nil"/>
          <w:bottom w:val="nil"/>
          <w:right w:val="nil"/>
          <w:between w:val="nil"/>
        </w:pBdr>
        <w:spacing w:after="0" w:line="276" w:lineRule="auto"/>
        <w:jc w:val="center"/>
        <w:rPr>
          <w:color w:val="000000"/>
        </w:rPr>
      </w:pPr>
    </w:p>
    <w:p w14:paraId="3D301F25" w14:textId="77777777" w:rsidR="00F55108" w:rsidRDefault="00F55108">
      <w:pPr>
        <w:pBdr>
          <w:top w:val="nil"/>
          <w:left w:val="nil"/>
          <w:bottom w:val="nil"/>
          <w:right w:val="nil"/>
          <w:between w:val="nil"/>
        </w:pBdr>
        <w:spacing w:after="0" w:line="276" w:lineRule="auto"/>
        <w:jc w:val="center"/>
        <w:rPr>
          <w:color w:val="000000"/>
        </w:rPr>
      </w:pPr>
    </w:p>
    <w:p w14:paraId="7A279C70" w14:textId="77777777" w:rsidR="00F55108" w:rsidRDefault="00F55108">
      <w:pPr>
        <w:pBdr>
          <w:top w:val="nil"/>
          <w:left w:val="nil"/>
          <w:bottom w:val="nil"/>
          <w:right w:val="nil"/>
          <w:between w:val="nil"/>
        </w:pBdr>
        <w:spacing w:after="0" w:line="276" w:lineRule="auto"/>
        <w:jc w:val="center"/>
        <w:rPr>
          <w:color w:val="000000"/>
        </w:rPr>
      </w:pPr>
    </w:p>
    <w:p w14:paraId="5CA97843" w14:textId="77777777" w:rsidR="00F55108" w:rsidRDefault="00F55108">
      <w:pPr>
        <w:pBdr>
          <w:top w:val="nil"/>
          <w:left w:val="nil"/>
          <w:bottom w:val="nil"/>
          <w:right w:val="nil"/>
          <w:between w:val="nil"/>
        </w:pBdr>
        <w:spacing w:after="0" w:line="276" w:lineRule="auto"/>
        <w:jc w:val="center"/>
        <w:rPr>
          <w:color w:val="000000"/>
        </w:rPr>
      </w:pPr>
    </w:p>
    <w:p w14:paraId="6C777AAE" w14:textId="77777777" w:rsidR="00F55108" w:rsidRDefault="00F55108">
      <w:pPr>
        <w:pBdr>
          <w:top w:val="nil"/>
          <w:left w:val="nil"/>
          <w:bottom w:val="nil"/>
          <w:right w:val="nil"/>
          <w:between w:val="nil"/>
        </w:pBdr>
        <w:spacing w:after="0" w:line="276" w:lineRule="auto"/>
        <w:jc w:val="center"/>
        <w:rPr>
          <w:color w:val="000000"/>
        </w:rPr>
      </w:pPr>
    </w:p>
    <w:p w14:paraId="3EAA44F8" w14:textId="77777777" w:rsidR="00F55108" w:rsidRDefault="00F55108">
      <w:pPr>
        <w:pBdr>
          <w:top w:val="nil"/>
          <w:left w:val="nil"/>
          <w:bottom w:val="nil"/>
          <w:right w:val="nil"/>
          <w:between w:val="nil"/>
        </w:pBdr>
        <w:spacing w:after="0" w:line="276" w:lineRule="auto"/>
        <w:jc w:val="center"/>
        <w:rPr>
          <w:color w:val="000000"/>
        </w:rPr>
      </w:pPr>
    </w:p>
    <w:p w14:paraId="2524BD54" w14:textId="15ACD01A" w:rsidR="00F55108" w:rsidRDefault="002A3965">
      <w:pPr>
        <w:spacing w:after="0" w:line="276" w:lineRule="auto"/>
        <w:jc w:val="center"/>
        <w:sectPr w:rsidR="00F55108" w:rsidSect="00FC486F">
          <w:headerReference w:type="default" r:id="rId11"/>
          <w:headerReference w:type="first" r:id="rId12"/>
          <w:footerReference w:type="first" r:id="rId13"/>
          <w:pgSz w:w="11906" w:h="16838"/>
          <w:pgMar w:top="1440" w:right="1440" w:bottom="1440" w:left="1440" w:header="709" w:footer="709" w:gutter="0"/>
          <w:pgNumType w:start="1"/>
          <w:cols w:space="720" w:equalWidth="0">
            <w:col w:w="9406"/>
          </w:cols>
          <w:docGrid w:linePitch="299"/>
        </w:sectPr>
      </w:pPr>
      <w:r>
        <w:t xml:space="preserve">Rijeka, </w:t>
      </w:r>
      <w:r w:rsidR="00236C53">
        <w:t xml:space="preserve">veljača </w:t>
      </w:r>
      <w:r>
        <w:t>202</w:t>
      </w:r>
      <w:r w:rsidR="00C20C33">
        <w:t>2.</w:t>
      </w:r>
    </w:p>
    <w:p w14:paraId="0D801430" w14:textId="77777777" w:rsidR="00F55108" w:rsidRDefault="002A3965">
      <w:pPr>
        <w:keepNext/>
        <w:keepLines/>
        <w:pBdr>
          <w:top w:val="nil"/>
          <w:left w:val="nil"/>
          <w:bottom w:val="nil"/>
          <w:right w:val="nil"/>
          <w:between w:val="nil"/>
        </w:pBdr>
        <w:spacing w:after="0" w:line="276" w:lineRule="auto"/>
        <w:rPr>
          <w:color w:val="2F5496"/>
        </w:rPr>
      </w:pPr>
      <w:r>
        <w:rPr>
          <w:color w:val="2F5496"/>
        </w:rPr>
        <w:lastRenderedPageBreak/>
        <w:t>Sadržaj</w:t>
      </w:r>
    </w:p>
    <w:p w14:paraId="2C6CE3AC" w14:textId="77777777" w:rsidR="00C20C33" w:rsidRDefault="00C20C33">
      <w:pPr>
        <w:keepNext/>
        <w:keepLines/>
        <w:pBdr>
          <w:top w:val="nil"/>
          <w:left w:val="nil"/>
          <w:bottom w:val="nil"/>
          <w:right w:val="nil"/>
          <w:between w:val="nil"/>
        </w:pBdr>
        <w:spacing w:after="0" w:line="276" w:lineRule="auto"/>
        <w:rPr>
          <w:color w:val="2F5496"/>
        </w:rPr>
      </w:pPr>
    </w:p>
    <w:sdt>
      <w:sdtPr>
        <w:id w:val="730357641"/>
        <w:docPartObj>
          <w:docPartGallery w:val="Table of Contents"/>
          <w:docPartUnique/>
        </w:docPartObj>
      </w:sdtPr>
      <w:sdtEndPr>
        <w:rPr>
          <w:sz w:val="20"/>
          <w:szCs w:val="20"/>
        </w:rPr>
      </w:sdtEndPr>
      <w:sdtContent>
        <w:p w14:paraId="673CEB40" w14:textId="0661D0B7" w:rsidR="003C28DA" w:rsidRDefault="002A3965">
          <w:pPr>
            <w:pStyle w:val="Sadraj1"/>
            <w:tabs>
              <w:tab w:val="right" w:pos="9396"/>
            </w:tabs>
            <w:rPr>
              <w:rFonts w:asciiTheme="minorHAnsi" w:eastAsiaTheme="minorEastAsia" w:hAnsiTheme="minorHAnsi" w:cstheme="minorBidi"/>
              <w:noProof/>
              <w:lang w:val="en-GB"/>
            </w:rPr>
          </w:pPr>
          <w:r w:rsidRPr="00687C99">
            <w:rPr>
              <w:sz w:val="20"/>
              <w:szCs w:val="20"/>
            </w:rPr>
            <w:fldChar w:fldCharType="begin"/>
          </w:r>
          <w:r w:rsidRPr="00687C99">
            <w:rPr>
              <w:sz w:val="20"/>
              <w:szCs w:val="20"/>
            </w:rPr>
            <w:instrText xml:space="preserve"> TOC \h \u \z </w:instrText>
          </w:r>
          <w:r w:rsidRPr="00687C99">
            <w:rPr>
              <w:sz w:val="20"/>
              <w:szCs w:val="20"/>
            </w:rPr>
            <w:fldChar w:fldCharType="separate"/>
          </w:r>
          <w:hyperlink w:anchor="_Toc94774878" w:history="1">
            <w:r w:rsidR="003C28DA" w:rsidRPr="0032666F">
              <w:rPr>
                <w:rStyle w:val="Hiperveza"/>
                <w:noProof/>
              </w:rPr>
              <w:t>1.OPĆI PODACI</w:t>
            </w:r>
            <w:r w:rsidR="003C28DA">
              <w:rPr>
                <w:noProof/>
                <w:webHidden/>
              </w:rPr>
              <w:tab/>
            </w:r>
            <w:r w:rsidR="003C28DA">
              <w:rPr>
                <w:noProof/>
                <w:webHidden/>
              </w:rPr>
              <w:fldChar w:fldCharType="begin"/>
            </w:r>
            <w:r w:rsidR="003C28DA">
              <w:rPr>
                <w:noProof/>
                <w:webHidden/>
              </w:rPr>
              <w:instrText xml:space="preserve"> PAGEREF _Toc94774878 \h </w:instrText>
            </w:r>
            <w:r w:rsidR="003C28DA">
              <w:rPr>
                <w:noProof/>
                <w:webHidden/>
              </w:rPr>
            </w:r>
            <w:r w:rsidR="003C28DA">
              <w:rPr>
                <w:noProof/>
                <w:webHidden/>
              </w:rPr>
              <w:fldChar w:fldCharType="separate"/>
            </w:r>
            <w:r w:rsidR="003C28DA">
              <w:rPr>
                <w:noProof/>
                <w:webHidden/>
              </w:rPr>
              <w:t>3</w:t>
            </w:r>
            <w:r w:rsidR="003C28DA">
              <w:rPr>
                <w:noProof/>
                <w:webHidden/>
              </w:rPr>
              <w:fldChar w:fldCharType="end"/>
            </w:r>
          </w:hyperlink>
        </w:p>
        <w:p w14:paraId="2719E512" w14:textId="1CE263FC" w:rsidR="003C28DA" w:rsidRDefault="0040412D">
          <w:pPr>
            <w:pStyle w:val="Sadraj2"/>
            <w:rPr>
              <w:rFonts w:asciiTheme="minorHAnsi" w:eastAsiaTheme="minorEastAsia" w:hAnsiTheme="minorHAnsi" w:cstheme="minorBidi"/>
              <w:b w:val="0"/>
              <w:bCs w:val="0"/>
              <w:lang w:val="en-GB"/>
            </w:rPr>
          </w:pPr>
          <w:hyperlink w:anchor="_Toc94774879" w:history="1">
            <w:r w:rsidR="003C28DA" w:rsidRPr="0032666F">
              <w:rPr>
                <w:rStyle w:val="Hiperveza"/>
              </w:rPr>
              <w:t>1.2 PODACI O OSOBI ZADUŽENOJ ZA KOMUNIKACIJU S PONUDITELJIMA</w:t>
            </w:r>
            <w:r w:rsidR="003C28DA">
              <w:rPr>
                <w:webHidden/>
              </w:rPr>
              <w:tab/>
            </w:r>
            <w:r w:rsidR="003C28DA">
              <w:rPr>
                <w:webHidden/>
              </w:rPr>
              <w:fldChar w:fldCharType="begin"/>
            </w:r>
            <w:r w:rsidR="003C28DA">
              <w:rPr>
                <w:webHidden/>
              </w:rPr>
              <w:instrText xml:space="preserve"> PAGEREF _Toc94774879 \h </w:instrText>
            </w:r>
            <w:r w:rsidR="003C28DA">
              <w:rPr>
                <w:webHidden/>
              </w:rPr>
            </w:r>
            <w:r w:rsidR="003C28DA">
              <w:rPr>
                <w:webHidden/>
              </w:rPr>
              <w:fldChar w:fldCharType="separate"/>
            </w:r>
            <w:r w:rsidR="003C28DA">
              <w:rPr>
                <w:webHidden/>
              </w:rPr>
              <w:t>3</w:t>
            </w:r>
            <w:r w:rsidR="003C28DA">
              <w:rPr>
                <w:webHidden/>
              </w:rPr>
              <w:fldChar w:fldCharType="end"/>
            </w:r>
          </w:hyperlink>
        </w:p>
        <w:p w14:paraId="2775AFD1" w14:textId="4275EAB4" w:rsidR="003C28DA" w:rsidRDefault="0040412D">
          <w:pPr>
            <w:pStyle w:val="Sadraj2"/>
            <w:rPr>
              <w:rFonts w:asciiTheme="minorHAnsi" w:eastAsiaTheme="minorEastAsia" w:hAnsiTheme="minorHAnsi" w:cstheme="minorBidi"/>
              <w:b w:val="0"/>
              <w:bCs w:val="0"/>
              <w:lang w:val="en-GB"/>
            </w:rPr>
          </w:pPr>
          <w:hyperlink w:anchor="_Toc94774880" w:history="1">
            <w:r w:rsidR="003C28DA" w:rsidRPr="0032666F">
              <w:rPr>
                <w:rStyle w:val="Hiperveza"/>
              </w:rPr>
              <w:t>1.3 EVIDENCIJSKI BROJ NABAVE</w:t>
            </w:r>
            <w:r w:rsidR="003C28DA">
              <w:rPr>
                <w:webHidden/>
              </w:rPr>
              <w:tab/>
            </w:r>
            <w:r w:rsidR="003C28DA">
              <w:rPr>
                <w:webHidden/>
              </w:rPr>
              <w:fldChar w:fldCharType="begin"/>
            </w:r>
            <w:r w:rsidR="003C28DA">
              <w:rPr>
                <w:webHidden/>
              </w:rPr>
              <w:instrText xml:space="preserve"> PAGEREF _Toc94774880 \h </w:instrText>
            </w:r>
            <w:r w:rsidR="003C28DA">
              <w:rPr>
                <w:webHidden/>
              </w:rPr>
            </w:r>
            <w:r w:rsidR="003C28DA">
              <w:rPr>
                <w:webHidden/>
              </w:rPr>
              <w:fldChar w:fldCharType="separate"/>
            </w:r>
            <w:r w:rsidR="003C28DA">
              <w:rPr>
                <w:webHidden/>
              </w:rPr>
              <w:t>3</w:t>
            </w:r>
            <w:r w:rsidR="003C28DA">
              <w:rPr>
                <w:webHidden/>
              </w:rPr>
              <w:fldChar w:fldCharType="end"/>
            </w:r>
          </w:hyperlink>
        </w:p>
        <w:p w14:paraId="68E6BB51" w14:textId="3BCB4107" w:rsidR="003C28DA" w:rsidRDefault="0040412D">
          <w:pPr>
            <w:pStyle w:val="Sadraj2"/>
            <w:rPr>
              <w:rFonts w:asciiTheme="minorHAnsi" w:eastAsiaTheme="minorEastAsia" w:hAnsiTheme="minorHAnsi" w:cstheme="minorBidi"/>
              <w:b w:val="0"/>
              <w:bCs w:val="0"/>
              <w:lang w:val="en-GB"/>
            </w:rPr>
          </w:pPr>
          <w:hyperlink w:anchor="_Toc94774881" w:history="1">
            <w:r w:rsidR="003C28DA" w:rsidRPr="0032666F">
              <w:rPr>
                <w:rStyle w:val="Hiperveza"/>
              </w:rPr>
              <w:t>1.3 VRSTA POSTUPKA NABAVE</w:t>
            </w:r>
            <w:r w:rsidR="003C28DA">
              <w:rPr>
                <w:webHidden/>
              </w:rPr>
              <w:tab/>
            </w:r>
            <w:r w:rsidR="003C28DA">
              <w:rPr>
                <w:webHidden/>
              </w:rPr>
              <w:fldChar w:fldCharType="begin"/>
            </w:r>
            <w:r w:rsidR="003C28DA">
              <w:rPr>
                <w:webHidden/>
              </w:rPr>
              <w:instrText xml:space="preserve"> PAGEREF _Toc94774881 \h </w:instrText>
            </w:r>
            <w:r w:rsidR="003C28DA">
              <w:rPr>
                <w:webHidden/>
              </w:rPr>
            </w:r>
            <w:r w:rsidR="003C28DA">
              <w:rPr>
                <w:webHidden/>
              </w:rPr>
              <w:fldChar w:fldCharType="separate"/>
            </w:r>
            <w:r w:rsidR="003C28DA">
              <w:rPr>
                <w:webHidden/>
              </w:rPr>
              <w:t>3</w:t>
            </w:r>
            <w:r w:rsidR="003C28DA">
              <w:rPr>
                <w:webHidden/>
              </w:rPr>
              <w:fldChar w:fldCharType="end"/>
            </w:r>
          </w:hyperlink>
        </w:p>
        <w:p w14:paraId="76ACFCD2" w14:textId="60D8441E" w:rsidR="003C28DA" w:rsidRDefault="0040412D">
          <w:pPr>
            <w:pStyle w:val="Sadraj2"/>
            <w:rPr>
              <w:rFonts w:asciiTheme="minorHAnsi" w:eastAsiaTheme="minorEastAsia" w:hAnsiTheme="minorHAnsi" w:cstheme="minorBidi"/>
              <w:b w:val="0"/>
              <w:bCs w:val="0"/>
              <w:lang w:val="en-GB"/>
            </w:rPr>
          </w:pPr>
          <w:hyperlink w:anchor="_Toc94774882" w:history="1">
            <w:r w:rsidR="003C28DA" w:rsidRPr="0032666F">
              <w:rPr>
                <w:rStyle w:val="Hiperveza"/>
              </w:rPr>
              <w:t>1.4 POPIS GOSPODARSKIH SUBJEKATA S KOJIMA JE NARUČITELJ U SUKOBU INTERESA</w:t>
            </w:r>
            <w:r w:rsidR="003C28DA">
              <w:rPr>
                <w:webHidden/>
              </w:rPr>
              <w:tab/>
            </w:r>
            <w:r w:rsidR="003C28DA">
              <w:rPr>
                <w:webHidden/>
              </w:rPr>
              <w:fldChar w:fldCharType="begin"/>
            </w:r>
            <w:r w:rsidR="003C28DA">
              <w:rPr>
                <w:webHidden/>
              </w:rPr>
              <w:instrText xml:space="preserve"> PAGEREF _Toc94774882 \h </w:instrText>
            </w:r>
            <w:r w:rsidR="003C28DA">
              <w:rPr>
                <w:webHidden/>
              </w:rPr>
            </w:r>
            <w:r w:rsidR="003C28DA">
              <w:rPr>
                <w:webHidden/>
              </w:rPr>
              <w:fldChar w:fldCharType="separate"/>
            </w:r>
            <w:r w:rsidR="003C28DA">
              <w:rPr>
                <w:webHidden/>
              </w:rPr>
              <w:t>4</w:t>
            </w:r>
            <w:r w:rsidR="003C28DA">
              <w:rPr>
                <w:webHidden/>
              </w:rPr>
              <w:fldChar w:fldCharType="end"/>
            </w:r>
          </w:hyperlink>
        </w:p>
        <w:p w14:paraId="656C01CB" w14:textId="67653E9E" w:rsidR="003C28DA" w:rsidRDefault="0040412D">
          <w:pPr>
            <w:pStyle w:val="Sadraj1"/>
            <w:tabs>
              <w:tab w:val="right" w:pos="9396"/>
            </w:tabs>
            <w:rPr>
              <w:rFonts w:asciiTheme="minorHAnsi" w:eastAsiaTheme="minorEastAsia" w:hAnsiTheme="minorHAnsi" w:cstheme="minorBidi"/>
              <w:noProof/>
              <w:lang w:val="en-GB"/>
            </w:rPr>
          </w:pPr>
          <w:hyperlink w:anchor="_Toc94774883" w:history="1">
            <w:r w:rsidR="003C28DA" w:rsidRPr="0032666F">
              <w:rPr>
                <w:rStyle w:val="Hiperveza"/>
                <w:noProof/>
              </w:rPr>
              <w:t>2. OPIS PREDMETA NABAVE</w:t>
            </w:r>
            <w:r w:rsidR="003C28DA">
              <w:rPr>
                <w:noProof/>
                <w:webHidden/>
              </w:rPr>
              <w:tab/>
            </w:r>
            <w:r w:rsidR="003C28DA">
              <w:rPr>
                <w:noProof/>
                <w:webHidden/>
              </w:rPr>
              <w:fldChar w:fldCharType="begin"/>
            </w:r>
            <w:r w:rsidR="003C28DA">
              <w:rPr>
                <w:noProof/>
                <w:webHidden/>
              </w:rPr>
              <w:instrText xml:space="preserve"> PAGEREF _Toc94774883 \h </w:instrText>
            </w:r>
            <w:r w:rsidR="003C28DA">
              <w:rPr>
                <w:noProof/>
                <w:webHidden/>
              </w:rPr>
            </w:r>
            <w:r w:rsidR="003C28DA">
              <w:rPr>
                <w:noProof/>
                <w:webHidden/>
              </w:rPr>
              <w:fldChar w:fldCharType="separate"/>
            </w:r>
            <w:r w:rsidR="003C28DA">
              <w:rPr>
                <w:noProof/>
                <w:webHidden/>
              </w:rPr>
              <w:t>4</w:t>
            </w:r>
            <w:r w:rsidR="003C28DA">
              <w:rPr>
                <w:noProof/>
                <w:webHidden/>
              </w:rPr>
              <w:fldChar w:fldCharType="end"/>
            </w:r>
          </w:hyperlink>
        </w:p>
        <w:p w14:paraId="7B8DAC2C" w14:textId="6AC8285A" w:rsidR="003C28DA" w:rsidRDefault="0040412D">
          <w:pPr>
            <w:pStyle w:val="Sadraj2"/>
            <w:rPr>
              <w:rFonts w:asciiTheme="minorHAnsi" w:eastAsiaTheme="minorEastAsia" w:hAnsiTheme="minorHAnsi" w:cstheme="minorBidi"/>
              <w:b w:val="0"/>
              <w:bCs w:val="0"/>
              <w:lang w:val="en-GB"/>
            </w:rPr>
          </w:pPr>
          <w:hyperlink w:anchor="_Toc94774884" w:history="1">
            <w:r w:rsidR="003C28DA" w:rsidRPr="0032666F">
              <w:rPr>
                <w:rStyle w:val="Hiperveza"/>
              </w:rPr>
              <w:t>2.1 OPIS PREDMETA NABAVE – osnovne informacije o predmetu nabave</w:t>
            </w:r>
            <w:r w:rsidR="003C28DA">
              <w:rPr>
                <w:webHidden/>
              </w:rPr>
              <w:tab/>
            </w:r>
            <w:r w:rsidR="003C28DA">
              <w:rPr>
                <w:webHidden/>
              </w:rPr>
              <w:fldChar w:fldCharType="begin"/>
            </w:r>
            <w:r w:rsidR="003C28DA">
              <w:rPr>
                <w:webHidden/>
              </w:rPr>
              <w:instrText xml:space="preserve"> PAGEREF _Toc94774884 \h </w:instrText>
            </w:r>
            <w:r w:rsidR="003C28DA">
              <w:rPr>
                <w:webHidden/>
              </w:rPr>
            </w:r>
            <w:r w:rsidR="003C28DA">
              <w:rPr>
                <w:webHidden/>
              </w:rPr>
              <w:fldChar w:fldCharType="separate"/>
            </w:r>
            <w:r w:rsidR="003C28DA">
              <w:rPr>
                <w:webHidden/>
              </w:rPr>
              <w:t>4</w:t>
            </w:r>
            <w:r w:rsidR="003C28DA">
              <w:rPr>
                <w:webHidden/>
              </w:rPr>
              <w:fldChar w:fldCharType="end"/>
            </w:r>
          </w:hyperlink>
        </w:p>
        <w:p w14:paraId="0513159D" w14:textId="47D7009C" w:rsidR="003C28DA" w:rsidRDefault="0040412D">
          <w:pPr>
            <w:pStyle w:val="Sadraj2"/>
            <w:rPr>
              <w:rFonts w:asciiTheme="minorHAnsi" w:eastAsiaTheme="minorEastAsia" w:hAnsiTheme="minorHAnsi" w:cstheme="minorBidi"/>
              <w:b w:val="0"/>
              <w:bCs w:val="0"/>
              <w:lang w:val="en-GB"/>
            </w:rPr>
          </w:pPr>
          <w:hyperlink w:anchor="_Toc94774885" w:history="1">
            <w:r w:rsidR="003C28DA" w:rsidRPr="0032666F">
              <w:rPr>
                <w:rStyle w:val="Hiperveza"/>
              </w:rPr>
              <w:t>2.2. TEHNIČKE SPECIFIKACIJE</w:t>
            </w:r>
            <w:r w:rsidR="003C28DA">
              <w:rPr>
                <w:webHidden/>
              </w:rPr>
              <w:tab/>
            </w:r>
            <w:r w:rsidR="003C28DA">
              <w:rPr>
                <w:webHidden/>
              </w:rPr>
              <w:fldChar w:fldCharType="begin"/>
            </w:r>
            <w:r w:rsidR="003C28DA">
              <w:rPr>
                <w:webHidden/>
              </w:rPr>
              <w:instrText xml:space="preserve"> PAGEREF _Toc94774885 \h </w:instrText>
            </w:r>
            <w:r w:rsidR="003C28DA">
              <w:rPr>
                <w:webHidden/>
              </w:rPr>
            </w:r>
            <w:r w:rsidR="003C28DA">
              <w:rPr>
                <w:webHidden/>
              </w:rPr>
              <w:fldChar w:fldCharType="separate"/>
            </w:r>
            <w:r w:rsidR="003C28DA">
              <w:rPr>
                <w:webHidden/>
              </w:rPr>
              <w:t>4</w:t>
            </w:r>
            <w:r w:rsidR="003C28DA">
              <w:rPr>
                <w:webHidden/>
              </w:rPr>
              <w:fldChar w:fldCharType="end"/>
            </w:r>
          </w:hyperlink>
        </w:p>
        <w:p w14:paraId="4830E4CD" w14:textId="24A0B87A" w:rsidR="003C28DA" w:rsidRDefault="0040412D">
          <w:pPr>
            <w:pStyle w:val="Sadraj2"/>
            <w:rPr>
              <w:rFonts w:asciiTheme="minorHAnsi" w:eastAsiaTheme="minorEastAsia" w:hAnsiTheme="minorHAnsi" w:cstheme="minorBidi"/>
              <w:b w:val="0"/>
              <w:bCs w:val="0"/>
              <w:lang w:val="en-GB"/>
            </w:rPr>
          </w:pPr>
          <w:hyperlink w:anchor="_Toc94774886" w:history="1">
            <w:r w:rsidR="003C28DA" w:rsidRPr="0032666F">
              <w:rPr>
                <w:rStyle w:val="Hiperveza"/>
              </w:rPr>
              <w:t>2.3 MJESTO ISPORUKE PREDMETA NABAVE</w:t>
            </w:r>
            <w:r w:rsidR="003C28DA">
              <w:rPr>
                <w:webHidden/>
              </w:rPr>
              <w:tab/>
            </w:r>
            <w:r w:rsidR="003C28DA">
              <w:rPr>
                <w:webHidden/>
              </w:rPr>
              <w:fldChar w:fldCharType="begin"/>
            </w:r>
            <w:r w:rsidR="003C28DA">
              <w:rPr>
                <w:webHidden/>
              </w:rPr>
              <w:instrText xml:space="preserve"> PAGEREF _Toc94774886 \h </w:instrText>
            </w:r>
            <w:r w:rsidR="003C28DA">
              <w:rPr>
                <w:webHidden/>
              </w:rPr>
            </w:r>
            <w:r w:rsidR="003C28DA">
              <w:rPr>
                <w:webHidden/>
              </w:rPr>
              <w:fldChar w:fldCharType="separate"/>
            </w:r>
            <w:r w:rsidR="003C28DA">
              <w:rPr>
                <w:webHidden/>
              </w:rPr>
              <w:t>5</w:t>
            </w:r>
            <w:r w:rsidR="003C28DA">
              <w:rPr>
                <w:webHidden/>
              </w:rPr>
              <w:fldChar w:fldCharType="end"/>
            </w:r>
          </w:hyperlink>
        </w:p>
        <w:p w14:paraId="16C6723A" w14:textId="6470BAA9" w:rsidR="003C28DA" w:rsidRDefault="0040412D">
          <w:pPr>
            <w:pStyle w:val="Sadraj2"/>
            <w:rPr>
              <w:rFonts w:asciiTheme="minorHAnsi" w:eastAsiaTheme="minorEastAsia" w:hAnsiTheme="minorHAnsi" w:cstheme="minorBidi"/>
              <w:b w:val="0"/>
              <w:bCs w:val="0"/>
              <w:lang w:val="en-GB"/>
            </w:rPr>
          </w:pPr>
          <w:hyperlink w:anchor="_Toc94774887" w:history="1">
            <w:r w:rsidR="003C28DA" w:rsidRPr="0032666F">
              <w:rPr>
                <w:rStyle w:val="Hiperveza"/>
              </w:rPr>
              <w:t>2.4 ROK ISPORUKE PREDMETA NABAVE</w:t>
            </w:r>
            <w:r w:rsidR="003C28DA">
              <w:rPr>
                <w:webHidden/>
              </w:rPr>
              <w:tab/>
            </w:r>
            <w:r w:rsidR="003C28DA">
              <w:rPr>
                <w:webHidden/>
              </w:rPr>
              <w:fldChar w:fldCharType="begin"/>
            </w:r>
            <w:r w:rsidR="003C28DA">
              <w:rPr>
                <w:webHidden/>
              </w:rPr>
              <w:instrText xml:space="preserve"> PAGEREF _Toc94774887 \h </w:instrText>
            </w:r>
            <w:r w:rsidR="003C28DA">
              <w:rPr>
                <w:webHidden/>
              </w:rPr>
            </w:r>
            <w:r w:rsidR="003C28DA">
              <w:rPr>
                <w:webHidden/>
              </w:rPr>
              <w:fldChar w:fldCharType="separate"/>
            </w:r>
            <w:r w:rsidR="003C28DA">
              <w:rPr>
                <w:webHidden/>
              </w:rPr>
              <w:t>5</w:t>
            </w:r>
            <w:r w:rsidR="003C28DA">
              <w:rPr>
                <w:webHidden/>
              </w:rPr>
              <w:fldChar w:fldCharType="end"/>
            </w:r>
          </w:hyperlink>
        </w:p>
        <w:p w14:paraId="5618E82C" w14:textId="73A3A4DB" w:rsidR="003C28DA" w:rsidRDefault="0040412D">
          <w:pPr>
            <w:pStyle w:val="Sadraj2"/>
            <w:rPr>
              <w:rFonts w:asciiTheme="minorHAnsi" w:eastAsiaTheme="minorEastAsia" w:hAnsiTheme="minorHAnsi" w:cstheme="minorBidi"/>
              <w:b w:val="0"/>
              <w:bCs w:val="0"/>
              <w:lang w:val="en-GB"/>
            </w:rPr>
          </w:pPr>
          <w:hyperlink w:anchor="_Toc94774888" w:history="1">
            <w:r w:rsidR="003C28DA" w:rsidRPr="0032666F">
              <w:rPr>
                <w:rStyle w:val="Hiperveza"/>
              </w:rPr>
              <w:t>2.5 VRSTA UGOVORA</w:t>
            </w:r>
            <w:r w:rsidR="003C28DA">
              <w:rPr>
                <w:webHidden/>
              </w:rPr>
              <w:tab/>
            </w:r>
            <w:r w:rsidR="003C28DA">
              <w:rPr>
                <w:webHidden/>
              </w:rPr>
              <w:fldChar w:fldCharType="begin"/>
            </w:r>
            <w:r w:rsidR="003C28DA">
              <w:rPr>
                <w:webHidden/>
              </w:rPr>
              <w:instrText xml:space="preserve"> PAGEREF _Toc94774888 \h </w:instrText>
            </w:r>
            <w:r w:rsidR="003C28DA">
              <w:rPr>
                <w:webHidden/>
              </w:rPr>
            </w:r>
            <w:r w:rsidR="003C28DA">
              <w:rPr>
                <w:webHidden/>
              </w:rPr>
              <w:fldChar w:fldCharType="separate"/>
            </w:r>
            <w:r w:rsidR="003C28DA">
              <w:rPr>
                <w:webHidden/>
              </w:rPr>
              <w:t>5</w:t>
            </w:r>
            <w:r w:rsidR="003C28DA">
              <w:rPr>
                <w:webHidden/>
              </w:rPr>
              <w:fldChar w:fldCharType="end"/>
            </w:r>
          </w:hyperlink>
        </w:p>
        <w:p w14:paraId="148FB64E" w14:textId="41D9D2AD" w:rsidR="003C28DA" w:rsidRDefault="0040412D">
          <w:pPr>
            <w:pStyle w:val="Sadraj2"/>
            <w:rPr>
              <w:rFonts w:asciiTheme="minorHAnsi" w:eastAsiaTheme="minorEastAsia" w:hAnsiTheme="minorHAnsi" w:cstheme="minorBidi"/>
              <w:b w:val="0"/>
              <w:bCs w:val="0"/>
              <w:lang w:val="en-GB"/>
            </w:rPr>
          </w:pPr>
          <w:hyperlink w:anchor="_Toc94774889" w:history="1">
            <w:r w:rsidR="003C28DA" w:rsidRPr="0032666F">
              <w:rPr>
                <w:rStyle w:val="Hiperveza"/>
              </w:rPr>
              <w:t>2.6 TROŠKOVNIK - količine</w:t>
            </w:r>
            <w:r w:rsidR="003C28DA">
              <w:rPr>
                <w:webHidden/>
              </w:rPr>
              <w:tab/>
            </w:r>
            <w:r w:rsidR="003C28DA">
              <w:rPr>
                <w:webHidden/>
              </w:rPr>
              <w:fldChar w:fldCharType="begin"/>
            </w:r>
            <w:r w:rsidR="003C28DA">
              <w:rPr>
                <w:webHidden/>
              </w:rPr>
              <w:instrText xml:space="preserve"> PAGEREF _Toc94774889 \h </w:instrText>
            </w:r>
            <w:r w:rsidR="003C28DA">
              <w:rPr>
                <w:webHidden/>
              </w:rPr>
            </w:r>
            <w:r w:rsidR="003C28DA">
              <w:rPr>
                <w:webHidden/>
              </w:rPr>
              <w:fldChar w:fldCharType="separate"/>
            </w:r>
            <w:r w:rsidR="003C28DA">
              <w:rPr>
                <w:webHidden/>
              </w:rPr>
              <w:t>5</w:t>
            </w:r>
            <w:r w:rsidR="003C28DA">
              <w:rPr>
                <w:webHidden/>
              </w:rPr>
              <w:fldChar w:fldCharType="end"/>
            </w:r>
          </w:hyperlink>
        </w:p>
        <w:p w14:paraId="68518B66" w14:textId="0A2869A2" w:rsidR="003C28DA" w:rsidRDefault="0040412D">
          <w:pPr>
            <w:pStyle w:val="Sadraj1"/>
            <w:tabs>
              <w:tab w:val="right" w:pos="9396"/>
            </w:tabs>
            <w:rPr>
              <w:rFonts w:asciiTheme="minorHAnsi" w:eastAsiaTheme="minorEastAsia" w:hAnsiTheme="minorHAnsi" w:cstheme="minorBidi"/>
              <w:noProof/>
              <w:lang w:val="en-GB"/>
            </w:rPr>
          </w:pPr>
          <w:hyperlink w:anchor="_Toc94774890" w:history="1">
            <w:r w:rsidR="003C28DA" w:rsidRPr="0032666F">
              <w:rPr>
                <w:rStyle w:val="Hiperveza"/>
                <w:noProof/>
              </w:rPr>
              <w:t>3. OBVEZNI RAZLOZI ISKLJUČENJA</w:t>
            </w:r>
            <w:r w:rsidR="003C28DA">
              <w:rPr>
                <w:noProof/>
                <w:webHidden/>
              </w:rPr>
              <w:tab/>
            </w:r>
            <w:r w:rsidR="003C28DA">
              <w:rPr>
                <w:noProof/>
                <w:webHidden/>
              </w:rPr>
              <w:fldChar w:fldCharType="begin"/>
            </w:r>
            <w:r w:rsidR="003C28DA">
              <w:rPr>
                <w:noProof/>
                <w:webHidden/>
              </w:rPr>
              <w:instrText xml:space="preserve"> PAGEREF _Toc94774890 \h </w:instrText>
            </w:r>
            <w:r w:rsidR="003C28DA">
              <w:rPr>
                <w:noProof/>
                <w:webHidden/>
              </w:rPr>
            </w:r>
            <w:r w:rsidR="003C28DA">
              <w:rPr>
                <w:noProof/>
                <w:webHidden/>
              </w:rPr>
              <w:fldChar w:fldCharType="separate"/>
            </w:r>
            <w:r w:rsidR="003C28DA">
              <w:rPr>
                <w:noProof/>
                <w:webHidden/>
              </w:rPr>
              <w:t>5</w:t>
            </w:r>
            <w:r w:rsidR="003C28DA">
              <w:rPr>
                <w:noProof/>
                <w:webHidden/>
              </w:rPr>
              <w:fldChar w:fldCharType="end"/>
            </w:r>
          </w:hyperlink>
        </w:p>
        <w:p w14:paraId="1B5DC9AF" w14:textId="3F796480" w:rsidR="003C28DA" w:rsidRDefault="0040412D">
          <w:pPr>
            <w:pStyle w:val="Sadraj1"/>
            <w:tabs>
              <w:tab w:val="right" w:pos="9396"/>
            </w:tabs>
            <w:rPr>
              <w:rFonts w:asciiTheme="minorHAnsi" w:eastAsiaTheme="minorEastAsia" w:hAnsiTheme="minorHAnsi" w:cstheme="minorBidi"/>
              <w:noProof/>
              <w:lang w:val="en-GB"/>
            </w:rPr>
          </w:pPr>
          <w:hyperlink w:anchor="_Toc94774891" w:history="1">
            <w:r w:rsidR="003C28DA" w:rsidRPr="0032666F">
              <w:rPr>
                <w:rStyle w:val="Hiperveza"/>
                <w:noProof/>
              </w:rPr>
              <w:t>5. ROK  I NAČIN DOSTAVE PONUDA</w:t>
            </w:r>
            <w:r w:rsidR="003C28DA">
              <w:rPr>
                <w:noProof/>
                <w:webHidden/>
              </w:rPr>
              <w:tab/>
            </w:r>
            <w:r w:rsidR="003C28DA">
              <w:rPr>
                <w:noProof/>
                <w:webHidden/>
              </w:rPr>
              <w:fldChar w:fldCharType="begin"/>
            </w:r>
            <w:r w:rsidR="003C28DA">
              <w:rPr>
                <w:noProof/>
                <w:webHidden/>
              </w:rPr>
              <w:instrText xml:space="preserve"> PAGEREF _Toc94774891 \h </w:instrText>
            </w:r>
            <w:r w:rsidR="003C28DA">
              <w:rPr>
                <w:noProof/>
                <w:webHidden/>
              </w:rPr>
            </w:r>
            <w:r w:rsidR="003C28DA">
              <w:rPr>
                <w:noProof/>
                <w:webHidden/>
              </w:rPr>
              <w:fldChar w:fldCharType="separate"/>
            </w:r>
            <w:r w:rsidR="003C28DA">
              <w:rPr>
                <w:noProof/>
                <w:webHidden/>
              </w:rPr>
              <w:t>6</w:t>
            </w:r>
            <w:r w:rsidR="003C28DA">
              <w:rPr>
                <w:noProof/>
                <w:webHidden/>
              </w:rPr>
              <w:fldChar w:fldCharType="end"/>
            </w:r>
          </w:hyperlink>
        </w:p>
        <w:p w14:paraId="780EFB30" w14:textId="45911BAD" w:rsidR="003C28DA" w:rsidRDefault="0040412D">
          <w:pPr>
            <w:pStyle w:val="Sadraj1"/>
            <w:tabs>
              <w:tab w:val="right" w:pos="9396"/>
            </w:tabs>
            <w:rPr>
              <w:rFonts w:asciiTheme="minorHAnsi" w:eastAsiaTheme="minorEastAsia" w:hAnsiTheme="minorHAnsi" w:cstheme="minorBidi"/>
              <w:noProof/>
              <w:lang w:val="en-GB"/>
            </w:rPr>
          </w:pPr>
          <w:hyperlink w:anchor="_Toc94774892" w:history="1">
            <w:r w:rsidR="003C28DA" w:rsidRPr="0032666F">
              <w:rPr>
                <w:rStyle w:val="Hiperveza"/>
                <w:noProof/>
              </w:rPr>
              <w:t>6. ODREDBE KOJE SE ODNOSE NA ZAJEDNICU PONUDITELJA</w:t>
            </w:r>
            <w:r w:rsidR="003C28DA">
              <w:rPr>
                <w:noProof/>
                <w:webHidden/>
              </w:rPr>
              <w:tab/>
            </w:r>
            <w:r w:rsidR="003C28DA">
              <w:rPr>
                <w:noProof/>
                <w:webHidden/>
              </w:rPr>
              <w:fldChar w:fldCharType="begin"/>
            </w:r>
            <w:r w:rsidR="003C28DA">
              <w:rPr>
                <w:noProof/>
                <w:webHidden/>
              </w:rPr>
              <w:instrText xml:space="preserve"> PAGEREF _Toc94774892 \h </w:instrText>
            </w:r>
            <w:r w:rsidR="003C28DA">
              <w:rPr>
                <w:noProof/>
                <w:webHidden/>
              </w:rPr>
            </w:r>
            <w:r w:rsidR="003C28DA">
              <w:rPr>
                <w:noProof/>
                <w:webHidden/>
              </w:rPr>
              <w:fldChar w:fldCharType="separate"/>
            </w:r>
            <w:r w:rsidR="003C28DA">
              <w:rPr>
                <w:noProof/>
                <w:webHidden/>
              </w:rPr>
              <w:t>7</w:t>
            </w:r>
            <w:r w:rsidR="003C28DA">
              <w:rPr>
                <w:noProof/>
                <w:webHidden/>
              </w:rPr>
              <w:fldChar w:fldCharType="end"/>
            </w:r>
          </w:hyperlink>
        </w:p>
        <w:p w14:paraId="71C75E9D" w14:textId="5A45EDD6" w:rsidR="003C28DA" w:rsidRDefault="0040412D">
          <w:pPr>
            <w:pStyle w:val="Sadraj2"/>
            <w:rPr>
              <w:rFonts w:asciiTheme="minorHAnsi" w:eastAsiaTheme="minorEastAsia" w:hAnsiTheme="minorHAnsi" w:cstheme="minorBidi"/>
              <w:b w:val="0"/>
              <w:bCs w:val="0"/>
              <w:lang w:val="en-GB"/>
            </w:rPr>
          </w:pPr>
          <w:hyperlink w:anchor="_Toc94774893" w:history="1">
            <w:r w:rsidR="003C28DA" w:rsidRPr="0032666F">
              <w:rPr>
                <w:rStyle w:val="Hiperveza"/>
              </w:rPr>
              <w:t>6.1. ODREDBE KOJE SE ODNOSE NA PODUGOVARATELJE</w:t>
            </w:r>
            <w:r w:rsidR="003C28DA">
              <w:rPr>
                <w:webHidden/>
              </w:rPr>
              <w:tab/>
            </w:r>
            <w:r w:rsidR="003C28DA">
              <w:rPr>
                <w:webHidden/>
              </w:rPr>
              <w:fldChar w:fldCharType="begin"/>
            </w:r>
            <w:r w:rsidR="003C28DA">
              <w:rPr>
                <w:webHidden/>
              </w:rPr>
              <w:instrText xml:space="preserve"> PAGEREF _Toc94774893 \h </w:instrText>
            </w:r>
            <w:r w:rsidR="003C28DA">
              <w:rPr>
                <w:webHidden/>
              </w:rPr>
            </w:r>
            <w:r w:rsidR="003C28DA">
              <w:rPr>
                <w:webHidden/>
              </w:rPr>
              <w:fldChar w:fldCharType="separate"/>
            </w:r>
            <w:r w:rsidR="003C28DA">
              <w:rPr>
                <w:webHidden/>
              </w:rPr>
              <w:t>7</w:t>
            </w:r>
            <w:r w:rsidR="003C28DA">
              <w:rPr>
                <w:webHidden/>
              </w:rPr>
              <w:fldChar w:fldCharType="end"/>
            </w:r>
          </w:hyperlink>
        </w:p>
        <w:p w14:paraId="0885A8BF" w14:textId="66B68FF4" w:rsidR="003C28DA" w:rsidRDefault="0040412D">
          <w:pPr>
            <w:pStyle w:val="Sadraj1"/>
            <w:tabs>
              <w:tab w:val="right" w:pos="9396"/>
            </w:tabs>
            <w:rPr>
              <w:rFonts w:asciiTheme="minorHAnsi" w:eastAsiaTheme="minorEastAsia" w:hAnsiTheme="minorHAnsi" w:cstheme="minorBidi"/>
              <w:noProof/>
              <w:lang w:val="en-GB"/>
            </w:rPr>
          </w:pPr>
          <w:hyperlink w:anchor="_Toc94774894" w:history="1">
            <w:r w:rsidR="003C28DA" w:rsidRPr="0032666F">
              <w:rPr>
                <w:rStyle w:val="Hiperveza"/>
                <w:noProof/>
              </w:rPr>
              <w:t>7. PODACI O PONUDI</w:t>
            </w:r>
            <w:r w:rsidR="003C28DA">
              <w:rPr>
                <w:noProof/>
                <w:webHidden/>
              </w:rPr>
              <w:tab/>
            </w:r>
            <w:r w:rsidR="003C28DA">
              <w:rPr>
                <w:noProof/>
                <w:webHidden/>
              </w:rPr>
              <w:fldChar w:fldCharType="begin"/>
            </w:r>
            <w:r w:rsidR="003C28DA">
              <w:rPr>
                <w:noProof/>
                <w:webHidden/>
              </w:rPr>
              <w:instrText xml:space="preserve"> PAGEREF _Toc94774894 \h </w:instrText>
            </w:r>
            <w:r w:rsidR="003C28DA">
              <w:rPr>
                <w:noProof/>
                <w:webHidden/>
              </w:rPr>
            </w:r>
            <w:r w:rsidR="003C28DA">
              <w:rPr>
                <w:noProof/>
                <w:webHidden/>
              </w:rPr>
              <w:fldChar w:fldCharType="separate"/>
            </w:r>
            <w:r w:rsidR="003C28DA">
              <w:rPr>
                <w:noProof/>
                <w:webHidden/>
              </w:rPr>
              <w:t>7</w:t>
            </w:r>
            <w:r w:rsidR="003C28DA">
              <w:rPr>
                <w:noProof/>
                <w:webHidden/>
              </w:rPr>
              <w:fldChar w:fldCharType="end"/>
            </w:r>
          </w:hyperlink>
        </w:p>
        <w:p w14:paraId="0AA756AC" w14:textId="26302AAC" w:rsidR="003C28DA" w:rsidRDefault="0040412D">
          <w:pPr>
            <w:pStyle w:val="Sadraj2"/>
            <w:rPr>
              <w:rFonts w:asciiTheme="minorHAnsi" w:eastAsiaTheme="minorEastAsia" w:hAnsiTheme="minorHAnsi" w:cstheme="minorBidi"/>
              <w:b w:val="0"/>
              <w:bCs w:val="0"/>
              <w:lang w:val="en-GB"/>
            </w:rPr>
          </w:pPr>
          <w:hyperlink w:anchor="_Toc94774895" w:history="1">
            <w:r w:rsidR="003C28DA" w:rsidRPr="0032666F">
              <w:rPr>
                <w:rStyle w:val="Hiperveza"/>
              </w:rPr>
              <w:t>7.1 SADRŽAJ I NAČIN IZRADE PONUDE</w:t>
            </w:r>
            <w:r w:rsidR="003C28DA">
              <w:rPr>
                <w:webHidden/>
              </w:rPr>
              <w:tab/>
            </w:r>
            <w:r w:rsidR="003C28DA">
              <w:rPr>
                <w:webHidden/>
              </w:rPr>
              <w:fldChar w:fldCharType="begin"/>
            </w:r>
            <w:r w:rsidR="003C28DA">
              <w:rPr>
                <w:webHidden/>
              </w:rPr>
              <w:instrText xml:space="preserve"> PAGEREF _Toc94774895 \h </w:instrText>
            </w:r>
            <w:r w:rsidR="003C28DA">
              <w:rPr>
                <w:webHidden/>
              </w:rPr>
            </w:r>
            <w:r w:rsidR="003C28DA">
              <w:rPr>
                <w:webHidden/>
              </w:rPr>
              <w:fldChar w:fldCharType="separate"/>
            </w:r>
            <w:r w:rsidR="003C28DA">
              <w:rPr>
                <w:webHidden/>
              </w:rPr>
              <w:t>7</w:t>
            </w:r>
            <w:r w:rsidR="003C28DA">
              <w:rPr>
                <w:webHidden/>
              </w:rPr>
              <w:fldChar w:fldCharType="end"/>
            </w:r>
          </w:hyperlink>
        </w:p>
        <w:p w14:paraId="50B4A933" w14:textId="344B5317" w:rsidR="003C28DA" w:rsidRDefault="0040412D">
          <w:pPr>
            <w:pStyle w:val="Sadraj2"/>
            <w:rPr>
              <w:rFonts w:asciiTheme="minorHAnsi" w:eastAsiaTheme="minorEastAsia" w:hAnsiTheme="minorHAnsi" w:cstheme="minorBidi"/>
              <w:b w:val="0"/>
              <w:bCs w:val="0"/>
              <w:lang w:val="en-GB"/>
            </w:rPr>
          </w:pPr>
          <w:hyperlink w:anchor="_Toc94774896" w:history="1">
            <w:r w:rsidR="003C28DA" w:rsidRPr="0032666F">
              <w:rPr>
                <w:rStyle w:val="Hiperveza"/>
              </w:rPr>
              <w:t>7.2 IZMJENA I/ILI DOPUNA PONUDE I ODUSTAJANJE OD PONUDE</w:t>
            </w:r>
            <w:r w:rsidR="003C28DA">
              <w:rPr>
                <w:webHidden/>
              </w:rPr>
              <w:tab/>
            </w:r>
            <w:r w:rsidR="003C28DA">
              <w:rPr>
                <w:webHidden/>
              </w:rPr>
              <w:fldChar w:fldCharType="begin"/>
            </w:r>
            <w:r w:rsidR="003C28DA">
              <w:rPr>
                <w:webHidden/>
              </w:rPr>
              <w:instrText xml:space="preserve"> PAGEREF _Toc94774896 \h </w:instrText>
            </w:r>
            <w:r w:rsidR="003C28DA">
              <w:rPr>
                <w:webHidden/>
              </w:rPr>
            </w:r>
            <w:r w:rsidR="003C28DA">
              <w:rPr>
                <w:webHidden/>
              </w:rPr>
              <w:fldChar w:fldCharType="separate"/>
            </w:r>
            <w:r w:rsidR="003C28DA">
              <w:rPr>
                <w:webHidden/>
              </w:rPr>
              <w:t>8</w:t>
            </w:r>
            <w:r w:rsidR="003C28DA">
              <w:rPr>
                <w:webHidden/>
              </w:rPr>
              <w:fldChar w:fldCharType="end"/>
            </w:r>
          </w:hyperlink>
        </w:p>
        <w:p w14:paraId="3DCBE384" w14:textId="028760DD" w:rsidR="003C28DA" w:rsidRDefault="0040412D">
          <w:pPr>
            <w:pStyle w:val="Sadraj1"/>
            <w:tabs>
              <w:tab w:val="right" w:pos="9396"/>
            </w:tabs>
            <w:rPr>
              <w:rFonts w:asciiTheme="minorHAnsi" w:eastAsiaTheme="minorEastAsia" w:hAnsiTheme="minorHAnsi" w:cstheme="minorBidi"/>
              <w:noProof/>
              <w:lang w:val="en-GB"/>
            </w:rPr>
          </w:pPr>
          <w:hyperlink w:anchor="_Toc94774897" w:history="1">
            <w:r w:rsidR="003C28DA" w:rsidRPr="0032666F">
              <w:rPr>
                <w:rStyle w:val="Hiperveza"/>
                <w:noProof/>
              </w:rPr>
              <w:t>8. NAČIN ODREĐIVANJA CIJENE PONUDE</w:t>
            </w:r>
            <w:r w:rsidR="003C28DA">
              <w:rPr>
                <w:noProof/>
                <w:webHidden/>
              </w:rPr>
              <w:tab/>
            </w:r>
            <w:r w:rsidR="003C28DA">
              <w:rPr>
                <w:noProof/>
                <w:webHidden/>
              </w:rPr>
              <w:fldChar w:fldCharType="begin"/>
            </w:r>
            <w:r w:rsidR="003C28DA">
              <w:rPr>
                <w:noProof/>
                <w:webHidden/>
              </w:rPr>
              <w:instrText xml:space="preserve"> PAGEREF _Toc94774897 \h </w:instrText>
            </w:r>
            <w:r w:rsidR="003C28DA">
              <w:rPr>
                <w:noProof/>
                <w:webHidden/>
              </w:rPr>
            </w:r>
            <w:r w:rsidR="003C28DA">
              <w:rPr>
                <w:noProof/>
                <w:webHidden/>
              </w:rPr>
              <w:fldChar w:fldCharType="separate"/>
            </w:r>
            <w:r w:rsidR="003C28DA">
              <w:rPr>
                <w:noProof/>
                <w:webHidden/>
              </w:rPr>
              <w:t>9</w:t>
            </w:r>
            <w:r w:rsidR="003C28DA">
              <w:rPr>
                <w:noProof/>
                <w:webHidden/>
              </w:rPr>
              <w:fldChar w:fldCharType="end"/>
            </w:r>
          </w:hyperlink>
        </w:p>
        <w:p w14:paraId="51E41E90" w14:textId="67B94A83" w:rsidR="003C28DA" w:rsidRDefault="0040412D">
          <w:pPr>
            <w:pStyle w:val="Sadraj1"/>
            <w:tabs>
              <w:tab w:val="right" w:pos="9396"/>
            </w:tabs>
            <w:rPr>
              <w:rFonts w:asciiTheme="minorHAnsi" w:eastAsiaTheme="minorEastAsia" w:hAnsiTheme="minorHAnsi" w:cstheme="minorBidi"/>
              <w:noProof/>
              <w:lang w:val="en-GB"/>
            </w:rPr>
          </w:pPr>
          <w:hyperlink w:anchor="_Toc94774898" w:history="1">
            <w:r w:rsidR="003C28DA" w:rsidRPr="0032666F">
              <w:rPr>
                <w:rStyle w:val="Hiperveza"/>
                <w:noProof/>
              </w:rPr>
              <w:t>9. ROK VALJANOSTI PONUDE</w:t>
            </w:r>
            <w:r w:rsidR="003C28DA">
              <w:rPr>
                <w:noProof/>
                <w:webHidden/>
              </w:rPr>
              <w:tab/>
            </w:r>
            <w:r w:rsidR="003C28DA">
              <w:rPr>
                <w:noProof/>
                <w:webHidden/>
              </w:rPr>
              <w:fldChar w:fldCharType="begin"/>
            </w:r>
            <w:r w:rsidR="003C28DA">
              <w:rPr>
                <w:noProof/>
                <w:webHidden/>
              </w:rPr>
              <w:instrText xml:space="preserve"> PAGEREF _Toc94774898 \h </w:instrText>
            </w:r>
            <w:r w:rsidR="003C28DA">
              <w:rPr>
                <w:noProof/>
                <w:webHidden/>
              </w:rPr>
            </w:r>
            <w:r w:rsidR="003C28DA">
              <w:rPr>
                <w:noProof/>
                <w:webHidden/>
              </w:rPr>
              <w:fldChar w:fldCharType="separate"/>
            </w:r>
            <w:r w:rsidR="003C28DA">
              <w:rPr>
                <w:noProof/>
                <w:webHidden/>
              </w:rPr>
              <w:t>9</w:t>
            </w:r>
            <w:r w:rsidR="003C28DA">
              <w:rPr>
                <w:noProof/>
                <w:webHidden/>
              </w:rPr>
              <w:fldChar w:fldCharType="end"/>
            </w:r>
          </w:hyperlink>
        </w:p>
        <w:p w14:paraId="37754B76" w14:textId="102397AE" w:rsidR="003C28DA" w:rsidRDefault="0040412D">
          <w:pPr>
            <w:pStyle w:val="Sadraj1"/>
            <w:tabs>
              <w:tab w:val="right" w:pos="9396"/>
            </w:tabs>
            <w:rPr>
              <w:rFonts w:asciiTheme="minorHAnsi" w:eastAsiaTheme="minorEastAsia" w:hAnsiTheme="minorHAnsi" w:cstheme="minorBidi"/>
              <w:noProof/>
              <w:lang w:val="en-GB"/>
            </w:rPr>
          </w:pPr>
          <w:hyperlink w:anchor="_Toc94774899" w:history="1">
            <w:r w:rsidR="003C28DA" w:rsidRPr="0032666F">
              <w:rPr>
                <w:rStyle w:val="Hiperveza"/>
                <w:noProof/>
              </w:rPr>
              <w:t>10. KRITERIJ ZA ODABIR PONUDE</w:t>
            </w:r>
            <w:r w:rsidR="003C28DA">
              <w:rPr>
                <w:noProof/>
                <w:webHidden/>
              </w:rPr>
              <w:tab/>
            </w:r>
            <w:r w:rsidR="003C28DA">
              <w:rPr>
                <w:noProof/>
                <w:webHidden/>
              </w:rPr>
              <w:fldChar w:fldCharType="begin"/>
            </w:r>
            <w:r w:rsidR="003C28DA">
              <w:rPr>
                <w:noProof/>
                <w:webHidden/>
              </w:rPr>
              <w:instrText xml:space="preserve"> PAGEREF _Toc94774899 \h </w:instrText>
            </w:r>
            <w:r w:rsidR="003C28DA">
              <w:rPr>
                <w:noProof/>
                <w:webHidden/>
              </w:rPr>
            </w:r>
            <w:r w:rsidR="003C28DA">
              <w:rPr>
                <w:noProof/>
                <w:webHidden/>
              </w:rPr>
              <w:fldChar w:fldCharType="separate"/>
            </w:r>
            <w:r w:rsidR="003C28DA">
              <w:rPr>
                <w:noProof/>
                <w:webHidden/>
              </w:rPr>
              <w:t>9</w:t>
            </w:r>
            <w:r w:rsidR="003C28DA">
              <w:rPr>
                <w:noProof/>
                <w:webHidden/>
              </w:rPr>
              <w:fldChar w:fldCharType="end"/>
            </w:r>
          </w:hyperlink>
        </w:p>
        <w:p w14:paraId="29DCBCD8" w14:textId="05BE13EA" w:rsidR="003C28DA" w:rsidRDefault="0040412D">
          <w:pPr>
            <w:pStyle w:val="Sadraj1"/>
            <w:tabs>
              <w:tab w:val="right" w:pos="9396"/>
            </w:tabs>
            <w:rPr>
              <w:rFonts w:asciiTheme="minorHAnsi" w:eastAsiaTheme="minorEastAsia" w:hAnsiTheme="minorHAnsi" w:cstheme="minorBidi"/>
              <w:noProof/>
              <w:lang w:val="en-GB"/>
            </w:rPr>
          </w:pPr>
          <w:hyperlink w:anchor="_Toc94774900" w:history="1">
            <w:r w:rsidR="003C28DA" w:rsidRPr="0032666F">
              <w:rPr>
                <w:rStyle w:val="Hiperveza"/>
                <w:noProof/>
              </w:rPr>
              <w:t>11. ODBIJANJE PONUDE</w:t>
            </w:r>
            <w:r w:rsidR="003C28DA">
              <w:rPr>
                <w:noProof/>
                <w:webHidden/>
              </w:rPr>
              <w:tab/>
            </w:r>
            <w:r w:rsidR="003C28DA">
              <w:rPr>
                <w:noProof/>
                <w:webHidden/>
              </w:rPr>
              <w:fldChar w:fldCharType="begin"/>
            </w:r>
            <w:r w:rsidR="003C28DA">
              <w:rPr>
                <w:noProof/>
                <w:webHidden/>
              </w:rPr>
              <w:instrText xml:space="preserve"> PAGEREF _Toc94774900 \h </w:instrText>
            </w:r>
            <w:r w:rsidR="003C28DA">
              <w:rPr>
                <w:noProof/>
                <w:webHidden/>
              </w:rPr>
            </w:r>
            <w:r w:rsidR="003C28DA">
              <w:rPr>
                <w:noProof/>
                <w:webHidden/>
              </w:rPr>
              <w:fldChar w:fldCharType="separate"/>
            </w:r>
            <w:r w:rsidR="003C28DA">
              <w:rPr>
                <w:noProof/>
                <w:webHidden/>
              </w:rPr>
              <w:t>10</w:t>
            </w:r>
            <w:r w:rsidR="003C28DA">
              <w:rPr>
                <w:noProof/>
                <w:webHidden/>
              </w:rPr>
              <w:fldChar w:fldCharType="end"/>
            </w:r>
          </w:hyperlink>
        </w:p>
        <w:p w14:paraId="14456F2E" w14:textId="64A2F29D" w:rsidR="003C28DA" w:rsidRDefault="0040412D">
          <w:pPr>
            <w:pStyle w:val="Sadraj1"/>
            <w:tabs>
              <w:tab w:val="right" w:pos="9396"/>
            </w:tabs>
            <w:rPr>
              <w:rFonts w:asciiTheme="minorHAnsi" w:eastAsiaTheme="minorEastAsia" w:hAnsiTheme="minorHAnsi" w:cstheme="minorBidi"/>
              <w:noProof/>
              <w:lang w:val="en-GB"/>
            </w:rPr>
          </w:pPr>
          <w:hyperlink w:anchor="_Toc94774901" w:history="1">
            <w:r w:rsidR="003C28DA" w:rsidRPr="0032666F">
              <w:rPr>
                <w:rStyle w:val="Hiperveza"/>
                <w:noProof/>
              </w:rPr>
              <w:t>12. PONIŠTENJE POSTUPKA</w:t>
            </w:r>
            <w:r w:rsidR="003C28DA">
              <w:rPr>
                <w:noProof/>
                <w:webHidden/>
              </w:rPr>
              <w:tab/>
            </w:r>
            <w:r w:rsidR="003C28DA">
              <w:rPr>
                <w:noProof/>
                <w:webHidden/>
              </w:rPr>
              <w:fldChar w:fldCharType="begin"/>
            </w:r>
            <w:r w:rsidR="003C28DA">
              <w:rPr>
                <w:noProof/>
                <w:webHidden/>
              </w:rPr>
              <w:instrText xml:space="preserve"> PAGEREF _Toc94774901 \h </w:instrText>
            </w:r>
            <w:r w:rsidR="003C28DA">
              <w:rPr>
                <w:noProof/>
                <w:webHidden/>
              </w:rPr>
            </w:r>
            <w:r w:rsidR="003C28DA">
              <w:rPr>
                <w:noProof/>
                <w:webHidden/>
              </w:rPr>
              <w:fldChar w:fldCharType="separate"/>
            </w:r>
            <w:r w:rsidR="003C28DA">
              <w:rPr>
                <w:noProof/>
                <w:webHidden/>
              </w:rPr>
              <w:t>10</w:t>
            </w:r>
            <w:r w:rsidR="003C28DA">
              <w:rPr>
                <w:noProof/>
                <w:webHidden/>
              </w:rPr>
              <w:fldChar w:fldCharType="end"/>
            </w:r>
          </w:hyperlink>
        </w:p>
        <w:p w14:paraId="46C700D7" w14:textId="3941DCD9" w:rsidR="003C28DA" w:rsidRDefault="0040412D">
          <w:pPr>
            <w:pStyle w:val="Sadraj1"/>
            <w:tabs>
              <w:tab w:val="right" w:pos="9396"/>
            </w:tabs>
            <w:rPr>
              <w:rFonts w:asciiTheme="minorHAnsi" w:eastAsiaTheme="minorEastAsia" w:hAnsiTheme="minorHAnsi" w:cstheme="minorBidi"/>
              <w:noProof/>
              <w:lang w:val="en-GB"/>
            </w:rPr>
          </w:pPr>
          <w:hyperlink w:anchor="_Toc94774902" w:history="1">
            <w:r w:rsidR="003C28DA" w:rsidRPr="0032666F">
              <w:rPr>
                <w:rStyle w:val="Hiperveza"/>
                <w:noProof/>
              </w:rPr>
              <w:t>13. ROK ZA DONOŠENJE ODLUKE O ODABIRU/PONIŠTENJU</w:t>
            </w:r>
            <w:r w:rsidR="003C28DA">
              <w:rPr>
                <w:noProof/>
                <w:webHidden/>
              </w:rPr>
              <w:tab/>
            </w:r>
            <w:r w:rsidR="003C28DA">
              <w:rPr>
                <w:noProof/>
                <w:webHidden/>
              </w:rPr>
              <w:fldChar w:fldCharType="begin"/>
            </w:r>
            <w:r w:rsidR="003C28DA">
              <w:rPr>
                <w:noProof/>
                <w:webHidden/>
              </w:rPr>
              <w:instrText xml:space="preserve"> PAGEREF _Toc94774902 \h </w:instrText>
            </w:r>
            <w:r w:rsidR="003C28DA">
              <w:rPr>
                <w:noProof/>
                <w:webHidden/>
              </w:rPr>
            </w:r>
            <w:r w:rsidR="003C28DA">
              <w:rPr>
                <w:noProof/>
                <w:webHidden/>
              </w:rPr>
              <w:fldChar w:fldCharType="separate"/>
            </w:r>
            <w:r w:rsidR="003C28DA">
              <w:rPr>
                <w:noProof/>
                <w:webHidden/>
              </w:rPr>
              <w:t>11</w:t>
            </w:r>
            <w:r w:rsidR="003C28DA">
              <w:rPr>
                <w:noProof/>
                <w:webHidden/>
              </w:rPr>
              <w:fldChar w:fldCharType="end"/>
            </w:r>
          </w:hyperlink>
        </w:p>
        <w:p w14:paraId="5B781CBC" w14:textId="3E2D5802" w:rsidR="003C28DA" w:rsidRDefault="0040412D">
          <w:pPr>
            <w:pStyle w:val="Sadraj1"/>
            <w:tabs>
              <w:tab w:val="right" w:pos="9396"/>
            </w:tabs>
            <w:rPr>
              <w:rFonts w:asciiTheme="minorHAnsi" w:eastAsiaTheme="minorEastAsia" w:hAnsiTheme="minorHAnsi" w:cstheme="minorBidi"/>
              <w:noProof/>
              <w:lang w:val="en-GB"/>
            </w:rPr>
          </w:pPr>
          <w:hyperlink w:anchor="_Toc94774903" w:history="1">
            <w:r w:rsidR="003C28DA" w:rsidRPr="0032666F">
              <w:rPr>
                <w:rStyle w:val="Hiperveza"/>
                <w:noProof/>
              </w:rPr>
              <w:t>14. ROK, NAČIN I UVJETI PLAĆANJA</w:t>
            </w:r>
            <w:r w:rsidR="003C28DA">
              <w:rPr>
                <w:noProof/>
                <w:webHidden/>
              </w:rPr>
              <w:tab/>
            </w:r>
            <w:r w:rsidR="003C28DA">
              <w:rPr>
                <w:noProof/>
                <w:webHidden/>
              </w:rPr>
              <w:fldChar w:fldCharType="begin"/>
            </w:r>
            <w:r w:rsidR="003C28DA">
              <w:rPr>
                <w:noProof/>
                <w:webHidden/>
              </w:rPr>
              <w:instrText xml:space="preserve"> PAGEREF _Toc94774903 \h </w:instrText>
            </w:r>
            <w:r w:rsidR="003C28DA">
              <w:rPr>
                <w:noProof/>
                <w:webHidden/>
              </w:rPr>
            </w:r>
            <w:r w:rsidR="003C28DA">
              <w:rPr>
                <w:noProof/>
                <w:webHidden/>
              </w:rPr>
              <w:fldChar w:fldCharType="separate"/>
            </w:r>
            <w:r w:rsidR="003C28DA">
              <w:rPr>
                <w:noProof/>
                <w:webHidden/>
              </w:rPr>
              <w:t>11</w:t>
            </w:r>
            <w:r w:rsidR="003C28DA">
              <w:rPr>
                <w:noProof/>
                <w:webHidden/>
              </w:rPr>
              <w:fldChar w:fldCharType="end"/>
            </w:r>
          </w:hyperlink>
        </w:p>
        <w:p w14:paraId="29F32FF7" w14:textId="7197132E" w:rsidR="003C28DA" w:rsidRDefault="0040412D">
          <w:pPr>
            <w:pStyle w:val="Sadraj1"/>
            <w:tabs>
              <w:tab w:val="right" w:pos="9396"/>
            </w:tabs>
            <w:rPr>
              <w:rFonts w:asciiTheme="minorHAnsi" w:eastAsiaTheme="minorEastAsia" w:hAnsiTheme="minorHAnsi" w:cstheme="minorBidi"/>
              <w:noProof/>
              <w:lang w:val="en-GB"/>
            </w:rPr>
          </w:pPr>
          <w:hyperlink w:anchor="_Toc94774904" w:history="1">
            <w:r w:rsidR="003C28DA" w:rsidRPr="0032666F">
              <w:rPr>
                <w:rStyle w:val="Hiperveza"/>
                <w:noProof/>
              </w:rPr>
              <w:t>15. UPUTA O PRAVNOM LIJEKU</w:t>
            </w:r>
            <w:r w:rsidR="003C28DA">
              <w:rPr>
                <w:noProof/>
                <w:webHidden/>
              </w:rPr>
              <w:tab/>
            </w:r>
            <w:r w:rsidR="003C28DA">
              <w:rPr>
                <w:noProof/>
                <w:webHidden/>
              </w:rPr>
              <w:fldChar w:fldCharType="begin"/>
            </w:r>
            <w:r w:rsidR="003C28DA">
              <w:rPr>
                <w:noProof/>
                <w:webHidden/>
              </w:rPr>
              <w:instrText xml:space="preserve"> PAGEREF _Toc94774904 \h </w:instrText>
            </w:r>
            <w:r w:rsidR="003C28DA">
              <w:rPr>
                <w:noProof/>
                <w:webHidden/>
              </w:rPr>
            </w:r>
            <w:r w:rsidR="003C28DA">
              <w:rPr>
                <w:noProof/>
                <w:webHidden/>
              </w:rPr>
              <w:fldChar w:fldCharType="separate"/>
            </w:r>
            <w:r w:rsidR="003C28DA">
              <w:rPr>
                <w:noProof/>
                <w:webHidden/>
              </w:rPr>
              <w:t>11</w:t>
            </w:r>
            <w:r w:rsidR="003C28DA">
              <w:rPr>
                <w:noProof/>
                <w:webHidden/>
              </w:rPr>
              <w:fldChar w:fldCharType="end"/>
            </w:r>
          </w:hyperlink>
        </w:p>
        <w:p w14:paraId="7183DE22" w14:textId="0EADFCD3" w:rsidR="003C28DA" w:rsidRDefault="0040412D">
          <w:pPr>
            <w:pStyle w:val="Sadraj1"/>
            <w:tabs>
              <w:tab w:val="right" w:pos="9396"/>
            </w:tabs>
            <w:rPr>
              <w:rFonts w:asciiTheme="minorHAnsi" w:eastAsiaTheme="minorEastAsia" w:hAnsiTheme="minorHAnsi" w:cstheme="minorBidi"/>
              <w:noProof/>
              <w:lang w:val="en-GB"/>
            </w:rPr>
          </w:pPr>
          <w:hyperlink w:anchor="_Toc94774905" w:history="1">
            <w:r w:rsidR="003C28DA" w:rsidRPr="0032666F">
              <w:rPr>
                <w:rStyle w:val="Hiperveza"/>
                <w:noProof/>
              </w:rPr>
              <w:t>16.PRILOZI</w:t>
            </w:r>
            <w:r w:rsidR="003C28DA">
              <w:rPr>
                <w:noProof/>
                <w:webHidden/>
              </w:rPr>
              <w:tab/>
            </w:r>
            <w:r w:rsidR="003C28DA">
              <w:rPr>
                <w:noProof/>
                <w:webHidden/>
              </w:rPr>
              <w:fldChar w:fldCharType="begin"/>
            </w:r>
            <w:r w:rsidR="003C28DA">
              <w:rPr>
                <w:noProof/>
                <w:webHidden/>
              </w:rPr>
              <w:instrText xml:space="preserve"> PAGEREF _Toc94774905 \h </w:instrText>
            </w:r>
            <w:r w:rsidR="003C28DA">
              <w:rPr>
                <w:noProof/>
                <w:webHidden/>
              </w:rPr>
            </w:r>
            <w:r w:rsidR="003C28DA">
              <w:rPr>
                <w:noProof/>
                <w:webHidden/>
              </w:rPr>
              <w:fldChar w:fldCharType="separate"/>
            </w:r>
            <w:r w:rsidR="003C28DA">
              <w:rPr>
                <w:noProof/>
                <w:webHidden/>
              </w:rPr>
              <w:t>11</w:t>
            </w:r>
            <w:r w:rsidR="003C28DA">
              <w:rPr>
                <w:noProof/>
                <w:webHidden/>
              </w:rPr>
              <w:fldChar w:fldCharType="end"/>
            </w:r>
          </w:hyperlink>
        </w:p>
        <w:p w14:paraId="1B4FC304" w14:textId="6AEDC286" w:rsidR="00F55108" w:rsidRPr="00687C99" w:rsidRDefault="002A3965">
          <w:pPr>
            <w:spacing w:after="0" w:line="276" w:lineRule="auto"/>
            <w:rPr>
              <w:sz w:val="20"/>
              <w:szCs w:val="20"/>
            </w:rPr>
          </w:pPr>
          <w:r w:rsidRPr="00687C99">
            <w:rPr>
              <w:sz w:val="20"/>
              <w:szCs w:val="20"/>
            </w:rPr>
            <w:fldChar w:fldCharType="end"/>
          </w:r>
        </w:p>
      </w:sdtContent>
    </w:sdt>
    <w:p w14:paraId="5DF93BD5" w14:textId="77777777" w:rsidR="00F55108" w:rsidRDefault="00F55108">
      <w:pPr>
        <w:spacing w:after="0" w:line="276" w:lineRule="auto"/>
        <w:jc w:val="center"/>
        <w:sectPr w:rsidR="00F55108">
          <w:headerReference w:type="first" r:id="rId14"/>
          <w:pgSz w:w="11906" w:h="16838"/>
          <w:pgMar w:top="1440" w:right="1440" w:bottom="1440" w:left="1440" w:header="720" w:footer="720" w:gutter="0"/>
          <w:cols w:space="720" w:equalWidth="0">
            <w:col w:w="9406"/>
          </w:cols>
          <w:titlePg/>
        </w:sectPr>
      </w:pPr>
    </w:p>
    <w:p w14:paraId="3D793561" w14:textId="77777777" w:rsidR="00F55108" w:rsidRDefault="00F55108">
      <w:pPr>
        <w:spacing w:after="0" w:line="276" w:lineRule="auto"/>
        <w:jc w:val="center"/>
      </w:pPr>
    </w:p>
    <w:p w14:paraId="6E01A80C" w14:textId="77777777" w:rsidR="00F55108" w:rsidRDefault="002A3965">
      <w:pPr>
        <w:pStyle w:val="Naslov1"/>
        <w:spacing w:before="0" w:line="276" w:lineRule="auto"/>
        <w:rPr>
          <w:sz w:val="22"/>
          <w:szCs w:val="22"/>
        </w:rPr>
      </w:pPr>
      <w:bookmarkStart w:id="0" w:name="_Toc94774878"/>
      <w:r>
        <w:rPr>
          <w:sz w:val="22"/>
          <w:szCs w:val="22"/>
        </w:rPr>
        <w:t>1.OPĆI PODACI</w:t>
      </w:r>
      <w:bookmarkEnd w:id="0"/>
      <w:r>
        <w:rPr>
          <w:sz w:val="22"/>
          <w:szCs w:val="22"/>
        </w:rPr>
        <w:t xml:space="preserve"> </w:t>
      </w:r>
    </w:p>
    <w:tbl>
      <w:tblPr>
        <w:tblStyle w:val="a"/>
        <w:tblW w:w="8503" w:type="dxa"/>
        <w:tblInd w:w="0" w:type="dxa"/>
        <w:tblLayout w:type="fixed"/>
        <w:tblLook w:val="0000" w:firstRow="0" w:lastRow="0" w:firstColumn="0" w:lastColumn="0" w:noHBand="0" w:noVBand="0"/>
      </w:tblPr>
      <w:tblGrid>
        <w:gridCol w:w="4872"/>
        <w:gridCol w:w="3631"/>
      </w:tblGrid>
      <w:tr w:rsidR="00F55108" w14:paraId="547C99E4" w14:textId="77777777" w:rsidTr="00E12812">
        <w:trPr>
          <w:trHeight w:val="241"/>
        </w:trPr>
        <w:tc>
          <w:tcPr>
            <w:tcW w:w="4872" w:type="dxa"/>
            <w:shd w:val="clear" w:color="auto" w:fill="auto"/>
            <w:tcMar>
              <w:top w:w="0" w:type="dxa"/>
              <w:left w:w="108" w:type="dxa"/>
              <w:bottom w:w="0" w:type="dxa"/>
              <w:right w:w="108" w:type="dxa"/>
            </w:tcMar>
            <w:vAlign w:val="center"/>
          </w:tcPr>
          <w:p w14:paraId="5098BE15" w14:textId="77777777" w:rsidR="00F55108" w:rsidRDefault="00F55108">
            <w:pPr>
              <w:spacing w:line="276" w:lineRule="auto"/>
              <w:rPr>
                <w:color w:val="000000"/>
              </w:rPr>
            </w:pPr>
          </w:p>
          <w:p w14:paraId="0EC110DC" w14:textId="77777777" w:rsidR="00F55108" w:rsidRDefault="002A3965">
            <w:pPr>
              <w:spacing w:line="276" w:lineRule="auto"/>
              <w:rPr>
                <w:color w:val="000000"/>
              </w:rPr>
            </w:pPr>
            <w:r>
              <w:rPr>
                <w:color w:val="000000"/>
              </w:rPr>
              <w:t xml:space="preserve">Podaci o Naručitelju (NOJN): </w:t>
            </w:r>
          </w:p>
          <w:p w14:paraId="1FB08A9C" w14:textId="3AD8C410" w:rsidR="00F55108" w:rsidRDefault="002A3965">
            <w:pPr>
              <w:spacing w:line="276" w:lineRule="auto"/>
              <w:rPr>
                <w:color w:val="000000"/>
              </w:rPr>
            </w:pPr>
            <w:r>
              <w:rPr>
                <w:color w:val="000000"/>
              </w:rPr>
              <w:t xml:space="preserve">Naziv naručitelja: Dinocop d.o.o. </w:t>
            </w:r>
          </w:p>
          <w:p w14:paraId="52C24F79" w14:textId="77777777" w:rsidR="00F55108" w:rsidRDefault="002A3965">
            <w:pPr>
              <w:spacing w:line="276" w:lineRule="auto"/>
              <w:rPr>
                <w:color w:val="000000"/>
              </w:rPr>
            </w:pPr>
            <w:r>
              <w:rPr>
                <w:color w:val="000000"/>
              </w:rPr>
              <w:t xml:space="preserve">Sjedište: Pušća 103, 51513 Omišalj </w:t>
            </w:r>
          </w:p>
          <w:p w14:paraId="036FB5C5" w14:textId="62B49406" w:rsidR="00F55108" w:rsidRDefault="002A3965">
            <w:pPr>
              <w:spacing w:line="276" w:lineRule="auto"/>
              <w:rPr>
                <w:color w:val="000000"/>
              </w:rPr>
            </w:pPr>
            <w:r>
              <w:rPr>
                <w:color w:val="000000"/>
              </w:rPr>
              <w:t>OIB:</w:t>
            </w:r>
            <w:r w:rsidR="00F312E1">
              <w:rPr>
                <w:color w:val="000000"/>
              </w:rPr>
              <w:t xml:space="preserve"> </w:t>
            </w:r>
            <w:r w:rsidR="00F312E1" w:rsidRPr="00E03757">
              <w:rPr>
                <w:color w:val="000000"/>
              </w:rPr>
              <w:t>12459462285</w:t>
            </w:r>
          </w:p>
          <w:p w14:paraId="449F9D32" w14:textId="03DDDC0E" w:rsidR="00E03757" w:rsidRPr="00E03757" w:rsidRDefault="00E03757">
            <w:pPr>
              <w:spacing w:line="276" w:lineRule="auto"/>
              <w:rPr>
                <w:color w:val="000000"/>
              </w:rPr>
            </w:pPr>
            <w:r>
              <w:rPr>
                <w:color w:val="000000"/>
              </w:rPr>
              <w:t>Odgovorna osoba Naručitelja: Dejan Toić, direktor</w:t>
            </w:r>
          </w:p>
          <w:p w14:paraId="6F9CEDC0" w14:textId="5FF63C18" w:rsidR="00F55108" w:rsidRPr="00E03757" w:rsidRDefault="002A3965">
            <w:pPr>
              <w:spacing w:line="276" w:lineRule="auto"/>
              <w:rPr>
                <w:color w:val="000000"/>
              </w:rPr>
            </w:pPr>
            <w:r w:rsidRPr="00E03757">
              <w:rPr>
                <w:color w:val="000000"/>
              </w:rPr>
              <w:t xml:space="preserve">Kontakt osoba naručitelja: </w:t>
            </w:r>
            <w:r w:rsidR="00C704B9" w:rsidRPr="00E03757">
              <w:rPr>
                <w:color w:val="000000"/>
              </w:rPr>
              <w:t>Iva Polić, administrator</w:t>
            </w:r>
            <w:r w:rsidRPr="00E03757">
              <w:rPr>
                <w:color w:val="000000"/>
              </w:rPr>
              <w:t xml:space="preserve"> </w:t>
            </w:r>
          </w:p>
          <w:p w14:paraId="7259DEE0" w14:textId="48B1DA1F" w:rsidR="00F55108" w:rsidRPr="00E03757" w:rsidRDefault="002A3965">
            <w:pPr>
              <w:spacing w:line="276" w:lineRule="auto"/>
              <w:rPr>
                <w:color w:val="000000"/>
              </w:rPr>
            </w:pPr>
            <w:r w:rsidRPr="00E03757">
              <w:rPr>
                <w:color w:val="000000"/>
              </w:rPr>
              <w:t xml:space="preserve">Broj telefona: </w:t>
            </w:r>
            <w:r w:rsidR="00C704B9" w:rsidRPr="00E03757">
              <w:rPr>
                <w:color w:val="000000"/>
              </w:rPr>
              <w:t>+385 51 841 666; +385 91 260 7604</w:t>
            </w:r>
            <w:r w:rsidRPr="00E03757">
              <w:rPr>
                <w:color w:val="000000"/>
              </w:rPr>
              <w:t xml:space="preserve"> </w:t>
            </w:r>
          </w:p>
          <w:p w14:paraId="7CC82897" w14:textId="643990C3" w:rsidR="00F55108" w:rsidRDefault="002A3965">
            <w:pPr>
              <w:pBdr>
                <w:top w:val="nil"/>
                <w:left w:val="nil"/>
                <w:bottom w:val="nil"/>
                <w:right w:val="nil"/>
                <w:between w:val="nil"/>
              </w:pBdr>
              <w:spacing w:line="276" w:lineRule="auto"/>
              <w:rPr>
                <w:color w:val="000000"/>
              </w:rPr>
            </w:pPr>
            <w:r w:rsidRPr="00E03757">
              <w:rPr>
                <w:color w:val="000000"/>
              </w:rPr>
              <w:t xml:space="preserve">Elektronička pošta: </w:t>
            </w:r>
            <w:r w:rsidR="00580148">
              <w:rPr>
                <w:color w:val="000000"/>
              </w:rPr>
              <w:t>dinocop</w:t>
            </w:r>
            <w:r w:rsidRPr="00E03757">
              <w:rPr>
                <w:color w:val="000000"/>
              </w:rPr>
              <w:t>@dinocop.hr</w:t>
            </w:r>
          </w:p>
        </w:tc>
        <w:tc>
          <w:tcPr>
            <w:tcW w:w="3631" w:type="dxa"/>
            <w:shd w:val="clear" w:color="auto" w:fill="auto"/>
            <w:tcMar>
              <w:top w:w="0" w:type="dxa"/>
              <w:left w:w="108" w:type="dxa"/>
              <w:bottom w:w="0" w:type="dxa"/>
              <w:right w:w="108" w:type="dxa"/>
            </w:tcMar>
            <w:vAlign w:val="center"/>
          </w:tcPr>
          <w:p w14:paraId="25CA1461" w14:textId="77777777" w:rsidR="00F55108" w:rsidRDefault="00F55108">
            <w:pPr>
              <w:pBdr>
                <w:top w:val="nil"/>
                <w:left w:val="nil"/>
                <w:bottom w:val="nil"/>
                <w:right w:val="nil"/>
                <w:between w:val="nil"/>
              </w:pBdr>
              <w:spacing w:line="276" w:lineRule="auto"/>
              <w:rPr>
                <w:color w:val="000000"/>
              </w:rPr>
            </w:pPr>
          </w:p>
        </w:tc>
      </w:tr>
      <w:tr w:rsidR="00F55108" w14:paraId="4028FB4E" w14:textId="77777777" w:rsidTr="00E12812">
        <w:trPr>
          <w:trHeight w:val="87"/>
        </w:trPr>
        <w:tc>
          <w:tcPr>
            <w:tcW w:w="4872" w:type="dxa"/>
            <w:shd w:val="clear" w:color="auto" w:fill="auto"/>
            <w:tcMar>
              <w:top w:w="0" w:type="dxa"/>
              <w:left w:w="108" w:type="dxa"/>
              <w:bottom w:w="0" w:type="dxa"/>
              <w:right w:w="108" w:type="dxa"/>
            </w:tcMar>
            <w:vAlign w:val="center"/>
          </w:tcPr>
          <w:p w14:paraId="4B2892B3" w14:textId="77777777" w:rsidR="00F55108" w:rsidRDefault="00F55108">
            <w:pPr>
              <w:pBdr>
                <w:top w:val="nil"/>
                <w:left w:val="nil"/>
                <w:bottom w:val="nil"/>
                <w:right w:val="nil"/>
                <w:between w:val="nil"/>
              </w:pBdr>
              <w:spacing w:line="276" w:lineRule="auto"/>
              <w:rPr>
                <w:color w:val="000000"/>
              </w:rPr>
            </w:pPr>
          </w:p>
        </w:tc>
        <w:tc>
          <w:tcPr>
            <w:tcW w:w="3631" w:type="dxa"/>
            <w:shd w:val="clear" w:color="auto" w:fill="auto"/>
            <w:tcMar>
              <w:top w:w="0" w:type="dxa"/>
              <w:left w:w="108" w:type="dxa"/>
              <w:bottom w:w="0" w:type="dxa"/>
              <w:right w:w="108" w:type="dxa"/>
            </w:tcMar>
            <w:vAlign w:val="center"/>
          </w:tcPr>
          <w:p w14:paraId="6E90B2D1" w14:textId="77777777" w:rsidR="00F55108" w:rsidRDefault="00F55108">
            <w:pPr>
              <w:pBdr>
                <w:top w:val="nil"/>
                <w:left w:val="nil"/>
                <w:bottom w:val="nil"/>
                <w:right w:val="nil"/>
                <w:between w:val="nil"/>
              </w:pBdr>
              <w:spacing w:line="276" w:lineRule="auto"/>
              <w:rPr>
                <w:color w:val="000000"/>
              </w:rPr>
            </w:pPr>
          </w:p>
        </w:tc>
      </w:tr>
      <w:tr w:rsidR="00F55108" w14:paraId="62F7EB65" w14:textId="77777777" w:rsidTr="00E12812">
        <w:trPr>
          <w:trHeight w:val="87"/>
        </w:trPr>
        <w:tc>
          <w:tcPr>
            <w:tcW w:w="8503" w:type="dxa"/>
            <w:gridSpan w:val="2"/>
            <w:shd w:val="clear" w:color="auto" w:fill="auto"/>
            <w:tcMar>
              <w:top w:w="0" w:type="dxa"/>
              <w:left w:w="108" w:type="dxa"/>
              <w:bottom w:w="0" w:type="dxa"/>
              <w:right w:w="108" w:type="dxa"/>
            </w:tcMar>
          </w:tcPr>
          <w:p w14:paraId="7F3DB114" w14:textId="77777777" w:rsidR="00F55108" w:rsidRDefault="002A3965">
            <w:pPr>
              <w:pStyle w:val="Naslov2"/>
              <w:spacing w:before="0" w:line="276" w:lineRule="auto"/>
              <w:outlineLvl w:val="1"/>
              <w:rPr>
                <w:sz w:val="22"/>
                <w:szCs w:val="22"/>
              </w:rPr>
            </w:pPr>
            <w:bookmarkStart w:id="1" w:name="_Toc94774879"/>
            <w:r>
              <w:rPr>
                <w:sz w:val="22"/>
                <w:szCs w:val="22"/>
              </w:rPr>
              <w:t>1.2 PODACI O OSOBI ZADUŽENOJ ZA KOMUNIKACIJU S PONUDITELJIMA</w:t>
            </w:r>
            <w:bookmarkEnd w:id="1"/>
          </w:p>
          <w:p w14:paraId="7CBF52FC" w14:textId="77777777" w:rsidR="00F55108" w:rsidRDefault="00F55108">
            <w:pPr>
              <w:pBdr>
                <w:top w:val="nil"/>
                <w:left w:val="nil"/>
                <w:bottom w:val="nil"/>
                <w:right w:val="nil"/>
                <w:between w:val="nil"/>
              </w:pBdr>
              <w:spacing w:line="276" w:lineRule="auto"/>
              <w:rPr>
                <w:color w:val="000000"/>
              </w:rPr>
            </w:pPr>
          </w:p>
          <w:p w14:paraId="52DF7E2A" w14:textId="29D38445" w:rsidR="00F55108" w:rsidRDefault="002A3965">
            <w:pPr>
              <w:pBdr>
                <w:top w:val="nil"/>
                <w:left w:val="nil"/>
                <w:bottom w:val="nil"/>
                <w:right w:val="nil"/>
                <w:between w:val="nil"/>
              </w:pBdr>
              <w:spacing w:line="276" w:lineRule="auto"/>
              <w:rPr>
                <w:color w:val="000000"/>
              </w:rPr>
            </w:pPr>
            <w:r>
              <w:rPr>
                <w:color w:val="000000"/>
              </w:rPr>
              <w:t xml:space="preserve">Ime i prezime: </w:t>
            </w:r>
            <w:r w:rsidR="00580148">
              <w:rPr>
                <w:color w:val="000000"/>
              </w:rPr>
              <w:t>Iva Polić</w:t>
            </w:r>
          </w:p>
        </w:tc>
      </w:tr>
      <w:tr w:rsidR="00F55108" w14:paraId="737C9BE6" w14:textId="77777777" w:rsidTr="00E12812">
        <w:trPr>
          <w:trHeight w:val="87"/>
        </w:trPr>
        <w:tc>
          <w:tcPr>
            <w:tcW w:w="4872" w:type="dxa"/>
            <w:shd w:val="clear" w:color="auto" w:fill="auto"/>
            <w:tcMar>
              <w:top w:w="0" w:type="dxa"/>
              <w:left w:w="108" w:type="dxa"/>
              <w:bottom w:w="0" w:type="dxa"/>
              <w:right w:w="108" w:type="dxa"/>
            </w:tcMar>
          </w:tcPr>
          <w:p w14:paraId="5C0E6F3C" w14:textId="1FC0FACD" w:rsidR="00F55108" w:rsidRPr="00E03757" w:rsidRDefault="002A3965">
            <w:pPr>
              <w:pBdr>
                <w:top w:val="nil"/>
                <w:left w:val="nil"/>
                <w:bottom w:val="nil"/>
                <w:right w:val="nil"/>
                <w:between w:val="nil"/>
              </w:pBdr>
              <w:spacing w:line="276" w:lineRule="auto"/>
              <w:rPr>
                <w:color w:val="000000"/>
              </w:rPr>
            </w:pPr>
            <w:r w:rsidRPr="00E03757">
              <w:rPr>
                <w:color w:val="000000"/>
              </w:rPr>
              <w:t xml:space="preserve">Broj telefona:  </w:t>
            </w:r>
            <w:r w:rsidR="00C704B9" w:rsidRPr="00E03757">
              <w:rPr>
                <w:color w:val="000000"/>
              </w:rPr>
              <w:t>+385 51 841 666; +385 91 260 7604</w:t>
            </w:r>
          </w:p>
        </w:tc>
        <w:tc>
          <w:tcPr>
            <w:tcW w:w="3631" w:type="dxa"/>
            <w:shd w:val="clear" w:color="auto" w:fill="auto"/>
            <w:tcMar>
              <w:top w:w="0" w:type="dxa"/>
              <w:left w:w="108" w:type="dxa"/>
              <w:bottom w:w="0" w:type="dxa"/>
              <w:right w:w="108" w:type="dxa"/>
            </w:tcMar>
          </w:tcPr>
          <w:p w14:paraId="30CE4011" w14:textId="77777777" w:rsidR="00F55108" w:rsidRDefault="00F55108">
            <w:pPr>
              <w:pBdr>
                <w:top w:val="nil"/>
                <w:left w:val="nil"/>
                <w:bottom w:val="nil"/>
                <w:right w:val="nil"/>
                <w:between w:val="nil"/>
              </w:pBdr>
              <w:spacing w:line="276" w:lineRule="auto"/>
              <w:rPr>
                <w:color w:val="000000"/>
              </w:rPr>
            </w:pPr>
          </w:p>
        </w:tc>
      </w:tr>
      <w:tr w:rsidR="00F55108" w14:paraId="41602E2D" w14:textId="77777777" w:rsidTr="00E03757">
        <w:trPr>
          <w:trHeight w:val="44"/>
        </w:trPr>
        <w:tc>
          <w:tcPr>
            <w:tcW w:w="4872" w:type="dxa"/>
            <w:shd w:val="clear" w:color="auto" w:fill="auto"/>
            <w:tcMar>
              <w:top w:w="0" w:type="dxa"/>
              <w:left w:w="108" w:type="dxa"/>
              <w:bottom w:w="0" w:type="dxa"/>
              <w:right w:w="108" w:type="dxa"/>
            </w:tcMar>
          </w:tcPr>
          <w:p w14:paraId="0E75AA96" w14:textId="1A8C0E88" w:rsidR="00F55108" w:rsidRPr="00E03757" w:rsidRDefault="002A3965">
            <w:pPr>
              <w:pBdr>
                <w:top w:val="nil"/>
                <w:left w:val="nil"/>
                <w:bottom w:val="nil"/>
                <w:right w:val="nil"/>
                <w:between w:val="nil"/>
              </w:pBdr>
              <w:spacing w:line="276" w:lineRule="auto"/>
              <w:rPr>
                <w:color w:val="000000"/>
              </w:rPr>
            </w:pPr>
            <w:r w:rsidRPr="00E03757">
              <w:rPr>
                <w:color w:val="000000"/>
              </w:rPr>
              <w:t xml:space="preserve">Adresa elektroničke pošte: </w:t>
            </w:r>
            <w:r w:rsidR="0071055E">
              <w:rPr>
                <w:color w:val="000000"/>
              </w:rPr>
              <w:t>euprojekti</w:t>
            </w:r>
            <w:r w:rsidR="00580148" w:rsidRPr="00E03757">
              <w:rPr>
                <w:color w:val="000000"/>
              </w:rPr>
              <w:t>@dinocop.hr</w:t>
            </w:r>
          </w:p>
        </w:tc>
        <w:tc>
          <w:tcPr>
            <w:tcW w:w="3631" w:type="dxa"/>
            <w:shd w:val="clear" w:color="auto" w:fill="auto"/>
            <w:tcMar>
              <w:top w:w="0" w:type="dxa"/>
              <w:left w:w="108" w:type="dxa"/>
              <w:bottom w:w="0" w:type="dxa"/>
              <w:right w:w="108" w:type="dxa"/>
            </w:tcMar>
          </w:tcPr>
          <w:p w14:paraId="531E02D9" w14:textId="77777777" w:rsidR="00F55108" w:rsidRDefault="00F55108">
            <w:pPr>
              <w:pBdr>
                <w:top w:val="nil"/>
                <w:left w:val="nil"/>
                <w:bottom w:val="nil"/>
                <w:right w:val="nil"/>
                <w:between w:val="nil"/>
              </w:pBdr>
              <w:spacing w:line="276" w:lineRule="auto"/>
              <w:rPr>
                <w:color w:val="000000"/>
              </w:rPr>
            </w:pPr>
          </w:p>
        </w:tc>
      </w:tr>
    </w:tbl>
    <w:p w14:paraId="21D84B0B" w14:textId="77777777" w:rsidR="00F55108" w:rsidRDefault="00F55108">
      <w:pPr>
        <w:spacing w:after="0" w:line="276" w:lineRule="auto"/>
        <w:jc w:val="both"/>
      </w:pPr>
    </w:p>
    <w:p w14:paraId="56342D41" w14:textId="4378C48E" w:rsidR="00760EB7" w:rsidRDefault="002A3965" w:rsidP="00760EB7">
      <w:pPr>
        <w:spacing w:after="0" w:line="276" w:lineRule="auto"/>
        <w:jc w:val="both"/>
      </w:pPr>
      <w:r>
        <w:t xml:space="preserve">Tijekom roka za dostavu ponuda zainteresirani gospodarski subjekti mogu zahtijevati dodatne informacije u vezi s Pozivom na dostavu ponuda i pripadajućom dokumentacijom. Dodatne informacije bit će objavljene bez navođenja podataka o podnositelju zahtjeva na internetskoj stranici </w:t>
      </w:r>
      <w:r>
        <w:rPr>
          <w:color w:val="0000FF"/>
        </w:rPr>
        <w:t>www.strukturnifondovi.hr</w:t>
      </w:r>
      <w:r>
        <w:t>. Ako Naručitelj za vrijeme roka za dostavu ponuda mijenja dokumentaciju, osigurat će dostupnost izmjena svim zainteresiranim gospodarskim subjektima na istom mjestu na kojem je objavljen Poziv na dostavu ponuda i pojašnjenja dokumentacije. Naručitelj</w:t>
      </w:r>
      <w:r w:rsidR="00760EB7">
        <w:t xml:space="preserve"> će</w:t>
      </w:r>
      <w:r>
        <w:t xml:space="preserve"> produljiti rok za dostavu ponuda i produljenje će biti razmjerno važnosti pojašnjenja i/ili izmjeni dokumentacije. </w:t>
      </w:r>
      <w:r w:rsidR="00760EB7">
        <w:t xml:space="preserve">Ukoliko dođe do izmjene poziva na dostavu ponuda tijekom posljednjih 5 dana prije isteka inicijalnog roka za dostavu ponuda, Naručitelj će razmjerno produljiti rok za dostavu ponuda za minimalno 5 dana, računajući od dana objave izmjene. </w:t>
      </w:r>
    </w:p>
    <w:p w14:paraId="01C39E8C" w14:textId="191BAFCE" w:rsidR="00F55108" w:rsidRDefault="002A3965" w:rsidP="00760EB7">
      <w:pPr>
        <w:spacing w:after="0" w:line="276" w:lineRule="auto"/>
        <w:jc w:val="both"/>
      </w:pPr>
      <w:r>
        <w:t xml:space="preserve">Komunikacija i svaka druga razmjena informacija između Naručitelja i gospodarskih subjekata obavljat će se u pismenom obliku. Pisani zahtjev zainteresiranih gospodarskih subjekata za pojašnjenjem dostavlja se putem e-maila: </w:t>
      </w:r>
      <w:r w:rsidRPr="00C20C33">
        <w:rPr>
          <w:b/>
          <w:bCs/>
        </w:rPr>
        <w:t>euprojekti@dinocop.hr</w:t>
      </w:r>
    </w:p>
    <w:p w14:paraId="48A60127" w14:textId="77777777" w:rsidR="00F55108" w:rsidRDefault="00F55108">
      <w:pPr>
        <w:spacing w:after="0" w:line="276" w:lineRule="auto"/>
        <w:jc w:val="both"/>
        <w:rPr>
          <w:color w:val="0000FF"/>
        </w:rPr>
      </w:pPr>
    </w:p>
    <w:p w14:paraId="23871A07" w14:textId="77777777" w:rsidR="00F55108" w:rsidRDefault="002A3965">
      <w:pPr>
        <w:pStyle w:val="Naslov2"/>
        <w:spacing w:before="0" w:line="276" w:lineRule="auto"/>
        <w:rPr>
          <w:sz w:val="22"/>
          <w:szCs w:val="22"/>
        </w:rPr>
      </w:pPr>
      <w:bookmarkStart w:id="2" w:name="_Toc94774880"/>
      <w:r>
        <w:rPr>
          <w:sz w:val="22"/>
          <w:szCs w:val="22"/>
        </w:rPr>
        <w:t>1.3 EVIDENCIJSKI BROJ NABAVE</w:t>
      </w:r>
      <w:bookmarkEnd w:id="2"/>
      <w:r>
        <w:rPr>
          <w:sz w:val="22"/>
          <w:szCs w:val="22"/>
        </w:rPr>
        <w:t xml:space="preserve"> </w:t>
      </w:r>
    </w:p>
    <w:p w14:paraId="10FE3565" w14:textId="3C2E5309" w:rsidR="00F55108" w:rsidRDefault="00C20C33">
      <w:pPr>
        <w:spacing w:after="0" w:line="276" w:lineRule="auto"/>
      </w:pPr>
      <w:r w:rsidRPr="00E03757">
        <w:t>1-21-0035-2</w:t>
      </w:r>
    </w:p>
    <w:p w14:paraId="035315AC" w14:textId="77777777" w:rsidR="00F55108" w:rsidRDefault="00F55108">
      <w:pPr>
        <w:spacing w:after="0" w:line="276" w:lineRule="auto"/>
      </w:pPr>
    </w:p>
    <w:p w14:paraId="4CC136D3" w14:textId="5F995FBB" w:rsidR="00F55108" w:rsidRPr="001479B4" w:rsidRDefault="002A3965" w:rsidP="001479B4">
      <w:pPr>
        <w:pStyle w:val="Naslov2"/>
        <w:spacing w:before="0" w:line="276" w:lineRule="auto"/>
        <w:rPr>
          <w:sz w:val="22"/>
          <w:szCs w:val="22"/>
        </w:rPr>
      </w:pPr>
      <w:bookmarkStart w:id="3" w:name="_Toc94774881"/>
      <w:r>
        <w:rPr>
          <w:sz w:val="22"/>
          <w:szCs w:val="22"/>
        </w:rPr>
        <w:t xml:space="preserve">1.3 </w:t>
      </w:r>
      <w:r>
        <w:rPr>
          <w:b/>
          <w:sz w:val="22"/>
          <w:szCs w:val="22"/>
        </w:rPr>
        <w:t>VRSTA POSTUPKA NABAVE</w:t>
      </w:r>
      <w:bookmarkEnd w:id="3"/>
    </w:p>
    <w:p w14:paraId="2B611A64" w14:textId="77777777" w:rsidR="00F55108" w:rsidRDefault="00F55108">
      <w:pPr>
        <w:pBdr>
          <w:top w:val="nil"/>
          <w:left w:val="nil"/>
          <w:bottom w:val="nil"/>
          <w:right w:val="nil"/>
          <w:between w:val="nil"/>
        </w:pBdr>
        <w:spacing w:after="0" w:line="276" w:lineRule="auto"/>
        <w:jc w:val="both"/>
        <w:rPr>
          <w:color w:val="000000"/>
        </w:rPr>
      </w:pPr>
    </w:p>
    <w:p w14:paraId="473E2AB8" w14:textId="6CA2401A" w:rsidR="00F55108" w:rsidRDefault="002A3965">
      <w:pPr>
        <w:pBdr>
          <w:top w:val="nil"/>
          <w:left w:val="nil"/>
          <w:bottom w:val="nil"/>
          <w:right w:val="nil"/>
          <w:between w:val="nil"/>
        </w:pBdr>
        <w:spacing w:after="0" w:line="276" w:lineRule="auto"/>
        <w:jc w:val="both"/>
        <w:rPr>
          <w:color w:val="000000"/>
        </w:rPr>
      </w:pPr>
      <w:r>
        <w:rPr>
          <w:color w:val="000000"/>
        </w:rPr>
        <w:t>Postupak Objave poziva na dostavu ponuda</w:t>
      </w:r>
      <w:r w:rsidR="001479B4">
        <w:rPr>
          <w:color w:val="000000"/>
        </w:rPr>
        <w:t xml:space="preserve"> roba</w:t>
      </w:r>
      <w:r>
        <w:rPr>
          <w:color w:val="000000"/>
        </w:rPr>
        <w:t>. Nabava roba se provodi temeljem Priloga 0</w:t>
      </w:r>
      <w:r w:rsidR="00F312E1">
        <w:rPr>
          <w:color w:val="000000"/>
        </w:rPr>
        <w:t>4</w:t>
      </w:r>
      <w:r>
        <w:rPr>
          <w:color w:val="000000"/>
        </w:rPr>
        <w:t xml:space="preserve">. Pravila o provedbi postupaka nabava za neobveznike Zakona o javnoj nabavi, Zajedničkih nacionalnih pravila verzija </w:t>
      </w:r>
      <w:r w:rsidR="009E0BE5">
        <w:rPr>
          <w:color w:val="000000"/>
        </w:rPr>
        <w:t>7</w:t>
      </w:r>
      <w:r>
        <w:rPr>
          <w:color w:val="000000"/>
        </w:rPr>
        <w:t xml:space="preserve">.0, pravilo br. 05: Izvršavanje i upravljanje ugovorima o dodjeli bespovratnih </w:t>
      </w:r>
      <w:r w:rsidR="00AA293B">
        <w:rPr>
          <w:color w:val="000000"/>
        </w:rPr>
        <w:t>sredstava.</w:t>
      </w:r>
    </w:p>
    <w:p w14:paraId="36F9BE1E" w14:textId="77777777" w:rsidR="00F55108" w:rsidRDefault="002A3965">
      <w:pPr>
        <w:spacing w:after="0" w:line="276" w:lineRule="auto"/>
        <w:jc w:val="both"/>
      </w:pPr>
      <w:r>
        <w:t xml:space="preserve">Danom početka postupka nabave smatra se dan objave Poziva na dostavu ponuda i pripadajuće dokumentacije na internetskoj stranici </w:t>
      </w:r>
      <w:hyperlink r:id="rId15">
        <w:r>
          <w:rPr>
            <w:color w:val="0563C1"/>
            <w:u w:val="single"/>
          </w:rPr>
          <w:t>www.strukturnifondovi.hr</w:t>
        </w:r>
      </w:hyperlink>
      <w:r>
        <w:t>.</w:t>
      </w:r>
    </w:p>
    <w:p w14:paraId="25FF669B" w14:textId="77777777" w:rsidR="00F55108" w:rsidRDefault="00F55108">
      <w:pPr>
        <w:spacing w:after="0" w:line="276" w:lineRule="auto"/>
      </w:pPr>
    </w:p>
    <w:p w14:paraId="52101CC1" w14:textId="77777777" w:rsidR="00F55108" w:rsidRDefault="002A3965">
      <w:pPr>
        <w:pStyle w:val="Naslov2"/>
        <w:spacing w:before="0" w:line="276" w:lineRule="auto"/>
        <w:rPr>
          <w:sz w:val="22"/>
          <w:szCs w:val="22"/>
        </w:rPr>
      </w:pPr>
      <w:bookmarkStart w:id="4" w:name="_Toc94774882"/>
      <w:r>
        <w:rPr>
          <w:sz w:val="22"/>
          <w:szCs w:val="22"/>
        </w:rPr>
        <w:lastRenderedPageBreak/>
        <w:t>1.4 POPIS GOSPODARSKIH SUBJEKATA S KOJIMA JE NARUČITELJ U SUKOBU INTERESA</w:t>
      </w:r>
      <w:bookmarkEnd w:id="4"/>
    </w:p>
    <w:p w14:paraId="4F2BE6CA" w14:textId="77777777" w:rsidR="00F55108" w:rsidRDefault="002A3965">
      <w:pPr>
        <w:spacing w:after="0" w:line="276" w:lineRule="auto"/>
        <w:jc w:val="both"/>
      </w:pPr>
      <w:r>
        <w:t>Postoje gospodarski subjekti s kojima je Naručitelj u sukobu interesa.</w:t>
      </w:r>
    </w:p>
    <w:p w14:paraId="0F56982F" w14:textId="61490969" w:rsidR="00127C6A" w:rsidRPr="00E03757" w:rsidRDefault="00E711EF">
      <w:pPr>
        <w:spacing w:after="0" w:line="276" w:lineRule="auto"/>
        <w:jc w:val="both"/>
      </w:pPr>
      <w:r w:rsidRPr="00E03757">
        <w:t>DINOCOP CONSULTA d.o.o., Pušća 103, Omišalj, OIB: 776</w:t>
      </w:r>
      <w:r w:rsidR="001766CD" w:rsidRPr="00E03757">
        <w:t>54573423</w:t>
      </w:r>
    </w:p>
    <w:p w14:paraId="7470211E" w14:textId="563992B9" w:rsidR="00694637" w:rsidRPr="00E03757" w:rsidRDefault="00694637">
      <w:pPr>
        <w:spacing w:after="0" w:line="276" w:lineRule="auto"/>
        <w:jc w:val="both"/>
      </w:pPr>
      <w:r w:rsidRPr="00E03757">
        <w:t>DT CONSULTING vl. Dejan Toić, Pušća 103, Omišalj, OIB: 69987676699</w:t>
      </w:r>
      <w:r w:rsidRPr="00E03757">
        <w:tab/>
      </w:r>
    </w:p>
    <w:p w14:paraId="0B0707BF" w14:textId="5BDDCC81" w:rsidR="00F55108" w:rsidRPr="00E03757" w:rsidRDefault="002A3965">
      <w:pPr>
        <w:spacing w:after="0" w:line="276" w:lineRule="auto"/>
        <w:jc w:val="both"/>
      </w:pPr>
      <w:r w:rsidRPr="00E03757">
        <w:t>AZ CODE j.d.o.o., Pušća 103, Omišalj, OIB: 00721999059</w:t>
      </w:r>
    </w:p>
    <w:p w14:paraId="66FB4707" w14:textId="6ECEE83D" w:rsidR="00694637" w:rsidRPr="00E03757" w:rsidRDefault="00694637">
      <w:pPr>
        <w:spacing w:after="0" w:line="276" w:lineRule="auto"/>
        <w:jc w:val="both"/>
      </w:pPr>
      <w:r w:rsidRPr="00E03757">
        <w:t>BENEFIT BIRO d.o.o., Tome Strižića 21, 51000 Rijeka, OIB: 52044520934</w:t>
      </w:r>
    </w:p>
    <w:p w14:paraId="0D311CB3" w14:textId="73E8E79E" w:rsidR="00CF1C70" w:rsidRPr="00E03757" w:rsidRDefault="00CF1C70">
      <w:pPr>
        <w:spacing w:after="0" w:line="276" w:lineRule="auto"/>
        <w:jc w:val="both"/>
      </w:pPr>
      <w:r w:rsidRPr="00E03757">
        <w:t>GOLDEN HILL j.d.o.o.</w:t>
      </w:r>
      <w:r w:rsidR="00236C53">
        <w:t>, Garica 7, 51516 Vrbnik, OIB:10646532100</w:t>
      </w:r>
    </w:p>
    <w:p w14:paraId="73522353" w14:textId="17F3CC94" w:rsidR="00CF1C70" w:rsidRDefault="00CF1C70">
      <w:pPr>
        <w:spacing w:after="0" w:line="276" w:lineRule="auto"/>
        <w:jc w:val="both"/>
      </w:pPr>
      <w:r w:rsidRPr="00E03757">
        <w:t>GREEN OLEAS j.d.o.o.</w:t>
      </w:r>
      <w:r w:rsidR="00236C53">
        <w:t>, Garica 47, 51516 Vrbnik, OIB:</w:t>
      </w:r>
      <w:r w:rsidR="00236C53" w:rsidRPr="00236C53">
        <w:t xml:space="preserve"> </w:t>
      </w:r>
      <w:r w:rsidR="00236C53">
        <w:t>13644500572</w:t>
      </w:r>
    </w:p>
    <w:p w14:paraId="27C0E728" w14:textId="77777777" w:rsidR="00F55108" w:rsidRDefault="00F55108">
      <w:pPr>
        <w:spacing w:after="0" w:line="276" w:lineRule="auto"/>
        <w:jc w:val="both"/>
      </w:pPr>
    </w:p>
    <w:p w14:paraId="2E70A8EC" w14:textId="77777777" w:rsidR="00F55108" w:rsidRDefault="002A3965">
      <w:pPr>
        <w:pStyle w:val="Naslov1"/>
        <w:spacing w:before="0" w:line="276" w:lineRule="auto"/>
        <w:rPr>
          <w:sz w:val="22"/>
          <w:szCs w:val="22"/>
        </w:rPr>
      </w:pPr>
      <w:bookmarkStart w:id="5" w:name="_Toc94774883"/>
      <w:r>
        <w:rPr>
          <w:sz w:val="22"/>
          <w:szCs w:val="22"/>
        </w:rPr>
        <w:t>2. OPIS PREDMETA NABAVE</w:t>
      </w:r>
      <w:bookmarkEnd w:id="5"/>
    </w:p>
    <w:p w14:paraId="330D32D6" w14:textId="77777777" w:rsidR="00F55108" w:rsidRDefault="00F55108">
      <w:pPr>
        <w:spacing w:after="0" w:line="276" w:lineRule="auto"/>
      </w:pPr>
    </w:p>
    <w:p w14:paraId="1C641210" w14:textId="3836C32A" w:rsidR="00F55108" w:rsidRDefault="002A3965">
      <w:pPr>
        <w:pStyle w:val="Naslov2"/>
        <w:spacing w:before="0" w:line="276" w:lineRule="auto"/>
        <w:rPr>
          <w:sz w:val="22"/>
          <w:szCs w:val="22"/>
        </w:rPr>
      </w:pPr>
      <w:bookmarkStart w:id="6" w:name="_Toc94774884"/>
      <w:r>
        <w:rPr>
          <w:sz w:val="22"/>
          <w:szCs w:val="22"/>
        </w:rPr>
        <w:t>2.1 OPIS PREDMETA NABAVE</w:t>
      </w:r>
      <w:r w:rsidR="001479B4">
        <w:rPr>
          <w:sz w:val="22"/>
          <w:szCs w:val="22"/>
        </w:rPr>
        <w:t xml:space="preserve"> – osnovne informacije o predmetu nabave</w:t>
      </w:r>
      <w:bookmarkEnd w:id="6"/>
    </w:p>
    <w:p w14:paraId="4615ACE1" w14:textId="77777777" w:rsidR="00F55108" w:rsidRDefault="00F55108">
      <w:pPr>
        <w:spacing w:after="0" w:line="276" w:lineRule="auto"/>
      </w:pPr>
    </w:p>
    <w:p w14:paraId="5ACD25D8" w14:textId="59D3F656" w:rsidR="00F653FA" w:rsidRDefault="002A3965" w:rsidP="00F312E1">
      <w:pPr>
        <w:spacing w:after="0" w:line="276" w:lineRule="auto"/>
        <w:jc w:val="both"/>
      </w:pPr>
      <w:r>
        <w:t xml:space="preserve">Predmet nabave je </w:t>
      </w:r>
      <w:r w:rsidR="00F312E1">
        <w:t>nabava</w:t>
      </w:r>
      <w:r w:rsidR="00AA177D">
        <w:t xml:space="preserve"> robe</w:t>
      </w:r>
      <w:r w:rsidR="00666B71">
        <w:t>/opreme</w:t>
      </w:r>
      <w:r w:rsidR="00EF21A7">
        <w:t xml:space="preserve"> </w:t>
      </w:r>
      <w:r w:rsidR="00E03757">
        <w:t>–</w:t>
      </w:r>
      <w:r w:rsidR="00F312E1">
        <w:t xml:space="preserve"> drobilice</w:t>
      </w:r>
      <w:r w:rsidR="0071055E">
        <w:t xml:space="preserve"> i bagera</w:t>
      </w:r>
      <w:r w:rsidR="00183D39">
        <w:t xml:space="preserve"> </w:t>
      </w:r>
      <w:r w:rsidR="00F312E1">
        <w:t xml:space="preserve">za </w:t>
      </w:r>
      <w:r w:rsidR="00C15DC3">
        <w:t>energetski učinkovitu i naprednu novu poslovnu jedin</w:t>
      </w:r>
      <w:r w:rsidR="00F653FA">
        <w:t>i</w:t>
      </w:r>
      <w:r w:rsidR="00C15DC3">
        <w:t>cu CONCRETEA za proizvodnju betonskih smjesa i proizvoda</w:t>
      </w:r>
      <w:r w:rsidR="00666B71">
        <w:t xml:space="preserve"> te je podijeljena na grupe:</w:t>
      </w:r>
    </w:p>
    <w:p w14:paraId="06974DE5" w14:textId="3DB8A066" w:rsidR="00666B71" w:rsidRDefault="00666B71" w:rsidP="00F312E1">
      <w:pPr>
        <w:spacing w:after="0" w:line="276" w:lineRule="auto"/>
        <w:jc w:val="both"/>
      </w:pPr>
      <w:r>
        <w:t>GRUPA 1. DROBILICA</w:t>
      </w:r>
      <w:r w:rsidR="00984C1D">
        <w:t xml:space="preserve"> – sastoji se od nabave 1 kom drobilice</w:t>
      </w:r>
    </w:p>
    <w:p w14:paraId="05434479" w14:textId="7594C364" w:rsidR="00183D39" w:rsidRDefault="00666B71" w:rsidP="00F312E1">
      <w:pPr>
        <w:spacing w:after="0" w:line="276" w:lineRule="auto"/>
        <w:jc w:val="both"/>
      </w:pPr>
      <w:r>
        <w:t>GRUPA 2. BAGER</w:t>
      </w:r>
      <w:r w:rsidR="00984C1D">
        <w:t xml:space="preserve"> – sastoji se od nabave 1 kom bagera.</w:t>
      </w:r>
    </w:p>
    <w:p w14:paraId="671F5550" w14:textId="77777777" w:rsidR="00666B71" w:rsidRDefault="00666B71" w:rsidP="00F312E1">
      <w:pPr>
        <w:spacing w:after="0" w:line="276" w:lineRule="auto"/>
        <w:jc w:val="both"/>
      </w:pPr>
    </w:p>
    <w:p w14:paraId="3FCA55FB" w14:textId="53ABBD2F" w:rsidR="00F55108" w:rsidRDefault="00666B71" w:rsidP="00F312E1">
      <w:pPr>
        <w:spacing w:after="0" w:line="276" w:lineRule="auto"/>
        <w:jc w:val="both"/>
      </w:pPr>
      <w:r>
        <w:t xml:space="preserve">Predmetna nabava dio je </w:t>
      </w:r>
      <w:r w:rsidR="00984C1D">
        <w:t>p</w:t>
      </w:r>
      <w:r w:rsidR="00C15DC3">
        <w:t>rojekt</w:t>
      </w:r>
      <w:r w:rsidR="00984C1D">
        <w:t>a</w:t>
      </w:r>
      <w:r w:rsidR="00C15DC3">
        <w:t xml:space="preserve"> „Povećanje konkurentnosti nabavom energetski učinkovite i tehnološki napredne opreme za novu poslovnu jedinicu CONCRETEA za proizvodnju betonskih smjesa i proizvoda“ KK.11.1.1.01.0781,  financiran</w:t>
      </w:r>
      <w:r w:rsidR="00984C1D">
        <w:t>a</w:t>
      </w:r>
      <w:r w:rsidR="00C15DC3">
        <w:t xml:space="preserve"> je iz Poziva “Jačanje konkurentnosti poduzeća ulaganjem u zelenu i digitalnu tehnologiju“ KK.11.1.1.01.</w:t>
      </w:r>
    </w:p>
    <w:p w14:paraId="1712930F" w14:textId="273CC897" w:rsidR="00F55108" w:rsidRDefault="00F55108">
      <w:pPr>
        <w:spacing w:after="0" w:line="276" w:lineRule="auto"/>
        <w:jc w:val="both"/>
      </w:pPr>
    </w:p>
    <w:p w14:paraId="61E811C2" w14:textId="059B6515" w:rsidR="00C15DC3" w:rsidRDefault="00E03757">
      <w:pPr>
        <w:spacing w:after="0" w:line="276" w:lineRule="auto"/>
        <w:jc w:val="both"/>
      </w:pPr>
      <w:r>
        <w:t xml:space="preserve">Predmet nabave je podijeljen u </w:t>
      </w:r>
      <w:r w:rsidR="00236C53">
        <w:t>2</w:t>
      </w:r>
      <w:r>
        <w:t xml:space="preserve"> grupe.</w:t>
      </w:r>
    </w:p>
    <w:p w14:paraId="71A2F9E9" w14:textId="20D3847E" w:rsidR="00C15DC3" w:rsidRDefault="00C15DC3">
      <w:pPr>
        <w:spacing w:after="0" w:line="276" w:lineRule="auto"/>
        <w:jc w:val="both"/>
      </w:pPr>
      <w:r>
        <w:t>Procijenjena vrijednost pre</w:t>
      </w:r>
      <w:r w:rsidR="00AA177D">
        <w:t>dmeta</w:t>
      </w:r>
      <w:r w:rsidR="00E03757">
        <w:t xml:space="preserve"> za sve grupe</w:t>
      </w:r>
      <w:r w:rsidR="00AA177D">
        <w:t xml:space="preserve"> nabave iznosi </w:t>
      </w:r>
      <w:r w:rsidR="00183D39" w:rsidRPr="00183D39">
        <w:t>3.</w:t>
      </w:r>
      <w:r w:rsidR="0071055E">
        <w:t>002</w:t>
      </w:r>
      <w:r w:rsidR="00183D39" w:rsidRPr="00183D39">
        <w:t>.</w:t>
      </w:r>
      <w:r w:rsidR="0071055E">
        <w:t>000</w:t>
      </w:r>
      <w:r w:rsidR="00AA177D">
        <w:t>,00 kn bez PDV-a.</w:t>
      </w:r>
    </w:p>
    <w:p w14:paraId="69A29E1E" w14:textId="451A70C3" w:rsidR="008771D5" w:rsidRDefault="008771D5">
      <w:pPr>
        <w:spacing w:after="0" w:line="276" w:lineRule="auto"/>
        <w:jc w:val="both"/>
      </w:pPr>
      <w:r>
        <w:t>Procijenjena vrijednost Grupe 1. iznosi 2.394.000,00 kn bez PDV-a.</w:t>
      </w:r>
    </w:p>
    <w:p w14:paraId="3E899026" w14:textId="1305AD77" w:rsidR="00D3611F" w:rsidRDefault="008771D5">
      <w:pPr>
        <w:spacing w:after="0" w:line="276" w:lineRule="auto"/>
        <w:jc w:val="both"/>
      </w:pPr>
      <w:r>
        <w:t>Procijenjena vrijednost Grupe 2. iznosi 608.000,00 kn bez PDV-a.</w:t>
      </w:r>
    </w:p>
    <w:p w14:paraId="5BDC62C1" w14:textId="77777777" w:rsidR="0071055E" w:rsidRDefault="0071055E">
      <w:pPr>
        <w:spacing w:after="0" w:line="276" w:lineRule="auto"/>
        <w:jc w:val="both"/>
      </w:pPr>
    </w:p>
    <w:p w14:paraId="1802174E" w14:textId="526B7052" w:rsidR="00805513" w:rsidRPr="00805513" w:rsidRDefault="00805513" w:rsidP="00805513">
      <w:pPr>
        <w:spacing w:line="276" w:lineRule="auto"/>
        <w:jc w:val="both"/>
        <w:rPr>
          <w:rFonts w:asciiTheme="majorHAnsi" w:hAnsiTheme="majorHAnsi" w:cstheme="majorHAnsi"/>
        </w:rPr>
      </w:pPr>
      <w:r w:rsidRPr="00805513">
        <w:rPr>
          <w:rFonts w:asciiTheme="majorHAnsi" w:hAnsiTheme="majorHAnsi" w:cstheme="majorHAnsi"/>
        </w:rPr>
        <w:t>Ponuditelj može podnijeti ponudu za jednu, više ili sve grupe predmeta nabave. Bez obzira podnosi li  ponudu za jednu, više ili sve grupe predmeta nabave ponuditelj mora ponuditi predmet nabave sukladno Troškovnicima i Tehničkim specifikacijama, koji su sastavni dio priloga ovog Poziva za dostavu ponuda.</w:t>
      </w:r>
    </w:p>
    <w:p w14:paraId="29252515" w14:textId="43539926" w:rsidR="00F55108" w:rsidRDefault="002A3965">
      <w:pPr>
        <w:pStyle w:val="Naslov2"/>
        <w:spacing w:before="0" w:line="276" w:lineRule="auto"/>
        <w:rPr>
          <w:sz w:val="22"/>
          <w:szCs w:val="22"/>
        </w:rPr>
      </w:pPr>
      <w:bookmarkStart w:id="7" w:name="_Toc94774885"/>
      <w:r>
        <w:rPr>
          <w:sz w:val="22"/>
          <w:szCs w:val="22"/>
        </w:rPr>
        <w:t>2.2. TEHNIČKE SPECIFIKACIJE</w:t>
      </w:r>
      <w:bookmarkEnd w:id="7"/>
      <w:r>
        <w:rPr>
          <w:sz w:val="22"/>
          <w:szCs w:val="22"/>
        </w:rPr>
        <w:t xml:space="preserve"> </w:t>
      </w:r>
    </w:p>
    <w:p w14:paraId="79272E47" w14:textId="6F275413" w:rsidR="003C28DA" w:rsidRDefault="003C28DA" w:rsidP="003C28DA"/>
    <w:p w14:paraId="52D14786" w14:textId="4CDFFE40" w:rsidR="003C28DA" w:rsidRPr="003C28DA" w:rsidRDefault="003C28DA" w:rsidP="003C28DA">
      <w:r>
        <w:t>VRIJEDI ZA SVE GRUPE</w:t>
      </w:r>
    </w:p>
    <w:p w14:paraId="110C5426" w14:textId="78F76EAE" w:rsidR="00F55108" w:rsidRDefault="00F55108">
      <w:pPr>
        <w:spacing w:after="0" w:line="276" w:lineRule="auto"/>
      </w:pPr>
    </w:p>
    <w:p w14:paraId="2104EE27" w14:textId="1729EABF" w:rsidR="00F55108" w:rsidRPr="00984C1D" w:rsidRDefault="00984C1D" w:rsidP="00984C1D">
      <w:pPr>
        <w:spacing w:after="0" w:line="276" w:lineRule="auto"/>
      </w:pPr>
      <w:r>
        <w:t>Svi tehnički opisi i zahtjevi za Grupu 1.</w:t>
      </w:r>
      <w:r w:rsidR="0071055E">
        <w:t xml:space="preserve"> i</w:t>
      </w:r>
      <w:r w:rsidR="00183D39">
        <w:t xml:space="preserve"> </w:t>
      </w:r>
      <w:r>
        <w:t xml:space="preserve"> Grupu 2.</w:t>
      </w:r>
      <w:r w:rsidR="00183D39">
        <w:t xml:space="preserve"> </w:t>
      </w:r>
      <w:r>
        <w:t xml:space="preserve">definirani su </w:t>
      </w:r>
      <w:r w:rsidR="002A3965">
        <w:rPr>
          <w:color w:val="000000"/>
        </w:rPr>
        <w:t>tehničkim specifikacijama</w:t>
      </w:r>
      <w:r w:rsidR="00AA177D">
        <w:rPr>
          <w:color w:val="000000"/>
        </w:rPr>
        <w:t xml:space="preserve"> – Prilog 5.</w:t>
      </w:r>
      <w:r w:rsidR="002A3965">
        <w:rPr>
          <w:color w:val="000000"/>
        </w:rPr>
        <w:t xml:space="preserve"> </w:t>
      </w:r>
      <w:r>
        <w:rPr>
          <w:color w:val="000000"/>
        </w:rPr>
        <w:t xml:space="preserve">te </w:t>
      </w:r>
      <w:r w:rsidR="002A3965">
        <w:rPr>
          <w:color w:val="000000"/>
        </w:rPr>
        <w:t xml:space="preserve">predstavljaju minimalne tehničke karakteristike </w:t>
      </w:r>
      <w:r w:rsidR="008771D5">
        <w:rPr>
          <w:color w:val="000000"/>
        </w:rPr>
        <w:t xml:space="preserve">za sve grupe </w:t>
      </w:r>
      <w:r w:rsidR="002A3965">
        <w:rPr>
          <w:color w:val="000000"/>
        </w:rPr>
        <w:t xml:space="preserve">koje ponuđeni predmet nabave mora zadovoljiti te se iste ne smiju mijenjati od strane Ponuditelja. Kako bi bila valjana, ponuda mora zadovoljiti sve stavke tražene minimalnom tehničkom specifikacijom. </w:t>
      </w:r>
    </w:p>
    <w:p w14:paraId="69593D14" w14:textId="77777777" w:rsidR="00AA177D" w:rsidRDefault="002A3965">
      <w:pPr>
        <w:pBdr>
          <w:top w:val="nil"/>
          <w:left w:val="nil"/>
          <w:bottom w:val="nil"/>
          <w:right w:val="nil"/>
          <w:between w:val="nil"/>
        </w:pBdr>
        <w:spacing w:after="0" w:line="276" w:lineRule="auto"/>
        <w:jc w:val="both"/>
        <w:rPr>
          <w:color w:val="000000"/>
        </w:rPr>
      </w:pPr>
      <w:r>
        <w:rPr>
          <w:color w:val="000000"/>
        </w:rPr>
        <w:t xml:space="preserve">Kriteriji mjerodavni za ocjenu jednakovrijednosti: </w:t>
      </w:r>
    </w:p>
    <w:p w14:paraId="57FE83B5" w14:textId="58F82941" w:rsidR="003C28DA" w:rsidRDefault="002A3965">
      <w:pPr>
        <w:pBdr>
          <w:top w:val="nil"/>
          <w:left w:val="nil"/>
          <w:bottom w:val="nil"/>
          <w:right w:val="nil"/>
          <w:between w:val="nil"/>
        </w:pBdr>
        <w:spacing w:after="0" w:line="276" w:lineRule="auto"/>
        <w:jc w:val="both"/>
        <w:rPr>
          <w:color w:val="000000"/>
        </w:rPr>
      </w:pPr>
      <w:r>
        <w:rPr>
          <w:color w:val="000000"/>
        </w:rPr>
        <w:t>Za sve stavke u kojima se navodi proizvođač/marka/oznaka/tip/certifikati/norme/standardi ponuditelj može ponuditi ''ili jednakovrijedno''.</w:t>
      </w:r>
      <w:r w:rsidR="00570705">
        <w:rPr>
          <w:color w:val="000000"/>
        </w:rPr>
        <w:t xml:space="preserve"> </w:t>
      </w:r>
      <w:r w:rsidR="00570705" w:rsidRPr="00462862">
        <w:rPr>
          <w:rFonts w:cstheme="minorHAnsi"/>
        </w:rPr>
        <w:t>Ponuđen</w:t>
      </w:r>
      <w:r w:rsidR="00570705">
        <w:rPr>
          <w:rFonts w:cstheme="minorHAnsi"/>
        </w:rPr>
        <w:t>i predmet nabave</w:t>
      </w:r>
      <w:r w:rsidR="00570705" w:rsidRPr="00462862">
        <w:rPr>
          <w:rFonts w:cstheme="minorHAnsi"/>
        </w:rPr>
        <w:t xml:space="preserve"> mora zadovoljiti sve stavke traženih </w:t>
      </w:r>
      <w:r w:rsidR="00570705" w:rsidRPr="00462862">
        <w:rPr>
          <w:rFonts w:cstheme="minorHAnsi"/>
        </w:rPr>
        <w:lastRenderedPageBreak/>
        <w:t>minimalnih tehničkih karakteristika</w:t>
      </w:r>
      <w:r w:rsidR="00570705">
        <w:rPr>
          <w:color w:val="000000"/>
        </w:rPr>
        <w:t xml:space="preserve"> ili bolje od minimalnih. </w:t>
      </w:r>
      <w:r>
        <w:rPr>
          <w:color w:val="000000"/>
        </w:rPr>
        <w:t xml:space="preserve">Ovisno o proizvodu, kao dokaz jednakovrijednosti, </w:t>
      </w:r>
      <w:r w:rsidR="00570705">
        <w:rPr>
          <w:color w:val="000000"/>
        </w:rPr>
        <w:t>P</w:t>
      </w:r>
      <w:r>
        <w:rPr>
          <w:color w:val="000000"/>
        </w:rPr>
        <w:t xml:space="preserve">onuditelj će na Zahtjev Naručitelja po potrebi dostaviti tehničku dokumentaciju o proizvodu iz koje je moguća i vidljiva usporedba te nedvojbena ocjena jednakovrijednosti (tehnička dokumentacija proizvođača, ispitni izvještaji priznatoga tijela, atesti, norme, certifikati, sukladnosti i sl.). </w:t>
      </w:r>
    </w:p>
    <w:p w14:paraId="2076DBCB" w14:textId="08645FA7" w:rsidR="00570705" w:rsidRDefault="00570705">
      <w:pPr>
        <w:spacing w:after="0" w:line="276" w:lineRule="auto"/>
        <w:jc w:val="both"/>
      </w:pPr>
    </w:p>
    <w:p w14:paraId="0562AF77" w14:textId="3E3FB447" w:rsidR="00570705" w:rsidRDefault="00570705">
      <w:pPr>
        <w:spacing w:after="0" w:line="276" w:lineRule="auto"/>
        <w:jc w:val="both"/>
      </w:pPr>
      <w:r>
        <w:t>Ponuđen</w:t>
      </w:r>
      <w:r w:rsidR="008771D5">
        <w:t>i bager</w:t>
      </w:r>
      <w:r w:rsidR="0071055E">
        <w:t xml:space="preserve"> i drobilica </w:t>
      </w:r>
      <w:r>
        <w:t>mora</w:t>
      </w:r>
      <w:r w:rsidR="008771D5">
        <w:t>ju</w:t>
      </w:r>
      <w:r>
        <w:t xml:space="preserve"> biti nov</w:t>
      </w:r>
      <w:r w:rsidR="008771D5">
        <w:t>i</w:t>
      </w:r>
      <w:r>
        <w:t xml:space="preserve"> i nekorište</w:t>
      </w:r>
      <w:r w:rsidR="008771D5">
        <w:t>ni</w:t>
      </w:r>
      <w:r>
        <w:t>.</w:t>
      </w:r>
    </w:p>
    <w:p w14:paraId="323A38C1" w14:textId="3AA81E18" w:rsidR="00570705" w:rsidRDefault="00570705">
      <w:pPr>
        <w:spacing w:after="0" w:line="276" w:lineRule="auto"/>
        <w:jc w:val="both"/>
      </w:pPr>
      <w:r>
        <w:t>Jamstvo na isporučenu drobilicu</w:t>
      </w:r>
      <w:r w:rsidR="0071055E">
        <w:t xml:space="preserve"> i</w:t>
      </w:r>
      <w:r w:rsidR="00183D39">
        <w:t xml:space="preserve"> </w:t>
      </w:r>
      <w:r w:rsidR="008771D5">
        <w:t>bager</w:t>
      </w:r>
      <w:r w:rsidR="0071055E">
        <w:t xml:space="preserve"> </w:t>
      </w:r>
      <w:r>
        <w:t xml:space="preserve">mora iznositi minimalno </w:t>
      </w:r>
      <w:r w:rsidR="00BE1E7D">
        <w:t>12</w:t>
      </w:r>
      <w:r>
        <w:t xml:space="preserve"> </w:t>
      </w:r>
      <w:r w:rsidR="00BE1E7D">
        <w:t>mjeseci</w:t>
      </w:r>
      <w:r>
        <w:t xml:space="preserve"> od dana isporuke</w:t>
      </w:r>
      <w:r w:rsidR="00BE1E7D">
        <w:t xml:space="preserve"> odnosno potpisanog  Primopredajnog zapisnika ili 1000 sati rada (ovisno što nastupi prije).</w:t>
      </w:r>
    </w:p>
    <w:p w14:paraId="5CFAEE80" w14:textId="1F177AC9" w:rsidR="0020749C" w:rsidRDefault="0020749C">
      <w:pPr>
        <w:spacing w:after="0" w:line="276" w:lineRule="auto"/>
        <w:jc w:val="both"/>
      </w:pPr>
      <w:r>
        <w:t>Sva oprema mora imati mogućnosti instalacije tehnološkog rješenja za praćenje eko rada i eko vožnje (tehnološko rješenje nije predmet ove nabave).</w:t>
      </w:r>
    </w:p>
    <w:p w14:paraId="0928CF31" w14:textId="64EF84FE" w:rsidR="004474C0" w:rsidRDefault="004474C0" w:rsidP="004474C0">
      <w:pPr>
        <w:spacing w:after="0" w:line="276" w:lineRule="auto"/>
        <w:jc w:val="both"/>
      </w:pPr>
      <w:r>
        <w:t>Po isporuci, Ponuditelj</w:t>
      </w:r>
      <w:r w:rsidR="008771D5">
        <w:t>/i</w:t>
      </w:r>
      <w:r>
        <w:t xml:space="preserve"> i Naručitelj će potpisati Primopredajni zapisnik. Roba s</w:t>
      </w:r>
      <w:r w:rsidR="00FC31D3">
        <w:t>e</w:t>
      </w:r>
      <w:r>
        <w:t xml:space="preserve"> smatra isporučenom potpisom primopredajnog zapisnika.</w:t>
      </w:r>
    </w:p>
    <w:p w14:paraId="1B98FE0B" w14:textId="24EB567D" w:rsidR="004474C0" w:rsidRDefault="00570705">
      <w:pPr>
        <w:spacing w:after="0" w:line="276" w:lineRule="auto"/>
        <w:jc w:val="both"/>
      </w:pPr>
      <w:r>
        <w:t>Ponuditelj</w:t>
      </w:r>
      <w:r w:rsidR="008771D5">
        <w:t>/i</w:t>
      </w:r>
      <w:r>
        <w:t xml:space="preserve"> </w:t>
      </w:r>
      <w:r w:rsidR="008771D5">
        <w:t>su</w:t>
      </w:r>
      <w:r>
        <w:t xml:space="preserve"> duž</w:t>
      </w:r>
      <w:r w:rsidR="008771D5">
        <w:t>ni</w:t>
      </w:r>
      <w:r>
        <w:t xml:space="preserve"> isporučiti </w:t>
      </w:r>
      <w:r w:rsidR="004474C0">
        <w:t>drobilicu</w:t>
      </w:r>
      <w:r w:rsidR="0071055E">
        <w:t xml:space="preserve"> i bager </w:t>
      </w:r>
      <w:r w:rsidR="004474C0">
        <w:t>na sjedište Naručitelja</w:t>
      </w:r>
      <w:r w:rsidR="0014231C">
        <w:t xml:space="preserve"> - </w:t>
      </w:r>
      <w:r w:rsidR="004474C0">
        <w:t xml:space="preserve">Pušća </w:t>
      </w:r>
      <w:r w:rsidR="005A4D6D">
        <w:t>10</w:t>
      </w:r>
      <w:r w:rsidR="004474C0">
        <w:t>3</w:t>
      </w:r>
      <w:r w:rsidR="005A4D6D">
        <w:t xml:space="preserve">, 51513 </w:t>
      </w:r>
      <w:r w:rsidR="004474C0">
        <w:t>Omišalj o svom trošku.</w:t>
      </w:r>
    </w:p>
    <w:p w14:paraId="2BC001E5" w14:textId="64A51A5B" w:rsidR="004474C0" w:rsidRDefault="004474C0">
      <w:pPr>
        <w:spacing w:after="0" w:line="276" w:lineRule="auto"/>
        <w:jc w:val="both"/>
      </w:pPr>
      <w:r>
        <w:t>Ponuditelj</w:t>
      </w:r>
      <w:r w:rsidR="008771D5">
        <w:t>/i</w:t>
      </w:r>
      <w:r>
        <w:t xml:space="preserve"> o svom trošku </w:t>
      </w:r>
      <w:r w:rsidR="005A4D6D">
        <w:t>mora</w:t>
      </w:r>
      <w:r w:rsidR="008771D5">
        <w:t>ju</w:t>
      </w:r>
      <w:r w:rsidR="005A4D6D">
        <w:t xml:space="preserve"> </w:t>
      </w:r>
      <w:r>
        <w:t>osigurati i demonstraciju rada s drobilico</w:t>
      </w:r>
      <w:r w:rsidR="00183D39">
        <w:t>m</w:t>
      </w:r>
      <w:r w:rsidR="0071055E">
        <w:t xml:space="preserve"> i bagerom</w:t>
      </w:r>
      <w:r>
        <w:t xml:space="preserve"> zaposlenicima Naručitelja odmah po isporuci.</w:t>
      </w:r>
    </w:p>
    <w:p w14:paraId="240C7DD7" w14:textId="14D9B00C" w:rsidR="004474C0" w:rsidRDefault="004474C0">
      <w:pPr>
        <w:spacing w:after="0" w:line="276" w:lineRule="auto"/>
        <w:jc w:val="both"/>
      </w:pPr>
      <w:r>
        <w:t>U cijenu troška drobilice</w:t>
      </w:r>
      <w:r w:rsidR="0071055E">
        <w:t xml:space="preserve"> i </w:t>
      </w:r>
      <w:r w:rsidR="00183D39">
        <w:t>bagera</w:t>
      </w:r>
      <w:r w:rsidR="0071055E">
        <w:t xml:space="preserve"> </w:t>
      </w:r>
      <w:r>
        <w:t>uključeni su svi troškovi.</w:t>
      </w:r>
    </w:p>
    <w:p w14:paraId="3F8841D0" w14:textId="13BB85A4" w:rsidR="001F5EF5" w:rsidRDefault="001F5EF5">
      <w:pPr>
        <w:spacing w:after="0" w:line="276" w:lineRule="auto"/>
        <w:jc w:val="both"/>
      </w:pPr>
      <w:r>
        <w:t>Ponuditelj</w:t>
      </w:r>
      <w:r w:rsidR="00DD49C7">
        <w:t>/i su</w:t>
      </w:r>
      <w:r>
        <w:t xml:space="preserve"> dužn</w:t>
      </w:r>
      <w:r w:rsidR="00DD49C7">
        <w:t>i</w:t>
      </w:r>
      <w:r>
        <w:t xml:space="preserve"> osigurati servisnu intervenciju za ponuđenu opremu </w:t>
      </w:r>
      <w:r w:rsidR="00DD49C7">
        <w:t xml:space="preserve">(vrijedi za sve grupe) </w:t>
      </w:r>
      <w:r>
        <w:t xml:space="preserve">gdje vrijeme odaziva na intervenciju ne smije biti duže od </w:t>
      </w:r>
      <w:r w:rsidR="008771D5" w:rsidRPr="008771D5">
        <w:t>24</w:t>
      </w:r>
      <w:r w:rsidRPr="008771D5">
        <w:t xml:space="preserve"> h</w:t>
      </w:r>
      <w:r w:rsidR="00326C7B">
        <w:t xml:space="preserve"> od pismenog zaprimanja poziva od strane Naručitelja i to u trajanju od dvije (2 godine) od datuma popisa primopredajnog zapisnika. Vrijeme odaziva na intervenciju predstavlja nefinancijski kriterij koji se boduje u sklopu kriterija za odabir.</w:t>
      </w:r>
    </w:p>
    <w:p w14:paraId="19594FEA" w14:textId="18E460D0" w:rsidR="004474C0" w:rsidRDefault="004474C0">
      <w:pPr>
        <w:spacing w:after="0" w:line="276" w:lineRule="auto"/>
        <w:jc w:val="both"/>
      </w:pPr>
      <w:r>
        <w:t>Ostali tehnički uvjeti navedeni su u Prilogu 5. Tehničke specifikacije koje je Ponuditelj dužan ispuniti i priložiti uz ponudu.</w:t>
      </w:r>
    </w:p>
    <w:p w14:paraId="2E1A251F" w14:textId="77777777" w:rsidR="00F55108" w:rsidRDefault="00F55108">
      <w:pPr>
        <w:pBdr>
          <w:top w:val="nil"/>
          <w:left w:val="nil"/>
          <w:bottom w:val="nil"/>
          <w:right w:val="nil"/>
          <w:between w:val="nil"/>
        </w:pBdr>
        <w:spacing w:after="0" w:line="276" w:lineRule="auto"/>
        <w:rPr>
          <w:color w:val="000000"/>
        </w:rPr>
      </w:pPr>
    </w:p>
    <w:p w14:paraId="3C0EE6BC" w14:textId="077E9BB6" w:rsidR="00F55108" w:rsidRDefault="002A3965">
      <w:pPr>
        <w:pStyle w:val="Naslov2"/>
        <w:spacing w:before="0" w:line="276" w:lineRule="auto"/>
        <w:rPr>
          <w:sz w:val="22"/>
          <w:szCs w:val="22"/>
        </w:rPr>
      </w:pPr>
      <w:bookmarkStart w:id="8" w:name="_Toc94774886"/>
      <w:r>
        <w:rPr>
          <w:sz w:val="22"/>
          <w:szCs w:val="22"/>
        </w:rPr>
        <w:t>2.3 MJESTO ISPORUKE PREDMETA NABAVE</w:t>
      </w:r>
      <w:bookmarkEnd w:id="8"/>
      <w:r>
        <w:rPr>
          <w:sz w:val="22"/>
          <w:szCs w:val="22"/>
        </w:rPr>
        <w:t xml:space="preserve"> </w:t>
      </w:r>
    </w:p>
    <w:p w14:paraId="22B69749" w14:textId="2D30D1FA" w:rsidR="00F55108" w:rsidRDefault="002A3965">
      <w:pPr>
        <w:pBdr>
          <w:top w:val="nil"/>
          <w:left w:val="nil"/>
          <w:bottom w:val="nil"/>
          <w:right w:val="nil"/>
          <w:between w:val="nil"/>
        </w:pBdr>
        <w:spacing w:after="0" w:line="276" w:lineRule="auto"/>
        <w:rPr>
          <w:color w:val="000000"/>
        </w:rPr>
      </w:pPr>
      <w:r>
        <w:rPr>
          <w:color w:val="000000"/>
        </w:rPr>
        <w:t>Mjesto isporuke nabave je lokacija sjedišta Naručitelja</w:t>
      </w:r>
      <w:r w:rsidR="0014231C">
        <w:rPr>
          <w:color w:val="000000"/>
        </w:rPr>
        <w:t xml:space="preserve"> </w:t>
      </w:r>
      <w:r>
        <w:rPr>
          <w:color w:val="000000"/>
        </w:rPr>
        <w:t xml:space="preserve">- Pušća 103, </w:t>
      </w:r>
      <w:r w:rsidR="0014231C">
        <w:rPr>
          <w:color w:val="000000"/>
        </w:rPr>
        <w:t xml:space="preserve">51513 </w:t>
      </w:r>
      <w:r>
        <w:rPr>
          <w:color w:val="000000"/>
        </w:rPr>
        <w:t>Omišalj.</w:t>
      </w:r>
    </w:p>
    <w:p w14:paraId="51D68EF4" w14:textId="77777777" w:rsidR="00F55108" w:rsidRDefault="00F55108">
      <w:pPr>
        <w:pBdr>
          <w:top w:val="nil"/>
          <w:left w:val="nil"/>
          <w:bottom w:val="nil"/>
          <w:right w:val="nil"/>
          <w:between w:val="nil"/>
        </w:pBdr>
        <w:spacing w:after="0" w:line="276" w:lineRule="auto"/>
        <w:rPr>
          <w:color w:val="000000"/>
        </w:rPr>
      </w:pPr>
    </w:p>
    <w:p w14:paraId="2F3712C3" w14:textId="77777777" w:rsidR="00F55108" w:rsidRDefault="002A3965">
      <w:pPr>
        <w:pStyle w:val="Naslov2"/>
        <w:spacing w:before="0" w:line="276" w:lineRule="auto"/>
        <w:rPr>
          <w:sz w:val="22"/>
          <w:szCs w:val="22"/>
        </w:rPr>
      </w:pPr>
      <w:bookmarkStart w:id="9" w:name="_Toc94774887"/>
      <w:r>
        <w:rPr>
          <w:sz w:val="22"/>
          <w:szCs w:val="22"/>
        </w:rPr>
        <w:t>2.4 ROK ISPORUKE PREDMETA NABAVE</w:t>
      </w:r>
      <w:bookmarkEnd w:id="9"/>
      <w:r>
        <w:rPr>
          <w:sz w:val="22"/>
          <w:szCs w:val="22"/>
        </w:rPr>
        <w:t xml:space="preserve"> </w:t>
      </w:r>
    </w:p>
    <w:p w14:paraId="75F9E9EF" w14:textId="71B09BE8" w:rsidR="00F55108" w:rsidRDefault="002A3965">
      <w:pPr>
        <w:pBdr>
          <w:top w:val="nil"/>
          <w:left w:val="nil"/>
          <w:bottom w:val="nil"/>
          <w:right w:val="nil"/>
          <w:between w:val="nil"/>
        </w:pBdr>
        <w:spacing w:after="0" w:line="276" w:lineRule="auto"/>
        <w:jc w:val="both"/>
        <w:rPr>
          <w:color w:val="000000"/>
        </w:rPr>
      </w:pPr>
      <w:r>
        <w:rPr>
          <w:color w:val="000000"/>
        </w:rPr>
        <w:t>Isporuku predmeta</w:t>
      </w:r>
      <w:r w:rsidR="00DD49C7">
        <w:rPr>
          <w:color w:val="000000"/>
        </w:rPr>
        <w:t xml:space="preserve"> nabave za sve grupe</w:t>
      </w:r>
      <w:r>
        <w:rPr>
          <w:color w:val="000000"/>
        </w:rPr>
        <w:t xml:space="preserve"> potrebno je izvršiti najkasnije u roku od </w:t>
      </w:r>
      <w:r w:rsidR="008C7ABE">
        <w:rPr>
          <w:color w:val="000000"/>
        </w:rPr>
        <w:t>7</w:t>
      </w:r>
      <w:r w:rsidR="004474C0">
        <w:rPr>
          <w:color w:val="000000"/>
        </w:rPr>
        <w:t>0</w:t>
      </w:r>
      <w:r w:rsidR="001F6DC7">
        <w:rPr>
          <w:color w:val="000000"/>
        </w:rPr>
        <w:t xml:space="preserve"> dana</w:t>
      </w:r>
      <w:r>
        <w:rPr>
          <w:color w:val="000000"/>
        </w:rPr>
        <w:t xml:space="preserve"> od datuma potpisa Ugovora.  </w:t>
      </w:r>
    </w:p>
    <w:p w14:paraId="6B891B9D" w14:textId="4F3C10F9" w:rsidR="009B6D1D" w:rsidRDefault="009B6D1D">
      <w:pPr>
        <w:pBdr>
          <w:top w:val="nil"/>
          <w:left w:val="nil"/>
          <w:bottom w:val="nil"/>
          <w:right w:val="nil"/>
          <w:between w:val="nil"/>
        </w:pBdr>
        <w:spacing w:after="0" w:line="276" w:lineRule="auto"/>
        <w:jc w:val="both"/>
        <w:rPr>
          <w:color w:val="000000"/>
        </w:rPr>
      </w:pPr>
      <w:r>
        <w:rPr>
          <w:color w:val="000000"/>
        </w:rPr>
        <w:t>Rok isporuke može se prolongirati u slučaju nepredviđenih okolnosti i više sile s obzirom na trajanje pandemije COVID-19.</w:t>
      </w:r>
    </w:p>
    <w:p w14:paraId="0F907A3A" w14:textId="0D1C8323" w:rsidR="00F55108" w:rsidRDefault="00F55108">
      <w:pPr>
        <w:pBdr>
          <w:top w:val="nil"/>
          <w:left w:val="nil"/>
          <w:bottom w:val="nil"/>
          <w:right w:val="nil"/>
          <w:between w:val="nil"/>
        </w:pBdr>
        <w:spacing w:after="0" w:line="276" w:lineRule="auto"/>
        <w:jc w:val="both"/>
        <w:rPr>
          <w:color w:val="000000"/>
        </w:rPr>
      </w:pPr>
    </w:p>
    <w:p w14:paraId="06CB019B" w14:textId="3F024E1E" w:rsidR="00010A80" w:rsidRDefault="00010A80" w:rsidP="00010A80">
      <w:pPr>
        <w:pStyle w:val="Naslov2"/>
        <w:rPr>
          <w:sz w:val="22"/>
          <w:szCs w:val="22"/>
        </w:rPr>
      </w:pPr>
      <w:bookmarkStart w:id="10" w:name="_Toc94774888"/>
      <w:r w:rsidRPr="001479B4">
        <w:rPr>
          <w:sz w:val="22"/>
          <w:szCs w:val="22"/>
        </w:rPr>
        <w:t xml:space="preserve">2.5 </w:t>
      </w:r>
      <w:r>
        <w:rPr>
          <w:sz w:val="22"/>
          <w:szCs w:val="22"/>
        </w:rPr>
        <w:t>VRSTA UGOVORA</w:t>
      </w:r>
      <w:bookmarkEnd w:id="10"/>
    </w:p>
    <w:p w14:paraId="19DF93FC" w14:textId="6659792E" w:rsidR="00010A80" w:rsidRDefault="00010A80">
      <w:pPr>
        <w:pBdr>
          <w:top w:val="nil"/>
          <w:left w:val="nil"/>
          <w:bottom w:val="nil"/>
          <w:right w:val="nil"/>
          <w:between w:val="nil"/>
        </w:pBdr>
        <w:spacing w:after="0" w:line="276" w:lineRule="auto"/>
        <w:jc w:val="both"/>
        <w:rPr>
          <w:color w:val="000000"/>
        </w:rPr>
      </w:pPr>
      <w:r>
        <w:t>Sklapa</w:t>
      </w:r>
      <w:r w:rsidR="00183D39">
        <w:t>ju</w:t>
      </w:r>
      <w:r>
        <w:t xml:space="preserve"> se ugovor</w:t>
      </w:r>
      <w:r w:rsidR="00183D39">
        <w:t>i</w:t>
      </w:r>
      <w:r>
        <w:t xml:space="preserve"> o nabavi robe.</w:t>
      </w:r>
    </w:p>
    <w:p w14:paraId="34ADB50C" w14:textId="4771745D" w:rsidR="00F55108" w:rsidRDefault="002A3965">
      <w:pPr>
        <w:pBdr>
          <w:top w:val="nil"/>
          <w:left w:val="nil"/>
          <w:bottom w:val="nil"/>
          <w:right w:val="nil"/>
          <w:between w:val="nil"/>
        </w:pBdr>
        <w:spacing w:after="0" w:line="276" w:lineRule="auto"/>
        <w:jc w:val="both"/>
        <w:rPr>
          <w:color w:val="000000"/>
        </w:rPr>
      </w:pPr>
      <w:r>
        <w:rPr>
          <w:color w:val="000000"/>
        </w:rPr>
        <w:t xml:space="preserve">Ugovor se mora potpisati u roku od </w:t>
      </w:r>
      <w:r w:rsidR="004474C0">
        <w:rPr>
          <w:color w:val="000000"/>
        </w:rPr>
        <w:t>30</w:t>
      </w:r>
      <w:r>
        <w:rPr>
          <w:color w:val="000000"/>
        </w:rPr>
        <w:t xml:space="preserve"> dana od dana objave/dostave Odluke o odabiru.</w:t>
      </w:r>
    </w:p>
    <w:p w14:paraId="42F1F6FC" w14:textId="77777777" w:rsidR="00F55108" w:rsidRDefault="00F55108">
      <w:pPr>
        <w:spacing w:after="0" w:line="276" w:lineRule="auto"/>
        <w:jc w:val="both"/>
      </w:pPr>
    </w:p>
    <w:p w14:paraId="579CE847" w14:textId="2908F0E7" w:rsidR="00F55108" w:rsidRPr="001479B4" w:rsidRDefault="000549AD" w:rsidP="000549AD">
      <w:pPr>
        <w:pStyle w:val="Naslov2"/>
        <w:rPr>
          <w:sz w:val="22"/>
          <w:szCs w:val="22"/>
        </w:rPr>
      </w:pPr>
      <w:bookmarkStart w:id="11" w:name="_Toc94774889"/>
      <w:r w:rsidRPr="001479B4">
        <w:rPr>
          <w:sz w:val="22"/>
          <w:szCs w:val="22"/>
        </w:rPr>
        <w:t>2.</w:t>
      </w:r>
      <w:r w:rsidR="00010A80">
        <w:rPr>
          <w:sz w:val="22"/>
          <w:szCs w:val="22"/>
        </w:rPr>
        <w:t>6</w:t>
      </w:r>
      <w:r w:rsidRPr="001479B4">
        <w:rPr>
          <w:sz w:val="22"/>
          <w:szCs w:val="22"/>
        </w:rPr>
        <w:t xml:space="preserve"> TROŠKOVNIK</w:t>
      </w:r>
      <w:r w:rsidR="001479B4" w:rsidRPr="001479B4">
        <w:rPr>
          <w:sz w:val="22"/>
          <w:szCs w:val="22"/>
        </w:rPr>
        <w:t xml:space="preserve"> -</w:t>
      </w:r>
      <w:r w:rsidR="000435F8">
        <w:rPr>
          <w:sz w:val="22"/>
          <w:szCs w:val="22"/>
        </w:rPr>
        <w:t xml:space="preserve"> </w:t>
      </w:r>
      <w:r w:rsidR="001479B4" w:rsidRPr="001479B4">
        <w:rPr>
          <w:sz w:val="22"/>
          <w:szCs w:val="22"/>
        </w:rPr>
        <w:t>količine</w:t>
      </w:r>
      <w:bookmarkEnd w:id="11"/>
    </w:p>
    <w:p w14:paraId="2B678A7D" w14:textId="34453F47" w:rsidR="00F55108" w:rsidRDefault="002A3965">
      <w:pPr>
        <w:pBdr>
          <w:top w:val="nil"/>
          <w:left w:val="nil"/>
          <w:bottom w:val="nil"/>
          <w:right w:val="nil"/>
          <w:between w:val="nil"/>
        </w:pBdr>
        <w:spacing w:after="0" w:line="276" w:lineRule="auto"/>
        <w:jc w:val="both"/>
        <w:rPr>
          <w:color w:val="000000"/>
        </w:rPr>
      </w:pPr>
      <w:r>
        <w:rPr>
          <w:color w:val="000000"/>
        </w:rPr>
        <w:t xml:space="preserve">Troškovnik se nalazi u Prilogu 2. ovog Poziva na dostavu ponuda. U ponudi moraju biti ponuđene sve stavke na način kako je to definirano u troškovniku. Količina predmeta nabave je točna i definirana u troškovniku. </w:t>
      </w:r>
    </w:p>
    <w:p w14:paraId="3E3898D4" w14:textId="77777777" w:rsidR="00F55108" w:rsidRDefault="00F55108">
      <w:pPr>
        <w:pBdr>
          <w:top w:val="nil"/>
          <w:left w:val="nil"/>
          <w:bottom w:val="nil"/>
          <w:right w:val="nil"/>
          <w:between w:val="nil"/>
        </w:pBdr>
        <w:spacing w:after="0" w:line="276" w:lineRule="auto"/>
        <w:rPr>
          <w:color w:val="000000"/>
        </w:rPr>
      </w:pPr>
    </w:p>
    <w:p w14:paraId="1C4BD86E" w14:textId="789C21D6" w:rsidR="00F55108" w:rsidRDefault="000549AD">
      <w:pPr>
        <w:pStyle w:val="Naslov1"/>
        <w:spacing w:before="0" w:line="276" w:lineRule="auto"/>
        <w:rPr>
          <w:sz w:val="22"/>
          <w:szCs w:val="22"/>
        </w:rPr>
      </w:pPr>
      <w:bookmarkStart w:id="12" w:name="_Toc94774890"/>
      <w:r>
        <w:rPr>
          <w:sz w:val="22"/>
          <w:szCs w:val="22"/>
        </w:rPr>
        <w:t>3</w:t>
      </w:r>
      <w:r w:rsidR="002A3965">
        <w:rPr>
          <w:sz w:val="22"/>
          <w:szCs w:val="22"/>
        </w:rPr>
        <w:t>. OBVEZNI RAZLOZI ISKLJUČENJA</w:t>
      </w:r>
      <w:bookmarkEnd w:id="12"/>
      <w:r w:rsidR="00E12812">
        <w:rPr>
          <w:sz w:val="22"/>
          <w:szCs w:val="22"/>
        </w:rPr>
        <w:t xml:space="preserve"> </w:t>
      </w:r>
    </w:p>
    <w:p w14:paraId="18CAFBEA" w14:textId="25530730" w:rsidR="00F909CF" w:rsidRDefault="00984C1D" w:rsidP="00F909CF">
      <w:r>
        <w:t xml:space="preserve"> </w:t>
      </w:r>
    </w:p>
    <w:p w14:paraId="7D478A82" w14:textId="1853872E" w:rsidR="00984C1D" w:rsidRPr="00F909CF" w:rsidRDefault="00984C1D" w:rsidP="00F909CF">
      <w:r>
        <w:lastRenderedPageBreak/>
        <w:t>Obvezni razlozi isključenja vrijede za Grupu 1.</w:t>
      </w:r>
      <w:r w:rsidR="0071055E">
        <w:t xml:space="preserve"> i </w:t>
      </w:r>
      <w:r>
        <w:t>Grupu 2.</w:t>
      </w:r>
    </w:p>
    <w:p w14:paraId="5E5AF672" w14:textId="2831DF43" w:rsidR="00F909CF" w:rsidRDefault="00F909CF" w:rsidP="00F909CF">
      <w:pPr>
        <w:spacing w:after="0" w:line="276" w:lineRule="auto"/>
        <w:jc w:val="both"/>
      </w:pPr>
      <w:r>
        <w:t>Naručitelj će obvezno iz postupka javne nabave isključiti ponuditelja/gospodarski subjekt ako je:</w:t>
      </w:r>
    </w:p>
    <w:p w14:paraId="1C4ECDB5" w14:textId="77777777" w:rsidR="009C324C" w:rsidRDefault="009C324C" w:rsidP="00F909CF">
      <w:pPr>
        <w:spacing w:after="0" w:line="276" w:lineRule="auto"/>
        <w:jc w:val="both"/>
      </w:pPr>
    </w:p>
    <w:p w14:paraId="2DFFC286" w14:textId="2E8D7BDF" w:rsidR="00F909CF" w:rsidRDefault="00F909CF" w:rsidP="00F909CF">
      <w:pPr>
        <w:spacing w:after="0" w:line="276" w:lineRule="auto"/>
        <w:jc w:val="both"/>
      </w:pPr>
      <w:r w:rsidRPr="009C324C">
        <w:rPr>
          <w:b/>
          <w:bCs/>
        </w:rPr>
        <w:t>1.</w:t>
      </w:r>
      <w:r>
        <w:t xml:space="preserv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 </w:t>
      </w:r>
    </w:p>
    <w:p w14:paraId="3BF8F82D" w14:textId="46D64B30" w:rsidR="00F909CF" w:rsidRDefault="00F909CF" w:rsidP="00F909CF">
      <w:pPr>
        <w:spacing w:after="0" w:line="276" w:lineRule="auto"/>
        <w:jc w:val="both"/>
      </w:pPr>
      <w:r w:rsidRPr="009C324C">
        <w:rPr>
          <w:b/>
          <w:bCs/>
        </w:rPr>
        <w:t>2</w:t>
      </w:r>
      <w:r>
        <w:t xml:space="preserve">. nije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 </w:t>
      </w:r>
    </w:p>
    <w:p w14:paraId="5470A681" w14:textId="13A65EE6" w:rsidR="00F909CF" w:rsidRDefault="00F909CF" w:rsidP="00F909CF">
      <w:pPr>
        <w:spacing w:after="0" w:line="276" w:lineRule="auto"/>
        <w:jc w:val="both"/>
      </w:pPr>
      <w:r w:rsidRPr="009C324C">
        <w:rPr>
          <w:b/>
          <w:bCs/>
        </w:rPr>
        <w:t>3.</w:t>
      </w:r>
      <w:r>
        <w:t xml:space="preserve"> ako je lažno izjavljivao, predstavio ili pružio neistinite podatke u vezi s uvjetima koje je NOJN naveo kao neophodne.</w:t>
      </w:r>
    </w:p>
    <w:p w14:paraId="4471243D" w14:textId="56B3C75F" w:rsidR="00F909CF" w:rsidRDefault="00F909CF" w:rsidP="00F909CF">
      <w:pPr>
        <w:spacing w:after="0" w:line="276" w:lineRule="auto"/>
        <w:jc w:val="both"/>
      </w:pPr>
      <w:r w:rsidRPr="009C324C">
        <w:rPr>
          <w:b/>
          <w:bCs/>
        </w:rPr>
        <w:t>4.</w:t>
      </w:r>
      <w:r>
        <w:t xml:space="preserve">  Ponuditelj u sukobu interesa s Naručiteljem, sukladno točki 1.4. Poziva na dostavu ponuda</w:t>
      </w:r>
    </w:p>
    <w:p w14:paraId="7093530D" w14:textId="156F7F25" w:rsidR="00F909CF" w:rsidRDefault="00F909CF" w:rsidP="00F909CF">
      <w:pPr>
        <w:spacing w:after="0" w:line="276" w:lineRule="auto"/>
        <w:jc w:val="both"/>
      </w:pPr>
    </w:p>
    <w:p w14:paraId="57273029" w14:textId="77777777" w:rsidR="00F909CF" w:rsidRPr="00F909CF" w:rsidRDefault="00F909CF" w:rsidP="00F909CF">
      <w:pPr>
        <w:spacing w:after="0" w:line="276" w:lineRule="auto"/>
        <w:jc w:val="both"/>
        <w:rPr>
          <w:b/>
          <w:bCs/>
        </w:rPr>
      </w:pPr>
      <w:r w:rsidRPr="00F909CF">
        <w:rPr>
          <w:b/>
          <w:bCs/>
        </w:rPr>
        <w:t>Dokumenti kojima ponuditelji dokazuju da nisu u situaciji za isključenje po točkama 1., 2. i 3.:</w:t>
      </w:r>
    </w:p>
    <w:p w14:paraId="1969778B" w14:textId="77777777" w:rsidR="00652967" w:rsidRDefault="00F909CF" w:rsidP="00F909CF">
      <w:pPr>
        <w:pStyle w:val="Odlomakpopisa"/>
        <w:numPr>
          <w:ilvl w:val="0"/>
          <w:numId w:val="18"/>
        </w:numPr>
        <w:spacing w:after="0" w:line="276" w:lineRule="auto"/>
        <w:jc w:val="both"/>
      </w:pPr>
      <w:r>
        <w:t>Izjava o nekažnjavanju, ispunjavanju obveza po osnovi isplata plaća zaposlenika i plaćanja doprinosa te istinitosti informacija (Prilog 4.)</w:t>
      </w:r>
      <w:r w:rsidR="00652967">
        <w:t>;</w:t>
      </w:r>
    </w:p>
    <w:p w14:paraId="7BFE6367" w14:textId="03F7384E" w:rsidR="00F909CF" w:rsidRDefault="00F909CF" w:rsidP="00F909CF">
      <w:pPr>
        <w:pStyle w:val="Odlomakpopisa"/>
        <w:numPr>
          <w:ilvl w:val="0"/>
          <w:numId w:val="18"/>
        </w:numPr>
        <w:spacing w:after="0" w:line="276" w:lineRule="auto"/>
        <w:jc w:val="both"/>
      </w:pPr>
      <w:r>
        <w:t xml:space="preserve">Potvrda </w:t>
      </w:r>
      <w:r w:rsidR="00652967">
        <w:t>P</w:t>
      </w:r>
      <w:r>
        <w:t>orezne uprave ili drugog službenog tijela (ovisno o državi nastana poslovnog subjekta) o stanju dugovanja, ne starija od 30 dana od dana početka postupka javne nabave, u izvorniku (originalu), kao ispisan elektronički potpisan obrazac ili kao kopija. Iznos dospjelih, a neplaćenih obveza može biti najviše</w:t>
      </w:r>
      <w:r w:rsidR="00652967">
        <w:t xml:space="preserve"> </w:t>
      </w:r>
      <w:r>
        <w:t xml:space="preserve">200,00 kn ili manji. Prihvatljiva je potvrda s dugovanjem većim od 200,00 kn ako je u skladu s posebnim pravilima odobrena odgoda plaćanja navedenih obveza. Ako se u državi nastana </w:t>
      </w:r>
      <w:r w:rsidR="00652967">
        <w:t>P</w:t>
      </w:r>
      <w:r>
        <w:t xml:space="preserve">onuditelja ne izdaje potvrda </w:t>
      </w:r>
      <w:r w:rsidR="00652967">
        <w:t>P</w:t>
      </w:r>
      <w:r>
        <w:t xml:space="preserve">orezne uprave ili drugog službenog tijela, </w:t>
      </w:r>
      <w:r w:rsidR="00652967">
        <w:t>P</w:t>
      </w:r>
      <w:r>
        <w:t xml:space="preserve">onuditelji dokazuju da nisu u situaciji za isključenje potpisivanjem Izjave o plaćanju poreza (Prilog </w:t>
      </w:r>
      <w:r w:rsidR="003C28DA">
        <w:t>3</w:t>
      </w:r>
      <w:r>
        <w:t>.).</w:t>
      </w:r>
    </w:p>
    <w:p w14:paraId="38AFF63D" w14:textId="77777777" w:rsidR="00F909CF" w:rsidRDefault="00F909CF" w:rsidP="00F909CF">
      <w:pPr>
        <w:spacing w:after="0" w:line="276" w:lineRule="auto"/>
        <w:jc w:val="both"/>
      </w:pPr>
    </w:p>
    <w:p w14:paraId="4A47B6E0" w14:textId="740613C8" w:rsidR="00F55108" w:rsidRDefault="009C324C">
      <w:pPr>
        <w:spacing w:after="0" w:line="276" w:lineRule="auto"/>
        <w:jc w:val="both"/>
      </w:pPr>
      <w:r>
        <w:t>U slučaju zajednice ponuditelja, gore navedene okolnosti utvrđuju se za sve članove zajednice pojedinačno. Ukoliko gospodarski subjekt namjerava dio ugovora o nabavi dati u podugovor jednom ili više podugovaratelja, gore navedene okolnosti utvrđuju se za sve podugovaratelje.</w:t>
      </w:r>
    </w:p>
    <w:p w14:paraId="5130976F" w14:textId="77777777" w:rsidR="009C324C" w:rsidRDefault="009C324C">
      <w:pPr>
        <w:spacing w:after="0" w:line="276" w:lineRule="auto"/>
        <w:jc w:val="both"/>
      </w:pPr>
    </w:p>
    <w:p w14:paraId="529438FE" w14:textId="77777777" w:rsidR="002A3965" w:rsidRDefault="002A3965" w:rsidP="006C0F00">
      <w:pPr>
        <w:pBdr>
          <w:top w:val="nil"/>
          <w:left w:val="nil"/>
          <w:bottom w:val="nil"/>
          <w:right w:val="nil"/>
          <w:between w:val="nil"/>
        </w:pBdr>
        <w:spacing w:after="0" w:line="276" w:lineRule="auto"/>
        <w:rPr>
          <w:color w:val="000000"/>
        </w:rPr>
      </w:pPr>
    </w:p>
    <w:p w14:paraId="6B871717" w14:textId="77777777" w:rsidR="00F55108" w:rsidRDefault="002A3965">
      <w:pPr>
        <w:pStyle w:val="Naslov1"/>
        <w:spacing w:before="0" w:line="276" w:lineRule="auto"/>
        <w:rPr>
          <w:sz w:val="22"/>
          <w:szCs w:val="22"/>
        </w:rPr>
      </w:pPr>
      <w:bookmarkStart w:id="13" w:name="_Toc94774891"/>
      <w:r>
        <w:rPr>
          <w:sz w:val="22"/>
          <w:szCs w:val="22"/>
        </w:rPr>
        <w:t>5. ROK  I NAČIN DOSTAVE PONUDA</w:t>
      </w:r>
      <w:bookmarkEnd w:id="13"/>
      <w:r>
        <w:rPr>
          <w:sz w:val="22"/>
          <w:szCs w:val="22"/>
        </w:rPr>
        <w:t xml:space="preserve"> </w:t>
      </w:r>
    </w:p>
    <w:p w14:paraId="468823F7" w14:textId="6513AFFC" w:rsidR="00A07049" w:rsidRDefault="00A07049">
      <w:pPr>
        <w:spacing w:after="0" w:line="276" w:lineRule="auto"/>
      </w:pPr>
      <w:r>
        <w:t>Ponuda se može dostaviti osobno, poštom ili preporučeno pošiljkom.</w:t>
      </w:r>
    </w:p>
    <w:p w14:paraId="326A2041" w14:textId="208AC35B" w:rsidR="00F55108" w:rsidRDefault="002A3965">
      <w:pPr>
        <w:spacing w:after="0" w:line="276" w:lineRule="auto"/>
        <w:rPr>
          <w:color w:val="000000"/>
        </w:rPr>
      </w:pPr>
      <w:r>
        <w:lastRenderedPageBreak/>
        <w:t xml:space="preserve">Ponuda, bez obzira na način dostave, mora biti zaprimljena od strane Naručitelja, najkasnije do: </w:t>
      </w:r>
      <w:r w:rsidR="00F65037">
        <w:t>21</w:t>
      </w:r>
      <w:r w:rsidRPr="00A07049">
        <w:t>.</w:t>
      </w:r>
      <w:r w:rsidR="00283DE2">
        <w:t>0</w:t>
      </w:r>
      <w:r w:rsidR="00DD6CDF">
        <w:t>2</w:t>
      </w:r>
      <w:r w:rsidRPr="00A07049">
        <w:t>.202</w:t>
      </w:r>
      <w:r w:rsidR="00283DE2">
        <w:t>2</w:t>
      </w:r>
      <w:r w:rsidRPr="00A07049">
        <w:t>.</w:t>
      </w:r>
      <w:r>
        <w:t xml:space="preserve"> do 10:00 h na adresu Naručitelja: </w:t>
      </w:r>
      <w:r>
        <w:rPr>
          <w:color w:val="000000"/>
        </w:rPr>
        <w:t>Dinocop d.o.o.</w:t>
      </w:r>
      <w:r w:rsidR="00283DE2">
        <w:rPr>
          <w:color w:val="000000"/>
        </w:rPr>
        <w:t>,</w:t>
      </w:r>
      <w:r>
        <w:rPr>
          <w:color w:val="000000"/>
        </w:rPr>
        <w:t xml:space="preserve"> Pušća 103, 51513 Omišalj  </w:t>
      </w:r>
      <w:r>
        <w:t>s naznakom:</w:t>
      </w:r>
    </w:p>
    <w:p w14:paraId="2C641D9B" w14:textId="77777777" w:rsidR="00F55108" w:rsidRPr="00283DE2" w:rsidRDefault="00F55108">
      <w:pPr>
        <w:pBdr>
          <w:top w:val="nil"/>
          <w:left w:val="nil"/>
          <w:bottom w:val="nil"/>
          <w:right w:val="nil"/>
          <w:between w:val="nil"/>
        </w:pBdr>
        <w:spacing w:after="0" w:line="276" w:lineRule="auto"/>
        <w:jc w:val="center"/>
        <w:rPr>
          <w:i/>
          <w:iCs/>
          <w:color w:val="000000"/>
        </w:rPr>
      </w:pPr>
    </w:p>
    <w:p w14:paraId="17D07B6F" w14:textId="6BF9A6A3" w:rsidR="00F55108" w:rsidRDefault="00283DE2">
      <w:pPr>
        <w:pBdr>
          <w:top w:val="nil"/>
          <w:left w:val="nil"/>
          <w:bottom w:val="nil"/>
          <w:right w:val="nil"/>
          <w:between w:val="nil"/>
        </w:pBdr>
        <w:spacing w:after="0" w:line="276" w:lineRule="auto"/>
        <w:jc w:val="center"/>
        <w:rPr>
          <w:i/>
          <w:iCs/>
          <w:color w:val="000000"/>
        </w:rPr>
      </w:pPr>
      <w:r w:rsidRPr="00A100FB">
        <w:rPr>
          <w:i/>
          <w:iCs/>
          <w:color w:val="000000"/>
        </w:rPr>
        <w:t xml:space="preserve">Nabava </w:t>
      </w:r>
      <w:r w:rsidR="00DD6CDF" w:rsidRPr="00A100FB">
        <w:rPr>
          <w:i/>
          <w:iCs/>
          <w:color w:val="000000"/>
        </w:rPr>
        <w:t>opreme</w:t>
      </w:r>
      <w:r w:rsidR="002A3965" w:rsidRPr="00A100FB">
        <w:rPr>
          <w:i/>
          <w:iCs/>
          <w:color w:val="000000"/>
        </w:rPr>
        <w:t xml:space="preserve">, ev.broj </w:t>
      </w:r>
      <w:r w:rsidR="009A5087" w:rsidRPr="00A100FB">
        <w:rPr>
          <w:i/>
          <w:iCs/>
          <w:color w:val="000000"/>
        </w:rPr>
        <w:t>1-21-0035-2</w:t>
      </w:r>
    </w:p>
    <w:p w14:paraId="637AA158" w14:textId="04ED5D87" w:rsidR="00DD6CDF" w:rsidRPr="00283DE2" w:rsidRDefault="00DD6CDF">
      <w:pPr>
        <w:pBdr>
          <w:top w:val="nil"/>
          <w:left w:val="nil"/>
          <w:bottom w:val="nil"/>
          <w:right w:val="nil"/>
          <w:between w:val="nil"/>
        </w:pBdr>
        <w:spacing w:after="0" w:line="276" w:lineRule="auto"/>
        <w:jc w:val="center"/>
        <w:rPr>
          <w:i/>
          <w:iCs/>
          <w:color w:val="000000"/>
        </w:rPr>
      </w:pPr>
      <w:r>
        <w:rPr>
          <w:i/>
          <w:iCs/>
          <w:color w:val="000000"/>
        </w:rPr>
        <w:t>GRUPA br. (NAVESTI GRUPU ZA KOJU SE PODNOSI PONUDA)</w:t>
      </w:r>
    </w:p>
    <w:p w14:paraId="3238DAEA" w14:textId="77777777" w:rsidR="00F55108" w:rsidRPr="00283DE2" w:rsidRDefault="002A3965">
      <w:pPr>
        <w:pBdr>
          <w:top w:val="nil"/>
          <w:left w:val="nil"/>
          <w:bottom w:val="nil"/>
          <w:right w:val="nil"/>
          <w:between w:val="nil"/>
        </w:pBdr>
        <w:spacing w:after="0" w:line="276" w:lineRule="auto"/>
        <w:jc w:val="center"/>
        <w:rPr>
          <w:i/>
          <w:iCs/>
          <w:color w:val="000000"/>
        </w:rPr>
      </w:pPr>
      <w:r w:rsidRPr="00283DE2">
        <w:rPr>
          <w:i/>
          <w:iCs/>
          <w:color w:val="000000"/>
        </w:rPr>
        <w:t>NE OTVARAJ</w:t>
      </w:r>
    </w:p>
    <w:p w14:paraId="4A330219" w14:textId="77777777" w:rsidR="00F55108" w:rsidRDefault="00F55108">
      <w:pPr>
        <w:pBdr>
          <w:top w:val="nil"/>
          <w:left w:val="nil"/>
          <w:bottom w:val="nil"/>
          <w:right w:val="nil"/>
          <w:between w:val="nil"/>
        </w:pBdr>
        <w:spacing w:after="0" w:line="276" w:lineRule="auto"/>
        <w:jc w:val="center"/>
        <w:rPr>
          <w:color w:val="000000"/>
        </w:rPr>
      </w:pPr>
    </w:p>
    <w:p w14:paraId="21E450AD" w14:textId="77777777" w:rsidR="00F55108" w:rsidRDefault="002A3965">
      <w:pPr>
        <w:spacing w:after="0" w:line="276" w:lineRule="auto"/>
        <w:jc w:val="both"/>
      </w:pPr>
      <w:r>
        <w:t>Ponude koje pristignu nakon isteka roka za dostavu ponuda neće biti predmetom ocjene ponuda.</w:t>
      </w:r>
    </w:p>
    <w:p w14:paraId="4EF7BD49" w14:textId="77777777" w:rsidR="00F55108" w:rsidRDefault="00F55108">
      <w:pPr>
        <w:spacing w:after="0" w:line="276" w:lineRule="auto"/>
        <w:jc w:val="both"/>
        <w:rPr>
          <w:u w:val="single"/>
        </w:rPr>
      </w:pPr>
    </w:p>
    <w:p w14:paraId="11257B74" w14:textId="77777777" w:rsidR="00F55108" w:rsidRDefault="002A3965">
      <w:pPr>
        <w:spacing w:after="0" w:line="276" w:lineRule="auto"/>
        <w:jc w:val="both"/>
        <w:rPr>
          <w:u w:val="single"/>
        </w:rPr>
      </w:pPr>
      <w:r>
        <w:rPr>
          <w:u w:val="single"/>
        </w:rPr>
        <w:t>Otvaranje ponuda nije javno.</w:t>
      </w:r>
    </w:p>
    <w:p w14:paraId="65FDD420" w14:textId="77777777" w:rsidR="00F55108" w:rsidRDefault="00F55108">
      <w:pPr>
        <w:spacing w:after="0" w:line="276" w:lineRule="auto"/>
        <w:jc w:val="both"/>
      </w:pPr>
    </w:p>
    <w:p w14:paraId="55BFB84C" w14:textId="77777777" w:rsidR="00F55108" w:rsidRDefault="002A3965">
      <w:pPr>
        <w:pStyle w:val="Naslov1"/>
        <w:spacing w:before="0" w:line="276" w:lineRule="auto"/>
        <w:rPr>
          <w:sz w:val="22"/>
          <w:szCs w:val="22"/>
        </w:rPr>
      </w:pPr>
      <w:bookmarkStart w:id="14" w:name="_Toc94774892"/>
      <w:r>
        <w:rPr>
          <w:sz w:val="22"/>
          <w:szCs w:val="22"/>
        </w:rPr>
        <w:t>6. ODREDBE KOJE SE ODNOSE NA ZAJEDNICU PONUDITELJA</w:t>
      </w:r>
      <w:bookmarkEnd w:id="14"/>
    </w:p>
    <w:p w14:paraId="370E324C" w14:textId="77777777" w:rsidR="00F55108" w:rsidRDefault="00F55108">
      <w:pPr>
        <w:spacing w:after="0" w:line="276" w:lineRule="auto"/>
      </w:pPr>
    </w:p>
    <w:p w14:paraId="36AC5CA9" w14:textId="144BD277" w:rsidR="00F55108" w:rsidRDefault="002A3965">
      <w:pPr>
        <w:spacing w:after="0" w:line="276" w:lineRule="auto"/>
        <w:jc w:val="both"/>
      </w:pPr>
      <w:r>
        <w:t xml:space="preserve">Više gospodarskih subjekata može se udružiti i dostaviti zajedničku ponudu, neovisno o uređenju njihova međusobnog odnosa. Ponuda </w:t>
      </w:r>
      <w:r w:rsidR="008440CA">
        <w:t>Z</w:t>
      </w:r>
      <w:r>
        <w:t xml:space="preserve">ajednice ponuditelja mora sadržavati podatke o svakom članu zajednice, kako je određeno u ponudbenom listu, uz obveznu naznaku člana </w:t>
      </w:r>
      <w:r w:rsidR="008440CA">
        <w:t>Z</w:t>
      </w:r>
      <w:r>
        <w:t xml:space="preserve">ajednice ponuditelja koji je ovlašten za komunikaciju s Naručiteljem. U zajedničkoj ponudi mora biti navedeno koji će dio ugovora o javnoj nabavi (predmet ili količina, vrijednost ili postotni dio) izvršavati pojedini član </w:t>
      </w:r>
      <w:r w:rsidR="008440CA">
        <w:t>Z</w:t>
      </w:r>
      <w:r>
        <w:t xml:space="preserve">ajednice ponuditelja. Naručitelj neposredno plaća svakom članu </w:t>
      </w:r>
      <w:r w:rsidR="008440CA">
        <w:t>Z</w:t>
      </w:r>
      <w:r>
        <w:t xml:space="preserve">ajednice ponuditelja za onaj dio ugovora o javnoj nabavi koji je on izvršio. Ponuditelj koji je samostalno podnio ponudu ne smije istodobno sudjelovati u zajedničkoj ponudi. U slučaju </w:t>
      </w:r>
      <w:r w:rsidR="008440CA">
        <w:t>Z</w:t>
      </w:r>
      <w:r>
        <w:t xml:space="preserve">ajednice ponuditelja svi članovi </w:t>
      </w:r>
      <w:r w:rsidR="008440CA">
        <w:t>Z</w:t>
      </w:r>
      <w:r>
        <w:t>ajednice obvezni su pojedinačno dokazati nepostojanje obveznih razloga isključenja</w:t>
      </w:r>
      <w:r w:rsidR="00283DE2">
        <w:t>.</w:t>
      </w:r>
    </w:p>
    <w:p w14:paraId="0D6B8B13" w14:textId="77777777" w:rsidR="00F55108" w:rsidRDefault="00F55108">
      <w:pPr>
        <w:spacing w:after="0" w:line="276" w:lineRule="auto"/>
        <w:jc w:val="both"/>
      </w:pPr>
    </w:p>
    <w:p w14:paraId="71C31CE9" w14:textId="77777777" w:rsidR="00F55108" w:rsidRDefault="002A3965">
      <w:pPr>
        <w:pStyle w:val="Naslov2"/>
        <w:spacing w:before="0" w:line="276" w:lineRule="auto"/>
        <w:rPr>
          <w:sz w:val="22"/>
          <w:szCs w:val="22"/>
        </w:rPr>
      </w:pPr>
      <w:bookmarkStart w:id="15" w:name="_Toc94774893"/>
      <w:r>
        <w:rPr>
          <w:sz w:val="22"/>
          <w:szCs w:val="22"/>
        </w:rPr>
        <w:t>6.1. ODREDBE KOJE SE ODNOSE NA PODUGOVARATELJE</w:t>
      </w:r>
      <w:bookmarkEnd w:id="15"/>
    </w:p>
    <w:p w14:paraId="6538FBA5" w14:textId="77777777" w:rsidR="00F55108" w:rsidRDefault="00F55108">
      <w:pPr>
        <w:spacing w:after="0" w:line="276" w:lineRule="auto"/>
      </w:pPr>
    </w:p>
    <w:p w14:paraId="561AE373" w14:textId="505CA767" w:rsidR="00F55108" w:rsidRDefault="002A3965">
      <w:pPr>
        <w:spacing w:after="0" w:line="276" w:lineRule="auto"/>
        <w:jc w:val="both"/>
      </w:pPr>
      <w:r>
        <w:t xml:space="preserve">Ako Ponuditelj namjerava dio ugovora o nabavi dati u podugovor jednom ili više podugovaratelja dužan je za svakog podugovaratelja popuniti Prilog </w:t>
      </w:r>
      <w:r w:rsidR="00A07049">
        <w:t>1b</w:t>
      </w:r>
      <w:r>
        <w:t>. Poziva na dostavu ponude, odnosno u ponudi mora navesti podatke o dijelu ugovora o nabavi koji namjerava dati u podugovor. Sudjelovanje podugovaratelja ne utječe na odgovornost Ponuditelja za izvršenje ugovora o nabavi. Ako međusobnim ugovorom između podugovaratelja i Ponuditelja nije predviđeno neposredno plaćanje podugovaratelja od strane Naručitelja, Ponuditelj je tijekom izvršenja usluga, a na traženje Naručitelja, dužan dokazati uredno ispunjenje obveza prema podugovarateljima. Ukoliko isto propusti učiniti ili Naručitelj na temelju dokaza utvrdi da Ponuditelj ne ispunjava svoje obveze prema podugovarateljima, Naručitelj može vršiti neposredno plaćanje podugovaratelja.</w:t>
      </w:r>
    </w:p>
    <w:p w14:paraId="60948BF1" w14:textId="77777777" w:rsidR="00F55108" w:rsidRDefault="00F55108">
      <w:pPr>
        <w:spacing w:after="0" w:line="276" w:lineRule="auto"/>
        <w:jc w:val="both"/>
      </w:pPr>
    </w:p>
    <w:p w14:paraId="3DC97C3C" w14:textId="042A5707" w:rsidR="00F55108" w:rsidRDefault="002A3965">
      <w:pPr>
        <w:pStyle w:val="Naslov1"/>
        <w:spacing w:before="0" w:line="276" w:lineRule="auto"/>
        <w:rPr>
          <w:sz w:val="22"/>
          <w:szCs w:val="22"/>
        </w:rPr>
      </w:pPr>
      <w:bookmarkStart w:id="16" w:name="_Toc94774894"/>
      <w:r>
        <w:rPr>
          <w:sz w:val="22"/>
          <w:szCs w:val="22"/>
        </w:rPr>
        <w:t>7. PODACI O PONUDI</w:t>
      </w:r>
      <w:bookmarkEnd w:id="16"/>
    </w:p>
    <w:p w14:paraId="67594AAF" w14:textId="77777777" w:rsidR="00283DE2" w:rsidRPr="00283DE2" w:rsidRDefault="00283DE2" w:rsidP="00283DE2"/>
    <w:p w14:paraId="75AFE1E9" w14:textId="77777777" w:rsidR="00F55108" w:rsidRDefault="002A3965">
      <w:pPr>
        <w:pStyle w:val="Naslov2"/>
        <w:spacing w:before="0" w:line="276" w:lineRule="auto"/>
        <w:rPr>
          <w:sz w:val="22"/>
          <w:szCs w:val="22"/>
        </w:rPr>
      </w:pPr>
      <w:bookmarkStart w:id="17" w:name="_Toc94774895"/>
      <w:r>
        <w:rPr>
          <w:sz w:val="22"/>
          <w:szCs w:val="22"/>
        </w:rPr>
        <w:t>7.1 SADRŽAJ I NAČIN IZRADE PONUDE</w:t>
      </w:r>
      <w:bookmarkEnd w:id="17"/>
    </w:p>
    <w:p w14:paraId="777A98DC" w14:textId="77777777" w:rsidR="00F55108" w:rsidRDefault="00F55108">
      <w:pPr>
        <w:spacing w:after="0" w:line="276" w:lineRule="auto"/>
      </w:pPr>
    </w:p>
    <w:p w14:paraId="35471B72" w14:textId="20ECB2B3" w:rsidR="00F55108" w:rsidRDefault="002A3965">
      <w:pPr>
        <w:spacing w:after="0" w:line="276" w:lineRule="auto"/>
        <w:rPr>
          <w:u w:val="single"/>
        </w:rPr>
      </w:pPr>
      <w:r>
        <w:rPr>
          <w:u w:val="single"/>
        </w:rPr>
        <w:t xml:space="preserve">Ponuda </w:t>
      </w:r>
      <w:r w:rsidR="00A100FB">
        <w:rPr>
          <w:u w:val="single"/>
        </w:rPr>
        <w:t xml:space="preserve">za pojedinu grupu </w:t>
      </w:r>
      <w:r>
        <w:rPr>
          <w:u w:val="single"/>
        </w:rPr>
        <w:t>mora sadržavati minimalno:</w:t>
      </w:r>
    </w:p>
    <w:p w14:paraId="1A3DE476" w14:textId="3E3E3099" w:rsidR="00625634" w:rsidRDefault="002A3965" w:rsidP="005D6B9E">
      <w:pPr>
        <w:pStyle w:val="Odlomakpopisa"/>
        <w:numPr>
          <w:ilvl w:val="0"/>
          <w:numId w:val="15"/>
        </w:numPr>
        <w:spacing w:after="0" w:line="276" w:lineRule="auto"/>
      </w:pPr>
      <w:r>
        <w:t xml:space="preserve">Ispunjen i potpisan Ponudbeni list (Prilog 1, ukoliko je primjenjivo Prilog 1b.ili 1a.) </w:t>
      </w:r>
      <w:r w:rsidR="00E12812">
        <w:t xml:space="preserve"> </w:t>
      </w:r>
    </w:p>
    <w:p w14:paraId="5D39AC0C" w14:textId="077FDA9A" w:rsidR="00F55108" w:rsidRDefault="002A3965" w:rsidP="005D6B9E">
      <w:pPr>
        <w:pStyle w:val="Odlomakpopisa"/>
        <w:numPr>
          <w:ilvl w:val="0"/>
          <w:numId w:val="15"/>
        </w:numPr>
        <w:spacing w:after="0" w:line="276" w:lineRule="auto"/>
      </w:pPr>
      <w:r>
        <w:t xml:space="preserve">Ispunjen i potpisan Troškovnik </w:t>
      </w:r>
      <w:r w:rsidR="00BA345C">
        <w:t>(</w:t>
      </w:r>
      <w:r>
        <w:t>Prilog 2</w:t>
      </w:r>
      <w:r w:rsidR="00BA345C">
        <w:t>)</w:t>
      </w:r>
    </w:p>
    <w:p w14:paraId="088A1E28" w14:textId="6C6FB4BE" w:rsidR="00F55108" w:rsidRDefault="002A3965" w:rsidP="005D6B9E">
      <w:pPr>
        <w:pStyle w:val="Odlomakpopisa"/>
        <w:numPr>
          <w:ilvl w:val="0"/>
          <w:numId w:val="15"/>
        </w:numPr>
        <w:spacing w:after="0" w:line="276" w:lineRule="auto"/>
      </w:pPr>
      <w:r>
        <w:t xml:space="preserve">Potvrdu Porezne uprave o stanju duga ili drugog nadležnog tijela u državi poslovnog nastana </w:t>
      </w:r>
    </w:p>
    <w:p w14:paraId="1475BC1C" w14:textId="746816B3" w:rsidR="00DD6CDF" w:rsidRDefault="00DD6CDF" w:rsidP="00DD6CDF">
      <w:pPr>
        <w:pStyle w:val="Odlomakpopisa"/>
        <w:numPr>
          <w:ilvl w:val="0"/>
          <w:numId w:val="15"/>
        </w:numPr>
        <w:spacing w:after="0" w:line="276" w:lineRule="auto"/>
        <w:jc w:val="both"/>
      </w:pPr>
      <w:r>
        <w:lastRenderedPageBreak/>
        <w:t>Izjave o plaćanju poreza (Prilog 3) - ukoliko je primjenjivo</w:t>
      </w:r>
    </w:p>
    <w:p w14:paraId="2DBE4763" w14:textId="26F8807B" w:rsidR="00DD6CDF" w:rsidRDefault="00625634" w:rsidP="00DD6CDF">
      <w:pPr>
        <w:pStyle w:val="Odlomakpopisa"/>
        <w:numPr>
          <w:ilvl w:val="0"/>
          <w:numId w:val="15"/>
        </w:numPr>
        <w:spacing w:after="0" w:line="276" w:lineRule="auto"/>
      </w:pPr>
      <w:r>
        <w:t>Izjava o nekažnjavanju, ispunjavanju obveza po osnovi isplata plaća zaposlenika i plaćanja doprinosa te istinitosti informacija</w:t>
      </w:r>
      <w:r w:rsidR="00BA345C">
        <w:t xml:space="preserve"> (</w:t>
      </w:r>
      <w:r>
        <w:t>Prilog 4</w:t>
      </w:r>
      <w:r w:rsidR="00BA345C">
        <w:t>)</w:t>
      </w:r>
    </w:p>
    <w:p w14:paraId="1D043EBF" w14:textId="2826E13C" w:rsidR="00F55108" w:rsidRDefault="000549AD" w:rsidP="005D6B9E">
      <w:pPr>
        <w:pStyle w:val="Odlomakpopisa"/>
        <w:numPr>
          <w:ilvl w:val="0"/>
          <w:numId w:val="15"/>
        </w:numPr>
        <w:spacing w:after="0" w:line="276" w:lineRule="auto"/>
        <w:jc w:val="both"/>
      </w:pPr>
      <w:r>
        <w:t xml:space="preserve">Ispunjen i potpisan obrazac </w:t>
      </w:r>
      <w:r w:rsidR="00DD6CDF">
        <w:t>(</w:t>
      </w:r>
      <w:r>
        <w:t>Prilog 5</w:t>
      </w:r>
      <w:r w:rsidR="00DD6CDF">
        <w:t>)</w:t>
      </w:r>
      <w:r>
        <w:t xml:space="preserve"> – Tehničke specifikacije </w:t>
      </w:r>
    </w:p>
    <w:p w14:paraId="0ECFA82C" w14:textId="6AD91D13" w:rsidR="00625634" w:rsidRDefault="00625634" w:rsidP="005D6B9E">
      <w:pPr>
        <w:pStyle w:val="Odlomakpopisa"/>
        <w:numPr>
          <w:ilvl w:val="0"/>
          <w:numId w:val="15"/>
        </w:numPr>
        <w:spacing w:after="0" w:line="276" w:lineRule="auto"/>
        <w:jc w:val="both"/>
      </w:pPr>
      <w:r w:rsidRPr="000744FB">
        <w:t xml:space="preserve">Ispunjen i potpisan obrazac  </w:t>
      </w:r>
      <w:r>
        <w:t>Izjavu o vremenu odaziva na servisnu intervenciju</w:t>
      </w:r>
      <w:r w:rsidR="00755FB8">
        <w:t xml:space="preserve"> (</w:t>
      </w:r>
      <w:r w:rsidRPr="000744FB">
        <w:t xml:space="preserve">Prilog </w:t>
      </w:r>
      <w:r>
        <w:t>6</w:t>
      </w:r>
      <w:r w:rsidR="00755FB8">
        <w:t>)</w:t>
      </w:r>
    </w:p>
    <w:p w14:paraId="15C61EFC" w14:textId="77777777" w:rsidR="00755FB8" w:rsidRDefault="00755FB8" w:rsidP="00DD6CDF">
      <w:pPr>
        <w:spacing w:after="0" w:line="276" w:lineRule="auto"/>
        <w:jc w:val="both"/>
      </w:pPr>
    </w:p>
    <w:p w14:paraId="05FFD4CF" w14:textId="77777777" w:rsidR="00431C8B" w:rsidRDefault="005D6B9E" w:rsidP="00283DE2">
      <w:pPr>
        <w:spacing w:after="0" w:line="276" w:lineRule="auto"/>
        <w:jc w:val="both"/>
      </w:pPr>
      <w:r>
        <w:t xml:space="preserve">Ponuditelj mora dostaviti sve dokumente tražene ovim postupkom nabave. Ponude koje nisu cjelovite će biti odbijene. U slučaju nejasnoća ili pogreški u dostavljenim ponudama, Naručitelj nakon roka za dostavu ponuda može tražiti pojašnjenja ili dopune kojima ne dolazi do izmjene ponude (izmjenom ponude smatra se izmjena cijene ili drugih kriterija za odabir ponude). </w:t>
      </w:r>
    </w:p>
    <w:p w14:paraId="3B6BEB7B" w14:textId="77777777" w:rsidR="00431C8B" w:rsidRDefault="00431C8B" w:rsidP="00283DE2">
      <w:pPr>
        <w:spacing w:after="0" w:line="276" w:lineRule="auto"/>
        <w:jc w:val="both"/>
      </w:pPr>
    </w:p>
    <w:p w14:paraId="5200E1F1" w14:textId="4293CEA8" w:rsidR="00283DE2" w:rsidRPr="00431C8B" w:rsidRDefault="005D6B9E" w:rsidP="00283DE2">
      <w:pPr>
        <w:spacing w:after="0" w:line="276" w:lineRule="auto"/>
        <w:jc w:val="both"/>
        <w:rPr>
          <w:b/>
          <w:bCs/>
          <w:i/>
          <w:iCs/>
        </w:rPr>
      </w:pPr>
      <w:r w:rsidRPr="00431C8B">
        <w:rPr>
          <w:b/>
          <w:bCs/>
          <w:i/>
          <w:iCs/>
        </w:rPr>
        <w:t>Napomena: Nakon podnošenja prijave na Poziv na dostavu ponuda, Naručitelj neće izvršavati povrat predane dokumentacije.</w:t>
      </w:r>
    </w:p>
    <w:p w14:paraId="15535F40" w14:textId="77777777" w:rsidR="005D6B9E" w:rsidRDefault="005D6B9E" w:rsidP="00283DE2">
      <w:pPr>
        <w:spacing w:after="0" w:line="276" w:lineRule="auto"/>
        <w:jc w:val="both"/>
      </w:pPr>
    </w:p>
    <w:p w14:paraId="43665E5A" w14:textId="77777777" w:rsidR="007757C8" w:rsidRDefault="002A3965">
      <w:pPr>
        <w:spacing w:after="0" w:line="276" w:lineRule="auto"/>
        <w:jc w:val="both"/>
      </w:pPr>
      <w:r>
        <w:t xml:space="preserve">Ponuda se zajedno sa pripadajućom dokumentacijom izrađuje na hrvatskom jeziku </w:t>
      </w:r>
      <w:r w:rsidR="005D6B9E">
        <w:t>ili engleskom jeziku te</w:t>
      </w:r>
      <w:r>
        <w:t xml:space="preserve"> latiničnom pismu. </w:t>
      </w:r>
      <w:r w:rsidR="005D6B9E">
        <w:t>Iznimno, moguće je u ponudi navoditi određene stručne pojmove na stranom jeziku te koristiti internacionalizme, tuđe riječi, prilagođenice, skraćenice/oznake i nazive na stranom jeziku. Ukoliko su neki od dokumenata i dokaza traženih ovim Pozivom na dostavu ponuda na nekom drugom stranom jeziku, ponuditelj je dužan dostaviti i prijevod dokumenata/dokaza na hrvatski ili engleski jezik.</w:t>
      </w:r>
      <w:r>
        <w:t xml:space="preserve"> Pri izradi ponude ponuditelj se mora pridržavati uvjeta i zahtjeva iz ovog Poziva na dostavu ponuda te ne smije mijenjati i nadopunjavati tekst Poziva na dostavu ponuda. Promjena, dopisivanje ili brisanje bilo kojeg dijela izvornog teksta Poziva na dostavu ponuda nije dopuštena. Svi dokumenti koje naručitelj zahtijeva sukladno ovom Pozivu, mogu se dostaviti kao sken izvornika, ovjerene ili neovjerene preslike. Neovjerenom preslikom smatra se i neovjereni ispis elektroničke isprave.  Sve troškove izrade ponude snose </w:t>
      </w:r>
      <w:r w:rsidR="007757C8">
        <w:t>P</w:t>
      </w:r>
      <w:r>
        <w:t>onuditelji. Ponuditelji nemaju pravo na bilo kakvu nadoknadu troškova izrade ponude. Nije dopušteno nuđenje inačica i alternativnih ponuda.</w:t>
      </w:r>
    </w:p>
    <w:p w14:paraId="7B175E24" w14:textId="77777777" w:rsidR="007757C8" w:rsidRDefault="007757C8">
      <w:pPr>
        <w:spacing w:after="0" w:line="276" w:lineRule="auto"/>
        <w:jc w:val="both"/>
      </w:pPr>
    </w:p>
    <w:p w14:paraId="46F32DE8" w14:textId="493E6E39" w:rsidR="00F55108" w:rsidRDefault="002A3965">
      <w:pPr>
        <w:spacing w:after="0" w:line="276" w:lineRule="auto"/>
        <w:jc w:val="both"/>
      </w:pPr>
      <w:r>
        <w:t>U slučaju postojanja sumnje u istinitost podataka navedenih u dokumentima koje su ponuditelji dostavili u ponudi, naručitelj može radi provjere istinitosti podataka:</w:t>
      </w:r>
    </w:p>
    <w:p w14:paraId="7A34F46B" w14:textId="79D9CAC5" w:rsidR="00F55108" w:rsidRDefault="002A3965">
      <w:pPr>
        <w:numPr>
          <w:ilvl w:val="0"/>
          <w:numId w:val="11"/>
        </w:numPr>
        <w:pBdr>
          <w:top w:val="nil"/>
          <w:left w:val="nil"/>
          <w:bottom w:val="nil"/>
          <w:right w:val="nil"/>
          <w:between w:val="nil"/>
        </w:pBdr>
        <w:spacing w:after="0" w:line="276" w:lineRule="auto"/>
        <w:jc w:val="both"/>
        <w:rPr>
          <w:color w:val="000000"/>
        </w:rPr>
      </w:pPr>
      <w:r>
        <w:rPr>
          <w:color w:val="000000"/>
        </w:rPr>
        <w:t xml:space="preserve">od </w:t>
      </w:r>
      <w:r w:rsidR="007757C8">
        <w:rPr>
          <w:color w:val="000000"/>
        </w:rPr>
        <w:t>P</w:t>
      </w:r>
      <w:r>
        <w:rPr>
          <w:color w:val="000000"/>
        </w:rPr>
        <w:t xml:space="preserve">onuditelja zatražiti da u primjerenom roku dostave izvornike dokumenata i/ili </w:t>
      </w:r>
    </w:p>
    <w:p w14:paraId="5C91B696" w14:textId="2966C488" w:rsidR="00F55108" w:rsidRDefault="002A3965">
      <w:pPr>
        <w:numPr>
          <w:ilvl w:val="0"/>
          <w:numId w:val="12"/>
        </w:numPr>
        <w:pBdr>
          <w:top w:val="nil"/>
          <w:left w:val="nil"/>
          <w:bottom w:val="nil"/>
          <w:right w:val="nil"/>
          <w:between w:val="nil"/>
        </w:pBdr>
        <w:spacing w:after="0" w:line="276" w:lineRule="auto"/>
        <w:ind w:left="408"/>
        <w:jc w:val="both"/>
        <w:rPr>
          <w:color w:val="000000"/>
        </w:rPr>
      </w:pPr>
      <w:r>
        <w:rPr>
          <w:color w:val="000000"/>
        </w:rPr>
        <w:t xml:space="preserve">od </w:t>
      </w:r>
      <w:r w:rsidR="007757C8">
        <w:rPr>
          <w:color w:val="000000"/>
        </w:rPr>
        <w:t>P</w:t>
      </w:r>
      <w:r>
        <w:rPr>
          <w:color w:val="000000"/>
        </w:rPr>
        <w:t>onuditelja zatražiti da u primjerenom roku</w:t>
      </w:r>
      <w:r w:rsidR="007757C8">
        <w:rPr>
          <w:color w:val="000000"/>
        </w:rPr>
        <w:t xml:space="preserve"> </w:t>
      </w:r>
      <w:r>
        <w:rPr>
          <w:color w:val="000000"/>
        </w:rPr>
        <w:t>dostavi tehničku dokumentaciju kojom potvrđuje tehničke specifikacije i/ili</w:t>
      </w:r>
    </w:p>
    <w:p w14:paraId="5D16934C" w14:textId="77777777" w:rsidR="00F55108" w:rsidRDefault="002A3965">
      <w:pPr>
        <w:numPr>
          <w:ilvl w:val="0"/>
          <w:numId w:val="12"/>
        </w:numPr>
        <w:pBdr>
          <w:top w:val="nil"/>
          <w:left w:val="nil"/>
          <w:bottom w:val="nil"/>
          <w:right w:val="nil"/>
          <w:between w:val="nil"/>
        </w:pBdr>
        <w:spacing w:after="0" w:line="276" w:lineRule="auto"/>
        <w:ind w:left="408"/>
        <w:jc w:val="both"/>
        <w:rPr>
          <w:color w:val="000000"/>
        </w:rPr>
      </w:pPr>
      <w:r>
        <w:rPr>
          <w:color w:val="000000"/>
        </w:rPr>
        <w:t>obratiti se izdavatelju dokumenta i/ili nadležnim tijelima</w:t>
      </w:r>
    </w:p>
    <w:p w14:paraId="461DBFA6" w14:textId="77777777" w:rsidR="00F55108" w:rsidRDefault="00F55108">
      <w:pPr>
        <w:spacing w:after="0" w:line="276" w:lineRule="auto"/>
        <w:jc w:val="both"/>
      </w:pPr>
    </w:p>
    <w:p w14:paraId="7E4E1280" w14:textId="77777777" w:rsidR="00F55108" w:rsidRDefault="002A3965">
      <w:pPr>
        <w:pStyle w:val="Naslov2"/>
        <w:spacing w:before="0" w:line="276" w:lineRule="auto"/>
        <w:rPr>
          <w:sz w:val="22"/>
          <w:szCs w:val="22"/>
        </w:rPr>
      </w:pPr>
      <w:bookmarkStart w:id="18" w:name="_Toc94774896"/>
      <w:r>
        <w:rPr>
          <w:sz w:val="22"/>
          <w:szCs w:val="22"/>
        </w:rPr>
        <w:t>7.2 IZMJENA I/ILI DOPUNA PONUDE I ODUSTAJANJE OD PONUDE</w:t>
      </w:r>
      <w:bookmarkEnd w:id="18"/>
    </w:p>
    <w:p w14:paraId="1428B87B" w14:textId="77777777" w:rsidR="00F55108" w:rsidRDefault="00F55108">
      <w:pPr>
        <w:spacing w:after="0" w:line="276" w:lineRule="auto"/>
        <w:jc w:val="both"/>
      </w:pPr>
    </w:p>
    <w:p w14:paraId="793A0373" w14:textId="28494946" w:rsidR="00F55108" w:rsidRDefault="002A3965">
      <w:pPr>
        <w:spacing w:after="0" w:line="276" w:lineRule="auto"/>
        <w:jc w:val="both"/>
      </w:pPr>
      <w:r>
        <w:t xml:space="preserve">Ponuditelj može do isteka roka za dostavu ponuda dostaviti izmjenu i/ili dopunu ponude. Izmjena i/ili dopuna ponude dostavlja se na isti način kao i osnovna ponuda s obveznom naznakom da se radi o izmjeni i/ili dopuni ponude. </w:t>
      </w:r>
      <w:r w:rsidR="00D57161">
        <w:t xml:space="preserve">U slučaju istih vremena zaprimanja ponude, smatra se posljednja verzija Ponude. </w:t>
      </w:r>
      <w:r>
        <w:t>Ponuditelj ne može mijenjati ili dopunjavati ponudu nakon isteka roka za dostavu ponuda.</w:t>
      </w:r>
    </w:p>
    <w:p w14:paraId="1E8CCCC3" w14:textId="1A980F83" w:rsidR="00E01BB2" w:rsidRDefault="00E01BB2">
      <w:pPr>
        <w:spacing w:after="0" w:line="276" w:lineRule="auto"/>
        <w:jc w:val="both"/>
      </w:pPr>
    </w:p>
    <w:p w14:paraId="5697D0AE" w14:textId="70D03CFC" w:rsidR="00E01BB2" w:rsidRDefault="00E01BB2">
      <w:pPr>
        <w:spacing w:after="0" w:line="276" w:lineRule="auto"/>
        <w:jc w:val="both"/>
      </w:pPr>
      <w:r>
        <w:t xml:space="preserve">Ako su informacije ili dokumentacija koje je trebao dostaviti ponuditelj nepotpuni ili pogrešni ili se takvima čine ili ako nedostaju određeni dokumenti, Naručitelj može, poštujući načela jednakog tretmana i </w:t>
      </w:r>
      <w:r>
        <w:lastRenderedPageBreak/>
        <w:t>transparentnosti, zahtijevati od ponuditelja da dopuni, razjasni, upotpuni ili dostavi nužne informacije ili dokumentaciju u primjerenom roku. Za potrebe ovog Poziva na dostavu ponuda, primjerenim rokom će se smatrati 5 (pet) kalendarskih dana. Navedeno postupanje ne smije dovesti do pregovaranja, odnosno navedenim postupanjem se ne smiju mijenjati kriteriji za odabir ponude i cijena.</w:t>
      </w:r>
    </w:p>
    <w:p w14:paraId="41A33888" w14:textId="77777777" w:rsidR="00F55108" w:rsidRDefault="00F55108">
      <w:pPr>
        <w:spacing w:after="0" w:line="276" w:lineRule="auto"/>
        <w:jc w:val="both"/>
      </w:pPr>
    </w:p>
    <w:p w14:paraId="2DBC86A9" w14:textId="7CE8839F" w:rsidR="00F55108" w:rsidRPr="00B171EA" w:rsidRDefault="002A3965" w:rsidP="00B171EA">
      <w:pPr>
        <w:pStyle w:val="Naslov1"/>
        <w:rPr>
          <w:sz w:val="24"/>
          <w:szCs w:val="24"/>
        </w:rPr>
      </w:pPr>
      <w:bookmarkStart w:id="19" w:name="_Toc94774897"/>
      <w:r w:rsidRPr="00B171EA">
        <w:rPr>
          <w:sz w:val="24"/>
          <w:szCs w:val="24"/>
        </w:rPr>
        <w:t>8.</w:t>
      </w:r>
      <w:r w:rsidR="00B171EA">
        <w:rPr>
          <w:sz w:val="24"/>
          <w:szCs w:val="24"/>
        </w:rPr>
        <w:t xml:space="preserve"> </w:t>
      </w:r>
      <w:r w:rsidRPr="00B171EA">
        <w:rPr>
          <w:sz w:val="24"/>
          <w:szCs w:val="24"/>
        </w:rPr>
        <w:t>NAČIN ODREĐIVANJA CIJENE PONUDE</w:t>
      </w:r>
      <w:bookmarkEnd w:id="19"/>
    </w:p>
    <w:p w14:paraId="30652EB5" w14:textId="2A75C7A7" w:rsidR="00F55108" w:rsidRDefault="002A3965">
      <w:pPr>
        <w:spacing w:after="0" w:line="276" w:lineRule="auto"/>
        <w:jc w:val="both"/>
      </w:pPr>
      <w:r>
        <w:t>Cijena ponude se nudi u apsolutnom iznosu, iskazanom u hrvatskim kunama. Cijena ponude se piše brojkama</w:t>
      </w:r>
      <w:r w:rsidR="00E01BB2">
        <w:t>, zaokružena na dvije decimale</w:t>
      </w:r>
      <w:r>
        <w:t xml:space="preserve">. U prilogu 2. ovog Poziva nalazi se troškovnik. Prilikom popunjavanja troškovnika ponuditelj ukupnu cijenu stavke izračunava kao umnožak količine stavke i cijene stavke. Cijene stavke i ukupna cijena stavke upisuju se u hrvatskim kunama bez PDV-a. Zbroj svih ukupnih cijena stavki (cijena ponude) izražava se bez PDV-a, a iznos poreza na dodanu vrijednost i cijena ponude s PDV-om se zasebno iskazuju u predviđenim dijelovima troškovnika. </w:t>
      </w:r>
      <w:r w:rsidR="00E01BB2">
        <w:t>Ako je ponuditelj tvrtka izvan Republike Hrvatske ili ako ponuditelj nije obveznik poreza na dodanu vrijednost (PDV-a) sukladno zakonskim odredbama, na mjesto predviđeno za upis cijene ponude s PDV-a upisuje isti iznos koji je upisan na mjesto predviđeno za upis cijene ponude bez PDV-a, a mjesto za upis iznosa PDV-a ostavlja se prazno.</w:t>
      </w:r>
    </w:p>
    <w:p w14:paraId="34BDB1C4" w14:textId="77777777" w:rsidR="00F55108" w:rsidRDefault="002A3965">
      <w:pPr>
        <w:spacing w:after="0" w:line="276" w:lineRule="auto"/>
        <w:jc w:val="both"/>
      </w:pPr>
      <w:r>
        <w:t xml:space="preserve">U slučaju da ukupna cijena stavki ponude izražena bez PDV-a (zbroj svih ukupnih cijena stavki) izražena u troškovniku ne odgovara cijeni ponude bez PDV-a izraženoj u Ponudbenom listu, vrijedi cijena ponude bez PDV-a izražena u troškovniku. </w:t>
      </w:r>
    </w:p>
    <w:p w14:paraId="6C598823" w14:textId="77777777" w:rsidR="00F55108" w:rsidRDefault="002A3965">
      <w:pPr>
        <w:spacing w:after="0" w:line="276" w:lineRule="auto"/>
        <w:jc w:val="both"/>
      </w:pPr>
      <w:r>
        <w:t>Ponuđena jedinična cijena je nepromjenjiva tijekom trajanja Ugovora.</w:t>
      </w:r>
    </w:p>
    <w:p w14:paraId="41C8A20C" w14:textId="1EA1E604" w:rsidR="00F55108" w:rsidRDefault="002A3965">
      <w:pPr>
        <w:spacing w:after="0" w:line="276" w:lineRule="auto"/>
        <w:jc w:val="both"/>
      </w:pPr>
      <w:r>
        <w:t xml:space="preserve">Ponuđena cijena uključuje sve popuste i troškove vezano uz isporuku i implementaciju te </w:t>
      </w:r>
      <w:r w:rsidR="00E055B2">
        <w:t>demonstraciju rada</w:t>
      </w:r>
      <w:r>
        <w:t xml:space="preserve"> zaposleni</w:t>
      </w:r>
      <w:r w:rsidR="00E055B2">
        <w:t>cima</w:t>
      </w:r>
      <w:r>
        <w:t>.</w:t>
      </w:r>
    </w:p>
    <w:p w14:paraId="48FD7F99" w14:textId="77777777" w:rsidR="00F55108" w:rsidRDefault="002A3965">
      <w:pPr>
        <w:spacing w:after="0" w:line="276" w:lineRule="auto"/>
        <w:jc w:val="both"/>
      </w:pPr>
      <w:r>
        <w:t>Ponuditelj je obvezan prije dostavljanja ponude proučiti kompletnu dokumentaciju Poziva na dostavu ponuda temeljem koje će ponuditi predmet nabave.</w:t>
      </w:r>
    </w:p>
    <w:p w14:paraId="4014F73C" w14:textId="77777777" w:rsidR="00F55108" w:rsidRDefault="00F55108">
      <w:pPr>
        <w:spacing w:after="0" w:line="276" w:lineRule="auto"/>
        <w:jc w:val="both"/>
      </w:pPr>
    </w:p>
    <w:p w14:paraId="7F5D8CCA" w14:textId="77777777" w:rsidR="00F55108" w:rsidRDefault="002A3965">
      <w:pPr>
        <w:pStyle w:val="Naslov1"/>
        <w:spacing w:before="0" w:line="276" w:lineRule="auto"/>
        <w:rPr>
          <w:sz w:val="22"/>
          <w:szCs w:val="22"/>
        </w:rPr>
      </w:pPr>
      <w:bookmarkStart w:id="20" w:name="_Toc94774898"/>
      <w:r>
        <w:rPr>
          <w:sz w:val="22"/>
          <w:szCs w:val="22"/>
        </w:rPr>
        <w:t>9. ROK VALJANOSTI PONUDE</w:t>
      </w:r>
      <w:bookmarkEnd w:id="20"/>
    </w:p>
    <w:p w14:paraId="42EF12F9" w14:textId="4401DD07" w:rsidR="00F55108" w:rsidRDefault="002A3965" w:rsidP="00B73098">
      <w:pPr>
        <w:spacing w:after="0" w:line="276" w:lineRule="auto"/>
        <w:jc w:val="both"/>
      </w:pPr>
      <w:r>
        <w:t xml:space="preserve">Rok valjanosti ponude je najmanje </w:t>
      </w:r>
      <w:r w:rsidR="00E01BB2">
        <w:t>30</w:t>
      </w:r>
      <w:r>
        <w:t xml:space="preserve"> (</w:t>
      </w:r>
      <w:r w:rsidR="00E01BB2">
        <w:t>trideset</w:t>
      </w:r>
      <w:r>
        <w:t xml:space="preserve">) dana od isteka roka za dostavu ponuda. Naručitelj će odbiti ponudu čija je valjanost kraća od zahtijevane. </w:t>
      </w:r>
    </w:p>
    <w:p w14:paraId="68B7C261" w14:textId="77777777" w:rsidR="00F55108" w:rsidRDefault="00F55108">
      <w:pPr>
        <w:spacing w:after="0" w:line="276" w:lineRule="auto"/>
      </w:pPr>
    </w:p>
    <w:p w14:paraId="6CA900F7" w14:textId="77777777" w:rsidR="00F55108" w:rsidRDefault="002A3965">
      <w:pPr>
        <w:pStyle w:val="Naslov1"/>
        <w:spacing w:before="0" w:line="276" w:lineRule="auto"/>
        <w:rPr>
          <w:sz w:val="22"/>
          <w:szCs w:val="22"/>
        </w:rPr>
      </w:pPr>
      <w:bookmarkStart w:id="21" w:name="_Toc94774899"/>
      <w:r>
        <w:rPr>
          <w:sz w:val="22"/>
          <w:szCs w:val="22"/>
        </w:rPr>
        <w:t>10. KRITERIJ ZA ODABIR PONUDE</w:t>
      </w:r>
      <w:bookmarkEnd w:id="21"/>
    </w:p>
    <w:p w14:paraId="7D4E0747" w14:textId="1229244D" w:rsidR="00F55108" w:rsidRDefault="002A3965">
      <w:pPr>
        <w:widowControl w:val="0"/>
        <w:spacing w:after="0" w:line="276" w:lineRule="auto"/>
        <w:jc w:val="both"/>
      </w:pPr>
      <w:r>
        <w:t>Kriterij za odabir ponude je ekonomski najpovoljnija ponuda, uz ispunjavanje ostalih obveznih uvjeta iz Poziva na dostavu ponuda</w:t>
      </w:r>
      <w:r w:rsidR="00E055B2">
        <w:t xml:space="preserve">. </w:t>
      </w:r>
      <w:r>
        <w:t>Kriterij za odabir ponude primjenjuje se isključivo na valjane ponude.</w:t>
      </w:r>
    </w:p>
    <w:p w14:paraId="357A1DFD" w14:textId="29B46CB8" w:rsidR="00F55108" w:rsidRDefault="002A3965">
      <w:pPr>
        <w:widowControl w:val="0"/>
        <w:spacing w:after="0" w:line="276" w:lineRule="auto"/>
      </w:pPr>
      <w:r>
        <w:t>Kriteriji za odabir ekonomski najpovoljnije ponude</w:t>
      </w:r>
      <w:r w:rsidR="00A100FB">
        <w:t xml:space="preserve"> za SVE GRUPE</w:t>
      </w:r>
      <w:r>
        <w:t>:</w:t>
      </w:r>
    </w:p>
    <w:p w14:paraId="16E6C539" w14:textId="77777777" w:rsidR="00E055B2" w:rsidRDefault="00E055B2" w:rsidP="00E055B2">
      <w:pPr>
        <w:widowControl w:val="0"/>
        <w:spacing w:after="0" w:line="276" w:lineRule="auto"/>
        <w:jc w:val="both"/>
      </w:pPr>
    </w:p>
    <w:p w14:paraId="0F58A10B" w14:textId="1D2BA000" w:rsidR="00E055B2" w:rsidRPr="00E055B2" w:rsidRDefault="00E055B2" w:rsidP="00E055B2">
      <w:pPr>
        <w:widowControl w:val="0"/>
        <w:spacing w:after="0" w:line="276" w:lineRule="auto"/>
        <w:jc w:val="both"/>
        <w:rPr>
          <w:b/>
          <w:bCs/>
        </w:rPr>
      </w:pPr>
      <w:r w:rsidRPr="00E055B2">
        <w:rPr>
          <w:b/>
          <w:bCs/>
        </w:rPr>
        <w:t>Ekonomski najpovoljnija ponuda= C+</w:t>
      </w:r>
      <w:r>
        <w:rPr>
          <w:b/>
          <w:bCs/>
        </w:rPr>
        <w:t>S</w:t>
      </w:r>
    </w:p>
    <w:p w14:paraId="4A46D0E8" w14:textId="238B831B" w:rsidR="00F55108" w:rsidRDefault="00F55108">
      <w:pPr>
        <w:widowControl w:val="0"/>
        <w:spacing w:after="0" w:line="276" w:lineRule="auto"/>
        <w:rPr>
          <w:b/>
        </w:rPr>
      </w:pPr>
    </w:p>
    <w:p w14:paraId="19C9408E" w14:textId="77777777" w:rsidR="00F55108" w:rsidRDefault="002A3965">
      <w:pPr>
        <w:widowControl w:val="0"/>
        <w:spacing w:after="0" w:line="276" w:lineRule="auto"/>
        <w:rPr>
          <w:b/>
        </w:rPr>
      </w:pPr>
      <w:r>
        <w:rPr>
          <w:b/>
        </w:rPr>
        <w:t>FINANCIJSKI (ukupno 40):</w:t>
      </w:r>
    </w:p>
    <w:p w14:paraId="58BE4D1E" w14:textId="77777777" w:rsidR="00F55108" w:rsidRDefault="002A3965">
      <w:pPr>
        <w:widowControl w:val="0"/>
        <w:numPr>
          <w:ilvl w:val="0"/>
          <w:numId w:val="1"/>
        </w:numPr>
        <w:pBdr>
          <w:top w:val="nil"/>
          <w:left w:val="nil"/>
          <w:bottom w:val="nil"/>
          <w:right w:val="nil"/>
          <w:between w:val="nil"/>
        </w:pBdr>
        <w:spacing w:after="0" w:line="276" w:lineRule="auto"/>
        <w:rPr>
          <w:color w:val="000000"/>
        </w:rPr>
      </w:pPr>
      <w:r>
        <w:rPr>
          <w:b/>
          <w:color w:val="000000"/>
        </w:rPr>
        <w:t xml:space="preserve">Cijena ( C ) </w:t>
      </w:r>
      <w:r>
        <w:rPr>
          <w:color w:val="000000"/>
        </w:rPr>
        <w:t>– najviše 40%, pri čemu je najveći mogući broj bodova 40</w:t>
      </w:r>
    </w:p>
    <w:p w14:paraId="17A16752" w14:textId="77777777" w:rsidR="00F55108" w:rsidRDefault="00F55108">
      <w:pPr>
        <w:widowControl w:val="0"/>
        <w:pBdr>
          <w:top w:val="nil"/>
          <w:left w:val="nil"/>
          <w:bottom w:val="nil"/>
          <w:right w:val="nil"/>
          <w:between w:val="nil"/>
        </w:pBdr>
        <w:spacing w:after="0" w:line="276" w:lineRule="auto"/>
        <w:ind w:left="1080" w:hanging="720"/>
        <w:rPr>
          <w:b/>
          <w:color w:val="000000"/>
        </w:rPr>
      </w:pPr>
    </w:p>
    <w:p w14:paraId="26056C17" w14:textId="77777777" w:rsidR="00F55108" w:rsidRDefault="002A3965">
      <w:pPr>
        <w:widowControl w:val="0"/>
        <w:spacing w:after="0" w:line="276" w:lineRule="auto"/>
        <w:rPr>
          <w:b/>
        </w:rPr>
      </w:pPr>
      <w:r>
        <w:rPr>
          <w:b/>
        </w:rPr>
        <w:t>NEFINANCIJSKI (ukupno 60):</w:t>
      </w:r>
    </w:p>
    <w:p w14:paraId="15FD5F46" w14:textId="4C9EA51C" w:rsidR="00F55108" w:rsidRPr="00E055B2" w:rsidRDefault="00E055B2" w:rsidP="00E055B2">
      <w:pPr>
        <w:widowControl w:val="0"/>
        <w:numPr>
          <w:ilvl w:val="0"/>
          <w:numId w:val="1"/>
        </w:numPr>
        <w:pBdr>
          <w:top w:val="nil"/>
          <w:left w:val="nil"/>
          <w:bottom w:val="nil"/>
          <w:right w:val="nil"/>
          <w:between w:val="nil"/>
        </w:pBdr>
        <w:spacing w:after="0" w:line="276" w:lineRule="auto"/>
        <w:rPr>
          <w:b/>
          <w:color w:val="000000"/>
        </w:rPr>
      </w:pPr>
      <w:r w:rsidRPr="00E055B2">
        <w:rPr>
          <w:b/>
          <w:bCs/>
        </w:rPr>
        <w:t>Vrijeme odaziva na servisnu intervenciju</w:t>
      </w:r>
      <w:r w:rsidRPr="00E055B2">
        <w:rPr>
          <w:b/>
          <w:bCs/>
          <w:color w:val="000000"/>
        </w:rPr>
        <w:t xml:space="preserve"> </w:t>
      </w:r>
      <w:r w:rsidR="002A3965" w:rsidRPr="00E055B2">
        <w:rPr>
          <w:b/>
          <w:bCs/>
          <w:color w:val="000000"/>
        </w:rPr>
        <w:t>(S</w:t>
      </w:r>
      <w:r w:rsidR="002A3965">
        <w:rPr>
          <w:b/>
          <w:color w:val="000000"/>
        </w:rPr>
        <w:t xml:space="preserve">) – najviše </w:t>
      </w:r>
      <w:r>
        <w:rPr>
          <w:b/>
          <w:color w:val="000000"/>
        </w:rPr>
        <w:t>6</w:t>
      </w:r>
      <w:r w:rsidR="002A3965">
        <w:rPr>
          <w:b/>
          <w:color w:val="000000"/>
        </w:rPr>
        <w:t xml:space="preserve">0%, pri čemu je najveći mogući broj bodova </w:t>
      </w:r>
      <w:r>
        <w:rPr>
          <w:b/>
          <w:color w:val="000000"/>
        </w:rPr>
        <w:t>6</w:t>
      </w:r>
      <w:r w:rsidR="002A3965">
        <w:rPr>
          <w:b/>
          <w:color w:val="000000"/>
        </w:rPr>
        <w:t>0</w:t>
      </w:r>
    </w:p>
    <w:p w14:paraId="1786C030" w14:textId="77777777" w:rsidR="00F55108" w:rsidRDefault="00F55108">
      <w:pPr>
        <w:widowControl w:val="0"/>
        <w:spacing w:after="0" w:line="276" w:lineRule="auto"/>
        <w:rPr>
          <w:b/>
        </w:rPr>
      </w:pPr>
    </w:p>
    <w:p w14:paraId="2787BEC4" w14:textId="77777777" w:rsidR="00F55108" w:rsidRDefault="002A3965">
      <w:pPr>
        <w:widowControl w:val="0"/>
        <w:numPr>
          <w:ilvl w:val="0"/>
          <w:numId w:val="2"/>
        </w:numPr>
        <w:pBdr>
          <w:top w:val="nil"/>
          <w:left w:val="nil"/>
          <w:bottom w:val="nil"/>
          <w:right w:val="nil"/>
          <w:between w:val="nil"/>
        </w:pBdr>
        <w:spacing w:after="0" w:line="276" w:lineRule="auto"/>
        <w:rPr>
          <w:b/>
          <w:color w:val="000000"/>
        </w:rPr>
      </w:pPr>
      <w:r>
        <w:rPr>
          <w:b/>
          <w:color w:val="000000"/>
        </w:rPr>
        <w:t>Cijena (C )</w:t>
      </w:r>
    </w:p>
    <w:p w14:paraId="1DAE2A11" w14:textId="77777777" w:rsidR="00F55108" w:rsidRDefault="002A3965">
      <w:pPr>
        <w:pBdr>
          <w:top w:val="nil"/>
          <w:left w:val="nil"/>
          <w:bottom w:val="nil"/>
          <w:right w:val="nil"/>
          <w:between w:val="nil"/>
        </w:pBdr>
        <w:spacing w:after="0" w:line="276" w:lineRule="auto"/>
        <w:rPr>
          <w:color w:val="000000"/>
        </w:rPr>
      </w:pPr>
      <w:r>
        <w:rPr>
          <w:color w:val="000000"/>
        </w:rPr>
        <w:lastRenderedPageBreak/>
        <w:t>Ponuda s najniže ponuđenom cijenom dobiva 40 bodova, a ostale ponude se boduju prema sljedećoj formuli:</w:t>
      </w:r>
    </w:p>
    <w:p w14:paraId="3D907EE1" w14:textId="77777777" w:rsidR="00F55108" w:rsidRDefault="002A3965">
      <w:pPr>
        <w:widowControl w:val="0"/>
        <w:spacing w:after="0" w:line="276" w:lineRule="auto"/>
        <w:jc w:val="center"/>
        <w:rPr>
          <w:b/>
        </w:rPr>
      </w:pPr>
      <w:r>
        <w:rPr>
          <w:b/>
        </w:rPr>
        <w:t>C = (C</w:t>
      </w:r>
      <w:r>
        <w:rPr>
          <w:b/>
          <w:vertAlign w:val="subscript"/>
        </w:rPr>
        <w:t xml:space="preserve">min </w:t>
      </w:r>
      <w:r>
        <w:rPr>
          <w:b/>
        </w:rPr>
        <w:t>/ C</w:t>
      </w:r>
      <w:r>
        <w:rPr>
          <w:b/>
          <w:vertAlign w:val="subscript"/>
        </w:rPr>
        <w:t>pon</w:t>
      </w:r>
      <w:r>
        <w:rPr>
          <w:b/>
        </w:rPr>
        <w:t>)</w:t>
      </w:r>
      <w:r>
        <w:rPr>
          <w:b/>
          <w:vertAlign w:val="subscript"/>
        </w:rPr>
        <w:t xml:space="preserve"> </w:t>
      </w:r>
      <w:r>
        <w:rPr>
          <w:b/>
        </w:rPr>
        <w:t>*</w:t>
      </w:r>
      <w:r>
        <w:rPr>
          <w:b/>
          <w:vertAlign w:val="subscript"/>
        </w:rPr>
        <w:t xml:space="preserve"> </w:t>
      </w:r>
      <w:r>
        <w:rPr>
          <w:b/>
        </w:rPr>
        <w:t>40</w:t>
      </w:r>
    </w:p>
    <w:p w14:paraId="6B605A1F" w14:textId="77777777" w:rsidR="00F55108" w:rsidRDefault="00F55108">
      <w:pPr>
        <w:widowControl w:val="0"/>
        <w:spacing w:after="0" w:line="276" w:lineRule="auto"/>
        <w:jc w:val="center"/>
        <w:rPr>
          <w:b/>
        </w:rPr>
      </w:pPr>
    </w:p>
    <w:p w14:paraId="6A6E560A" w14:textId="77777777" w:rsidR="00F55108" w:rsidRDefault="002A3965">
      <w:pPr>
        <w:widowControl w:val="0"/>
        <w:spacing w:after="0" w:line="276" w:lineRule="auto"/>
      </w:pPr>
      <w:r>
        <w:t>Objašnjenje:</w:t>
      </w:r>
    </w:p>
    <w:p w14:paraId="25E7A45D" w14:textId="77777777" w:rsidR="00F55108" w:rsidRDefault="002A3965">
      <w:pPr>
        <w:widowControl w:val="0"/>
        <w:spacing w:after="0" w:line="276" w:lineRule="auto"/>
      </w:pPr>
      <w:r>
        <w:t>C = broj bodova koji je dobila ponuda za cijenu (zaokruženo na cijeli broj)</w:t>
      </w:r>
    </w:p>
    <w:p w14:paraId="0E871CD8" w14:textId="38E826CA" w:rsidR="00BA14C5" w:rsidRDefault="002A3965">
      <w:pPr>
        <w:widowControl w:val="0"/>
        <w:spacing w:after="0" w:line="276" w:lineRule="auto"/>
      </w:pPr>
      <w:r>
        <w:t>C</w:t>
      </w:r>
      <w:r>
        <w:rPr>
          <w:vertAlign w:val="subscript"/>
        </w:rPr>
        <w:t xml:space="preserve">min </w:t>
      </w:r>
      <w:r>
        <w:t>= najniža cijena ponuđena u postupku nabave</w:t>
      </w:r>
    </w:p>
    <w:p w14:paraId="0B14F513" w14:textId="706A4BBB" w:rsidR="00F55108" w:rsidRDefault="00BA14C5">
      <w:pPr>
        <w:widowControl w:val="0"/>
        <w:spacing w:after="0" w:line="276" w:lineRule="auto"/>
      </w:pPr>
      <w:r>
        <w:t>c</w:t>
      </w:r>
      <w:r w:rsidR="002A3965">
        <w:rPr>
          <w:vertAlign w:val="subscript"/>
        </w:rPr>
        <w:t xml:space="preserve">pon </w:t>
      </w:r>
      <w:r w:rsidR="002A3965">
        <w:t>= ponuđena cijena ponude koja se ocjenjuje</w:t>
      </w:r>
    </w:p>
    <w:p w14:paraId="3E0A9BD7" w14:textId="77777777" w:rsidR="00F55108" w:rsidRDefault="002A3965">
      <w:pPr>
        <w:widowControl w:val="0"/>
        <w:spacing w:after="0" w:line="276" w:lineRule="auto"/>
      </w:pPr>
      <w:r>
        <w:t>40- maksimalan broj bodova za kriterij cijene</w:t>
      </w:r>
    </w:p>
    <w:p w14:paraId="38095AF3" w14:textId="77777777" w:rsidR="00F55108" w:rsidRDefault="00F55108">
      <w:pPr>
        <w:spacing w:after="0" w:line="276" w:lineRule="auto"/>
        <w:jc w:val="both"/>
      </w:pPr>
    </w:p>
    <w:p w14:paraId="59F2FFEE" w14:textId="12B4B2BF" w:rsidR="00F55108" w:rsidRDefault="00F87EAD">
      <w:pPr>
        <w:numPr>
          <w:ilvl w:val="0"/>
          <w:numId w:val="2"/>
        </w:numPr>
        <w:pBdr>
          <w:top w:val="nil"/>
          <w:left w:val="nil"/>
          <w:bottom w:val="nil"/>
          <w:right w:val="nil"/>
          <w:between w:val="nil"/>
        </w:pBdr>
        <w:spacing w:after="0" w:line="276" w:lineRule="auto"/>
        <w:jc w:val="both"/>
        <w:rPr>
          <w:b/>
          <w:color w:val="000000"/>
        </w:rPr>
      </w:pPr>
      <w:r w:rsidRPr="00E055B2">
        <w:rPr>
          <w:b/>
          <w:bCs/>
        </w:rPr>
        <w:t>Vrijeme odaziva na servisnu intervenciju</w:t>
      </w:r>
      <w:r w:rsidRPr="00E055B2">
        <w:rPr>
          <w:b/>
          <w:bCs/>
          <w:color w:val="000000"/>
        </w:rPr>
        <w:t xml:space="preserve"> (S</w:t>
      </w:r>
      <w:r>
        <w:rPr>
          <w:b/>
          <w:bCs/>
          <w:color w:val="000000"/>
        </w:rPr>
        <w:t>)</w:t>
      </w:r>
    </w:p>
    <w:tbl>
      <w:tblPr>
        <w:tblStyle w:val="a1"/>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82"/>
        <w:gridCol w:w="3685"/>
      </w:tblGrid>
      <w:tr w:rsidR="00F55108" w14:paraId="5AFA84BF" w14:textId="77777777">
        <w:tc>
          <w:tcPr>
            <w:tcW w:w="538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A513DA1" w14:textId="4225B9C2" w:rsidR="00F55108" w:rsidRDefault="001F5EF5">
            <w:pPr>
              <w:widowControl w:val="0"/>
              <w:spacing w:line="276" w:lineRule="auto"/>
              <w:jc w:val="center"/>
            </w:pPr>
            <w:r>
              <w:rPr>
                <w:b/>
              </w:rPr>
              <w:t>Vrijeme odaziva na servisnu intervenciju</w:t>
            </w:r>
          </w:p>
        </w:tc>
        <w:tc>
          <w:tcPr>
            <w:tcW w:w="368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9B6201A" w14:textId="77777777" w:rsidR="00F55108" w:rsidRDefault="002A3965">
            <w:pPr>
              <w:widowControl w:val="0"/>
              <w:spacing w:line="276" w:lineRule="auto"/>
              <w:jc w:val="center"/>
            </w:pPr>
            <w:r>
              <w:t>BODOVI</w:t>
            </w:r>
          </w:p>
        </w:tc>
      </w:tr>
      <w:tr w:rsidR="00F55108" w14:paraId="0C002F4E" w14:textId="77777777" w:rsidTr="00680248">
        <w:tc>
          <w:tcPr>
            <w:tcW w:w="5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C3849A" w14:textId="711F5BA9" w:rsidR="00F55108" w:rsidRPr="00680248" w:rsidRDefault="00F87EAD">
            <w:pPr>
              <w:widowControl w:val="0"/>
              <w:spacing w:line="276" w:lineRule="auto"/>
              <w:jc w:val="center"/>
            </w:pPr>
            <w:r w:rsidRPr="00680248">
              <w:t xml:space="preserve">Vrijeme odaziva od 0 h- </w:t>
            </w:r>
            <w:r w:rsidR="00680248" w:rsidRPr="00680248">
              <w:t>12</w:t>
            </w:r>
            <w:r w:rsidRPr="00680248">
              <w:t xml:space="preserve"> h</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C2F366" w14:textId="2A23CD63" w:rsidR="00F55108" w:rsidRPr="00680248" w:rsidRDefault="00F87EAD">
            <w:pPr>
              <w:widowControl w:val="0"/>
              <w:spacing w:line="276" w:lineRule="auto"/>
              <w:jc w:val="center"/>
            </w:pPr>
            <w:r w:rsidRPr="00680248">
              <w:t>6</w:t>
            </w:r>
            <w:r w:rsidR="002A3965" w:rsidRPr="00680248">
              <w:t>0 bodova</w:t>
            </w:r>
          </w:p>
        </w:tc>
      </w:tr>
      <w:tr w:rsidR="00F87EAD" w14:paraId="58FE52F1" w14:textId="77777777" w:rsidTr="00680248">
        <w:tc>
          <w:tcPr>
            <w:tcW w:w="5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236CFF" w14:textId="66C5104C" w:rsidR="00F87EAD" w:rsidRPr="00680248" w:rsidRDefault="00F87EAD" w:rsidP="00F87EAD">
            <w:pPr>
              <w:widowControl w:val="0"/>
              <w:spacing w:line="276" w:lineRule="auto"/>
              <w:jc w:val="center"/>
            </w:pPr>
            <w:r w:rsidRPr="00680248">
              <w:t xml:space="preserve">Vrijeme odaziva od </w:t>
            </w:r>
            <w:r w:rsidR="00680248" w:rsidRPr="00680248">
              <w:t>13</w:t>
            </w:r>
            <w:r w:rsidRPr="00680248">
              <w:t xml:space="preserve"> h- </w:t>
            </w:r>
            <w:r w:rsidR="00680248" w:rsidRPr="00680248">
              <w:t xml:space="preserve">24 </w:t>
            </w:r>
            <w:r w:rsidRPr="00680248">
              <w:t>h</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19632C" w14:textId="5466FB39" w:rsidR="00F87EAD" w:rsidRPr="00680248" w:rsidRDefault="001F5EF5" w:rsidP="00F87EAD">
            <w:pPr>
              <w:widowControl w:val="0"/>
              <w:spacing w:line="276" w:lineRule="auto"/>
              <w:jc w:val="center"/>
            </w:pPr>
            <w:r w:rsidRPr="00680248">
              <w:t>3</w:t>
            </w:r>
            <w:r w:rsidR="00F87EAD" w:rsidRPr="00680248">
              <w:t>0 bodova</w:t>
            </w:r>
          </w:p>
        </w:tc>
      </w:tr>
      <w:tr w:rsidR="00F87EAD" w14:paraId="5BE7A483" w14:textId="77777777" w:rsidTr="00680248">
        <w:tc>
          <w:tcPr>
            <w:tcW w:w="5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C0DE17" w14:textId="000399CA" w:rsidR="00F87EAD" w:rsidRPr="00680248" w:rsidRDefault="00F87EAD" w:rsidP="00F87EAD">
            <w:pPr>
              <w:widowControl w:val="0"/>
              <w:spacing w:line="276" w:lineRule="auto"/>
              <w:jc w:val="center"/>
            </w:pPr>
            <w:r w:rsidRPr="00680248">
              <w:t xml:space="preserve">Vrijeme odaziva više od </w:t>
            </w:r>
            <w:r w:rsidR="00A100FB" w:rsidRPr="00680248">
              <w:t>25</w:t>
            </w:r>
            <w:r w:rsidRPr="00680248">
              <w:t xml:space="preserve"> h</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14D979" w14:textId="546B9E69" w:rsidR="00F87EAD" w:rsidRPr="00680248" w:rsidRDefault="00F87EAD" w:rsidP="00F87EAD">
            <w:pPr>
              <w:widowControl w:val="0"/>
              <w:spacing w:line="276" w:lineRule="auto"/>
              <w:jc w:val="center"/>
            </w:pPr>
            <w:r w:rsidRPr="00680248">
              <w:t>0 bodova</w:t>
            </w:r>
          </w:p>
        </w:tc>
      </w:tr>
    </w:tbl>
    <w:p w14:paraId="3FC6A62B" w14:textId="77777777" w:rsidR="00F55108" w:rsidRDefault="00F55108">
      <w:pPr>
        <w:spacing w:after="0" w:line="276" w:lineRule="auto"/>
        <w:jc w:val="both"/>
      </w:pPr>
    </w:p>
    <w:p w14:paraId="643090E2" w14:textId="2EEC1CC0" w:rsidR="00F55108" w:rsidRDefault="002A3965">
      <w:pPr>
        <w:spacing w:after="0" w:line="276" w:lineRule="auto"/>
        <w:jc w:val="both"/>
        <w:rPr>
          <w:b/>
        </w:rPr>
      </w:pPr>
      <w:r>
        <w:t xml:space="preserve">Ponuditelj je dužan popuniti obrazac </w:t>
      </w:r>
      <w:r w:rsidR="00F87EAD">
        <w:t>Izjavu o vremenu odaziva na servisnu intervenciju</w:t>
      </w:r>
      <w:r w:rsidR="00F87EAD" w:rsidRPr="000744FB">
        <w:t xml:space="preserve"> </w:t>
      </w:r>
      <w:r w:rsidR="00F87EAD">
        <w:t xml:space="preserve">- </w:t>
      </w:r>
      <w:r w:rsidR="00F87EAD" w:rsidRPr="000744FB">
        <w:t xml:space="preserve">Prilog </w:t>
      </w:r>
      <w:r w:rsidR="00F87EAD">
        <w:t>6</w:t>
      </w:r>
      <w:r w:rsidR="00F87EAD" w:rsidRPr="000744FB">
        <w:t>.</w:t>
      </w:r>
      <w:r w:rsidR="00680248">
        <w:t xml:space="preserve"> za sve grupe</w:t>
      </w:r>
      <w:r w:rsidR="003641B4">
        <w:rPr>
          <w:b/>
        </w:rPr>
        <w:t xml:space="preserve"> </w:t>
      </w:r>
      <w:r>
        <w:t xml:space="preserve">i navesti vremenski odaziv </w:t>
      </w:r>
      <w:r w:rsidR="00F87EAD">
        <w:t>u satima</w:t>
      </w:r>
      <w:r>
        <w:t xml:space="preserve"> </w:t>
      </w:r>
      <w:r w:rsidR="00F87EAD">
        <w:t>tijekom dvije godine (2) od datuma potpisa primopredajnog zapisnika.</w:t>
      </w:r>
      <w:r>
        <w:t xml:space="preserve"> Ukoliko je prilog nepotpun, smatrati će se da nudi korisničku podršku </w:t>
      </w:r>
      <w:r w:rsidR="001F5EF5">
        <w:t xml:space="preserve">dužu od </w:t>
      </w:r>
      <w:r w:rsidR="00680248">
        <w:t>25</w:t>
      </w:r>
      <w:r w:rsidR="001F5EF5">
        <w:t xml:space="preserve"> h te ostvariti 0 bodova.</w:t>
      </w:r>
    </w:p>
    <w:p w14:paraId="36330C96" w14:textId="29FA0A18" w:rsidR="00F55108" w:rsidRDefault="002A3965">
      <w:pPr>
        <w:spacing w:after="0" w:line="276" w:lineRule="auto"/>
        <w:jc w:val="both"/>
      </w:pPr>
      <w:r>
        <w:t>Vremenski rok za odaziv računa se od zaprimanja pismenog</w:t>
      </w:r>
      <w:r w:rsidR="00F87EAD">
        <w:t xml:space="preserve"> </w:t>
      </w:r>
      <w:r>
        <w:t>zahtjeva Naručitelja.</w:t>
      </w:r>
    </w:p>
    <w:p w14:paraId="6D5E5095" w14:textId="56465E69" w:rsidR="000A655C" w:rsidRDefault="000A655C">
      <w:pPr>
        <w:spacing w:after="0" w:line="276" w:lineRule="auto"/>
        <w:jc w:val="both"/>
      </w:pPr>
    </w:p>
    <w:p w14:paraId="11C9BD3D" w14:textId="77777777" w:rsidR="00BA14C5" w:rsidRDefault="000A655C" w:rsidP="000A655C">
      <w:pPr>
        <w:widowControl w:val="0"/>
        <w:spacing w:after="0" w:line="276" w:lineRule="auto"/>
        <w:jc w:val="both"/>
      </w:pPr>
      <w:r>
        <w:t xml:space="preserve">Naručitelj će utvrditi ukupan broj bodova za svaku ponudu kao zbroj dodijeljenih bodova za svaki kriterij. Najveći mogući broj bodova koji ponuditelj može dobiti je 100. </w:t>
      </w:r>
    </w:p>
    <w:p w14:paraId="07DC6741" w14:textId="036D800A" w:rsidR="000A655C" w:rsidRDefault="000A655C" w:rsidP="000A655C">
      <w:pPr>
        <w:widowControl w:val="0"/>
        <w:spacing w:after="0" w:line="276" w:lineRule="auto"/>
        <w:jc w:val="both"/>
      </w:pPr>
      <w:r>
        <w:t xml:space="preserve">Ekonomski najpovoljnija ponuda je ponuda s najvećim brojem bodova. </w:t>
      </w:r>
    </w:p>
    <w:p w14:paraId="1418CB96" w14:textId="68BF4AF9" w:rsidR="00BA14C5" w:rsidRDefault="00BA14C5" w:rsidP="000A655C">
      <w:pPr>
        <w:widowControl w:val="0"/>
        <w:spacing w:after="0" w:line="276" w:lineRule="auto"/>
        <w:jc w:val="both"/>
      </w:pPr>
      <w:r>
        <w:t>Ukoliko dvije ili više ponuda imaju identičan broj bodova nakon pregleda i ocjene ponuda prema kriteriju za odabir ponuda, Naručitelj će odabrati ponudu koja je zaprimljena ranije.</w:t>
      </w:r>
    </w:p>
    <w:p w14:paraId="373BEFA1" w14:textId="77777777" w:rsidR="00F55108" w:rsidRDefault="00F55108">
      <w:pPr>
        <w:spacing w:after="0" w:line="276" w:lineRule="auto"/>
        <w:jc w:val="both"/>
      </w:pPr>
    </w:p>
    <w:p w14:paraId="1164D0DA" w14:textId="77777777" w:rsidR="00F55108" w:rsidRDefault="002A3965">
      <w:pPr>
        <w:pStyle w:val="Naslov1"/>
        <w:spacing w:before="0" w:line="276" w:lineRule="auto"/>
        <w:rPr>
          <w:sz w:val="22"/>
          <w:szCs w:val="22"/>
        </w:rPr>
      </w:pPr>
      <w:bookmarkStart w:id="22" w:name="_Toc94774900"/>
      <w:r>
        <w:rPr>
          <w:sz w:val="22"/>
          <w:szCs w:val="22"/>
        </w:rPr>
        <w:t>11. ODBIJANJE PONUDE</w:t>
      </w:r>
      <w:bookmarkEnd w:id="22"/>
    </w:p>
    <w:p w14:paraId="63ACFB1B" w14:textId="77777777" w:rsidR="00F55108" w:rsidRDefault="002A3965">
      <w:pPr>
        <w:spacing w:after="0" w:line="276" w:lineRule="auto"/>
      </w:pPr>
      <w:r>
        <w:t xml:space="preserve">Naručitelj će na osnovi rezultata pregleda i ocjene ponuda odbiti: </w:t>
      </w:r>
    </w:p>
    <w:p w14:paraId="139C144C" w14:textId="1C5A894B" w:rsidR="001649BC" w:rsidRDefault="001649BC" w:rsidP="003641B4">
      <w:pPr>
        <w:pStyle w:val="Odlomakpopisa"/>
        <w:numPr>
          <w:ilvl w:val="0"/>
          <w:numId w:val="16"/>
        </w:numPr>
        <w:spacing w:after="0" w:line="276" w:lineRule="auto"/>
        <w:jc w:val="both"/>
      </w:pPr>
      <w:r>
        <w:t>ponudu koja nije cjelovita (ne sadrži sve Pozivom na dostavu ponuda propisane obvez</w:t>
      </w:r>
      <w:r w:rsidR="003641B4">
        <w:t>n</w:t>
      </w:r>
      <w:r>
        <w:t>e</w:t>
      </w:r>
      <w:r w:rsidR="003641B4">
        <w:t xml:space="preserve"> </w:t>
      </w:r>
      <w:r>
        <w:t>elemente),</w:t>
      </w:r>
    </w:p>
    <w:p w14:paraId="159AEAAF" w14:textId="77777777" w:rsidR="001649BC" w:rsidRDefault="001649BC" w:rsidP="003641B4">
      <w:pPr>
        <w:pStyle w:val="Odlomakpopisa"/>
        <w:numPr>
          <w:ilvl w:val="0"/>
          <w:numId w:val="16"/>
        </w:numPr>
        <w:spacing w:after="0" w:line="276" w:lineRule="auto"/>
        <w:jc w:val="both"/>
      </w:pPr>
      <w:r>
        <w:t>ponudu koja nije u skladu sa odredbama poziva na dostavu ponuda,</w:t>
      </w:r>
    </w:p>
    <w:p w14:paraId="314571E5" w14:textId="0862CB76" w:rsidR="001649BC" w:rsidRDefault="001649BC" w:rsidP="003641B4">
      <w:pPr>
        <w:pStyle w:val="Odlomakpopisa"/>
        <w:numPr>
          <w:ilvl w:val="0"/>
          <w:numId w:val="16"/>
        </w:numPr>
        <w:spacing w:after="0" w:line="276" w:lineRule="auto"/>
        <w:jc w:val="both"/>
      </w:pPr>
      <w:r>
        <w:t>ponudu u kojoj cijena nije iskazana u apsolutnom iznosu,</w:t>
      </w:r>
    </w:p>
    <w:p w14:paraId="7464A484" w14:textId="77777777" w:rsidR="001649BC" w:rsidRDefault="001649BC" w:rsidP="003641B4">
      <w:pPr>
        <w:pStyle w:val="Odlomakpopisa"/>
        <w:numPr>
          <w:ilvl w:val="0"/>
          <w:numId w:val="16"/>
        </w:numPr>
        <w:spacing w:after="0" w:line="276" w:lineRule="auto"/>
        <w:jc w:val="both"/>
      </w:pPr>
      <w:r>
        <w:t>ponudu koja sadrži pogreške, nedostatke odnosno nejasnoće ako pogreške, nedostaci odnosno nejasnoće nisu uklonjive,</w:t>
      </w:r>
    </w:p>
    <w:p w14:paraId="44793CF5" w14:textId="77777777" w:rsidR="001649BC" w:rsidRDefault="001649BC" w:rsidP="003641B4">
      <w:pPr>
        <w:pStyle w:val="Odlomakpopisa"/>
        <w:numPr>
          <w:ilvl w:val="0"/>
          <w:numId w:val="16"/>
        </w:numPr>
        <w:spacing w:after="0" w:line="276" w:lineRule="auto"/>
        <w:jc w:val="both"/>
      </w:pPr>
      <w:r>
        <w:t>ponudu u kojoj pojašnjenjem ili upotpunjavanjem u skladu s ovim pravilima nije uklonjena pogreška, nedostatak ili nejasnoća,</w:t>
      </w:r>
    </w:p>
    <w:p w14:paraId="7991CE1E" w14:textId="43B21EF5" w:rsidR="00F55108" w:rsidRDefault="001649BC" w:rsidP="003641B4">
      <w:pPr>
        <w:pStyle w:val="Odlomakpopisa"/>
        <w:numPr>
          <w:ilvl w:val="0"/>
          <w:numId w:val="16"/>
        </w:numPr>
        <w:spacing w:after="0" w:line="276" w:lineRule="auto"/>
        <w:jc w:val="both"/>
      </w:pPr>
      <w:r>
        <w:t>ponudu za koju ponuditelj nije pisanim putem prihvatio ispravak računske pogreške</w:t>
      </w:r>
    </w:p>
    <w:p w14:paraId="235A7220" w14:textId="77777777" w:rsidR="001649BC" w:rsidRDefault="001649BC">
      <w:pPr>
        <w:spacing w:after="0" w:line="276" w:lineRule="auto"/>
      </w:pPr>
    </w:p>
    <w:p w14:paraId="514455E2" w14:textId="177E1029" w:rsidR="00F55108" w:rsidRPr="0058013D" w:rsidRDefault="002A3965" w:rsidP="0058013D">
      <w:pPr>
        <w:pStyle w:val="Naslov1"/>
        <w:spacing w:before="0" w:line="276" w:lineRule="auto"/>
        <w:rPr>
          <w:sz w:val="22"/>
          <w:szCs w:val="22"/>
        </w:rPr>
      </w:pPr>
      <w:bookmarkStart w:id="23" w:name="_Toc94774901"/>
      <w:r>
        <w:rPr>
          <w:sz w:val="22"/>
          <w:szCs w:val="22"/>
        </w:rPr>
        <w:t>12. PONIŠTENJE POSTUPKA</w:t>
      </w:r>
      <w:bookmarkEnd w:id="23"/>
    </w:p>
    <w:p w14:paraId="459F9711" w14:textId="77777777" w:rsidR="00F55108" w:rsidRDefault="002A3965">
      <w:pPr>
        <w:spacing w:after="0" w:line="276" w:lineRule="auto"/>
        <w:jc w:val="both"/>
      </w:pPr>
      <w:r>
        <w:t>Naručitelj će poništiti postupak nabave ako nakon isteka roka za dostavu ponuda:</w:t>
      </w:r>
    </w:p>
    <w:p w14:paraId="16734A75" w14:textId="5A3EB8EE" w:rsidR="00F55108" w:rsidRDefault="002A3965">
      <w:pPr>
        <w:numPr>
          <w:ilvl w:val="0"/>
          <w:numId w:val="12"/>
        </w:numPr>
        <w:pBdr>
          <w:top w:val="nil"/>
          <w:left w:val="nil"/>
          <w:bottom w:val="nil"/>
          <w:right w:val="nil"/>
          <w:between w:val="nil"/>
        </w:pBdr>
        <w:spacing w:after="0" w:line="276" w:lineRule="auto"/>
        <w:jc w:val="both"/>
        <w:rPr>
          <w:color w:val="000000"/>
        </w:rPr>
      </w:pPr>
      <w:r>
        <w:rPr>
          <w:color w:val="000000"/>
        </w:rPr>
        <w:t>nije pristigla niti jedna ponuda</w:t>
      </w:r>
      <w:r w:rsidR="0058013D">
        <w:rPr>
          <w:color w:val="000000"/>
        </w:rPr>
        <w:t>,</w:t>
      </w:r>
    </w:p>
    <w:p w14:paraId="5FFC37D4" w14:textId="201EFA45" w:rsidR="00F55108" w:rsidRDefault="002A3965">
      <w:pPr>
        <w:numPr>
          <w:ilvl w:val="0"/>
          <w:numId w:val="12"/>
        </w:numPr>
        <w:pBdr>
          <w:top w:val="nil"/>
          <w:left w:val="nil"/>
          <w:bottom w:val="nil"/>
          <w:right w:val="nil"/>
          <w:between w:val="nil"/>
        </w:pBdr>
        <w:spacing w:after="0" w:line="276" w:lineRule="auto"/>
        <w:jc w:val="both"/>
        <w:rPr>
          <w:color w:val="000000"/>
        </w:rPr>
      </w:pPr>
      <w:r>
        <w:rPr>
          <w:color w:val="000000"/>
        </w:rPr>
        <w:lastRenderedPageBreak/>
        <w:t>nije dobio niti jednu valjanu ponudu</w:t>
      </w:r>
      <w:r w:rsidR="0058013D">
        <w:rPr>
          <w:color w:val="000000"/>
        </w:rPr>
        <w:t>,</w:t>
      </w:r>
    </w:p>
    <w:p w14:paraId="69F6AB3C" w14:textId="77777777" w:rsidR="00F55108" w:rsidRDefault="002A3965">
      <w:pPr>
        <w:numPr>
          <w:ilvl w:val="0"/>
          <w:numId w:val="12"/>
        </w:numPr>
        <w:pBdr>
          <w:top w:val="nil"/>
          <w:left w:val="nil"/>
          <w:bottom w:val="nil"/>
          <w:right w:val="nil"/>
          <w:between w:val="nil"/>
        </w:pBdr>
        <w:spacing w:after="0" w:line="276" w:lineRule="auto"/>
        <w:jc w:val="both"/>
        <w:rPr>
          <w:color w:val="000000"/>
        </w:rPr>
      </w:pPr>
      <w:r>
        <w:rPr>
          <w:color w:val="000000"/>
        </w:rPr>
        <w:t xml:space="preserve">nakon odbijanja ponuda ne preostane nijedna valjana ponuda. </w:t>
      </w:r>
    </w:p>
    <w:p w14:paraId="37141A3A" w14:textId="77777777" w:rsidR="00F55108" w:rsidRDefault="00F55108">
      <w:pPr>
        <w:spacing w:after="0" w:line="276" w:lineRule="auto"/>
        <w:jc w:val="both"/>
      </w:pPr>
    </w:p>
    <w:p w14:paraId="7CDD5B46" w14:textId="77777777" w:rsidR="0058013D" w:rsidRDefault="0058013D">
      <w:pPr>
        <w:spacing w:after="0" w:line="276" w:lineRule="auto"/>
        <w:rPr>
          <w:color w:val="000000"/>
        </w:rPr>
      </w:pPr>
    </w:p>
    <w:p w14:paraId="193EFF76" w14:textId="5F73E9CE" w:rsidR="00F55108" w:rsidRDefault="002A3965">
      <w:pPr>
        <w:spacing w:after="0" w:line="276" w:lineRule="auto"/>
        <w:rPr>
          <w:color w:val="000000"/>
        </w:rPr>
      </w:pPr>
      <w:r>
        <w:rPr>
          <w:color w:val="000000"/>
        </w:rPr>
        <w:t>Naručitelj može poništiti postupak u bilo kojoj fazi postupka ukoliko:</w:t>
      </w:r>
    </w:p>
    <w:p w14:paraId="20DB03EC" w14:textId="77777777" w:rsidR="00F55108" w:rsidRDefault="00F55108">
      <w:pPr>
        <w:spacing w:after="0" w:line="276" w:lineRule="auto"/>
        <w:rPr>
          <w:color w:val="000000"/>
        </w:rPr>
      </w:pPr>
    </w:p>
    <w:p w14:paraId="0D32351A" w14:textId="4A11965B" w:rsidR="00F55108" w:rsidRDefault="002A3965" w:rsidP="0058013D">
      <w:pPr>
        <w:numPr>
          <w:ilvl w:val="0"/>
          <w:numId w:val="7"/>
        </w:numPr>
        <w:pBdr>
          <w:top w:val="nil"/>
          <w:left w:val="nil"/>
          <w:bottom w:val="nil"/>
          <w:right w:val="nil"/>
          <w:between w:val="nil"/>
        </w:pBdr>
        <w:spacing w:after="0" w:line="276" w:lineRule="auto"/>
        <w:ind w:left="142" w:hanging="142"/>
        <w:jc w:val="both"/>
        <w:rPr>
          <w:color w:val="000000"/>
        </w:rPr>
      </w:pPr>
      <w:r>
        <w:rPr>
          <w:color w:val="000000"/>
        </w:rPr>
        <w:t>se tijekom postupka utvrdi da je Poziv na dostavu ponude manjkav te kao takva ne omogućava učinkovito sklapanje ugovora</w:t>
      </w:r>
      <w:r w:rsidR="0058013D">
        <w:rPr>
          <w:color w:val="000000"/>
        </w:rPr>
        <w:t>,</w:t>
      </w:r>
    </w:p>
    <w:p w14:paraId="5A2BDB0B" w14:textId="6E504BE8" w:rsidR="00F55108" w:rsidRDefault="002A3965">
      <w:pPr>
        <w:numPr>
          <w:ilvl w:val="0"/>
          <w:numId w:val="7"/>
        </w:numPr>
        <w:pBdr>
          <w:top w:val="nil"/>
          <w:left w:val="nil"/>
          <w:bottom w:val="nil"/>
          <w:right w:val="nil"/>
          <w:between w:val="nil"/>
        </w:pBdr>
        <w:spacing w:after="0" w:line="276" w:lineRule="auto"/>
        <w:ind w:left="142" w:hanging="142"/>
        <w:rPr>
          <w:color w:val="000000"/>
        </w:rPr>
      </w:pPr>
      <w:r>
        <w:rPr>
          <w:color w:val="000000"/>
        </w:rPr>
        <w:t>su nastale značajne nove okolnosti vezane uz projekt za koji se provodi nabava</w:t>
      </w:r>
      <w:r w:rsidR="0058013D">
        <w:rPr>
          <w:color w:val="000000"/>
        </w:rPr>
        <w:t>.</w:t>
      </w:r>
    </w:p>
    <w:p w14:paraId="5F7F2277" w14:textId="77777777" w:rsidR="00F55108" w:rsidRDefault="00F55108">
      <w:pPr>
        <w:spacing w:after="0" w:line="276" w:lineRule="auto"/>
        <w:jc w:val="both"/>
      </w:pPr>
    </w:p>
    <w:p w14:paraId="2B5A1788" w14:textId="77777777" w:rsidR="00F55108" w:rsidRDefault="002A3965">
      <w:pPr>
        <w:spacing w:after="0" w:line="276" w:lineRule="auto"/>
        <w:jc w:val="both"/>
      </w:pPr>
      <w:r>
        <w:t>Ako postoji neki od prethodno navedenih razloga za poništenje, Naručitelj bez odgode donosi Odluku o poništenju u kojoj će navesti razloge poništenja i rok u kojem će pokrenuti novi postupak nabave. Ni u kojem slučaju Naručitelj se neće smatrati odgovornim za bilo kakvu štetu, uključujući gubitak ili izgubljenu dobit, koja je na bilo koji način povezana sa poništavanjem postupka nabave čak ni u slučaju da je Naručitelj bio obaviješten o mogućnosti nastanka štete.</w:t>
      </w:r>
    </w:p>
    <w:p w14:paraId="3A459040" w14:textId="77777777" w:rsidR="00F55108" w:rsidRDefault="00F55108">
      <w:pPr>
        <w:spacing w:after="0" w:line="276" w:lineRule="auto"/>
        <w:ind w:firstLine="720"/>
      </w:pPr>
    </w:p>
    <w:p w14:paraId="19BBCAE8" w14:textId="77777777" w:rsidR="00F55108" w:rsidRDefault="002A3965">
      <w:pPr>
        <w:pStyle w:val="Naslov1"/>
        <w:spacing w:before="0" w:line="276" w:lineRule="auto"/>
        <w:rPr>
          <w:sz w:val="22"/>
          <w:szCs w:val="22"/>
        </w:rPr>
      </w:pPr>
      <w:bookmarkStart w:id="24" w:name="_Toc94774902"/>
      <w:r>
        <w:rPr>
          <w:sz w:val="22"/>
          <w:szCs w:val="22"/>
        </w:rPr>
        <w:t>13. ROK ZA DONOŠENJE ODLUKE O ODABIRU/PONIŠTENJU</w:t>
      </w:r>
      <w:bookmarkEnd w:id="24"/>
    </w:p>
    <w:p w14:paraId="18FE529D" w14:textId="41341177" w:rsidR="00F55108" w:rsidRDefault="002A3965">
      <w:pPr>
        <w:spacing w:after="0" w:line="276" w:lineRule="auto"/>
        <w:jc w:val="both"/>
      </w:pPr>
      <w:r>
        <w:t xml:space="preserve">Naručitelj će na osnovu rezultata pregleda i ocjene ponuda, a temeljem kriterija za odabir ponude, donijeti Odluku o odabiru ili poništenju postupka. </w:t>
      </w:r>
      <w:r w:rsidRPr="003A3059">
        <w:rPr>
          <w:b/>
          <w:bCs/>
        </w:rPr>
        <w:t xml:space="preserve">Rok za donošenje Odluke o odabiru ili poništenju postupka je </w:t>
      </w:r>
      <w:r w:rsidR="001649BC" w:rsidRPr="003A3059">
        <w:rPr>
          <w:b/>
          <w:bCs/>
        </w:rPr>
        <w:t>tri</w:t>
      </w:r>
      <w:r w:rsidR="000549AD" w:rsidRPr="003A3059">
        <w:rPr>
          <w:b/>
          <w:bCs/>
        </w:rPr>
        <w:t>deset</w:t>
      </w:r>
      <w:r w:rsidRPr="003A3059">
        <w:rPr>
          <w:b/>
          <w:bCs/>
        </w:rPr>
        <w:t xml:space="preserve"> (</w:t>
      </w:r>
      <w:r w:rsidR="001649BC" w:rsidRPr="003A3059">
        <w:rPr>
          <w:b/>
          <w:bCs/>
        </w:rPr>
        <w:t>3</w:t>
      </w:r>
      <w:r w:rsidRPr="003A3059">
        <w:rPr>
          <w:b/>
          <w:bCs/>
        </w:rPr>
        <w:t>0) dana od dana isteka roka za dostavu ponuda.</w:t>
      </w:r>
      <w:r>
        <w:t xml:space="preserve"> </w:t>
      </w:r>
    </w:p>
    <w:p w14:paraId="6FB4039C" w14:textId="77777777" w:rsidR="00F55108" w:rsidRDefault="002A3965">
      <w:pPr>
        <w:spacing w:after="0" w:line="276" w:lineRule="auto"/>
        <w:jc w:val="both"/>
      </w:pPr>
      <w:r>
        <w:t xml:space="preserve">Ako Naručitelj bude tražio pojašnjenja ponude od strane ponuditelja, rok za donošenje Odluke o odabiru ili poništenju postupka moguće je produžiti. </w:t>
      </w:r>
    </w:p>
    <w:p w14:paraId="67FB68D0" w14:textId="77777777" w:rsidR="00F55108" w:rsidRDefault="002A3965">
      <w:pPr>
        <w:spacing w:after="0" w:line="276" w:lineRule="auto"/>
        <w:jc w:val="both"/>
      </w:pPr>
      <w:r>
        <w:t>Preslika Odluke o odabiru/ Odluke o poništenju će se bez odgode dostaviti ponuditeljima koji su dostavili ponude i objavit će se na mrežnim stranicama Naručitelja i na mrežnim stranicama Strukturnih fondova (www.strukturnifondovi.hr). Nakon odabira najpovoljnije ponude, Naručitelj sklapa ugovor s odabranim ponuditeljem. Ugovor o nabavi se sklapa na temelju uvjeta iz Poziva na dostavu ponuda i odabrane ponude.</w:t>
      </w:r>
    </w:p>
    <w:p w14:paraId="32F0D831" w14:textId="77777777" w:rsidR="00F55108" w:rsidRDefault="00F55108">
      <w:pPr>
        <w:spacing w:after="0" w:line="276" w:lineRule="auto"/>
        <w:jc w:val="both"/>
      </w:pPr>
    </w:p>
    <w:p w14:paraId="66FF6E00" w14:textId="168E048E" w:rsidR="00F55108" w:rsidRPr="003A3059" w:rsidRDefault="002A3965" w:rsidP="003A3059">
      <w:pPr>
        <w:pStyle w:val="Naslov1"/>
        <w:spacing w:before="0" w:line="276" w:lineRule="auto"/>
        <w:rPr>
          <w:sz w:val="22"/>
          <w:szCs w:val="22"/>
        </w:rPr>
      </w:pPr>
      <w:bookmarkStart w:id="25" w:name="_Toc94774903"/>
      <w:r>
        <w:rPr>
          <w:sz w:val="22"/>
          <w:szCs w:val="22"/>
        </w:rPr>
        <w:t>14. ROK, NAČIN I UVJETI PLAĆANJA</w:t>
      </w:r>
      <w:bookmarkEnd w:id="25"/>
    </w:p>
    <w:p w14:paraId="702BD3CF" w14:textId="552CF3F2" w:rsidR="00F55108" w:rsidRDefault="002A3965">
      <w:pPr>
        <w:spacing w:after="0" w:line="276" w:lineRule="auto"/>
        <w:jc w:val="both"/>
      </w:pPr>
      <w:r>
        <w:t>Plaćanje će biti izvršeno</w:t>
      </w:r>
      <w:r w:rsidR="00077FD9">
        <w:t xml:space="preserve"> za sve grupe</w:t>
      </w:r>
      <w:r>
        <w:t xml:space="preserve"> </w:t>
      </w:r>
      <w:r w:rsidR="001649BC">
        <w:t>:</w:t>
      </w:r>
    </w:p>
    <w:p w14:paraId="51111DEE" w14:textId="14939E37" w:rsidR="00E20625" w:rsidRDefault="00BE1E7D" w:rsidP="00E20625">
      <w:pPr>
        <w:pStyle w:val="Odlomakpopisa"/>
        <w:numPr>
          <w:ilvl w:val="3"/>
          <w:numId w:val="2"/>
        </w:numPr>
        <w:spacing w:after="0" w:line="276" w:lineRule="auto"/>
        <w:jc w:val="both"/>
      </w:pPr>
      <w:r>
        <w:t>1</w:t>
      </w:r>
      <w:r w:rsidR="001649BC">
        <w:t>0% avansno</w:t>
      </w:r>
      <w:r w:rsidR="00E20625">
        <w:t xml:space="preserve"> po potpisu ugovora</w:t>
      </w:r>
      <w:r w:rsidR="00954F2E">
        <w:t>,</w:t>
      </w:r>
    </w:p>
    <w:p w14:paraId="73ECDFF4" w14:textId="7E295402" w:rsidR="001649BC" w:rsidRDefault="00BE1E7D" w:rsidP="001649BC">
      <w:pPr>
        <w:pStyle w:val="Odlomakpopisa"/>
        <w:numPr>
          <w:ilvl w:val="3"/>
          <w:numId w:val="2"/>
        </w:numPr>
        <w:spacing w:after="0" w:line="276" w:lineRule="auto"/>
        <w:jc w:val="both"/>
      </w:pPr>
      <w:r>
        <w:t>9</w:t>
      </w:r>
      <w:r w:rsidR="00E20625">
        <w:t xml:space="preserve">0% </w:t>
      </w:r>
      <w:r>
        <w:t>neposredno prije isporuke robe</w:t>
      </w:r>
      <w:r w:rsidR="00954F2E">
        <w:t>.</w:t>
      </w:r>
    </w:p>
    <w:p w14:paraId="79F03EC7" w14:textId="32B7E766" w:rsidR="00C3395E" w:rsidRDefault="00C3395E" w:rsidP="00C3395E">
      <w:pPr>
        <w:spacing w:after="0" w:line="276" w:lineRule="auto"/>
        <w:jc w:val="both"/>
      </w:pPr>
    </w:p>
    <w:p w14:paraId="4E204AAC" w14:textId="451C209A" w:rsidR="00C3395E" w:rsidRDefault="00C3395E" w:rsidP="00C3395E">
      <w:pPr>
        <w:pStyle w:val="Naslov1"/>
        <w:spacing w:before="0" w:line="276" w:lineRule="auto"/>
        <w:rPr>
          <w:sz w:val="22"/>
          <w:szCs w:val="22"/>
        </w:rPr>
      </w:pPr>
      <w:bookmarkStart w:id="26" w:name="_Toc94774904"/>
      <w:r>
        <w:rPr>
          <w:sz w:val="22"/>
          <w:szCs w:val="22"/>
        </w:rPr>
        <w:t>15. UPUTA O PRAVNOM LIJEKU</w:t>
      </w:r>
      <w:bookmarkEnd w:id="26"/>
    </w:p>
    <w:p w14:paraId="7BCB3619" w14:textId="59D1324E" w:rsidR="00C3395E" w:rsidRDefault="00C3395E" w:rsidP="00C3395E">
      <w:pPr>
        <w:spacing w:after="0" w:line="276" w:lineRule="auto"/>
        <w:jc w:val="both"/>
      </w:pPr>
      <w:r>
        <w:t xml:space="preserve">Vezano za nabavu po ovom Pozivu za dostavu ponuda, potencijalni </w:t>
      </w:r>
      <w:r w:rsidR="00954F2E">
        <w:t>P</w:t>
      </w:r>
      <w:r>
        <w:t xml:space="preserve">onuditelj može podnijeti prigovor Naručitelju na </w:t>
      </w:r>
      <w:r w:rsidR="00954F2E">
        <w:t>O</w:t>
      </w:r>
      <w:r>
        <w:t xml:space="preserve">dluku o odabiru ili </w:t>
      </w:r>
      <w:r w:rsidR="00954F2E">
        <w:t>O</w:t>
      </w:r>
      <w:r>
        <w:t xml:space="preserve">dluku o neprihvaćanju u roku od 10 (deset) kalendarskih dana od dana primitka </w:t>
      </w:r>
      <w:r w:rsidR="00954F2E">
        <w:t>O</w:t>
      </w:r>
      <w:r>
        <w:t>dluke. Prigovor ne utječe na tijek potpisivanja ugovora o nabavi robe.</w:t>
      </w:r>
    </w:p>
    <w:p w14:paraId="52BE9D31" w14:textId="77777777" w:rsidR="00C3395E" w:rsidRDefault="00C3395E" w:rsidP="00C3395E">
      <w:pPr>
        <w:spacing w:after="0" w:line="276" w:lineRule="auto"/>
        <w:jc w:val="both"/>
      </w:pPr>
    </w:p>
    <w:p w14:paraId="659360DA" w14:textId="1252CCB8" w:rsidR="00F55108" w:rsidRDefault="000E3EEB">
      <w:pPr>
        <w:pStyle w:val="Naslov1"/>
        <w:spacing w:before="0" w:line="276" w:lineRule="auto"/>
        <w:rPr>
          <w:sz w:val="22"/>
          <w:szCs w:val="22"/>
        </w:rPr>
      </w:pPr>
      <w:bookmarkStart w:id="27" w:name="_Toc94774905"/>
      <w:r>
        <w:rPr>
          <w:sz w:val="22"/>
          <w:szCs w:val="22"/>
        </w:rPr>
        <w:t>1</w:t>
      </w:r>
      <w:r w:rsidR="003352EF">
        <w:rPr>
          <w:sz w:val="22"/>
          <w:szCs w:val="22"/>
        </w:rPr>
        <w:t>6</w:t>
      </w:r>
      <w:r>
        <w:rPr>
          <w:sz w:val="22"/>
          <w:szCs w:val="22"/>
        </w:rPr>
        <w:t>.</w:t>
      </w:r>
      <w:r w:rsidR="002A3965">
        <w:rPr>
          <w:sz w:val="22"/>
          <w:szCs w:val="22"/>
        </w:rPr>
        <w:t>PRILOZI</w:t>
      </w:r>
      <w:bookmarkEnd w:id="27"/>
    </w:p>
    <w:p w14:paraId="61F7707F" w14:textId="77777777" w:rsidR="00F55108" w:rsidRDefault="00F55108">
      <w:pPr>
        <w:spacing w:after="0" w:line="276" w:lineRule="auto"/>
        <w:jc w:val="both"/>
      </w:pPr>
    </w:p>
    <w:p w14:paraId="6CA3A827" w14:textId="0C038F5E" w:rsidR="00F55108" w:rsidRDefault="002A3965">
      <w:pPr>
        <w:spacing w:after="0" w:line="276" w:lineRule="auto"/>
        <w:jc w:val="both"/>
      </w:pPr>
      <w:r>
        <w:t>Prilog 1</w:t>
      </w:r>
      <w:r w:rsidR="00954F2E">
        <w:tab/>
      </w:r>
      <w:r w:rsidR="00954F2E">
        <w:tab/>
      </w:r>
      <w:r>
        <w:t>Ponudbeni list</w:t>
      </w:r>
    </w:p>
    <w:p w14:paraId="5D76CF36" w14:textId="2E299345" w:rsidR="00F55108" w:rsidRDefault="002A3965">
      <w:pPr>
        <w:spacing w:after="0" w:line="276" w:lineRule="auto"/>
        <w:jc w:val="both"/>
      </w:pPr>
      <w:r>
        <w:t>Prilog 1a</w:t>
      </w:r>
      <w:r w:rsidR="00954F2E">
        <w:tab/>
      </w:r>
      <w:r>
        <w:t>Ponudbeni list Zajednica ponuditelja (popunjava se samo u slučaju zajednice ponuditelja)</w:t>
      </w:r>
    </w:p>
    <w:p w14:paraId="31F82BF3" w14:textId="7F9FBFB1" w:rsidR="00F55108" w:rsidRDefault="002A3965">
      <w:pPr>
        <w:spacing w:after="0" w:line="276" w:lineRule="auto"/>
        <w:jc w:val="both"/>
      </w:pPr>
      <w:r>
        <w:t xml:space="preserve">Prilog 1b </w:t>
      </w:r>
      <w:r w:rsidR="00954F2E">
        <w:tab/>
      </w:r>
      <w:r>
        <w:t>Podaci o podugovarateljima</w:t>
      </w:r>
    </w:p>
    <w:p w14:paraId="18BAE13F" w14:textId="4D43536B" w:rsidR="00F55108" w:rsidRDefault="002A3965">
      <w:pPr>
        <w:spacing w:after="0" w:line="276" w:lineRule="auto"/>
        <w:jc w:val="both"/>
      </w:pPr>
      <w:r>
        <w:lastRenderedPageBreak/>
        <w:t>Prilog 2</w:t>
      </w:r>
      <w:r w:rsidR="00124918">
        <w:tab/>
      </w:r>
      <w:r w:rsidR="00124918">
        <w:tab/>
      </w:r>
      <w:r>
        <w:t>Troškovnik</w:t>
      </w:r>
    </w:p>
    <w:p w14:paraId="7EBFAE29" w14:textId="0C23A3B4" w:rsidR="00F55108" w:rsidRDefault="002A3965">
      <w:pPr>
        <w:spacing w:after="0" w:line="276" w:lineRule="auto"/>
        <w:jc w:val="both"/>
      </w:pPr>
      <w:r>
        <w:t xml:space="preserve">Prilog </w:t>
      </w:r>
      <w:r w:rsidR="000A655C">
        <w:t>3</w:t>
      </w:r>
      <w:r w:rsidR="00E20625">
        <w:t xml:space="preserve"> </w:t>
      </w:r>
      <w:r w:rsidR="00124918">
        <w:tab/>
      </w:r>
      <w:r w:rsidR="00680248">
        <w:t>Izjava o plaćanju poreza</w:t>
      </w:r>
    </w:p>
    <w:p w14:paraId="1E5A5082" w14:textId="08121044" w:rsidR="00E20625" w:rsidRDefault="00E20625">
      <w:pPr>
        <w:spacing w:after="0" w:line="276" w:lineRule="auto"/>
        <w:jc w:val="both"/>
      </w:pPr>
      <w:r>
        <w:t>Prilog 4</w:t>
      </w:r>
      <w:r w:rsidR="00124918">
        <w:tab/>
      </w:r>
      <w:r w:rsidR="00124918">
        <w:tab/>
      </w:r>
      <w:r>
        <w:t>Izjava o nekažnjavanju, ispunjavanju obveza po osnovi isplata plaća zaposlenika i plaćanja doprinosa te istinitosti informacija</w:t>
      </w:r>
    </w:p>
    <w:p w14:paraId="275F6020" w14:textId="458A1FA7" w:rsidR="000549AD" w:rsidRDefault="000549AD">
      <w:pPr>
        <w:spacing w:after="0" w:line="276" w:lineRule="auto"/>
        <w:jc w:val="both"/>
      </w:pPr>
      <w:r>
        <w:t>Prilog 5</w:t>
      </w:r>
      <w:r w:rsidR="00124918">
        <w:tab/>
      </w:r>
      <w:r w:rsidR="00124918">
        <w:tab/>
      </w:r>
      <w:r>
        <w:t xml:space="preserve">Tehničke specifikacije </w:t>
      </w:r>
    </w:p>
    <w:p w14:paraId="125587FA" w14:textId="03A8951B" w:rsidR="00E20625" w:rsidRDefault="00E20625">
      <w:pPr>
        <w:spacing w:after="0" w:line="276" w:lineRule="auto"/>
        <w:jc w:val="both"/>
      </w:pPr>
      <w:r>
        <w:t>Prilog 6</w:t>
      </w:r>
      <w:r w:rsidR="00124918">
        <w:tab/>
      </w:r>
      <w:r w:rsidR="00124918">
        <w:tab/>
      </w:r>
      <w:r>
        <w:t>Izjava o vremenu odaziva na servisnu intervenciju</w:t>
      </w:r>
    </w:p>
    <w:p w14:paraId="71C67580" w14:textId="4E4BD687" w:rsidR="00E20625" w:rsidRDefault="00124918">
      <w:pPr>
        <w:spacing w:after="0" w:line="276" w:lineRule="auto"/>
        <w:jc w:val="both"/>
      </w:pPr>
      <w:r>
        <w:tab/>
      </w:r>
    </w:p>
    <w:p w14:paraId="3E713C34" w14:textId="0C144551" w:rsidR="00F55108" w:rsidRDefault="00F55108">
      <w:pPr>
        <w:spacing w:after="0" w:line="276" w:lineRule="auto"/>
        <w:jc w:val="both"/>
      </w:pPr>
    </w:p>
    <w:p w14:paraId="5D0D4B58" w14:textId="77777777" w:rsidR="00F55108" w:rsidRDefault="00F55108">
      <w:pPr>
        <w:spacing w:after="0" w:line="276" w:lineRule="auto"/>
        <w:jc w:val="both"/>
      </w:pPr>
    </w:p>
    <w:sectPr w:rsidR="00F55108" w:rsidSect="00FC486F">
      <w:headerReference w:type="first" r:id="rId16"/>
      <w:pgSz w:w="11906" w:h="16838"/>
      <w:pgMar w:top="1440" w:right="1440" w:bottom="1440" w:left="1440" w:header="720" w:footer="720" w:gutter="0"/>
      <w:cols w:space="720" w:equalWidth="0">
        <w:col w:w="9406"/>
      </w:cols>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F157B" w14:textId="77777777" w:rsidR="0040412D" w:rsidRDefault="0040412D">
      <w:pPr>
        <w:spacing w:after="0" w:line="240" w:lineRule="auto"/>
      </w:pPr>
      <w:r>
        <w:separator/>
      </w:r>
    </w:p>
  </w:endnote>
  <w:endnote w:type="continuationSeparator" w:id="0">
    <w:p w14:paraId="5E89A562" w14:textId="77777777" w:rsidR="0040412D" w:rsidRDefault="00404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20955"/>
      <w:docPartObj>
        <w:docPartGallery w:val="Page Numbers (Bottom of Page)"/>
        <w:docPartUnique/>
      </w:docPartObj>
    </w:sdtPr>
    <w:sdtEndPr/>
    <w:sdtContent>
      <w:p w14:paraId="6F4B32DE" w14:textId="093CDEA8" w:rsidR="00FC486F" w:rsidRDefault="00FC486F">
        <w:pPr>
          <w:pStyle w:val="Podnoje"/>
        </w:pPr>
        <w:r>
          <w:fldChar w:fldCharType="begin"/>
        </w:r>
        <w:r>
          <w:instrText>PAGE   \* MERGEFORMAT</w:instrText>
        </w:r>
        <w:r>
          <w:fldChar w:fldCharType="separate"/>
        </w:r>
        <w:r>
          <w:t>2</w:t>
        </w:r>
        <w:r>
          <w:fldChar w:fldCharType="end"/>
        </w:r>
      </w:p>
    </w:sdtContent>
  </w:sdt>
  <w:p w14:paraId="560A96E2" w14:textId="77777777" w:rsidR="00FC486F" w:rsidRDefault="00FC486F">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D0869" w14:textId="77777777" w:rsidR="0040412D" w:rsidRDefault="0040412D">
      <w:pPr>
        <w:spacing w:after="0" w:line="240" w:lineRule="auto"/>
      </w:pPr>
      <w:r>
        <w:separator/>
      </w:r>
    </w:p>
  </w:footnote>
  <w:footnote w:type="continuationSeparator" w:id="0">
    <w:p w14:paraId="58F00EB7" w14:textId="77777777" w:rsidR="0040412D" w:rsidRDefault="004041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D548C" w14:textId="77777777" w:rsidR="00687C99" w:rsidRDefault="00687C99">
    <w:pPr>
      <w:pBdr>
        <w:top w:val="nil"/>
        <w:left w:val="nil"/>
        <w:bottom w:val="nil"/>
        <w:right w:val="nil"/>
        <w:between w:val="nil"/>
      </w:pBdr>
      <w:tabs>
        <w:tab w:val="center" w:pos="4536"/>
        <w:tab w:val="right" w:pos="9072"/>
      </w:tabs>
      <w:spacing w:after="0" w:line="240" w:lineRule="auto"/>
      <w:rPr>
        <w:color w:val="000000"/>
      </w:rPr>
    </w:pPr>
    <w:r>
      <w:rPr>
        <w:noProof/>
        <w:color w:val="000000"/>
      </w:rPr>
      <w:drawing>
        <wp:inline distT="0" distB="0" distL="0" distR="0" wp14:anchorId="7A2909A8" wp14:editId="13646EA4">
          <wp:extent cx="5425427" cy="758339"/>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425427" cy="758339"/>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04DD8" w14:textId="77777777" w:rsidR="00687C99" w:rsidRDefault="00687C99">
    <w:pPr>
      <w:pBdr>
        <w:top w:val="nil"/>
        <w:left w:val="nil"/>
        <w:bottom w:val="nil"/>
        <w:right w:val="nil"/>
        <w:between w:val="nil"/>
      </w:pBdr>
      <w:tabs>
        <w:tab w:val="center" w:pos="4536"/>
        <w:tab w:val="right" w:pos="9072"/>
      </w:tabs>
      <w:spacing w:after="0" w:line="240" w:lineRule="auto"/>
      <w:rPr>
        <w:color w:val="000000"/>
      </w:rPr>
    </w:pPr>
    <w:r>
      <w:rPr>
        <w:noProof/>
        <w:color w:val="000000"/>
      </w:rPr>
      <w:drawing>
        <wp:inline distT="0" distB="0" distL="0" distR="0" wp14:anchorId="0EF53FC1" wp14:editId="719B8F19">
          <wp:extent cx="5425427" cy="758339"/>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425427" cy="758339"/>
                  </a:xfrm>
                  <a:prstGeom prst="rect">
                    <a:avLst/>
                  </a:prstGeom>
                  <a:ln/>
                </pic:spPr>
              </pic:pic>
            </a:graphicData>
          </a:graphic>
        </wp:inline>
      </w:drawing>
    </w:r>
  </w:p>
  <w:p w14:paraId="1BC729F8" w14:textId="77777777" w:rsidR="00687C99" w:rsidRDefault="00687C99">
    <w:pPr>
      <w:spacing w:after="0" w:line="240" w:lineRule="auto"/>
      <w:jc w:val="center"/>
      <w:rPr>
        <w:color w:val="A6A6A6"/>
        <w:sz w:val="20"/>
        <w:szCs w:val="20"/>
      </w:rPr>
    </w:pPr>
    <w:r>
      <w:rPr>
        <w:color w:val="A6A6A6"/>
        <w:sz w:val="20"/>
        <w:szCs w:val="20"/>
      </w:rPr>
      <w:t>Povećanje učinkovitosti poslovanja poduzeća DINOCOP CONSULTA d.o.o.</w:t>
    </w:r>
  </w:p>
  <w:p w14:paraId="42A1C20C" w14:textId="77777777" w:rsidR="00687C99" w:rsidRDefault="00687C99">
    <w:pPr>
      <w:spacing w:after="0" w:line="240" w:lineRule="auto"/>
      <w:jc w:val="center"/>
      <w:rPr>
        <w:color w:val="A6A6A6"/>
        <w:sz w:val="20"/>
        <w:szCs w:val="20"/>
      </w:rPr>
    </w:pPr>
    <w:r>
      <w:rPr>
        <w:color w:val="A6A6A6"/>
        <w:sz w:val="20"/>
        <w:szCs w:val="20"/>
      </w:rPr>
      <w:t>unaprjeđenjem postojećeg IKT sustava, implementacijom specijaliziranih</w:t>
    </w:r>
  </w:p>
  <w:p w14:paraId="529E0D9E" w14:textId="77777777" w:rsidR="00687C99" w:rsidRDefault="00687C99">
    <w:pPr>
      <w:spacing w:after="0" w:line="240" w:lineRule="auto"/>
      <w:jc w:val="center"/>
      <w:rPr>
        <w:i/>
        <w:color w:val="A6A6A6"/>
      </w:rPr>
    </w:pPr>
    <w:r>
      <w:rPr>
        <w:color w:val="A6A6A6"/>
        <w:sz w:val="20"/>
        <w:szCs w:val="20"/>
      </w:rPr>
      <w:t>softvera i njihovom pratećom opremom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7E709" w14:textId="77777777" w:rsidR="00687C99" w:rsidRDefault="00687C99">
    <w:pPr>
      <w:pBdr>
        <w:top w:val="nil"/>
        <w:left w:val="nil"/>
        <w:bottom w:val="nil"/>
        <w:right w:val="nil"/>
        <w:between w:val="nil"/>
      </w:pBdr>
      <w:tabs>
        <w:tab w:val="center" w:pos="4536"/>
        <w:tab w:val="right" w:pos="9072"/>
      </w:tabs>
      <w:spacing w:after="0" w:line="240" w:lineRule="auto"/>
      <w:rPr>
        <w:color w:val="000000"/>
      </w:rPr>
    </w:pPr>
    <w:r>
      <w:rPr>
        <w:noProof/>
        <w:color w:val="000000"/>
      </w:rPr>
      <w:drawing>
        <wp:inline distT="0" distB="0" distL="0" distR="0" wp14:anchorId="77CDB6ED" wp14:editId="29EFA440">
          <wp:extent cx="5425427" cy="758339"/>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425427" cy="758339"/>
                  </a:xfrm>
                  <a:prstGeom prst="rect">
                    <a:avLst/>
                  </a:prstGeom>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079D3" w14:textId="77777777" w:rsidR="00687C99" w:rsidRDefault="00687C99">
    <w:pPr>
      <w:pBdr>
        <w:top w:val="nil"/>
        <w:left w:val="nil"/>
        <w:bottom w:val="nil"/>
        <w:right w:val="nil"/>
        <w:between w:val="nil"/>
      </w:pBdr>
      <w:tabs>
        <w:tab w:val="center" w:pos="4536"/>
        <w:tab w:val="right" w:pos="9072"/>
      </w:tabs>
      <w:spacing w:after="0" w:line="240" w:lineRule="auto"/>
      <w:rPr>
        <w:color w:val="000000"/>
      </w:rPr>
    </w:pPr>
    <w:r>
      <w:rPr>
        <w:noProof/>
        <w:color w:val="000000"/>
      </w:rPr>
      <w:drawing>
        <wp:inline distT="0" distB="0" distL="0" distR="0" wp14:anchorId="697CF25B" wp14:editId="796A755B">
          <wp:extent cx="5425427" cy="758339"/>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425427" cy="758339"/>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70275"/>
    <w:multiLevelType w:val="multilevel"/>
    <w:tmpl w:val="C9F2FA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61E5120"/>
    <w:multiLevelType w:val="multilevel"/>
    <w:tmpl w:val="E744A34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B4D3572"/>
    <w:multiLevelType w:val="multilevel"/>
    <w:tmpl w:val="1610C2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614B60"/>
    <w:multiLevelType w:val="hybridMultilevel"/>
    <w:tmpl w:val="6046F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14538A"/>
    <w:multiLevelType w:val="multilevel"/>
    <w:tmpl w:val="39749E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E917E62"/>
    <w:multiLevelType w:val="multilevel"/>
    <w:tmpl w:val="A3A68342"/>
    <w:lvl w:ilvl="0">
      <w:numFmt w:val="bullet"/>
      <w:lvlText w:val="●"/>
      <w:lvlJc w:val="left"/>
      <w:pPr>
        <w:ind w:left="408" w:hanging="360"/>
      </w:pPr>
      <w:rPr>
        <w:rFonts w:ascii="Noto Sans Symbols" w:eastAsia="Noto Sans Symbols" w:hAnsi="Noto Sans Symbols" w:cs="Noto Sans Symbols"/>
      </w:rPr>
    </w:lvl>
    <w:lvl w:ilvl="1">
      <w:start w:val="1"/>
      <w:numFmt w:val="bullet"/>
      <w:lvlText w:val="o"/>
      <w:lvlJc w:val="left"/>
      <w:pPr>
        <w:ind w:left="1128" w:hanging="360"/>
      </w:pPr>
      <w:rPr>
        <w:rFonts w:ascii="Courier New" w:eastAsia="Courier New" w:hAnsi="Courier New" w:cs="Courier New"/>
      </w:rPr>
    </w:lvl>
    <w:lvl w:ilvl="2">
      <w:start w:val="1"/>
      <w:numFmt w:val="bullet"/>
      <w:lvlText w:val="▪"/>
      <w:lvlJc w:val="left"/>
      <w:pPr>
        <w:ind w:left="1848" w:hanging="360"/>
      </w:pPr>
      <w:rPr>
        <w:rFonts w:ascii="Noto Sans Symbols" w:eastAsia="Noto Sans Symbols" w:hAnsi="Noto Sans Symbols" w:cs="Noto Sans Symbols"/>
      </w:rPr>
    </w:lvl>
    <w:lvl w:ilvl="3">
      <w:start w:val="1"/>
      <w:numFmt w:val="bullet"/>
      <w:lvlText w:val="●"/>
      <w:lvlJc w:val="left"/>
      <w:pPr>
        <w:ind w:left="2568" w:hanging="360"/>
      </w:pPr>
      <w:rPr>
        <w:rFonts w:ascii="Noto Sans Symbols" w:eastAsia="Noto Sans Symbols" w:hAnsi="Noto Sans Symbols" w:cs="Noto Sans Symbols"/>
      </w:rPr>
    </w:lvl>
    <w:lvl w:ilvl="4">
      <w:start w:val="1"/>
      <w:numFmt w:val="bullet"/>
      <w:lvlText w:val="o"/>
      <w:lvlJc w:val="left"/>
      <w:pPr>
        <w:ind w:left="3288" w:hanging="360"/>
      </w:pPr>
      <w:rPr>
        <w:rFonts w:ascii="Courier New" w:eastAsia="Courier New" w:hAnsi="Courier New" w:cs="Courier New"/>
      </w:rPr>
    </w:lvl>
    <w:lvl w:ilvl="5">
      <w:start w:val="1"/>
      <w:numFmt w:val="bullet"/>
      <w:lvlText w:val="▪"/>
      <w:lvlJc w:val="left"/>
      <w:pPr>
        <w:ind w:left="4008" w:hanging="360"/>
      </w:pPr>
      <w:rPr>
        <w:rFonts w:ascii="Noto Sans Symbols" w:eastAsia="Noto Sans Symbols" w:hAnsi="Noto Sans Symbols" w:cs="Noto Sans Symbols"/>
      </w:rPr>
    </w:lvl>
    <w:lvl w:ilvl="6">
      <w:start w:val="1"/>
      <w:numFmt w:val="bullet"/>
      <w:lvlText w:val="●"/>
      <w:lvlJc w:val="left"/>
      <w:pPr>
        <w:ind w:left="4728" w:hanging="360"/>
      </w:pPr>
      <w:rPr>
        <w:rFonts w:ascii="Noto Sans Symbols" w:eastAsia="Noto Sans Symbols" w:hAnsi="Noto Sans Symbols" w:cs="Noto Sans Symbols"/>
      </w:rPr>
    </w:lvl>
    <w:lvl w:ilvl="7">
      <w:start w:val="1"/>
      <w:numFmt w:val="bullet"/>
      <w:lvlText w:val="o"/>
      <w:lvlJc w:val="left"/>
      <w:pPr>
        <w:ind w:left="5448" w:hanging="360"/>
      </w:pPr>
      <w:rPr>
        <w:rFonts w:ascii="Courier New" w:eastAsia="Courier New" w:hAnsi="Courier New" w:cs="Courier New"/>
      </w:rPr>
    </w:lvl>
    <w:lvl w:ilvl="8">
      <w:start w:val="1"/>
      <w:numFmt w:val="bullet"/>
      <w:lvlText w:val="▪"/>
      <w:lvlJc w:val="left"/>
      <w:pPr>
        <w:ind w:left="6168" w:hanging="360"/>
      </w:pPr>
      <w:rPr>
        <w:rFonts w:ascii="Noto Sans Symbols" w:eastAsia="Noto Sans Symbols" w:hAnsi="Noto Sans Symbols" w:cs="Noto Sans Symbols"/>
      </w:rPr>
    </w:lvl>
  </w:abstractNum>
  <w:abstractNum w:abstractNumId="6" w15:restartNumberingAfterBreak="0">
    <w:nsid w:val="26A664AC"/>
    <w:multiLevelType w:val="multilevel"/>
    <w:tmpl w:val="AC5A98F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D357AF2"/>
    <w:multiLevelType w:val="hybridMultilevel"/>
    <w:tmpl w:val="9BA23418"/>
    <w:lvl w:ilvl="0" w:tplc="2D48B1E2">
      <w:start w:val="1"/>
      <w:numFmt w:val="lowerLetter"/>
      <w:lvlText w:val="%1)"/>
      <w:lvlJc w:val="left"/>
      <w:pPr>
        <w:ind w:left="400" w:hanging="360"/>
      </w:pPr>
      <w:rPr>
        <w:rFonts w:hint="default"/>
      </w:rPr>
    </w:lvl>
    <w:lvl w:ilvl="1" w:tplc="08090019" w:tentative="1">
      <w:start w:val="1"/>
      <w:numFmt w:val="lowerLetter"/>
      <w:lvlText w:val="%2."/>
      <w:lvlJc w:val="left"/>
      <w:pPr>
        <w:ind w:left="1120" w:hanging="360"/>
      </w:pPr>
    </w:lvl>
    <w:lvl w:ilvl="2" w:tplc="0809001B" w:tentative="1">
      <w:start w:val="1"/>
      <w:numFmt w:val="lowerRoman"/>
      <w:lvlText w:val="%3."/>
      <w:lvlJc w:val="right"/>
      <w:pPr>
        <w:ind w:left="1840" w:hanging="180"/>
      </w:pPr>
    </w:lvl>
    <w:lvl w:ilvl="3" w:tplc="0809000F" w:tentative="1">
      <w:start w:val="1"/>
      <w:numFmt w:val="decimal"/>
      <w:lvlText w:val="%4."/>
      <w:lvlJc w:val="left"/>
      <w:pPr>
        <w:ind w:left="2560" w:hanging="360"/>
      </w:pPr>
    </w:lvl>
    <w:lvl w:ilvl="4" w:tplc="08090019" w:tentative="1">
      <w:start w:val="1"/>
      <w:numFmt w:val="lowerLetter"/>
      <w:lvlText w:val="%5."/>
      <w:lvlJc w:val="left"/>
      <w:pPr>
        <w:ind w:left="3280" w:hanging="360"/>
      </w:pPr>
    </w:lvl>
    <w:lvl w:ilvl="5" w:tplc="0809001B" w:tentative="1">
      <w:start w:val="1"/>
      <w:numFmt w:val="lowerRoman"/>
      <w:lvlText w:val="%6."/>
      <w:lvlJc w:val="right"/>
      <w:pPr>
        <w:ind w:left="4000" w:hanging="180"/>
      </w:pPr>
    </w:lvl>
    <w:lvl w:ilvl="6" w:tplc="0809000F" w:tentative="1">
      <w:start w:val="1"/>
      <w:numFmt w:val="decimal"/>
      <w:lvlText w:val="%7."/>
      <w:lvlJc w:val="left"/>
      <w:pPr>
        <w:ind w:left="4720" w:hanging="360"/>
      </w:pPr>
    </w:lvl>
    <w:lvl w:ilvl="7" w:tplc="08090019" w:tentative="1">
      <w:start w:val="1"/>
      <w:numFmt w:val="lowerLetter"/>
      <w:lvlText w:val="%8."/>
      <w:lvlJc w:val="left"/>
      <w:pPr>
        <w:ind w:left="5440" w:hanging="360"/>
      </w:pPr>
    </w:lvl>
    <w:lvl w:ilvl="8" w:tplc="0809001B" w:tentative="1">
      <w:start w:val="1"/>
      <w:numFmt w:val="lowerRoman"/>
      <w:lvlText w:val="%9."/>
      <w:lvlJc w:val="right"/>
      <w:pPr>
        <w:ind w:left="6160" w:hanging="180"/>
      </w:pPr>
    </w:lvl>
  </w:abstractNum>
  <w:abstractNum w:abstractNumId="8" w15:restartNumberingAfterBreak="0">
    <w:nsid w:val="2DD86589"/>
    <w:multiLevelType w:val="hybridMultilevel"/>
    <w:tmpl w:val="AD5C17FE"/>
    <w:lvl w:ilvl="0" w:tplc="FFFFFFFF">
      <w:start w:val="1"/>
      <w:numFmt w:val="decimal"/>
      <w:lvlText w:val="%1."/>
      <w:lvlJc w:val="left"/>
      <w:pPr>
        <w:ind w:left="408" w:hanging="360"/>
      </w:pPr>
      <w:rPr>
        <w:rFonts w:hint="default"/>
      </w:rPr>
    </w:lvl>
    <w:lvl w:ilvl="1" w:tplc="FFFFFFFF" w:tentative="1">
      <w:start w:val="1"/>
      <w:numFmt w:val="lowerLetter"/>
      <w:lvlText w:val="%2."/>
      <w:lvlJc w:val="left"/>
      <w:pPr>
        <w:ind w:left="1128" w:hanging="360"/>
      </w:pPr>
    </w:lvl>
    <w:lvl w:ilvl="2" w:tplc="FFFFFFFF" w:tentative="1">
      <w:start w:val="1"/>
      <w:numFmt w:val="lowerRoman"/>
      <w:lvlText w:val="%3."/>
      <w:lvlJc w:val="right"/>
      <w:pPr>
        <w:ind w:left="1848" w:hanging="180"/>
      </w:pPr>
    </w:lvl>
    <w:lvl w:ilvl="3" w:tplc="FFFFFFFF" w:tentative="1">
      <w:start w:val="1"/>
      <w:numFmt w:val="decimal"/>
      <w:lvlText w:val="%4."/>
      <w:lvlJc w:val="left"/>
      <w:pPr>
        <w:ind w:left="2568" w:hanging="360"/>
      </w:pPr>
    </w:lvl>
    <w:lvl w:ilvl="4" w:tplc="FFFFFFFF" w:tentative="1">
      <w:start w:val="1"/>
      <w:numFmt w:val="lowerLetter"/>
      <w:lvlText w:val="%5."/>
      <w:lvlJc w:val="left"/>
      <w:pPr>
        <w:ind w:left="3288" w:hanging="360"/>
      </w:pPr>
    </w:lvl>
    <w:lvl w:ilvl="5" w:tplc="FFFFFFFF" w:tentative="1">
      <w:start w:val="1"/>
      <w:numFmt w:val="lowerRoman"/>
      <w:lvlText w:val="%6."/>
      <w:lvlJc w:val="right"/>
      <w:pPr>
        <w:ind w:left="4008" w:hanging="180"/>
      </w:pPr>
    </w:lvl>
    <w:lvl w:ilvl="6" w:tplc="FFFFFFFF" w:tentative="1">
      <w:start w:val="1"/>
      <w:numFmt w:val="decimal"/>
      <w:lvlText w:val="%7."/>
      <w:lvlJc w:val="left"/>
      <w:pPr>
        <w:ind w:left="4728" w:hanging="360"/>
      </w:pPr>
    </w:lvl>
    <w:lvl w:ilvl="7" w:tplc="FFFFFFFF" w:tentative="1">
      <w:start w:val="1"/>
      <w:numFmt w:val="lowerLetter"/>
      <w:lvlText w:val="%8."/>
      <w:lvlJc w:val="left"/>
      <w:pPr>
        <w:ind w:left="5448" w:hanging="360"/>
      </w:pPr>
    </w:lvl>
    <w:lvl w:ilvl="8" w:tplc="FFFFFFFF" w:tentative="1">
      <w:start w:val="1"/>
      <w:numFmt w:val="lowerRoman"/>
      <w:lvlText w:val="%9."/>
      <w:lvlJc w:val="right"/>
      <w:pPr>
        <w:ind w:left="6168" w:hanging="180"/>
      </w:pPr>
    </w:lvl>
  </w:abstractNum>
  <w:abstractNum w:abstractNumId="9" w15:restartNumberingAfterBreak="0">
    <w:nsid w:val="38CC2FCB"/>
    <w:multiLevelType w:val="multilevel"/>
    <w:tmpl w:val="677A0AA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9F10991"/>
    <w:multiLevelType w:val="hybridMultilevel"/>
    <w:tmpl w:val="72FA3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684CC1"/>
    <w:multiLevelType w:val="multilevel"/>
    <w:tmpl w:val="9E2EDB8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4BFB3297"/>
    <w:multiLevelType w:val="multilevel"/>
    <w:tmpl w:val="EA7294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1E21C5D"/>
    <w:multiLevelType w:val="hybridMultilevel"/>
    <w:tmpl w:val="BDDC1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CE5AC0"/>
    <w:multiLevelType w:val="hybridMultilevel"/>
    <w:tmpl w:val="AD5C17FE"/>
    <w:lvl w:ilvl="0" w:tplc="62E6AE2E">
      <w:start w:val="1"/>
      <w:numFmt w:val="decimal"/>
      <w:lvlText w:val="%1."/>
      <w:lvlJc w:val="left"/>
      <w:pPr>
        <w:ind w:left="408" w:hanging="360"/>
      </w:pPr>
      <w:rPr>
        <w:rFonts w:hint="default"/>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abstractNum w:abstractNumId="15" w15:restartNumberingAfterBreak="0">
    <w:nsid w:val="67B01B17"/>
    <w:multiLevelType w:val="multilevel"/>
    <w:tmpl w:val="1102E5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1A4765A"/>
    <w:multiLevelType w:val="multilevel"/>
    <w:tmpl w:val="4CEC4F2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74A947A0"/>
    <w:multiLevelType w:val="multilevel"/>
    <w:tmpl w:val="32428EE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6"/>
  </w:num>
  <w:num w:numId="3">
    <w:abstractNumId w:val="17"/>
  </w:num>
  <w:num w:numId="4">
    <w:abstractNumId w:val="16"/>
  </w:num>
  <w:num w:numId="5">
    <w:abstractNumId w:val="15"/>
  </w:num>
  <w:num w:numId="6">
    <w:abstractNumId w:val="9"/>
  </w:num>
  <w:num w:numId="7">
    <w:abstractNumId w:val="0"/>
  </w:num>
  <w:num w:numId="8">
    <w:abstractNumId w:val="11"/>
  </w:num>
  <w:num w:numId="9">
    <w:abstractNumId w:val="2"/>
  </w:num>
  <w:num w:numId="10">
    <w:abstractNumId w:val="12"/>
  </w:num>
  <w:num w:numId="11">
    <w:abstractNumId w:val="5"/>
  </w:num>
  <w:num w:numId="12">
    <w:abstractNumId w:val="4"/>
  </w:num>
  <w:num w:numId="13">
    <w:abstractNumId w:val="13"/>
  </w:num>
  <w:num w:numId="14">
    <w:abstractNumId w:val="3"/>
  </w:num>
  <w:num w:numId="15">
    <w:abstractNumId w:val="14"/>
  </w:num>
  <w:num w:numId="16">
    <w:abstractNumId w:val="10"/>
  </w:num>
  <w:num w:numId="17">
    <w:abstractNumId w:val="8"/>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108"/>
    <w:rsid w:val="00010A80"/>
    <w:rsid w:val="000435F8"/>
    <w:rsid w:val="000549AD"/>
    <w:rsid w:val="00067773"/>
    <w:rsid w:val="000744FB"/>
    <w:rsid w:val="00077FD9"/>
    <w:rsid w:val="000A655C"/>
    <w:rsid w:val="000E3EEB"/>
    <w:rsid w:val="000F37B4"/>
    <w:rsid w:val="00124918"/>
    <w:rsid w:val="00127C6A"/>
    <w:rsid w:val="0014231C"/>
    <w:rsid w:val="001479B4"/>
    <w:rsid w:val="001649BC"/>
    <w:rsid w:val="001766CD"/>
    <w:rsid w:val="00183D39"/>
    <w:rsid w:val="001F5EF5"/>
    <w:rsid w:val="001F6DC7"/>
    <w:rsid w:val="0020749C"/>
    <w:rsid w:val="00236C53"/>
    <w:rsid w:val="00283DE2"/>
    <w:rsid w:val="002A3965"/>
    <w:rsid w:val="002D7B8C"/>
    <w:rsid w:val="0030382A"/>
    <w:rsid w:val="00326C7B"/>
    <w:rsid w:val="003352EF"/>
    <w:rsid w:val="003641B4"/>
    <w:rsid w:val="003941D5"/>
    <w:rsid w:val="003A3059"/>
    <w:rsid w:val="003C28DA"/>
    <w:rsid w:val="0040412D"/>
    <w:rsid w:val="00431C8B"/>
    <w:rsid w:val="004474C0"/>
    <w:rsid w:val="00464AB8"/>
    <w:rsid w:val="004A7DBD"/>
    <w:rsid w:val="004B03F8"/>
    <w:rsid w:val="004C46C8"/>
    <w:rsid w:val="00570705"/>
    <w:rsid w:val="00572467"/>
    <w:rsid w:val="0058013D"/>
    <w:rsid w:val="00580148"/>
    <w:rsid w:val="005A0CED"/>
    <w:rsid w:val="005A4D6D"/>
    <w:rsid w:val="005B76A8"/>
    <w:rsid w:val="005D6B9E"/>
    <w:rsid w:val="006043F9"/>
    <w:rsid w:val="006246E1"/>
    <w:rsid w:val="00625634"/>
    <w:rsid w:val="00652967"/>
    <w:rsid w:val="00663AB2"/>
    <w:rsid w:val="00666B71"/>
    <w:rsid w:val="00680248"/>
    <w:rsid w:val="00687C99"/>
    <w:rsid w:val="00694637"/>
    <w:rsid w:val="006C0F00"/>
    <w:rsid w:val="006C52E7"/>
    <w:rsid w:val="0071055E"/>
    <w:rsid w:val="00755FB8"/>
    <w:rsid w:val="00760EB7"/>
    <w:rsid w:val="007757C8"/>
    <w:rsid w:val="00805513"/>
    <w:rsid w:val="008440CA"/>
    <w:rsid w:val="008771D5"/>
    <w:rsid w:val="0089298B"/>
    <w:rsid w:val="008A5A96"/>
    <w:rsid w:val="008C7ABE"/>
    <w:rsid w:val="00954F2E"/>
    <w:rsid w:val="00984C1D"/>
    <w:rsid w:val="00985742"/>
    <w:rsid w:val="009A5087"/>
    <w:rsid w:val="009B6D1D"/>
    <w:rsid w:val="009C324C"/>
    <w:rsid w:val="009E0BE5"/>
    <w:rsid w:val="00A07049"/>
    <w:rsid w:val="00A100FB"/>
    <w:rsid w:val="00AA177D"/>
    <w:rsid w:val="00AA293B"/>
    <w:rsid w:val="00B077D6"/>
    <w:rsid w:val="00B171EA"/>
    <w:rsid w:val="00B73098"/>
    <w:rsid w:val="00B7601E"/>
    <w:rsid w:val="00B951E8"/>
    <w:rsid w:val="00B976F9"/>
    <w:rsid w:val="00BA14C5"/>
    <w:rsid w:val="00BA345C"/>
    <w:rsid w:val="00BE1E7D"/>
    <w:rsid w:val="00C15DC3"/>
    <w:rsid w:val="00C20C33"/>
    <w:rsid w:val="00C3395E"/>
    <w:rsid w:val="00C704B9"/>
    <w:rsid w:val="00C90FE5"/>
    <w:rsid w:val="00CD16EB"/>
    <w:rsid w:val="00CD65AE"/>
    <w:rsid w:val="00CF18D3"/>
    <w:rsid w:val="00CF1C70"/>
    <w:rsid w:val="00D3611F"/>
    <w:rsid w:val="00D50CD1"/>
    <w:rsid w:val="00D57161"/>
    <w:rsid w:val="00DD49C7"/>
    <w:rsid w:val="00DD6CDF"/>
    <w:rsid w:val="00E01BB2"/>
    <w:rsid w:val="00E03757"/>
    <w:rsid w:val="00E055B2"/>
    <w:rsid w:val="00E06F1C"/>
    <w:rsid w:val="00E12812"/>
    <w:rsid w:val="00E20625"/>
    <w:rsid w:val="00E22C8C"/>
    <w:rsid w:val="00E56F1F"/>
    <w:rsid w:val="00E711EF"/>
    <w:rsid w:val="00EA0BC0"/>
    <w:rsid w:val="00EC1C7A"/>
    <w:rsid w:val="00EF21A7"/>
    <w:rsid w:val="00EF51DC"/>
    <w:rsid w:val="00F03D71"/>
    <w:rsid w:val="00F12C4A"/>
    <w:rsid w:val="00F312E1"/>
    <w:rsid w:val="00F327C8"/>
    <w:rsid w:val="00F55108"/>
    <w:rsid w:val="00F603AE"/>
    <w:rsid w:val="00F65037"/>
    <w:rsid w:val="00F653FA"/>
    <w:rsid w:val="00F87EAD"/>
    <w:rsid w:val="00F909CF"/>
    <w:rsid w:val="00FA06E4"/>
    <w:rsid w:val="00FA68DF"/>
    <w:rsid w:val="00FC31D3"/>
    <w:rsid w:val="00FC48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6FA6F"/>
  <w15:docId w15:val="{34A6B271-37C1-4D06-BDAA-D9B9B80D7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hr-HR" w:eastAsia="en-GB" w:bidi="ar-SA"/>
      </w:rPr>
    </w:rPrDefault>
    <w:pPrDefault>
      <w:pPr>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uiPriority w:val="9"/>
    <w:qFormat/>
    <w:pPr>
      <w:keepNext/>
      <w:keepLines/>
      <w:spacing w:before="240" w:after="0"/>
      <w:outlineLvl w:val="0"/>
    </w:pPr>
    <w:rPr>
      <w:color w:val="2F5496"/>
      <w:sz w:val="32"/>
      <w:szCs w:val="32"/>
    </w:rPr>
  </w:style>
  <w:style w:type="paragraph" w:styleId="Naslov2">
    <w:name w:val="heading 2"/>
    <w:basedOn w:val="Normal"/>
    <w:next w:val="Normal"/>
    <w:uiPriority w:val="9"/>
    <w:unhideWhenUsed/>
    <w:qFormat/>
    <w:pPr>
      <w:keepNext/>
      <w:keepLines/>
      <w:spacing w:before="40" w:after="0"/>
      <w:outlineLvl w:val="1"/>
    </w:pPr>
    <w:rPr>
      <w:color w:val="2F5496"/>
      <w:sz w:val="26"/>
      <w:szCs w:val="26"/>
    </w:rPr>
  </w:style>
  <w:style w:type="paragraph" w:styleId="Naslov3">
    <w:name w:val="heading 3"/>
    <w:basedOn w:val="Normal"/>
    <w:next w:val="Normal"/>
    <w:uiPriority w:val="9"/>
    <w:semiHidden/>
    <w:unhideWhenUsed/>
    <w:qFormat/>
    <w:pPr>
      <w:keepNext/>
      <w:keepLines/>
      <w:spacing w:before="40" w:after="0"/>
      <w:outlineLvl w:val="2"/>
    </w:pPr>
    <w:rPr>
      <w:color w:val="1F3763"/>
      <w:sz w:val="24"/>
      <w:szCs w:val="24"/>
    </w:rPr>
  </w:style>
  <w:style w:type="paragraph" w:styleId="Naslov4">
    <w:name w:val="heading 4"/>
    <w:basedOn w:val="Normal"/>
    <w:next w:val="Normal"/>
    <w:uiPriority w:val="9"/>
    <w:semiHidden/>
    <w:unhideWhenUsed/>
    <w:qFormat/>
    <w:pPr>
      <w:keepNext/>
      <w:keepLines/>
      <w:spacing w:before="240" w:after="40"/>
      <w:outlineLvl w:val="3"/>
    </w:pPr>
    <w:rPr>
      <w:b/>
      <w:sz w:val="24"/>
      <w:szCs w:val="24"/>
    </w:rPr>
  </w:style>
  <w:style w:type="paragraph" w:styleId="Naslov5">
    <w:name w:val="heading 5"/>
    <w:basedOn w:val="Normal"/>
    <w:next w:val="Normal"/>
    <w:uiPriority w:val="9"/>
    <w:semiHidden/>
    <w:unhideWhenUsed/>
    <w:qFormat/>
    <w:pPr>
      <w:keepNext/>
      <w:keepLines/>
      <w:spacing w:before="220" w:after="40"/>
      <w:outlineLvl w:val="4"/>
    </w:pPr>
    <w:rPr>
      <w:b/>
    </w:rPr>
  </w:style>
  <w:style w:type="paragraph" w:styleId="Naslov6">
    <w:name w:val="heading 6"/>
    <w:basedOn w:val="Normal"/>
    <w:next w:val="Normal"/>
    <w:uiPriority w:val="9"/>
    <w:semiHidden/>
    <w:unhideWhenUsed/>
    <w:qFormat/>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aslov">
    <w:name w:val="Title"/>
    <w:basedOn w:val="Normal"/>
    <w:next w:val="Normal"/>
    <w:uiPriority w:val="10"/>
    <w:qFormat/>
    <w:pPr>
      <w:keepNext/>
      <w:keepLines/>
      <w:spacing w:before="480" w:after="120"/>
    </w:pPr>
    <w:rPr>
      <w:b/>
      <w:sz w:val="72"/>
      <w:szCs w:val="72"/>
    </w:rPr>
  </w:style>
  <w:style w:type="paragraph" w:styleId="Podnaslov">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pPr>
      <w:spacing w:after="0" w:line="240" w:lineRule="auto"/>
    </w:pPr>
    <w:tblPr>
      <w:tblStyleRowBandSize w:val="1"/>
      <w:tblStyleColBandSize w:val="1"/>
      <w:tblCellMar>
        <w:left w:w="10" w:type="dxa"/>
        <w:right w:w="10"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table" w:customStyle="1" w:styleId="a2">
    <w:basedOn w:val="TableNormal1"/>
    <w:pPr>
      <w:spacing w:after="0" w:line="240" w:lineRule="auto"/>
    </w:pPr>
    <w:tblPr>
      <w:tblStyleRowBandSize w:val="1"/>
      <w:tblStyleColBandSize w:val="1"/>
      <w:tblCellMar>
        <w:left w:w="108" w:type="dxa"/>
        <w:right w:w="108" w:type="dxa"/>
      </w:tblCellMar>
    </w:tblPr>
  </w:style>
  <w:style w:type="table" w:customStyle="1" w:styleId="a3">
    <w:basedOn w:val="TableNormal1"/>
    <w:pPr>
      <w:spacing w:after="0" w:line="240" w:lineRule="auto"/>
    </w:pPr>
    <w:tblPr>
      <w:tblStyleRowBandSize w:val="1"/>
      <w:tblStyleColBandSize w:val="1"/>
      <w:tblCellMar>
        <w:left w:w="108" w:type="dxa"/>
        <w:right w:w="108" w:type="dxa"/>
      </w:tblCellMar>
    </w:tblPr>
  </w:style>
  <w:style w:type="table" w:customStyle="1" w:styleId="a4">
    <w:basedOn w:val="TableNormal1"/>
    <w:pPr>
      <w:spacing w:after="0" w:line="240" w:lineRule="auto"/>
    </w:pPr>
    <w:tblPr>
      <w:tblStyleRowBandSize w:val="1"/>
      <w:tblStyleColBandSize w:val="1"/>
      <w:tblCellMar>
        <w:left w:w="108" w:type="dxa"/>
        <w:right w:w="108" w:type="dxa"/>
      </w:tblCellMar>
    </w:tblPr>
  </w:style>
  <w:style w:type="table" w:customStyle="1" w:styleId="a5">
    <w:basedOn w:val="TableNormal1"/>
    <w:pPr>
      <w:spacing w:after="0" w:line="240" w:lineRule="auto"/>
    </w:pPr>
    <w:tblPr>
      <w:tblStyleRowBandSize w:val="1"/>
      <w:tblStyleColBandSize w:val="1"/>
      <w:tblCellMar>
        <w:left w:w="108" w:type="dxa"/>
        <w:right w:w="108" w:type="dxa"/>
      </w:tblCellMar>
    </w:tblPr>
  </w:style>
  <w:style w:type="paragraph" w:styleId="Tekstkomentara">
    <w:name w:val="annotation text"/>
    <w:basedOn w:val="Normal"/>
    <w:link w:val="TekstkomentaraChar"/>
    <w:uiPriority w:val="99"/>
    <w:semiHidden/>
    <w:unhideWhenUsed/>
    <w:pPr>
      <w:spacing w:line="240" w:lineRule="auto"/>
    </w:pPr>
    <w:rPr>
      <w:sz w:val="20"/>
      <w:szCs w:val="20"/>
    </w:rPr>
  </w:style>
  <w:style w:type="character" w:customStyle="1" w:styleId="TekstkomentaraChar">
    <w:name w:val="Tekst komentara Char"/>
    <w:basedOn w:val="Zadanifontodlomka"/>
    <w:link w:val="Tekstkomentara"/>
    <w:uiPriority w:val="99"/>
    <w:semiHidden/>
    <w:rPr>
      <w:sz w:val="20"/>
      <w:szCs w:val="20"/>
    </w:rPr>
  </w:style>
  <w:style w:type="character" w:styleId="Referencakomentara">
    <w:name w:val="annotation reference"/>
    <w:basedOn w:val="Zadanifontodlomka"/>
    <w:uiPriority w:val="99"/>
    <w:semiHidden/>
    <w:unhideWhenUsed/>
    <w:rPr>
      <w:sz w:val="16"/>
      <w:szCs w:val="16"/>
    </w:rPr>
  </w:style>
  <w:style w:type="paragraph" w:styleId="Tekstbalonia">
    <w:name w:val="Balloon Text"/>
    <w:basedOn w:val="Normal"/>
    <w:link w:val="TekstbaloniaChar"/>
    <w:uiPriority w:val="99"/>
    <w:semiHidden/>
    <w:unhideWhenUsed/>
    <w:rsid w:val="00CD65AE"/>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CD65AE"/>
    <w:rPr>
      <w:rFonts w:ascii="Segoe UI" w:hAnsi="Segoe UI" w:cs="Segoe UI"/>
      <w:sz w:val="18"/>
      <w:szCs w:val="18"/>
    </w:rPr>
  </w:style>
  <w:style w:type="paragraph" w:styleId="Odlomakpopisa">
    <w:name w:val="List Paragraph"/>
    <w:basedOn w:val="Normal"/>
    <w:uiPriority w:val="34"/>
    <w:qFormat/>
    <w:rsid w:val="00CD65AE"/>
    <w:pPr>
      <w:ind w:left="720"/>
      <w:contextualSpacing/>
    </w:pPr>
  </w:style>
  <w:style w:type="paragraph" w:styleId="Sadraj1">
    <w:name w:val="toc 1"/>
    <w:basedOn w:val="Normal"/>
    <w:next w:val="Normal"/>
    <w:autoRedefine/>
    <w:uiPriority w:val="39"/>
    <w:unhideWhenUsed/>
    <w:rsid w:val="00687C99"/>
    <w:pPr>
      <w:spacing w:after="100"/>
    </w:pPr>
  </w:style>
  <w:style w:type="paragraph" w:styleId="Sadraj2">
    <w:name w:val="toc 2"/>
    <w:basedOn w:val="Normal"/>
    <w:next w:val="Normal"/>
    <w:autoRedefine/>
    <w:uiPriority w:val="39"/>
    <w:unhideWhenUsed/>
    <w:rsid w:val="00687C99"/>
    <w:pPr>
      <w:tabs>
        <w:tab w:val="right" w:pos="9396"/>
      </w:tabs>
      <w:spacing w:after="100"/>
      <w:ind w:left="220"/>
    </w:pPr>
    <w:rPr>
      <w:b/>
      <w:bCs/>
      <w:noProof/>
    </w:rPr>
  </w:style>
  <w:style w:type="character" w:styleId="Hiperveza">
    <w:name w:val="Hyperlink"/>
    <w:basedOn w:val="Zadanifontodlomka"/>
    <w:uiPriority w:val="99"/>
    <w:unhideWhenUsed/>
    <w:rsid w:val="00687C99"/>
    <w:rPr>
      <w:color w:val="0000FF" w:themeColor="hyperlink"/>
      <w:u w:val="single"/>
    </w:rPr>
  </w:style>
  <w:style w:type="paragraph" w:styleId="Zaglavlje">
    <w:name w:val="header"/>
    <w:basedOn w:val="Normal"/>
    <w:link w:val="ZaglavljeChar"/>
    <w:uiPriority w:val="99"/>
    <w:unhideWhenUsed/>
    <w:rsid w:val="00FC486F"/>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FC486F"/>
  </w:style>
  <w:style w:type="paragraph" w:styleId="Podnoje">
    <w:name w:val="footer"/>
    <w:basedOn w:val="Normal"/>
    <w:link w:val="PodnojeChar"/>
    <w:uiPriority w:val="99"/>
    <w:unhideWhenUsed/>
    <w:rsid w:val="00FC486F"/>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FC486F"/>
  </w:style>
  <w:style w:type="paragraph" w:styleId="Predmetkomentara">
    <w:name w:val="annotation subject"/>
    <w:basedOn w:val="Tekstkomentara"/>
    <w:next w:val="Tekstkomentara"/>
    <w:link w:val="PredmetkomentaraChar"/>
    <w:uiPriority w:val="99"/>
    <w:semiHidden/>
    <w:unhideWhenUsed/>
    <w:rsid w:val="004474C0"/>
    <w:rPr>
      <w:b/>
      <w:bCs/>
    </w:rPr>
  </w:style>
  <w:style w:type="character" w:customStyle="1" w:styleId="PredmetkomentaraChar">
    <w:name w:val="Predmet komentara Char"/>
    <w:basedOn w:val="TekstkomentaraChar"/>
    <w:link w:val="Predmetkomentara"/>
    <w:uiPriority w:val="99"/>
    <w:semiHidden/>
    <w:rsid w:val="004474C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6223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strukturnifondovi.hr"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3361A49ECAD924B93A1995CD7FC3FA5" ma:contentTypeVersion="11" ma:contentTypeDescription="Create a new document." ma:contentTypeScope="" ma:versionID="6dfbc203be01d16af15ee6189322c4b2">
  <xsd:schema xmlns:xsd="http://www.w3.org/2001/XMLSchema" xmlns:xs="http://www.w3.org/2001/XMLSchema" xmlns:p="http://schemas.microsoft.com/office/2006/metadata/properties" xmlns:ns2="2414c250-c7ab-497b-ab9c-99480526cb3d" xmlns:ns3="c5017041-5c86-4b80-b1fe-46a72026e7ae" targetNamespace="http://schemas.microsoft.com/office/2006/metadata/properties" ma:root="true" ma:fieldsID="77089ce26a8e67076e7d96ed5000a8f8" ns2:_="" ns3:_="">
    <xsd:import namespace="2414c250-c7ab-497b-ab9c-99480526cb3d"/>
    <xsd:import namespace="c5017041-5c86-4b80-b1fe-46a72026e7a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14c250-c7ab-497b-ab9c-99480526cb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017041-5c86-4b80-b1fe-46a72026e7a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D71878-2485-42F1-A2FD-F3F7B5115E8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15C0E36-5A3E-4F7C-816C-B75A7F29A76C}">
  <ds:schemaRefs>
    <ds:schemaRef ds:uri="http://schemas.openxmlformats.org/officeDocument/2006/bibliography"/>
  </ds:schemaRefs>
</ds:datastoreItem>
</file>

<file path=customXml/itemProps3.xml><?xml version="1.0" encoding="utf-8"?>
<ds:datastoreItem xmlns:ds="http://schemas.openxmlformats.org/officeDocument/2006/customXml" ds:itemID="{418A2B53-566E-4449-AD96-115A52F3C4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14c250-c7ab-497b-ab9c-99480526cb3d"/>
    <ds:schemaRef ds:uri="c5017041-5c86-4b80-b1fe-46a72026e7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CDF448-B1DB-4385-B927-C565700BCA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940</TotalTime>
  <Pages>12</Pages>
  <Words>3999</Words>
  <Characters>22796</Characters>
  <Application>Microsoft Office Word</Application>
  <DocSecurity>0</DocSecurity>
  <Lines>189</Lines>
  <Paragraphs>53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Vesna</dc:creator>
  <cp:lastModifiedBy>Vesna</cp:lastModifiedBy>
  <cp:revision>51</cp:revision>
  <dcterms:created xsi:type="dcterms:W3CDTF">2022-01-16T16:43:00Z</dcterms:created>
  <dcterms:modified xsi:type="dcterms:W3CDTF">2022-02-10T09:02:00Z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0x01010013361A49ECAD924B93A1995CD7FC3FA5</vt:lpwstr>
  </property>
</Properties>
</file>