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F62C67" w14:textId="77777777" w:rsidR="000C57F1" w:rsidRDefault="000C57F1">
      <w:pPr>
        <w:pStyle w:val="BodyText"/>
        <w:ind w:left="0"/>
        <w:rPr>
          <w:rFonts w:ascii="Times New Roman"/>
          <w:sz w:val="20"/>
        </w:rPr>
      </w:pPr>
    </w:p>
    <w:p w14:paraId="54125E35" w14:textId="77777777" w:rsidR="000C57F1" w:rsidRDefault="000C57F1">
      <w:pPr>
        <w:pStyle w:val="BodyText"/>
        <w:ind w:left="0"/>
        <w:rPr>
          <w:rFonts w:ascii="Times New Roman"/>
          <w:sz w:val="20"/>
        </w:rPr>
      </w:pPr>
    </w:p>
    <w:p w14:paraId="5FB4FB95" w14:textId="77777777" w:rsidR="000C57F1" w:rsidRDefault="00006D51">
      <w:pPr>
        <w:pStyle w:val="Title"/>
      </w:pPr>
      <w:r>
        <w:t>POZIV NA DOSTAVU PONUDA</w:t>
      </w:r>
    </w:p>
    <w:p w14:paraId="3D246549" w14:textId="77777777" w:rsidR="000C57F1" w:rsidRDefault="000C57F1">
      <w:pPr>
        <w:pStyle w:val="BodyText"/>
        <w:spacing w:before="5"/>
        <w:ind w:left="0"/>
        <w:rPr>
          <w:b/>
          <w:sz w:val="60"/>
        </w:rPr>
      </w:pPr>
    </w:p>
    <w:p w14:paraId="384E7969" w14:textId="77777777" w:rsidR="000C57F1" w:rsidRDefault="00006D51">
      <w:pPr>
        <w:spacing w:before="1"/>
        <w:ind w:left="689" w:right="689"/>
        <w:jc w:val="center"/>
        <w:rPr>
          <w:b/>
          <w:sz w:val="28"/>
        </w:rPr>
      </w:pPr>
      <w:r>
        <w:rPr>
          <w:b/>
          <w:sz w:val="28"/>
        </w:rPr>
        <w:t>Naziv nabave:</w:t>
      </w:r>
    </w:p>
    <w:p w14:paraId="35948D75" w14:textId="2947ADE5" w:rsidR="000C57F1" w:rsidRDefault="00006D51">
      <w:pPr>
        <w:spacing w:before="27"/>
        <w:ind w:left="687" w:right="689"/>
        <w:jc w:val="center"/>
        <w:rPr>
          <w:b/>
          <w:sz w:val="28"/>
        </w:rPr>
      </w:pPr>
      <w:r>
        <w:rPr>
          <w:b/>
          <w:sz w:val="28"/>
        </w:rPr>
        <w:t xml:space="preserve">Nabava </w:t>
      </w:r>
      <w:r w:rsidR="00B23A20">
        <w:rPr>
          <w:b/>
          <w:sz w:val="28"/>
        </w:rPr>
        <w:t>mostne dizalice</w:t>
      </w:r>
    </w:p>
    <w:p w14:paraId="1F0392F4" w14:textId="77777777" w:rsidR="000C57F1" w:rsidRDefault="000C57F1">
      <w:pPr>
        <w:pStyle w:val="BodyText"/>
        <w:ind w:left="0"/>
        <w:rPr>
          <w:b/>
          <w:sz w:val="32"/>
        </w:rPr>
      </w:pPr>
    </w:p>
    <w:p w14:paraId="67295F1F" w14:textId="77777777" w:rsidR="000C57F1" w:rsidRDefault="000C57F1">
      <w:pPr>
        <w:pStyle w:val="BodyText"/>
        <w:ind w:left="0"/>
        <w:rPr>
          <w:b/>
          <w:sz w:val="32"/>
        </w:rPr>
      </w:pPr>
    </w:p>
    <w:p w14:paraId="39332937" w14:textId="77777777" w:rsidR="000C57F1" w:rsidRDefault="000C57F1">
      <w:pPr>
        <w:pStyle w:val="BodyText"/>
        <w:ind w:left="0"/>
        <w:rPr>
          <w:b/>
          <w:sz w:val="32"/>
        </w:rPr>
      </w:pPr>
    </w:p>
    <w:p w14:paraId="7AC0ED9B" w14:textId="77777777" w:rsidR="000C57F1" w:rsidRDefault="000C57F1">
      <w:pPr>
        <w:pStyle w:val="BodyText"/>
        <w:ind w:left="0"/>
        <w:rPr>
          <w:b/>
          <w:sz w:val="32"/>
        </w:rPr>
      </w:pPr>
    </w:p>
    <w:p w14:paraId="56685037" w14:textId="77777777" w:rsidR="000C57F1" w:rsidRDefault="000C57F1">
      <w:pPr>
        <w:pStyle w:val="BodyText"/>
        <w:ind w:left="0"/>
        <w:rPr>
          <w:b/>
          <w:sz w:val="32"/>
        </w:rPr>
      </w:pPr>
    </w:p>
    <w:p w14:paraId="7ADA2006" w14:textId="4E0A7285" w:rsidR="000C57F1" w:rsidRPr="002775EB" w:rsidRDefault="00006D51">
      <w:pPr>
        <w:pStyle w:val="Heading3"/>
        <w:spacing w:before="218"/>
        <w:ind w:left="688" w:right="689"/>
        <w:jc w:val="center"/>
        <w:rPr>
          <w:color w:val="FF0000"/>
        </w:rPr>
      </w:pPr>
      <w:r>
        <w:t xml:space="preserve">Broj nabave: </w:t>
      </w:r>
      <w:r w:rsidR="00A26D0D">
        <w:t>02</w:t>
      </w:r>
    </w:p>
    <w:p w14:paraId="1D0B826A" w14:textId="77777777" w:rsidR="000C57F1" w:rsidRDefault="000C57F1">
      <w:pPr>
        <w:pStyle w:val="BodyText"/>
        <w:ind w:left="0"/>
        <w:rPr>
          <w:b/>
          <w:sz w:val="26"/>
        </w:rPr>
      </w:pPr>
    </w:p>
    <w:p w14:paraId="5D96D647" w14:textId="77777777" w:rsidR="000C57F1" w:rsidRDefault="000C57F1">
      <w:pPr>
        <w:pStyle w:val="BodyText"/>
        <w:ind w:left="0"/>
        <w:rPr>
          <w:b/>
          <w:sz w:val="26"/>
        </w:rPr>
      </w:pPr>
    </w:p>
    <w:p w14:paraId="7EA73D5A" w14:textId="77777777" w:rsidR="000C57F1" w:rsidRDefault="000C57F1">
      <w:pPr>
        <w:pStyle w:val="BodyText"/>
        <w:spacing w:before="3"/>
        <w:ind w:left="0"/>
        <w:rPr>
          <w:b/>
          <w:sz w:val="38"/>
        </w:rPr>
      </w:pPr>
    </w:p>
    <w:p w14:paraId="70E9A48C" w14:textId="77777777" w:rsidR="000C57F1" w:rsidRDefault="00006D51">
      <w:pPr>
        <w:pStyle w:val="Heading3"/>
        <w:ind w:left="688" w:right="689"/>
        <w:jc w:val="center"/>
      </w:pPr>
      <w:r>
        <w:t>Naziv projekta:</w:t>
      </w:r>
    </w:p>
    <w:p w14:paraId="35AF06BB" w14:textId="158D91D7" w:rsidR="00D96121" w:rsidRDefault="00D96121">
      <w:pPr>
        <w:pStyle w:val="Heading3"/>
        <w:spacing w:before="179"/>
        <w:ind w:left="689" w:right="689"/>
        <w:jc w:val="center"/>
        <w:rPr>
          <w:b w:val="0"/>
          <w:bCs w:val="0"/>
        </w:rPr>
      </w:pPr>
      <w:r w:rsidRPr="00D96121">
        <w:rPr>
          <w:b w:val="0"/>
          <w:bCs w:val="0"/>
        </w:rPr>
        <w:t>Modernizacija proizvodnje proizvoda od metala društva M</w:t>
      </w:r>
      <w:r w:rsidR="00A4614D">
        <w:rPr>
          <w:b w:val="0"/>
          <w:bCs w:val="0"/>
        </w:rPr>
        <w:t>e</w:t>
      </w:r>
      <w:r w:rsidRPr="00D96121">
        <w:rPr>
          <w:b w:val="0"/>
          <w:bCs w:val="0"/>
        </w:rPr>
        <w:t xml:space="preserve">tal-Euro d.o.o. </w:t>
      </w:r>
    </w:p>
    <w:p w14:paraId="0119338A" w14:textId="77777777" w:rsidR="00704E74" w:rsidRDefault="00704E74" w:rsidP="00704E74">
      <w:pPr>
        <w:pStyle w:val="BodyText"/>
        <w:ind w:left="0"/>
        <w:rPr>
          <w:b/>
          <w:bCs/>
        </w:rPr>
      </w:pPr>
    </w:p>
    <w:p w14:paraId="0690E250" w14:textId="77777777" w:rsidR="00713F52" w:rsidRDefault="00713F52" w:rsidP="00704E74">
      <w:pPr>
        <w:pStyle w:val="BodyText"/>
        <w:ind w:left="0"/>
        <w:rPr>
          <w:b/>
          <w:bCs/>
        </w:rPr>
      </w:pPr>
    </w:p>
    <w:p w14:paraId="328F5EB8" w14:textId="656FA16E" w:rsidR="00704E74" w:rsidRPr="00704E74" w:rsidRDefault="00704E74" w:rsidP="00704E74">
      <w:pPr>
        <w:pStyle w:val="BodyText"/>
        <w:ind w:left="0"/>
        <w:rPr>
          <w:b/>
          <w:bCs/>
        </w:rPr>
      </w:pPr>
      <w:r w:rsidRPr="00704E74">
        <w:rPr>
          <w:b/>
          <w:bCs/>
        </w:rPr>
        <w:t>Postupak nabave temeljem točke 4. Pravila o provedbi postupaka nabava za neobveznike Zakona o javnoj nabavi, VERZIJA 7.0, PROSINAC 2020 (Postupak nabave s obveznom objavom Poziva na dostavu ponuda)</w:t>
      </w:r>
    </w:p>
    <w:p w14:paraId="41319588" w14:textId="77777777" w:rsidR="00704E74" w:rsidRPr="00704E74" w:rsidRDefault="00704E74" w:rsidP="00704E74">
      <w:pPr>
        <w:pStyle w:val="BodyText"/>
        <w:rPr>
          <w:b/>
          <w:bCs/>
        </w:rPr>
      </w:pPr>
    </w:p>
    <w:p w14:paraId="168FF1A8" w14:textId="26425055" w:rsidR="000C57F1" w:rsidRDefault="00704E74" w:rsidP="00704E74">
      <w:pPr>
        <w:pStyle w:val="BodyText"/>
        <w:ind w:left="0"/>
        <w:rPr>
          <w:sz w:val="26"/>
        </w:rPr>
      </w:pPr>
      <w:r w:rsidRPr="00704E74">
        <w:rPr>
          <w:b/>
          <w:bCs/>
        </w:rPr>
        <w:t>Ovaj postupak javne nabave provodi se u sklopu ugovora broj:  KK.11.1.1.01.0522, koji se financira iz Europskih strukturnih i investicijskih fondova u financijskom razdoblju 2014.-2020.</w:t>
      </w:r>
    </w:p>
    <w:p w14:paraId="2B367F6B" w14:textId="77777777" w:rsidR="000C57F1" w:rsidRDefault="000C57F1">
      <w:pPr>
        <w:pStyle w:val="BodyText"/>
        <w:ind w:left="0"/>
        <w:rPr>
          <w:sz w:val="26"/>
        </w:rPr>
      </w:pPr>
    </w:p>
    <w:p w14:paraId="64C2E6FD" w14:textId="77777777" w:rsidR="000C57F1" w:rsidRDefault="000C57F1">
      <w:pPr>
        <w:pStyle w:val="BodyText"/>
        <w:ind w:left="0"/>
        <w:rPr>
          <w:sz w:val="26"/>
        </w:rPr>
      </w:pPr>
    </w:p>
    <w:p w14:paraId="24245DD1" w14:textId="77777777" w:rsidR="000C57F1" w:rsidRDefault="000C57F1">
      <w:pPr>
        <w:pStyle w:val="BodyText"/>
        <w:ind w:left="0"/>
        <w:rPr>
          <w:sz w:val="26"/>
        </w:rPr>
      </w:pPr>
    </w:p>
    <w:p w14:paraId="222FCF9A" w14:textId="77777777" w:rsidR="000C57F1" w:rsidRDefault="000C57F1">
      <w:pPr>
        <w:pStyle w:val="BodyText"/>
        <w:ind w:left="0"/>
        <w:rPr>
          <w:sz w:val="26"/>
        </w:rPr>
      </w:pPr>
    </w:p>
    <w:p w14:paraId="1F3C1506" w14:textId="77777777" w:rsidR="000C57F1" w:rsidRDefault="000C57F1">
      <w:pPr>
        <w:pStyle w:val="BodyText"/>
        <w:ind w:left="0"/>
        <w:rPr>
          <w:sz w:val="26"/>
        </w:rPr>
      </w:pPr>
    </w:p>
    <w:p w14:paraId="5EFF44FE" w14:textId="77777777" w:rsidR="000C57F1" w:rsidRDefault="000C57F1">
      <w:pPr>
        <w:pStyle w:val="BodyText"/>
        <w:ind w:left="0"/>
        <w:rPr>
          <w:sz w:val="26"/>
        </w:rPr>
      </w:pPr>
    </w:p>
    <w:p w14:paraId="0206BEDC" w14:textId="77777777" w:rsidR="000C57F1" w:rsidRDefault="000C57F1">
      <w:pPr>
        <w:pStyle w:val="BodyText"/>
        <w:ind w:left="0"/>
        <w:rPr>
          <w:sz w:val="26"/>
        </w:rPr>
      </w:pPr>
    </w:p>
    <w:p w14:paraId="57D4B7B1" w14:textId="77777777" w:rsidR="000C57F1" w:rsidRDefault="000C57F1">
      <w:pPr>
        <w:pStyle w:val="BodyText"/>
        <w:ind w:left="0"/>
        <w:rPr>
          <w:sz w:val="26"/>
        </w:rPr>
      </w:pPr>
    </w:p>
    <w:p w14:paraId="5B00F9C7" w14:textId="77777777" w:rsidR="000C57F1" w:rsidRDefault="000C57F1">
      <w:pPr>
        <w:pStyle w:val="BodyText"/>
        <w:ind w:left="0"/>
        <w:rPr>
          <w:sz w:val="26"/>
        </w:rPr>
      </w:pPr>
    </w:p>
    <w:p w14:paraId="4F7B2BEC" w14:textId="77777777" w:rsidR="000C57F1" w:rsidRDefault="000C57F1">
      <w:pPr>
        <w:pStyle w:val="BodyText"/>
        <w:ind w:left="0"/>
        <w:rPr>
          <w:sz w:val="26"/>
        </w:rPr>
      </w:pPr>
    </w:p>
    <w:p w14:paraId="4350D467" w14:textId="77777777" w:rsidR="000C57F1" w:rsidRDefault="000C57F1">
      <w:pPr>
        <w:pStyle w:val="BodyText"/>
        <w:ind w:left="0"/>
        <w:rPr>
          <w:sz w:val="26"/>
        </w:rPr>
      </w:pPr>
    </w:p>
    <w:p w14:paraId="0EF13AD4" w14:textId="77777777" w:rsidR="000C57F1" w:rsidRDefault="000C57F1">
      <w:pPr>
        <w:pStyle w:val="BodyText"/>
        <w:ind w:left="0"/>
        <w:rPr>
          <w:sz w:val="26"/>
        </w:rPr>
      </w:pPr>
    </w:p>
    <w:p w14:paraId="576A8E76" w14:textId="77777777" w:rsidR="000C57F1" w:rsidRDefault="000C57F1">
      <w:pPr>
        <w:pStyle w:val="BodyText"/>
        <w:ind w:left="0"/>
        <w:rPr>
          <w:sz w:val="26"/>
        </w:rPr>
      </w:pPr>
    </w:p>
    <w:p w14:paraId="3F503C02" w14:textId="77777777" w:rsidR="000C57F1" w:rsidRDefault="000C57F1">
      <w:pPr>
        <w:pStyle w:val="BodyText"/>
        <w:spacing w:before="2"/>
        <w:ind w:left="0"/>
      </w:pPr>
    </w:p>
    <w:p w14:paraId="041AFAD0" w14:textId="6E5E9CA9" w:rsidR="000C57F1" w:rsidRDefault="00317B93">
      <w:pPr>
        <w:pStyle w:val="BodyText"/>
        <w:ind w:left="689" w:right="687"/>
        <w:jc w:val="center"/>
      </w:pPr>
      <w:r>
        <w:t>Ožujak</w:t>
      </w:r>
      <w:r w:rsidR="00006D51">
        <w:t>, 2022.</w:t>
      </w:r>
    </w:p>
    <w:p w14:paraId="1A14A820" w14:textId="77777777" w:rsidR="000C57F1" w:rsidRDefault="000C57F1">
      <w:pPr>
        <w:jc w:val="center"/>
        <w:sectPr w:rsidR="000C57F1" w:rsidSect="00ED7BE4">
          <w:headerReference w:type="default" r:id="rId8"/>
          <w:footerReference w:type="default" r:id="rId9"/>
          <w:type w:val="continuous"/>
          <w:pgSz w:w="11910" w:h="16840"/>
          <w:pgMar w:top="2280" w:right="1300" w:bottom="800" w:left="1300" w:header="821" w:footer="606" w:gutter="0"/>
          <w:pgNumType w:start="1"/>
          <w:cols w:space="720"/>
        </w:sectPr>
      </w:pPr>
    </w:p>
    <w:p w14:paraId="25828DB2" w14:textId="77777777" w:rsidR="000C57F1" w:rsidRDefault="00006D51">
      <w:pPr>
        <w:pStyle w:val="BodyText"/>
        <w:spacing w:before="34"/>
      </w:pPr>
      <w:r>
        <w:lastRenderedPageBreak/>
        <w:t>SADRŽAJ</w:t>
      </w:r>
    </w:p>
    <w:sdt>
      <w:sdtPr>
        <w:rPr>
          <w:rFonts w:ascii="Caladea" w:eastAsia="Caladea" w:hAnsi="Caladea" w:cs="Caladea"/>
        </w:rPr>
        <w:id w:val="1944108241"/>
        <w:docPartObj>
          <w:docPartGallery w:val="Table of Contents"/>
          <w:docPartUnique/>
        </w:docPartObj>
      </w:sdtPr>
      <w:sdtEndPr>
        <w:rPr>
          <w:rFonts w:ascii="Carlito" w:eastAsia="Carlito" w:hAnsi="Carlito" w:cs="Carlito"/>
        </w:rPr>
      </w:sdtEndPr>
      <w:sdtContent>
        <w:p w14:paraId="5DA938AA" w14:textId="77777777" w:rsidR="000C57F1" w:rsidRDefault="00006D51">
          <w:pPr>
            <w:pStyle w:val="TOC1"/>
            <w:numPr>
              <w:ilvl w:val="0"/>
              <w:numId w:val="10"/>
            </w:numPr>
            <w:tabs>
              <w:tab w:val="left" w:pos="555"/>
              <w:tab w:val="left" w:pos="556"/>
              <w:tab w:val="right" w:leader="dot" w:pos="9181"/>
            </w:tabs>
            <w:spacing w:before="680"/>
          </w:pPr>
          <w:r>
            <w:fldChar w:fldCharType="begin"/>
          </w:r>
          <w:r>
            <w:instrText xml:space="preserve">TOC \o "1-2" \h \z \u </w:instrText>
          </w:r>
          <w:r>
            <w:fldChar w:fldCharType="separate"/>
          </w:r>
          <w:hyperlink w:anchor="_bookmark0" w:history="1">
            <w:r>
              <w:t>INFORMACIJE</w:t>
            </w:r>
            <w:r>
              <w:rPr>
                <w:spacing w:val="-1"/>
              </w:rPr>
              <w:t xml:space="preserve"> </w:t>
            </w:r>
            <w:r>
              <w:t>O</w:t>
            </w:r>
            <w:r>
              <w:rPr>
                <w:spacing w:val="-3"/>
              </w:rPr>
              <w:t xml:space="preserve"> </w:t>
            </w:r>
            <w:r>
              <w:t>NABAVI</w:t>
            </w:r>
            <w:r>
              <w:tab/>
              <w:t>4</w:t>
            </w:r>
          </w:hyperlink>
        </w:p>
        <w:p w14:paraId="3FEFC0F4" w14:textId="77777777" w:rsidR="000C57F1" w:rsidRDefault="003D6820">
          <w:pPr>
            <w:pStyle w:val="TOC2"/>
            <w:numPr>
              <w:ilvl w:val="1"/>
              <w:numId w:val="10"/>
            </w:numPr>
            <w:tabs>
              <w:tab w:val="left" w:pos="997"/>
              <w:tab w:val="left" w:pos="998"/>
              <w:tab w:val="right" w:leader="dot" w:pos="9181"/>
            </w:tabs>
            <w:ind w:hanging="661"/>
          </w:pPr>
          <w:hyperlink w:anchor="_bookmark1" w:history="1">
            <w:r w:rsidR="00006D51">
              <w:t>Opće</w:t>
            </w:r>
            <w:r w:rsidR="00006D51">
              <w:rPr>
                <w:spacing w:val="-1"/>
              </w:rPr>
              <w:t xml:space="preserve"> </w:t>
            </w:r>
            <w:r w:rsidR="00006D51">
              <w:t>informacije</w:t>
            </w:r>
            <w:r w:rsidR="00006D51">
              <w:tab/>
              <w:t>4</w:t>
            </w:r>
          </w:hyperlink>
        </w:p>
        <w:p w14:paraId="6BCA1965" w14:textId="77777777" w:rsidR="000C57F1" w:rsidRDefault="003D6820">
          <w:pPr>
            <w:pStyle w:val="TOC2"/>
            <w:numPr>
              <w:ilvl w:val="1"/>
              <w:numId w:val="10"/>
            </w:numPr>
            <w:tabs>
              <w:tab w:val="left" w:pos="997"/>
              <w:tab w:val="left" w:pos="998"/>
              <w:tab w:val="right" w:leader="dot" w:pos="9181"/>
            </w:tabs>
            <w:spacing w:before="123"/>
            <w:ind w:hanging="661"/>
          </w:pPr>
          <w:hyperlink w:anchor="_bookmark2" w:history="1">
            <w:r w:rsidR="00006D51">
              <w:t>Broj nabave</w:t>
            </w:r>
            <w:r w:rsidR="00006D51">
              <w:tab/>
              <w:t>4</w:t>
            </w:r>
          </w:hyperlink>
        </w:p>
        <w:p w14:paraId="433D1FD8" w14:textId="77777777" w:rsidR="000C57F1" w:rsidRDefault="003D6820">
          <w:pPr>
            <w:pStyle w:val="TOC2"/>
            <w:numPr>
              <w:ilvl w:val="1"/>
              <w:numId w:val="10"/>
            </w:numPr>
            <w:tabs>
              <w:tab w:val="left" w:pos="997"/>
              <w:tab w:val="left" w:pos="998"/>
              <w:tab w:val="right" w:leader="dot" w:pos="9181"/>
            </w:tabs>
            <w:ind w:hanging="661"/>
          </w:pPr>
          <w:hyperlink w:anchor="_bookmark3" w:history="1">
            <w:r w:rsidR="00006D51">
              <w:t>Sukob</w:t>
            </w:r>
            <w:r w:rsidR="00006D51">
              <w:rPr>
                <w:spacing w:val="-1"/>
              </w:rPr>
              <w:t xml:space="preserve"> </w:t>
            </w:r>
            <w:r w:rsidR="00006D51">
              <w:t>interesa</w:t>
            </w:r>
            <w:r w:rsidR="00006D51">
              <w:tab/>
              <w:t>4</w:t>
            </w:r>
          </w:hyperlink>
        </w:p>
        <w:p w14:paraId="1AFB6787" w14:textId="77777777" w:rsidR="000C57F1" w:rsidRDefault="003D6820">
          <w:pPr>
            <w:pStyle w:val="TOC2"/>
            <w:numPr>
              <w:ilvl w:val="1"/>
              <w:numId w:val="10"/>
            </w:numPr>
            <w:tabs>
              <w:tab w:val="left" w:pos="997"/>
              <w:tab w:val="left" w:pos="998"/>
              <w:tab w:val="right" w:leader="dot" w:pos="9181"/>
            </w:tabs>
            <w:spacing w:before="121"/>
            <w:ind w:hanging="661"/>
          </w:pPr>
          <w:hyperlink w:anchor="_bookmark4" w:history="1">
            <w:r w:rsidR="00006D51">
              <w:t>Vrsta postupka nabave i</w:t>
            </w:r>
            <w:r w:rsidR="00006D51">
              <w:rPr>
                <w:spacing w:val="-2"/>
              </w:rPr>
              <w:t xml:space="preserve"> </w:t>
            </w:r>
            <w:r w:rsidR="00006D51">
              <w:t>vrsta ugovora</w:t>
            </w:r>
            <w:r w:rsidR="00006D51">
              <w:tab/>
              <w:t>4</w:t>
            </w:r>
          </w:hyperlink>
        </w:p>
        <w:p w14:paraId="39BF7984" w14:textId="77777777" w:rsidR="000C57F1" w:rsidRDefault="003D6820">
          <w:pPr>
            <w:pStyle w:val="TOC2"/>
            <w:numPr>
              <w:ilvl w:val="1"/>
              <w:numId w:val="10"/>
            </w:numPr>
            <w:tabs>
              <w:tab w:val="left" w:pos="997"/>
              <w:tab w:val="left" w:pos="998"/>
              <w:tab w:val="right" w:leader="dot" w:pos="9181"/>
            </w:tabs>
            <w:spacing w:before="123"/>
            <w:ind w:hanging="661"/>
          </w:pPr>
          <w:hyperlink w:anchor="_bookmark5" w:history="1">
            <w:r w:rsidR="00006D51">
              <w:t>Objašnjenja i izmjene Poziva na</w:t>
            </w:r>
            <w:r w:rsidR="00006D51">
              <w:rPr>
                <w:spacing w:val="-4"/>
              </w:rPr>
              <w:t xml:space="preserve"> </w:t>
            </w:r>
            <w:r w:rsidR="00006D51">
              <w:t>dostavu</w:t>
            </w:r>
            <w:r w:rsidR="00006D51">
              <w:rPr>
                <w:spacing w:val="-2"/>
              </w:rPr>
              <w:t xml:space="preserve"> </w:t>
            </w:r>
            <w:r w:rsidR="00006D51">
              <w:t>ponuda</w:t>
            </w:r>
            <w:r w:rsidR="00006D51">
              <w:tab/>
              <w:t>4</w:t>
            </w:r>
          </w:hyperlink>
        </w:p>
        <w:p w14:paraId="01A57DC5" w14:textId="77777777" w:rsidR="000C57F1" w:rsidRDefault="003D6820">
          <w:pPr>
            <w:pStyle w:val="TOC1"/>
            <w:numPr>
              <w:ilvl w:val="0"/>
              <w:numId w:val="10"/>
            </w:numPr>
            <w:tabs>
              <w:tab w:val="left" w:pos="555"/>
              <w:tab w:val="left" w:pos="556"/>
              <w:tab w:val="right" w:leader="dot" w:pos="9181"/>
            </w:tabs>
          </w:pPr>
          <w:hyperlink w:anchor="_bookmark6" w:history="1">
            <w:r w:rsidR="00006D51">
              <w:t>PREDMET</w:t>
            </w:r>
            <w:r w:rsidR="00006D51">
              <w:rPr>
                <w:spacing w:val="-1"/>
              </w:rPr>
              <w:t xml:space="preserve"> </w:t>
            </w:r>
            <w:r w:rsidR="00006D51">
              <w:t>NABAVE</w:t>
            </w:r>
            <w:r w:rsidR="00006D51">
              <w:tab/>
              <w:t>5</w:t>
            </w:r>
          </w:hyperlink>
        </w:p>
        <w:p w14:paraId="44D6A69D" w14:textId="77777777" w:rsidR="000C57F1" w:rsidRDefault="003D6820">
          <w:pPr>
            <w:pStyle w:val="TOC2"/>
            <w:numPr>
              <w:ilvl w:val="1"/>
              <w:numId w:val="10"/>
            </w:numPr>
            <w:tabs>
              <w:tab w:val="left" w:pos="997"/>
              <w:tab w:val="left" w:pos="998"/>
              <w:tab w:val="right" w:leader="dot" w:pos="9181"/>
            </w:tabs>
            <w:spacing w:before="122"/>
            <w:ind w:hanging="661"/>
          </w:pPr>
          <w:hyperlink w:anchor="_bookmark7" w:history="1">
            <w:r w:rsidR="00006D51">
              <w:t>Opis</w:t>
            </w:r>
            <w:r w:rsidR="00006D51">
              <w:rPr>
                <w:spacing w:val="-1"/>
              </w:rPr>
              <w:t xml:space="preserve"> </w:t>
            </w:r>
            <w:r w:rsidR="00006D51">
              <w:t>predmeta nabave</w:t>
            </w:r>
            <w:r w:rsidR="00006D51">
              <w:tab/>
              <w:t>5</w:t>
            </w:r>
          </w:hyperlink>
        </w:p>
        <w:p w14:paraId="79C2A9C7" w14:textId="77777777" w:rsidR="000C57F1" w:rsidRDefault="003D6820">
          <w:pPr>
            <w:pStyle w:val="TOC2"/>
            <w:numPr>
              <w:ilvl w:val="1"/>
              <w:numId w:val="10"/>
            </w:numPr>
            <w:tabs>
              <w:tab w:val="left" w:pos="997"/>
              <w:tab w:val="left" w:pos="998"/>
              <w:tab w:val="right" w:leader="dot" w:pos="9181"/>
            </w:tabs>
            <w:spacing w:before="121"/>
            <w:ind w:hanging="661"/>
          </w:pPr>
          <w:hyperlink w:anchor="_bookmark8" w:history="1">
            <w:r w:rsidR="00006D51">
              <w:t>Tehničke specifikacije i količina</w:t>
            </w:r>
            <w:r w:rsidR="00006D51">
              <w:rPr>
                <w:spacing w:val="-5"/>
              </w:rPr>
              <w:t xml:space="preserve"> </w:t>
            </w:r>
            <w:r w:rsidR="00006D51">
              <w:t>predmeta nabave</w:t>
            </w:r>
            <w:r w:rsidR="00006D51">
              <w:tab/>
              <w:t>5</w:t>
            </w:r>
          </w:hyperlink>
        </w:p>
        <w:p w14:paraId="3BF82D4E" w14:textId="77777777" w:rsidR="000C57F1" w:rsidRDefault="003D6820">
          <w:pPr>
            <w:pStyle w:val="TOC2"/>
            <w:numPr>
              <w:ilvl w:val="1"/>
              <w:numId w:val="10"/>
            </w:numPr>
            <w:tabs>
              <w:tab w:val="left" w:pos="997"/>
              <w:tab w:val="left" w:pos="998"/>
              <w:tab w:val="right" w:leader="dot" w:pos="9181"/>
            </w:tabs>
            <w:spacing w:before="122"/>
            <w:ind w:hanging="661"/>
          </w:pPr>
          <w:hyperlink w:anchor="_bookmark9" w:history="1">
            <w:r w:rsidR="00006D51">
              <w:t>Procijenjena</w:t>
            </w:r>
            <w:r w:rsidR="00006D51">
              <w:rPr>
                <w:spacing w:val="-3"/>
              </w:rPr>
              <w:t xml:space="preserve"> </w:t>
            </w:r>
            <w:r w:rsidR="00006D51">
              <w:t>vrijednost</w:t>
            </w:r>
            <w:r w:rsidR="00006D51">
              <w:rPr>
                <w:spacing w:val="-2"/>
              </w:rPr>
              <w:t xml:space="preserve"> </w:t>
            </w:r>
            <w:r w:rsidR="00006D51">
              <w:t>nabave</w:t>
            </w:r>
            <w:r w:rsidR="00006D51">
              <w:tab/>
              <w:t>5</w:t>
            </w:r>
          </w:hyperlink>
        </w:p>
        <w:p w14:paraId="3AEEE679" w14:textId="77777777" w:rsidR="000C57F1" w:rsidRDefault="003D6820">
          <w:pPr>
            <w:pStyle w:val="TOC2"/>
            <w:numPr>
              <w:ilvl w:val="1"/>
              <w:numId w:val="10"/>
            </w:numPr>
            <w:tabs>
              <w:tab w:val="left" w:pos="997"/>
              <w:tab w:val="left" w:pos="998"/>
              <w:tab w:val="right" w:leader="dot" w:pos="9181"/>
            </w:tabs>
            <w:spacing w:before="121"/>
            <w:ind w:hanging="661"/>
          </w:pPr>
          <w:hyperlink w:anchor="_bookmark10" w:history="1">
            <w:r w:rsidR="00006D51">
              <w:t>Mjesto isporuke</w:t>
            </w:r>
            <w:r w:rsidR="00006D51">
              <w:rPr>
                <w:spacing w:val="1"/>
              </w:rPr>
              <w:t xml:space="preserve"> </w:t>
            </w:r>
            <w:r w:rsidR="00006D51">
              <w:t>robe</w:t>
            </w:r>
            <w:r w:rsidR="00006D51">
              <w:tab/>
              <w:t>5</w:t>
            </w:r>
          </w:hyperlink>
        </w:p>
        <w:p w14:paraId="7A0C8153" w14:textId="77777777" w:rsidR="000C57F1" w:rsidRDefault="003D6820">
          <w:pPr>
            <w:pStyle w:val="TOC2"/>
            <w:numPr>
              <w:ilvl w:val="1"/>
              <w:numId w:val="10"/>
            </w:numPr>
            <w:tabs>
              <w:tab w:val="left" w:pos="997"/>
              <w:tab w:val="left" w:pos="998"/>
              <w:tab w:val="right" w:leader="dot" w:pos="9181"/>
            </w:tabs>
            <w:ind w:hanging="661"/>
          </w:pPr>
          <w:hyperlink w:anchor="_bookmark11" w:history="1">
            <w:r w:rsidR="00006D51">
              <w:t>Rokovi za</w:t>
            </w:r>
            <w:r w:rsidR="00006D51">
              <w:rPr>
                <w:spacing w:val="-3"/>
              </w:rPr>
              <w:t xml:space="preserve"> </w:t>
            </w:r>
            <w:r w:rsidR="00006D51">
              <w:t>isporuku robe</w:t>
            </w:r>
            <w:r w:rsidR="00006D51">
              <w:tab/>
              <w:t>5</w:t>
            </w:r>
          </w:hyperlink>
        </w:p>
        <w:p w14:paraId="4CCA5765" w14:textId="77777777" w:rsidR="000C57F1" w:rsidRDefault="003D6820">
          <w:pPr>
            <w:pStyle w:val="TOC1"/>
            <w:numPr>
              <w:ilvl w:val="0"/>
              <w:numId w:val="10"/>
            </w:numPr>
            <w:tabs>
              <w:tab w:val="left" w:pos="555"/>
              <w:tab w:val="left" w:pos="556"/>
              <w:tab w:val="right" w:leader="dot" w:pos="9181"/>
            </w:tabs>
            <w:spacing w:before="123"/>
          </w:pPr>
          <w:hyperlink w:anchor="_bookmark12" w:history="1">
            <w:r w:rsidR="00006D51">
              <w:t>RAZLOZI</w:t>
            </w:r>
            <w:r w:rsidR="00006D51">
              <w:rPr>
                <w:spacing w:val="-1"/>
              </w:rPr>
              <w:t xml:space="preserve"> </w:t>
            </w:r>
            <w:r w:rsidR="00006D51">
              <w:t>ISKLJUČENJA</w:t>
            </w:r>
            <w:r w:rsidR="00006D51">
              <w:rPr>
                <w:spacing w:val="-3"/>
              </w:rPr>
              <w:t xml:space="preserve"> </w:t>
            </w:r>
            <w:r w:rsidR="00006D51">
              <w:t>PONUDITELJA</w:t>
            </w:r>
            <w:r w:rsidR="00006D51">
              <w:tab/>
              <w:t>6</w:t>
            </w:r>
          </w:hyperlink>
        </w:p>
        <w:p w14:paraId="09879C7B" w14:textId="77777777" w:rsidR="000C57F1" w:rsidRDefault="003D6820">
          <w:pPr>
            <w:pStyle w:val="TOC1"/>
            <w:numPr>
              <w:ilvl w:val="0"/>
              <w:numId w:val="10"/>
            </w:numPr>
            <w:tabs>
              <w:tab w:val="left" w:pos="555"/>
              <w:tab w:val="left" w:pos="556"/>
              <w:tab w:val="right" w:leader="dot" w:pos="9181"/>
            </w:tabs>
          </w:pPr>
          <w:hyperlink w:anchor="_bookmark13" w:history="1">
            <w:r w:rsidR="00006D51">
              <w:t>SPOSOBNOST</w:t>
            </w:r>
            <w:r w:rsidR="00006D51">
              <w:rPr>
                <w:spacing w:val="-4"/>
              </w:rPr>
              <w:t xml:space="preserve"> </w:t>
            </w:r>
            <w:r w:rsidR="00006D51">
              <w:t>PONUDITELJA</w:t>
            </w:r>
            <w:r w:rsidR="00006D51">
              <w:tab/>
              <w:t>7</w:t>
            </w:r>
          </w:hyperlink>
        </w:p>
        <w:p w14:paraId="328AC58B" w14:textId="77777777" w:rsidR="000C57F1" w:rsidRDefault="003D6820">
          <w:pPr>
            <w:pStyle w:val="TOC2"/>
            <w:numPr>
              <w:ilvl w:val="1"/>
              <w:numId w:val="10"/>
            </w:numPr>
            <w:tabs>
              <w:tab w:val="left" w:pos="997"/>
              <w:tab w:val="left" w:pos="998"/>
              <w:tab w:val="right" w:leader="dot" w:pos="9181"/>
            </w:tabs>
            <w:spacing w:before="123"/>
            <w:ind w:hanging="661"/>
          </w:pPr>
          <w:hyperlink w:anchor="_bookmark14" w:history="1">
            <w:r w:rsidR="00006D51">
              <w:t>Pravna i</w:t>
            </w:r>
            <w:r w:rsidR="00006D51">
              <w:rPr>
                <w:spacing w:val="-4"/>
              </w:rPr>
              <w:t xml:space="preserve"> </w:t>
            </w:r>
            <w:r w:rsidR="00006D51">
              <w:t>poslovna sposobnost</w:t>
            </w:r>
            <w:r w:rsidR="00006D51">
              <w:tab/>
              <w:t>7</w:t>
            </w:r>
          </w:hyperlink>
        </w:p>
        <w:p w14:paraId="10C93B71" w14:textId="77777777" w:rsidR="000C57F1" w:rsidRDefault="003D6820">
          <w:pPr>
            <w:pStyle w:val="TOC1"/>
            <w:numPr>
              <w:ilvl w:val="0"/>
              <w:numId w:val="10"/>
            </w:numPr>
            <w:tabs>
              <w:tab w:val="left" w:pos="555"/>
              <w:tab w:val="left" w:pos="556"/>
              <w:tab w:val="right" w:leader="dot" w:pos="9181"/>
            </w:tabs>
          </w:pPr>
          <w:hyperlink w:anchor="_bookmark15" w:history="1">
            <w:r w:rsidR="00006D51">
              <w:t>PONUDA</w:t>
            </w:r>
            <w:r w:rsidR="00006D51">
              <w:tab/>
              <w:t>7</w:t>
            </w:r>
          </w:hyperlink>
        </w:p>
        <w:p w14:paraId="12FA1EA4" w14:textId="77777777" w:rsidR="000C57F1" w:rsidRDefault="003D6820">
          <w:pPr>
            <w:pStyle w:val="TOC2"/>
            <w:numPr>
              <w:ilvl w:val="1"/>
              <w:numId w:val="10"/>
            </w:numPr>
            <w:tabs>
              <w:tab w:val="left" w:pos="997"/>
              <w:tab w:val="left" w:pos="998"/>
              <w:tab w:val="right" w:leader="dot" w:pos="9181"/>
            </w:tabs>
            <w:spacing w:before="123"/>
            <w:ind w:hanging="661"/>
          </w:pPr>
          <w:hyperlink w:anchor="_bookmark16" w:history="1">
            <w:r w:rsidR="00006D51">
              <w:t>Sadržaj</w:t>
            </w:r>
            <w:r w:rsidR="00006D51">
              <w:rPr>
                <w:spacing w:val="-1"/>
              </w:rPr>
              <w:t xml:space="preserve"> </w:t>
            </w:r>
            <w:r w:rsidR="00006D51">
              <w:t>ponude</w:t>
            </w:r>
            <w:r w:rsidR="00006D51">
              <w:tab/>
              <w:t>7</w:t>
            </w:r>
          </w:hyperlink>
        </w:p>
        <w:p w14:paraId="20764316" w14:textId="77777777" w:rsidR="000C57F1" w:rsidRDefault="003D6820">
          <w:pPr>
            <w:pStyle w:val="TOC2"/>
            <w:numPr>
              <w:ilvl w:val="1"/>
              <w:numId w:val="10"/>
            </w:numPr>
            <w:tabs>
              <w:tab w:val="left" w:pos="997"/>
              <w:tab w:val="left" w:pos="998"/>
              <w:tab w:val="right" w:leader="dot" w:pos="9181"/>
            </w:tabs>
            <w:ind w:hanging="661"/>
          </w:pPr>
          <w:hyperlink w:anchor="_bookmark17" w:history="1">
            <w:r w:rsidR="00006D51">
              <w:t>Izrada</w:t>
            </w:r>
            <w:r w:rsidR="00006D51">
              <w:rPr>
                <w:spacing w:val="-1"/>
              </w:rPr>
              <w:t xml:space="preserve"> </w:t>
            </w:r>
            <w:r w:rsidR="00006D51">
              <w:t>ponude</w:t>
            </w:r>
            <w:r w:rsidR="00006D51">
              <w:tab/>
              <w:t>7</w:t>
            </w:r>
          </w:hyperlink>
        </w:p>
        <w:p w14:paraId="73F85DBC" w14:textId="77777777" w:rsidR="000C57F1" w:rsidRDefault="003D6820">
          <w:pPr>
            <w:pStyle w:val="TOC2"/>
            <w:numPr>
              <w:ilvl w:val="1"/>
              <w:numId w:val="10"/>
            </w:numPr>
            <w:tabs>
              <w:tab w:val="left" w:pos="997"/>
              <w:tab w:val="left" w:pos="998"/>
              <w:tab w:val="right" w:leader="dot" w:pos="9181"/>
            </w:tabs>
            <w:ind w:hanging="661"/>
          </w:pPr>
          <w:hyperlink w:anchor="_bookmark18" w:history="1">
            <w:r w:rsidR="00006D51">
              <w:t>Način pregleda i</w:t>
            </w:r>
            <w:r w:rsidR="00006D51">
              <w:rPr>
                <w:spacing w:val="-4"/>
              </w:rPr>
              <w:t xml:space="preserve"> </w:t>
            </w:r>
            <w:r w:rsidR="00006D51">
              <w:t>ocjene</w:t>
            </w:r>
            <w:r w:rsidR="00006D51">
              <w:rPr>
                <w:spacing w:val="1"/>
              </w:rPr>
              <w:t xml:space="preserve"> </w:t>
            </w:r>
            <w:r w:rsidR="00006D51">
              <w:t>ponude</w:t>
            </w:r>
            <w:r w:rsidR="00006D51">
              <w:tab/>
              <w:t>8</w:t>
            </w:r>
          </w:hyperlink>
        </w:p>
        <w:p w14:paraId="1A30DEB9" w14:textId="27F8B398" w:rsidR="000C57F1" w:rsidRDefault="003D6820">
          <w:pPr>
            <w:pStyle w:val="TOC2"/>
            <w:numPr>
              <w:ilvl w:val="1"/>
              <w:numId w:val="10"/>
            </w:numPr>
            <w:tabs>
              <w:tab w:val="left" w:pos="997"/>
              <w:tab w:val="left" w:pos="998"/>
              <w:tab w:val="right" w:leader="dot" w:pos="9181"/>
            </w:tabs>
            <w:spacing w:before="123"/>
            <w:ind w:hanging="661"/>
          </w:pPr>
          <w:hyperlink w:anchor="_bookmark19" w:history="1">
            <w:r w:rsidR="00006D51">
              <w:t>Način</w:t>
            </w:r>
            <w:r w:rsidR="00006D51">
              <w:rPr>
                <w:spacing w:val="-2"/>
              </w:rPr>
              <w:t xml:space="preserve"> </w:t>
            </w:r>
            <w:r w:rsidR="00006D51">
              <w:t>dostave</w:t>
            </w:r>
            <w:r w:rsidR="00006D51">
              <w:rPr>
                <w:spacing w:val="1"/>
              </w:rPr>
              <w:t xml:space="preserve"> </w:t>
            </w:r>
            <w:r w:rsidR="00006D51">
              <w:t>ponude</w:t>
            </w:r>
            <w:r w:rsidR="00006D51">
              <w:tab/>
            </w:r>
          </w:hyperlink>
          <w:r w:rsidR="002C304C">
            <w:t>9</w:t>
          </w:r>
        </w:p>
        <w:p w14:paraId="5FDD288F" w14:textId="77777777" w:rsidR="000C57F1" w:rsidRDefault="003D6820">
          <w:pPr>
            <w:pStyle w:val="TOC2"/>
            <w:numPr>
              <w:ilvl w:val="1"/>
              <w:numId w:val="10"/>
            </w:numPr>
            <w:tabs>
              <w:tab w:val="left" w:pos="997"/>
              <w:tab w:val="left" w:pos="998"/>
              <w:tab w:val="right" w:leader="dot" w:pos="9181"/>
            </w:tabs>
            <w:ind w:hanging="661"/>
          </w:pPr>
          <w:hyperlink w:anchor="_bookmark20" w:history="1">
            <w:r w:rsidR="00006D51">
              <w:t>Alternativne ponude</w:t>
            </w:r>
            <w:r w:rsidR="00006D51">
              <w:tab/>
              <w:t>9</w:t>
            </w:r>
          </w:hyperlink>
        </w:p>
        <w:p w14:paraId="4269EF7C" w14:textId="77777777" w:rsidR="000C57F1" w:rsidRDefault="003D6820">
          <w:pPr>
            <w:pStyle w:val="TOC2"/>
            <w:numPr>
              <w:ilvl w:val="1"/>
              <w:numId w:val="10"/>
            </w:numPr>
            <w:tabs>
              <w:tab w:val="left" w:pos="997"/>
              <w:tab w:val="left" w:pos="998"/>
              <w:tab w:val="right" w:leader="dot" w:pos="9181"/>
            </w:tabs>
            <w:spacing w:before="123"/>
            <w:ind w:hanging="661"/>
          </w:pPr>
          <w:hyperlink w:anchor="_bookmark21" w:history="1">
            <w:r w:rsidR="00006D51">
              <w:t>Izmjena i/ili dopuna ponude i odustajanje</w:t>
            </w:r>
            <w:r w:rsidR="00006D51">
              <w:rPr>
                <w:spacing w:val="-5"/>
              </w:rPr>
              <w:t xml:space="preserve"> </w:t>
            </w:r>
            <w:r w:rsidR="00006D51">
              <w:t>od</w:t>
            </w:r>
            <w:r w:rsidR="00006D51">
              <w:rPr>
                <w:spacing w:val="-1"/>
              </w:rPr>
              <w:t xml:space="preserve"> </w:t>
            </w:r>
            <w:r w:rsidR="00006D51">
              <w:t>ponude</w:t>
            </w:r>
            <w:r w:rsidR="00006D51">
              <w:tab/>
              <w:t>9</w:t>
            </w:r>
          </w:hyperlink>
        </w:p>
        <w:p w14:paraId="75153359" w14:textId="77777777" w:rsidR="000C57F1" w:rsidRDefault="003D6820">
          <w:pPr>
            <w:pStyle w:val="TOC2"/>
            <w:numPr>
              <w:ilvl w:val="1"/>
              <w:numId w:val="10"/>
            </w:numPr>
            <w:tabs>
              <w:tab w:val="left" w:pos="997"/>
              <w:tab w:val="left" w:pos="998"/>
              <w:tab w:val="right" w:leader="dot" w:pos="9181"/>
            </w:tabs>
            <w:ind w:hanging="661"/>
          </w:pPr>
          <w:hyperlink w:anchor="_bookmark22" w:history="1">
            <w:r w:rsidR="00006D51">
              <w:t>Cijena</w:t>
            </w:r>
            <w:r w:rsidR="00006D51">
              <w:rPr>
                <w:spacing w:val="-1"/>
              </w:rPr>
              <w:t xml:space="preserve"> </w:t>
            </w:r>
            <w:r w:rsidR="00006D51">
              <w:t>ponude</w:t>
            </w:r>
            <w:r w:rsidR="00006D51">
              <w:tab/>
              <w:t>9</w:t>
            </w:r>
          </w:hyperlink>
        </w:p>
        <w:p w14:paraId="495FCC3A" w14:textId="177A0616" w:rsidR="000C57F1" w:rsidRDefault="003D6820">
          <w:pPr>
            <w:pStyle w:val="TOC2"/>
            <w:numPr>
              <w:ilvl w:val="1"/>
              <w:numId w:val="10"/>
            </w:numPr>
            <w:tabs>
              <w:tab w:val="left" w:pos="997"/>
              <w:tab w:val="left" w:pos="998"/>
              <w:tab w:val="right" w:leader="dot" w:pos="9181"/>
            </w:tabs>
            <w:spacing w:before="121"/>
            <w:ind w:hanging="661"/>
          </w:pPr>
          <w:hyperlink w:anchor="_bookmark23" w:history="1">
            <w:r w:rsidR="00006D51">
              <w:t>Rok</w:t>
            </w:r>
            <w:r w:rsidR="00006D51">
              <w:rPr>
                <w:spacing w:val="-3"/>
              </w:rPr>
              <w:t xml:space="preserve"> </w:t>
            </w:r>
            <w:r w:rsidR="00006D51">
              <w:t>valjanosti ponude</w:t>
            </w:r>
            <w:r w:rsidR="00006D51">
              <w:tab/>
            </w:r>
          </w:hyperlink>
          <w:r w:rsidR="00671474">
            <w:t>10</w:t>
          </w:r>
        </w:p>
        <w:p w14:paraId="7B2AA050" w14:textId="7AEA7CEA" w:rsidR="000C57F1" w:rsidRDefault="003D6820">
          <w:pPr>
            <w:pStyle w:val="TOC1"/>
            <w:numPr>
              <w:ilvl w:val="0"/>
              <w:numId w:val="10"/>
            </w:numPr>
            <w:tabs>
              <w:tab w:val="left" w:pos="555"/>
              <w:tab w:val="left" w:pos="556"/>
              <w:tab w:val="right" w:leader="dot" w:pos="9181"/>
            </w:tabs>
            <w:spacing w:before="122"/>
          </w:pPr>
          <w:hyperlink w:anchor="_bookmark24" w:history="1">
            <w:r w:rsidR="00006D51">
              <w:t>KRITERIJ</w:t>
            </w:r>
            <w:r w:rsidR="00006D51">
              <w:rPr>
                <w:spacing w:val="-3"/>
              </w:rPr>
              <w:t xml:space="preserve"> </w:t>
            </w:r>
            <w:r w:rsidR="00006D51">
              <w:t>ODABIRA</w:t>
            </w:r>
            <w:r w:rsidR="00006D51">
              <w:tab/>
            </w:r>
          </w:hyperlink>
          <w:r w:rsidR="00C22954">
            <w:t>10</w:t>
          </w:r>
        </w:p>
        <w:p w14:paraId="2D5515B3" w14:textId="77777777" w:rsidR="000C57F1" w:rsidRDefault="003D6820">
          <w:pPr>
            <w:pStyle w:val="TOC1"/>
            <w:numPr>
              <w:ilvl w:val="0"/>
              <w:numId w:val="10"/>
            </w:numPr>
            <w:tabs>
              <w:tab w:val="left" w:pos="555"/>
              <w:tab w:val="left" w:pos="556"/>
              <w:tab w:val="right" w:leader="dot" w:pos="9182"/>
            </w:tabs>
            <w:spacing w:before="121"/>
          </w:pPr>
          <w:hyperlink w:anchor="_bookmark25" w:history="1">
            <w:r w:rsidR="00006D51">
              <w:t>OSTALE</w:t>
            </w:r>
            <w:r w:rsidR="00006D51">
              <w:rPr>
                <w:spacing w:val="-3"/>
              </w:rPr>
              <w:t xml:space="preserve"> </w:t>
            </w:r>
            <w:r w:rsidR="00006D51">
              <w:t>ODREDBE</w:t>
            </w:r>
            <w:r w:rsidR="00006D51">
              <w:tab/>
              <w:t>11</w:t>
            </w:r>
          </w:hyperlink>
        </w:p>
        <w:p w14:paraId="342E3896" w14:textId="77777777" w:rsidR="000C57F1" w:rsidRDefault="003D6820">
          <w:pPr>
            <w:pStyle w:val="TOC2"/>
            <w:numPr>
              <w:ilvl w:val="1"/>
              <w:numId w:val="10"/>
            </w:numPr>
            <w:tabs>
              <w:tab w:val="left" w:pos="997"/>
              <w:tab w:val="left" w:pos="998"/>
              <w:tab w:val="right" w:leader="dot" w:pos="9182"/>
            </w:tabs>
            <w:spacing w:before="122"/>
            <w:ind w:hanging="661"/>
          </w:pPr>
          <w:hyperlink w:anchor="_bookmark26" w:history="1">
            <w:r w:rsidR="00006D51">
              <w:t>Odredbe koje se odnose na</w:t>
            </w:r>
            <w:r w:rsidR="00006D51">
              <w:rPr>
                <w:spacing w:val="-5"/>
              </w:rPr>
              <w:t xml:space="preserve"> </w:t>
            </w:r>
            <w:r w:rsidR="00006D51">
              <w:t>zajednicu</w:t>
            </w:r>
            <w:r w:rsidR="00006D51">
              <w:rPr>
                <w:spacing w:val="-1"/>
              </w:rPr>
              <w:t xml:space="preserve"> </w:t>
            </w:r>
            <w:r w:rsidR="00006D51">
              <w:t>ponuditelja</w:t>
            </w:r>
            <w:r w:rsidR="00006D51">
              <w:tab/>
              <w:t>11</w:t>
            </w:r>
          </w:hyperlink>
        </w:p>
        <w:p w14:paraId="6C3DB40C" w14:textId="77777777" w:rsidR="000C57F1" w:rsidRDefault="003D6820">
          <w:pPr>
            <w:pStyle w:val="TOC2"/>
            <w:numPr>
              <w:ilvl w:val="1"/>
              <w:numId w:val="10"/>
            </w:numPr>
            <w:tabs>
              <w:tab w:val="left" w:pos="997"/>
              <w:tab w:val="left" w:pos="998"/>
              <w:tab w:val="right" w:leader="dot" w:pos="9182"/>
            </w:tabs>
            <w:spacing w:before="121"/>
            <w:ind w:hanging="661"/>
          </w:pPr>
          <w:hyperlink w:anchor="_bookmark27" w:history="1">
            <w:r w:rsidR="00006D51">
              <w:t>Odredbe koje se odnose</w:t>
            </w:r>
            <w:r w:rsidR="00006D51">
              <w:rPr>
                <w:spacing w:val="-2"/>
              </w:rPr>
              <w:t xml:space="preserve"> </w:t>
            </w:r>
            <w:r w:rsidR="00006D51">
              <w:t>na</w:t>
            </w:r>
            <w:r w:rsidR="00006D51">
              <w:rPr>
                <w:spacing w:val="-3"/>
              </w:rPr>
              <w:t xml:space="preserve"> </w:t>
            </w:r>
            <w:r w:rsidR="00006D51">
              <w:t>podugovaratelje</w:t>
            </w:r>
            <w:r w:rsidR="00006D51">
              <w:tab/>
              <w:t>11</w:t>
            </w:r>
          </w:hyperlink>
        </w:p>
        <w:p w14:paraId="16311D3C" w14:textId="77777777" w:rsidR="000C57F1" w:rsidRDefault="003D6820">
          <w:pPr>
            <w:pStyle w:val="TOC2"/>
            <w:numPr>
              <w:ilvl w:val="1"/>
              <w:numId w:val="10"/>
            </w:numPr>
            <w:tabs>
              <w:tab w:val="left" w:pos="997"/>
              <w:tab w:val="left" w:pos="998"/>
              <w:tab w:val="right" w:leader="dot" w:pos="9182"/>
            </w:tabs>
            <w:spacing w:before="122"/>
            <w:ind w:hanging="661"/>
          </w:pPr>
          <w:hyperlink w:anchor="_bookmark28" w:history="1">
            <w:r w:rsidR="00006D51">
              <w:t>Jamstvo za ispravnost</w:t>
            </w:r>
            <w:r w:rsidR="00006D51">
              <w:rPr>
                <w:spacing w:val="-5"/>
              </w:rPr>
              <w:t xml:space="preserve"> </w:t>
            </w:r>
            <w:r w:rsidR="00006D51">
              <w:t>isporučene robe</w:t>
            </w:r>
            <w:r w:rsidR="00006D51">
              <w:tab/>
              <w:t>12</w:t>
            </w:r>
          </w:hyperlink>
        </w:p>
        <w:p w14:paraId="753B376C" w14:textId="77777777" w:rsidR="000C57F1" w:rsidRDefault="003D6820">
          <w:pPr>
            <w:pStyle w:val="TOC2"/>
            <w:numPr>
              <w:ilvl w:val="1"/>
              <w:numId w:val="10"/>
            </w:numPr>
            <w:tabs>
              <w:tab w:val="left" w:pos="997"/>
              <w:tab w:val="left" w:pos="998"/>
              <w:tab w:val="right" w:leader="dot" w:pos="9182"/>
            </w:tabs>
            <w:spacing w:before="121"/>
            <w:ind w:hanging="661"/>
          </w:pPr>
          <w:hyperlink w:anchor="_bookmark29" w:history="1">
            <w:r w:rsidR="00006D51">
              <w:t>Datum, vrijeme i mjesto</w:t>
            </w:r>
            <w:r w:rsidR="00006D51">
              <w:rPr>
                <w:spacing w:val="-4"/>
              </w:rPr>
              <w:t xml:space="preserve"> </w:t>
            </w:r>
            <w:r w:rsidR="00006D51">
              <w:t>dostave</w:t>
            </w:r>
            <w:r w:rsidR="00006D51">
              <w:rPr>
                <w:spacing w:val="1"/>
              </w:rPr>
              <w:t xml:space="preserve"> </w:t>
            </w:r>
            <w:r w:rsidR="00006D51">
              <w:t>ponuda</w:t>
            </w:r>
            <w:r w:rsidR="00006D51">
              <w:tab/>
              <w:t>12</w:t>
            </w:r>
          </w:hyperlink>
        </w:p>
        <w:p w14:paraId="7BCA2603" w14:textId="77777777" w:rsidR="000C57F1" w:rsidRDefault="003D6820">
          <w:pPr>
            <w:pStyle w:val="TOC1"/>
            <w:numPr>
              <w:ilvl w:val="0"/>
              <w:numId w:val="10"/>
            </w:numPr>
            <w:tabs>
              <w:tab w:val="left" w:pos="555"/>
              <w:tab w:val="left" w:pos="556"/>
              <w:tab w:val="right" w:leader="dot" w:pos="9182"/>
            </w:tabs>
            <w:spacing w:after="20"/>
          </w:pPr>
          <w:hyperlink w:anchor="_bookmark30" w:history="1">
            <w:r w:rsidR="00006D51">
              <w:t>ROK, NAČIN I</w:t>
            </w:r>
            <w:r w:rsidR="00006D51">
              <w:rPr>
                <w:spacing w:val="-5"/>
              </w:rPr>
              <w:t xml:space="preserve"> </w:t>
            </w:r>
            <w:r w:rsidR="00006D51">
              <w:t>UVJETI</w:t>
            </w:r>
            <w:r w:rsidR="00006D51">
              <w:rPr>
                <w:spacing w:val="-3"/>
              </w:rPr>
              <w:t xml:space="preserve"> </w:t>
            </w:r>
            <w:r w:rsidR="00006D51">
              <w:t>PLAĆANJA</w:t>
            </w:r>
            <w:r w:rsidR="00006D51">
              <w:tab/>
              <w:t>12</w:t>
            </w:r>
          </w:hyperlink>
        </w:p>
        <w:p w14:paraId="152143FE" w14:textId="5EA02E67" w:rsidR="000C57F1" w:rsidRDefault="003D6820">
          <w:pPr>
            <w:pStyle w:val="TOC1"/>
            <w:numPr>
              <w:ilvl w:val="0"/>
              <w:numId w:val="10"/>
            </w:numPr>
            <w:tabs>
              <w:tab w:val="left" w:pos="555"/>
              <w:tab w:val="left" w:pos="556"/>
              <w:tab w:val="right" w:leader="dot" w:pos="9182"/>
            </w:tabs>
            <w:spacing w:before="31"/>
          </w:pPr>
          <w:hyperlink w:anchor="_bookmark31" w:history="1">
            <w:r w:rsidR="00671474">
              <w:t>JAMSTVA</w:t>
            </w:r>
            <w:r w:rsidR="00006D51">
              <w:tab/>
              <w:t>12</w:t>
            </w:r>
          </w:hyperlink>
        </w:p>
        <w:p w14:paraId="4C26F442" w14:textId="77777777" w:rsidR="00671474" w:rsidRDefault="00006D51" w:rsidP="00671474">
          <w:pPr>
            <w:pStyle w:val="TOC1"/>
            <w:tabs>
              <w:tab w:val="left" w:pos="555"/>
              <w:tab w:val="left" w:pos="556"/>
              <w:tab w:val="right" w:leader="dot" w:pos="9182"/>
            </w:tabs>
            <w:spacing w:before="31"/>
            <w:ind w:left="115" w:firstLine="0"/>
          </w:pPr>
          <w:r>
            <w:fldChar w:fldCharType="end"/>
          </w:r>
        </w:p>
      </w:sdtContent>
    </w:sdt>
    <w:p w14:paraId="0AABAE5C" w14:textId="7069AC4C" w:rsidR="00671474" w:rsidRDefault="00671474" w:rsidP="00671474">
      <w:pPr>
        <w:pStyle w:val="TOC1"/>
        <w:tabs>
          <w:tab w:val="left" w:pos="555"/>
          <w:tab w:val="left" w:pos="556"/>
          <w:tab w:val="right" w:leader="dot" w:pos="9182"/>
        </w:tabs>
        <w:spacing w:before="31"/>
        <w:ind w:left="115" w:firstLine="0"/>
      </w:pPr>
      <w:r>
        <w:t xml:space="preserve">10     </w:t>
      </w:r>
      <w:r>
        <w:fldChar w:fldCharType="begin"/>
      </w:r>
      <w:r>
        <w:instrText xml:space="preserve"> HYPERLINK \l "_bookmark31" </w:instrText>
      </w:r>
      <w:r>
        <w:fldChar w:fldCharType="separate"/>
      </w:r>
      <w:r>
        <w:t>IZMJENE</w:t>
      </w:r>
      <w:r>
        <w:rPr>
          <w:spacing w:val="-1"/>
        </w:rPr>
        <w:t xml:space="preserve"> </w:t>
      </w:r>
      <w:r>
        <w:t>UGOVORA</w:t>
      </w:r>
      <w:r>
        <w:tab/>
        <w:t>1</w:t>
      </w:r>
      <w:r>
        <w:fldChar w:fldCharType="end"/>
      </w:r>
      <w:r>
        <w:t>3</w:t>
      </w:r>
    </w:p>
    <w:p w14:paraId="383A2757" w14:textId="774CA5B5" w:rsidR="000C57F1" w:rsidRDefault="000C57F1"/>
    <w:p w14:paraId="2A03F3B2" w14:textId="77777777" w:rsidR="000C57F1" w:rsidRDefault="000C57F1">
      <w:pPr>
        <w:sectPr w:rsidR="000C57F1" w:rsidSect="0016135D">
          <w:type w:val="continuous"/>
          <w:pgSz w:w="11910" w:h="16840"/>
          <w:pgMar w:top="2291" w:right="1300" w:bottom="1593" w:left="1300" w:header="720" w:footer="720" w:gutter="0"/>
          <w:pgNumType w:start="1"/>
          <w:cols w:space="720"/>
        </w:sectPr>
      </w:pPr>
    </w:p>
    <w:p w14:paraId="74A8CB41" w14:textId="77777777" w:rsidR="000C57F1" w:rsidRDefault="00006D51">
      <w:pPr>
        <w:pStyle w:val="Heading1"/>
        <w:numPr>
          <w:ilvl w:val="0"/>
          <w:numId w:val="9"/>
        </w:numPr>
        <w:tabs>
          <w:tab w:val="left" w:pos="548"/>
          <w:tab w:val="left" w:pos="549"/>
        </w:tabs>
        <w:ind w:hanging="433"/>
      </w:pPr>
      <w:bookmarkStart w:id="0" w:name="_bookmark0"/>
      <w:bookmarkEnd w:id="0"/>
      <w:r>
        <w:rPr>
          <w:color w:val="2E5395"/>
        </w:rPr>
        <w:lastRenderedPageBreak/>
        <w:t>INFORMACIJE O</w:t>
      </w:r>
      <w:r>
        <w:rPr>
          <w:color w:val="2E5395"/>
          <w:spacing w:val="-3"/>
        </w:rPr>
        <w:t xml:space="preserve"> </w:t>
      </w:r>
      <w:r>
        <w:rPr>
          <w:color w:val="2E5395"/>
        </w:rPr>
        <w:t>NABAVI</w:t>
      </w:r>
    </w:p>
    <w:p w14:paraId="0A8A636B" w14:textId="77777777" w:rsidR="000C57F1" w:rsidRDefault="00006D51">
      <w:pPr>
        <w:pStyle w:val="Heading2"/>
        <w:numPr>
          <w:ilvl w:val="1"/>
          <w:numId w:val="9"/>
        </w:numPr>
        <w:tabs>
          <w:tab w:val="left" w:pos="692"/>
          <w:tab w:val="left" w:pos="693"/>
        </w:tabs>
        <w:spacing w:before="267"/>
        <w:ind w:hanging="577"/>
      </w:pPr>
      <w:bookmarkStart w:id="1" w:name="_bookmark1"/>
      <w:bookmarkEnd w:id="1"/>
      <w:r>
        <w:rPr>
          <w:color w:val="2E5395"/>
        </w:rPr>
        <w:t>Opće informacije</w:t>
      </w:r>
    </w:p>
    <w:p w14:paraId="7A14BB70" w14:textId="1D124576" w:rsidR="000C57F1" w:rsidRDefault="00006D51">
      <w:pPr>
        <w:pStyle w:val="BodyText"/>
        <w:spacing w:before="144"/>
      </w:pPr>
      <w:r>
        <w:t xml:space="preserve">Naručitelj: </w:t>
      </w:r>
      <w:r w:rsidR="00E45197">
        <w:t>Metal-Euro</w:t>
      </w:r>
      <w:r>
        <w:t xml:space="preserve"> d.o.o.</w:t>
      </w:r>
    </w:p>
    <w:p w14:paraId="0867A10A" w14:textId="273F82D8" w:rsidR="000C57F1" w:rsidRDefault="00006D51">
      <w:pPr>
        <w:pStyle w:val="BodyText"/>
        <w:spacing w:before="20"/>
      </w:pPr>
      <w:r>
        <w:t xml:space="preserve">Adresa: </w:t>
      </w:r>
      <w:r w:rsidR="00E45197" w:rsidRPr="00E45197">
        <w:t>Vrtna 37, 40305 Nedelišće</w:t>
      </w:r>
    </w:p>
    <w:p w14:paraId="4F92FB00" w14:textId="77777777" w:rsidR="00E45197" w:rsidRDefault="00006D51" w:rsidP="00E45197">
      <w:pPr>
        <w:pStyle w:val="BodyText"/>
        <w:spacing w:before="21"/>
      </w:pPr>
      <w:r>
        <w:t xml:space="preserve">OIB: </w:t>
      </w:r>
      <w:r w:rsidR="00E45197" w:rsidRPr="00E45197">
        <w:t>00641225381</w:t>
      </w:r>
    </w:p>
    <w:p w14:paraId="5CDE38F7" w14:textId="10DB7351" w:rsidR="00457247" w:rsidRDefault="00006D51" w:rsidP="00E45197">
      <w:pPr>
        <w:pStyle w:val="BodyText"/>
        <w:spacing w:before="21"/>
      </w:pPr>
      <w:r>
        <w:t xml:space="preserve">Telefon: </w:t>
      </w:r>
      <w:r w:rsidR="004F36AA" w:rsidRPr="004F36AA">
        <w:t>+385 40 821 718</w:t>
      </w:r>
    </w:p>
    <w:p w14:paraId="4744D9FA" w14:textId="72D67B22" w:rsidR="000C57F1" w:rsidRDefault="00006D51" w:rsidP="00E45197">
      <w:pPr>
        <w:pStyle w:val="BodyText"/>
        <w:spacing w:before="21"/>
        <w:rPr>
          <w:rFonts w:ascii="Carlito"/>
        </w:rPr>
      </w:pPr>
      <w:r>
        <w:t xml:space="preserve">URL: </w:t>
      </w:r>
      <w:hyperlink r:id="rId10" w:history="1">
        <w:r w:rsidR="00004ABA" w:rsidRPr="006B74B6">
          <w:rPr>
            <w:rStyle w:val="Hyperlink"/>
            <w:rFonts w:ascii="Carlito"/>
          </w:rPr>
          <w:t>www.metal-euro.hr</w:t>
        </w:r>
      </w:hyperlink>
    </w:p>
    <w:p w14:paraId="277634B4" w14:textId="77777777" w:rsidR="000C57F1" w:rsidRDefault="00006D51">
      <w:pPr>
        <w:pStyle w:val="Heading3"/>
        <w:spacing w:before="186"/>
      </w:pPr>
      <w:r>
        <w:t>Kontakt osoba:</w:t>
      </w:r>
    </w:p>
    <w:p w14:paraId="7CD09B5A" w14:textId="66F0F421" w:rsidR="000C57F1" w:rsidRDefault="00006D51">
      <w:pPr>
        <w:pStyle w:val="BodyText"/>
        <w:spacing w:before="179"/>
      </w:pPr>
      <w:r>
        <w:t xml:space="preserve">Kontakt osoba: </w:t>
      </w:r>
      <w:r w:rsidR="004F36AA">
        <w:t>Tomislav Lončarić</w:t>
      </w:r>
    </w:p>
    <w:p w14:paraId="1BD273CE" w14:textId="77777777" w:rsidR="004F36AA" w:rsidRDefault="00006D51" w:rsidP="004F36AA">
      <w:pPr>
        <w:pStyle w:val="BodyText"/>
        <w:spacing w:before="18"/>
      </w:pPr>
      <w:r>
        <w:t xml:space="preserve">Telefon: </w:t>
      </w:r>
      <w:r w:rsidR="004F36AA" w:rsidRPr="004F36AA">
        <w:t>+385 98 908 74 12</w:t>
      </w:r>
    </w:p>
    <w:p w14:paraId="652776B6" w14:textId="09D1ADC4" w:rsidR="004F36AA" w:rsidRDefault="00006D51" w:rsidP="004F36AA">
      <w:pPr>
        <w:pStyle w:val="BodyText"/>
        <w:spacing w:before="18"/>
        <w:rPr>
          <w:rFonts w:ascii="Carlito"/>
        </w:rPr>
      </w:pPr>
      <w:r>
        <w:t xml:space="preserve">e-mail: </w:t>
      </w:r>
      <w:bookmarkStart w:id="2" w:name="_bookmark2"/>
      <w:bookmarkEnd w:id="2"/>
      <w:r w:rsidR="004F36AA" w:rsidRPr="004F36AA">
        <w:t>tom@metal-euro.hr</w:t>
      </w:r>
    </w:p>
    <w:p w14:paraId="54291C10" w14:textId="77777777" w:rsidR="000C57F1" w:rsidRDefault="00006D51">
      <w:pPr>
        <w:pStyle w:val="Heading2"/>
        <w:numPr>
          <w:ilvl w:val="1"/>
          <w:numId w:val="9"/>
        </w:numPr>
        <w:tabs>
          <w:tab w:val="left" w:pos="692"/>
          <w:tab w:val="left" w:pos="693"/>
        </w:tabs>
        <w:spacing w:before="183"/>
        <w:ind w:hanging="577"/>
      </w:pPr>
      <w:r>
        <w:rPr>
          <w:color w:val="2E5395"/>
        </w:rPr>
        <w:t>Broj</w:t>
      </w:r>
      <w:r>
        <w:rPr>
          <w:color w:val="2E5395"/>
          <w:spacing w:val="-1"/>
        </w:rPr>
        <w:t xml:space="preserve"> </w:t>
      </w:r>
      <w:r>
        <w:rPr>
          <w:color w:val="2E5395"/>
        </w:rPr>
        <w:t>nabave</w:t>
      </w:r>
    </w:p>
    <w:p w14:paraId="48268161" w14:textId="5B09313E" w:rsidR="000C57F1" w:rsidRPr="00171784" w:rsidRDefault="00D04F13" w:rsidP="00D04F13">
      <w:pPr>
        <w:pStyle w:val="BodyText"/>
        <w:spacing w:before="147"/>
        <w:ind w:left="0"/>
      </w:pPr>
      <w:r>
        <w:t xml:space="preserve">  Nabava br. </w:t>
      </w:r>
      <w:r w:rsidR="00171784" w:rsidRPr="00171784">
        <w:t>02</w:t>
      </w:r>
    </w:p>
    <w:p w14:paraId="083E51D7" w14:textId="77777777" w:rsidR="000C57F1" w:rsidRDefault="00006D51">
      <w:pPr>
        <w:pStyle w:val="Heading2"/>
        <w:numPr>
          <w:ilvl w:val="1"/>
          <w:numId w:val="9"/>
        </w:numPr>
        <w:tabs>
          <w:tab w:val="left" w:pos="692"/>
          <w:tab w:val="left" w:pos="693"/>
        </w:tabs>
        <w:spacing w:before="179"/>
        <w:ind w:hanging="577"/>
      </w:pPr>
      <w:bookmarkStart w:id="3" w:name="_bookmark3"/>
      <w:bookmarkEnd w:id="3"/>
      <w:r>
        <w:rPr>
          <w:color w:val="2E5395"/>
        </w:rPr>
        <w:t>Sukob</w:t>
      </w:r>
      <w:r>
        <w:rPr>
          <w:color w:val="2E5395"/>
          <w:spacing w:val="-2"/>
        </w:rPr>
        <w:t xml:space="preserve"> </w:t>
      </w:r>
      <w:r>
        <w:rPr>
          <w:color w:val="2E5395"/>
        </w:rPr>
        <w:t>interesa</w:t>
      </w:r>
    </w:p>
    <w:p w14:paraId="59D65249" w14:textId="77777777" w:rsidR="000C57F1" w:rsidRDefault="00006D51">
      <w:pPr>
        <w:pStyle w:val="BodyText"/>
        <w:spacing w:before="144"/>
      </w:pPr>
      <w:r>
        <w:t>Popis gospodarskih subjekata s kojima je Naručitelj u sukobu interesa u smislu Priloga 3 Pravila</w:t>
      </w:r>
    </w:p>
    <w:p w14:paraId="0E1FA8AB" w14:textId="2F4BE32C" w:rsidR="000C57F1" w:rsidRDefault="00006D51">
      <w:pPr>
        <w:pStyle w:val="BodyText"/>
        <w:spacing w:before="23"/>
      </w:pPr>
      <w:r>
        <w:t>o provedbi postupaka nabava za neobveznike Zakona o javnoj nabavi (NOJN), verzija 7.0.:</w:t>
      </w:r>
    </w:p>
    <w:p w14:paraId="0D56D891" w14:textId="57BEF463" w:rsidR="00EA1FC3" w:rsidRDefault="00EA1FC3">
      <w:pPr>
        <w:pStyle w:val="BodyText"/>
        <w:spacing w:before="23"/>
      </w:pPr>
    </w:p>
    <w:p w14:paraId="1375E227" w14:textId="77777777" w:rsidR="00EA1FC3" w:rsidRDefault="00EA1FC3" w:rsidP="00EA1FC3">
      <w:pPr>
        <w:pStyle w:val="BodyText"/>
        <w:spacing w:before="23"/>
      </w:pPr>
      <w:r>
        <w:t>- TOM-LON METAL d.o.o., Vrtna 37, 40305, Nedelišće, OIB: 88078436643</w:t>
      </w:r>
    </w:p>
    <w:p w14:paraId="53B25F44" w14:textId="2C71AB0A" w:rsidR="00EA1FC3" w:rsidRDefault="00EA1FC3" w:rsidP="00EA1FC3">
      <w:pPr>
        <w:pStyle w:val="BodyText"/>
        <w:spacing w:before="23"/>
      </w:pPr>
      <w:r>
        <w:t>- TL METALL d.o.o., Vrtna 37, 40305, Nedelišće, OIB: 78312358492</w:t>
      </w:r>
    </w:p>
    <w:p w14:paraId="297EB8E4" w14:textId="77777777" w:rsidR="00EA1FC3" w:rsidRDefault="00EA1FC3">
      <w:pPr>
        <w:pStyle w:val="BodyText"/>
        <w:spacing w:before="23"/>
      </w:pPr>
    </w:p>
    <w:p w14:paraId="785791B1" w14:textId="77777777" w:rsidR="000C57F1" w:rsidRDefault="00006D51">
      <w:pPr>
        <w:pStyle w:val="Heading2"/>
        <w:numPr>
          <w:ilvl w:val="1"/>
          <w:numId w:val="9"/>
        </w:numPr>
        <w:tabs>
          <w:tab w:val="left" w:pos="693"/>
        </w:tabs>
        <w:spacing w:before="156"/>
        <w:ind w:hanging="577"/>
        <w:jc w:val="both"/>
      </w:pPr>
      <w:r>
        <w:rPr>
          <w:color w:val="2E5395"/>
        </w:rPr>
        <w:t>Vrsta postupka nabave i vrsta</w:t>
      </w:r>
      <w:r>
        <w:rPr>
          <w:color w:val="2E5395"/>
          <w:spacing w:val="-3"/>
        </w:rPr>
        <w:t xml:space="preserve"> </w:t>
      </w:r>
      <w:r>
        <w:rPr>
          <w:color w:val="2E5395"/>
        </w:rPr>
        <w:t>ugovora</w:t>
      </w:r>
    </w:p>
    <w:p w14:paraId="527D18FA" w14:textId="77777777" w:rsidR="000C57F1" w:rsidRDefault="00006D51">
      <w:pPr>
        <w:pStyle w:val="BodyText"/>
        <w:spacing w:before="144" w:line="259" w:lineRule="auto"/>
        <w:ind w:right="114"/>
        <w:jc w:val="both"/>
      </w:pPr>
      <w:r>
        <w:t xml:space="preserve">Naručitelj provodi postupak nabave s obveznom objavom Poziva na dostavu ponuda na internetskoj stranici </w:t>
      </w:r>
      <w:r w:rsidR="005A7404">
        <w:fldChar w:fldCharType="begin"/>
      </w:r>
      <w:r w:rsidR="005A7404">
        <w:instrText xml:space="preserve"> HYPERLINK "http://www.strukturnifondovi.hr/" \h </w:instrText>
      </w:r>
      <w:r w:rsidR="005A7404">
        <w:fldChar w:fldCharType="separate"/>
      </w:r>
      <w:r>
        <w:rPr>
          <w:color w:val="0462C1"/>
          <w:u w:val="single" w:color="0462C1"/>
        </w:rPr>
        <w:t>www.strukturnifondovi.hr</w:t>
      </w:r>
      <w:r>
        <w:t>,</w:t>
      </w:r>
      <w:r w:rsidR="005A7404">
        <w:fldChar w:fldCharType="end"/>
      </w:r>
      <w:r>
        <w:t xml:space="preserve"> sukladno Pravilima o provedbi postupaka nabava za neobveznike Zakona o javnoj nabavi (NOJN), verzija 7.0. Vrsta ugovora je ugovor o nabavi robe. Sklapa se ugovor o nabavi robe s odabranim ponuditeljem.</w:t>
      </w:r>
    </w:p>
    <w:p w14:paraId="24341B65" w14:textId="77777777" w:rsidR="000C57F1" w:rsidRDefault="00006D51">
      <w:pPr>
        <w:pStyle w:val="Heading2"/>
        <w:numPr>
          <w:ilvl w:val="1"/>
          <w:numId w:val="9"/>
        </w:numPr>
        <w:tabs>
          <w:tab w:val="left" w:pos="693"/>
        </w:tabs>
        <w:ind w:hanging="577"/>
        <w:jc w:val="both"/>
      </w:pPr>
      <w:bookmarkStart w:id="4" w:name="_bookmark5"/>
      <w:bookmarkEnd w:id="4"/>
      <w:r>
        <w:rPr>
          <w:color w:val="2E5395"/>
        </w:rPr>
        <w:t>Objašnjenja i izmjene Poziva na dostavu</w:t>
      </w:r>
      <w:r>
        <w:rPr>
          <w:color w:val="2E5395"/>
          <w:spacing w:val="-1"/>
        </w:rPr>
        <w:t xml:space="preserve"> </w:t>
      </w:r>
      <w:r>
        <w:rPr>
          <w:color w:val="2E5395"/>
        </w:rPr>
        <w:t>ponuda</w:t>
      </w:r>
    </w:p>
    <w:p w14:paraId="7E0BACBB" w14:textId="77777777" w:rsidR="000C57F1" w:rsidRDefault="00006D51">
      <w:pPr>
        <w:pStyle w:val="ListParagraph"/>
        <w:numPr>
          <w:ilvl w:val="0"/>
          <w:numId w:val="8"/>
        </w:numPr>
        <w:tabs>
          <w:tab w:val="left" w:pos="837"/>
        </w:tabs>
        <w:spacing w:before="144" w:line="259" w:lineRule="auto"/>
        <w:ind w:right="111"/>
        <w:jc w:val="both"/>
      </w:pPr>
      <w:r>
        <w:t>Za vrijeme roka za dostavu ponuda gospodarski subjekti mogu zahtijevati dodatne informacije na kontakt mail Naručitelja vezane za Poziv na dostavu ponuda, a Naručitelj će odgovor staviti na raspolaganje putem mrežne stranice</w:t>
      </w:r>
      <w:r>
        <w:rPr>
          <w:color w:val="0462C1"/>
        </w:rPr>
        <w:t xml:space="preserve"> </w:t>
      </w:r>
      <w:hyperlink r:id="rId11">
        <w:r>
          <w:rPr>
            <w:color w:val="0462C1"/>
            <w:u w:val="single" w:color="0462C1"/>
          </w:rPr>
          <w:t>www.strukturnifondovi.hr</w:t>
        </w:r>
        <w:r>
          <w:rPr>
            <w:color w:val="0462C1"/>
          </w:rPr>
          <w:t xml:space="preserve"> </w:t>
        </w:r>
      </w:hyperlink>
      <w:r>
        <w:t>bez otkrivanja identiteta gospodarskog</w:t>
      </w:r>
      <w:r>
        <w:rPr>
          <w:spacing w:val="-6"/>
        </w:rPr>
        <w:t xml:space="preserve"> </w:t>
      </w:r>
      <w:r>
        <w:t>subjekta.</w:t>
      </w:r>
    </w:p>
    <w:p w14:paraId="20EE873C" w14:textId="77777777" w:rsidR="000C57F1" w:rsidRDefault="00006D51">
      <w:pPr>
        <w:pStyle w:val="ListParagraph"/>
        <w:numPr>
          <w:ilvl w:val="0"/>
          <w:numId w:val="8"/>
        </w:numPr>
        <w:tabs>
          <w:tab w:val="left" w:pos="837"/>
        </w:tabs>
        <w:spacing w:before="0" w:line="259" w:lineRule="auto"/>
        <w:ind w:right="111"/>
        <w:jc w:val="both"/>
      </w:pPr>
      <w:r>
        <w:t>Zahtjevi za pojašnjenjem dostavljaju se isključivo pisanim elektroničkim putem na e-mail adresu kontakt osobe navedene u točki 1.1., najkasnije tijekom trećeg (3) dana prije dana u kojem ističe rok za dostavu</w:t>
      </w:r>
      <w:r>
        <w:rPr>
          <w:spacing w:val="-2"/>
        </w:rPr>
        <w:t xml:space="preserve"> </w:t>
      </w:r>
      <w:r>
        <w:t>ponuda.</w:t>
      </w:r>
    </w:p>
    <w:p w14:paraId="79C6C1AA" w14:textId="6E6339D1" w:rsidR="000C57F1" w:rsidRDefault="00CF5927">
      <w:pPr>
        <w:pStyle w:val="ListParagraph"/>
        <w:numPr>
          <w:ilvl w:val="0"/>
          <w:numId w:val="8"/>
        </w:numPr>
        <w:tabs>
          <w:tab w:val="left" w:pos="837"/>
        </w:tabs>
        <w:spacing w:before="0" w:line="259" w:lineRule="auto"/>
        <w:ind w:right="115"/>
        <w:jc w:val="both"/>
      </w:pPr>
      <w:r>
        <w:t xml:space="preserve">   </w:t>
      </w:r>
      <w:r w:rsidR="00006D51">
        <w:t>Pod uvjetom da je zahtjev dostavljen pravodobno, odnosno tijekom trećeg dana od isteka rok za dostavu ponuda, Naručitelj je obvezan odgovor staviti na raspolaganje najkasnije tijekom drugog (2) dana prije dana u kojem ističe rok za dostavu</w:t>
      </w:r>
      <w:r w:rsidR="00006D51">
        <w:rPr>
          <w:spacing w:val="-7"/>
        </w:rPr>
        <w:t xml:space="preserve"> </w:t>
      </w:r>
      <w:r w:rsidR="00006D51">
        <w:t>ponuda.</w:t>
      </w:r>
    </w:p>
    <w:p w14:paraId="590091CA" w14:textId="77777777" w:rsidR="000C57F1" w:rsidRDefault="000C57F1">
      <w:pPr>
        <w:spacing w:line="259" w:lineRule="auto"/>
        <w:jc w:val="both"/>
        <w:sectPr w:rsidR="000C57F1">
          <w:pgSz w:w="11910" w:h="16840"/>
          <w:pgMar w:top="2280" w:right="1300" w:bottom="800" w:left="1300" w:header="821" w:footer="606" w:gutter="0"/>
          <w:cols w:space="720"/>
        </w:sectPr>
      </w:pPr>
    </w:p>
    <w:p w14:paraId="05E5D61E" w14:textId="77777777" w:rsidR="000C57F1" w:rsidRDefault="00006D51">
      <w:pPr>
        <w:pStyle w:val="ListParagraph"/>
        <w:numPr>
          <w:ilvl w:val="0"/>
          <w:numId w:val="8"/>
        </w:numPr>
        <w:tabs>
          <w:tab w:val="left" w:pos="837"/>
        </w:tabs>
        <w:spacing w:before="31" w:line="259" w:lineRule="auto"/>
        <w:ind w:right="114"/>
        <w:jc w:val="both"/>
      </w:pPr>
      <w:r>
        <w:lastRenderedPageBreak/>
        <w:t>Ako se tijekom objave ukaže potreba za izmjenom Poziva na dostavu ponuda (ako gospodarski subjekt zahtijeva dodatne informacije, objašnjenja ili izmjene u vezi s uvjetima iz poziva na dostavu ponuda tijekom roka za dostavu ponuda), isti mora biti</w:t>
      </w:r>
      <w:r>
        <w:rPr>
          <w:spacing w:val="48"/>
        </w:rPr>
        <w:t xml:space="preserve"> </w:t>
      </w:r>
      <w:r>
        <w:t>transparentno i istovremeno objavljen kako bi svi gospodarski subjekti bili upoznati s izmjenom.</w:t>
      </w:r>
    </w:p>
    <w:p w14:paraId="5D53E74E" w14:textId="77777777" w:rsidR="000C57F1" w:rsidRDefault="00006D51">
      <w:pPr>
        <w:pStyle w:val="ListParagraph"/>
        <w:numPr>
          <w:ilvl w:val="0"/>
          <w:numId w:val="8"/>
        </w:numPr>
        <w:tabs>
          <w:tab w:val="left" w:pos="837"/>
        </w:tabs>
        <w:spacing w:before="0" w:line="259" w:lineRule="auto"/>
        <w:ind w:right="112"/>
        <w:jc w:val="both"/>
      </w:pPr>
      <w:r>
        <w:t>U slučaju potrebe izmjene Poziva na dostavu ponuda tijekom posljednjih 5 dana prije isteka</w:t>
      </w:r>
      <w:r>
        <w:rPr>
          <w:spacing w:val="-11"/>
        </w:rPr>
        <w:t xml:space="preserve"> </w:t>
      </w:r>
      <w:r>
        <w:t>inicijalnog</w:t>
      </w:r>
      <w:r>
        <w:rPr>
          <w:spacing w:val="-13"/>
        </w:rPr>
        <w:t xml:space="preserve"> </w:t>
      </w:r>
      <w:r>
        <w:t>roka</w:t>
      </w:r>
      <w:r>
        <w:rPr>
          <w:spacing w:val="-10"/>
        </w:rPr>
        <w:t xml:space="preserve"> </w:t>
      </w:r>
      <w:r>
        <w:t>za</w:t>
      </w:r>
      <w:r>
        <w:rPr>
          <w:spacing w:val="-13"/>
        </w:rPr>
        <w:t xml:space="preserve"> </w:t>
      </w:r>
      <w:r>
        <w:t>dostavu</w:t>
      </w:r>
      <w:r>
        <w:rPr>
          <w:spacing w:val="-13"/>
        </w:rPr>
        <w:t xml:space="preserve"> </w:t>
      </w:r>
      <w:r>
        <w:t>ponuda,</w:t>
      </w:r>
      <w:r>
        <w:rPr>
          <w:spacing w:val="-10"/>
        </w:rPr>
        <w:t xml:space="preserve"> </w:t>
      </w:r>
      <w:r>
        <w:t>potrebno</w:t>
      </w:r>
      <w:r>
        <w:rPr>
          <w:spacing w:val="-11"/>
        </w:rPr>
        <w:t xml:space="preserve"> </w:t>
      </w:r>
      <w:r>
        <w:t>je</w:t>
      </w:r>
      <w:r>
        <w:rPr>
          <w:spacing w:val="-11"/>
        </w:rPr>
        <w:t xml:space="preserve"> </w:t>
      </w:r>
      <w:r>
        <w:t>razmjerno</w:t>
      </w:r>
      <w:r>
        <w:rPr>
          <w:spacing w:val="-10"/>
        </w:rPr>
        <w:t xml:space="preserve"> </w:t>
      </w:r>
      <w:r>
        <w:t>produljiti</w:t>
      </w:r>
      <w:r>
        <w:rPr>
          <w:spacing w:val="-10"/>
        </w:rPr>
        <w:t xml:space="preserve"> </w:t>
      </w:r>
      <w:r>
        <w:t>rok</w:t>
      </w:r>
      <w:r>
        <w:rPr>
          <w:spacing w:val="-11"/>
        </w:rPr>
        <w:t xml:space="preserve"> </w:t>
      </w:r>
      <w:r>
        <w:t>za</w:t>
      </w:r>
      <w:r>
        <w:rPr>
          <w:spacing w:val="-10"/>
        </w:rPr>
        <w:t xml:space="preserve"> </w:t>
      </w:r>
      <w:r>
        <w:t>dostavu ponuda za minimalno 5 dana, računajući od dana objave</w:t>
      </w:r>
      <w:r>
        <w:rPr>
          <w:spacing w:val="-7"/>
        </w:rPr>
        <w:t xml:space="preserve"> </w:t>
      </w:r>
      <w:r>
        <w:t>izmjene.</w:t>
      </w:r>
    </w:p>
    <w:p w14:paraId="76DD9431" w14:textId="77777777" w:rsidR="000C57F1" w:rsidRDefault="000C57F1">
      <w:pPr>
        <w:pStyle w:val="BodyText"/>
        <w:ind w:left="0"/>
        <w:rPr>
          <w:sz w:val="26"/>
        </w:rPr>
      </w:pPr>
    </w:p>
    <w:p w14:paraId="2D8B1B7B" w14:textId="77777777" w:rsidR="000C57F1" w:rsidRDefault="00006D51">
      <w:pPr>
        <w:pStyle w:val="Heading1"/>
        <w:numPr>
          <w:ilvl w:val="0"/>
          <w:numId w:val="9"/>
        </w:numPr>
        <w:tabs>
          <w:tab w:val="left" w:pos="548"/>
          <w:tab w:val="left" w:pos="549"/>
        </w:tabs>
        <w:spacing w:before="176"/>
        <w:ind w:hanging="433"/>
      </w:pPr>
      <w:bookmarkStart w:id="5" w:name="_bookmark6"/>
      <w:bookmarkEnd w:id="5"/>
      <w:r>
        <w:rPr>
          <w:color w:val="2E5395"/>
        </w:rPr>
        <w:t>PREDMET</w:t>
      </w:r>
      <w:r>
        <w:rPr>
          <w:color w:val="2E5395"/>
          <w:spacing w:val="-2"/>
        </w:rPr>
        <w:t xml:space="preserve"> </w:t>
      </w:r>
      <w:r>
        <w:rPr>
          <w:color w:val="2E5395"/>
        </w:rPr>
        <w:t>NABAVE</w:t>
      </w:r>
    </w:p>
    <w:p w14:paraId="4CAA04F1" w14:textId="77777777" w:rsidR="000C57F1" w:rsidRDefault="00006D51">
      <w:pPr>
        <w:pStyle w:val="Heading2"/>
        <w:numPr>
          <w:ilvl w:val="1"/>
          <w:numId w:val="9"/>
        </w:numPr>
        <w:tabs>
          <w:tab w:val="left" w:pos="692"/>
          <w:tab w:val="left" w:pos="693"/>
        </w:tabs>
        <w:spacing w:before="267"/>
        <w:ind w:hanging="577"/>
      </w:pPr>
      <w:bookmarkStart w:id="6" w:name="_bookmark7"/>
      <w:bookmarkEnd w:id="6"/>
      <w:r>
        <w:rPr>
          <w:color w:val="2E5395"/>
        </w:rPr>
        <w:t>Opis predmeta</w:t>
      </w:r>
      <w:r>
        <w:rPr>
          <w:color w:val="2E5395"/>
          <w:spacing w:val="-3"/>
        </w:rPr>
        <w:t xml:space="preserve"> </w:t>
      </w:r>
      <w:r>
        <w:rPr>
          <w:color w:val="2E5395"/>
        </w:rPr>
        <w:t>nabave</w:t>
      </w:r>
    </w:p>
    <w:p w14:paraId="0D61AC89" w14:textId="5805C0AB" w:rsidR="00922362" w:rsidRDefault="00006D51">
      <w:pPr>
        <w:pStyle w:val="BodyText"/>
        <w:spacing w:before="146" w:line="408" w:lineRule="auto"/>
        <w:ind w:right="5031"/>
      </w:pPr>
      <w:r>
        <w:t xml:space="preserve">Predmet nabave </w:t>
      </w:r>
      <w:r w:rsidR="00A4614D">
        <w:t>ni</w:t>
      </w:r>
      <w:r>
        <w:t>je podijeljen u grupe</w:t>
      </w:r>
      <w:r w:rsidR="00A4614D">
        <w:t>.</w:t>
      </w:r>
    </w:p>
    <w:p w14:paraId="6FBD46EC" w14:textId="45FEE580" w:rsidR="007C0FA0" w:rsidRPr="00221981" w:rsidRDefault="007C0FA0" w:rsidP="007C0FA0">
      <w:pPr>
        <w:pStyle w:val="BodyText"/>
        <w:spacing w:before="146" w:line="408" w:lineRule="auto"/>
        <w:ind w:left="113" w:right="113"/>
      </w:pPr>
      <w:r w:rsidRPr="00221981">
        <w:t>Nabava br. 0</w:t>
      </w:r>
      <w:r w:rsidR="00221981" w:rsidRPr="00221981">
        <w:t xml:space="preserve">2 </w:t>
      </w:r>
      <w:r w:rsidRPr="00221981">
        <w:t>uključuje nabavu</w:t>
      </w:r>
      <w:r w:rsidR="002775EB" w:rsidRPr="00221981">
        <w:t xml:space="preserve"> 2 jedno-gredne</w:t>
      </w:r>
      <w:r w:rsidRPr="00221981">
        <w:t xml:space="preserve"> mostne dizalice</w:t>
      </w:r>
      <w:r w:rsidR="002775EB" w:rsidRPr="00221981">
        <w:t xml:space="preserve"> sa dizaličnom stazom</w:t>
      </w:r>
      <w:r w:rsidRPr="00221981">
        <w:t xml:space="preserve">                                                                                  </w:t>
      </w:r>
    </w:p>
    <w:p w14:paraId="3164AEEF" w14:textId="77777777" w:rsidR="000C57F1" w:rsidRDefault="00006D51">
      <w:pPr>
        <w:pStyle w:val="Heading2"/>
        <w:numPr>
          <w:ilvl w:val="1"/>
          <w:numId w:val="9"/>
        </w:numPr>
        <w:tabs>
          <w:tab w:val="left" w:pos="692"/>
          <w:tab w:val="left" w:pos="693"/>
        </w:tabs>
        <w:spacing w:before="157"/>
        <w:ind w:hanging="577"/>
      </w:pPr>
      <w:bookmarkStart w:id="7" w:name="_bookmark8"/>
      <w:bookmarkEnd w:id="7"/>
      <w:r>
        <w:rPr>
          <w:color w:val="2E5395"/>
        </w:rPr>
        <w:t>Tehničke specifikacije i količina predmeta</w:t>
      </w:r>
      <w:r>
        <w:rPr>
          <w:color w:val="2E5395"/>
          <w:spacing w:val="-3"/>
        </w:rPr>
        <w:t xml:space="preserve"> </w:t>
      </w:r>
      <w:r>
        <w:rPr>
          <w:color w:val="2E5395"/>
        </w:rPr>
        <w:t>nabave</w:t>
      </w:r>
    </w:p>
    <w:p w14:paraId="7E97C995" w14:textId="337DCBD6" w:rsidR="000C57F1" w:rsidRDefault="00006D51">
      <w:pPr>
        <w:pStyle w:val="BodyText"/>
        <w:spacing w:before="144" w:line="261" w:lineRule="auto"/>
        <w:ind w:right="113"/>
        <w:jc w:val="both"/>
      </w:pPr>
      <w:r>
        <w:t xml:space="preserve">Detaljne tehničke specifikacije za predmet nabave sadržane su u </w:t>
      </w:r>
      <w:r w:rsidRPr="00004ABA">
        <w:t xml:space="preserve">Prilogu </w:t>
      </w:r>
      <w:r w:rsidR="006B27BC" w:rsidRPr="00004ABA">
        <w:t>4</w:t>
      </w:r>
      <w:r>
        <w:t xml:space="preserve"> ovog Poziva na dostavu ponuda.</w:t>
      </w:r>
    </w:p>
    <w:p w14:paraId="201D5344" w14:textId="77777777" w:rsidR="000C57F1" w:rsidRDefault="00006D51">
      <w:pPr>
        <w:pStyle w:val="BodyText"/>
        <w:spacing w:before="155" w:line="259" w:lineRule="auto"/>
        <w:ind w:right="117"/>
        <w:jc w:val="both"/>
      </w:pPr>
      <w:r>
        <w:t>Za</w:t>
      </w:r>
      <w:r>
        <w:rPr>
          <w:spacing w:val="-6"/>
        </w:rPr>
        <w:t xml:space="preserve"> </w:t>
      </w:r>
      <w:r>
        <w:t>sve</w:t>
      </w:r>
      <w:r>
        <w:rPr>
          <w:spacing w:val="-8"/>
        </w:rPr>
        <w:t xml:space="preserve"> </w:t>
      </w:r>
      <w:r>
        <w:t>stavke</w:t>
      </w:r>
      <w:r>
        <w:rPr>
          <w:spacing w:val="-7"/>
        </w:rPr>
        <w:t xml:space="preserve"> </w:t>
      </w:r>
      <w:r>
        <w:t>navedene</w:t>
      </w:r>
      <w:r>
        <w:rPr>
          <w:spacing w:val="-7"/>
        </w:rPr>
        <w:t xml:space="preserve"> </w:t>
      </w:r>
      <w:r>
        <w:t>u</w:t>
      </w:r>
      <w:r>
        <w:rPr>
          <w:spacing w:val="-8"/>
        </w:rPr>
        <w:t xml:space="preserve"> </w:t>
      </w:r>
      <w:r>
        <w:t>tehničkim</w:t>
      </w:r>
      <w:r>
        <w:rPr>
          <w:spacing w:val="-8"/>
        </w:rPr>
        <w:t xml:space="preserve"> </w:t>
      </w:r>
      <w:r>
        <w:t>specifikacijama</w:t>
      </w:r>
      <w:r>
        <w:rPr>
          <w:spacing w:val="-7"/>
        </w:rPr>
        <w:t xml:space="preserve"> </w:t>
      </w:r>
      <w:r>
        <w:t>u</w:t>
      </w:r>
      <w:r>
        <w:rPr>
          <w:spacing w:val="-6"/>
        </w:rPr>
        <w:t xml:space="preserve"> </w:t>
      </w:r>
      <w:r>
        <w:t>kojima</w:t>
      </w:r>
      <w:r>
        <w:rPr>
          <w:spacing w:val="-8"/>
        </w:rPr>
        <w:t xml:space="preserve"> </w:t>
      </w:r>
      <w:r>
        <w:t>se</w:t>
      </w:r>
      <w:r>
        <w:rPr>
          <w:spacing w:val="-7"/>
        </w:rPr>
        <w:t xml:space="preserve"> </w:t>
      </w:r>
      <w:r>
        <w:t>traži</w:t>
      </w:r>
      <w:r>
        <w:rPr>
          <w:spacing w:val="-8"/>
        </w:rPr>
        <w:t xml:space="preserve"> </w:t>
      </w:r>
      <w:r>
        <w:t>ili</w:t>
      </w:r>
      <w:r>
        <w:rPr>
          <w:spacing w:val="-8"/>
        </w:rPr>
        <w:t xml:space="preserve"> </w:t>
      </w:r>
      <w:r>
        <w:t>navodi</w:t>
      </w:r>
      <w:r>
        <w:rPr>
          <w:spacing w:val="-7"/>
        </w:rPr>
        <w:t xml:space="preserve"> </w:t>
      </w:r>
      <w:r>
        <w:t>marka,</w:t>
      </w:r>
      <w:r>
        <w:rPr>
          <w:spacing w:val="-6"/>
        </w:rPr>
        <w:t xml:space="preserve"> </w:t>
      </w:r>
      <w:r>
        <w:t>patent,</w:t>
      </w:r>
      <w:r>
        <w:rPr>
          <w:spacing w:val="-6"/>
        </w:rPr>
        <w:t xml:space="preserve"> </w:t>
      </w:r>
      <w:r>
        <w:t>tip, norme, standardi ili određeno podrijetlo, ponuditelj može ponuditi „jednakovrijedno“ svemu traženom ili</w:t>
      </w:r>
      <w:r>
        <w:rPr>
          <w:spacing w:val="1"/>
        </w:rPr>
        <w:t xml:space="preserve"> </w:t>
      </w:r>
      <w:r>
        <w:t>navedenom.</w:t>
      </w:r>
    </w:p>
    <w:p w14:paraId="20100E2E" w14:textId="12629EE4" w:rsidR="000C57F1" w:rsidRDefault="00006D51">
      <w:pPr>
        <w:pStyle w:val="BodyText"/>
        <w:spacing w:before="158"/>
      </w:pPr>
      <w:r>
        <w:t xml:space="preserve">Količina predmeta nabave definirana je u troškovniku koji se nalazi u </w:t>
      </w:r>
      <w:r w:rsidRPr="00004ABA">
        <w:t xml:space="preserve">Prilogu </w:t>
      </w:r>
      <w:r w:rsidR="006B27BC" w:rsidRPr="00004ABA">
        <w:t>3</w:t>
      </w:r>
      <w:r>
        <w:t xml:space="preserve"> ovog Poziva na</w:t>
      </w:r>
    </w:p>
    <w:p w14:paraId="22FCB036" w14:textId="77777777" w:rsidR="000C57F1" w:rsidRDefault="00006D51">
      <w:pPr>
        <w:pStyle w:val="BodyText"/>
        <w:spacing w:before="23"/>
      </w:pPr>
      <w:r>
        <w:t>dostavu ponuda. Količina je točna.</w:t>
      </w:r>
    </w:p>
    <w:p w14:paraId="5300D59E" w14:textId="77777777" w:rsidR="000C57F1" w:rsidRDefault="00006D51">
      <w:pPr>
        <w:pStyle w:val="Heading2"/>
        <w:numPr>
          <w:ilvl w:val="1"/>
          <w:numId w:val="9"/>
        </w:numPr>
        <w:tabs>
          <w:tab w:val="left" w:pos="692"/>
          <w:tab w:val="left" w:pos="693"/>
        </w:tabs>
        <w:spacing w:before="180"/>
        <w:ind w:hanging="577"/>
      </w:pPr>
      <w:bookmarkStart w:id="8" w:name="_bookmark9"/>
      <w:bookmarkEnd w:id="8"/>
      <w:r>
        <w:rPr>
          <w:color w:val="2E5395"/>
        </w:rPr>
        <w:t>Procijenjena vrijednost</w:t>
      </w:r>
      <w:r>
        <w:rPr>
          <w:color w:val="2E5395"/>
          <w:spacing w:val="-2"/>
        </w:rPr>
        <w:t xml:space="preserve"> </w:t>
      </w:r>
      <w:r>
        <w:rPr>
          <w:color w:val="2E5395"/>
        </w:rPr>
        <w:t>nabave</w:t>
      </w:r>
    </w:p>
    <w:p w14:paraId="35577DDC" w14:textId="6FBFB6B0" w:rsidR="007C0FA0" w:rsidRPr="00866FB4" w:rsidRDefault="006D259B" w:rsidP="00851C16">
      <w:pPr>
        <w:pStyle w:val="BodyText"/>
        <w:spacing w:before="146"/>
        <w:ind w:left="113"/>
      </w:pPr>
      <w:r w:rsidRPr="00866FB4">
        <w:t xml:space="preserve"> -2 jedno-gredne mostne dizalice sa dizaličnom stazom </w:t>
      </w:r>
      <w:r w:rsidR="007C0FA0" w:rsidRPr="00866FB4">
        <w:t>-procij</w:t>
      </w:r>
      <w:r w:rsidR="00866FB4">
        <w:t>e</w:t>
      </w:r>
      <w:r w:rsidR="007C0FA0" w:rsidRPr="00866FB4">
        <w:t>njena vrijednost nabave</w:t>
      </w:r>
      <w:r w:rsidR="00851C16" w:rsidRPr="00866FB4">
        <w:t xml:space="preserve"> iznosi   599.237,20 HRK + PDV</w:t>
      </w:r>
    </w:p>
    <w:p w14:paraId="00318629" w14:textId="06F47631" w:rsidR="007C0FA0" w:rsidRDefault="007C0FA0" w:rsidP="00A04A10">
      <w:pPr>
        <w:pStyle w:val="BodyText"/>
        <w:spacing w:before="146"/>
        <w:rPr>
          <w:color w:val="FF0000"/>
        </w:rPr>
      </w:pPr>
    </w:p>
    <w:p w14:paraId="6BAA8AD9" w14:textId="77777777" w:rsidR="000C57F1" w:rsidRDefault="00006D51">
      <w:pPr>
        <w:pStyle w:val="Heading2"/>
        <w:numPr>
          <w:ilvl w:val="1"/>
          <w:numId w:val="9"/>
        </w:numPr>
        <w:tabs>
          <w:tab w:val="left" w:pos="692"/>
          <w:tab w:val="left" w:pos="693"/>
        </w:tabs>
        <w:spacing w:before="2"/>
        <w:ind w:hanging="577"/>
      </w:pPr>
      <w:r>
        <w:rPr>
          <w:color w:val="2E5395"/>
        </w:rPr>
        <w:t>Mjesto isporuke</w:t>
      </w:r>
      <w:r>
        <w:rPr>
          <w:color w:val="2E5395"/>
          <w:spacing w:val="-2"/>
        </w:rPr>
        <w:t xml:space="preserve"> </w:t>
      </w:r>
      <w:r>
        <w:rPr>
          <w:color w:val="2E5395"/>
        </w:rPr>
        <w:t>robe</w:t>
      </w:r>
    </w:p>
    <w:p w14:paraId="20B24D05" w14:textId="77777777" w:rsidR="00225D09" w:rsidRDefault="00225D09" w:rsidP="00225D09">
      <w:pPr>
        <w:ind w:left="115"/>
      </w:pPr>
    </w:p>
    <w:p w14:paraId="0FFB4601" w14:textId="35B94C56" w:rsidR="00225D09" w:rsidRPr="00225D09" w:rsidRDefault="00225D09" w:rsidP="00225D09">
      <w:pPr>
        <w:ind w:left="115"/>
      </w:pPr>
      <w:r w:rsidRPr="00225D09">
        <w:t>Mjesto isporuke predmeta nabave su poslovni prostori Naručitelja Metal-Euro d.o.o., Vrtna 37, 40305 Nedelišće.</w:t>
      </w:r>
    </w:p>
    <w:p w14:paraId="1E274F2E" w14:textId="77777777" w:rsidR="000C57F1" w:rsidRDefault="00006D51">
      <w:pPr>
        <w:pStyle w:val="Heading2"/>
        <w:numPr>
          <w:ilvl w:val="1"/>
          <w:numId w:val="9"/>
        </w:numPr>
        <w:tabs>
          <w:tab w:val="left" w:pos="693"/>
        </w:tabs>
        <w:spacing w:before="180"/>
        <w:ind w:hanging="577"/>
        <w:jc w:val="both"/>
      </w:pPr>
      <w:r>
        <w:rPr>
          <w:color w:val="2E5395"/>
        </w:rPr>
        <w:t>Rokovi za isporuku</w:t>
      </w:r>
      <w:r>
        <w:rPr>
          <w:color w:val="2E5395"/>
          <w:spacing w:val="-2"/>
        </w:rPr>
        <w:t xml:space="preserve"> </w:t>
      </w:r>
      <w:r>
        <w:rPr>
          <w:color w:val="2E5395"/>
        </w:rPr>
        <w:t>robe</w:t>
      </w:r>
    </w:p>
    <w:p w14:paraId="65156423" w14:textId="18B7B9A2" w:rsidR="000C57F1" w:rsidRDefault="00336303">
      <w:pPr>
        <w:pStyle w:val="BodyText"/>
        <w:spacing w:before="143" w:line="259" w:lineRule="auto"/>
        <w:ind w:right="111"/>
        <w:jc w:val="both"/>
      </w:pPr>
      <w:r w:rsidRPr="00336303">
        <w:t>Rok isporuke za predmet  nabave je 180 dana od  datuma potpisa ugovora. Datumom isporuke smatra se potpisani zapisnik o primopredaji predmeta nabave koji uključuje i montažu. Zapisnik treba biti ovjeren od obje ugovorne strane</w:t>
      </w:r>
      <w:r w:rsidR="00006D51">
        <w:t xml:space="preserve">, </w:t>
      </w:r>
      <w:r w:rsidR="00006D51" w:rsidRPr="00250695">
        <w:t>od kojeg trenutka započinje jamstvo za otklanjanje nedostataka u jamstvenom roku iz točke 7.3 ovog</w:t>
      </w:r>
      <w:r w:rsidR="00006D51" w:rsidRPr="00250695">
        <w:rPr>
          <w:spacing w:val="-4"/>
        </w:rPr>
        <w:t xml:space="preserve"> </w:t>
      </w:r>
      <w:r w:rsidR="00006D51" w:rsidRPr="00250695">
        <w:t>Poziva.</w:t>
      </w:r>
    </w:p>
    <w:p w14:paraId="2CAD8AEF" w14:textId="74724C22" w:rsidR="00336303" w:rsidRDefault="00336303">
      <w:pPr>
        <w:pStyle w:val="BodyText"/>
        <w:spacing w:before="143" w:line="259" w:lineRule="auto"/>
        <w:ind w:right="111"/>
        <w:jc w:val="both"/>
      </w:pPr>
    </w:p>
    <w:p w14:paraId="5FDF9FA6" w14:textId="20FC8158" w:rsidR="004B60B3" w:rsidRDefault="004B60B3">
      <w:pPr>
        <w:pStyle w:val="BodyText"/>
        <w:spacing w:before="143" w:line="259" w:lineRule="auto"/>
        <w:ind w:right="111"/>
        <w:jc w:val="both"/>
      </w:pPr>
    </w:p>
    <w:p w14:paraId="11FABEE0" w14:textId="5B7949CD" w:rsidR="004B60B3" w:rsidRDefault="004B60B3">
      <w:pPr>
        <w:pStyle w:val="BodyText"/>
        <w:spacing w:before="143" w:line="259" w:lineRule="auto"/>
        <w:ind w:right="111"/>
        <w:jc w:val="both"/>
      </w:pPr>
    </w:p>
    <w:p w14:paraId="571120AD" w14:textId="77777777" w:rsidR="004B60B3" w:rsidRPr="00250695" w:rsidRDefault="004B60B3">
      <w:pPr>
        <w:pStyle w:val="BodyText"/>
        <w:spacing w:before="143" w:line="259" w:lineRule="auto"/>
        <w:ind w:right="111"/>
        <w:jc w:val="both"/>
      </w:pPr>
    </w:p>
    <w:p w14:paraId="6676C326" w14:textId="77777777" w:rsidR="000C57F1" w:rsidRDefault="00006D51">
      <w:pPr>
        <w:pStyle w:val="Heading1"/>
        <w:numPr>
          <w:ilvl w:val="0"/>
          <w:numId w:val="9"/>
        </w:numPr>
        <w:tabs>
          <w:tab w:val="left" w:pos="548"/>
          <w:tab w:val="left" w:pos="549"/>
        </w:tabs>
        <w:ind w:hanging="433"/>
      </w:pPr>
      <w:bookmarkStart w:id="9" w:name="_bookmark12"/>
      <w:bookmarkEnd w:id="9"/>
      <w:r>
        <w:rPr>
          <w:color w:val="2E5395"/>
        </w:rPr>
        <w:lastRenderedPageBreak/>
        <w:t>RAZLOZI ISKLJUČENJA</w:t>
      </w:r>
      <w:r>
        <w:rPr>
          <w:color w:val="2E5395"/>
          <w:spacing w:val="-3"/>
        </w:rPr>
        <w:t xml:space="preserve"> </w:t>
      </w:r>
      <w:r>
        <w:rPr>
          <w:color w:val="2E5395"/>
        </w:rPr>
        <w:t>PONUDITELJA</w:t>
      </w:r>
    </w:p>
    <w:p w14:paraId="103212A8" w14:textId="77777777" w:rsidR="001E7680" w:rsidRDefault="001E7680" w:rsidP="001E7680">
      <w:pPr>
        <w:spacing w:line="259" w:lineRule="auto"/>
        <w:jc w:val="both"/>
      </w:pPr>
    </w:p>
    <w:p w14:paraId="1BB18D67" w14:textId="3DC02AAD" w:rsidR="001E7680" w:rsidRDefault="001E7680" w:rsidP="001E7680">
      <w:pPr>
        <w:spacing w:line="259" w:lineRule="auto"/>
        <w:jc w:val="both"/>
      </w:pPr>
      <w:r>
        <w:t>Naručitelj će isključiti ponuditelja, članove zajednice, podugovaratelje i gospodarske subjekte na čiju sposobnost se ponuditelj oslanja iz postupka nabave ako:</w:t>
      </w:r>
    </w:p>
    <w:p w14:paraId="058A56A7" w14:textId="77777777" w:rsidR="001E7680" w:rsidRDefault="001E7680" w:rsidP="001E7680">
      <w:pPr>
        <w:spacing w:line="259" w:lineRule="auto"/>
        <w:jc w:val="both"/>
      </w:pPr>
    </w:p>
    <w:p w14:paraId="272AFAEB" w14:textId="04185175" w:rsidR="001E7680" w:rsidRDefault="001E7680" w:rsidP="001E7680">
      <w:pPr>
        <w:spacing w:line="259" w:lineRule="auto"/>
        <w:jc w:val="both"/>
      </w:pPr>
      <w:r>
        <w:t>-je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 ili</w:t>
      </w:r>
    </w:p>
    <w:p w14:paraId="36E8D054" w14:textId="77777777" w:rsidR="001E7680" w:rsidRDefault="001E7680" w:rsidP="001E7680">
      <w:pPr>
        <w:spacing w:line="259" w:lineRule="auto"/>
        <w:jc w:val="both"/>
      </w:pPr>
      <w:r>
        <w:t>-     nije ispunio obvezu isplate plaća zaposlenicima, plaćanja doprinosa za financiranje obveznih</w:t>
      </w:r>
    </w:p>
    <w:p w14:paraId="1C8D00E2" w14:textId="77777777" w:rsidR="001E7680" w:rsidRDefault="001E7680" w:rsidP="001E7680">
      <w:pPr>
        <w:spacing w:line="259" w:lineRule="auto"/>
        <w:jc w:val="both"/>
      </w:pPr>
      <w:r>
        <w:t>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200 kuna; ili</w:t>
      </w:r>
    </w:p>
    <w:p w14:paraId="686793D3" w14:textId="77777777" w:rsidR="001E7680" w:rsidRDefault="001E7680" w:rsidP="001E7680">
      <w:pPr>
        <w:spacing w:line="259" w:lineRule="auto"/>
        <w:jc w:val="both"/>
      </w:pPr>
      <w:r>
        <w:t>-     je lažno izjavljivao, predstavio ili pružio neistinite podatke u vezi s uvjetima koje je NOJN</w:t>
      </w:r>
    </w:p>
    <w:p w14:paraId="689EE88E" w14:textId="77777777" w:rsidR="001E7680" w:rsidRDefault="001E7680" w:rsidP="001E7680">
      <w:pPr>
        <w:spacing w:line="259" w:lineRule="auto"/>
        <w:jc w:val="both"/>
      </w:pPr>
      <w:r>
        <w:t>naveo kao neophodne.</w:t>
      </w:r>
    </w:p>
    <w:p w14:paraId="334C86CC" w14:textId="77777777" w:rsidR="001E7680" w:rsidRDefault="001E7680" w:rsidP="001E7680">
      <w:pPr>
        <w:spacing w:line="259" w:lineRule="auto"/>
        <w:jc w:val="both"/>
      </w:pPr>
    </w:p>
    <w:p w14:paraId="19DC1994" w14:textId="3A5D9DC1" w:rsidR="001E7680" w:rsidRDefault="001E7680" w:rsidP="001E7680">
      <w:pPr>
        <w:spacing w:line="259" w:lineRule="auto"/>
        <w:jc w:val="both"/>
      </w:pPr>
      <w:r>
        <w:t xml:space="preserve">Za potrebe utvrđivanja okolnosti iz poglavlja </w:t>
      </w:r>
      <w:r w:rsidR="00250695">
        <w:t>3</w:t>
      </w:r>
      <w:r>
        <w:t xml:space="preserve">, gospodarski subjekt u ponudi dostavlja izjavu iz </w:t>
      </w:r>
      <w:r w:rsidRPr="00250695">
        <w:t>Priloga  2  ovog</w:t>
      </w:r>
      <w:r>
        <w:t xml:space="preserve">  Poziva  na  dostavu  ponuda.  Izjavu  potpisuje  osoba  ovlaštena  za  zastupanje gospodarskog subjekta.</w:t>
      </w:r>
    </w:p>
    <w:p w14:paraId="2BCDF199" w14:textId="77777777" w:rsidR="001E7680" w:rsidRDefault="001E7680" w:rsidP="001E7680">
      <w:pPr>
        <w:spacing w:line="259" w:lineRule="auto"/>
        <w:jc w:val="both"/>
      </w:pPr>
    </w:p>
    <w:p w14:paraId="16BA4237" w14:textId="418666FC" w:rsidR="001E7680" w:rsidRDefault="001E7680" w:rsidP="001E7680">
      <w:pPr>
        <w:spacing w:line="259" w:lineRule="auto"/>
        <w:jc w:val="both"/>
      </w:pPr>
      <w:r>
        <w:t xml:space="preserve">Odredbe poglavlja </w:t>
      </w:r>
      <w:r w:rsidR="00250695">
        <w:t>3</w:t>
      </w:r>
      <w:r>
        <w:t xml:space="preserve"> odnose se i na zajednicu ponuditelja i na podugovaratelje, tj. ponuditelj je za sve članove zajednice kao i za podugovaratelje prikazane u ponudi dužan dokazati da ne postoje razlozi za isključenje. </w:t>
      </w:r>
    </w:p>
    <w:p w14:paraId="345ADE11" w14:textId="77777777" w:rsidR="000C57F1" w:rsidRDefault="000C57F1">
      <w:pPr>
        <w:spacing w:line="259" w:lineRule="auto"/>
        <w:jc w:val="both"/>
        <w:sectPr w:rsidR="000C57F1">
          <w:pgSz w:w="11910" w:h="16840"/>
          <w:pgMar w:top="2280" w:right="1300" w:bottom="800" w:left="1300" w:header="821" w:footer="606" w:gutter="0"/>
          <w:cols w:space="720"/>
        </w:sectPr>
      </w:pPr>
    </w:p>
    <w:p w14:paraId="1D05F4DD" w14:textId="110C82F1" w:rsidR="000C57F1" w:rsidRPr="001E7680" w:rsidRDefault="00006D51">
      <w:pPr>
        <w:pStyle w:val="Heading1"/>
        <w:numPr>
          <w:ilvl w:val="0"/>
          <w:numId w:val="9"/>
        </w:numPr>
        <w:tabs>
          <w:tab w:val="left" w:pos="549"/>
        </w:tabs>
        <w:ind w:hanging="433"/>
        <w:jc w:val="both"/>
      </w:pPr>
      <w:bookmarkStart w:id="10" w:name="_bookmark13"/>
      <w:bookmarkEnd w:id="10"/>
      <w:r>
        <w:rPr>
          <w:color w:val="2E5395"/>
        </w:rPr>
        <w:lastRenderedPageBreak/>
        <w:t>SPOSOBNOST</w:t>
      </w:r>
      <w:r>
        <w:rPr>
          <w:color w:val="2E5395"/>
          <w:spacing w:val="-1"/>
        </w:rPr>
        <w:t xml:space="preserve"> </w:t>
      </w:r>
      <w:r>
        <w:rPr>
          <w:color w:val="2E5395"/>
        </w:rPr>
        <w:t>PONUDITELJA</w:t>
      </w:r>
    </w:p>
    <w:p w14:paraId="28080C27" w14:textId="57C6FB46" w:rsidR="001E7680" w:rsidRDefault="001E7680" w:rsidP="001E7680">
      <w:pPr>
        <w:pStyle w:val="Heading1"/>
        <w:tabs>
          <w:tab w:val="left" w:pos="549"/>
        </w:tabs>
        <w:ind w:firstLine="0"/>
        <w:rPr>
          <w:color w:val="2E5395"/>
        </w:rPr>
      </w:pPr>
    </w:p>
    <w:p w14:paraId="318C6774" w14:textId="6C08BC0D" w:rsidR="001E7680" w:rsidRPr="005B2C56" w:rsidRDefault="001E7680" w:rsidP="001E7680">
      <w:pPr>
        <w:pStyle w:val="Heading1"/>
        <w:tabs>
          <w:tab w:val="left" w:pos="549"/>
        </w:tabs>
        <w:rPr>
          <w:b w:val="0"/>
          <w:bCs w:val="0"/>
          <w:color w:val="365F91" w:themeColor="accent1" w:themeShade="BF"/>
          <w:sz w:val="26"/>
          <w:szCs w:val="26"/>
        </w:rPr>
      </w:pPr>
      <w:r w:rsidRPr="005B2C56">
        <w:rPr>
          <w:b w:val="0"/>
          <w:bCs w:val="0"/>
          <w:color w:val="365F91" w:themeColor="accent1" w:themeShade="BF"/>
          <w:sz w:val="26"/>
          <w:szCs w:val="26"/>
        </w:rPr>
        <w:t>4.1. Pravna i poslovna sposobnost</w:t>
      </w:r>
    </w:p>
    <w:p w14:paraId="7269A567" w14:textId="77777777" w:rsidR="001E7680" w:rsidRPr="00250695" w:rsidRDefault="001E7680" w:rsidP="001E7680">
      <w:pPr>
        <w:pStyle w:val="Heading1"/>
        <w:tabs>
          <w:tab w:val="left" w:pos="549"/>
        </w:tabs>
        <w:rPr>
          <w:b w:val="0"/>
          <w:bCs w:val="0"/>
          <w:color w:val="0070C0"/>
          <w:sz w:val="26"/>
          <w:szCs w:val="26"/>
        </w:rPr>
      </w:pPr>
    </w:p>
    <w:p w14:paraId="59FB5F92" w14:textId="262331F7" w:rsidR="001E7680" w:rsidRPr="001E7680" w:rsidRDefault="001E7680" w:rsidP="001E7680">
      <w:pPr>
        <w:pStyle w:val="Heading1"/>
        <w:tabs>
          <w:tab w:val="left" w:pos="549"/>
        </w:tabs>
        <w:rPr>
          <w:b w:val="0"/>
          <w:bCs w:val="0"/>
          <w:sz w:val="22"/>
          <w:szCs w:val="22"/>
        </w:rPr>
      </w:pPr>
      <w:r>
        <w:rPr>
          <w:b w:val="0"/>
          <w:bCs w:val="0"/>
          <w:sz w:val="22"/>
          <w:szCs w:val="22"/>
        </w:rPr>
        <w:tab/>
      </w:r>
      <w:r w:rsidRPr="001E7680">
        <w:rPr>
          <w:b w:val="0"/>
          <w:bCs w:val="0"/>
          <w:sz w:val="22"/>
          <w:szCs w:val="22"/>
        </w:rPr>
        <w:t xml:space="preserve">Svaki  ponuditelj  mora  biti  pravno  i  poslovno  sposoban.  Kao  dokaz  ispunjenja  ovog  uvjeta, ponuditelj dostavlja izjavu osobe ovlaštene za zastupanje gospodarskog subjekta, </w:t>
      </w:r>
      <w:r w:rsidRPr="00250695">
        <w:rPr>
          <w:b w:val="0"/>
          <w:bCs w:val="0"/>
          <w:sz w:val="22"/>
          <w:szCs w:val="22"/>
        </w:rPr>
        <w:t>Prilog 2 ovog</w:t>
      </w:r>
      <w:r w:rsidRPr="001E7680">
        <w:rPr>
          <w:b w:val="0"/>
          <w:bCs w:val="0"/>
          <w:sz w:val="22"/>
          <w:szCs w:val="22"/>
        </w:rPr>
        <w:t xml:space="preserve"> Poziva na dostavu ponuda.</w:t>
      </w:r>
    </w:p>
    <w:p w14:paraId="1B8E4752" w14:textId="2F40924B" w:rsidR="001E7680" w:rsidRPr="001E7680" w:rsidRDefault="001E7680" w:rsidP="001E7680">
      <w:pPr>
        <w:pStyle w:val="Heading1"/>
        <w:tabs>
          <w:tab w:val="left" w:pos="549"/>
        </w:tabs>
        <w:rPr>
          <w:b w:val="0"/>
          <w:bCs w:val="0"/>
          <w:sz w:val="22"/>
          <w:szCs w:val="22"/>
        </w:rPr>
      </w:pPr>
      <w:r>
        <w:rPr>
          <w:b w:val="0"/>
          <w:bCs w:val="0"/>
          <w:sz w:val="22"/>
          <w:szCs w:val="22"/>
        </w:rPr>
        <w:tab/>
      </w:r>
      <w:r w:rsidRPr="001E7680">
        <w:rPr>
          <w:b w:val="0"/>
          <w:bCs w:val="0"/>
          <w:sz w:val="22"/>
          <w:szCs w:val="22"/>
        </w:rPr>
        <w:t>Naručitelj može u bilo kojem trenutku tijekom postupka nabave, zahtijevati od ponuditelja da prije sklapanja   Ugovora   o   nabavi   dostavi   izvod   iz   sudskog,   obrtnog,   strukovnog   ili   drugog odgovarajućeg registra države sjedišta ponuditelja, ne stariju od tri mjeseca računajući od dana početka postupka nabave (u slučaju dostave izvoda na stranom jeziku, isti dokument mora biti dostavljen uz priloženi prijevod na hrvatski jezik).</w:t>
      </w:r>
    </w:p>
    <w:p w14:paraId="3C52E21E" w14:textId="77777777" w:rsidR="001E7680" w:rsidRPr="001E7680" w:rsidRDefault="001E7680" w:rsidP="001E7680">
      <w:pPr>
        <w:pStyle w:val="Heading1"/>
        <w:tabs>
          <w:tab w:val="left" w:pos="549"/>
        </w:tabs>
        <w:rPr>
          <w:b w:val="0"/>
          <w:bCs w:val="0"/>
          <w:sz w:val="22"/>
          <w:szCs w:val="22"/>
        </w:rPr>
      </w:pPr>
    </w:p>
    <w:p w14:paraId="52B95DC2" w14:textId="1AFD049D" w:rsidR="001E7680" w:rsidRPr="005B2C56" w:rsidRDefault="001E7680" w:rsidP="001E7680">
      <w:pPr>
        <w:pStyle w:val="Heading1"/>
        <w:tabs>
          <w:tab w:val="left" w:pos="549"/>
        </w:tabs>
        <w:ind w:left="0" w:firstLine="0"/>
        <w:rPr>
          <w:b w:val="0"/>
          <w:bCs w:val="0"/>
          <w:color w:val="365F91" w:themeColor="accent1" w:themeShade="BF"/>
          <w:sz w:val="26"/>
          <w:szCs w:val="26"/>
        </w:rPr>
      </w:pPr>
      <w:r w:rsidRPr="005B2C56">
        <w:rPr>
          <w:b w:val="0"/>
          <w:bCs w:val="0"/>
          <w:color w:val="365F91" w:themeColor="accent1" w:themeShade="BF"/>
          <w:sz w:val="26"/>
          <w:szCs w:val="26"/>
        </w:rPr>
        <w:t>4</w:t>
      </w:r>
      <w:r w:rsidR="00250695" w:rsidRPr="005B2C56">
        <w:rPr>
          <w:b w:val="0"/>
          <w:bCs w:val="0"/>
          <w:color w:val="365F91" w:themeColor="accent1" w:themeShade="BF"/>
          <w:sz w:val="26"/>
          <w:szCs w:val="26"/>
        </w:rPr>
        <w:t>.</w:t>
      </w:r>
      <w:r w:rsidRPr="005B2C56">
        <w:rPr>
          <w:b w:val="0"/>
          <w:bCs w:val="0"/>
          <w:color w:val="365F91" w:themeColor="accent1" w:themeShade="BF"/>
          <w:sz w:val="26"/>
          <w:szCs w:val="26"/>
        </w:rPr>
        <w:t>2.     Financijska sposobnost</w:t>
      </w:r>
    </w:p>
    <w:p w14:paraId="2C4EB28B" w14:textId="77777777" w:rsidR="001E7680" w:rsidRPr="001E7680" w:rsidRDefault="001E7680" w:rsidP="001E7680">
      <w:pPr>
        <w:pStyle w:val="Heading1"/>
        <w:tabs>
          <w:tab w:val="left" w:pos="549"/>
        </w:tabs>
        <w:rPr>
          <w:b w:val="0"/>
          <w:bCs w:val="0"/>
          <w:sz w:val="22"/>
          <w:szCs w:val="22"/>
        </w:rPr>
      </w:pPr>
    </w:p>
    <w:p w14:paraId="62245AE2" w14:textId="5A0A5E5F" w:rsidR="001E7680" w:rsidRPr="001E7680" w:rsidRDefault="001E7680" w:rsidP="001E7680">
      <w:pPr>
        <w:pStyle w:val="Heading1"/>
        <w:tabs>
          <w:tab w:val="left" w:pos="549"/>
        </w:tabs>
        <w:rPr>
          <w:b w:val="0"/>
          <w:bCs w:val="0"/>
          <w:sz w:val="22"/>
          <w:szCs w:val="22"/>
        </w:rPr>
      </w:pPr>
      <w:r>
        <w:rPr>
          <w:b w:val="0"/>
          <w:bCs w:val="0"/>
          <w:sz w:val="22"/>
          <w:szCs w:val="22"/>
        </w:rPr>
        <w:tab/>
      </w:r>
      <w:r w:rsidRPr="001E7680">
        <w:rPr>
          <w:b w:val="0"/>
          <w:bCs w:val="0"/>
          <w:sz w:val="22"/>
          <w:szCs w:val="22"/>
        </w:rPr>
        <w:t>Ponuditelj  mora  u  postupku  nabave  dokazati  da  ima  potrebnu  financijsku  snagu  za  izvršenje ugovora, odnosno mora dokazati solventnost, na način da račun ponuditelja nije u 6 mjeseci od početka postupka nabave bio blokiran više od 5 dana neprekidno, a ukupno više od 20 dana, te da ponuditelj nema evidentirane obveze za čije podmirenje nema pokriće na računu.</w:t>
      </w:r>
    </w:p>
    <w:p w14:paraId="07A294BC" w14:textId="116048C7" w:rsidR="001E7680" w:rsidRPr="001E7680" w:rsidRDefault="001E7680" w:rsidP="001E7680">
      <w:pPr>
        <w:pStyle w:val="Heading1"/>
        <w:tabs>
          <w:tab w:val="left" w:pos="549"/>
        </w:tabs>
        <w:rPr>
          <w:b w:val="0"/>
          <w:bCs w:val="0"/>
          <w:sz w:val="22"/>
          <w:szCs w:val="22"/>
        </w:rPr>
      </w:pPr>
      <w:r>
        <w:rPr>
          <w:b w:val="0"/>
          <w:bCs w:val="0"/>
          <w:sz w:val="22"/>
          <w:szCs w:val="22"/>
        </w:rPr>
        <w:tab/>
      </w:r>
      <w:r w:rsidRPr="001E7680">
        <w:rPr>
          <w:b w:val="0"/>
          <w:bCs w:val="0"/>
          <w:sz w:val="22"/>
          <w:szCs w:val="22"/>
        </w:rPr>
        <w:t xml:space="preserve">Kao  dokaz  ispunjenja  ovog  uvjeta,  ponuditelj  dostavlja  izjavu  osobe  ovlaštene  za  </w:t>
      </w:r>
      <w:r w:rsidR="000C446A">
        <w:rPr>
          <w:b w:val="0"/>
          <w:bCs w:val="0"/>
          <w:sz w:val="22"/>
          <w:szCs w:val="22"/>
        </w:rPr>
        <w:t>z</w:t>
      </w:r>
      <w:r w:rsidRPr="001E7680">
        <w:rPr>
          <w:b w:val="0"/>
          <w:bCs w:val="0"/>
          <w:sz w:val="22"/>
          <w:szCs w:val="22"/>
        </w:rPr>
        <w:t>astupanje</w:t>
      </w:r>
      <w:r>
        <w:rPr>
          <w:b w:val="0"/>
          <w:bCs w:val="0"/>
          <w:sz w:val="22"/>
          <w:szCs w:val="22"/>
        </w:rPr>
        <w:t xml:space="preserve"> </w:t>
      </w:r>
      <w:r w:rsidRPr="001E7680">
        <w:rPr>
          <w:b w:val="0"/>
          <w:bCs w:val="0"/>
          <w:sz w:val="22"/>
          <w:szCs w:val="22"/>
        </w:rPr>
        <w:t>gospodarskog subjekta, Prilog 2 Poziva.</w:t>
      </w:r>
    </w:p>
    <w:p w14:paraId="7B21BEF2" w14:textId="58A73A15" w:rsidR="001E7680" w:rsidRPr="001E7680" w:rsidRDefault="001E7680" w:rsidP="001E7680">
      <w:pPr>
        <w:pStyle w:val="Heading1"/>
        <w:tabs>
          <w:tab w:val="left" w:pos="549"/>
        </w:tabs>
        <w:ind w:firstLine="0"/>
        <w:rPr>
          <w:b w:val="0"/>
          <w:bCs w:val="0"/>
          <w:sz w:val="22"/>
          <w:szCs w:val="22"/>
        </w:rPr>
      </w:pPr>
    </w:p>
    <w:p w14:paraId="1AB7FEC6" w14:textId="77777777" w:rsidR="000C57F1" w:rsidRDefault="00006D51">
      <w:pPr>
        <w:pStyle w:val="Heading1"/>
        <w:numPr>
          <w:ilvl w:val="0"/>
          <w:numId w:val="9"/>
        </w:numPr>
        <w:tabs>
          <w:tab w:val="left" w:pos="549"/>
        </w:tabs>
        <w:spacing w:before="179"/>
        <w:ind w:hanging="433"/>
        <w:jc w:val="both"/>
      </w:pPr>
      <w:r>
        <w:rPr>
          <w:color w:val="2E5395"/>
        </w:rPr>
        <w:t>PONUDA</w:t>
      </w:r>
    </w:p>
    <w:p w14:paraId="1FB5B3A5" w14:textId="77777777" w:rsidR="000C57F1" w:rsidRDefault="00006D51">
      <w:pPr>
        <w:pStyle w:val="Heading2"/>
        <w:numPr>
          <w:ilvl w:val="1"/>
          <w:numId w:val="9"/>
        </w:numPr>
        <w:tabs>
          <w:tab w:val="left" w:pos="692"/>
          <w:tab w:val="left" w:pos="693"/>
        </w:tabs>
        <w:spacing w:before="267"/>
        <w:ind w:hanging="577"/>
      </w:pPr>
      <w:bookmarkStart w:id="11" w:name="_bookmark16"/>
      <w:bookmarkEnd w:id="11"/>
      <w:r>
        <w:rPr>
          <w:color w:val="2E5395"/>
        </w:rPr>
        <w:t>Sadržaj</w:t>
      </w:r>
      <w:r>
        <w:rPr>
          <w:color w:val="2E5395"/>
          <w:spacing w:val="-1"/>
        </w:rPr>
        <w:t xml:space="preserve"> </w:t>
      </w:r>
      <w:r>
        <w:rPr>
          <w:color w:val="2E5395"/>
        </w:rPr>
        <w:t>ponude</w:t>
      </w:r>
    </w:p>
    <w:p w14:paraId="3EE326B7" w14:textId="77777777" w:rsidR="00F72F3D" w:rsidRDefault="00F72F3D" w:rsidP="00F72F3D">
      <w:pPr>
        <w:pStyle w:val="ListParagraph"/>
        <w:tabs>
          <w:tab w:val="left" w:pos="837"/>
        </w:tabs>
        <w:spacing w:before="21"/>
        <w:ind w:firstLine="0"/>
      </w:pPr>
      <w:r>
        <w:t>Prilog 1 – Ponudbeni list</w:t>
      </w:r>
    </w:p>
    <w:p w14:paraId="3F5931E9" w14:textId="77777777" w:rsidR="00F72F3D" w:rsidRPr="00250695" w:rsidRDefault="00F72F3D" w:rsidP="00F72F3D">
      <w:pPr>
        <w:pStyle w:val="ListParagraph"/>
        <w:tabs>
          <w:tab w:val="left" w:pos="837"/>
        </w:tabs>
        <w:spacing w:before="21"/>
        <w:ind w:firstLine="0"/>
      </w:pPr>
      <w:r w:rsidRPr="00250695">
        <w:t>Prilog 2 – Izjava ponuditelja</w:t>
      </w:r>
    </w:p>
    <w:p w14:paraId="35BAEB42" w14:textId="77777777" w:rsidR="00F72F3D" w:rsidRPr="00250695" w:rsidRDefault="00F72F3D" w:rsidP="00F72F3D">
      <w:pPr>
        <w:pStyle w:val="ListParagraph"/>
        <w:tabs>
          <w:tab w:val="left" w:pos="837"/>
        </w:tabs>
        <w:spacing w:before="21"/>
        <w:ind w:firstLine="0"/>
      </w:pPr>
      <w:r w:rsidRPr="00250695">
        <w:t>Prilog 3 – Ponudbeni troškovnik</w:t>
      </w:r>
    </w:p>
    <w:p w14:paraId="5417EE1E" w14:textId="77DC063C" w:rsidR="00F72F3D" w:rsidRPr="00250695" w:rsidRDefault="00F72F3D" w:rsidP="00F72F3D">
      <w:pPr>
        <w:pStyle w:val="ListParagraph"/>
        <w:tabs>
          <w:tab w:val="left" w:pos="837"/>
        </w:tabs>
        <w:spacing w:before="21"/>
        <w:ind w:firstLine="0"/>
      </w:pPr>
      <w:r w:rsidRPr="00250695">
        <w:t>Prilog 4 – Tehničke specifikacije</w:t>
      </w:r>
    </w:p>
    <w:p w14:paraId="03634CC1" w14:textId="06D957B5" w:rsidR="000C57F1" w:rsidRPr="0058352B" w:rsidRDefault="00F72F3D" w:rsidP="00F72F3D">
      <w:pPr>
        <w:pStyle w:val="ListParagraph"/>
        <w:tabs>
          <w:tab w:val="left" w:pos="837"/>
        </w:tabs>
        <w:spacing w:before="20"/>
        <w:ind w:firstLine="0"/>
      </w:pPr>
      <w:r w:rsidRPr="00250695">
        <w:t xml:space="preserve">Prilog </w:t>
      </w:r>
      <w:r w:rsidR="007F0529">
        <w:t>5</w:t>
      </w:r>
      <w:r w:rsidRPr="00250695">
        <w:t xml:space="preserve">-   </w:t>
      </w:r>
      <w:r w:rsidR="00006D51" w:rsidRPr="0058352B">
        <w:t>Izjava o jamstvenom roku</w:t>
      </w:r>
    </w:p>
    <w:p w14:paraId="092BC011" w14:textId="77777777" w:rsidR="00F72F3D" w:rsidRPr="00F72F3D" w:rsidRDefault="00F72F3D" w:rsidP="00F72F3D">
      <w:pPr>
        <w:pStyle w:val="ListParagraph"/>
        <w:tabs>
          <w:tab w:val="left" w:pos="837"/>
        </w:tabs>
        <w:spacing w:before="20"/>
        <w:ind w:firstLine="0"/>
      </w:pPr>
    </w:p>
    <w:p w14:paraId="50F2186B" w14:textId="77777777" w:rsidR="000C57F1" w:rsidRDefault="00006D51">
      <w:pPr>
        <w:pStyle w:val="Heading2"/>
        <w:numPr>
          <w:ilvl w:val="1"/>
          <w:numId w:val="9"/>
        </w:numPr>
        <w:tabs>
          <w:tab w:val="left" w:pos="693"/>
        </w:tabs>
        <w:spacing w:before="156"/>
        <w:ind w:hanging="577"/>
        <w:jc w:val="both"/>
      </w:pPr>
      <w:r>
        <w:rPr>
          <w:color w:val="2E5395"/>
        </w:rPr>
        <w:t>Izrada</w:t>
      </w:r>
      <w:r>
        <w:rPr>
          <w:color w:val="2E5395"/>
          <w:spacing w:val="-1"/>
        </w:rPr>
        <w:t xml:space="preserve"> </w:t>
      </w:r>
      <w:r>
        <w:rPr>
          <w:color w:val="2E5395"/>
        </w:rPr>
        <w:t>ponude</w:t>
      </w:r>
    </w:p>
    <w:p w14:paraId="729F9AC8" w14:textId="77777777" w:rsidR="000C57F1" w:rsidRDefault="00006D51">
      <w:pPr>
        <w:pStyle w:val="BodyText"/>
        <w:spacing w:before="143" w:line="261" w:lineRule="auto"/>
        <w:ind w:right="120"/>
        <w:jc w:val="both"/>
      </w:pPr>
      <w:r>
        <w:t>Ponuda</w:t>
      </w:r>
      <w:r>
        <w:rPr>
          <w:spacing w:val="-15"/>
        </w:rPr>
        <w:t xml:space="preserve"> </w:t>
      </w:r>
      <w:r>
        <w:t>se</w:t>
      </w:r>
      <w:r>
        <w:rPr>
          <w:spacing w:val="-16"/>
        </w:rPr>
        <w:t xml:space="preserve"> </w:t>
      </w:r>
      <w:r>
        <w:t>dostavlja</w:t>
      </w:r>
      <w:r>
        <w:rPr>
          <w:spacing w:val="-16"/>
        </w:rPr>
        <w:t xml:space="preserve"> </w:t>
      </w:r>
      <w:r>
        <w:t>na</w:t>
      </w:r>
      <w:r>
        <w:rPr>
          <w:spacing w:val="-15"/>
        </w:rPr>
        <w:t xml:space="preserve"> </w:t>
      </w:r>
      <w:r>
        <w:t>hrvatskom</w:t>
      </w:r>
      <w:r>
        <w:rPr>
          <w:spacing w:val="-15"/>
        </w:rPr>
        <w:t xml:space="preserve"> </w:t>
      </w:r>
      <w:r>
        <w:t>jeziku</w:t>
      </w:r>
      <w:r>
        <w:rPr>
          <w:spacing w:val="-18"/>
        </w:rPr>
        <w:t xml:space="preserve"> </w:t>
      </w:r>
      <w:r>
        <w:t>i</w:t>
      </w:r>
      <w:r>
        <w:rPr>
          <w:spacing w:val="-15"/>
        </w:rPr>
        <w:t xml:space="preserve"> </w:t>
      </w:r>
      <w:r>
        <w:t>latiničnom</w:t>
      </w:r>
      <w:r>
        <w:rPr>
          <w:spacing w:val="-15"/>
        </w:rPr>
        <w:t xml:space="preserve"> </w:t>
      </w:r>
      <w:r>
        <w:t>pismu.</w:t>
      </w:r>
      <w:r>
        <w:rPr>
          <w:spacing w:val="-15"/>
        </w:rPr>
        <w:t xml:space="preserve"> </w:t>
      </w:r>
      <w:r>
        <w:t>Iznimno,</w:t>
      </w:r>
      <w:r>
        <w:rPr>
          <w:spacing w:val="-14"/>
        </w:rPr>
        <w:t xml:space="preserve"> </w:t>
      </w:r>
      <w:r>
        <w:t>moguće</w:t>
      </w:r>
      <w:r>
        <w:rPr>
          <w:spacing w:val="-16"/>
        </w:rPr>
        <w:t xml:space="preserve"> </w:t>
      </w:r>
      <w:r>
        <w:t>je</w:t>
      </w:r>
      <w:r>
        <w:rPr>
          <w:spacing w:val="-16"/>
        </w:rPr>
        <w:t xml:space="preserve"> </w:t>
      </w:r>
      <w:r>
        <w:t>u</w:t>
      </w:r>
      <w:r>
        <w:rPr>
          <w:spacing w:val="-15"/>
        </w:rPr>
        <w:t xml:space="preserve"> </w:t>
      </w:r>
      <w:r>
        <w:t>ponudi</w:t>
      </w:r>
      <w:r>
        <w:rPr>
          <w:spacing w:val="-15"/>
        </w:rPr>
        <w:t xml:space="preserve"> </w:t>
      </w:r>
      <w:r>
        <w:t>navoditi određene stručne pojmove na stranom jeziku te koristiti internacionalizme, tuđe riječi, prilagođenice, skraćenice/oznake i nazive na stranom</w:t>
      </w:r>
      <w:r>
        <w:rPr>
          <w:spacing w:val="-2"/>
        </w:rPr>
        <w:t xml:space="preserve"> </w:t>
      </w:r>
      <w:r>
        <w:t>jeziku.</w:t>
      </w:r>
    </w:p>
    <w:p w14:paraId="7001E9A8" w14:textId="77777777" w:rsidR="000C57F1" w:rsidRDefault="000C57F1">
      <w:pPr>
        <w:spacing w:line="261" w:lineRule="auto"/>
        <w:jc w:val="both"/>
        <w:sectPr w:rsidR="000C57F1">
          <w:pgSz w:w="11910" w:h="16840"/>
          <w:pgMar w:top="2280" w:right="1300" w:bottom="800" w:left="1300" w:header="821" w:footer="606" w:gutter="0"/>
          <w:cols w:space="720"/>
        </w:sectPr>
      </w:pPr>
    </w:p>
    <w:p w14:paraId="146DCDBE" w14:textId="319EB7BE" w:rsidR="000C57F1" w:rsidRDefault="00006D51">
      <w:pPr>
        <w:pStyle w:val="BodyText"/>
        <w:spacing w:before="31" w:line="261" w:lineRule="auto"/>
        <w:ind w:right="120"/>
        <w:jc w:val="both"/>
      </w:pPr>
      <w:r>
        <w:lastRenderedPageBreak/>
        <w:t>Od dana objave ovog Poziva na dostavu ponuda, Naručitelj osigurava pristup Pozivu i pratećim dokumentima elektroničkim putem n</w:t>
      </w:r>
      <w:r w:rsidR="00B954C8">
        <w:t>a</w:t>
      </w:r>
      <w:r>
        <w:t xml:space="preserve"> internetskim stranicama </w:t>
      </w:r>
      <w:r w:rsidR="005A7404">
        <w:fldChar w:fldCharType="begin"/>
      </w:r>
      <w:r w:rsidR="005A7404">
        <w:instrText xml:space="preserve"> HYPERLINK "http://www.strukturnifondovi.hr/" \h </w:instrText>
      </w:r>
      <w:r w:rsidR="005A7404">
        <w:fldChar w:fldCharType="separate"/>
      </w:r>
      <w:r>
        <w:rPr>
          <w:color w:val="0462C1"/>
          <w:u w:val="single" w:color="0462C1"/>
        </w:rPr>
        <w:t>www.strukturnifondovi.hr</w:t>
      </w:r>
      <w:r>
        <w:t>.</w:t>
      </w:r>
      <w:r w:rsidR="005A7404">
        <w:fldChar w:fldCharType="end"/>
      </w:r>
    </w:p>
    <w:p w14:paraId="69D4B409" w14:textId="1886CB7D" w:rsidR="009B0801" w:rsidRPr="00DA4687" w:rsidRDefault="009B0801" w:rsidP="009B0801">
      <w:pPr>
        <w:pStyle w:val="BodyText"/>
        <w:spacing w:before="176"/>
      </w:pPr>
      <w:r w:rsidRPr="00DA4687">
        <w:t>Ponuditelj predaje ponudu elektroničkim putem, skeniranjem dokumentacije</w:t>
      </w:r>
      <w:r w:rsidR="00476CB1" w:rsidRPr="00DA4687">
        <w:t xml:space="preserve"> sa numeriranim stranicama i</w:t>
      </w:r>
      <w:r w:rsidRPr="00DA4687">
        <w:t xml:space="preserve"> potpisane i ovjerene na za to predviđenim mjestima od strane osobe ovlaštene za zastupanje gospodarskog subjekta ili osobe koju on opunomoći uz obavezno dostavljanje dokumenta kojim se dokazuje punomoć.</w:t>
      </w:r>
    </w:p>
    <w:p w14:paraId="4868D47F" w14:textId="08C0DC6B" w:rsidR="000C57F1" w:rsidRDefault="00006D51" w:rsidP="009B0801">
      <w:pPr>
        <w:pStyle w:val="BodyText"/>
        <w:spacing w:before="176"/>
      </w:pPr>
      <w:r w:rsidRPr="009B0801">
        <w:t xml:space="preserve">Pri izradi </w:t>
      </w:r>
      <w:r>
        <w:t>ponude ponuditelj se mora pridržavati zahtjeva i uvjeta iz ovog Poziva te ne smije</w:t>
      </w:r>
    </w:p>
    <w:p w14:paraId="78ACEBBE" w14:textId="77777777" w:rsidR="000C57F1" w:rsidRDefault="00006D51">
      <w:pPr>
        <w:pStyle w:val="BodyText"/>
        <w:spacing w:before="23"/>
      </w:pPr>
      <w:r>
        <w:t>mijenjati i nadopunjavati tekst Poziva na dostavu ponude.</w:t>
      </w:r>
    </w:p>
    <w:p w14:paraId="1CDCCF89" w14:textId="77777777" w:rsidR="000C57F1" w:rsidRDefault="00006D51">
      <w:pPr>
        <w:pStyle w:val="BodyText"/>
        <w:spacing w:before="179" w:line="261" w:lineRule="auto"/>
        <w:ind w:right="117"/>
        <w:jc w:val="both"/>
      </w:pPr>
      <w:r>
        <w:t>Sve</w:t>
      </w:r>
      <w:r>
        <w:rPr>
          <w:spacing w:val="-9"/>
        </w:rPr>
        <w:t xml:space="preserve"> </w:t>
      </w:r>
      <w:r>
        <w:t>troškove</w:t>
      </w:r>
      <w:r>
        <w:rPr>
          <w:spacing w:val="-12"/>
        </w:rPr>
        <w:t xml:space="preserve"> </w:t>
      </w:r>
      <w:r>
        <w:t>izrade</w:t>
      </w:r>
      <w:r>
        <w:rPr>
          <w:spacing w:val="-9"/>
        </w:rPr>
        <w:t xml:space="preserve"> </w:t>
      </w:r>
      <w:r>
        <w:t>ponude</w:t>
      </w:r>
      <w:r>
        <w:rPr>
          <w:spacing w:val="-9"/>
        </w:rPr>
        <w:t xml:space="preserve"> </w:t>
      </w:r>
      <w:r>
        <w:t>snose</w:t>
      </w:r>
      <w:r>
        <w:rPr>
          <w:spacing w:val="-11"/>
        </w:rPr>
        <w:t xml:space="preserve"> </w:t>
      </w:r>
      <w:r>
        <w:t>ponuditelji.</w:t>
      </w:r>
      <w:r>
        <w:rPr>
          <w:spacing w:val="-9"/>
        </w:rPr>
        <w:t xml:space="preserve"> </w:t>
      </w:r>
      <w:r>
        <w:t>Ponuditelji</w:t>
      </w:r>
      <w:r>
        <w:rPr>
          <w:spacing w:val="-9"/>
        </w:rPr>
        <w:t xml:space="preserve"> </w:t>
      </w:r>
      <w:r>
        <w:t>nemaju</w:t>
      </w:r>
      <w:r>
        <w:rPr>
          <w:spacing w:val="-11"/>
        </w:rPr>
        <w:t xml:space="preserve"> </w:t>
      </w:r>
      <w:r>
        <w:t>pravo</w:t>
      </w:r>
      <w:r>
        <w:rPr>
          <w:spacing w:val="-9"/>
        </w:rPr>
        <w:t xml:space="preserve"> </w:t>
      </w:r>
      <w:r>
        <w:t>na</w:t>
      </w:r>
      <w:r>
        <w:rPr>
          <w:spacing w:val="-9"/>
        </w:rPr>
        <w:t xml:space="preserve"> </w:t>
      </w:r>
      <w:r>
        <w:t>bilo</w:t>
      </w:r>
      <w:r>
        <w:rPr>
          <w:spacing w:val="-9"/>
        </w:rPr>
        <w:t xml:space="preserve"> </w:t>
      </w:r>
      <w:r>
        <w:t>kakvu</w:t>
      </w:r>
      <w:r>
        <w:rPr>
          <w:spacing w:val="-9"/>
        </w:rPr>
        <w:t xml:space="preserve"> </w:t>
      </w:r>
      <w:r>
        <w:t>nadoknadu troškova izrade</w:t>
      </w:r>
      <w:r>
        <w:rPr>
          <w:spacing w:val="-4"/>
        </w:rPr>
        <w:t xml:space="preserve"> </w:t>
      </w:r>
      <w:r>
        <w:t>ponude.</w:t>
      </w:r>
    </w:p>
    <w:p w14:paraId="5E1289D1" w14:textId="77777777" w:rsidR="000C57F1" w:rsidRDefault="00006D51">
      <w:pPr>
        <w:pStyle w:val="BodyText"/>
        <w:spacing w:before="159"/>
      </w:pPr>
      <w:r>
        <w:t>Ponuda se izrađuje na način da čini cjelinu.</w:t>
      </w:r>
    </w:p>
    <w:p w14:paraId="4EEAD71A" w14:textId="77777777" w:rsidR="000C57F1" w:rsidRDefault="00006D51">
      <w:pPr>
        <w:pStyle w:val="BodyText"/>
        <w:spacing w:before="161" w:line="259" w:lineRule="auto"/>
        <w:ind w:right="116"/>
        <w:jc w:val="both"/>
      </w:pPr>
      <w:r>
        <w:t>Naručitelj zadržava pravo, nakon rangiranja ponuda prema kriteriju za odabir ponude, a prije donošenja</w:t>
      </w:r>
      <w:r>
        <w:rPr>
          <w:spacing w:val="-16"/>
        </w:rPr>
        <w:t xml:space="preserve"> </w:t>
      </w:r>
      <w:r>
        <w:t>odluke</w:t>
      </w:r>
      <w:r>
        <w:rPr>
          <w:spacing w:val="-15"/>
        </w:rPr>
        <w:t xml:space="preserve"> </w:t>
      </w:r>
      <w:r>
        <w:t>o</w:t>
      </w:r>
      <w:r>
        <w:rPr>
          <w:spacing w:val="-13"/>
        </w:rPr>
        <w:t xml:space="preserve"> </w:t>
      </w:r>
      <w:r>
        <w:t>odabiru,</w:t>
      </w:r>
      <w:r>
        <w:rPr>
          <w:spacing w:val="-12"/>
        </w:rPr>
        <w:t xml:space="preserve"> </w:t>
      </w:r>
      <w:r>
        <w:t>od</w:t>
      </w:r>
      <w:r>
        <w:rPr>
          <w:spacing w:val="-13"/>
        </w:rPr>
        <w:t xml:space="preserve"> </w:t>
      </w:r>
      <w:r>
        <w:t>najpovoljnijeg</w:t>
      </w:r>
      <w:r>
        <w:rPr>
          <w:spacing w:val="-11"/>
        </w:rPr>
        <w:t xml:space="preserve"> </w:t>
      </w:r>
      <w:r>
        <w:t>ponuditelja</w:t>
      </w:r>
      <w:r>
        <w:rPr>
          <w:spacing w:val="-13"/>
        </w:rPr>
        <w:t xml:space="preserve"> </w:t>
      </w:r>
      <w:r>
        <w:t>zatražiti</w:t>
      </w:r>
      <w:r>
        <w:rPr>
          <w:spacing w:val="-12"/>
        </w:rPr>
        <w:t xml:space="preserve"> </w:t>
      </w:r>
      <w:r>
        <w:t>dostavu</w:t>
      </w:r>
      <w:r>
        <w:rPr>
          <w:spacing w:val="-13"/>
        </w:rPr>
        <w:t xml:space="preserve"> </w:t>
      </w:r>
      <w:r>
        <w:t>izvornika</w:t>
      </w:r>
      <w:r>
        <w:rPr>
          <w:spacing w:val="-13"/>
        </w:rPr>
        <w:t xml:space="preserve"> </w:t>
      </w:r>
      <w:r>
        <w:t>ili</w:t>
      </w:r>
      <w:r>
        <w:rPr>
          <w:spacing w:val="-13"/>
        </w:rPr>
        <w:t xml:space="preserve"> </w:t>
      </w:r>
      <w:r>
        <w:t>ovjerenih preslika svih onih dokumenata (potvrde, izvodi, izjave i sl.) koji su u ponudi bili dostavljeni u neovjerenoj preslici, a koje izdaju nadležna tijela.</w:t>
      </w:r>
    </w:p>
    <w:p w14:paraId="224AE573" w14:textId="77777777" w:rsidR="000C57F1" w:rsidRDefault="00006D51" w:rsidP="00A27302">
      <w:pPr>
        <w:pStyle w:val="BodyText"/>
        <w:spacing w:before="159" w:line="259" w:lineRule="auto"/>
        <w:ind w:left="113" w:right="113"/>
        <w:jc w:val="both"/>
      </w:pPr>
      <w:r>
        <w:t>Od ponuditelja se očekuje da pregleda Poziv na dostavu ponude, uključujući sve upute, obrasce, uvjete i specifikacije. Ponuda koja je suprotna odredbama ovog Poziva na dostavu ponude i koja sadrži pogreške, nedostatke odnosno nejasnoće te ako pogreške, nedostaci odnosno nejasnoće nisu uklonjive ili u kojoj pojašnjenjem ili upotpunjavanjem ponude nije uklonjena pogreška, nedostatak</w:t>
      </w:r>
      <w:r>
        <w:rPr>
          <w:spacing w:val="-6"/>
        </w:rPr>
        <w:t xml:space="preserve"> </w:t>
      </w:r>
      <w:r>
        <w:t>ili</w:t>
      </w:r>
      <w:r>
        <w:rPr>
          <w:spacing w:val="-4"/>
        </w:rPr>
        <w:t xml:space="preserve"> </w:t>
      </w:r>
      <w:r>
        <w:t>nejasnoća</w:t>
      </w:r>
      <w:r>
        <w:rPr>
          <w:spacing w:val="-4"/>
        </w:rPr>
        <w:t xml:space="preserve"> </w:t>
      </w:r>
      <w:r>
        <w:t>u</w:t>
      </w:r>
      <w:r>
        <w:rPr>
          <w:spacing w:val="-7"/>
        </w:rPr>
        <w:t xml:space="preserve"> </w:t>
      </w:r>
      <w:r>
        <w:t>svakom</w:t>
      </w:r>
      <w:r>
        <w:rPr>
          <w:spacing w:val="-4"/>
        </w:rPr>
        <w:t xml:space="preserve"> </w:t>
      </w:r>
      <w:r>
        <w:t>je</w:t>
      </w:r>
      <w:r>
        <w:rPr>
          <w:spacing w:val="-4"/>
        </w:rPr>
        <w:t xml:space="preserve"> </w:t>
      </w:r>
      <w:r>
        <w:t>pogledu</w:t>
      </w:r>
      <w:r>
        <w:rPr>
          <w:spacing w:val="-5"/>
        </w:rPr>
        <w:t xml:space="preserve"> </w:t>
      </w:r>
      <w:r>
        <w:t>rizik</w:t>
      </w:r>
      <w:r>
        <w:rPr>
          <w:spacing w:val="-8"/>
        </w:rPr>
        <w:t xml:space="preserve"> </w:t>
      </w:r>
      <w:r>
        <w:t>za</w:t>
      </w:r>
      <w:r>
        <w:rPr>
          <w:spacing w:val="-4"/>
        </w:rPr>
        <w:t xml:space="preserve"> </w:t>
      </w:r>
      <w:r>
        <w:t>ponuditelja</w:t>
      </w:r>
      <w:r>
        <w:rPr>
          <w:spacing w:val="-5"/>
        </w:rPr>
        <w:t xml:space="preserve"> </w:t>
      </w:r>
      <w:r>
        <w:t>i</w:t>
      </w:r>
      <w:r>
        <w:rPr>
          <w:spacing w:val="-7"/>
        </w:rPr>
        <w:t xml:space="preserve"> </w:t>
      </w:r>
      <w:r>
        <w:t>može</w:t>
      </w:r>
      <w:r>
        <w:rPr>
          <w:spacing w:val="-4"/>
        </w:rPr>
        <w:t xml:space="preserve"> </w:t>
      </w:r>
      <w:r>
        <w:t>rezultirati</w:t>
      </w:r>
      <w:r>
        <w:rPr>
          <w:spacing w:val="-7"/>
        </w:rPr>
        <w:t xml:space="preserve"> </w:t>
      </w:r>
      <w:r>
        <w:t>odbacivanjem takve ponude.</w:t>
      </w:r>
    </w:p>
    <w:p w14:paraId="2E5140EC" w14:textId="2C666A5C" w:rsidR="000C57F1" w:rsidRPr="00792E19" w:rsidRDefault="00006D51">
      <w:pPr>
        <w:pStyle w:val="Heading2"/>
        <w:numPr>
          <w:ilvl w:val="1"/>
          <w:numId w:val="9"/>
        </w:numPr>
        <w:tabs>
          <w:tab w:val="left" w:pos="693"/>
        </w:tabs>
        <w:spacing w:before="160"/>
        <w:ind w:hanging="577"/>
        <w:jc w:val="both"/>
      </w:pPr>
      <w:bookmarkStart w:id="12" w:name="_bookmark18"/>
      <w:bookmarkEnd w:id="12"/>
      <w:r>
        <w:rPr>
          <w:color w:val="2E5395"/>
        </w:rPr>
        <w:t>Način pregleda i ocjene</w:t>
      </w:r>
      <w:r>
        <w:rPr>
          <w:color w:val="2E5395"/>
          <w:spacing w:val="-2"/>
        </w:rPr>
        <w:t xml:space="preserve"> </w:t>
      </w:r>
      <w:r>
        <w:rPr>
          <w:color w:val="2E5395"/>
        </w:rPr>
        <w:t>ponude</w:t>
      </w:r>
    </w:p>
    <w:p w14:paraId="422A252E" w14:textId="77777777" w:rsidR="00033B04" w:rsidRDefault="00033B04" w:rsidP="00033B04">
      <w:pPr>
        <w:pStyle w:val="Heading2"/>
        <w:tabs>
          <w:tab w:val="left" w:pos="693"/>
        </w:tabs>
        <w:spacing w:before="0"/>
        <w:ind w:left="691" w:hanging="578"/>
        <w:jc w:val="both"/>
        <w:rPr>
          <w:color w:val="2E5395"/>
        </w:rPr>
      </w:pPr>
    </w:p>
    <w:p w14:paraId="57745920" w14:textId="187C8D16" w:rsidR="000440F6" w:rsidRDefault="00792E19" w:rsidP="00B07268">
      <w:pPr>
        <w:pStyle w:val="Heading2"/>
        <w:tabs>
          <w:tab w:val="left" w:pos="693"/>
        </w:tabs>
        <w:spacing w:before="0" w:line="259" w:lineRule="auto"/>
        <w:ind w:left="691" w:hanging="578"/>
        <w:jc w:val="both"/>
        <w:rPr>
          <w:sz w:val="22"/>
          <w:szCs w:val="22"/>
        </w:rPr>
      </w:pPr>
      <w:r w:rsidRPr="00033B04">
        <w:rPr>
          <w:sz w:val="22"/>
          <w:szCs w:val="22"/>
        </w:rPr>
        <w:t>Odbor za nabavu koj</w:t>
      </w:r>
      <w:r w:rsidR="00812D1F">
        <w:rPr>
          <w:sz w:val="22"/>
          <w:szCs w:val="22"/>
        </w:rPr>
        <w:t>i</w:t>
      </w:r>
      <w:r w:rsidRPr="00033B04">
        <w:rPr>
          <w:sz w:val="22"/>
          <w:szCs w:val="22"/>
        </w:rPr>
        <w:t xml:space="preserve"> će biti imenovan od strane Naručitelja za nabavu nakon</w:t>
      </w:r>
      <w:r w:rsidR="000440F6">
        <w:rPr>
          <w:sz w:val="22"/>
          <w:szCs w:val="22"/>
        </w:rPr>
        <w:t xml:space="preserve"> </w:t>
      </w:r>
      <w:r w:rsidRPr="00033B04">
        <w:rPr>
          <w:sz w:val="22"/>
          <w:szCs w:val="22"/>
        </w:rPr>
        <w:t xml:space="preserve">isteka roka za </w:t>
      </w:r>
    </w:p>
    <w:p w14:paraId="7EF749B6" w14:textId="77777777" w:rsidR="000440F6" w:rsidRDefault="00792E19" w:rsidP="00B07268">
      <w:pPr>
        <w:pStyle w:val="Heading2"/>
        <w:tabs>
          <w:tab w:val="left" w:pos="693"/>
        </w:tabs>
        <w:spacing w:before="0" w:line="259" w:lineRule="auto"/>
        <w:ind w:left="691" w:hanging="578"/>
        <w:jc w:val="both"/>
        <w:rPr>
          <w:sz w:val="22"/>
          <w:szCs w:val="22"/>
        </w:rPr>
      </w:pPr>
      <w:r w:rsidRPr="00033B04">
        <w:rPr>
          <w:sz w:val="22"/>
          <w:szCs w:val="22"/>
        </w:rPr>
        <w:t>dostavu ponuda pregledava i ocjenjuje sadržaj podnesenih ponuda u odnosu na uvjete iz Poziva na</w:t>
      </w:r>
    </w:p>
    <w:p w14:paraId="57A2ECC5" w14:textId="7B53C8DD" w:rsidR="00792E19" w:rsidRPr="00033B04" w:rsidRDefault="00792E19" w:rsidP="00B07268">
      <w:pPr>
        <w:pStyle w:val="Heading2"/>
        <w:tabs>
          <w:tab w:val="left" w:pos="693"/>
        </w:tabs>
        <w:spacing w:before="0" w:line="259" w:lineRule="auto"/>
        <w:ind w:left="691" w:hanging="578"/>
        <w:jc w:val="both"/>
        <w:rPr>
          <w:sz w:val="22"/>
          <w:szCs w:val="22"/>
        </w:rPr>
      </w:pPr>
      <w:r w:rsidRPr="00033B04">
        <w:rPr>
          <w:sz w:val="22"/>
          <w:szCs w:val="22"/>
        </w:rPr>
        <w:t>dostavu ponuda.</w:t>
      </w:r>
    </w:p>
    <w:p w14:paraId="6FADEBD9" w14:textId="77777777" w:rsidR="00792E19" w:rsidRPr="00033B04" w:rsidRDefault="00792E19" w:rsidP="00792E19">
      <w:pPr>
        <w:pStyle w:val="Heading2"/>
        <w:tabs>
          <w:tab w:val="left" w:pos="693"/>
        </w:tabs>
        <w:spacing w:before="160"/>
        <w:jc w:val="both"/>
        <w:rPr>
          <w:sz w:val="22"/>
          <w:szCs w:val="22"/>
        </w:rPr>
      </w:pPr>
      <w:r w:rsidRPr="00033B04">
        <w:rPr>
          <w:sz w:val="22"/>
          <w:szCs w:val="22"/>
        </w:rPr>
        <w:t>U postupku pregleda i ocjene ponuda naručitelj provjerava:</w:t>
      </w:r>
    </w:p>
    <w:p w14:paraId="7E3DC490" w14:textId="77777777" w:rsidR="00792E19" w:rsidRPr="00033B04" w:rsidRDefault="00792E19" w:rsidP="00792E19">
      <w:pPr>
        <w:pStyle w:val="Heading2"/>
        <w:tabs>
          <w:tab w:val="left" w:pos="693"/>
        </w:tabs>
        <w:spacing w:before="160"/>
        <w:jc w:val="both"/>
        <w:rPr>
          <w:sz w:val="22"/>
          <w:szCs w:val="22"/>
        </w:rPr>
      </w:pPr>
      <w:r w:rsidRPr="00033B04">
        <w:rPr>
          <w:sz w:val="22"/>
          <w:szCs w:val="22"/>
        </w:rPr>
        <w:t>•   pravovremenost ponude i jesu li dostavljeni svi obavezni dijelovi ponude,</w:t>
      </w:r>
    </w:p>
    <w:p w14:paraId="22AAB556" w14:textId="77777777" w:rsidR="00792E19" w:rsidRPr="00033B04" w:rsidRDefault="00792E19" w:rsidP="00792E19">
      <w:pPr>
        <w:pStyle w:val="Heading2"/>
        <w:tabs>
          <w:tab w:val="left" w:pos="693"/>
        </w:tabs>
        <w:spacing w:before="160"/>
        <w:jc w:val="both"/>
        <w:rPr>
          <w:sz w:val="22"/>
          <w:szCs w:val="22"/>
        </w:rPr>
      </w:pPr>
      <w:r w:rsidRPr="00033B04">
        <w:rPr>
          <w:sz w:val="22"/>
          <w:szCs w:val="22"/>
        </w:rPr>
        <w:t>•   odsutnost osnova za isključenje,</w:t>
      </w:r>
    </w:p>
    <w:p w14:paraId="09FB62D0" w14:textId="77777777" w:rsidR="00792E19" w:rsidRPr="00033B04" w:rsidRDefault="00792E19" w:rsidP="00792E19">
      <w:pPr>
        <w:pStyle w:val="Heading2"/>
        <w:tabs>
          <w:tab w:val="left" w:pos="693"/>
        </w:tabs>
        <w:spacing w:before="160"/>
        <w:jc w:val="both"/>
        <w:rPr>
          <w:sz w:val="22"/>
          <w:szCs w:val="22"/>
        </w:rPr>
      </w:pPr>
      <w:r w:rsidRPr="00033B04">
        <w:rPr>
          <w:sz w:val="22"/>
          <w:szCs w:val="22"/>
        </w:rPr>
        <w:t>•   ispunjenje traženih kriterija za odabir gospodarskog subjekta,</w:t>
      </w:r>
    </w:p>
    <w:p w14:paraId="0C0A6C61" w14:textId="77777777" w:rsidR="00792E19" w:rsidRPr="00033B04" w:rsidRDefault="00792E19" w:rsidP="00792E19">
      <w:pPr>
        <w:pStyle w:val="Heading2"/>
        <w:tabs>
          <w:tab w:val="left" w:pos="693"/>
        </w:tabs>
        <w:spacing w:before="160"/>
        <w:jc w:val="both"/>
        <w:rPr>
          <w:sz w:val="22"/>
          <w:szCs w:val="22"/>
        </w:rPr>
      </w:pPr>
      <w:r w:rsidRPr="00033B04">
        <w:rPr>
          <w:sz w:val="22"/>
          <w:szCs w:val="22"/>
        </w:rPr>
        <w:t>•   ispunjenje zahtjeva i uvjeta vezanih uz predmet nabave i tehničke specifikacije,</w:t>
      </w:r>
    </w:p>
    <w:p w14:paraId="700B1347" w14:textId="06EC7C2A" w:rsidR="00792E19" w:rsidRPr="00033B04" w:rsidRDefault="00792E19" w:rsidP="00792E19">
      <w:pPr>
        <w:pStyle w:val="Heading2"/>
        <w:tabs>
          <w:tab w:val="left" w:pos="693"/>
        </w:tabs>
        <w:spacing w:before="160"/>
        <w:jc w:val="both"/>
        <w:rPr>
          <w:sz w:val="22"/>
          <w:szCs w:val="22"/>
        </w:rPr>
      </w:pPr>
      <w:r w:rsidRPr="00033B04">
        <w:rPr>
          <w:sz w:val="22"/>
          <w:szCs w:val="22"/>
        </w:rPr>
        <w:t>•   računsku ispravnost ponude.</w:t>
      </w:r>
    </w:p>
    <w:p w14:paraId="48204AD9" w14:textId="77777777" w:rsidR="00566653" w:rsidRDefault="00812D1F" w:rsidP="00812D1F">
      <w:pPr>
        <w:widowControl/>
        <w:autoSpaceDE/>
        <w:autoSpaceDN/>
        <w:spacing w:line="259" w:lineRule="auto"/>
        <w:ind w:right="284"/>
        <w:jc w:val="both"/>
        <w:rPr>
          <w:rFonts w:eastAsia="Arial" w:cs="Arial"/>
          <w:lang w:val="en-US"/>
        </w:rPr>
      </w:pPr>
      <w:r>
        <w:rPr>
          <w:rFonts w:eastAsia="Arial" w:cs="Arial"/>
          <w:lang w:val="en-US"/>
        </w:rPr>
        <w:t xml:space="preserve">  </w:t>
      </w:r>
    </w:p>
    <w:p w14:paraId="01B86822" w14:textId="4B056BD3" w:rsidR="00812D1F" w:rsidRPr="00F34B0B" w:rsidRDefault="00A8208F" w:rsidP="00812D1F">
      <w:pPr>
        <w:widowControl/>
        <w:autoSpaceDE/>
        <w:autoSpaceDN/>
        <w:spacing w:line="259" w:lineRule="auto"/>
        <w:ind w:right="284"/>
        <w:jc w:val="both"/>
        <w:rPr>
          <w:rFonts w:eastAsia="Arial" w:cs="Arial"/>
          <w:lang w:val="en-US"/>
        </w:rPr>
      </w:pPr>
      <w:r>
        <w:rPr>
          <w:rFonts w:eastAsia="Arial" w:cs="Arial"/>
          <w:lang w:val="en-US"/>
        </w:rPr>
        <w:t xml:space="preserve">  </w:t>
      </w:r>
      <w:proofErr w:type="spellStart"/>
      <w:proofErr w:type="gramStart"/>
      <w:r w:rsidR="00812D1F" w:rsidRPr="00F34B0B">
        <w:rPr>
          <w:rFonts w:eastAsia="Arial" w:cs="Arial"/>
          <w:lang w:val="en-US"/>
        </w:rPr>
        <w:t>Odbor</w:t>
      </w:r>
      <w:proofErr w:type="spellEnd"/>
      <w:r w:rsidR="000440F6" w:rsidRPr="00F34B0B">
        <w:rPr>
          <w:rFonts w:eastAsia="Arial" w:cs="Arial"/>
          <w:lang w:val="en-US"/>
        </w:rPr>
        <w:t xml:space="preserve">  za</w:t>
      </w:r>
      <w:proofErr w:type="gramEnd"/>
      <w:r w:rsidR="000440F6" w:rsidRPr="00F34B0B">
        <w:rPr>
          <w:rFonts w:eastAsia="Arial" w:cs="Arial"/>
          <w:lang w:val="en-US"/>
        </w:rPr>
        <w:t xml:space="preserve">  </w:t>
      </w:r>
      <w:proofErr w:type="spellStart"/>
      <w:r w:rsidR="000440F6" w:rsidRPr="00F34B0B">
        <w:rPr>
          <w:rFonts w:eastAsia="Arial" w:cs="Arial"/>
          <w:lang w:val="en-US"/>
        </w:rPr>
        <w:t>nabavu</w:t>
      </w:r>
      <w:proofErr w:type="spellEnd"/>
      <w:r w:rsidR="000440F6" w:rsidRPr="00F34B0B">
        <w:rPr>
          <w:rFonts w:eastAsia="Arial" w:cs="Arial"/>
          <w:lang w:val="en-US"/>
        </w:rPr>
        <w:t xml:space="preserve">  </w:t>
      </w:r>
      <w:proofErr w:type="spellStart"/>
      <w:r w:rsidR="000440F6" w:rsidRPr="00F34B0B">
        <w:rPr>
          <w:rFonts w:eastAsia="Arial" w:cs="Arial"/>
          <w:lang w:val="en-US"/>
        </w:rPr>
        <w:t>potom</w:t>
      </w:r>
      <w:proofErr w:type="spellEnd"/>
      <w:r w:rsidR="000440F6" w:rsidRPr="00F34B0B">
        <w:rPr>
          <w:rFonts w:eastAsia="Arial" w:cs="Arial"/>
          <w:lang w:val="en-US"/>
        </w:rPr>
        <w:t xml:space="preserve">  </w:t>
      </w:r>
      <w:proofErr w:type="spellStart"/>
      <w:r w:rsidR="000440F6" w:rsidRPr="00F34B0B">
        <w:rPr>
          <w:rFonts w:eastAsia="Arial" w:cs="Arial"/>
          <w:lang w:val="en-US"/>
        </w:rPr>
        <w:t>provodi</w:t>
      </w:r>
      <w:proofErr w:type="spellEnd"/>
      <w:r w:rsidR="000440F6" w:rsidRPr="00F34B0B">
        <w:rPr>
          <w:rFonts w:eastAsia="Arial" w:cs="Arial"/>
          <w:lang w:val="en-US"/>
        </w:rPr>
        <w:t xml:space="preserve">  </w:t>
      </w:r>
      <w:proofErr w:type="spellStart"/>
      <w:r w:rsidR="000440F6" w:rsidRPr="00F34B0B">
        <w:rPr>
          <w:rFonts w:eastAsia="Arial" w:cs="Arial"/>
          <w:lang w:val="en-US"/>
        </w:rPr>
        <w:t>evaluaciju</w:t>
      </w:r>
      <w:proofErr w:type="spellEnd"/>
      <w:r w:rsidR="000440F6" w:rsidRPr="00F34B0B">
        <w:rPr>
          <w:rFonts w:eastAsia="Arial" w:cs="Arial"/>
          <w:lang w:val="en-US"/>
        </w:rPr>
        <w:t xml:space="preserve">  </w:t>
      </w:r>
      <w:proofErr w:type="spellStart"/>
      <w:r w:rsidR="000440F6" w:rsidRPr="00F34B0B">
        <w:rPr>
          <w:rFonts w:eastAsia="Arial" w:cs="Arial"/>
          <w:lang w:val="en-US"/>
        </w:rPr>
        <w:t>ponuda</w:t>
      </w:r>
      <w:proofErr w:type="spellEnd"/>
      <w:r w:rsidR="000440F6" w:rsidRPr="00F34B0B">
        <w:rPr>
          <w:rFonts w:eastAsia="Arial" w:cs="Arial"/>
          <w:lang w:val="en-US"/>
        </w:rPr>
        <w:t xml:space="preserve">  </w:t>
      </w:r>
      <w:proofErr w:type="spellStart"/>
      <w:r w:rsidR="000440F6" w:rsidRPr="00F34B0B">
        <w:rPr>
          <w:rFonts w:eastAsia="Arial" w:cs="Arial"/>
          <w:lang w:val="en-US"/>
        </w:rPr>
        <w:t>na</w:t>
      </w:r>
      <w:proofErr w:type="spellEnd"/>
      <w:r w:rsidR="000440F6" w:rsidRPr="00F34B0B">
        <w:rPr>
          <w:rFonts w:eastAsia="Arial" w:cs="Arial"/>
          <w:lang w:val="en-US"/>
        </w:rPr>
        <w:t xml:space="preserve">  </w:t>
      </w:r>
      <w:proofErr w:type="spellStart"/>
      <w:r w:rsidR="000440F6" w:rsidRPr="00F34B0B">
        <w:rPr>
          <w:rFonts w:eastAsia="Arial" w:cs="Arial"/>
          <w:lang w:val="en-US"/>
        </w:rPr>
        <w:t>temelju</w:t>
      </w:r>
      <w:proofErr w:type="spellEnd"/>
      <w:r w:rsidR="000440F6" w:rsidRPr="00F34B0B">
        <w:rPr>
          <w:rFonts w:eastAsia="Arial" w:cs="Arial"/>
          <w:lang w:val="en-US"/>
        </w:rPr>
        <w:t xml:space="preserve">  </w:t>
      </w:r>
      <w:proofErr w:type="spellStart"/>
      <w:r w:rsidR="000440F6" w:rsidRPr="00F34B0B">
        <w:rPr>
          <w:rFonts w:eastAsia="Arial" w:cs="Arial"/>
          <w:lang w:val="en-US"/>
        </w:rPr>
        <w:t>prethodno</w:t>
      </w:r>
      <w:proofErr w:type="spellEnd"/>
      <w:r w:rsidR="00812D1F" w:rsidRPr="00F34B0B">
        <w:rPr>
          <w:rFonts w:eastAsia="Arial" w:cs="Arial"/>
          <w:lang w:val="en-US"/>
        </w:rPr>
        <w:t xml:space="preserve"> </w:t>
      </w:r>
      <w:proofErr w:type="spellStart"/>
      <w:r w:rsidR="000440F6" w:rsidRPr="00F34B0B">
        <w:rPr>
          <w:rFonts w:eastAsia="Arial" w:cs="Arial"/>
          <w:lang w:val="en-US"/>
        </w:rPr>
        <w:t>objavljenih</w:t>
      </w:r>
      <w:proofErr w:type="spellEnd"/>
    </w:p>
    <w:p w14:paraId="41B24098" w14:textId="4EA2621A" w:rsidR="000440F6" w:rsidRPr="00F34B0B" w:rsidRDefault="00A8208F" w:rsidP="00812D1F">
      <w:pPr>
        <w:widowControl/>
        <w:autoSpaceDE/>
        <w:autoSpaceDN/>
        <w:spacing w:line="259" w:lineRule="auto"/>
        <w:ind w:right="284"/>
        <w:jc w:val="both"/>
        <w:rPr>
          <w:rFonts w:eastAsia="Times New Roman" w:cs="Times New Roman"/>
          <w:lang w:val="en-US"/>
        </w:rPr>
      </w:pPr>
      <w:r>
        <w:rPr>
          <w:rFonts w:eastAsia="Arial" w:cs="Arial"/>
          <w:lang w:val="en-US"/>
        </w:rPr>
        <w:t xml:space="preserve">  </w:t>
      </w:r>
      <w:proofErr w:type="spellStart"/>
      <w:r w:rsidR="000440F6" w:rsidRPr="00F34B0B">
        <w:rPr>
          <w:rFonts w:eastAsia="Arial" w:cs="Arial"/>
          <w:lang w:val="en-US"/>
        </w:rPr>
        <w:t>kriterija</w:t>
      </w:r>
      <w:proofErr w:type="spellEnd"/>
      <w:r w:rsidR="000440F6" w:rsidRPr="00F34B0B">
        <w:rPr>
          <w:rFonts w:eastAsia="Arial" w:cs="Arial"/>
          <w:lang w:val="en-US"/>
        </w:rPr>
        <w:t xml:space="preserve"> za </w:t>
      </w:r>
      <w:proofErr w:type="spellStart"/>
      <w:r w:rsidR="00B07268" w:rsidRPr="00F34B0B">
        <w:rPr>
          <w:rFonts w:eastAsia="Arial" w:cs="Arial"/>
          <w:lang w:val="en-US"/>
        </w:rPr>
        <w:t>odabir</w:t>
      </w:r>
      <w:proofErr w:type="spellEnd"/>
      <w:r w:rsidR="00843782" w:rsidRPr="00F34B0B">
        <w:rPr>
          <w:rFonts w:eastAsia="Arial" w:cs="Arial"/>
          <w:lang w:val="en-US"/>
        </w:rPr>
        <w:t>.</w:t>
      </w:r>
    </w:p>
    <w:p w14:paraId="6E64EBEB" w14:textId="2C31C23E" w:rsidR="000440F6" w:rsidRPr="00F34B0B" w:rsidRDefault="00A8208F" w:rsidP="00812D1F">
      <w:pPr>
        <w:widowControl/>
        <w:autoSpaceDE/>
        <w:autoSpaceDN/>
        <w:spacing w:line="259" w:lineRule="auto"/>
        <w:ind w:right="284"/>
        <w:jc w:val="both"/>
        <w:rPr>
          <w:rFonts w:eastAsia="Arial" w:cs="Arial"/>
          <w:lang w:val="en-US"/>
        </w:rPr>
      </w:pPr>
      <w:r>
        <w:rPr>
          <w:rFonts w:eastAsia="Arial" w:cs="Arial"/>
          <w:lang w:val="en-US"/>
        </w:rPr>
        <w:t xml:space="preserve">  </w:t>
      </w:r>
      <w:proofErr w:type="spellStart"/>
      <w:r w:rsidR="000440F6" w:rsidRPr="00F34B0B">
        <w:rPr>
          <w:rFonts w:eastAsia="Arial" w:cs="Arial"/>
          <w:lang w:val="en-US"/>
        </w:rPr>
        <w:t>Naručitelj</w:t>
      </w:r>
      <w:proofErr w:type="spellEnd"/>
      <w:r w:rsidR="000440F6" w:rsidRPr="00F34B0B">
        <w:rPr>
          <w:rFonts w:eastAsia="Arial" w:cs="Arial"/>
          <w:lang w:val="en-US"/>
        </w:rPr>
        <w:t xml:space="preserve"> </w:t>
      </w:r>
      <w:proofErr w:type="spellStart"/>
      <w:r w:rsidR="000440F6" w:rsidRPr="00F34B0B">
        <w:rPr>
          <w:rFonts w:eastAsia="Arial" w:cs="Arial"/>
          <w:lang w:val="en-US"/>
        </w:rPr>
        <w:t>će</w:t>
      </w:r>
      <w:proofErr w:type="spellEnd"/>
      <w:r w:rsidR="000440F6" w:rsidRPr="00F34B0B">
        <w:rPr>
          <w:rFonts w:eastAsia="Arial" w:cs="Arial"/>
          <w:lang w:val="en-US"/>
        </w:rPr>
        <w:t xml:space="preserve"> </w:t>
      </w:r>
      <w:proofErr w:type="spellStart"/>
      <w:r w:rsidR="000440F6" w:rsidRPr="00F34B0B">
        <w:rPr>
          <w:rFonts w:eastAsia="Arial" w:cs="Arial"/>
          <w:lang w:val="en-US"/>
        </w:rPr>
        <w:t>prilikom</w:t>
      </w:r>
      <w:proofErr w:type="spellEnd"/>
      <w:r w:rsidR="000440F6" w:rsidRPr="00F34B0B">
        <w:rPr>
          <w:rFonts w:eastAsia="Arial" w:cs="Arial"/>
          <w:lang w:val="en-US"/>
        </w:rPr>
        <w:t xml:space="preserve"> </w:t>
      </w:r>
      <w:proofErr w:type="spellStart"/>
      <w:r w:rsidR="000440F6" w:rsidRPr="00F34B0B">
        <w:rPr>
          <w:rFonts w:eastAsia="Arial" w:cs="Arial"/>
          <w:lang w:val="en-US"/>
        </w:rPr>
        <w:t>pregleda</w:t>
      </w:r>
      <w:proofErr w:type="spellEnd"/>
      <w:r w:rsidR="000440F6" w:rsidRPr="00F34B0B">
        <w:rPr>
          <w:rFonts w:eastAsia="Arial" w:cs="Arial"/>
          <w:lang w:val="en-US"/>
        </w:rPr>
        <w:t xml:space="preserve"> </w:t>
      </w:r>
      <w:proofErr w:type="spellStart"/>
      <w:r w:rsidR="000440F6" w:rsidRPr="00F34B0B">
        <w:rPr>
          <w:rFonts w:eastAsia="Arial" w:cs="Arial"/>
          <w:lang w:val="en-US"/>
        </w:rPr>
        <w:t>i</w:t>
      </w:r>
      <w:proofErr w:type="spellEnd"/>
      <w:r w:rsidR="000440F6" w:rsidRPr="00F34B0B">
        <w:rPr>
          <w:rFonts w:eastAsia="Arial" w:cs="Arial"/>
          <w:lang w:val="en-US"/>
        </w:rPr>
        <w:t xml:space="preserve"> </w:t>
      </w:r>
      <w:proofErr w:type="spellStart"/>
      <w:r w:rsidR="000440F6" w:rsidRPr="00F34B0B">
        <w:rPr>
          <w:rFonts w:eastAsia="Arial" w:cs="Arial"/>
          <w:lang w:val="en-US"/>
        </w:rPr>
        <w:t>ocjena</w:t>
      </w:r>
      <w:proofErr w:type="spellEnd"/>
      <w:r w:rsidR="000440F6" w:rsidRPr="00F34B0B">
        <w:rPr>
          <w:rFonts w:eastAsia="Arial" w:cs="Arial"/>
          <w:lang w:val="en-US"/>
        </w:rPr>
        <w:t xml:space="preserve"> </w:t>
      </w:r>
      <w:proofErr w:type="spellStart"/>
      <w:r w:rsidR="000440F6" w:rsidRPr="00F34B0B">
        <w:rPr>
          <w:rFonts w:eastAsia="Arial" w:cs="Arial"/>
          <w:lang w:val="en-US"/>
        </w:rPr>
        <w:t>ponuda</w:t>
      </w:r>
      <w:proofErr w:type="spellEnd"/>
      <w:r w:rsidR="000440F6" w:rsidRPr="00F34B0B">
        <w:rPr>
          <w:rFonts w:eastAsia="Arial" w:cs="Arial"/>
          <w:lang w:val="en-US"/>
        </w:rPr>
        <w:t xml:space="preserve"> </w:t>
      </w:r>
      <w:proofErr w:type="spellStart"/>
      <w:r w:rsidR="000440F6" w:rsidRPr="00F34B0B">
        <w:rPr>
          <w:rFonts w:eastAsia="Arial" w:cs="Arial"/>
          <w:lang w:val="en-US"/>
        </w:rPr>
        <w:t>odbiti</w:t>
      </w:r>
      <w:proofErr w:type="spellEnd"/>
      <w:r w:rsidR="000440F6" w:rsidRPr="00F34B0B">
        <w:rPr>
          <w:rFonts w:eastAsia="Arial" w:cs="Arial"/>
          <w:lang w:val="en-US"/>
        </w:rPr>
        <w:t>:</w:t>
      </w:r>
    </w:p>
    <w:p w14:paraId="30BB9B5F" w14:textId="2B040F55" w:rsidR="000440F6" w:rsidRPr="00F34B0B" w:rsidRDefault="000440F6" w:rsidP="000440F6">
      <w:pPr>
        <w:widowControl/>
        <w:autoSpaceDE/>
        <w:autoSpaceDN/>
        <w:spacing w:before="1"/>
        <w:ind w:left="676"/>
        <w:rPr>
          <w:rFonts w:eastAsia="Arial" w:cs="Arial"/>
          <w:lang w:val="en-US"/>
        </w:rPr>
      </w:pPr>
      <w:r w:rsidRPr="00F34B0B">
        <w:rPr>
          <w:rFonts w:eastAsia="Verdana" w:cs="Verdana"/>
          <w:lang w:val="en-US"/>
        </w:rPr>
        <w:t xml:space="preserve">•  </w:t>
      </w:r>
      <w:r w:rsidR="00F05AE2" w:rsidRPr="00F34B0B">
        <w:rPr>
          <w:rFonts w:eastAsia="Verdana" w:cs="Verdana"/>
          <w:lang w:val="en-US"/>
        </w:rPr>
        <w:t xml:space="preserve">  </w:t>
      </w:r>
      <w:proofErr w:type="spellStart"/>
      <w:r w:rsidRPr="00F34B0B">
        <w:rPr>
          <w:rFonts w:eastAsia="Arial" w:cs="Arial"/>
          <w:lang w:val="en-US"/>
        </w:rPr>
        <w:t>ponudu</w:t>
      </w:r>
      <w:proofErr w:type="spellEnd"/>
      <w:r w:rsidRPr="00F34B0B">
        <w:rPr>
          <w:rFonts w:eastAsia="Arial" w:cs="Arial"/>
          <w:lang w:val="en-US"/>
        </w:rPr>
        <w:t xml:space="preserve"> </w:t>
      </w:r>
      <w:proofErr w:type="spellStart"/>
      <w:r w:rsidRPr="00F34B0B">
        <w:rPr>
          <w:rFonts w:eastAsia="Arial" w:cs="Arial"/>
          <w:lang w:val="en-US"/>
        </w:rPr>
        <w:t>koja</w:t>
      </w:r>
      <w:proofErr w:type="spellEnd"/>
      <w:r w:rsidRPr="00F34B0B">
        <w:rPr>
          <w:rFonts w:eastAsia="Arial" w:cs="Arial"/>
          <w:lang w:val="en-US"/>
        </w:rPr>
        <w:t xml:space="preserve"> je </w:t>
      </w:r>
      <w:proofErr w:type="spellStart"/>
      <w:r w:rsidRPr="00F34B0B">
        <w:rPr>
          <w:rFonts w:eastAsia="Arial" w:cs="Arial"/>
          <w:lang w:val="en-US"/>
        </w:rPr>
        <w:t>stigla</w:t>
      </w:r>
      <w:proofErr w:type="spellEnd"/>
      <w:r w:rsidRPr="00F34B0B">
        <w:rPr>
          <w:rFonts w:eastAsia="Arial" w:cs="Arial"/>
          <w:lang w:val="en-US"/>
        </w:rPr>
        <w:t xml:space="preserve"> </w:t>
      </w:r>
      <w:proofErr w:type="spellStart"/>
      <w:r w:rsidRPr="00F34B0B">
        <w:rPr>
          <w:rFonts w:eastAsia="Arial" w:cs="Arial"/>
          <w:lang w:val="en-US"/>
        </w:rPr>
        <w:t>nakon</w:t>
      </w:r>
      <w:proofErr w:type="spellEnd"/>
      <w:r w:rsidRPr="00F34B0B">
        <w:rPr>
          <w:rFonts w:eastAsia="Arial" w:cs="Arial"/>
          <w:lang w:val="en-US"/>
        </w:rPr>
        <w:t xml:space="preserve"> </w:t>
      </w:r>
      <w:proofErr w:type="spellStart"/>
      <w:r w:rsidRPr="00F34B0B">
        <w:rPr>
          <w:rFonts w:eastAsia="Arial" w:cs="Arial"/>
          <w:lang w:val="en-US"/>
        </w:rPr>
        <w:t>roka</w:t>
      </w:r>
      <w:proofErr w:type="spellEnd"/>
      <w:r w:rsidRPr="00F34B0B">
        <w:rPr>
          <w:rFonts w:eastAsia="Arial" w:cs="Arial"/>
          <w:lang w:val="en-US"/>
        </w:rPr>
        <w:t xml:space="preserve"> za </w:t>
      </w:r>
      <w:proofErr w:type="spellStart"/>
      <w:r w:rsidRPr="00F34B0B">
        <w:rPr>
          <w:rFonts w:eastAsia="Arial" w:cs="Arial"/>
          <w:lang w:val="en-US"/>
        </w:rPr>
        <w:t>dostavu</w:t>
      </w:r>
      <w:proofErr w:type="spellEnd"/>
      <w:r w:rsidRPr="00F34B0B">
        <w:rPr>
          <w:rFonts w:eastAsia="Arial" w:cs="Arial"/>
          <w:lang w:val="en-US"/>
        </w:rPr>
        <w:t>,</w:t>
      </w:r>
    </w:p>
    <w:p w14:paraId="28444EE0" w14:textId="73A8BA68" w:rsidR="000440F6" w:rsidRPr="00F34B0B" w:rsidRDefault="000440F6" w:rsidP="000440F6">
      <w:pPr>
        <w:widowControl/>
        <w:autoSpaceDE/>
        <w:autoSpaceDN/>
        <w:spacing w:before="1"/>
        <w:ind w:left="676"/>
        <w:rPr>
          <w:rFonts w:eastAsia="Arial" w:cs="Arial"/>
          <w:lang w:val="en-US"/>
        </w:rPr>
      </w:pPr>
      <w:r w:rsidRPr="00F34B0B">
        <w:rPr>
          <w:rFonts w:eastAsia="Verdana" w:cs="Verdana"/>
          <w:lang w:val="en-US"/>
        </w:rPr>
        <w:t xml:space="preserve">•   </w:t>
      </w:r>
      <w:r w:rsidR="00F05AE2" w:rsidRPr="00F34B0B">
        <w:rPr>
          <w:rFonts w:eastAsia="Verdana" w:cs="Verdana"/>
          <w:lang w:val="en-US"/>
        </w:rPr>
        <w:t xml:space="preserve"> </w:t>
      </w:r>
      <w:proofErr w:type="spellStart"/>
      <w:r w:rsidRPr="00F34B0B">
        <w:rPr>
          <w:rFonts w:eastAsia="Arial" w:cs="Arial"/>
          <w:lang w:val="en-US"/>
        </w:rPr>
        <w:t>ponudu</w:t>
      </w:r>
      <w:proofErr w:type="spellEnd"/>
      <w:r w:rsidRPr="00F34B0B">
        <w:rPr>
          <w:rFonts w:eastAsia="Arial" w:cs="Arial"/>
          <w:lang w:val="en-US"/>
        </w:rPr>
        <w:t xml:space="preserve"> </w:t>
      </w:r>
      <w:proofErr w:type="spellStart"/>
      <w:r w:rsidRPr="00F34B0B">
        <w:rPr>
          <w:rFonts w:eastAsia="Arial" w:cs="Arial"/>
          <w:lang w:val="en-US"/>
        </w:rPr>
        <w:t>koja</w:t>
      </w:r>
      <w:proofErr w:type="spellEnd"/>
      <w:r w:rsidRPr="00F34B0B">
        <w:rPr>
          <w:rFonts w:eastAsia="Arial" w:cs="Arial"/>
          <w:lang w:val="en-US"/>
        </w:rPr>
        <w:t xml:space="preserve"> je </w:t>
      </w:r>
      <w:proofErr w:type="spellStart"/>
      <w:r w:rsidRPr="00F34B0B">
        <w:rPr>
          <w:rFonts w:eastAsia="Arial" w:cs="Arial"/>
          <w:lang w:val="en-US"/>
        </w:rPr>
        <w:t>na</w:t>
      </w:r>
      <w:proofErr w:type="spellEnd"/>
      <w:r w:rsidRPr="00F34B0B">
        <w:rPr>
          <w:rFonts w:eastAsia="Arial" w:cs="Arial"/>
          <w:lang w:val="en-US"/>
        </w:rPr>
        <w:t xml:space="preserve"> </w:t>
      </w:r>
      <w:proofErr w:type="spellStart"/>
      <w:r w:rsidRPr="00F34B0B">
        <w:rPr>
          <w:rFonts w:eastAsia="Arial" w:cs="Arial"/>
          <w:lang w:val="en-US"/>
        </w:rPr>
        <w:t>drugom</w:t>
      </w:r>
      <w:proofErr w:type="spellEnd"/>
      <w:r w:rsidRPr="00F34B0B">
        <w:rPr>
          <w:rFonts w:eastAsia="Arial" w:cs="Arial"/>
          <w:lang w:val="en-US"/>
        </w:rPr>
        <w:t xml:space="preserve"> </w:t>
      </w:r>
      <w:proofErr w:type="spellStart"/>
      <w:r w:rsidRPr="00F34B0B">
        <w:rPr>
          <w:rFonts w:eastAsia="Arial" w:cs="Arial"/>
          <w:lang w:val="en-US"/>
        </w:rPr>
        <w:t>jeziku</w:t>
      </w:r>
      <w:proofErr w:type="spellEnd"/>
      <w:r w:rsidRPr="00F34B0B">
        <w:rPr>
          <w:rFonts w:eastAsia="Arial" w:cs="Arial"/>
          <w:lang w:val="en-US"/>
        </w:rPr>
        <w:t xml:space="preserve"> </w:t>
      </w:r>
      <w:proofErr w:type="spellStart"/>
      <w:r w:rsidRPr="00F34B0B">
        <w:rPr>
          <w:rFonts w:eastAsia="Arial" w:cs="Arial"/>
          <w:lang w:val="en-US"/>
        </w:rPr>
        <w:t>nego</w:t>
      </w:r>
      <w:proofErr w:type="spellEnd"/>
      <w:r w:rsidRPr="00F34B0B">
        <w:rPr>
          <w:rFonts w:eastAsia="Arial" w:cs="Arial"/>
          <w:lang w:val="en-US"/>
        </w:rPr>
        <w:t xml:space="preserve"> je </w:t>
      </w:r>
      <w:proofErr w:type="spellStart"/>
      <w:r w:rsidRPr="00F34B0B">
        <w:rPr>
          <w:rFonts w:eastAsia="Arial" w:cs="Arial"/>
          <w:lang w:val="en-US"/>
        </w:rPr>
        <w:t>navedeno</w:t>
      </w:r>
      <w:proofErr w:type="spellEnd"/>
      <w:r w:rsidRPr="00F34B0B">
        <w:rPr>
          <w:rFonts w:eastAsia="Arial" w:cs="Arial"/>
          <w:lang w:val="en-US"/>
        </w:rPr>
        <w:t xml:space="preserve"> u </w:t>
      </w:r>
      <w:proofErr w:type="spellStart"/>
      <w:r w:rsidRPr="00F34B0B">
        <w:rPr>
          <w:rFonts w:eastAsia="Arial" w:cs="Arial"/>
          <w:lang w:val="en-US"/>
        </w:rPr>
        <w:t>Pozivu</w:t>
      </w:r>
      <w:proofErr w:type="spellEnd"/>
      <w:r w:rsidRPr="00F34B0B">
        <w:rPr>
          <w:rFonts w:eastAsia="Arial" w:cs="Arial"/>
          <w:lang w:val="en-US"/>
        </w:rPr>
        <w:t xml:space="preserve"> </w:t>
      </w:r>
      <w:proofErr w:type="spellStart"/>
      <w:r w:rsidRPr="00F34B0B">
        <w:rPr>
          <w:rFonts w:eastAsia="Arial" w:cs="Arial"/>
          <w:lang w:val="en-US"/>
        </w:rPr>
        <w:t>na</w:t>
      </w:r>
      <w:proofErr w:type="spellEnd"/>
      <w:r w:rsidRPr="00F34B0B">
        <w:rPr>
          <w:rFonts w:eastAsia="Arial" w:cs="Arial"/>
          <w:lang w:val="en-US"/>
        </w:rPr>
        <w:t xml:space="preserve"> </w:t>
      </w:r>
      <w:proofErr w:type="spellStart"/>
      <w:r w:rsidRPr="00F34B0B">
        <w:rPr>
          <w:rFonts w:eastAsia="Arial" w:cs="Arial"/>
          <w:lang w:val="en-US"/>
        </w:rPr>
        <w:t>dostavu</w:t>
      </w:r>
      <w:proofErr w:type="spellEnd"/>
      <w:r w:rsidRPr="00F34B0B">
        <w:rPr>
          <w:rFonts w:eastAsia="Arial" w:cs="Arial"/>
          <w:lang w:val="en-US"/>
        </w:rPr>
        <w:t xml:space="preserve"> </w:t>
      </w:r>
      <w:proofErr w:type="spellStart"/>
      <w:r w:rsidRPr="00F34B0B">
        <w:rPr>
          <w:rFonts w:eastAsia="Arial" w:cs="Arial"/>
          <w:lang w:val="en-US"/>
        </w:rPr>
        <w:t>ponuda</w:t>
      </w:r>
      <w:proofErr w:type="spellEnd"/>
      <w:r w:rsidRPr="00F34B0B">
        <w:rPr>
          <w:rFonts w:eastAsia="Arial" w:cs="Arial"/>
          <w:lang w:val="en-US"/>
        </w:rPr>
        <w:t>,</w:t>
      </w:r>
    </w:p>
    <w:p w14:paraId="5F92A62A" w14:textId="0D4A0596" w:rsidR="000440F6" w:rsidRPr="00F34B0B" w:rsidRDefault="000440F6" w:rsidP="000440F6">
      <w:pPr>
        <w:widowControl/>
        <w:autoSpaceDE/>
        <w:autoSpaceDN/>
        <w:spacing w:line="260" w:lineRule="exact"/>
        <w:ind w:left="676"/>
        <w:rPr>
          <w:rFonts w:eastAsia="Arial" w:cs="Arial"/>
          <w:lang w:val="en-US"/>
        </w:rPr>
      </w:pPr>
      <w:r w:rsidRPr="00F34B0B">
        <w:rPr>
          <w:rFonts w:eastAsia="Verdana" w:cs="Verdana"/>
          <w:position w:val="-1"/>
          <w:lang w:val="en-US"/>
        </w:rPr>
        <w:t xml:space="preserve">•  </w:t>
      </w:r>
      <w:r w:rsidR="00F05AE2" w:rsidRPr="00F34B0B">
        <w:rPr>
          <w:rFonts w:eastAsia="Verdana" w:cs="Verdana"/>
          <w:position w:val="-1"/>
          <w:lang w:val="en-US"/>
        </w:rPr>
        <w:t xml:space="preserve"> </w:t>
      </w:r>
      <w:r w:rsidRPr="00F34B0B">
        <w:rPr>
          <w:rFonts w:eastAsia="Verdana" w:cs="Verdana"/>
          <w:position w:val="-1"/>
          <w:lang w:val="en-US"/>
        </w:rPr>
        <w:t xml:space="preserve"> </w:t>
      </w:r>
      <w:proofErr w:type="spellStart"/>
      <w:r w:rsidRPr="00F34B0B">
        <w:rPr>
          <w:rFonts w:eastAsia="Arial" w:cs="Arial"/>
          <w:position w:val="-1"/>
          <w:lang w:val="en-US"/>
        </w:rPr>
        <w:t>ponudu</w:t>
      </w:r>
      <w:proofErr w:type="spellEnd"/>
      <w:r w:rsidRPr="00F34B0B">
        <w:rPr>
          <w:rFonts w:eastAsia="Arial" w:cs="Arial"/>
          <w:position w:val="-1"/>
          <w:lang w:val="en-US"/>
        </w:rPr>
        <w:t xml:space="preserve"> </w:t>
      </w:r>
      <w:proofErr w:type="spellStart"/>
      <w:r w:rsidRPr="00F34B0B">
        <w:rPr>
          <w:rFonts w:eastAsia="Arial" w:cs="Arial"/>
          <w:position w:val="-1"/>
          <w:lang w:val="en-US"/>
        </w:rPr>
        <w:t>ponuditelja</w:t>
      </w:r>
      <w:proofErr w:type="spellEnd"/>
      <w:r w:rsidRPr="00F34B0B">
        <w:rPr>
          <w:rFonts w:eastAsia="Arial" w:cs="Arial"/>
          <w:position w:val="-1"/>
          <w:lang w:val="en-US"/>
        </w:rPr>
        <w:t xml:space="preserve"> koji </w:t>
      </w:r>
      <w:proofErr w:type="spellStart"/>
      <w:r w:rsidRPr="00F34B0B">
        <w:rPr>
          <w:rFonts w:eastAsia="Arial" w:cs="Arial"/>
          <w:position w:val="-1"/>
          <w:lang w:val="en-US"/>
        </w:rPr>
        <w:t>nije</w:t>
      </w:r>
      <w:proofErr w:type="spellEnd"/>
      <w:r w:rsidRPr="00F34B0B">
        <w:rPr>
          <w:rFonts w:eastAsia="Arial" w:cs="Arial"/>
          <w:position w:val="-1"/>
          <w:lang w:val="en-US"/>
        </w:rPr>
        <w:t xml:space="preserve"> </w:t>
      </w:r>
      <w:proofErr w:type="spellStart"/>
      <w:r w:rsidRPr="00F34B0B">
        <w:rPr>
          <w:rFonts w:eastAsia="Arial" w:cs="Arial"/>
          <w:position w:val="-1"/>
          <w:lang w:val="en-US"/>
        </w:rPr>
        <w:t>dokazao</w:t>
      </w:r>
      <w:proofErr w:type="spellEnd"/>
      <w:r w:rsidRPr="00F34B0B">
        <w:rPr>
          <w:rFonts w:eastAsia="Arial" w:cs="Arial"/>
          <w:position w:val="-1"/>
          <w:lang w:val="en-US"/>
        </w:rPr>
        <w:t xml:space="preserve"> </w:t>
      </w:r>
      <w:proofErr w:type="spellStart"/>
      <w:r w:rsidRPr="00F34B0B">
        <w:rPr>
          <w:rFonts w:eastAsia="Arial" w:cs="Arial"/>
          <w:position w:val="-1"/>
          <w:lang w:val="en-US"/>
        </w:rPr>
        <w:t>tražene</w:t>
      </w:r>
      <w:proofErr w:type="spellEnd"/>
      <w:r w:rsidRPr="00F34B0B">
        <w:rPr>
          <w:rFonts w:eastAsia="Arial" w:cs="Arial"/>
          <w:position w:val="-1"/>
          <w:lang w:val="en-US"/>
        </w:rPr>
        <w:t xml:space="preserve"> </w:t>
      </w:r>
      <w:proofErr w:type="spellStart"/>
      <w:r w:rsidRPr="00F34B0B">
        <w:rPr>
          <w:rFonts w:eastAsia="Arial" w:cs="Arial"/>
          <w:position w:val="-1"/>
          <w:lang w:val="en-US"/>
        </w:rPr>
        <w:t>uvjete</w:t>
      </w:r>
      <w:proofErr w:type="spellEnd"/>
      <w:r w:rsidRPr="00F34B0B">
        <w:rPr>
          <w:rFonts w:eastAsia="Arial" w:cs="Arial"/>
          <w:position w:val="-1"/>
          <w:lang w:val="en-US"/>
        </w:rPr>
        <w:t xml:space="preserve"> </w:t>
      </w:r>
      <w:proofErr w:type="spellStart"/>
      <w:r w:rsidRPr="00F34B0B">
        <w:rPr>
          <w:rFonts w:eastAsia="Arial" w:cs="Arial"/>
          <w:position w:val="-1"/>
          <w:lang w:val="en-US"/>
        </w:rPr>
        <w:t>sposobnosti</w:t>
      </w:r>
      <w:proofErr w:type="spellEnd"/>
    </w:p>
    <w:p w14:paraId="50ACA498" w14:textId="28531C65" w:rsidR="00F05AE2" w:rsidRPr="00F34B0B" w:rsidRDefault="000440F6" w:rsidP="000440F6">
      <w:pPr>
        <w:widowControl/>
        <w:tabs>
          <w:tab w:val="left" w:pos="1020"/>
        </w:tabs>
        <w:autoSpaceDE/>
        <w:autoSpaceDN/>
        <w:spacing w:before="20" w:line="240" w:lineRule="exact"/>
        <w:ind w:left="1036" w:right="74" w:hanging="360"/>
        <w:jc w:val="both"/>
        <w:rPr>
          <w:rFonts w:eastAsia="Arial" w:cs="Arial"/>
          <w:lang w:val="en-US"/>
        </w:rPr>
      </w:pPr>
      <w:r w:rsidRPr="00F34B0B">
        <w:rPr>
          <w:rFonts w:eastAsia="Verdana" w:cs="Verdana"/>
          <w:lang w:val="en-US"/>
        </w:rPr>
        <w:t>•</w:t>
      </w:r>
      <w:r w:rsidR="00F05AE2" w:rsidRPr="00F34B0B">
        <w:rPr>
          <w:rFonts w:eastAsia="Verdana" w:cs="Verdana"/>
          <w:lang w:val="en-US"/>
        </w:rPr>
        <w:t xml:space="preserve">    </w:t>
      </w:r>
      <w:proofErr w:type="spellStart"/>
      <w:r w:rsidRPr="00F34B0B">
        <w:rPr>
          <w:rFonts w:eastAsia="Arial" w:cs="Arial"/>
          <w:lang w:val="en-US"/>
        </w:rPr>
        <w:t>ponudu</w:t>
      </w:r>
      <w:proofErr w:type="spellEnd"/>
      <w:r w:rsidRPr="00F34B0B">
        <w:rPr>
          <w:rFonts w:eastAsia="Arial" w:cs="Arial"/>
          <w:lang w:val="en-US"/>
        </w:rPr>
        <w:t xml:space="preserve"> </w:t>
      </w:r>
      <w:proofErr w:type="spellStart"/>
      <w:r w:rsidRPr="00F34B0B">
        <w:rPr>
          <w:rFonts w:eastAsia="Arial" w:cs="Arial"/>
          <w:lang w:val="en-US"/>
        </w:rPr>
        <w:t>koja</w:t>
      </w:r>
      <w:proofErr w:type="spellEnd"/>
      <w:r w:rsidRPr="00F34B0B">
        <w:rPr>
          <w:rFonts w:eastAsia="Arial" w:cs="Arial"/>
          <w:lang w:val="en-US"/>
        </w:rPr>
        <w:t xml:space="preserve"> </w:t>
      </w:r>
      <w:proofErr w:type="spellStart"/>
      <w:r w:rsidRPr="00F34B0B">
        <w:rPr>
          <w:rFonts w:eastAsia="Arial" w:cs="Arial"/>
          <w:lang w:val="en-US"/>
        </w:rPr>
        <w:t>nije</w:t>
      </w:r>
      <w:proofErr w:type="spellEnd"/>
      <w:r w:rsidRPr="00F34B0B">
        <w:rPr>
          <w:rFonts w:eastAsia="Arial" w:cs="Arial"/>
          <w:lang w:val="en-US"/>
        </w:rPr>
        <w:t xml:space="preserve"> </w:t>
      </w:r>
      <w:proofErr w:type="spellStart"/>
      <w:r w:rsidRPr="00F34B0B">
        <w:rPr>
          <w:rFonts w:eastAsia="Arial" w:cs="Arial"/>
          <w:lang w:val="en-US"/>
        </w:rPr>
        <w:t>cjelovita</w:t>
      </w:r>
      <w:proofErr w:type="spellEnd"/>
      <w:r w:rsidRPr="00F34B0B">
        <w:rPr>
          <w:rFonts w:eastAsia="Arial" w:cs="Arial"/>
          <w:lang w:val="en-US"/>
        </w:rPr>
        <w:t xml:space="preserve"> </w:t>
      </w:r>
      <w:proofErr w:type="spellStart"/>
      <w:r w:rsidRPr="00F34B0B">
        <w:rPr>
          <w:rFonts w:eastAsia="Arial" w:cs="Arial"/>
          <w:lang w:val="en-US"/>
        </w:rPr>
        <w:t>tj</w:t>
      </w:r>
      <w:proofErr w:type="spellEnd"/>
      <w:r w:rsidRPr="00F34B0B">
        <w:rPr>
          <w:rFonts w:eastAsia="Arial" w:cs="Arial"/>
          <w:lang w:val="en-US"/>
        </w:rPr>
        <w:t xml:space="preserve">. ne </w:t>
      </w:r>
      <w:proofErr w:type="spellStart"/>
      <w:r w:rsidRPr="00F34B0B">
        <w:rPr>
          <w:rFonts w:eastAsia="Arial" w:cs="Arial"/>
          <w:lang w:val="en-US"/>
        </w:rPr>
        <w:t>sadrži</w:t>
      </w:r>
      <w:proofErr w:type="spellEnd"/>
      <w:r w:rsidRPr="00F34B0B">
        <w:rPr>
          <w:rFonts w:eastAsia="Arial" w:cs="Arial"/>
          <w:lang w:val="en-US"/>
        </w:rPr>
        <w:t xml:space="preserve"> </w:t>
      </w:r>
      <w:proofErr w:type="spellStart"/>
      <w:r w:rsidRPr="00F34B0B">
        <w:rPr>
          <w:rFonts w:eastAsia="Arial" w:cs="Arial"/>
          <w:lang w:val="en-US"/>
        </w:rPr>
        <w:t>sve</w:t>
      </w:r>
      <w:proofErr w:type="spellEnd"/>
      <w:r w:rsidRPr="00F34B0B">
        <w:rPr>
          <w:rFonts w:eastAsia="Arial" w:cs="Arial"/>
          <w:lang w:val="en-US"/>
        </w:rPr>
        <w:t xml:space="preserve"> </w:t>
      </w:r>
      <w:proofErr w:type="spellStart"/>
      <w:r w:rsidRPr="00F34B0B">
        <w:rPr>
          <w:rFonts w:eastAsia="Arial" w:cs="Arial"/>
          <w:lang w:val="en-US"/>
        </w:rPr>
        <w:t>propisane</w:t>
      </w:r>
      <w:proofErr w:type="spellEnd"/>
      <w:r w:rsidRPr="00F34B0B">
        <w:rPr>
          <w:rFonts w:eastAsia="Arial" w:cs="Arial"/>
          <w:lang w:val="en-US"/>
        </w:rPr>
        <w:t xml:space="preserve"> </w:t>
      </w:r>
      <w:proofErr w:type="spellStart"/>
      <w:r w:rsidRPr="00F34B0B">
        <w:rPr>
          <w:rFonts w:eastAsia="Arial" w:cs="Arial"/>
          <w:lang w:val="en-US"/>
        </w:rPr>
        <w:t>elemente</w:t>
      </w:r>
      <w:proofErr w:type="spellEnd"/>
      <w:r w:rsidRPr="00F34B0B">
        <w:rPr>
          <w:rFonts w:eastAsia="Arial" w:cs="Arial"/>
          <w:lang w:val="en-US"/>
        </w:rPr>
        <w:t xml:space="preserve"> </w:t>
      </w:r>
      <w:proofErr w:type="spellStart"/>
      <w:r w:rsidRPr="00F34B0B">
        <w:rPr>
          <w:rFonts w:eastAsia="Arial" w:cs="Arial"/>
          <w:lang w:val="en-US"/>
        </w:rPr>
        <w:t>navedene</w:t>
      </w:r>
      <w:proofErr w:type="spellEnd"/>
      <w:r w:rsidRPr="00F34B0B">
        <w:rPr>
          <w:rFonts w:eastAsia="Arial" w:cs="Arial"/>
          <w:lang w:val="en-US"/>
        </w:rPr>
        <w:t xml:space="preserve"> u </w:t>
      </w:r>
      <w:proofErr w:type="spellStart"/>
      <w:r w:rsidRPr="00F34B0B">
        <w:rPr>
          <w:rFonts w:eastAsia="Arial" w:cs="Arial"/>
          <w:lang w:val="en-US"/>
        </w:rPr>
        <w:t>Pozivu</w:t>
      </w:r>
      <w:proofErr w:type="spellEnd"/>
      <w:r w:rsidRPr="00F34B0B">
        <w:rPr>
          <w:rFonts w:eastAsia="Arial" w:cs="Arial"/>
          <w:lang w:val="en-US"/>
        </w:rPr>
        <w:t xml:space="preserve"> </w:t>
      </w:r>
      <w:proofErr w:type="spellStart"/>
      <w:r w:rsidRPr="00F34B0B">
        <w:rPr>
          <w:rFonts w:eastAsia="Arial" w:cs="Arial"/>
          <w:lang w:val="en-US"/>
        </w:rPr>
        <w:t>te</w:t>
      </w:r>
      <w:proofErr w:type="spellEnd"/>
      <w:r w:rsidRPr="00F34B0B">
        <w:rPr>
          <w:rFonts w:eastAsia="Arial" w:cs="Arial"/>
          <w:lang w:val="en-US"/>
        </w:rPr>
        <w:t xml:space="preserve"> </w:t>
      </w:r>
      <w:proofErr w:type="spellStart"/>
      <w:r w:rsidRPr="00F34B0B">
        <w:rPr>
          <w:rFonts w:eastAsia="Arial" w:cs="Arial"/>
          <w:lang w:val="en-US"/>
        </w:rPr>
        <w:t>koju</w:t>
      </w:r>
      <w:proofErr w:type="spellEnd"/>
    </w:p>
    <w:p w14:paraId="71DDF7B3" w14:textId="77777777" w:rsidR="00F05AE2" w:rsidRPr="00F34B0B" w:rsidRDefault="00F05AE2" w:rsidP="000440F6">
      <w:pPr>
        <w:widowControl/>
        <w:tabs>
          <w:tab w:val="left" w:pos="1020"/>
        </w:tabs>
        <w:autoSpaceDE/>
        <w:autoSpaceDN/>
        <w:spacing w:before="20" w:line="240" w:lineRule="exact"/>
        <w:ind w:left="1036" w:right="74" w:hanging="360"/>
        <w:jc w:val="both"/>
        <w:rPr>
          <w:rFonts w:eastAsia="Arial" w:cs="Arial"/>
          <w:lang w:val="en-US"/>
        </w:rPr>
      </w:pPr>
      <w:r w:rsidRPr="00F34B0B">
        <w:rPr>
          <w:rFonts w:eastAsia="Arial" w:cs="Arial"/>
          <w:lang w:val="en-US"/>
        </w:rPr>
        <w:t xml:space="preserve">     </w:t>
      </w:r>
      <w:proofErr w:type="spellStart"/>
      <w:proofErr w:type="gramStart"/>
      <w:r w:rsidR="000440F6" w:rsidRPr="00F34B0B">
        <w:rPr>
          <w:rFonts w:eastAsia="Arial" w:cs="Arial"/>
          <w:lang w:val="en-US"/>
        </w:rPr>
        <w:t>nije</w:t>
      </w:r>
      <w:proofErr w:type="spellEnd"/>
      <w:r w:rsidR="000440F6" w:rsidRPr="00F34B0B">
        <w:rPr>
          <w:rFonts w:eastAsia="Arial" w:cs="Arial"/>
          <w:lang w:val="en-US"/>
        </w:rPr>
        <w:t xml:space="preserve">  </w:t>
      </w:r>
      <w:proofErr w:type="spellStart"/>
      <w:r w:rsidR="000440F6" w:rsidRPr="00F34B0B">
        <w:rPr>
          <w:rFonts w:eastAsia="Arial" w:cs="Arial"/>
          <w:lang w:val="en-US"/>
        </w:rPr>
        <w:t>moguće</w:t>
      </w:r>
      <w:proofErr w:type="spellEnd"/>
      <w:proofErr w:type="gramEnd"/>
      <w:r w:rsidR="000440F6" w:rsidRPr="00F34B0B">
        <w:rPr>
          <w:rFonts w:eastAsia="Arial" w:cs="Arial"/>
          <w:lang w:val="en-US"/>
        </w:rPr>
        <w:t xml:space="preserve">  u  </w:t>
      </w:r>
      <w:proofErr w:type="spellStart"/>
      <w:r w:rsidR="000440F6" w:rsidRPr="00F34B0B">
        <w:rPr>
          <w:rFonts w:eastAsia="Arial" w:cs="Arial"/>
          <w:lang w:val="en-US"/>
        </w:rPr>
        <w:t>razumnom</w:t>
      </w:r>
      <w:proofErr w:type="spellEnd"/>
      <w:r w:rsidR="000440F6" w:rsidRPr="00F34B0B">
        <w:rPr>
          <w:rFonts w:eastAsia="Arial" w:cs="Arial"/>
          <w:lang w:val="en-US"/>
        </w:rPr>
        <w:t xml:space="preserve">  </w:t>
      </w:r>
      <w:proofErr w:type="spellStart"/>
      <w:r w:rsidR="000440F6" w:rsidRPr="00F34B0B">
        <w:rPr>
          <w:rFonts w:eastAsia="Arial" w:cs="Arial"/>
          <w:lang w:val="en-US"/>
        </w:rPr>
        <w:t>roku</w:t>
      </w:r>
      <w:proofErr w:type="spellEnd"/>
      <w:r w:rsidR="000440F6" w:rsidRPr="00F34B0B">
        <w:rPr>
          <w:rFonts w:eastAsia="Arial" w:cs="Arial"/>
          <w:lang w:val="en-US"/>
        </w:rPr>
        <w:t xml:space="preserve">  </w:t>
      </w:r>
      <w:proofErr w:type="spellStart"/>
      <w:r w:rsidR="000440F6" w:rsidRPr="00F34B0B">
        <w:rPr>
          <w:rFonts w:eastAsia="Arial" w:cs="Arial"/>
          <w:lang w:val="en-US"/>
        </w:rPr>
        <w:t>upotpuniti</w:t>
      </w:r>
      <w:proofErr w:type="spellEnd"/>
      <w:r w:rsidR="000440F6" w:rsidRPr="00F34B0B">
        <w:rPr>
          <w:rFonts w:eastAsia="Arial" w:cs="Arial"/>
          <w:lang w:val="en-US"/>
        </w:rPr>
        <w:t xml:space="preserve">  </w:t>
      </w:r>
      <w:proofErr w:type="spellStart"/>
      <w:r w:rsidR="000440F6" w:rsidRPr="00F34B0B">
        <w:rPr>
          <w:rFonts w:eastAsia="Arial" w:cs="Arial"/>
          <w:lang w:val="en-US"/>
        </w:rPr>
        <w:t>nužnim</w:t>
      </w:r>
      <w:proofErr w:type="spellEnd"/>
      <w:r w:rsidR="000440F6" w:rsidRPr="00F34B0B">
        <w:rPr>
          <w:rFonts w:eastAsia="Arial" w:cs="Arial"/>
          <w:lang w:val="en-US"/>
        </w:rPr>
        <w:t xml:space="preserve">  </w:t>
      </w:r>
      <w:proofErr w:type="spellStart"/>
      <w:r w:rsidR="000440F6" w:rsidRPr="00F34B0B">
        <w:rPr>
          <w:rFonts w:eastAsia="Arial" w:cs="Arial"/>
          <w:lang w:val="en-US"/>
        </w:rPr>
        <w:t>podacima</w:t>
      </w:r>
      <w:proofErr w:type="spellEnd"/>
      <w:r w:rsidR="000440F6" w:rsidRPr="00F34B0B">
        <w:rPr>
          <w:rFonts w:eastAsia="Arial" w:cs="Arial"/>
          <w:lang w:val="en-US"/>
        </w:rPr>
        <w:t xml:space="preserve">  </w:t>
      </w:r>
      <w:proofErr w:type="spellStart"/>
      <w:r w:rsidR="000440F6" w:rsidRPr="00F34B0B">
        <w:rPr>
          <w:rFonts w:eastAsia="Arial" w:cs="Arial"/>
          <w:lang w:val="en-US"/>
        </w:rPr>
        <w:t>ili</w:t>
      </w:r>
      <w:proofErr w:type="spellEnd"/>
      <w:r w:rsidR="000440F6" w:rsidRPr="00F34B0B">
        <w:rPr>
          <w:rFonts w:eastAsia="Arial" w:cs="Arial"/>
          <w:lang w:val="en-US"/>
        </w:rPr>
        <w:t xml:space="preserve">  </w:t>
      </w:r>
      <w:proofErr w:type="spellStart"/>
      <w:r w:rsidR="000440F6" w:rsidRPr="00F34B0B">
        <w:rPr>
          <w:rFonts w:eastAsia="Arial" w:cs="Arial"/>
          <w:lang w:val="en-US"/>
        </w:rPr>
        <w:t>dokumentacijom</w:t>
      </w:r>
      <w:proofErr w:type="spellEnd"/>
      <w:r w:rsidR="000440F6" w:rsidRPr="00F34B0B">
        <w:rPr>
          <w:rFonts w:eastAsia="Arial" w:cs="Arial"/>
          <w:lang w:val="en-US"/>
        </w:rPr>
        <w:t xml:space="preserve">  </w:t>
      </w:r>
      <w:proofErr w:type="spellStart"/>
      <w:r w:rsidR="000440F6" w:rsidRPr="00F34B0B">
        <w:rPr>
          <w:rFonts w:eastAsia="Arial" w:cs="Arial"/>
          <w:lang w:val="en-US"/>
        </w:rPr>
        <w:t>koja</w:t>
      </w:r>
      <w:proofErr w:type="spellEnd"/>
    </w:p>
    <w:p w14:paraId="17FD7B57" w14:textId="360A5CE5" w:rsidR="000440F6" w:rsidRPr="00F34B0B" w:rsidRDefault="00F05AE2" w:rsidP="000440F6">
      <w:pPr>
        <w:widowControl/>
        <w:tabs>
          <w:tab w:val="left" w:pos="1020"/>
        </w:tabs>
        <w:autoSpaceDE/>
        <w:autoSpaceDN/>
        <w:spacing w:before="20" w:line="240" w:lineRule="exact"/>
        <w:ind w:left="1036" w:right="74" w:hanging="360"/>
        <w:jc w:val="both"/>
        <w:rPr>
          <w:rFonts w:eastAsia="Arial" w:cs="Arial"/>
          <w:lang w:val="en-US"/>
        </w:rPr>
      </w:pPr>
      <w:r w:rsidRPr="00F34B0B">
        <w:rPr>
          <w:rFonts w:eastAsia="Arial" w:cs="Arial"/>
          <w:lang w:val="en-US"/>
        </w:rPr>
        <w:t xml:space="preserve">     </w:t>
      </w:r>
      <w:proofErr w:type="spellStart"/>
      <w:r w:rsidR="000440F6" w:rsidRPr="00F34B0B">
        <w:rPr>
          <w:rFonts w:eastAsia="Arial" w:cs="Arial"/>
          <w:lang w:val="en-US"/>
        </w:rPr>
        <w:t>nedostaje</w:t>
      </w:r>
      <w:proofErr w:type="spellEnd"/>
      <w:r w:rsidR="000440F6" w:rsidRPr="00F34B0B">
        <w:rPr>
          <w:rFonts w:eastAsia="Arial" w:cs="Arial"/>
          <w:lang w:val="en-US"/>
        </w:rPr>
        <w:t xml:space="preserve"> u </w:t>
      </w:r>
      <w:proofErr w:type="spellStart"/>
      <w:r w:rsidR="000440F6" w:rsidRPr="00F34B0B">
        <w:rPr>
          <w:rFonts w:eastAsia="Arial" w:cs="Arial"/>
          <w:lang w:val="en-US"/>
        </w:rPr>
        <w:t>skladu</w:t>
      </w:r>
      <w:proofErr w:type="spellEnd"/>
      <w:r w:rsidR="000440F6" w:rsidRPr="00F34B0B">
        <w:rPr>
          <w:rFonts w:eastAsia="Arial" w:cs="Arial"/>
          <w:lang w:val="en-US"/>
        </w:rPr>
        <w:t xml:space="preserve"> s </w:t>
      </w:r>
      <w:proofErr w:type="spellStart"/>
      <w:r w:rsidR="000440F6" w:rsidRPr="00F34B0B">
        <w:rPr>
          <w:rFonts w:eastAsia="Arial" w:cs="Arial"/>
          <w:lang w:val="en-US"/>
        </w:rPr>
        <w:t>načelima</w:t>
      </w:r>
      <w:proofErr w:type="spellEnd"/>
      <w:r w:rsidR="000440F6" w:rsidRPr="00F34B0B">
        <w:rPr>
          <w:rFonts w:eastAsia="Arial" w:cs="Arial"/>
          <w:lang w:val="en-US"/>
        </w:rPr>
        <w:t xml:space="preserve"> </w:t>
      </w:r>
      <w:proofErr w:type="spellStart"/>
      <w:r w:rsidR="000440F6" w:rsidRPr="00F34B0B">
        <w:rPr>
          <w:rFonts w:eastAsia="Arial" w:cs="Arial"/>
          <w:lang w:val="en-US"/>
        </w:rPr>
        <w:t>jednakog</w:t>
      </w:r>
      <w:proofErr w:type="spellEnd"/>
      <w:r w:rsidR="000440F6" w:rsidRPr="00F34B0B">
        <w:rPr>
          <w:rFonts w:eastAsia="Arial" w:cs="Arial"/>
          <w:lang w:val="en-US"/>
        </w:rPr>
        <w:t xml:space="preserve"> </w:t>
      </w:r>
      <w:proofErr w:type="spellStart"/>
      <w:r w:rsidR="000440F6" w:rsidRPr="00F34B0B">
        <w:rPr>
          <w:rFonts w:eastAsia="Arial" w:cs="Arial"/>
          <w:lang w:val="en-US"/>
        </w:rPr>
        <w:t>tretmana</w:t>
      </w:r>
      <w:proofErr w:type="spellEnd"/>
      <w:r w:rsidR="000440F6" w:rsidRPr="00F34B0B">
        <w:rPr>
          <w:rFonts w:eastAsia="Arial" w:cs="Arial"/>
          <w:lang w:val="en-US"/>
        </w:rPr>
        <w:t xml:space="preserve"> </w:t>
      </w:r>
      <w:proofErr w:type="spellStart"/>
      <w:r w:rsidR="000440F6" w:rsidRPr="00F34B0B">
        <w:rPr>
          <w:rFonts w:eastAsia="Arial" w:cs="Arial"/>
          <w:lang w:val="en-US"/>
        </w:rPr>
        <w:t>i</w:t>
      </w:r>
      <w:proofErr w:type="spellEnd"/>
      <w:r w:rsidR="000440F6" w:rsidRPr="00F34B0B">
        <w:rPr>
          <w:rFonts w:eastAsia="Arial" w:cs="Arial"/>
          <w:lang w:val="en-US"/>
        </w:rPr>
        <w:t xml:space="preserve"> </w:t>
      </w:r>
      <w:proofErr w:type="spellStart"/>
      <w:r w:rsidR="000440F6" w:rsidRPr="00F34B0B">
        <w:rPr>
          <w:rFonts w:eastAsia="Arial" w:cs="Arial"/>
          <w:lang w:val="en-US"/>
        </w:rPr>
        <w:t>transparentnosti</w:t>
      </w:r>
      <w:proofErr w:type="spellEnd"/>
    </w:p>
    <w:p w14:paraId="72718986" w14:textId="2237713F" w:rsidR="000440F6" w:rsidRPr="000440F6" w:rsidRDefault="000440F6" w:rsidP="000440F6">
      <w:pPr>
        <w:widowControl/>
        <w:numPr>
          <w:ilvl w:val="0"/>
          <w:numId w:val="13"/>
        </w:numPr>
        <w:tabs>
          <w:tab w:val="left" w:pos="1020"/>
        </w:tabs>
        <w:autoSpaceDE/>
        <w:autoSpaceDN/>
        <w:spacing w:before="17" w:line="240" w:lineRule="exact"/>
        <w:ind w:right="75"/>
        <w:contextualSpacing/>
        <w:jc w:val="both"/>
        <w:rPr>
          <w:rFonts w:eastAsia="Arial" w:cs="Arial"/>
          <w:lang w:val="en-US"/>
        </w:rPr>
      </w:pPr>
      <w:proofErr w:type="spellStart"/>
      <w:r w:rsidRPr="000440F6">
        <w:rPr>
          <w:rFonts w:eastAsia="Arial" w:cs="Arial"/>
          <w:lang w:val="en-US"/>
        </w:rPr>
        <w:lastRenderedPageBreak/>
        <w:t>ponudu</w:t>
      </w:r>
      <w:proofErr w:type="spellEnd"/>
      <w:r w:rsidRPr="000440F6">
        <w:rPr>
          <w:rFonts w:eastAsia="Arial" w:cs="Arial"/>
          <w:lang w:val="en-US"/>
        </w:rPr>
        <w:t xml:space="preserve"> </w:t>
      </w:r>
      <w:proofErr w:type="spellStart"/>
      <w:r w:rsidRPr="000440F6">
        <w:rPr>
          <w:rFonts w:eastAsia="Arial" w:cs="Arial"/>
          <w:lang w:val="en-US"/>
        </w:rPr>
        <w:t>koja</w:t>
      </w:r>
      <w:proofErr w:type="spellEnd"/>
      <w:r w:rsidRPr="000440F6">
        <w:rPr>
          <w:rFonts w:eastAsia="Arial" w:cs="Arial"/>
          <w:lang w:val="en-US"/>
        </w:rPr>
        <w:t xml:space="preserve"> </w:t>
      </w:r>
      <w:proofErr w:type="spellStart"/>
      <w:r w:rsidRPr="000440F6">
        <w:rPr>
          <w:rFonts w:eastAsia="Arial" w:cs="Arial"/>
          <w:lang w:val="en-US"/>
        </w:rPr>
        <w:t>sadrži</w:t>
      </w:r>
      <w:proofErr w:type="spellEnd"/>
      <w:r w:rsidRPr="000440F6">
        <w:rPr>
          <w:rFonts w:eastAsia="Arial" w:cs="Arial"/>
          <w:lang w:val="en-US"/>
        </w:rPr>
        <w:t xml:space="preserve"> </w:t>
      </w:r>
      <w:proofErr w:type="spellStart"/>
      <w:r w:rsidRPr="000440F6">
        <w:rPr>
          <w:rFonts w:eastAsia="Arial" w:cs="Arial"/>
          <w:lang w:val="en-US"/>
        </w:rPr>
        <w:t>pogreške</w:t>
      </w:r>
      <w:proofErr w:type="spellEnd"/>
      <w:r w:rsidRPr="000440F6">
        <w:rPr>
          <w:rFonts w:eastAsia="Arial" w:cs="Arial"/>
          <w:lang w:val="en-US"/>
        </w:rPr>
        <w:t xml:space="preserve">, </w:t>
      </w:r>
      <w:proofErr w:type="spellStart"/>
      <w:r w:rsidRPr="000440F6">
        <w:rPr>
          <w:rFonts w:eastAsia="Arial" w:cs="Arial"/>
          <w:lang w:val="en-US"/>
        </w:rPr>
        <w:t>nedostatke</w:t>
      </w:r>
      <w:proofErr w:type="spellEnd"/>
      <w:r w:rsidRPr="000440F6">
        <w:rPr>
          <w:rFonts w:eastAsia="Arial" w:cs="Arial"/>
          <w:lang w:val="en-US"/>
        </w:rPr>
        <w:t xml:space="preserve"> </w:t>
      </w:r>
      <w:proofErr w:type="spellStart"/>
      <w:r w:rsidRPr="000440F6">
        <w:rPr>
          <w:rFonts w:eastAsia="Arial" w:cs="Arial"/>
          <w:lang w:val="en-US"/>
        </w:rPr>
        <w:t>odnosno</w:t>
      </w:r>
      <w:proofErr w:type="spellEnd"/>
      <w:r w:rsidRPr="000440F6">
        <w:rPr>
          <w:rFonts w:eastAsia="Arial" w:cs="Arial"/>
          <w:lang w:val="en-US"/>
        </w:rPr>
        <w:t xml:space="preserve"> </w:t>
      </w:r>
      <w:proofErr w:type="spellStart"/>
      <w:r w:rsidRPr="000440F6">
        <w:rPr>
          <w:rFonts w:eastAsia="Arial" w:cs="Arial"/>
          <w:lang w:val="en-US"/>
        </w:rPr>
        <w:t>nejasnoće</w:t>
      </w:r>
      <w:proofErr w:type="spellEnd"/>
      <w:r w:rsidRPr="000440F6">
        <w:rPr>
          <w:rFonts w:eastAsia="Arial" w:cs="Arial"/>
          <w:lang w:val="en-US"/>
        </w:rPr>
        <w:t xml:space="preserve"> </w:t>
      </w:r>
      <w:proofErr w:type="spellStart"/>
      <w:r w:rsidRPr="000440F6">
        <w:rPr>
          <w:rFonts w:eastAsia="Arial" w:cs="Arial"/>
          <w:lang w:val="en-US"/>
        </w:rPr>
        <w:t>ako</w:t>
      </w:r>
      <w:proofErr w:type="spellEnd"/>
      <w:r w:rsidRPr="000440F6">
        <w:rPr>
          <w:rFonts w:eastAsia="Arial" w:cs="Arial"/>
          <w:lang w:val="en-US"/>
        </w:rPr>
        <w:t xml:space="preserve"> </w:t>
      </w:r>
      <w:proofErr w:type="spellStart"/>
      <w:r w:rsidRPr="000440F6">
        <w:rPr>
          <w:rFonts w:eastAsia="Arial" w:cs="Arial"/>
          <w:lang w:val="en-US"/>
        </w:rPr>
        <w:t>pogreške</w:t>
      </w:r>
      <w:proofErr w:type="spellEnd"/>
      <w:r w:rsidRPr="000440F6">
        <w:rPr>
          <w:rFonts w:eastAsia="Arial" w:cs="Arial"/>
          <w:lang w:val="en-US"/>
        </w:rPr>
        <w:t xml:space="preserve">, </w:t>
      </w:r>
      <w:proofErr w:type="spellStart"/>
      <w:r w:rsidRPr="000440F6">
        <w:rPr>
          <w:rFonts w:eastAsia="Arial" w:cs="Arial"/>
          <w:lang w:val="en-US"/>
        </w:rPr>
        <w:t>nedostaci</w:t>
      </w:r>
      <w:proofErr w:type="spellEnd"/>
      <w:r w:rsidRPr="000440F6">
        <w:rPr>
          <w:rFonts w:eastAsia="Arial" w:cs="Arial"/>
          <w:lang w:val="en-US"/>
        </w:rPr>
        <w:t xml:space="preserve"> </w:t>
      </w:r>
      <w:proofErr w:type="spellStart"/>
      <w:r w:rsidRPr="000440F6">
        <w:rPr>
          <w:rFonts w:eastAsia="Arial" w:cs="Arial"/>
          <w:lang w:val="en-US"/>
        </w:rPr>
        <w:t>odnosno</w:t>
      </w:r>
      <w:proofErr w:type="spellEnd"/>
      <w:r w:rsidRPr="000440F6">
        <w:rPr>
          <w:rFonts w:eastAsia="Arial" w:cs="Arial"/>
          <w:lang w:val="en-US"/>
        </w:rPr>
        <w:t xml:space="preserve"> </w:t>
      </w:r>
      <w:proofErr w:type="spellStart"/>
      <w:r w:rsidRPr="000440F6">
        <w:rPr>
          <w:rFonts w:eastAsia="Arial" w:cs="Arial"/>
          <w:lang w:val="en-US"/>
        </w:rPr>
        <w:t>nejasnoće</w:t>
      </w:r>
      <w:proofErr w:type="spellEnd"/>
      <w:r w:rsidRPr="000440F6">
        <w:rPr>
          <w:rFonts w:eastAsia="Arial" w:cs="Arial"/>
          <w:lang w:val="en-US"/>
        </w:rPr>
        <w:t xml:space="preserve"> </w:t>
      </w:r>
      <w:proofErr w:type="spellStart"/>
      <w:r w:rsidRPr="000440F6">
        <w:rPr>
          <w:rFonts w:eastAsia="Arial" w:cs="Arial"/>
          <w:lang w:val="en-US"/>
        </w:rPr>
        <w:t>nisu</w:t>
      </w:r>
      <w:proofErr w:type="spellEnd"/>
      <w:r w:rsidRPr="000440F6">
        <w:rPr>
          <w:rFonts w:eastAsia="Arial" w:cs="Arial"/>
          <w:lang w:val="en-US"/>
        </w:rPr>
        <w:t xml:space="preserve"> </w:t>
      </w:r>
      <w:proofErr w:type="spellStart"/>
      <w:r w:rsidRPr="000440F6">
        <w:rPr>
          <w:rFonts w:eastAsia="Arial" w:cs="Arial"/>
          <w:lang w:val="en-US"/>
        </w:rPr>
        <w:t>uklonjive</w:t>
      </w:r>
      <w:proofErr w:type="spellEnd"/>
      <w:r w:rsidRPr="000440F6">
        <w:rPr>
          <w:rFonts w:eastAsia="Arial" w:cs="Arial"/>
          <w:lang w:val="en-US"/>
        </w:rPr>
        <w:t>,</w:t>
      </w:r>
    </w:p>
    <w:p w14:paraId="08B5E07B" w14:textId="77777777" w:rsidR="000440F6" w:rsidRPr="000440F6" w:rsidRDefault="000440F6" w:rsidP="000440F6">
      <w:pPr>
        <w:widowControl/>
        <w:numPr>
          <w:ilvl w:val="0"/>
          <w:numId w:val="13"/>
        </w:numPr>
        <w:tabs>
          <w:tab w:val="left" w:pos="1020"/>
        </w:tabs>
        <w:autoSpaceDE/>
        <w:autoSpaceDN/>
        <w:spacing w:before="17" w:line="240" w:lineRule="exact"/>
        <w:ind w:right="75"/>
        <w:contextualSpacing/>
        <w:jc w:val="both"/>
        <w:rPr>
          <w:rFonts w:eastAsia="Arial" w:cs="Arial"/>
          <w:lang w:val="en-US"/>
        </w:rPr>
      </w:pPr>
      <w:proofErr w:type="spellStart"/>
      <w:r w:rsidRPr="000440F6">
        <w:rPr>
          <w:rFonts w:eastAsia="Arial" w:cs="Arial"/>
          <w:lang w:val="en-US"/>
        </w:rPr>
        <w:t>ponudu</w:t>
      </w:r>
      <w:proofErr w:type="spellEnd"/>
      <w:r w:rsidRPr="000440F6">
        <w:rPr>
          <w:rFonts w:eastAsia="Arial" w:cs="Arial"/>
          <w:lang w:val="en-US"/>
        </w:rPr>
        <w:t xml:space="preserve"> </w:t>
      </w:r>
      <w:proofErr w:type="spellStart"/>
      <w:r w:rsidRPr="000440F6">
        <w:rPr>
          <w:rFonts w:eastAsia="Arial" w:cs="Arial"/>
          <w:lang w:val="en-US"/>
        </w:rPr>
        <w:t>koja</w:t>
      </w:r>
      <w:proofErr w:type="spellEnd"/>
      <w:r w:rsidRPr="000440F6">
        <w:rPr>
          <w:rFonts w:eastAsia="Arial" w:cs="Arial"/>
          <w:lang w:val="en-US"/>
        </w:rPr>
        <w:t xml:space="preserve"> je </w:t>
      </w:r>
      <w:proofErr w:type="spellStart"/>
      <w:r w:rsidRPr="000440F6">
        <w:rPr>
          <w:rFonts w:eastAsia="Arial" w:cs="Arial"/>
          <w:lang w:val="en-US"/>
        </w:rPr>
        <w:t>suprotna</w:t>
      </w:r>
      <w:proofErr w:type="spellEnd"/>
      <w:r w:rsidRPr="000440F6">
        <w:rPr>
          <w:rFonts w:eastAsia="Arial" w:cs="Arial"/>
          <w:lang w:val="en-US"/>
        </w:rPr>
        <w:t xml:space="preserve"> </w:t>
      </w:r>
      <w:proofErr w:type="spellStart"/>
      <w:r w:rsidRPr="000440F6">
        <w:rPr>
          <w:rFonts w:eastAsia="Arial" w:cs="Arial"/>
          <w:lang w:val="en-US"/>
        </w:rPr>
        <w:t>odredbama</w:t>
      </w:r>
      <w:proofErr w:type="spellEnd"/>
      <w:r w:rsidRPr="000440F6">
        <w:rPr>
          <w:rFonts w:eastAsia="Arial" w:cs="Arial"/>
          <w:lang w:val="en-US"/>
        </w:rPr>
        <w:t xml:space="preserve"> </w:t>
      </w:r>
      <w:proofErr w:type="spellStart"/>
      <w:r w:rsidRPr="000440F6">
        <w:rPr>
          <w:rFonts w:eastAsia="Arial" w:cs="Arial"/>
          <w:lang w:val="en-US"/>
        </w:rPr>
        <w:t>Poziva</w:t>
      </w:r>
      <w:proofErr w:type="spellEnd"/>
      <w:r w:rsidRPr="000440F6">
        <w:rPr>
          <w:rFonts w:eastAsia="Arial" w:cs="Arial"/>
          <w:lang w:val="en-US"/>
        </w:rPr>
        <w:t xml:space="preserve"> </w:t>
      </w:r>
      <w:proofErr w:type="spellStart"/>
      <w:r w:rsidRPr="000440F6">
        <w:rPr>
          <w:rFonts w:eastAsia="Arial" w:cs="Arial"/>
          <w:lang w:val="en-US"/>
        </w:rPr>
        <w:t>na</w:t>
      </w:r>
      <w:proofErr w:type="spellEnd"/>
      <w:r w:rsidRPr="000440F6">
        <w:rPr>
          <w:rFonts w:eastAsia="Arial" w:cs="Arial"/>
          <w:lang w:val="en-US"/>
        </w:rPr>
        <w:t xml:space="preserve"> </w:t>
      </w:r>
      <w:proofErr w:type="spellStart"/>
      <w:r w:rsidRPr="000440F6">
        <w:rPr>
          <w:rFonts w:eastAsia="Arial" w:cs="Arial"/>
          <w:lang w:val="en-US"/>
        </w:rPr>
        <w:t>dostavu</w:t>
      </w:r>
      <w:proofErr w:type="spellEnd"/>
      <w:r w:rsidRPr="000440F6">
        <w:rPr>
          <w:rFonts w:eastAsia="Arial" w:cs="Arial"/>
          <w:lang w:val="en-US"/>
        </w:rPr>
        <w:t xml:space="preserve"> </w:t>
      </w:r>
      <w:proofErr w:type="spellStart"/>
      <w:r w:rsidRPr="000440F6">
        <w:rPr>
          <w:rFonts w:eastAsia="Arial" w:cs="Arial"/>
          <w:lang w:val="en-US"/>
        </w:rPr>
        <w:t>ponuda</w:t>
      </w:r>
      <w:proofErr w:type="spellEnd"/>
      <w:r w:rsidRPr="000440F6">
        <w:rPr>
          <w:rFonts w:eastAsia="Arial" w:cs="Arial"/>
          <w:lang w:val="en-US"/>
        </w:rPr>
        <w:t>,</w:t>
      </w:r>
    </w:p>
    <w:p w14:paraId="44717978" w14:textId="68E602E5" w:rsidR="000440F6" w:rsidRPr="000440F6" w:rsidRDefault="000440F6" w:rsidP="000440F6">
      <w:pPr>
        <w:widowControl/>
        <w:autoSpaceDE/>
        <w:autoSpaceDN/>
        <w:spacing w:before="1"/>
        <w:ind w:left="676"/>
        <w:rPr>
          <w:rFonts w:eastAsia="Arial" w:cs="Arial"/>
          <w:lang w:val="en-US"/>
        </w:rPr>
      </w:pPr>
      <w:r w:rsidRPr="000440F6">
        <w:rPr>
          <w:rFonts w:eastAsia="Verdana" w:cs="Verdana"/>
          <w:lang w:val="en-US"/>
        </w:rPr>
        <w:t xml:space="preserve">•  </w:t>
      </w:r>
      <w:r w:rsidR="00F05AE2">
        <w:rPr>
          <w:rFonts w:eastAsia="Verdana" w:cs="Verdana"/>
          <w:lang w:val="en-US"/>
        </w:rPr>
        <w:t xml:space="preserve">  </w:t>
      </w:r>
      <w:r w:rsidRPr="000440F6">
        <w:rPr>
          <w:rFonts w:eastAsia="Verdana" w:cs="Verdana"/>
          <w:lang w:val="en-US"/>
        </w:rPr>
        <w:t xml:space="preserve"> </w:t>
      </w:r>
      <w:proofErr w:type="spellStart"/>
      <w:r w:rsidRPr="000440F6">
        <w:rPr>
          <w:rFonts w:eastAsia="Arial" w:cs="Arial"/>
          <w:lang w:val="en-US"/>
        </w:rPr>
        <w:t>ponudu</w:t>
      </w:r>
      <w:proofErr w:type="spellEnd"/>
      <w:r w:rsidRPr="000440F6">
        <w:rPr>
          <w:rFonts w:eastAsia="Arial" w:cs="Arial"/>
          <w:lang w:val="en-US"/>
        </w:rPr>
        <w:t xml:space="preserve"> u </w:t>
      </w:r>
      <w:proofErr w:type="spellStart"/>
      <w:r w:rsidRPr="000440F6">
        <w:rPr>
          <w:rFonts w:eastAsia="Arial" w:cs="Arial"/>
          <w:lang w:val="en-US"/>
        </w:rPr>
        <w:t>kojoj</w:t>
      </w:r>
      <w:proofErr w:type="spellEnd"/>
      <w:r w:rsidRPr="000440F6">
        <w:rPr>
          <w:rFonts w:eastAsia="Arial" w:cs="Arial"/>
          <w:lang w:val="en-US"/>
        </w:rPr>
        <w:t xml:space="preserve"> </w:t>
      </w:r>
      <w:proofErr w:type="spellStart"/>
      <w:r w:rsidRPr="000440F6">
        <w:rPr>
          <w:rFonts w:eastAsia="Arial" w:cs="Arial"/>
          <w:lang w:val="en-US"/>
        </w:rPr>
        <w:t>cijena</w:t>
      </w:r>
      <w:proofErr w:type="spellEnd"/>
      <w:r w:rsidRPr="000440F6">
        <w:rPr>
          <w:rFonts w:eastAsia="Arial" w:cs="Arial"/>
          <w:lang w:val="en-US"/>
        </w:rPr>
        <w:t xml:space="preserve"> </w:t>
      </w:r>
      <w:proofErr w:type="spellStart"/>
      <w:r w:rsidRPr="000440F6">
        <w:rPr>
          <w:rFonts w:eastAsia="Arial" w:cs="Arial"/>
          <w:lang w:val="en-US"/>
        </w:rPr>
        <w:t>nije</w:t>
      </w:r>
      <w:proofErr w:type="spellEnd"/>
      <w:r w:rsidRPr="000440F6">
        <w:rPr>
          <w:rFonts w:eastAsia="Arial" w:cs="Arial"/>
          <w:lang w:val="en-US"/>
        </w:rPr>
        <w:t xml:space="preserve"> </w:t>
      </w:r>
      <w:proofErr w:type="spellStart"/>
      <w:r w:rsidRPr="000440F6">
        <w:rPr>
          <w:rFonts w:eastAsia="Arial" w:cs="Arial"/>
          <w:lang w:val="en-US"/>
        </w:rPr>
        <w:t>iskazana</w:t>
      </w:r>
      <w:proofErr w:type="spellEnd"/>
      <w:r w:rsidRPr="000440F6">
        <w:rPr>
          <w:rFonts w:eastAsia="Arial" w:cs="Arial"/>
          <w:lang w:val="en-US"/>
        </w:rPr>
        <w:t xml:space="preserve"> u </w:t>
      </w:r>
      <w:proofErr w:type="spellStart"/>
      <w:r w:rsidRPr="000440F6">
        <w:rPr>
          <w:rFonts w:eastAsia="Arial" w:cs="Arial"/>
          <w:lang w:val="en-US"/>
        </w:rPr>
        <w:t>apsolutnom</w:t>
      </w:r>
      <w:proofErr w:type="spellEnd"/>
      <w:r w:rsidRPr="000440F6">
        <w:rPr>
          <w:rFonts w:eastAsia="Arial" w:cs="Arial"/>
          <w:lang w:val="en-US"/>
        </w:rPr>
        <w:t xml:space="preserve"> </w:t>
      </w:r>
      <w:proofErr w:type="spellStart"/>
      <w:r w:rsidRPr="000440F6">
        <w:rPr>
          <w:rFonts w:eastAsia="Arial" w:cs="Arial"/>
          <w:lang w:val="en-US"/>
        </w:rPr>
        <w:t>iznosu</w:t>
      </w:r>
      <w:proofErr w:type="spellEnd"/>
      <w:r w:rsidRPr="000440F6">
        <w:rPr>
          <w:rFonts w:eastAsia="Arial" w:cs="Arial"/>
          <w:lang w:val="en-US"/>
        </w:rPr>
        <w:t>,</w:t>
      </w:r>
    </w:p>
    <w:p w14:paraId="504DBF91" w14:textId="77777777" w:rsidR="000440F6" w:rsidRPr="000440F6" w:rsidRDefault="000440F6" w:rsidP="000440F6">
      <w:pPr>
        <w:widowControl/>
        <w:tabs>
          <w:tab w:val="left" w:pos="1020"/>
        </w:tabs>
        <w:autoSpaceDE/>
        <w:autoSpaceDN/>
        <w:spacing w:before="18" w:line="240" w:lineRule="exact"/>
        <w:ind w:left="1036" w:right="74" w:hanging="360"/>
        <w:rPr>
          <w:rFonts w:eastAsia="Arial" w:cs="Arial"/>
          <w:lang w:val="en-US"/>
        </w:rPr>
      </w:pPr>
      <w:r w:rsidRPr="000440F6">
        <w:rPr>
          <w:rFonts w:eastAsia="Verdana" w:cs="Verdana"/>
          <w:lang w:val="en-US"/>
        </w:rPr>
        <w:t>•</w:t>
      </w:r>
      <w:r w:rsidRPr="000440F6">
        <w:rPr>
          <w:rFonts w:eastAsia="Verdana" w:cs="Verdana"/>
          <w:lang w:val="en-US"/>
        </w:rPr>
        <w:tab/>
      </w:r>
      <w:proofErr w:type="spellStart"/>
      <w:r w:rsidRPr="000440F6">
        <w:rPr>
          <w:rFonts w:eastAsia="Arial" w:cs="Arial"/>
          <w:lang w:val="en-US"/>
        </w:rPr>
        <w:t>ponudu</w:t>
      </w:r>
      <w:proofErr w:type="spellEnd"/>
      <w:r w:rsidRPr="000440F6">
        <w:rPr>
          <w:rFonts w:eastAsia="Arial" w:cs="Arial"/>
          <w:lang w:val="en-US"/>
        </w:rPr>
        <w:t xml:space="preserve"> u </w:t>
      </w:r>
      <w:proofErr w:type="spellStart"/>
      <w:r w:rsidRPr="000440F6">
        <w:rPr>
          <w:rFonts w:eastAsia="Arial" w:cs="Arial"/>
          <w:lang w:val="en-US"/>
        </w:rPr>
        <w:t>kojoj</w:t>
      </w:r>
      <w:proofErr w:type="spellEnd"/>
      <w:r w:rsidRPr="000440F6">
        <w:rPr>
          <w:rFonts w:eastAsia="Arial" w:cs="Arial"/>
          <w:lang w:val="en-US"/>
        </w:rPr>
        <w:t xml:space="preserve"> </w:t>
      </w:r>
      <w:proofErr w:type="spellStart"/>
      <w:r w:rsidRPr="000440F6">
        <w:rPr>
          <w:rFonts w:eastAsia="Arial" w:cs="Arial"/>
          <w:lang w:val="en-US"/>
        </w:rPr>
        <w:t>pojašnjenjem</w:t>
      </w:r>
      <w:proofErr w:type="spellEnd"/>
      <w:r w:rsidRPr="000440F6">
        <w:rPr>
          <w:rFonts w:eastAsia="Arial" w:cs="Arial"/>
          <w:lang w:val="en-US"/>
        </w:rPr>
        <w:t xml:space="preserve"> </w:t>
      </w:r>
      <w:proofErr w:type="spellStart"/>
      <w:r w:rsidRPr="000440F6">
        <w:rPr>
          <w:rFonts w:eastAsia="Arial" w:cs="Arial"/>
          <w:lang w:val="en-US"/>
        </w:rPr>
        <w:t>ili</w:t>
      </w:r>
      <w:proofErr w:type="spellEnd"/>
      <w:r w:rsidRPr="000440F6">
        <w:rPr>
          <w:rFonts w:eastAsia="Arial" w:cs="Arial"/>
          <w:lang w:val="en-US"/>
        </w:rPr>
        <w:t xml:space="preserve"> </w:t>
      </w:r>
      <w:proofErr w:type="spellStart"/>
      <w:r w:rsidRPr="000440F6">
        <w:rPr>
          <w:rFonts w:eastAsia="Arial" w:cs="Arial"/>
          <w:lang w:val="en-US"/>
        </w:rPr>
        <w:t>upotpunjavanjem</w:t>
      </w:r>
      <w:proofErr w:type="spellEnd"/>
      <w:r w:rsidRPr="000440F6">
        <w:rPr>
          <w:rFonts w:eastAsia="Arial" w:cs="Arial"/>
          <w:lang w:val="en-US"/>
        </w:rPr>
        <w:t xml:space="preserve"> </w:t>
      </w:r>
      <w:proofErr w:type="spellStart"/>
      <w:r w:rsidRPr="000440F6">
        <w:rPr>
          <w:rFonts w:eastAsia="Arial" w:cs="Arial"/>
          <w:lang w:val="en-US"/>
        </w:rPr>
        <w:t>sukladno</w:t>
      </w:r>
      <w:proofErr w:type="spellEnd"/>
      <w:r w:rsidRPr="000440F6">
        <w:rPr>
          <w:rFonts w:eastAsia="Arial" w:cs="Arial"/>
          <w:lang w:val="en-US"/>
        </w:rPr>
        <w:t xml:space="preserve"> </w:t>
      </w:r>
      <w:proofErr w:type="spellStart"/>
      <w:r w:rsidRPr="000440F6">
        <w:rPr>
          <w:rFonts w:eastAsia="Arial" w:cs="Arial"/>
          <w:lang w:val="en-US"/>
        </w:rPr>
        <w:t>ovim</w:t>
      </w:r>
      <w:proofErr w:type="spellEnd"/>
      <w:r w:rsidRPr="000440F6">
        <w:rPr>
          <w:rFonts w:eastAsia="Arial" w:cs="Arial"/>
          <w:lang w:val="en-US"/>
        </w:rPr>
        <w:t xml:space="preserve"> </w:t>
      </w:r>
      <w:proofErr w:type="spellStart"/>
      <w:r w:rsidRPr="000440F6">
        <w:rPr>
          <w:rFonts w:eastAsia="Arial" w:cs="Arial"/>
          <w:lang w:val="en-US"/>
        </w:rPr>
        <w:t>Pozivom</w:t>
      </w:r>
      <w:proofErr w:type="spellEnd"/>
      <w:r w:rsidRPr="000440F6">
        <w:rPr>
          <w:rFonts w:eastAsia="Arial" w:cs="Arial"/>
          <w:lang w:val="en-US"/>
        </w:rPr>
        <w:t xml:space="preserve"> </w:t>
      </w:r>
      <w:proofErr w:type="spellStart"/>
      <w:r w:rsidRPr="000440F6">
        <w:rPr>
          <w:rFonts w:eastAsia="Arial" w:cs="Arial"/>
          <w:lang w:val="en-US"/>
        </w:rPr>
        <w:t>nije</w:t>
      </w:r>
      <w:proofErr w:type="spellEnd"/>
      <w:r w:rsidRPr="000440F6">
        <w:rPr>
          <w:rFonts w:eastAsia="Arial" w:cs="Arial"/>
          <w:lang w:val="en-US"/>
        </w:rPr>
        <w:t xml:space="preserve"> </w:t>
      </w:r>
      <w:proofErr w:type="spellStart"/>
      <w:r w:rsidRPr="000440F6">
        <w:rPr>
          <w:rFonts w:eastAsia="Arial" w:cs="Arial"/>
          <w:lang w:val="en-US"/>
        </w:rPr>
        <w:t>uklonjena</w:t>
      </w:r>
      <w:proofErr w:type="spellEnd"/>
      <w:r w:rsidRPr="000440F6">
        <w:rPr>
          <w:rFonts w:eastAsia="Arial" w:cs="Arial"/>
          <w:lang w:val="en-US"/>
        </w:rPr>
        <w:t xml:space="preserve"> </w:t>
      </w:r>
      <w:proofErr w:type="spellStart"/>
      <w:r w:rsidRPr="000440F6">
        <w:rPr>
          <w:rFonts w:eastAsia="Arial" w:cs="Arial"/>
          <w:lang w:val="en-US"/>
        </w:rPr>
        <w:t>pogreška</w:t>
      </w:r>
      <w:proofErr w:type="spellEnd"/>
      <w:r w:rsidRPr="000440F6">
        <w:rPr>
          <w:rFonts w:eastAsia="Arial" w:cs="Arial"/>
          <w:lang w:val="en-US"/>
        </w:rPr>
        <w:t xml:space="preserve">, </w:t>
      </w:r>
      <w:proofErr w:type="spellStart"/>
      <w:r w:rsidRPr="000440F6">
        <w:rPr>
          <w:rFonts w:eastAsia="Arial" w:cs="Arial"/>
          <w:lang w:val="en-US"/>
        </w:rPr>
        <w:t>nedostatak</w:t>
      </w:r>
      <w:proofErr w:type="spellEnd"/>
      <w:r w:rsidRPr="000440F6">
        <w:rPr>
          <w:rFonts w:eastAsia="Arial" w:cs="Arial"/>
          <w:lang w:val="en-US"/>
        </w:rPr>
        <w:t xml:space="preserve"> </w:t>
      </w:r>
      <w:proofErr w:type="spellStart"/>
      <w:r w:rsidRPr="000440F6">
        <w:rPr>
          <w:rFonts w:eastAsia="Arial" w:cs="Arial"/>
          <w:lang w:val="en-US"/>
        </w:rPr>
        <w:t>ili</w:t>
      </w:r>
      <w:proofErr w:type="spellEnd"/>
      <w:r w:rsidRPr="000440F6">
        <w:rPr>
          <w:rFonts w:eastAsia="Arial" w:cs="Arial"/>
          <w:lang w:val="en-US"/>
        </w:rPr>
        <w:t xml:space="preserve"> </w:t>
      </w:r>
      <w:proofErr w:type="spellStart"/>
      <w:r w:rsidRPr="000440F6">
        <w:rPr>
          <w:rFonts w:eastAsia="Arial" w:cs="Arial"/>
          <w:lang w:val="en-US"/>
        </w:rPr>
        <w:t>nejasnoća</w:t>
      </w:r>
      <w:proofErr w:type="spellEnd"/>
      <w:r w:rsidRPr="000440F6">
        <w:rPr>
          <w:rFonts w:eastAsia="Arial" w:cs="Arial"/>
          <w:lang w:val="en-US"/>
        </w:rPr>
        <w:t>,</w:t>
      </w:r>
    </w:p>
    <w:p w14:paraId="51BB08BF" w14:textId="469A9F6C" w:rsidR="000440F6" w:rsidRPr="000440F6" w:rsidRDefault="000440F6" w:rsidP="000440F6">
      <w:pPr>
        <w:widowControl/>
        <w:autoSpaceDE/>
        <w:autoSpaceDN/>
        <w:spacing w:line="260" w:lineRule="exact"/>
        <w:ind w:left="676"/>
        <w:rPr>
          <w:rFonts w:eastAsia="Arial" w:cs="Arial"/>
          <w:lang w:val="en-US"/>
        </w:rPr>
      </w:pPr>
      <w:r w:rsidRPr="000440F6">
        <w:rPr>
          <w:rFonts w:eastAsia="Verdana" w:cs="Verdana"/>
          <w:position w:val="-1"/>
          <w:lang w:val="en-US"/>
        </w:rPr>
        <w:t xml:space="preserve">•   </w:t>
      </w:r>
      <w:r w:rsidR="00F05AE2">
        <w:rPr>
          <w:rFonts w:eastAsia="Verdana" w:cs="Verdana"/>
          <w:position w:val="-1"/>
          <w:lang w:val="en-US"/>
        </w:rPr>
        <w:t xml:space="preserve">  </w:t>
      </w:r>
      <w:proofErr w:type="spellStart"/>
      <w:r w:rsidRPr="000440F6">
        <w:rPr>
          <w:rFonts w:eastAsia="Arial" w:cs="Arial"/>
          <w:position w:val="-1"/>
          <w:lang w:val="en-US"/>
        </w:rPr>
        <w:t>ponudu</w:t>
      </w:r>
      <w:proofErr w:type="spellEnd"/>
      <w:r w:rsidRPr="000440F6">
        <w:rPr>
          <w:rFonts w:eastAsia="Arial" w:cs="Arial"/>
          <w:position w:val="-1"/>
          <w:lang w:val="en-US"/>
        </w:rPr>
        <w:t xml:space="preserve"> </w:t>
      </w:r>
      <w:proofErr w:type="spellStart"/>
      <w:r w:rsidRPr="000440F6">
        <w:rPr>
          <w:rFonts w:eastAsia="Arial" w:cs="Arial"/>
          <w:position w:val="-1"/>
          <w:lang w:val="en-US"/>
        </w:rPr>
        <w:t>koja</w:t>
      </w:r>
      <w:proofErr w:type="spellEnd"/>
      <w:r w:rsidRPr="000440F6">
        <w:rPr>
          <w:rFonts w:eastAsia="Arial" w:cs="Arial"/>
          <w:position w:val="-1"/>
          <w:lang w:val="en-US"/>
        </w:rPr>
        <w:t xml:space="preserve"> ne </w:t>
      </w:r>
      <w:proofErr w:type="spellStart"/>
      <w:r w:rsidRPr="000440F6">
        <w:rPr>
          <w:rFonts w:eastAsia="Arial" w:cs="Arial"/>
          <w:position w:val="-1"/>
          <w:lang w:val="en-US"/>
        </w:rPr>
        <w:t>ispunjava</w:t>
      </w:r>
      <w:proofErr w:type="spellEnd"/>
      <w:r w:rsidRPr="000440F6">
        <w:rPr>
          <w:rFonts w:eastAsia="Arial" w:cs="Arial"/>
          <w:position w:val="-1"/>
          <w:lang w:val="en-US"/>
        </w:rPr>
        <w:t xml:space="preserve"> </w:t>
      </w:r>
      <w:proofErr w:type="spellStart"/>
      <w:r w:rsidRPr="000440F6">
        <w:rPr>
          <w:rFonts w:eastAsia="Arial" w:cs="Arial"/>
          <w:position w:val="-1"/>
          <w:lang w:val="en-US"/>
        </w:rPr>
        <w:t>obvezne</w:t>
      </w:r>
      <w:proofErr w:type="spellEnd"/>
      <w:r w:rsidRPr="000440F6">
        <w:rPr>
          <w:rFonts w:eastAsia="Arial" w:cs="Arial"/>
          <w:position w:val="-1"/>
          <w:lang w:val="en-US"/>
        </w:rPr>
        <w:t xml:space="preserve"> </w:t>
      </w:r>
      <w:proofErr w:type="spellStart"/>
      <w:r w:rsidRPr="000440F6">
        <w:rPr>
          <w:rFonts w:eastAsia="Arial" w:cs="Arial"/>
          <w:position w:val="-1"/>
          <w:lang w:val="en-US"/>
        </w:rPr>
        <w:t>tehničke</w:t>
      </w:r>
      <w:proofErr w:type="spellEnd"/>
      <w:r w:rsidRPr="000440F6">
        <w:rPr>
          <w:rFonts w:eastAsia="Arial" w:cs="Arial"/>
          <w:position w:val="-1"/>
          <w:lang w:val="en-US"/>
        </w:rPr>
        <w:t xml:space="preserve"> </w:t>
      </w:r>
      <w:proofErr w:type="spellStart"/>
      <w:r w:rsidRPr="000440F6">
        <w:rPr>
          <w:rFonts w:eastAsia="Arial" w:cs="Arial"/>
          <w:position w:val="-1"/>
          <w:lang w:val="en-US"/>
        </w:rPr>
        <w:t>specifikacije</w:t>
      </w:r>
      <w:proofErr w:type="spellEnd"/>
      <w:r w:rsidRPr="000440F6">
        <w:rPr>
          <w:rFonts w:eastAsia="Arial" w:cs="Arial"/>
          <w:position w:val="-1"/>
          <w:lang w:val="en-US"/>
        </w:rPr>
        <w:t xml:space="preserve"> </w:t>
      </w:r>
      <w:proofErr w:type="spellStart"/>
      <w:r w:rsidRPr="000440F6">
        <w:rPr>
          <w:rFonts w:eastAsia="Arial" w:cs="Arial"/>
          <w:position w:val="-1"/>
          <w:lang w:val="en-US"/>
        </w:rPr>
        <w:t>određene</w:t>
      </w:r>
      <w:proofErr w:type="spellEnd"/>
      <w:r w:rsidRPr="000440F6">
        <w:rPr>
          <w:rFonts w:eastAsia="Arial" w:cs="Arial"/>
          <w:position w:val="-1"/>
          <w:lang w:val="en-US"/>
        </w:rPr>
        <w:t xml:space="preserve"> </w:t>
      </w:r>
      <w:proofErr w:type="spellStart"/>
      <w:r w:rsidRPr="000440F6">
        <w:rPr>
          <w:rFonts w:eastAsia="Arial" w:cs="Arial"/>
          <w:position w:val="-1"/>
          <w:lang w:val="en-US"/>
        </w:rPr>
        <w:t>Pozivom</w:t>
      </w:r>
      <w:proofErr w:type="spellEnd"/>
      <w:r w:rsidRPr="000440F6">
        <w:rPr>
          <w:rFonts w:eastAsia="Arial" w:cs="Arial"/>
          <w:position w:val="-1"/>
          <w:lang w:val="en-US"/>
        </w:rPr>
        <w:t>,</w:t>
      </w:r>
    </w:p>
    <w:p w14:paraId="0F4B76E2" w14:textId="4A2B8577" w:rsidR="000440F6" w:rsidRPr="000440F6" w:rsidRDefault="000440F6" w:rsidP="000440F6">
      <w:pPr>
        <w:widowControl/>
        <w:autoSpaceDE/>
        <w:autoSpaceDN/>
        <w:spacing w:before="1"/>
        <w:ind w:left="676"/>
        <w:rPr>
          <w:rFonts w:eastAsia="Arial" w:cs="Arial"/>
          <w:lang w:val="en-US"/>
        </w:rPr>
      </w:pPr>
      <w:r w:rsidRPr="000440F6">
        <w:rPr>
          <w:rFonts w:eastAsia="Verdana" w:cs="Verdana"/>
          <w:lang w:val="en-US"/>
        </w:rPr>
        <w:t xml:space="preserve">•   </w:t>
      </w:r>
      <w:r w:rsidR="00F05AE2">
        <w:rPr>
          <w:rFonts w:eastAsia="Verdana" w:cs="Verdana"/>
          <w:lang w:val="en-US"/>
        </w:rPr>
        <w:t xml:space="preserve">  </w:t>
      </w:r>
      <w:proofErr w:type="spellStart"/>
      <w:r w:rsidRPr="000440F6">
        <w:rPr>
          <w:rFonts w:eastAsia="Arial" w:cs="Arial"/>
          <w:lang w:val="en-US"/>
        </w:rPr>
        <w:t>ponudu</w:t>
      </w:r>
      <w:proofErr w:type="spellEnd"/>
      <w:r w:rsidRPr="000440F6">
        <w:rPr>
          <w:rFonts w:eastAsia="Arial" w:cs="Arial"/>
          <w:lang w:val="en-US"/>
        </w:rPr>
        <w:t xml:space="preserve"> za </w:t>
      </w:r>
      <w:proofErr w:type="spellStart"/>
      <w:r w:rsidRPr="000440F6">
        <w:rPr>
          <w:rFonts w:eastAsia="Arial" w:cs="Arial"/>
          <w:lang w:val="en-US"/>
        </w:rPr>
        <w:t>koju</w:t>
      </w:r>
      <w:proofErr w:type="spellEnd"/>
      <w:r w:rsidRPr="000440F6">
        <w:rPr>
          <w:rFonts w:eastAsia="Arial" w:cs="Arial"/>
          <w:lang w:val="en-US"/>
        </w:rPr>
        <w:t xml:space="preserve"> </w:t>
      </w:r>
      <w:proofErr w:type="spellStart"/>
      <w:r w:rsidRPr="000440F6">
        <w:rPr>
          <w:rFonts w:eastAsia="Arial" w:cs="Arial"/>
          <w:lang w:val="en-US"/>
        </w:rPr>
        <w:t>ponuditelj</w:t>
      </w:r>
      <w:proofErr w:type="spellEnd"/>
      <w:r w:rsidRPr="000440F6">
        <w:rPr>
          <w:rFonts w:eastAsia="Arial" w:cs="Arial"/>
          <w:lang w:val="en-US"/>
        </w:rPr>
        <w:t xml:space="preserve"> </w:t>
      </w:r>
      <w:proofErr w:type="spellStart"/>
      <w:r w:rsidRPr="000440F6">
        <w:rPr>
          <w:rFonts w:eastAsia="Arial" w:cs="Arial"/>
          <w:lang w:val="en-US"/>
        </w:rPr>
        <w:t>nije</w:t>
      </w:r>
      <w:proofErr w:type="spellEnd"/>
      <w:r w:rsidRPr="000440F6">
        <w:rPr>
          <w:rFonts w:eastAsia="Arial" w:cs="Arial"/>
          <w:lang w:val="en-US"/>
        </w:rPr>
        <w:t xml:space="preserve"> </w:t>
      </w:r>
      <w:proofErr w:type="spellStart"/>
      <w:r w:rsidRPr="000440F6">
        <w:rPr>
          <w:rFonts w:eastAsia="Arial" w:cs="Arial"/>
          <w:lang w:val="en-US"/>
        </w:rPr>
        <w:t>pisanim</w:t>
      </w:r>
      <w:proofErr w:type="spellEnd"/>
      <w:r w:rsidRPr="000440F6">
        <w:rPr>
          <w:rFonts w:eastAsia="Arial" w:cs="Arial"/>
          <w:lang w:val="en-US"/>
        </w:rPr>
        <w:t xml:space="preserve"> </w:t>
      </w:r>
      <w:proofErr w:type="spellStart"/>
      <w:r w:rsidRPr="000440F6">
        <w:rPr>
          <w:rFonts w:eastAsia="Arial" w:cs="Arial"/>
          <w:lang w:val="en-US"/>
        </w:rPr>
        <w:t>putem</w:t>
      </w:r>
      <w:proofErr w:type="spellEnd"/>
      <w:r w:rsidRPr="000440F6">
        <w:rPr>
          <w:rFonts w:eastAsia="Arial" w:cs="Arial"/>
          <w:lang w:val="en-US"/>
        </w:rPr>
        <w:t xml:space="preserve"> </w:t>
      </w:r>
      <w:proofErr w:type="spellStart"/>
      <w:r w:rsidRPr="000440F6">
        <w:rPr>
          <w:rFonts w:eastAsia="Arial" w:cs="Arial"/>
          <w:lang w:val="en-US"/>
        </w:rPr>
        <w:t>prihvatio</w:t>
      </w:r>
      <w:proofErr w:type="spellEnd"/>
      <w:r w:rsidRPr="000440F6">
        <w:rPr>
          <w:rFonts w:eastAsia="Arial" w:cs="Arial"/>
          <w:lang w:val="en-US"/>
        </w:rPr>
        <w:t xml:space="preserve"> </w:t>
      </w:r>
      <w:proofErr w:type="spellStart"/>
      <w:r w:rsidRPr="000440F6">
        <w:rPr>
          <w:rFonts w:eastAsia="Arial" w:cs="Arial"/>
          <w:lang w:val="en-US"/>
        </w:rPr>
        <w:t>ispravak</w:t>
      </w:r>
      <w:proofErr w:type="spellEnd"/>
      <w:r w:rsidRPr="000440F6">
        <w:rPr>
          <w:rFonts w:eastAsia="Arial" w:cs="Arial"/>
          <w:lang w:val="en-US"/>
        </w:rPr>
        <w:t xml:space="preserve"> </w:t>
      </w:r>
      <w:proofErr w:type="spellStart"/>
      <w:r w:rsidRPr="000440F6">
        <w:rPr>
          <w:rFonts w:eastAsia="Arial" w:cs="Arial"/>
          <w:lang w:val="en-US"/>
        </w:rPr>
        <w:t>računske</w:t>
      </w:r>
      <w:proofErr w:type="spellEnd"/>
      <w:r w:rsidRPr="000440F6">
        <w:rPr>
          <w:rFonts w:eastAsia="Arial" w:cs="Arial"/>
          <w:lang w:val="en-US"/>
        </w:rPr>
        <w:t xml:space="preserve"> </w:t>
      </w:r>
      <w:proofErr w:type="spellStart"/>
      <w:r w:rsidRPr="000440F6">
        <w:rPr>
          <w:rFonts w:eastAsia="Arial" w:cs="Arial"/>
          <w:lang w:val="en-US"/>
        </w:rPr>
        <w:t>pogreške</w:t>
      </w:r>
      <w:proofErr w:type="spellEnd"/>
      <w:r w:rsidRPr="000440F6">
        <w:rPr>
          <w:rFonts w:eastAsia="Arial" w:cs="Arial"/>
          <w:lang w:val="en-US"/>
        </w:rPr>
        <w:t>,</w:t>
      </w:r>
    </w:p>
    <w:p w14:paraId="5D1C7A5E" w14:textId="02AC0D90" w:rsidR="000440F6" w:rsidRPr="000440F6" w:rsidRDefault="000440F6" w:rsidP="000440F6">
      <w:pPr>
        <w:widowControl/>
        <w:autoSpaceDE/>
        <w:autoSpaceDN/>
        <w:spacing w:line="260" w:lineRule="exact"/>
        <w:ind w:left="676"/>
        <w:rPr>
          <w:rFonts w:eastAsia="Arial" w:cs="Arial"/>
          <w:lang w:val="en-US"/>
        </w:rPr>
      </w:pPr>
      <w:r w:rsidRPr="000440F6">
        <w:rPr>
          <w:rFonts w:eastAsia="Verdana" w:cs="Verdana"/>
          <w:position w:val="-1"/>
          <w:lang w:val="en-US"/>
        </w:rPr>
        <w:t xml:space="preserve">•  </w:t>
      </w:r>
      <w:r w:rsidR="00F05AE2">
        <w:rPr>
          <w:rFonts w:eastAsia="Verdana" w:cs="Verdana"/>
          <w:position w:val="-1"/>
          <w:lang w:val="en-US"/>
        </w:rPr>
        <w:t xml:space="preserve"> </w:t>
      </w:r>
      <w:r w:rsidRPr="000440F6">
        <w:rPr>
          <w:rFonts w:eastAsia="Verdana" w:cs="Verdana"/>
          <w:position w:val="-1"/>
          <w:lang w:val="en-US"/>
        </w:rPr>
        <w:t xml:space="preserve"> </w:t>
      </w:r>
      <w:r w:rsidR="00F05AE2">
        <w:rPr>
          <w:rFonts w:eastAsia="Verdana" w:cs="Verdana"/>
          <w:position w:val="-1"/>
          <w:lang w:val="en-US"/>
        </w:rPr>
        <w:t xml:space="preserve"> </w:t>
      </w:r>
      <w:proofErr w:type="spellStart"/>
      <w:r w:rsidRPr="000440F6">
        <w:rPr>
          <w:rFonts w:eastAsia="Arial" w:cs="Arial"/>
          <w:position w:val="-1"/>
          <w:lang w:val="en-US"/>
        </w:rPr>
        <w:t>ponudu</w:t>
      </w:r>
      <w:proofErr w:type="spellEnd"/>
      <w:r w:rsidRPr="000440F6">
        <w:rPr>
          <w:rFonts w:eastAsia="Arial" w:cs="Arial"/>
          <w:position w:val="-1"/>
          <w:lang w:val="en-US"/>
        </w:rPr>
        <w:t xml:space="preserve"> </w:t>
      </w:r>
      <w:proofErr w:type="spellStart"/>
      <w:r w:rsidRPr="000440F6">
        <w:rPr>
          <w:rFonts w:eastAsia="Arial" w:cs="Arial"/>
          <w:position w:val="-1"/>
          <w:lang w:val="en-US"/>
        </w:rPr>
        <w:t>koja</w:t>
      </w:r>
      <w:proofErr w:type="spellEnd"/>
      <w:r w:rsidRPr="000440F6">
        <w:rPr>
          <w:rFonts w:eastAsia="Arial" w:cs="Arial"/>
          <w:position w:val="-1"/>
          <w:lang w:val="en-US"/>
        </w:rPr>
        <w:t xml:space="preserve"> </w:t>
      </w:r>
      <w:proofErr w:type="spellStart"/>
      <w:r w:rsidRPr="000440F6">
        <w:rPr>
          <w:rFonts w:eastAsia="Arial" w:cs="Arial"/>
          <w:position w:val="-1"/>
          <w:lang w:val="en-US"/>
        </w:rPr>
        <w:t>sadrži</w:t>
      </w:r>
      <w:proofErr w:type="spellEnd"/>
      <w:r w:rsidRPr="000440F6">
        <w:rPr>
          <w:rFonts w:eastAsia="Arial" w:cs="Arial"/>
          <w:position w:val="-1"/>
          <w:lang w:val="en-US"/>
        </w:rPr>
        <w:t xml:space="preserve"> </w:t>
      </w:r>
      <w:proofErr w:type="spellStart"/>
      <w:r w:rsidRPr="000440F6">
        <w:rPr>
          <w:rFonts w:eastAsia="Arial" w:cs="Arial"/>
          <w:position w:val="-1"/>
          <w:lang w:val="en-US"/>
        </w:rPr>
        <w:t>štetne</w:t>
      </w:r>
      <w:proofErr w:type="spellEnd"/>
      <w:r w:rsidRPr="000440F6">
        <w:rPr>
          <w:rFonts w:eastAsia="Arial" w:cs="Arial"/>
          <w:position w:val="-1"/>
          <w:lang w:val="en-US"/>
        </w:rPr>
        <w:t xml:space="preserve"> </w:t>
      </w:r>
      <w:proofErr w:type="spellStart"/>
      <w:r w:rsidRPr="000440F6">
        <w:rPr>
          <w:rFonts w:eastAsia="Arial" w:cs="Arial"/>
          <w:position w:val="-1"/>
          <w:lang w:val="en-US"/>
        </w:rPr>
        <w:t>odredbe</w:t>
      </w:r>
      <w:proofErr w:type="spellEnd"/>
      <w:r w:rsidRPr="000440F6">
        <w:rPr>
          <w:rFonts w:eastAsia="Arial" w:cs="Arial"/>
          <w:position w:val="-1"/>
          <w:lang w:val="en-US"/>
        </w:rPr>
        <w:t>.</w:t>
      </w:r>
    </w:p>
    <w:p w14:paraId="288F3FD1" w14:textId="77777777" w:rsidR="000440F6" w:rsidRPr="000440F6" w:rsidRDefault="000440F6" w:rsidP="000440F6">
      <w:pPr>
        <w:widowControl/>
        <w:autoSpaceDE/>
        <w:autoSpaceDN/>
        <w:spacing w:before="6" w:line="100" w:lineRule="exact"/>
        <w:rPr>
          <w:rFonts w:eastAsia="Times New Roman" w:cs="Times New Roman"/>
          <w:sz w:val="10"/>
          <w:szCs w:val="10"/>
          <w:lang w:val="en-US"/>
        </w:rPr>
      </w:pPr>
    </w:p>
    <w:p w14:paraId="1A8FFC56" w14:textId="77777777" w:rsidR="000440F6" w:rsidRPr="000440F6" w:rsidRDefault="000440F6" w:rsidP="000440F6">
      <w:pPr>
        <w:widowControl/>
        <w:autoSpaceDE/>
        <w:autoSpaceDN/>
        <w:spacing w:line="200" w:lineRule="exact"/>
        <w:rPr>
          <w:rFonts w:eastAsia="Times New Roman" w:cs="Times New Roman"/>
          <w:sz w:val="20"/>
          <w:szCs w:val="20"/>
          <w:lang w:val="en-US"/>
        </w:rPr>
      </w:pPr>
    </w:p>
    <w:p w14:paraId="0647FB67" w14:textId="6BD18C18" w:rsidR="00B96161" w:rsidRPr="00B96161" w:rsidRDefault="00B96161" w:rsidP="000440F6">
      <w:pPr>
        <w:widowControl/>
        <w:autoSpaceDE/>
        <w:autoSpaceDN/>
        <w:spacing w:line="200" w:lineRule="exact"/>
        <w:rPr>
          <w:rFonts w:eastAsia="Times New Roman" w:cs="Times New Roman"/>
          <w:lang w:val="en-US"/>
        </w:rPr>
      </w:pPr>
      <w:r w:rsidRPr="00B96161">
        <w:rPr>
          <w:rFonts w:eastAsia="Times New Roman" w:cs="Times New Roman"/>
          <w:lang w:val="en-US"/>
        </w:rPr>
        <w:t xml:space="preserve">Na </w:t>
      </w:r>
      <w:proofErr w:type="spellStart"/>
      <w:r w:rsidRPr="00B96161">
        <w:rPr>
          <w:rFonts w:eastAsia="Times New Roman" w:cs="Times New Roman"/>
          <w:lang w:val="en-US"/>
        </w:rPr>
        <w:t>kraju</w:t>
      </w:r>
      <w:proofErr w:type="spellEnd"/>
      <w:r w:rsidRPr="00B96161">
        <w:rPr>
          <w:rFonts w:eastAsia="Times New Roman" w:cs="Times New Roman"/>
          <w:lang w:val="en-US"/>
        </w:rPr>
        <w:t xml:space="preserve"> </w:t>
      </w:r>
      <w:proofErr w:type="spellStart"/>
      <w:r w:rsidRPr="00B96161">
        <w:rPr>
          <w:rFonts w:eastAsia="Times New Roman" w:cs="Times New Roman"/>
          <w:lang w:val="en-US"/>
        </w:rPr>
        <w:t>postupka</w:t>
      </w:r>
      <w:proofErr w:type="spellEnd"/>
      <w:r w:rsidRPr="00B96161">
        <w:rPr>
          <w:rFonts w:eastAsia="Times New Roman" w:cs="Times New Roman"/>
          <w:lang w:val="en-US"/>
        </w:rPr>
        <w:t xml:space="preserve"> </w:t>
      </w:r>
      <w:proofErr w:type="spellStart"/>
      <w:r w:rsidRPr="00B96161">
        <w:rPr>
          <w:rFonts w:eastAsia="Times New Roman" w:cs="Times New Roman"/>
          <w:lang w:val="en-US"/>
        </w:rPr>
        <w:t>pregleda</w:t>
      </w:r>
      <w:proofErr w:type="spellEnd"/>
      <w:r w:rsidRPr="00B96161">
        <w:rPr>
          <w:rFonts w:eastAsia="Times New Roman" w:cs="Times New Roman"/>
          <w:lang w:val="en-US"/>
        </w:rPr>
        <w:t xml:space="preserve"> </w:t>
      </w:r>
      <w:proofErr w:type="spellStart"/>
      <w:r w:rsidRPr="00B96161">
        <w:rPr>
          <w:rFonts w:eastAsia="Times New Roman" w:cs="Times New Roman"/>
          <w:lang w:val="en-US"/>
        </w:rPr>
        <w:t>i</w:t>
      </w:r>
      <w:proofErr w:type="spellEnd"/>
      <w:r w:rsidRPr="00B96161">
        <w:rPr>
          <w:rFonts w:eastAsia="Times New Roman" w:cs="Times New Roman"/>
          <w:lang w:val="en-US"/>
        </w:rPr>
        <w:t xml:space="preserve"> </w:t>
      </w:r>
      <w:proofErr w:type="spellStart"/>
      <w:r w:rsidRPr="00B96161">
        <w:rPr>
          <w:rFonts w:eastAsia="Times New Roman" w:cs="Times New Roman"/>
          <w:lang w:val="en-US"/>
        </w:rPr>
        <w:t>ocjene</w:t>
      </w:r>
      <w:proofErr w:type="spellEnd"/>
      <w:r w:rsidRPr="00B96161">
        <w:rPr>
          <w:rFonts w:eastAsia="Times New Roman" w:cs="Times New Roman"/>
          <w:lang w:val="en-US"/>
        </w:rPr>
        <w:t xml:space="preserve"> </w:t>
      </w:r>
      <w:proofErr w:type="spellStart"/>
      <w:r w:rsidRPr="00B96161">
        <w:rPr>
          <w:rFonts w:eastAsia="Times New Roman" w:cs="Times New Roman"/>
          <w:lang w:val="en-US"/>
        </w:rPr>
        <w:t>ponuda</w:t>
      </w:r>
      <w:proofErr w:type="spellEnd"/>
      <w:r w:rsidRPr="00B96161">
        <w:rPr>
          <w:rFonts w:eastAsia="Times New Roman" w:cs="Times New Roman"/>
          <w:lang w:val="en-US"/>
        </w:rPr>
        <w:t xml:space="preserve"> </w:t>
      </w:r>
      <w:proofErr w:type="spellStart"/>
      <w:r w:rsidRPr="00B96161">
        <w:rPr>
          <w:rFonts w:eastAsia="Times New Roman" w:cs="Times New Roman"/>
          <w:lang w:val="en-US"/>
        </w:rPr>
        <w:t>Odbor</w:t>
      </w:r>
      <w:proofErr w:type="spellEnd"/>
      <w:r w:rsidRPr="00B96161">
        <w:rPr>
          <w:rFonts w:eastAsia="Times New Roman" w:cs="Times New Roman"/>
          <w:lang w:val="en-US"/>
        </w:rPr>
        <w:t xml:space="preserve"> za </w:t>
      </w:r>
      <w:proofErr w:type="spellStart"/>
      <w:r w:rsidRPr="00B96161">
        <w:rPr>
          <w:rFonts w:eastAsia="Times New Roman" w:cs="Times New Roman"/>
          <w:lang w:val="en-US"/>
        </w:rPr>
        <w:t>nabavu</w:t>
      </w:r>
      <w:proofErr w:type="spellEnd"/>
      <w:r w:rsidRPr="00B96161">
        <w:rPr>
          <w:rFonts w:eastAsia="Times New Roman" w:cs="Times New Roman"/>
          <w:lang w:val="en-US"/>
        </w:rPr>
        <w:t xml:space="preserve"> </w:t>
      </w:r>
      <w:proofErr w:type="spellStart"/>
      <w:r w:rsidRPr="00B96161">
        <w:rPr>
          <w:rFonts w:eastAsia="Times New Roman" w:cs="Times New Roman"/>
          <w:lang w:val="en-US"/>
        </w:rPr>
        <w:t>će</w:t>
      </w:r>
      <w:proofErr w:type="spellEnd"/>
      <w:r w:rsidRPr="00B96161">
        <w:rPr>
          <w:rFonts w:eastAsia="Times New Roman" w:cs="Times New Roman"/>
          <w:lang w:val="en-US"/>
        </w:rPr>
        <w:t xml:space="preserve"> </w:t>
      </w:r>
      <w:proofErr w:type="spellStart"/>
      <w:r w:rsidRPr="00B96161">
        <w:rPr>
          <w:rFonts w:eastAsia="Times New Roman" w:cs="Times New Roman"/>
          <w:lang w:val="en-US"/>
        </w:rPr>
        <w:t>sastaviti</w:t>
      </w:r>
      <w:proofErr w:type="spellEnd"/>
      <w:r w:rsidRPr="00B96161">
        <w:rPr>
          <w:rFonts w:eastAsia="Times New Roman" w:cs="Times New Roman"/>
          <w:lang w:val="en-US"/>
        </w:rPr>
        <w:t xml:space="preserve"> </w:t>
      </w:r>
      <w:proofErr w:type="spellStart"/>
      <w:r w:rsidRPr="00B96161">
        <w:rPr>
          <w:rFonts w:eastAsia="Times New Roman" w:cs="Times New Roman"/>
          <w:lang w:val="en-US"/>
        </w:rPr>
        <w:t>Zapisnik</w:t>
      </w:r>
      <w:proofErr w:type="spellEnd"/>
      <w:r w:rsidRPr="00B96161">
        <w:rPr>
          <w:rFonts w:eastAsia="Times New Roman" w:cs="Times New Roman"/>
          <w:lang w:val="en-US"/>
        </w:rPr>
        <w:t xml:space="preserve"> o </w:t>
      </w:r>
      <w:proofErr w:type="spellStart"/>
      <w:r w:rsidRPr="00B96161">
        <w:rPr>
          <w:rFonts w:eastAsia="Times New Roman" w:cs="Times New Roman"/>
          <w:lang w:val="en-US"/>
        </w:rPr>
        <w:t>pregledu</w:t>
      </w:r>
      <w:proofErr w:type="spellEnd"/>
      <w:r w:rsidRPr="00B96161">
        <w:rPr>
          <w:rFonts w:eastAsia="Times New Roman" w:cs="Times New Roman"/>
          <w:lang w:val="en-US"/>
        </w:rPr>
        <w:t xml:space="preserve"> i </w:t>
      </w:r>
      <w:proofErr w:type="spellStart"/>
      <w:r w:rsidRPr="00B96161">
        <w:rPr>
          <w:rFonts w:eastAsia="Times New Roman" w:cs="Times New Roman"/>
          <w:lang w:val="en-US"/>
        </w:rPr>
        <w:t>ocjeni</w:t>
      </w:r>
      <w:proofErr w:type="spellEnd"/>
      <w:r w:rsidRPr="00B96161">
        <w:rPr>
          <w:rFonts w:eastAsia="Times New Roman" w:cs="Times New Roman"/>
          <w:lang w:val="en-US"/>
        </w:rPr>
        <w:t xml:space="preserve"> </w:t>
      </w:r>
      <w:proofErr w:type="spellStart"/>
      <w:r w:rsidRPr="00B96161">
        <w:rPr>
          <w:rFonts w:eastAsia="Times New Roman" w:cs="Times New Roman"/>
          <w:lang w:val="en-US"/>
        </w:rPr>
        <w:t>ponuda</w:t>
      </w:r>
      <w:proofErr w:type="spellEnd"/>
      <w:r w:rsidRPr="00B96161">
        <w:rPr>
          <w:rFonts w:eastAsia="Times New Roman" w:cs="Times New Roman"/>
          <w:lang w:val="en-US"/>
        </w:rPr>
        <w:t>.</w:t>
      </w:r>
    </w:p>
    <w:p w14:paraId="76A02E62" w14:textId="77777777" w:rsidR="00B96161" w:rsidRPr="000440F6" w:rsidRDefault="00B96161" w:rsidP="000440F6">
      <w:pPr>
        <w:widowControl/>
        <w:autoSpaceDE/>
        <w:autoSpaceDN/>
        <w:spacing w:line="200" w:lineRule="exact"/>
        <w:rPr>
          <w:rFonts w:ascii="Times New Roman" w:eastAsia="Times New Roman" w:hAnsi="Times New Roman" w:cs="Times New Roman"/>
          <w:color w:val="FF0000"/>
          <w:sz w:val="24"/>
          <w:szCs w:val="24"/>
          <w:lang w:val="en-US"/>
        </w:rPr>
      </w:pPr>
    </w:p>
    <w:p w14:paraId="5E813D59" w14:textId="77777777" w:rsidR="000C57F1" w:rsidRDefault="00006D51">
      <w:pPr>
        <w:pStyle w:val="Heading2"/>
        <w:numPr>
          <w:ilvl w:val="1"/>
          <w:numId w:val="9"/>
        </w:numPr>
        <w:tabs>
          <w:tab w:val="left" w:pos="692"/>
          <w:tab w:val="left" w:pos="693"/>
        </w:tabs>
        <w:spacing w:before="179"/>
        <w:ind w:hanging="577"/>
      </w:pPr>
      <w:r>
        <w:rPr>
          <w:color w:val="2E5395"/>
        </w:rPr>
        <w:t>Način dostave</w:t>
      </w:r>
      <w:r>
        <w:rPr>
          <w:color w:val="2E5395"/>
          <w:spacing w:val="-2"/>
        </w:rPr>
        <w:t xml:space="preserve"> </w:t>
      </w:r>
      <w:r>
        <w:rPr>
          <w:color w:val="2E5395"/>
        </w:rPr>
        <w:t>ponude</w:t>
      </w:r>
    </w:p>
    <w:p w14:paraId="614F700A" w14:textId="77777777" w:rsidR="002910B4" w:rsidRDefault="00410CA7" w:rsidP="00410CA7">
      <w:pPr>
        <w:pStyle w:val="BodyText"/>
        <w:spacing w:before="144" w:line="259" w:lineRule="auto"/>
        <w:ind w:left="113" w:right="113"/>
      </w:pPr>
      <w:r w:rsidRPr="00B96161">
        <w:t>Ponuda  se  d</w:t>
      </w:r>
      <w:r w:rsidRPr="002910B4">
        <w:t xml:space="preserve">ostavlja  elektronskim  putem,  odnosno  slanjem  e-maila  sa  svom  potrebnom dokumentacijom u prilogu na adresu e-pošte:  tom@metal-euro.hr s naslovom e- maila  „PONUDA  za nabavu  broj  02/2022“. </w:t>
      </w:r>
    </w:p>
    <w:p w14:paraId="5514352A" w14:textId="57EF501F" w:rsidR="00410CA7" w:rsidRPr="002910B4" w:rsidRDefault="00410CA7" w:rsidP="00410CA7">
      <w:pPr>
        <w:pStyle w:val="BodyText"/>
        <w:spacing w:before="144" w:line="259" w:lineRule="auto"/>
        <w:ind w:left="113" w:right="113"/>
        <w:rPr>
          <w:b/>
          <w:bCs/>
        </w:rPr>
      </w:pPr>
      <w:r w:rsidRPr="002910B4">
        <w:rPr>
          <w:b/>
          <w:bCs/>
        </w:rPr>
        <w:t xml:space="preserve">Ponuda mora biti zaprimljena od strane naručitelja najkasnije do </w:t>
      </w:r>
      <w:r w:rsidR="00EF1083">
        <w:rPr>
          <w:b/>
          <w:bCs/>
        </w:rPr>
        <w:t>07.04.2022.</w:t>
      </w:r>
      <w:r w:rsidRPr="002910B4">
        <w:rPr>
          <w:b/>
          <w:bCs/>
        </w:rPr>
        <w:t xml:space="preserve"> godine do 16 sati.</w:t>
      </w:r>
    </w:p>
    <w:p w14:paraId="03487BC1" w14:textId="77777777" w:rsidR="00410CA7" w:rsidRPr="002910B4" w:rsidRDefault="00410CA7" w:rsidP="00410CA7">
      <w:pPr>
        <w:pStyle w:val="BodyText"/>
        <w:spacing w:before="144" w:line="259" w:lineRule="auto"/>
        <w:ind w:left="113" w:right="113"/>
      </w:pPr>
      <w:r w:rsidRPr="002910B4">
        <w:t>Ponude  koje  pristignu  nakon  isteka  roka  za  dostavu  ponuda  neće  biti  predmetom  procjene</w:t>
      </w:r>
    </w:p>
    <w:p w14:paraId="6D667FA0" w14:textId="29B62AAA" w:rsidR="000C57F1" w:rsidRPr="002910B4" w:rsidRDefault="00410CA7" w:rsidP="00410CA7">
      <w:pPr>
        <w:pStyle w:val="BodyText"/>
        <w:spacing w:line="408" w:lineRule="auto"/>
        <w:ind w:left="113" w:right="113"/>
      </w:pPr>
      <w:r w:rsidRPr="002910B4">
        <w:t>ponuda.</w:t>
      </w:r>
    </w:p>
    <w:p w14:paraId="14FACB39" w14:textId="77777777" w:rsidR="000C57F1" w:rsidRDefault="00006D51">
      <w:pPr>
        <w:pStyle w:val="Heading2"/>
        <w:numPr>
          <w:ilvl w:val="1"/>
          <w:numId w:val="9"/>
        </w:numPr>
        <w:tabs>
          <w:tab w:val="left" w:pos="693"/>
        </w:tabs>
        <w:spacing w:before="161"/>
        <w:ind w:hanging="577"/>
        <w:jc w:val="both"/>
      </w:pPr>
      <w:bookmarkStart w:id="13" w:name="_bookmark20"/>
      <w:bookmarkEnd w:id="13"/>
      <w:r>
        <w:rPr>
          <w:color w:val="2E5395"/>
        </w:rPr>
        <w:t>Alternativne</w:t>
      </w:r>
      <w:r>
        <w:rPr>
          <w:color w:val="2E5395"/>
          <w:spacing w:val="-2"/>
        </w:rPr>
        <w:t xml:space="preserve"> </w:t>
      </w:r>
      <w:r>
        <w:rPr>
          <w:color w:val="2E5395"/>
        </w:rPr>
        <w:t>ponude</w:t>
      </w:r>
    </w:p>
    <w:p w14:paraId="7452F743" w14:textId="77777777" w:rsidR="000C57F1" w:rsidRDefault="00006D51">
      <w:pPr>
        <w:pStyle w:val="BodyText"/>
        <w:spacing w:before="146"/>
      </w:pPr>
      <w:r>
        <w:t>Alternativne ponude nisu dopuštene.</w:t>
      </w:r>
    </w:p>
    <w:p w14:paraId="2DE4AFF7" w14:textId="77777777" w:rsidR="000C57F1" w:rsidRDefault="00006D51">
      <w:pPr>
        <w:pStyle w:val="Heading2"/>
        <w:numPr>
          <w:ilvl w:val="1"/>
          <w:numId w:val="9"/>
        </w:numPr>
        <w:tabs>
          <w:tab w:val="left" w:pos="693"/>
        </w:tabs>
        <w:spacing w:before="180"/>
        <w:ind w:hanging="577"/>
        <w:jc w:val="both"/>
      </w:pPr>
      <w:bookmarkStart w:id="14" w:name="_bookmark21"/>
      <w:bookmarkEnd w:id="14"/>
      <w:r>
        <w:rPr>
          <w:color w:val="2E5395"/>
        </w:rPr>
        <w:t>Izmjena i/ili dopuna ponude i odustajanje od</w:t>
      </w:r>
      <w:r>
        <w:rPr>
          <w:color w:val="2E5395"/>
          <w:spacing w:val="-2"/>
        </w:rPr>
        <w:t xml:space="preserve"> </w:t>
      </w:r>
      <w:r>
        <w:rPr>
          <w:color w:val="2E5395"/>
        </w:rPr>
        <w:t>ponude</w:t>
      </w:r>
    </w:p>
    <w:p w14:paraId="393F5C7D" w14:textId="77777777" w:rsidR="000C57F1" w:rsidRDefault="00006D51">
      <w:pPr>
        <w:pStyle w:val="BodyText"/>
        <w:spacing w:before="143" w:line="259" w:lineRule="auto"/>
        <w:ind w:right="116"/>
        <w:jc w:val="both"/>
      </w:pPr>
      <w:r>
        <w:t>Ponuditelj</w:t>
      </w:r>
      <w:r>
        <w:rPr>
          <w:spacing w:val="-12"/>
        </w:rPr>
        <w:t xml:space="preserve"> </w:t>
      </w:r>
      <w:r>
        <w:t>može</w:t>
      </w:r>
      <w:r>
        <w:rPr>
          <w:spacing w:val="-10"/>
        </w:rPr>
        <w:t xml:space="preserve"> </w:t>
      </w:r>
      <w:r>
        <w:t>do</w:t>
      </w:r>
      <w:r>
        <w:rPr>
          <w:spacing w:val="-10"/>
        </w:rPr>
        <w:t xml:space="preserve"> </w:t>
      </w:r>
      <w:r>
        <w:t>isteka</w:t>
      </w:r>
      <w:r>
        <w:rPr>
          <w:spacing w:val="-13"/>
        </w:rPr>
        <w:t xml:space="preserve"> </w:t>
      </w:r>
      <w:r>
        <w:t>roka</w:t>
      </w:r>
      <w:r>
        <w:rPr>
          <w:spacing w:val="-10"/>
        </w:rPr>
        <w:t xml:space="preserve"> </w:t>
      </w:r>
      <w:r>
        <w:t>za</w:t>
      </w:r>
      <w:r>
        <w:rPr>
          <w:spacing w:val="-10"/>
        </w:rPr>
        <w:t xml:space="preserve"> </w:t>
      </w:r>
      <w:r>
        <w:t>dostavu</w:t>
      </w:r>
      <w:r>
        <w:rPr>
          <w:spacing w:val="-10"/>
        </w:rPr>
        <w:t xml:space="preserve"> </w:t>
      </w:r>
      <w:r>
        <w:t>ponuda</w:t>
      </w:r>
      <w:r>
        <w:rPr>
          <w:spacing w:val="-10"/>
        </w:rPr>
        <w:t xml:space="preserve"> </w:t>
      </w:r>
      <w:r>
        <w:t>dostaviti</w:t>
      </w:r>
      <w:r>
        <w:rPr>
          <w:spacing w:val="-9"/>
        </w:rPr>
        <w:t xml:space="preserve"> </w:t>
      </w:r>
      <w:r>
        <w:t>izmjenu</w:t>
      </w:r>
      <w:r>
        <w:rPr>
          <w:spacing w:val="-10"/>
        </w:rPr>
        <w:t xml:space="preserve"> </w:t>
      </w:r>
      <w:r>
        <w:t>i/ili</w:t>
      </w:r>
      <w:r>
        <w:rPr>
          <w:spacing w:val="-10"/>
        </w:rPr>
        <w:t xml:space="preserve"> </w:t>
      </w:r>
      <w:r>
        <w:t>dopunu</w:t>
      </w:r>
      <w:r>
        <w:rPr>
          <w:spacing w:val="-10"/>
        </w:rPr>
        <w:t xml:space="preserve"> </w:t>
      </w:r>
      <w:r>
        <w:t>ponude.</w:t>
      </w:r>
      <w:r>
        <w:rPr>
          <w:spacing w:val="-9"/>
        </w:rPr>
        <w:t xml:space="preserve"> </w:t>
      </w:r>
      <w:r>
        <w:t xml:space="preserve">Izmjena i/ili dopuna ponude dostavlja se na isti način kao i osnovna ponuda s obveznom naznakom da se radi o izmjeni i/ili dopuni ponude. U tom </w:t>
      </w:r>
      <w:r>
        <w:rPr>
          <w:spacing w:val="2"/>
        </w:rPr>
        <w:t xml:space="preserve">se </w:t>
      </w:r>
      <w:r>
        <w:t>slučaju ponude otvaraju obrnutim redoslijedom zaprimanja, a vremenom zaprimanja smatra se dostava posljednje verzije izmjene</w:t>
      </w:r>
      <w:r>
        <w:rPr>
          <w:spacing w:val="-15"/>
        </w:rPr>
        <w:t xml:space="preserve"> </w:t>
      </w:r>
      <w:r>
        <w:t>ponude.</w:t>
      </w:r>
    </w:p>
    <w:p w14:paraId="4ECC055F" w14:textId="77777777" w:rsidR="000C57F1" w:rsidRDefault="00006D51">
      <w:pPr>
        <w:pStyle w:val="BodyText"/>
        <w:spacing w:before="158" w:line="259" w:lineRule="auto"/>
        <w:ind w:right="116"/>
        <w:jc w:val="both"/>
      </w:pPr>
      <w:r>
        <w:t>Ponuditelj</w:t>
      </w:r>
      <w:r>
        <w:rPr>
          <w:spacing w:val="-9"/>
        </w:rPr>
        <w:t xml:space="preserve"> </w:t>
      </w:r>
      <w:r>
        <w:t>može</w:t>
      </w:r>
      <w:r>
        <w:rPr>
          <w:spacing w:val="-7"/>
        </w:rPr>
        <w:t xml:space="preserve"> </w:t>
      </w:r>
      <w:r>
        <w:t>do</w:t>
      </w:r>
      <w:r>
        <w:rPr>
          <w:spacing w:val="-7"/>
        </w:rPr>
        <w:t xml:space="preserve"> </w:t>
      </w:r>
      <w:r>
        <w:t>isteka</w:t>
      </w:r>
      <w:r>
        <w:rPr>
          <w:spacing w:val="-10"/>
        </w:rPr>
        <w:t xml:space="preserve"> </w:t>
      </w:r>
      <w:r>
        <w:t>roka</w:t>
      </w:r>
      <w:r>
        <w:rPr>
          <w:spacing w:val="-8"/>
        </w:rPr>
        <w:t xml:space="preserve"> </w:t>
      </w:r>
      <w:r>
        <w:t>za</w:t>
      </w:r>
      <w:r>
        <w:rPr>
          <w:spacing w:val="-7"/>
        </w:rPr>
        <w:t xml:space="preserve"> </w:t>
      </w:r>
      <w:r>
        <w:t>dostavu</w:t>
      </w:r>
      <w:r>
        <w:rPr>
          <w:spacing w:val="-7"/>
        </w:rPr>
        <w:t xml:space="preserve"> </w:t>
      </w:r>
      <w:r>
        <w:t>ponude</w:t>
      </w:r>
      <w:r>
        <w:rPr>
          <w:spacing w:val="-7"/>
        </w:rPr>
        <w:t xml:space="preserve"> </w:t>
      </w:r>
      <w:r>
        <w:t>pisanom</w:t>
      </w:r>
      <w:r>
        <w:rPr>
          <w:spacing w:val="-6"/>
        </w:rPr>
        <w:t xml:space="preserve"> </w:t>
      </w:r>
      <w:r>
        <w:t>izjavom</w:t>
      </w:r>
      <w:r>
        <w:rPr>
          <w:spacing w:val="-6"/>
        </w:rPr>
        <w:t xml:space="preserve"> </w:t>
      </w:r>
      <w:r>
        <w:t>odustati</w:t>
      </w:r>
      <w:r>
        <w:rPr>
          <w:spacing w:val="-7"/>
        </w:rPr>
        <w:t xml:space="preserve"> </w:t>
      </w:r>
      <w:r>
        <w:t>od</w:t>
      </w:r>
      <w:r>
        <w:rPr>
          <w:spacing w:val="-8"/>
        </w:rPr>
        <w:t xml:space="preserve"> </w:t>
      </w:r>
      <w:r>
        <w:t>svoje</w:t>
      </w:r>
      <w:r>
        <w:rPr>
          <w:spacing w:val="-7"/>
        </w:rPr>
        <w:t xml:space="preserve"> </w:t>
      </w:r>
      <w:r>
        <w:t>dostavljene ponude prije roka za dostavu ponuda. Pisana izjava se dostavlja na isti način kao i ponuda s obveznom naznakom da se radi o odustajanju od ponude. U tom slučaju neotvorena ponuda se vraća</w:t>
      </w:r>
      <w:r>
        <w:rPr>
          <w:spacing w:val="-1"/>
        </w:rPr>
        <w:t xml:space="preserve"> </w:t>
      </w:r>
      <w:r>
        <w:t>ponuditelju.</w:t>
      </w:r>
    </w:p>
    <w:p w14:paraId="03F6DED0" w14:textId="77777777" w:rsidR="000C57F1" w:rsidRDefault="00006D51">
      <w:pPr>
        <w:pStyle w:val="Heading2"/>
        <w:numPr>
          <w:ilvl w:val="1"/>
          <w:numId w:val="9"/>
        </w:numPr>
        <w:tabs>
          <w:tab w:val="left" w:pos="692"/>
          <w:tab w:val="left" w:pos="693"/>
        </w:tabs>
        <w:spacing w:before="162"/>
        <w:ind w:hanging="577"/>
      </w:pPr>
      <w:bookmarkStart w:id="15" w:name="_bookmark22"/>
      <w:bookmarkEnd w:id="15"/>
      <w:r>
        <w:rPr>
          <w:color w:val="2E5395"/>
        </w:rPr>
        <w:t>Cijena</w:t>
      </w:r>
      <w:r>
        <w:rPr>
          <w:color w:val="2E5395"/>
          <w:spacing w:val="-1"/>
        </w:rPr>
        <w:t xml:space="preserve"> </w:t>
      </w:r>
      <w:r>
        <w:rPr>
          <w:color w:val="2E5395"/>
        </w:rPr>
        <w:t>ponude</w:t>
      </w:r>
    </w:p>
    <w:p w14:paraId="30CE881D" w14:textId="77777777" w:rsidR="000C57F1" w:rsidRDefault="00006D51">
      <w:pPr>
        <w:pStyle w:val="BodyText"/>
        <w:spacing w:before="143"/>
      </w:pPr>
      <w:r>
        <w:t>Cijena ponude izražava se u kunama ili eurima (HRK/EUR). Cijena sadrži u sebi sve troškove i</w:t>
      </w:r>
    </w:p>
    <w:p w14:paraId="4DD7A0F1" w14:textId="77777777" w:rsidR="00A61ED4" w:rsidRDefault="00006D51" w:rsidP="00A61ED4">
      <w:pPr>
        <w:pStyle w:val="BodyText"/>
        <w:spacing w:before="23"/>
      </w:pPr>
      <w:r>
        <w:t>popuste.</w:t>
      </w:r>
    </w:p>
    <w:p w14:paraId="3DF0593E" w14:textId="6B0FFEBB" w:rsidR="000C57F1" w:rsidRDefault="00006D51" w:rsidP="00A61ED4">
      <w:pPr>
        <w:pStyle w:val="BodyText"/>
        <w:spacing w:before="23"/>
      </w:pPr>
      <w:r>
        <w:t>Cijena</w:t>
      </w:r>
      <w:r>
        <w:rPr>
          <w:spacing w:val="-8"/>
        </w:rPr>
        <w:t xml:space="preserve"> </w:t>
      </w:r>
      <w:r>
        <w:t>ponude</w:t>
      </w:r>
      <w:r>
        <w:rPr>
          <w:spacing w:val="-7"/>
        </w:rPr>
        <w:t xml:space="preserve"> </w:t>
      </w:r>
      <w:r>
        <w:t>je</w:t>
      </w:r>
      <w:r>
        <w:rPr>
          <w:spacing w:val="-7"/>
        </w:rPr>
        <w:t xml:space="preserve"> </w:t>
      </w:r>
      <w:r>
        <w:t>nepromjenjiva</w:t>
      </w:r>
      <w:r>
        <w:rPr>
          <w:spacing w:val="-7"/>
        </w:rPr>
        <w:t xml:space="preserve"> </w:t>
      </w:r>
      <w:r>
        <w:t>tijekom</w:t>
      </w:r>
      <w:r>
        <w:rPr>
          <w:spacing w:val="-7"/>
        </w:rPr>
        <w:t xml:space="preserve"> </w:t>
      </w:r>
      <w:r>
        <w:t>trajanja</w:t>
      </w:r>
      <w:r>
        <w:rPr>
          <w:spacing w:val="-10"/>
        </w:rPr>
        <w:t xml:space="preserve"> </w:t>
      </w:r>
      <w:r>
        <w:t>ugovora</w:t>
      </w:r>
      <w:r>
        <w:rPr>
          <w:spacing w:val="-7"/>
        </w:rPr>
        <w:t xml:space="preserve"> </w:t>
      </w:r>
      <w:r>
        <w:t>o</w:t>
      </w:r>
      <w:r>
        <w:rPr>
          <w:spacing w:val="-6"/>
        </w:rPr>
        <w:t xml:space="preserve"> </w:t>
      </w:r>
      <w:r>
        <w:t>nabavi.</w:t>
      </w:r>
      <w:r>
        <w:rPr>
          <w:spacing w:val="-7"/>
        </w:rPr>
        <w:t xml:space="preserve"> </w:t>
      </w:r>
      <w:r>
        <w:t>U</w:t>
      </w:r>
      <w:r>
        <w:rPr>
          <w:spacing w:val="-9"/>
        </w:rPr>
        <w:t xml:space="preserve"> </w:t>
      </w:r>
      <w:r>
        <w:t>cijenu</w:t>
      </w:r>
      <w:r>
        <w:rPr>
          <w:spacing w:val="-8"/>
        </w:rPr>
        <w:t xml:space="preserve"> </w:t>
      </w:r>
      <w:r>
        <w:t>ponude</w:t>
      </w:r>
      <w:r>
        <w:rPr>
          <w:spacing w:val="-7"/>
        </w:rPr>
        <w:t xml:space="preserve"> </w:t>
      </w:r>
      <w:r>
        <w:t>bez</w:t>
      </w:r>
      <w:r>
        <w:rPr>
          <w:spacing w:val="-7"/>
        </w:rPr>
        <w:t xml:space="preserve"> </w:t>
      </w:r>
      <w:r>
        <w:t>poreza</w:t>
      </w:r>
      <w:r>
        <w:rPr>
          <w:spacing w:val="-8"/>
        </w:rPr>
        <w:t xml:space="preserve"> </w:t>
      </w:r>
      <w:r>
        <w:t>na dodanu vrijednost moraju biti uračunati svi troškovi i popusti (npr. troškovi isporuke, montaže i instalacije i dr.). Ponuditelj je u Prilogu</w:t>
      </w:r>
      <w:r w:rsidR="00EE7019">
        <w:t xml:space="preserve"> 3</w:t>
      </w:r>
      <w:r>
        <w:t xml:space="preserve"> </w:t>
      </w:r>
      <w:r w:rsidR="00EE7019">
        <w:t>Ponudbeni t</w:t>
      </w:r>
      <w:r>
        <w:t>roškovnik dužan ponuditi, tj. upisati jediničnu cijenu, porez</w:t>
      </w:r>
      <w:r>
        <w:rPr>
          <w:spacing w:val="-10"/>
        </w:rPr>
        <w:t xml:space="preserve"> </w:t>
      </w:r>
      <w:r>
        <w:t>na</w:t>
      </w:r>
      <w:r>
        <w:rPr>
          <w:spacing w:val="-11"/>
        </w:rPr>
        <w:t xml:space="preserve"> </w:t>
      </w:r>
      <w:r>
        <w:t>dodanu</w:t>
      </w:r>
      <w:r>
        <w:rPr>
          <w:spacing w:val="-11"/>
        </w:rPr>
        <w:t xml:space="preserve"> </w:t>
      </w:r>
      <w:r>
        <w:t>vrijednost</w:t>
      </w:r>
      <w:r>
        <w:rPr>
          <w:spacing w:val="-9"/>
        </w:rPr>
        <w:t xml:space="preserve"> </w:t>
      </w:r>
      <w:r>
        <w:t>i</w:t>
      </w:r>
      <w:r>
        <w:rPr>
          <w:spacing w:val="-11"/>
        </w:rPr>
        <w:t xml:space="preserve"> </w:t>
      </w:r>
      <w:r>
        <w:t>ukupnu</w:t>
      </w:r>
      <w:r>
        <w:rPr>
          <w:spacing w:val="-13"/>
        </w:rPr>
        <w:t xml:space="preserve"> </w:t>
      </w:r>
      <w:r>
        <w:t>cijenu</w:t>
      </w:r>
      <w:r>
        <w:rPr>
          <w:spacing w:val="-9"/>
        </w:rPr>
        <w:t xml:space="preserve"> </w:t>
      </w:r>
      <w:r>
        <w:t>s</w:t>
      </w:r>
      <w:r>
        <w:rPr>
          <w:spacing w:val="-10"/>
        </w:rPr>
        <w:t xml:space="preserve"> </w:t>
      </w:r>
      <w:r>
        <w:t>porezom</w:t>
      </w:r>
      <w:r>
        <w:rPr>
          <w:spacing w:val="-8"/>
        </w:rPr>
        <w:t xml:space="preserve"> </w:t>
      </w:r>
      <w:r>
        <w:t>na</w:t>
      </w:r>
      <w:r>
        <w:rPr>
          <w:spacing w:val="-11"/>
        </w:rPr>
        <w:t xml:space="preserve"> </w:t>
      </w:r>
      <w:r>
        <w:t>dodanu</w:t>
      </w:r>
      <w:r>
        <w:rPr>
          <w:spacing w:val="-10"/>
        </w:rPr>
        <w:t xml:space="preserve"> </w:t>
      </w:r>
      <w:r>
        <w:t>vrijednost</w:t>
      </w:r>
      <w:r>
        <w:rPr>
          <w:spacing w:val="-9"/>
        </w:rPr>
        <w:t xml:space="preserve"> </w:t>
      </w:r>
      <w:r>
        <w:t>(zaokruženu</w:t>
      </w:r>
      <w:r>
        <w:rPr>
          <w:spacing w:val="-9"/>
        </w:rPr>
        <w:t xml:space="preserve"> </w:t>
      </w:r>
      <w:r>
        <w:t>na</w:t>
      </w:r>
      <w:r>
        <w:rPr>
          <w:spacing w:val="-11"/>
        </w:rPr>
        <w:t xml:space="preserve"> </w:t>
      </w:r>
      <w:r>
        <w:t xml:space="preserve">dvije decimale) za svaku stavku. Ako je ponuditelj tvrtka izvan Republike Hrvatske ili ako ponuditelj nije obveznik poreza na dodanu vrijednost (PDV-a) sukladno zakonskim odredbama, na mjesto predviđeno za upis cijene ponude s PDV-a upisuje isti iznos koji je upisan na mjesto predviđeno za upis cijene ponude bez PDV-a, a mjesto za upis iznosa PDV-a ostavlja se prazno. U Prilogu </w:t>
      </w:r>
      <w:r w:rsidR="00495FE7">
        <w:t>4</w:t>
      </w:r>
      <w:r>
        <w:t xml:space="preserve"> Ponuđene tehničke specifikacije Ponuditelj je dužan upisati naziv </w:t>
      </w:r>
      <w:r>
        <w:lastRenderedPageBreak/>
        <w:t>modela koji nudi za svaku pojedinu</w:t>
      </w:r>
      <w:r>
        <w:rPr>
          <w:spacing w:val="-4"/>
        </w:rPr>
        <w:t xml:space="preserve"> </w:t>
      </w:r>
      <w:r>
        <w:t>stavku.</w:t>
      </w:r>
    </w:p>
    <w:p w14:paraId="489C7D42" w14:textId="77777777" w:rsidR="000C57F1" w:rsidRDefault="00006D51">
      <w:pPr>
        <w:pStyle w:val="Heading2"/>
        <w:numPr>
          <w:ilvl w:val="1"/>
          <w:numId w:val="9"/>
        </w:numPr>
        <w:tabs>
          <w:tab w:val="left" w:pos="692"/>
          <w:tab w:val="left" w:pos="693"/>
        </w:tabs>
        <w:ind w:hanging="577"/>
      </w:pPr>
      <w:bookmarkStart w:id="16" w:name="_bookmark23"/>
      <w:bookmarkEnd w:id="16"/>
      <w:r>
        <w:rPr>
          <w:color w:val="2E5395"/>
        </w:rPr>
        <w:t>Rok valjanosti</w:t>
      </w:r>
      <w:r>
        <w:rPr>
          <w:color w:val="2E5395"/>
          <w:spacing w:val="-2"/>
        </w:rPr>
        <w:t xml:space="preserve"> </w:t>
      </w:r>
      <w:r>
        <w:rPr>
          <w:color w:val="2E5395"/>
        </w:rPr>
        <w:t>ponude</w:t>
      </w:r>
    </w:p>
    <w:p w14:paraId="367E2FBC" w14:textId="70D05564" w:rsidR="000C57F1" w:rsidRDefault="00006D51">
      <w:pPr>
        <w:pStyle w:val="BodyText"/>
        <w:spacing w:before="146"/>
      </w:pPr>
      <w:r>
        <w:t xml:space="preserve">Ponuda mora biti valjana </w:t>
      </w:r>
      <w:r w:rsidR="00A43088">
        <w:t>3</w:t>
      </w:r>
      <w:r>
        <w:t>0 dana od krajnjeg roka za dostavu ponuda.</w:t>
      </w:r>
    </w:p>
    <w:p w14:paraId="21FA0236" w14:textId="77777777" w:rsidR="000C57F1" w:rsidRDefault="00006D51">
      <w:pPr>
        <w:pStyle w:val="BodyText"/>
        <w:spacing w:before="179"/>
      </w:pPr>
      <w:r>
        <w:t>Ako istekne rok valjanosti ponude, Naručitelj će tražiti od ponuditelja produženje roka valjanosti</w:t>
      </w:r>
    </w:p>
    <w:p w14:paraId="0F338CF7" w14:textId="77777777" w:rsidR="000C57F1" w:rsidRDefault="00006D51">
      <w:pPr>
        <w:pStyle w:val="BodyText"/>
        <w:spacing w:before="23"/>
      </w:pPr>
      <w:r>
        <w:t>ponude.</w:t>
      </w:r>
    </w:p>
    <w:p w14:paraId="47B38DD0" w14:textId="190F449B" w:rsidR="000C57F1" w:rsidRDefault="000C57F1">
      <w:pPr>
        <w:pStyle w:val="BodyText"/>
        <w:ind w:left="0"/>
        <w:rPr>
          <w:sz w:val="26"/>
        </w:rPr>
      </w:pPr>
    </w:p>
    <w:p w14:paraId="4E54333D" w14:textId="77777777" w:rsidR="000C57F1" w:rsidRDefault="00006D51">
      <w:pPr>
        <w:pStyle w:val="Heading1"/>
        <w:numPr>
          <w:ilvl w:val="0"/>
          <w:numId w:val="9"/>
        </w:numPr>
        <w:tabs>
          <w:tab w:val="left" w:pos="548"/>
          <w:tab w:val="left" w:pos="549"/>
        </w:tabs>
        <w:spacing w:before="192"/>
        <w:ind w:hanging="433"/>
      </w:pPr>
      <w:bookmarkStart w:id="17" w:name="_bookmark24"/>
      <w:bookmarkEnd w:id="17"/>
      <w:r>
        <w:rPr>
          <w:color w:val="2E5395"/>
        </w:rPr>
        <w:t>KRITERIJ ODABIRA</w:t>
      </w:r>
    </w:p>
    <w:p w14:paraId="0F3E7A5D" w14:textId="77777777" w:rsidR="000C57F1" w:rsidRPr="0040043B" w:rsidRDefault="00006D51">
      <w:pPr>
        <w:pStyle w:val="BodyText"/>
        <w:spacing w:before="269"/>
      </w:pPr>
      <w:r w:rsidRPr="0040043B">
        <w:t>Kriterij odabira je ekonomski najpovoljnija ponuda.</w:t>
      </w:r>
    </w:p>
    <w:p w14:paraId="060D3D67" w14:textId="77777777" w:rsidR="000C57F1" w:rsidRPr="0040043B" w:rsidRDefault="00006D51">
      <w:pPr>
        <w:pStyle w:val="BodyText"/>
        <w:spacing w:before="34"/>
      </w:pPr>
      <w:r w:rsidRPr="0040043B">
        <w:t>Kriteriji će se bodovati kako slijedi:</w:t>
      </w:r>
    </w:p>
    <w:p w14:paraId="44F957E2" w14:textId="1A3988A9" w:rsidR="000C57F1" w:rsidRPr="0063462B" w:rsidRDefault="00006D51">
      <w:pPr>
        <w:pStyle w:val="ListParagraph"/>
        <w:numPr>
          <w:ilvl w:val="0"/>
          <w:numId w:val="4"/>
        </w:numPr>
        <w:tabs>
          <w:tab w:val="left" w:pos="239"/>
        </w:tabs>
        <w:spacing w:before="181"/>
      </w:pPr>
      <w:r w:rsidRPr="0063462B">
        <w:t>cijena –</w:t>
      </w:r>
      <w:r w:rsidRPr="0063462B">
        <w:rPr>
          <w:spacing w:val="-2"/>
        </w:rPr>
        <w:t xml:space="preserve"> </w:t>
      </w:r>
      <w:r w:rsidR="00E85564" w:rsidRPr="0063462B">
        <w:t>6</w:t>
      </w:r>
      <w:r w:rsidRPr="0063462B">
        <w:t>0%</w:t>
      </w:r>
    </w:p>
    <w:p w14:paraId="0F76632F" w14:textId="4E182E7B" w:rsidR="000C57F1" w:rsidRPr="0063462B" w:rsidRDefault="00006D51">
      <w:pPr>
        <w:pStyle w:val="ListParagraph"/>
        <w:numPr>
          <w:ilvl w:val="0"/>
          <w:numId w:val="4"/>
        </w:numPr>
        <w:tabs>
          <w:tab w:val="left" w:pos="287"/>
        </w:tabs>
        <w:spacing w:before="181"/>
        <w:ind w:left="286"/>
      </w:pPr>
      <w:r w:rsidRPr="0063462B">
        <w:t>jamstvo -</w:t>
      </w:r>
      <w:r w:rsidRPr="0063462B">
        <w:rPr>
          <w:spacing w:val="46"/>
        </w:rPr>
        <w:t xml:space="preserve"> </w:t>
      </w:r>
      <w:r w:rsidR="00E85564" w:rsidRPr="0063462B">
        <w:t>4</w:t>
      </w:r>
      <w:r w:rsidRPr="0063462B">
        <w:t>0%</w:t>
      </w:r>
    </w:p>
    <w:p w14:paraId="490B02B2" w14:textId="77777777" w:rsidR="000C57F1" w:rsidRPr="0040043B" w:rsidRDefault="000C57F1">
      <w:pPr>
        <w:pStyle w:val="BodyText"/>
        <w:spacing w:before="9"/>
        <w:ind w:left="0"/>
        <w:rPr>
          <w:sz w:val="26"/>
        </w:rPr>
      </w:pPr>
    </w:p>
    <w:p w14:paraId="4673350A" w14:textId="77777777" w:rsidR="000C57F1" w:rsidRPr="0040043B" w:rsidRDefault="00006D51">
      <w:pPr>
        <w:pStyle w:val="Heading3"/>
      </w:pPr>
      <w:r w:rsidRPr="0040043B">
        <w:t>Kriterij 1. Cijena ponude (K1)</w:t>
      </w:r>
    </w:p>
    <w:p w14:paraId="4CC69A52" w14:textId="2CDFE5D6" w:rsidR="000C57F1" w:rsidRPr="0063462B" w:rsidRDefault="00006D51">
      <w:pPr>
        <w:pStyle w:val="BodyText"/>
        <w:spacing w:before="180" w:line="259" w:lineRule="auto"/>
        <w:ind w:right="112"/>
        <w:jc w:val="both"/>
      </w:pPr>
      <w:r w:rsidRPr="0040043B">
        <w:t xml:space="preserve">Maksimalan broj bodova koji ponuditelj može dobiti prema ovom </w:t>
      </w:r>
      <w:r w:rsidRPr="0063462B">
        <w:t xml:space="preserve">kriteriju je </w:t>
      </w:r>
      <w:r w:rsidR="00E85564" w:rsidRPr="0063462B">
        <w:t>6</w:t>
      </w:r>
      <w:r w:rsidRPr="0063462B">
        <w:t xml:space="preserve">0 (slovima: </w:t>
      </w:r>
      <w:r w:rsidR="00E85564" w:rsidRPr="0063462B">
        <w:t>šezdeset</w:t>
      </w:r>
      <w:r w:rsidRPr="0063462B">
        <w:t>). Onaj ponuditelj koji dostavi ponudu sa najnižom cijenom dobit će maksimalan broj bodova.</w:t>
      </w:r>
    </w:p>
    <w:p w14:paraId="4775D1BC" w14:textId="62CDD73F" w:rsidR="00581B0B" w:rsidRPr="0040043B" w:rsidRDefault="00006D51">
      <w:pPr>
        <w:pStyle w:val="BodyText"/>
        <w:spacing w:before="163" w:line="405" w:lineRule="auto"/>
        <w:ind w:right="1546"/>
      </w:pPr>
      <w:r w:rsidRPr="0063462B">
        <w:t>Bodovna vrijednost prema ovom kriteriju izračunava se prema slijedećoj formuli:</w:t>
      </w:r>
      <w:r w:rsidRPr="0040043B">
        <w:t xml:space="preserve"> KRITERIJ K1: </w:t>
      </w:r>
      <w:r w:rsidR="00581B0B" w:rsidRPr="0040043B">
        <w:t>(CPmin/CPp)*</w:t>
      </w:r>
      <w:r w:rsidR="00E85564">
        <w:t>6</w:t>
      </w:r>
      <w:r w:rsidR="00581B0B" w:rsidRPr="0040043B">
        <w:t>0</w:t>
      </w:r>
    </w:p>
    <w:p w14:paraId="594C59BA" w14:textId="77777777" w:rsidR="00581B0B" w:rsidRPr="0040043B" w:rsidRDefault="00581B0B" w:rsidP="00581B0B">
      <w:pPr>
        <w:widowControl/>
        <w:shd w:val="clear" w:color="auto" w:fill="FFFFFF"/>
        <w:autoSpaceDE/>
        <w:autoSpaceDN/>
        <w:ind w:left="142"/>
      </w:pPr>
      <w:r w:rsidRPr="0040043B">
        <w:t>Pri čemu su:</w:t>
      </w:r>
    </w:p>
    <w:p w14:paraId="611B1633" w14:textId="77777777" w:rsidR="00581B0B" w:rsidRPr="0040043B" w:rsidRDefault="00581B0B" w:rsidP="00581B0B">
      <w:pPr>
        <w:widowControl/>
        <w:shd w:val="clear" w:color="auto" w:fill="FFFFFF"/>
        <w:autoSpaceDE/>
        <w:autoSpaceDN/>
        <w:ind w:left="142"/>
      </w:pPr>
      <w:r w:rsidRPr="0040043B">
        <w:t> </w:t>
      </w:r>
    </w:p>
    <w:p w14:paraId="672F965D" w14:textId="77777777" w:rsidR="00581B0B" w:rsidRPr="0040043B" w:rsidRDefault="00581B0B" w:rsidP="00581B0B">
      <w:pPr>
        <w:widowControl/>
        <w:shd w:val="clear" w:color="auto" w:fill="FFFFFF"/>
        <w:autoSpaceDE/>
        <w:autoSpaceDN/>
        <w:ind w:left="142"/>
      </w:pPr>
      <w:r w:rsidRPr="0040043B">
        <w:t>CPmin – najniža ponuđena cijena ponuda</w:t>
      </w:r>
    </w:p>
    <w:p w14:paraId="27A866F2" w14:textId="77777777" w:rsidR="00581B0B" w:rsidRPr="0040043B" w:rsidRDefault="00581B0B" w:rsidP="00581B0B">
      <w:pPr>
        <w:widowControl/>
        <w:shd w:val="clear" w:color="auto" w:fill="FFFFFF"/>
        <w:autoSpaceDE/>
        <w:autoSpaceDN/>
        <w:ind w:left="142"/>
      </w:pPr>
      <w:r w:rsidRPr="0040043B">
        <w:t>CPp – cijena iz promatrane ponude</w:t>
      </w:r>
    </w:p>
    <w:p w14:paraId="64636746" w14:textId="77777777" w:rsidR="00581B0B" w:rsidRPr="0040043B" w:rsidRDefault="00581B0B">
      <w:pPr>
        <w:pStyle w:val="BodyText"/>
        <w:spacing w:before="2" w:line="261" w:lineRule="auto"/>
      </w:pPr>
    </w:p>
    <w:p w14:paraId="7E895718" w14:textId="77D29322" w:rsidR="000C57F1" w:rsidRPr="0040043B" w:rsidRDefault="00006D51">
      <w:pPr>
        <w:pStyle w:val="BodyText"/>
        <w:spacing w:before="2" w:line="261" w:lineRule="auto"/>
      </w:pPr>
      <w:r w:rsidRPr="0040043B">
        <w:t>Cijena ponude izražava se u kunama ili eurima (HRK/EUR). Ukoliko je ponuđena cijena u EUR, uzima se srednji tečaj HNB-a na da</w:t>
      </w:r>
      <w:r w:rsidR="00210672" w:rsidRPr="0040043B">
        <w:t>n</w:t>
      </w:r>
      <w:r w:rsidRPr="0040043B">
        <w:t xml:space="preserve"> objave dokumentacije na strukturnim fondovima.</w:t>
      </w:r>
    </w:p>
    <w:p w14:paraId="6C8056F4" w14:textId="77777777" w:rsidR="00347EBB" w:rsidRPr="00472712" w:rsidRDefault="00347EBB">
      <w:pPr>
        <w:pStyle w:val="BodyText"/>
        <w:spacing w:before="5"/>
        <w:ind w:left="0"/>
        <w:rPr>
          <w:color w:val="FF0000"/>
          <w:sz w:val="25"/>
        </w:rPr>
      </w:pPr>
    </w:p>
    <w:p w14:paraId="3AEC47E6" w14:textId="7DA5213C" w:rsidR="000C57F1" w:rsidRPr="00DE28FB" w:rsidRDefault="00006D51">
      <w:pPr>
        <w:pStyle w:val="Heading3"/>
      </w:pPr>
      <w:r w:rsidRPr="00DE28FB">
        <w:t xml:space="preserve">Kriterij </w:t>
      </w:r>
      <w:r w:rsidR="00E85564">
        <w:t>2</w:t>
      </w:r>
      <w:r w:rsidRPr="00DE28FB">
        <w:t>. Jamstvo za ispravnost isporučene robe (K</w:t>
      </w:r>
      <w:r w:rsidR="00E85564">
        <w:t>2</w:t>
      </w:r>
      <w:r w:rsidRPr="00DE28FB">
        <w:t>)</w:t>
      </w:r>
    </w:p>
    <w:p w14:paraId="158F25EA" w14:textId="77777777" w:rsidR="000C57F1" w:rsidRPr="0063462B" w:rsidRDefault="00006D51">
      <w:pPr>
        <w:pStyle w:val="BodyText"/>
        <w:spacing w:before="179"/>
      </w:pPr>
      <w:r w:rsidRPr="0063462B">
        <w:t>Minimalni jamstveni rok je 12 mjeseci za koji se dodjeljuje 0 bodova.</w:t>
      </w:r>
    </w:p>
    <w:p w14:paraId="2FAE2FF1" w14:textId="77777777" w:rsidR="000C57F1" w:rsidRPr="008E37BC" w:rsidRDefault="00006D51">
      <w:pPr>
        <w:pStyle w:val="BodyText"/>
        <w:spacing w:before="179"/>
      </w:pPr>
      <w:r w:rsidRPr="008E37BC">
        <w:t>Bodovi za ponuđeno trajanje jamstva za isporučenu robu dodjeljivat će se u skladu sa sljedećom</w:t>
      </w:r>
    </w:p>
    <w:p w14:paraId="4871F14A" w14:textId="77777777" w:rsidR="000C57F1" w:rsidRPr="008E37BC" w:rsidRDefault="00006D51">
      <w:pPr>
        <w:pStyle w:val="BodyText"/>
        <w:spacing w:before="23"/>
      </w:pPr>
      <w:r w:rsidRPr="008E37BC">
        <w:t>skalom:</w:t>
      </w:r>
    </w:p>
    <w:p w14:paraId="56427B53" w14:textId="548F84B5" w:rsidR="000C57F1" w:rsidRPr="0063462B" w:rsidRDefault="00006D51">
      <w:pPr>
        <w:pStyle w:val="ListParagraph"/>
        <w:numPr>
          <w:ilvl w:val="0"/>
          <w:numId w:val="4"/>
        </w:numPr>
        <w:tabs>
          <w:tab w:val="left" w:pos="239"/>
        </w:tabs>
        <w:spacing w:before="179"/>
      </w:pPr>
      <w:r w:rsidRPr="0063462B">
        <w:t xml:space="preserve">Trajanje jamstva od 13 mjeseci do 24 mjeseci: </w:t>
      </w:r>
      <w:r w:rsidR="008E37BC" w:rsidRPr="0063462B">
        <w:t>20</w:t>
      </w:r>
      <w:r w:rsidRPr="0063462B">
        <w:rPr>
          <w:spacing w:val="-8"/>
        </w:rPr>
        <w:t xml:space="preserve"> </w:t>
      </w:r>
      <w:r w:rsidRPr="0063462B">
        <w:t>bodova</w:t>
      </w:r>
    </w:p>
    <w:p w14:paraId="4F81F804" w14:textId="3EE3D952" w:rsidR="000C57F1" w:rsidRPr="0063462B" w:rsidRDefault="00006D51">
      <w:pPr>
        <w:pStyle w:val="ListParagraph"/>
        <w:numPr>
          <w:ilvl w:val="0"/>
          <w:numId w:val="4"/>
        </w:numPr>
        <w:tabs>
          <w:tab w:val="left" w:pos="239"/>
        </w:tabs>
        <w:spacing w:before="182"/>
      </w:pPr>
      <w:r w:rsidRPr="0063462B">
        <w:t xml:space="preserve">Trajanje jamstva od 25 i više: </w:t>
      </w:r>
      <w:r w:rsidR="008E37BC" w:rsidRPr="0063462B">
        <w:t>4</w:t>
      </w:r>
      <w:r w:rsidRPr="0063462B">
        <w:t>0</w:t>
      </w:r>
      <w:r w:rsidRPr="0063462B">
        <w:rPr>
          <w:spacing w:val="-3"/>
        </w:rPr>
        <w:t xml:space="preserve"> </w:t>
      </w:r>
      <w:r w:rsidRPr="0063462B">
        <w:t>bodova</w:t>
      </w:r>
      <w:r w:rsidR="006C4B99" w:rsidRPr="0063462B">
        <w:t xml:space="preserve"> </w:t>
      </w:r>
    </w:p>
    <w:p w14:paraId="48149BA0" w14:textId="10C5DC38" w:rsidR="000C57F1" w:rsidRPr="00DE28FB" w:rsidRDefault="00006D51">
      <w:pPr>
        <w:pStyle w:val="BodyText"/>
        <w:spacing w:before="179"/>
      </w:pPr>
      <w:r w:rsidRPr="00DE28FB">
        <w:t xml:space="preserve">Navedeni kriterij se dokazuje dostavom Izjava o jamstvenom roku (Prilog </w:t>
      </w:r>
      <w:r w:rsidR="00B01BEB">
        <w:t>5</w:t>
      </w:r>
      <w:r w:rsidRPr="00DE28FB">
        <w:t>). Ukoliko ponuditelj</w:t>
      </w:r>
    </w:p>
    <w:p w14:paraId="59A331B9" w14:textId="77777777" w:rsidR="000C57F1" w:rsidRPr="00DE28FB" w:rsidRDefault="00006D51">
      <w:pPr>
        <w:pStyle w:val="BodyText"/>
        <w:spacing w:before="23"/>
      </w:pPr>
      <w:r w:rsidRPr="00DE28FB">
        <w:t>ne dostavi traženu izjavu, neće dobiti bodove po ovom kriteriju.</w:t>
      </w:r>
    </w:p>
    <w:p w14:paraId="7CF664A9" w14:textId="77777777" w:rsidR="000C57F1" w:rsidRPr="00DE28FB" w:rsidRDefault="000C57F1"/>
    <w:p w14:paraId="6D33D844" w14:textId="00C3BEEB" w:rsidR="000C57F1" w:rsidRPr="00DE28FB" w:rsidRDefault="00B01BEB">
      <w:pPr>
        <w:pStyle w:val="BodyText"/>
        <w:spacing w:before="31" w:line="259" w:lineRule="auto"/>
        <w:ind w:right="112"/>
        <w:jc w:val="both"/>
      </w:pPr>
      <w:r>
        <w:t>Trajanje jamstva</w:t>
      </w:r>
      <w:r w:rsidR="00006D51" w:rsidRPr="00DE28FB">
        <w:t xml:space="preserve"> iskazuje se cijelim brojem. Ukoliko trajanje jamstva nije iskazano cijelim brojem u mjesecima (npr. 2, 5, itd.) već decimalnim brojem, smatrat će se da ponuditelj nudi minimalno trajanje jamstva od 12 mjeseci i ostvarit će 0</w:t>
      </w:r>
      <w:r w:rsidR="00006D51" w:rsidRPr="00DE28FB">
        <w:rPr>
          <w:spacing w:val="-9"/>
        </w:rPr>
        <w:t xml:space="preserve"> </w:t>
      </w:r>
      <w:r w:rsidR="00006D51" w:rsidRPr="00DE28FB">
        <w:t>bodova.</w:t>
      </w:r>
    </w:p>
    <w:p w14:paraId="796F6DAC" w14:textId="77777777" w:rsidR="00B01BEB" w:rsidRDefault="00B01BEB">
      <w:pPr>
        <w:pStyle w:val="BodyText"/>
        <w:spacing w:before="161"/>
      </w:pPr>
    </w:p>
    <w:p w14:paraId="26A84AEE" w14:textId="77777777" w:rsidR="00B01BEB" w:rsidRDefault="00B01BEB">
      <w:pPr>
        <w:pStyle w:val="BodyText"/>
        <w:spacing w:before="161"/>
      </w:pPr>
    </w:p>
    <w:p w14:paraId="78FC9A5E" w14:textId="42CF52CD" w:rsidR="000C57F1" w:rsidRPr="00DE28FB" w:rsidRDefault="00006D51">
      <w:pPr>
        <w:pStyle w:val="BodyText"/>
        <w:spacing w:before="161"/>
      </w:pPr>
      <w:r w:rsidRPr="00DE28FB">
        <w:t>Ekonomski najpovoljnija ponuda bit će ona s najvećim brojem ostvarenih bodova, sukladno</w:t>
      </w:r>
    </w:p>
    <w:p w14:paraId="0DBAF71F" w14:textId="77777777" w:rsidR="000C57F1" w:rsidRPr="00DE28FB" w:rsidRDefault="00006D51">
      <w:pPr>
        <w:pStyle w:val="BodyText"/>
        <w:spacing w:before="23"/>
      </w:pPr>
      <w:r w:rsidRPr="00DE28FB">
        <w:t>formuli:</w:t>
      </w:r>
    </w:p>
    <w:p w14:paraId="58A71430" w14:textId="1D28AE68" w:rsidR="000C57F1" w:rsidRPr="00B01BEB" w:rsidRDefault="00006D51">
      <w:pPr>
        <w:pStyle w:val="BodyText"/>
        <w:spacing w:before="179"/>
      </w:pPr>
      <w:r w:rsidRPr="00B01BEB">
        <w:t xml:space="preserve">ENP = K1 + K2 </w:t>
      </w:r>
    </w:p>
    <w:p w14:paraId="1CBE4A8F" w14:textId="77777777" w:rsidR="000C57F1" w:rsidRPr="00DE28FB" w:rsidRDefault="000C57F1">
      <w:pPr>
        <w:pStyle w:val="BodyText"/>
        <w:ind w:left="0"/>
        <w:rPr>
          <w:sz w:val="26"/>
        </w:rPr>
      </w:pPr>
    </w:p>
    <w:p w14:paraId="4B3F109D" w14:textId="77777777" w:rsidR="000C57F1" w:rsidRDefault="00006D51">
      <w:pPr>
        <w:pStyle w:val="Heading1"/>
        <w:numPr>
          <w:ilvl w:val="0"/>
          <w:numId w:val="9"/>
        </w:numPr>
        <w:tabs>
          <w:tab w:val="left" w:pos="548"/>
          <w:tab w:val="left" w:pos="549"/>
        </w:tabs>
        <w:spacing w:before="195"/>
        <w:ind w:hanging="433"/>
      </w:pPr>
      <w:bookmarkStart w:id="18" w:name="_bookmark25"/>
      <w:bookmarkEnd w:id="18"/>
      <w:r>
        <w:rPr>
          <w:color w:val="2E5395"/>
        </w:rPr>
        <w:t>OSTALE</w:t>
      </w:r>
      <w:r>
        <w:rPr>
          <w:color w:val="2E5395"/>
          <w:spacing w:val="-1"/>
        </w:rPr>
        <w:t xml:space="preserve"> </w:t>
      </w:r>
      <w:r>
        <w:rPr>
          <w:color w:val="2E5395"/>
        </w:rPr>
        <w:t>ODREDBE</w:t>
      </w:r>
    </w:p>
    <w:p w14:paraId="4D6D2782" w14:textId="77777777" w:rsidR="000C57F1" w:rsidRDefault="00006D51">
      <w:pPr>
        <w:pStyle w:val="Heading2"/>
        <w:numPr>
          <w:ilvl w:val="1"/>
          <w:numId w:val="9"/>
        </w:numPr>
        <w:tabs>
          <w:tab w:val="left" w:pos="692"/>
          <w:tab w:val="left" w:pos="693"/>
        </w:tabs>
        <w:spacing w:before="266"/>
        <w:ind w:hanging="577"/>
      </w:pPr>
      <w:bookmarkStart w:id="19" w:name="_bookmark26"/>
      <w:bookmarkEnd w:id="19"/>
      <w:r>
        <w:rPr>
          <w:color w:val="2E5395"/>
        </w:rPr>
        <w:t>Odredbe koje se odnose na zajednicu</w:t>
      </w:r>
      <w:r>
        <w:rPr>
          <w:color w:val="2E5395"/>
          <w:spacing w:val="-4"/>
        </w:rPr>
        <w:t xml:space="preserve"> </w:t>
      </w:r>
      <w:r>
        <w:rPr>
          <w:color w:val="2E5395"/>
        </w:rPr>
        <w:t>ponuditelja</w:t>
      </w:r>
    </w:p>
    <w:p w14:paraId="6F918336" w14:textId="77777777" w:rsidR="000C57F1" w:rsidRDefault="00006D51">
      <w:pPr>
        <w:pStyle w:val="BodyText"/>
        <w:spacing w:before="144" w:line="261" w:lineRule="auto"/>
        <w:ind w:right="118"/>
        <w:jc w:val="both"/>
      </w:pPr>
      <w:r>
        <w:t>Više</w:t>
      </w:r>
      <w:r>
        <w:rPr>
          <w:spacing w:val="-8"/>
        </w:rPr>
        <w:t xml:space="preserve"> </w:t>
      </w:r>
      <w:r>
        <w:t>gospodarskih</w:t>
      </w:r>
      <w:r>
        <w:rPr>
          <w:spacing w:val="-8"/>
        </w:rPr>
        <w:t xml:space="preserve"> </w:t>
      </w:r>
      <w:r>
        <w:t>subjekata</w:t>
      </w:r>
      <w:r>
        <w:rPr>
          <w:spacing w:val="-6"/>
        </w:rPr>
        <w:t xml:space="preserve"> </w:t>
      </w:r>
      <w:r>
        <w:t>može</w:t>
      </w:r>
      <w:r>
        <w:rPr>
          <w:spacing w:val="-8"/>
        </w:rPr>
        <w:t xml:space="preserve"> </w:t>
      </w:r>
      <w:r>
        <w:t>se</w:t>
      </w:r>
      <w:r>
        <w:rPr>
          <w:spacing w:val="-7"/>
        </w:rPr>
        <w:t xml:space="preserve"> </w:t>
      </w:r>
      <w:r>
        <w:t>udružiti</w:t>
      </w:r>
      <w:r>
        <w:rPr>
          <w:spacing w:val="-5"/>
        </w:rPr>
        <w:t xml:space="preserve"> </w:t>
      </w:r>
      <w:r>
        <w:t>i</w:t>
      </w:r>
      <w:r>
        <w:rPr>
          <w:spacing w:val="-5"/>
        </w:rPr>
        <w:t xml:space="preserve"> </w:t>
      </w:r>
      <w:r>
        <w:t>dostaviti</w:t>
      </w:r>
      <w:r>
        <w:rPr>
          <w:spacing w:val="-5"/>
        </w:rPr>
        <w:t xml:space="preserve"> </w:t>
      </w:r>
      <w:r>
        <w:t>zajedničku</w:t>
      </w:r>
      <w:r>
        <w:rPr>
          <w:spacing w:val="-6"/>
        </w:rPr>
        <w:t xml:space="preserve"> </w:t>
      </w:r>
      <w:r>
        <w:t>ponudu,</w:t>
      </w:r>
      <w:r>
        <w:rPr>
          <w:spacing w:val="-8"/>
        </w:rPr>
        <w:t xml:space="preserve"> </w:t>
      </w:r>
      <w:r>
        <w:t>neovisno</w:t>
      </w:r>
      <w:r>
        <w:rPr>
          <w:spacing w:val="-6"/>
        </w:rPr>
        <w:t xml:space="preserve"> </w:t>
      </w:r>
      <w:r>
        <w:t>o</w:t>
      </w:r>
      <w:r>
        <w:rPr>
          <w:spacing w:val="-6"/>
        </w:rPr>
        <w:t xml:space="preserve"> </w:t>
      </w:r>
      <w:r>
        <w:t>uređenju njihova međusobnog odnosa. Odgovornost ponuditelja iz zajednice ponuditelja je</w:t>
      </w:r>
      <w:r>
        <w:rPr>
          <w:spacing w:val="-17"/>
        </w:rPr>
        <w:t xml:space="preserve"> </w:t>
      </w:r>
      <w:r>
        <w:t>solidarna.</w:t>
      </w:r>
    </w:p>
    <w:p w14:paraId="3C63986B" w14:textId="77777777" w:rsidR="000C57F1" w:rsidRDefault="00006D51">
      <w:pPr>
        <w:pStyle w:val="BodyText"/>
        <w:spacing w:before="156" w:line="259" w:lineRule="auto"/>
        <w:ind w:right="114"/>
        <w:jc w:val="both"/>
      </w:pPr>
      <w:r>
        <w:t>Ponuda zajednice ponuditelja mora sadržavati podatke o svakom članu zajednice ponuditelja, kako je određeno u ponudbenom listu, uz obveznu naznaku člana zajednice ponuditelja koji je ovlašten za komunikaciju s Naručiteljem.</w:t>
      </w:r>
    </w:p>
    <w:p w14:paraId="53DB06A1" w14:textId="77777777" w:rsidR="000C57F1" w:rsidRDefault="00006D51">
      <w:pPr>
        <w:pStyle w:val="BodyText"/>
        <w:spacing w:before="158"/>
      </w:pPr>
      <w:r>
        <w:t>Svaki član zajednice ponuditelja dužan je uz zajedničku ponudu dostaviti sve dokumente na</w:t>
      </w:r>
    </w:p>
    <w:p w14:paraId="149A2C74" w14:textId="77777777" w:rsidR="000C57F1" w:rsidRDefault="00006D51">
      <w:pPr>
        <w:pStyle w:val="BodyText"/>
        <w:spacing w:before="23"/>
      </w:pPr>
      <w:r>
        <w:t>temelju kojih se utvrđuje postoje li razlozi za isključenje te poslovna i pravna sposobnost.</w:t>
      </w:r>
    </w:p>
    <w:p w14:paraId="79A80912" w14:textId="77777777" w:rsidR="000C57F1" w:rsidRDefault="00006D51">
      <w:pPr>
        <w:pStyle w:val="BodyText"/>
        <w:spacing w:before="179" w:line="259" w:lineRule="auto"/>
        <w:ind w:right="112"/>
        <w:jc w:val="both"/>
      </w:pPr>
      <w:r>
        <w:t>U zajedničkoj ponudi mora biti navedeno koji će dio ugovora o nabavi (predmet, količina, vrijednost i postotni dio) izvršavati pojedini član zajednice ponuditelja. Naručitelj neposredno plaća svakom članu zajednice ponuditelja za onaj dio ugovora koji je on izvršio ako zajednica ponuditelja ne odredi drugačije.</w:t>
      </w:r>
    </w:p>
    <w:p w14:paraId="3E70FAD0" w14:textId="77777777" w:rsidR="000C57F1" w:rsidRDefault="00006D51">
      <w:pPr>
        <w:pStyle w:val="Heading2"/>
        <w:numPr>
          <w:ilvl w:val="1"/>
          <w:numId w:val="9"/>
        </w:numPr>
        <w:tabs>
          <w:tab w:val="left" w:pos="692"/>
          <w:tab w:val="left" w:pos="693"/>
        </w:tabs>
        <w:ind w:hanging="577"/>
      </w:pPr>
      <w:bookmarkStart w:id="20" w:name="_bookmark27"/>
      <w:bookmarkEnd w:id="20"/>
      <w:r>
        <w:rPr>
          <w:color w:val="2E5395"/>
        </w:rPr>
        <w:t>Odredbe koje se odnose na</w:t>
      </w:r>
      <w:r>
        <w:rPr>
          <w:color w:val="2E5395"/>
          <w:spacing w:val="-3"/>
        </w:rPr>
        <w:t xml:space="preserve"> </w:t>
      </w:r>
      <w:r>
        <w:rPr>
          <w:color w:val="2E5395"/>
        </w:rPr>
        <w:t>podugovaratelje</w:t>
      </w:r>
    </w:p>
    <w:p w14:paraId="0F52E065" w14:textId="77777777" w:rsidR="000C57F1" w:rsidRDefault="00006D51">
      <w:pPr>
        <w:pStyle w:val="BodyText"/>
        <w:spacing w:before="143" w:line="261" w:lineRule="auto"/>
        <w:ind w:right="113"/>
        <w:jc w:val="both"/>
      </w:pPr>
      <w:r>
        <w:t>Ako gospodarski subjekt namjerava dati dio ugovora o nabavi u podugovor jednom ili više podugovaratelja, dužni su u ponudi navesti sljedeće podatke:</w:t>
      </w:r>
    </w:p>
    <w:p w14:paraId="79774C91" w14:textId="77777777" w:rsidR="000C57F1" w:rsidRDefault="00006D51">
      <w:pPr>
        <w:pStyle w:val="ListParagraph"/>
        <w:numPr>
          <w:ilvl w:val="0"/>
          <w:numId w:val="3"/>
        </w:numPr>
        <w:tabs>
          <w:tab w:val="left" w:pos="836"/>
          <w:tab w:val="left" w:pos="837"/>
        </w:tabs>
        <w:spacing w:before="155" w:line="249" w:lineRule="auto"/>
        <w:ind w:right="120"/>
      </w:pPr>
      <w:r>
        <w:t>Naziv ili tvrtku, sjedište, OIB (ili nacionalni identifikacijski broj prema zemlji sjedišta gospodarskog subjekta, ako je primjenjivo), IBAN/broj računa</w:t>
      </w:r>
      <w:r>
        <w:rPr>
          <w:spacing w:val="-7"/>
        </w:rPr>
        <w:t xml:space="preserve"> </w:t>
      </w:r>
      <w:r>
        <w:t>podugovaratelja</w:t>
      </w:r>
    </w:p>
    <w:p w14:paraId="70C15A9F" w14:textId="77777777" w:rsidR="000C57F1" w:rsidRDefault="00006D51">
      <w:pPr>
        <w:pStyle w:val="ListParagraph"/>
        <w:numPr>
          <w:ilvl w:val="0"/>
          <w:numId w:val="3"/>
        </w:numPr>
        <w:tabs>
          <w:tab w:val="left" w:pos="836"/>
          <w:tab w:val="left" w:pos="837"/>
        </w:tabs>
        <w:spacing w:before="10"/>
        <w:ind w:hanging="361"/>
      </w:pPr>
      <w:r>
        <w:t>Predmet,</w:t>
      </w:r>
      <w:r>
        <w:rPr>
          <w:spacing w:val="16"/>
        </w:rPr>
        <w:t xml:space="preserve"> </w:t>
      </w:r>
      <w:r>
        <w:t>količinu,</w:t>
      </w:r>
      <w:r>
        <w:rPr>
          <w:spacing w:val="17"/>
        </w:rPr>
        <w:t xml:space="preserve"> </w:t>
      </w:r>
      <w:r>
        <w:t>vrijednost</w:t>
      </w:r>
      <w:r>
        <w:rPr>
          <w:spacing w:val="16"/>
        </w:rPr>
        <w:t xml:space="preserve"> </w:t>
      </w:r>
      <w:r>
        <w:t>podugovora</w:t>
      </w:r>
      <w:r>
        <w:rPr>
          <w:spacing w:val="14"/>
        </w:rPr>
        <w:t xml:space="preserve"> </w:t>
      </w:r>
      <w:r>
        <w:t>i</w:t>
      </w:r>
      <w:r>
        <w:rPr>
          <w:spacing w:val="17"/>
        </w:rPr>
        <w:t xml:space="preserve"> </w:t>
      </w:r>
      <w:r>
        <w:t>postotni</w:t>
      </w:r>
      <w:r>
        <w:rPr>
          <w:spacing w:val="17"/>
        </w:rPr>
        <w:t xml:space="preserve"> </w:t>
      </w:r>
      <w:r>
        <w:t>dio</w:t>
      </w:r>
      <w:r>
        <w:rPr>
          <w:spacing w:val="17"/>
        </w:rPr>
        <w:t xml:space="preserve"> </w:t>
      </w:r>
      <w:r>
        <w:t>ugovora</w:t>
      </w:r>
      <w:r>
        <w:rPr>
          <w:spacing w:val="16"/>
        </w:rPr>
        <w:t xml:space="preserve"> </w:t>
      </w:r>
      <w:r>
        <w:t>o</w:t>
      </w:r>
      <w:r>
        <w:rPr>
          <w:spacing w:val="17"/>
        </w:rPr>
        <w:t xml:space="preserve"> </w:t>
      </w:r>
      <w:r>
        <w:t>nabavi</w:t>
      </w:r>
      <w:r>
        <w:rPr>
          <w:spacing w:val="17"/>
        </w:rPr>
        <w:t xml:space="preserve"> </w:t>
      </w:r>
      <w:r>
        <w:t>koji</w:t>
      </w:r>
      <w:r>
        <w:rPr>
          <w:spacing w:val="15"/>
        </w:rPr>
        <w:t xml:space="preserve"> </w:t>
      </w:r>
      <w:r>
        <w:t>se</w:t>
      </w:r>
      <w:r>
        <w:rPr>
          <w:spacing w:val="16"/>
        </w:rPr>
        <w:t xml:space="preserve"> </w:t>
      </w:r>
      <w:r>
        <w:t>daje</w:t>
      </w:r>
      <w:r>
        <w:rPr>
          <w:spacing w:val="14"/>
        </w:rPr>
        <w:t xml:space="preserve"> </w:t>
      </w:r>
      <w:r>
        <w:t>u</w:t>
      </w:r>
    </w:p>
    <w:p w14:paraId="44BE8105" w14:textId="77777777" w:rsidR="000C57F1" w:rsidRDefault="00006D51">
      <w:pPr>
        <w:pStyle w:val="BodyText"/>
        <w:spacing w:before="13"/>
        <w:ind w:left="836"/>
      </w:pPr>
      <w:r>
        <w:t>podugovor.</w:t>
      </w:r>
    </w:p>
    <w:p w14:paraId="5B686F03" w14:textId="77777777" w:rsidR="000C57F1" w:rsidRDefault="00006D51">
      <w:pPr>
        <w:pStyle w:val="BodyText"/>
        <w:spacing w:before="179" w:line="261" w:lineRule="auto"/>
        <w:ind w:right="115"/>
        <w:jc w:val="both"/>
      </w:pPr>
      <w:r>
        <w:t>Ako</w:t>
      </w:r>
      <w:r>
        <w:rPr>
          <w:spacing w:val="-8"/>
        </w:rPr>
        <w:t xml:space="preserve"> </w:t>
      </w:r>
      <w:r>
        <w:t>ponuditelj</w:t>
      </w:r>
      <w:r>
        <w:rPr>
          <w:spacing w:val="-5"/>
        </w:rPr>
        <w:t xml:space="preserve"> </w:t>
      </w:r>
      <w:r>
        <w:t>ne</w:t>
      </w:r>
      <w:r>
        <w:rPr>
          <w:spacing w:val="-7"/>
        </w:rPr>
        <w:t xml:space="preserve"> </w:t>
      </w:r>
      <w:r>
        <w:t>dostavi</w:t>
      </w:r>
      <w:r>
        <w:rPr>
          <w:spacing w:val="-9"/>
        </w:rPr>
        <w:t xml:space="preserve"> </w:t>
      </w:r>
      <w:r>
        <w:t>podatke</w:t>
      </w:r>
      <w:r>
        <w:rPr>
          <w:spacing w:val="-9"/>
        </w:rPr>
        <w:t xml:space="preserve"> </w:t>
      </w:r>
      <w:r>
        <w:t>o</w:t>
      </w:r>
      <w:r>
        <w:rPr>
          <w:spacing w:val="-7"/>
        </w:rPr>
        <w:t xml:space="preserve"> </w:t>
      </w:r>
      <w:r>
        <w:t>podugovaratelju,</w:t>
      </w:r>
      <w:r>
        <w:rPr>
          <w:spacing w:val="-6"/>
        </w:rPr>
        <w:t xml:space="preserve"> </w:t>
      </w:r>
      <w:r>
        <w:t>smatra</w:t>
      </w:r>
      <w:r>
        <w:rPr>
          <w:spacing w:val="-9"/>
        </w:rPr>
        <w:t xml:space="preserve"> </w:t>
      </w:r>
      <w:r>
        <w:t>se</w:t>
      </w:r>
      <w:r>
        <w:rPr>
          <w:spacing w:val="-7"/>
        </w:rPr>
        <w:t xml:space="preserve"> </w:t>
      </w:r>
      <w:r>
        <w:t>da</w:t>
      </w:r>
      <w:r>
        <w:rPr>
          <w:spacing w:val="-8"/>
        </w:rPr>
        <w:t xml:space="preserve"> </w:t>
      </w:r>
      <w:r>
        <w:t>će</w:t>
      </w:r>
      <w:r>
        <w:rPr>
          <w:spacing w:val="-7"/>
        </w:rPr>
        <w:t xml:space="preserve"> </w:t>
      </w:r>
      <w:r>
        <w:t>cjelokupni</w:t>
      </w:r>
      <w:r>
        <w:rPr>
          <w:spacing w:val="-5"/>
        </w:rPr>
        <w:t xml:space="preserve"> </w:t>
      </w:r>
      <w:r>
        <w:t>predmet</w:t>
      </w:r>
      <w:r>
        <w:rPr>
          <w:spacing w:val="-7"/>
        </w:rPr>
        <w:t xml:space="preserve"> </w:t>
      </w:r>
      <w:r>
        <w:t>nabave izvršiti</w:t>
      </w:r>
      <w:r>
        <w:rPr>
          <w:spacing w:val="-4"/>
        </w:rPr>
        <w:t xml:space="preserve"> </w:t>
      </w:r>
      <w:r>
        <w:t>samostalno.</w:t>
      </w:r>
    </w:p>
    <w:p w14:paraId="5077A9E5" w14:textId="77777777" w:rsidR="000C57F1" w:rsidRDefault="00006D51">
      <w:pPr>
        <w:pStyle w:val="BodyText"/>
        <w:spacing w:before="158"/>
      </w:pPr>
      <w:r>
        <w:t>Sudjelovanje podugovaratelja ne utječe na odgovornost ponuditelja za izvršenje ugovora.</w:t>
      </w:r>
    </w:p>
    <w:p w14:paraId="19BD8DEF" w14:textId="77777777" w:rsidR="000C57F1" w:rsidRDefault="00006D51">
      <w:pPr>
        <w:pStyle w:val="BodyText"/>
        <w:spacing w:before="176" w:line="261" w:lineRule="auto"/>
        <w:ind w:right="117"/>
        <w:jc w:val="both"/>
      </w:pPr>
      <w:r>
        <w:t>Naručitelj neposredno plaća podugovaratelju za dio ugovora koji je isti izvršio, osim ako ugovaratelj dokaže da su obveze prema podugovaratelju za taj dio ugovora već podmirene.</w:t>
      </w:r>
    </w:p>
    <w:p w14:paraId="17FAD834" w14:textId="77777777" w:rsidR="000C57F1" w:rsidRDefault="00006D51">
      <w:pPr>
        <w:pStyle w:val="BodyText"/>
        <w:spacing w:before="158"/>
      </w:pPr>
      <w:r>
        <w:t>Ugovaratelj može tijekom izvršenja ugovora o javnoj nabavi od Naručitelja zahtijevati:</w:t>
      </w:r>
    </w:p>
    <w:p w14:paraId="0D44F638" w14:textId="77777777" w:rsidR="000C57F1" w:rsidRDefault="00006D51">
      <w:pPr>
        <w:pStyle w:val="ListParagraph"/>
        <w:numPr>
          <w:ilvl w:val="0"/>
          <w:numId w:val="3"/>
        </w:numPr>
        <w:tabs>
          <w:tab w:val="left" w:pos="836"/>
          <w:tab w:val="left" w:pos="837"/>
        </w:tabs>
        <w:spacing w:before="177" w:line="252" w:lineRule="auto"/>
        <w:ind w:right="118"/>
      </w:pPr>
      <w:r>
        <w:t>Promjenu podugovaratelja za onaj dio ugovora o nabavi koji je prethodno dao u podugovor;</w:t>
      </w:r>
    </w:p>
    <w:p w14:paraId="74728EE5" w14:textId="77777777" w:rsidR="000C57F1" w:rsidRDefault="00006D51">
      <w:pPr>
        <w:pStyle w:val="ListParagraph"/>
        <w:numPr>
          <w:ilvl w:val="0"/>
          <w:numId w:val="3"/>
        </w:numPr>
        <w:tabs>
          <w:tab w:val="left" w:pos="836"/>
          <w:tab w:val="left" w:pos="837"/>
        </w:tabs>
        <w:spacing w:before="31"/>
        <w:ind w:hanging="361"/>
      </w:pPr>
      <w:r>
        <w:t>Uvođenje</w:t>
      </w:r>
      <w:r>
        <w:rPr>
          <w:spacing w:val="12"/>
        </w:rPr>
        <w:t xml:space="preserve"> </w:t>
      </w:r>
      <w:r>
        <w:t>jednog</w:t>
      </w:r>
      <w:r>
        <w:rPr>
          <w:spacing w:val="14"/>
        </w:rPr>
        <w:t xml:space="preserve"> </w:t>
      </w:r>
      <w:r>
        <w:t>ili</w:t>
      </w:r>
      <w:r>
        <w:rPr>
          <w:spacing w:val="13"/>
        </w:rPr>
        <w:t xml:space="preserve"> </w:t>
      </w:r>
      <w:r>
        <w:t>više</w:t>
      </w:r>
      <w:r>
        <w:rPr>
          <w:spacing w:val="13"/>
        </w:rPr>
        <w:t xml:space="preserve"> </w:t>
      </w:r>
      <w:r>
        <w:t>novih</w:t>
      </w:r>
      <w:r>
        <w:rPr>
          <w:spacing w:val="13"/>
        </w:rPr>
        <w:t xml:space="preserve"> </w:t>
      </w:r>
      <w:r>
        <w:t>podugovaratelja</w:t>
      </w:r>
      <w:r>
        <w:rPr>
          <w:spacing w:val="12"/>
        </w:rPr>
        <w:t xml:space="preserve"> </w:t>
      </w:r>
      <w:r>
        <w:t>neovisno</w:t>
      </w:r>
      <w:r>
        <w:rPr>
          <w:spacing w:val="13"/>
        </w:rPr>
        <w:t xml:space="preserve"> </w:t>
      </w:r>
      <w:r>
        <w:t>o</w:t>
      </w:r>
      <w:r>
        <w:rPr>
          <w:spacing w:val="13"/>
        </w:rPr>
        <w:t xml:space="preserve"> </w:t>
      </w:r>
      <w:r>
        <w:t>tome</w:t>
      </w:r>
      <w:r>
        <w:rPr>
          <w:spacing w:val="13"/>
        </w:rPr>
        <w:t xml:space="preserve"> </w:t>
      </w:r>
      <w:r>
        <w:t>je</w:t>
      </w:r>
      <w:r>
        <w:rPr>
          <w:spacing w:val="13"/>
        </w:rPr>
        <w:t xml:space="preserve"> </w:t>
      </w:r>
      <w:r>
        <w:t>li</w:t>
      </w:r>
      <w:r>
        <w:rPr>
          <w:spacing w:val="13"/>
        </w:rPr>
        <w:t xml:space="preserve"> </w:t>
      </w:r>
      <w:r>
        <w:t>prethodno</w:t>
      </w:r>
      <w:r>
        <w:rPr>
          <w:spacing w:val="12"/>
        </w:rPr>
        <w:t xml:space="preserve"> </w:t>
      </w:r>
      <w:r>
        <w:t>dao</w:t>
      </w:r>
      <w:r>
        <w:rPr>
          <w:spacing w:val="12"/>
        </w:rPr>
        <w:t xml:space="preserve"> </w:t>
      </w:r>
      <w:r>
        <w:t>dio</w:t>
      </w:r>
    </w:p>
    <w:p w14:paraId="69E0DB07" w14:textId="77777777" w:rsidR="000C57F1" w:rsidRDefault="00006D51">
      <w:pPr>
        <w:pStyle w:val="BodyText"/>
        <w:spacing w:before="10"/>
        <w:ind w:left="836"/>
      </w:pPr>
      <w:r>
        <w:t>ugovora o nabavi u podugovor ili ne;</w:t>
      </w:r>
    </w:p>
    <w:p w14:paraId="723F94D9" w14:textId="77777777" w:rsidR="000C57F1" w:rsidRDefault="00006D51">
      <w:pPr>
        <w:pStyle w:val="ListParagraph"/>
        <w:numPr>
          <w:ilvl w:val="0"/>
          <w:numId w:val="3"/>
        </w:numPr>
        <w:tabs>
          <w:tab w:val="left" w:pos="836"/>
          <w:tab w:val="left" w:pos="837"/>
        </w:tabs>
        <w:spacing w:before="23"/>
        <w:ind w:hanging="361"/>
      </w:pPr>
      <w:r>
        <w:t>Preuzimanje izvršenja dijela ugovora o nabavi koji je prethodno dao u</w:t>
      </w:r>
      <w:r>
        <w:rPr>
          <w:spacing w:val="-9"/>
        </w:rPr>
        <w:t xml:space="preserve"> </w:t>
      </w:r>
      <w:r>
        <w:t>podugovor.</w:t>
      </w:r>
    </w:p>
    <w:p w14:paraId="0C3E4BF6" w14:textId="639D4CBD" w:rsidR="000C57F1" w:rsidRDefault="00006D51">
      <w:pPr>
        <w:pStyle w:val="BodyText"/>
        <w:spacing w:before="168" w:line="259" w:lineRule="auto"/>
        <w:ind w:right="112"/>
        <w:jc w:val="both"/>
      </w:pPr>
      <w:r>
        <w:t xml:space="preserve">Uz zahtjev, ugovaratelj Naručitelju dostavlja potpisanu izjavu (Prilog </w:t>
      </w:r>
      <w:r w:rsidR="004F4E16">
        <w:t>2</w:t>
      </w:r>
      <w:r>
        <w:t>) za novog podugovaratelja te dodatne dokaze ispunjenja uvjeta sposobnosti sukladno dokumentaciji ako naručitelj tako zatraži.</w:t>
      </w:r>
    </w:p>
    <w:p w14:paraId="4CF4CB0C" w14:textId="77777777" w:rsidR="000C57F1" w:rsidRDefault="00006D51">
      <w:pPr>
        <w:pStyle w:val="BodyText"/>
        <w:spacing w:before="163"/>
        <w:jc w:val="both"/>
      </w:pPr>
      <w:r>
        <w:lastRenderedPageBreak/>
        <w:t>Naručitelj neće odobriti zahtjev ugovaratelja:</w:t>
      </w:r>
    </w:p>
    <w:p w14:paraId="661E6B6A" w14:textId="77777777" w:rsidR="000C57F1" w:rsidRDefault="00006D51">
      <w:pPr>
        <w:pStyle w:val="ListParagraph"/>
        <w:numPr>
          <w:ilvl w:val="0"/>
          <w:numId w:val="3"/>
        </w:numPr>
        <w:tabs>
          <w:tab w:val="left" w:pos="837"/>
        </w:tabs>
        <w:spacing w:before="177" w:line="256" w:lineRule="auto"/>
        <w:ind w:right="117"/>
        <w:jc w:val="both"/>
      </w:pPr>
      <w:r>
        <w:t>U</w:t>
      </w:r>
      <w:r>
        <w:rPr>
          <w:spacing w:val="-13"/>
        </w:rPr>
        <w:t xml:space="preserve"> </w:t>
      </w:r>
      <w:r>
        <w:t>slučaju</w:t>
      </w:r>
      <w:r>
        <w:rPr>
          <w:spacing w:val="-13"/>
        </w:rPr>
        <w:t xml:space="preserve"> </w:t>
      </w:r>
      <w:r>
        <w:t>promjene</w:t>
      </w:r>
      <w:r>
        <w:rPr>
          <w:spacing w:val="-14"/>
        </w:rPr>
        <w:t xml:space="preserve"> </w:t>
      </w:r>
      <w:r>
        <w:t>podugovaratelja</w:t>
      </w:r>
      <w:r>
        <w:rPr>
          <w:spacing w:val="-16"/>
        </w:rPr>
        <w:t xml:space="preserve"> </w:t>
      </w:r>
      <w:r>
        <w:t>ili</w:t>
      </w:r>
      <w:r>
        <w:rPr>
          <w:spacing w:val="-15"/>
        </w:rPr>
        <w:t xml:space="preserve"> </w:t>
      </w:r>
      <w:r>
        <w:t>uvođenja</w:t>
      </w:r>
      <w:r>
        <w:rPr>
          <w:spacing w:val="-15"/>
        </w:rPr>
        <w:t xml:space="preserve"> </w:t>
      </w:r>
      <w:r>
        <w:t>jednog</w:t>
      </w:r>
      <w:r>
        <w:rPr>
          <w:spacing w:val="-14"/>
        </w:rPr>
        <w:t xml:space="preserve"> </w:t>
      </w:r>
      <w:r>
        <w:t>ili</w:t>
      </w:r>
      <w:r>
        <w:rPr>
          <w:spacing w:val="-13"/>
        </w:rPr>
        <w:t xml:space="preserve"> </w:t>
      </w:r>
      <w:r>
        <w:t>više</w:t>
      </w:r>
      <w:r>
        <w:rPr>
          <w:spacing w:val="-13"/>
        </w:rPr>
        <w:t xml:space="preserve"> </w:t>
      </w:r>
      <w:r>
        <w:t>novih</w:t>
      </w:r>
      <w:r>
        <w:rPr>
          <w:spacing w:val="-13"/>
        </w:rPr>
        <w:t xml:space="preserve"> </w:t>
      </w:r>
      <w:r>
        <w:t>podugovaratelja,</w:t>
      </w:r>
      <w:r>
        <w:rPr>
          <w:spacing w:val="-13"/>
        </w:rPr>
        <w:t xml:space="preserve"> </w:t>
      </w:r>
      <w:r>
        <w:t>ako se ugovaratelj u postupku nabave radi dokazivanja ispunjenja uvjeta tehničke i stručne sposobnosti oslonio na sposobnost podugovaratelja kojeg sada mijenja, a novi podugovaratelj ne ispunjava iste uvjete ili postoje osnove za</w:t>
      </w:r>
      <w:r>
        <w:rPr>
          <w:spacing w:val="-16"/>
        </w:rPr>
        <w:t xml:space="preserve"> </w:t>
      </w:r>
      <w:r>
        <w:t>isključenje;</w:t>
      </w:r>
    </w:p>
    <w:p w14:paraId="380BBC77" w14:textId="77777777" w:rsidR="000C57F1" w:rsidRDefault="00006D51">
      <w:pPr>
        <w:pStyle w:val="ListParagraph"/>
        <w:numPr>
          <w:ilvl w:val="0"/>
          <w:numId w:val="3"/>
        </w:numPr>
        <w:tabs>
          <w:tab w:val="left" w:pos="837"/>
        </w:tabs>
        <w:spacing w:before="0" w:line="256" w:lineRule="auto"/>
        <w:ind w:right="117"/>
        <w:jc w:val="both"/>
      </w:pPr>
      <w:r>
        <w:t>U slučaju preuzimanja izvršenja dijela ugovora o nabavi, ako se ugovaratelj u postupku nabave radi dokazivanja uvjeta tehničke i stručne sposobnosti kriterija oslonio na sposobnost</w:t>
      </w:r>
      <w:r>
        <w:rPr>
          <w:spacing w:val="-9"/>
        </w:rPr>
        <w:t xml:space="preserve"> </w:t>
      </w:r>
      <w:r>
        <w:t>podugovaratelja</w:t>
      </w:r>
      <w:r>
        <w:rPr>
          <w:spacing w:val="-9"/>
        </w:rPr>
        <w:t xml:space="preserve"> </w:t>
      </w:r>
      <w:r>
        <w:t>za</w:t>
      </w:r>
      <w:r>
        <w:rPr>
          <w:spacing w:val="-10"/>
        </w:rPr>
        <w:t xml:space="preserve"> </w:t>
      </w:r>
      <w:r>
        <w:t>izvršenje</w:t>
      </w:r>
      <w:r>
        <w:rPr>
          <w:spacing w:val="-8"/>
        </w:rPr>
        <w:t xml:space="preserve"> </w:t>
      </w:r>
      <w:r>
        <w:t>tog</w:t>
      </w:r>
      <w:r>
        <w:rPr>
          <w:spacing w:val="-7"/>
        </w:rPr>
        <w:t xml:space="preserve"> </w:t>
      </w:r>
      <w:r>
        <w:t>dijela,</w:t>
      </w:r>
      <w:r>
        <w:rPr>
          <w:spacing w:val="-10"/>
        </w:rPr>
        <w:t xml:space="preserve"> </w:t>
      </w:r>
      <w:r>
        <w:t>a</w:t>
      </w:r>
      <w:r>
        <w:rPr>
          <w:spacing w:val="-9"/>
        </w:rPr>
        <w:t xml:space="preserve"> </w:t>
      </w:r>
      <w:r>
        <w:t>ugovaratelj</w:t>
      </w:r>
      <w:r>
        <w:rPr>
          <w:spacing w:val="-8"/>
        </w:rPr>
        <w:t xml:space="preserve"> </w:t>
      </w:r>
      <w:r>
        <w:t>samostalno</w:t>
      </w:r>
      <w:r>
        <w:rPr>
          <w:spacing w:val="-11"/>
        </w:rPr>
        <w:t xml:space="preserve"> </w:t>
      </w:r>
      <w:r>
        <w:t>ne</w:t>
      </w:r>
      <w:r>
        <w:rPr>
          <w:spacing w:val="-7"/>
        </w:rPr>
        <w:t xml:space="preserve"> </w:t>
      </w:r>
      <w:r>
        <w:t>posjeduje takvu sposobnost, ili ako je taj dio ugovora već</w:t>
      </w:r>
      <w:r>
        <w:rPr>
          <w:spacing w:val="-5"/>
        </w:rPr>
        <w:t xml:space="preserve"> </w:t>
      </w:r>
      <w:r>
        <w:t>izvršen.</w:t>
      </w:r>
    </w:p>
    <w:p w14:paraId="3549FDD8" w14:textId="77777777" w:rsidR="000C57F1" w:rsidRDefault="00006D51">
      <w:pPr>
        <w:pStyle w:val="Heading2"/>
        <w:numPr>
          <w:ilvl w:val="1"/>
          <w:numId w:val="9"/>
        </w:numPr>
        <w:tabs>
          <w:tab w:val="left" w:pos="692"/>
          <w:tab w:val="left" w:pos="693"/>
        </w:tabs>
        <w:ind w:hanging="577"/>
      </w:pPr>
      <w:bookmarkStart w:id="21" w:name="_bookmark28"/>
      <w:bookmarkEnd w:id="21"/>
      <w:r>
        <w:rPr>
          <w:color w:val="2E5395"/>
        </w:rPr>
        <w:t>Jamstvo za ispravnost isporučene</w:t>
      </w:r>
      <w:r>
        <w:rPr>
          <w:color w:val="2E5395"/>
          <w:spacing w:val="1"/>
        </w:rPr>
        <w:t xml:space="preserve"> </w:t>
      </w:r>
      <w:r>
        <w:rPr>
          <w:color w:val="2E5395"/>
        </w:rPr>
        <w:t>robe</w:t>
      </w:r>
    </w:p>
    <w:p w14:paraId="729C0E6C" w14:textId="77777777" w:rsidR="000C57F1" w:rsidRDefault="00006D51">
      <w:pPr>
        <w:pStyle w:val="BodyText"/>
        <w:spacing w:before="146" w:line="408" w:lineRule="auto"/>
        <w:ind w:right="2706"/>
      </w:pPr>
      <w:r>
        <w:t>Ponuditelj je obvezan osigurati jamstvo za ispravnost prodane stvari. Trajanje jamstva mora biti minimalno 12 mjeseci.</w:t>
      </w:r>
    </w:p>
    <w:p w14:paraId="6EA2CA9A" w14:textId="3215F60C" w:rsidR="000C57F1" w:rsidRPr="004F4E16" w:rsidRDefault="00006D51" w:rsidP="004F4E16">
      <w:pPr>
        <w:pStyle w:val="BodyText"/>
        <w:spacing w:line="265" w:lineRule="exact"/>
      </w:pPr>
      <w:r w:rsidRPr="004F4E16">
        <w:t>Jamstveni rok započinje danom primitka robe, odnosno izvršenjem svih ugovornih obveza i potpisom</w:t>
      </w:r>
      <w:r w:rsidR="004F4E16">
        <w:t xml:space="preserve"> </w:t>
      </w:r>
      <w:r w:rsidRPr="004F4E16">
        <w:t>primopredajnog zapisnika.</w:t>
      </w:r>
    </w:p>
    <w:p w14:paraId="764366C9" w14:textId="77777777" w:rsidR="000C57F1" w:rsidRDefault="00006D51">
      <w:pPr>
        <w:pStyle w:val="Heading2"/>
        <w:numPr>
          <w:ilvl w:val="1"/>
          <w:numId w:val="9"/>
        </w:numPr>
        <w:tabs>
          <w:tab w:val="left" w:pos="692"/>
          <w:tab w:val="left" w:pos="693"/>
        </w:tabs>
        <w:spacing w:before="183"/>
        <w:ind w:hanging="577"/>
      </w:pPr>
      <w:bookmarkStart w:id="22" w:name="_bookmark29"/>
      <w:bookmarkEnd w:id="22"/>
      <w:r>
        <w:rPr>
          <w:color w:val="2E5395"/>
        </w:rPr>
        <w:t>Datum, vrijeme i mjesto dostave</w:t>
      </w:r>
      <w:r>
        <w:rPr>
          <w:color w:val="2E5395"/>
          <w:spacing w:val="-5"/>
        </w:rPr>
        <w:t xml:space="preserve"> </w:t>
      </w:r>
      <w:r>
        <w:rPr>
          <w:color w:val="2E5395"/>
        </w:rPr>
        <w:t>ponuda</w:t>
      </w:r>
    </w:p>
    <w:p w14:paraId="12CB1C24" w14:textId="766EB9BF" w:rsidR="000C57F1" w:rsidRPr="005C5821" w:rsidRDefault="00006D51">
      <w:pPr>
        <w:pStyle w:val="BodyText"/>
        <w:spacing w:before="144" w:line="261" w:lineRule="auto"/>
        <w:ind w:right="112"/>
        <w:jc w:val="both"/>
        <w:rPr>
          <w:b/>
          <w:bCs/>
        </w:rPr>
      </w:pPr>
      <w:r>
        <w:t xml:space="preserve">Ponuda, mora biti zaprimljena od strane Naručitelja, najkasnije </w:t>
      </w:r>
      <w:r w:rsidRPr="005C5821">
        <w:rPr>
          <w:b/>
          <w:bCs/>
        </w:rPr>
        <w:t xml:space="preserve">do </w:t>
      </w:r>
      <w:r w:rsidR="00EF1083">
        <w:rPr>
          <w:b/>
          <w:bCs/>
        </w:rPr>
        <w:t>07.04.2022.</w:t>
      </w:r>
      <w:r w:rsidRPr="005C5821">
        <w:rPr>
          <w:b/>
          <w:bCs/>
        </w:rPr>
        <w:t xml:space="preserve"> do 1</w:t>
      </w:r>
      <w:r w:rsidR="00136081" w:rsidRPr="005C5821">
        <w:rPr>
          <w:b/>
          <w:bCs/>
        </w:rPr>
        <w:t>6</w:t>
      </w:r>
      <w:r w:rsidRPr="005C5821">
        <w:rPr>
          <w:b/>
          <w:bCs/>
        </w:rPr>
        <w:t>:00 sati.</w:t>
      </w:r>
    </w:p>
    <w:p w14:paraId="150352F1" w14:textId="77777777" w:rsidR="000C57F1" w:rsidRDefault="00006D51">
      <w:pPr>
        <w:pStyle w:val="BodyText"/>
        <w:spacing w:before="153" w:line="261" w:lineRule="auto"/>
        <w:ind w:right="119"/>
        <w:jc w:val="both"/>
      </w:pPr>
      <w:r>
        <w:t>Sve ponude koje Naručitelj primi nakon isteka roka za dostavu ponuda označit će se kao zakašnjelo pristigle i neće se uzeti u razmatranje.</w:t>
      </w:r>
    </w:p>
    <w:p w14:paraId="3B91B46E" w14:textId="77777777" w:rsidR="000C57F1" w:rsidRDefault="000C57F1">
      <w:pPr>
        <w:pStyle w:val="BodyText"/>
        <w:ind w:left="0"/>
        <w:rPr>
          <w:sz w:val="26"/>
        </w:rPr>
      </w:pPr>
    </w:p>
    <w:p w14:paraId="5FC3A15F" w14:textId="77777777" w:rsidR="000C57F1" w:rsidRDefault="00006D51">
      <w:pPr>
        <w:pStyle w:val="Heading1"/>
        <w:numPr>
          <w:ilvl w:val="0"/>
          <w:numId w:val="9"/>
        </w:numPr>
        <w:tabs>
          <w:tab w:val="left" w:pos="548"/>
          <w:tab w:val="left" w:pos="549"/>
        </w:tabs>
        <w:spacing w:before="171"/>
        <w:ind w:hanging="433"/>
      </w:pPr>
      <w:bookmarkStart w:id="23" w:name="_bookmark30"/>
      <w:bookmarkEnd w:id="23"/>
      <w:r>
        <w:rPr>
          <w:color w:val="2E5395"/>
        </w:rPr>
        <w:t>ROK, NAČIN I UVJETI</w:t>
      </w:r>
      <w:r>
        <w:rPr>
          <w:color w:val="2E5395"/>
          <w:spacing w:val="-1"/>
        </w:rPr>
        <w:t xml:space="preserve"> </w:t>
      </w:r>
      <w:r>
        <w:rPr>
          <w:color w:val="2E5395"/>
        </w:rPr>
        <w:t>PLAĆANJA</w:t>
      </w:r>
    </w:p>
    <w:p w14:paraId="10753B38" w14:textId="77777777" w:rsidR="00BE3D5B" w:rsidRDefault="00BE3D5B" w:rsidP="00BE3D5B">
      <w:pPr>
        <w:pStyle w:val="BodyText"/>
      </w:pPr>
    </w:p>
    <w:p w14:paraId="35081288" w14:textId="30DC59FE" w:rsidR="00BE3D5B" w:rsidRPr="000F3951" w:rsidRDefault="00BE3D5B" w:rsidP="00BE3D5B">
      <w:pPr>
        <w:pStyle w:val="BodyText"/>
      </w:pPr>
      <w:r w:rsidRPr="000F3951">
        <w:t>Plaćanje odabranog ponuditelja predmeta nabave izvršit će se na sljedeći način:</w:t>
      </w:r>
    </w:p>
    <w:p w14:paraId="79AB0499" w14:textId="77777777" w:rsidR="00BE3D5B" w:rsidRPr="000F3951" w:rsidRDefault="00BE3D5B" w:rsidP="00BE3D5B">
      <w:pPr>
        <w:pStyle w:val="BodyText"/>
      </w:pPr>
    </w:p>
    <w:p w14:paraId="11BBCC84" w14:textId="77777777" w:rsidR="00BE3D5B" w:rsidRPr="000F3951" w:rsidRDefault="00BE3D5B" w:rsidP="00BE3D5B">
      <w:pPr>
        <w:pStyle w:val="BodyText"/>
        <w:numPr>
          <w:ilvl w:val="0"/>
          <w:numId w:val="12"/>
        </w:numPr>
      </w:pPr>
      <w:r w:rsidRPr="000F3951">
        <w:t>avansno plaćanje 30% iznosa  po potpisu ugovora,</w:t>
      </w:r>
    </w:p>
    <w:p w14:paraId="6CA1A703" w14:textId="2FA34199" w:rsidR="00BE3D5B" w:rsidRPr="000F3951" w:rsidRDefault="00F154BB" w:rsidP="00BE3D5B">
      <w:pPr>
        <w:pStyle w:val="BodyText"/>
        <w:numPr>
          <w:ilvl w:val="0"/>
          <w:numId w:val="12"/>
        </w:numPr>
      </w:pPr>
      <w:r w:rsidRPr="000F3951">
        <w:t>4</w:t>
      </w:r>
      <w:r w:rsidR="00BE3D5B" w:rsidRPr="000F3951">
        <w:t>0% iznosa</w:t>
      </w:r>
      <w:r w:rsidRPr="000F3951">
        <w:t xml:space="preserve"> 5-7 dana</w:t>
      </w:r>
      <w:r w:rsidR="00BE3D5B" w:rsidRPr="000F3951">
        <w:t xml:space="preserve"> prije isporuke,                           </w:t>
      </w:r>
    </w:p>
    <w:p w14:paraId="10910DBC" w14:textId="1DFFA459" w:rsidR="00BE3D5B" w:rsidRPr="000F3951" w:rsidRDefault="00BE3D5B" w:rsidP="00BE3D5B">
      <w:pPr>
        <w:pStyle w:val="BodyText"/>
        <w:numPr>
          <w:ilvl w:val="0"/>
          <w:numId w:val="12"/>
        </w:numPr>
      </w:pPr>
      <w:r w:rsidRPr="000F3951">
        <w:t xml:space="preserve">a preostalih </w:t>
      </w:r>
      <w:r w:rsidR="00F154BB" w:rsidRPr="000F3951">
        <w:t>30</w:t>
      </w:r>
      <w:r w:rsidRPr="000F3951">
        <w:t>%, 30 dana od datuma isporuke predmeta nabave.</w:t>
      </w:r>
    </w:p>
    <w:p w14:paraId="69E8DECF" w14:textId="25B89A9F" w:rsidR="00CB6627" w:rsidRDefault="00CB6627">
      <w:pPr>
        <w:pStyle w:val="BodyText"/>
        <w:ind w:left="0"/>
        <w:rPr>
          <w:sz w:val="26"/>
        </w:rPr>
      </w:pPr>
    </w:p>
    <w:p w14:paraId="1F22538E" w14:textId="77777777" w:rsidR="00CB6627" w:rsidRPr="00CB6627" w:rsidRDefault="00CB6627" w:rsidP="00CB6627">
      <w:pPr>
        <w:ind w:left="116"/>
        <w:rPr>
          <w:b/>
          <w:bCs/>
          <w:color w:val="1F497D" w:themeColor="text2"/>
          <w:sz w:val="28"/>
          <w:szCs w:val="28"/>
        </w:rPr>
      </w:pPr>
      <w:r w:rsidRPr="00CB6627">
        <w:rPr>
          <w:b/>
          <w:bCs/>
          <w:color w:val="1F497D" w:themeColor="text2"/>
          <w:sz w:val="28"/>
          <w:szCs w:val="28"/>
        </w:rPr>
        <w:t>9. JAMSTVA</w:t>
      </w:r>
    </w:p>
    <w:p w14:paraId="02EC1FAB" w14:textId="77777777" w:rsidR="00CB6627" w:rsidRPr="00CB6627" w:rsidRDefault="00CB6627" w:rsidP="00CB6627">
      <w:pPr>
        <w:ind w:left="116"/>
      </w:pPr>
    </w:p>
    <w:p w14:paraId="3787A120" w14:textId="77777777" w:rsidR="00CB6627" w:rsidRPr="00CB6627" w:rsidRDefault="00CB6627" w:rsidP="00CB6627">
      <w:pPr>
        <w:ind w:left="116"/>
      </w:pPr>
      <w:r w:rsidRPr="00CB6627">
        <w:t>Ponuditelj je dužan kao jamstvo za ozbiljnost ponude uz ponudu dostaviti i jamstvo za ozbiljnost</w:t>
      </w:r>
    </w:p>
    <w:p w14:paraId="693D1B15" w14:textId="77777777" w:rsidR="00CB6627" w:rsidRPr="00CB6627" w:rsidRDefault="00CB6627" w:rsidP="00CB6627">
      <w:pPr>
        <w:ind w:left="116"/>
      </w:pPr>
      <w:r w:rsidRPr="00CB6627">
        <w:t>ponude u jednom od mogućih oblika:</w:t>
      </w:r>
    </w:p>
    <w:p w14:paraId="6844F49B" w14:textId="77777777" w:rsidR="00CB6627" w:rsidRPr="00CB6627" w:rsidRDefault="00CB6627" w:rsidP="00CB6627">
      <w:pPr>
        <w:ind w:left="116"/>
      </w:pPr>
    </w:p>
    <w:p w14:paraId="3868C171" w14:textId="77777777" w:rsidR="00CB6627" w:rsidRPr="00CB6627" w:rsidRDefault="00CB6627" w:rsidP="00CB6627">
      <w:pPr>
        <w:ind w:left="116"/>
      </w:pPr>
      <w:r w:rsidRPr="00CB6627">
        <w:t>•   u obliku bankarske garancije „bez prigovora“, plative „na prvi poziv“ i „bezuvjetno“</w:t>
      </w:r>
    </w:p>
    <w:p w14:paraId="685F5D7C" w14:textId="2C586AC1" w:rsidR="00CB6627" w:rsidRPr="00C43873" w:rsidRDefault="00CB6627" w:rsidP="00CB6627">
      <w:pPr>
        <w:ind w:left="116"/>
      </w:pPr>
      <w:r w:rsidRPr="0063462B">
        <w:t xml:space="preserve">•   u obliku novčanog pologa i to u iznosu od  </w:t>
      </w:r>
      <w:r w:rsidR="00046628" w:rsidRPr="0063462B">
        <w:t>18.000,00</w:t>
      </w:r>
      <w:r w:rsidRPr="0063462B">
        <w:t xml:space="preserve"> HRK</w:t>
      </w:r>
      <w:r w:rsidR="00C43873" w:rsidRPr="0063462B">
        <w:t>.</w:t>
      </w:r>
      <w:r w:rsidRPr="00C43873">
        <w:t xml:space="preserve"> </w:t>
      </w:r>
    </w:p>
    <w:p w14:paraId="4FF2C4FD" w14:textId="77777777" w:rsidR="00CB6627" w:rsidRPr="00CB6627" w:rsidRDefault="00CB6627" w:rsidP="00CB6627">
      <w:pPr>
        <w:ind w:left="116"/>
      </w:pPr>
    </w:p>
    <w:p w14:paraId="2F7BF341" w14:textId="77777777" w:rsidR="00CB6627" w:rsidRPr="00CB6627" w:rsidRDefault="00CB6627" w:rsidP="00CB6627">
      <w:pPr>
        <w:ind w:left="116"/>
      </w:pPr>
      <w:r w:rsidRPr="00CB6627">
        <w:t>Naručitelj će naplatiti jamstvo za ozbiljnost ponude ukoliko ponuditelj:</w:t>
      </w:r>
    </w:p>
    <w:p w14:paraId="412FDA2F" w14:textId="77777777" w:rsidR="00CB6627" w:rsidRPr="00CB6627" w:rsidRDefault="00CB6627" w:rsidP="00CB6627">
      <w:pPr>
        <w:ind w:left="116"/>
      </w:pPr>
      <w:r w:rsidRPr="00CB6627">
        <w:t xml:space="preserve">•   odustane od svoje ponude u roku njezine valjanosti </w:t>
      </w:r>
    </w:p>
    <w:p w14:paraId="63D2012F" w14:textId="77777777" w:rsidR="00CB6627" w:rsidRPr="00CB6627" w:rsidRDefault="00CB6627" w:rsidP="00CB6627">
      <w:pPr>
        <w:ind w:left="116"/>
      </w:pPr>
      <w:r w:rsidRPr="00CB6627">
        <w:t>•   ne prihvati ispravak računske pogreške</w:t>
      </w:r>
    </w:p>
    <w:p w14:paraId="0A844630" w14:textId="77777777" w:rsidR="00CB6627" w:rsidRPr="00CB6627" w:rsidRDefault="00CB6627" w:rsidP="00CB6627">
      <w:pPr>
        <w:ind w:left="116"/>
      </w:pPr>
      <w:r w:rsidRPr="00CB6627">
        <w:t>•   odbije potpisati ugovor</w:t>
      </w:r>
    </w:p>
    <w:p w14:paraId="0F855850" w14:textId="77777777" w:rsidR="00CB6627" w:rsidRPr="00CB6627" w:rsidRDefault="00CB6627" w:rsidP="00CB6627">
      <w:pPr>
        <w:ind w:left="116"/>
      </w:pPr>
    </w:p>
    <w:p w14:paraId="0999A35F" w14:textId="77777777" w:rsidR="00CB6627" w:rsidRPr="00CB6627" w:rsidRDefault="00CB6627" w:rsidP="00CB6627">
      <w:pPr>
        <w:ind w:left="116"/>
      </w:pPr>
      <w:r w:rsidRPr="00CB6627">
        <w:t>Za naplatu jamstva za ozbiljnost ponuda dovoljno je da se u odnosu na ponuditelja ostvari jedan</w:t>
      </w:r>
    </w:p>
    <w:p w14:paraId="661D30BA" w14:textId="77777777" w:rsidR="00CB6627" w:rsidRPr="00CB6627" w:rsidRDefault="00CB6627" w:rsidP="00CB6627">
      <w:pPr>
        <w:ind w:left="116"/>
      </w:pPr>
      <w:r w:rsidRPr="00CB6627">
        <w:t>(bilo koji) od prethodno navedenih uvjeta.</w:t>
      </w:r>
    </w:p>
    <w:p w14:paraId="08E338C6" w14:textId="65030700" w:rsidR="00CB6627" w:rsidRDefault="00CB6627" w:rsidP="00CB6627">
      <w:pPr>
        <w:ind w:left="116"/>
      </w:pPr>
    </w:p>
    <w:p w14:paraId="403075A0" w14:textId="77777777" w:rsidR="002E072C" w:rsidRPr="00CB6627" w:rsidRDefault="002E072C" w:rsidP="00CB6627">
      <w:pPr>
        <w:ind w:left="116"/>
      </w:pPr>
    </w:p>
    <w:p w14:paraId="1005B84F" w14:textId="77777777" w:rsidR="00CB6627" w:rsidRPr="00CB6627" w:rsidRDefault="00CB6627" w:rsidP="00CB6627">
      <w:pPr>
        <w:ind w:left="116"/>
      </w:pPr>
      <w:r w:rsidRPr="00CB6627">
        <w:t>U slučaju dostavljanja bankarske garancije u istoj mora biti navedeno sljedeće:</w:t>
      </w:r>
    </w:p>
    <w:p w14:paraId="467C60E7" w14:textId="77777777" w:rsidR="00CB6627" w:rsidRPr="00CB6627" w:rsidRDefault="00CB6627" w:rsidP="00CB6627">
      <w:pPr>
        <w:ind w:left="116"/>
      </w:pPr>
      <w:r w:rsidRPr="00CB6627">
        <w:lastRenderedPageBreak/>
        <w:t>•   da  je  korisnik  bankarske  garancije  Metal-Euro  d.o.o.,  Vrtna 37,  40305</w:t>
      </w:r>
    </w:p>
    <w:p w14:paraId="2C9E4C38" w14:textId="77777777" w:rsidR="00CB6627" w:rsidRPr="00CB6627" w:rsidRDefault="00CB6627" w:rsidP="00CB6627">
      <w:pPr>
        <w:ind w:left="116"/>
      </w:pPr>
      <w:r w:rsidRPr="00CB6627">
        <w:t>Nedelišće, OIB: 00641225381</w:t>
      </w:r>
    </w:p>
    <w:p w14:paraId="4FDED310" w14:textId="77777777" w:rsidR="00CB6627" w:rsidRPr="00CB6627" w:rsidRDefault="00CB6627" w:rsidP="00CB6627">
      <w:pPr>
        <w:ind w:left="116"/>
      </w:pPr>
      <w:r w:rsidRPr="00CB6627">
        <w:t>•   da  se  garant  obvezuje  bezuvjetno,  neopozivo  i  na  prvi  poziv  korisnika  garancije,  bez</w:t>
      </w:r>
    </w:p>
    <w:p w14:paraId="3253FB08" w14:textId="77777777" w:rsidR="00CB6627" w:rsidRPr="00CB6627" w:rsidRDefault="00CB6627" w:rsidP="00CB6627">
      <w:pPr>
        <w:ind w:left="116"/>
      </w:pPr>
      <w:r w:rsidRPr="00CB6627">
        <w:t>prigovora isplatiti, navedeni iznos, u slučaju ukoliko ponuditelj:</w:t>
      </w:r>
    </w:p>
    <w:p w14:paraId="5AD24329" w14:textId="77777777" w:rsidR="00CB6627" w:rsidRPr="00CB6627" w:rsidRDefault="00CB6627" w:rsidP="00CB6627">
      <w:pPr>
        <w:ind w:left="116"/>
      </w:pPr>
      <w:r w:rsidRPr="00CB6627">
        <w:t>o  odustane od svoje ponude u roku njezine valjanosti</w:t>
      </w:r>
    </w:p>
    <w:p w14:paraId="4F677341" w14:textId="77777777" w:rsidR="00CB6627" w:rsidRPr="00CB6627" w:rsidRDefault="00CB6627" w:rsidP="00CB6627">
      <w:pPr>
        <w:ind w:left="116"/>
      </w:pPr>
      <w:r w:rsidRPr="00CB6627">
        <w:t>o  ne prihvati računske greške</w:t>
      </w:r>
    </w:p>
    <w:p w14:paraId="4EBD6C04" w14:textId="77777777" w:rsidR="00CB6627" w:rsidRPr="00CB6627" w:rsidRDefault="00CB6627" w:rsidP="00CB6627">
      <w:pPr>
        <w:ind w:left="116"/>
      </w:pPr>
      <w:r w:rsidRPr="00CB6627">
        <w:t>o  odbije potpisati ugovor o nabavi.</w:t>
      </w:r>
    </w:p>
    <w:p w14:paraId="53E5A267" w14:textId="77777777" w:rsidR="00CB6627" w:rsidRPr="00CB6627" w:rsidRDefault="00CB6627" w:rsidP="00CB6627">
      <w:pPr>
        <w:ind w:left="116"/>
      </w:pPr>
    </w:p>
    <w:p w14:paraId="2B94382A" w14:textId="77777777" w:rsidR="00CB6627" w:rsidRPr="00CB6627" w:rsidRDefault="00CB6627" w:rsidP="00CB6627">
      <w:pPr>
        <w:ind w:left="116"/>
      </w:pPr>
      <w:r w:rsidRPr="00CB6627">
        <w:t>Ako se jamstvo za ozbiljnost ponude dostavlja u papirnatom obliku tada se dostavlja u</w:t>
      </w:r>
    </w:p>
    <w:p w14:paraId="703B6890" w14:textId="77777777" w:rsidR="00CB6627" w:rsidRPr="00CB6627" w:rsidRDefault="00CB6627" w:rsidP="00CB6627">
      <w:pPr>
        <w:ind w:left="116"/>
      </w:pPr>
      <w:r w:rsidRPr="00CB6627">
        <w:t>izvorniku, odvojeno od elektroničke dostave ponude.</w:t>
      </w:r>
    </w:p>
    <w:p w14:paraId="32275D31" w14:textId="77777777" w:rsidR="00CB6627" w:rsidRPr="00CB6627" w:rsidRDefault="00CB6627" w:rsidP="00CB6627">
      <w:pPr>
        <w:ind w:left="116"/>
      </w:pPr>
      <w:r w:rsidRPr="00CB6627">
        <w:t>Dokaz se dostavlja u izvorniku u zatvorenoj plastičnoj foliji i čini sastavni dio ponude. Dokaz ne smije biti ni na koji način oštećen (bušenjem, klamanjem i slično).</w:t>
      </w:r>
    </w:p>
    <w:p w14:paraId="2B2EE476" w14:textId="77777777" w:rsidR="00CB6627" w:rsidRPr="00CB6627" w:rsidRDefault="00CB6627" w:rsidP="00CB6627">
      <w:pPr>
        <w:ind w:left="116"/>
      </w:pPr>
    </w:p>
    <w:p w14:paraId="40FF5D88" w14:textId="77777777" w:rsidR="00CB6627" w:rsidRPr="00CB6627" w:rsidRDefault="00CB6627" w:rsidP="00CB6627">
      <w:pPr>
        <w:ind w:left="116"/>
      </w:pPr>
      <w:r w:rsidRPr="00CB6627">
        <w:t>Ponuditelj umjesto dostave bankarske garancije može uplatiti novčani polog u gore traženom iznosu na sljedeći način:</w:t>
      </w:r>
    </w:p>
    <w:p w14:paraId="1FB3FC01" w14:textId="77777777" w:rsidR="00CB6627" w:rsidRPr="00CB6627" w:rsidRDefault="00CB6627" w:rsidP="00CB6627">
      <w:pPr>
        <w:ind w:left="116"/>
      </w:pPr>
      <w:r w:rsidRPr="00CB6627">
        <w:t>Primatelj uplate: Metal-Euro d.o.o.</w:t>
      </w:r>
    </w:p>
    <w:p w14:paraId="56D784C9" w14:textId="7FC2FC38" w:rsidR="00CB6627" w:rsidRPr="00960F63" w:rsidRDefault="00CB6627" w:rsidP="00CB6627">
      <w:pPr>
        <w:ind w:left="116"/>
      </w:pPr>
      <w:r w:rsidRPr="00960F63">
        <w:t xml:space="preserve">IBAN: Imex Banka d.d. </w:t>
      </w:r>
      <w:r w:rsidR="00D34FD1" w:rsidRPr="00960F63">
        <w:t>HR7524920081100032617</w:t>
      </w:r>
    </w:p>
    <w:p w14:paraId="250DE55E" w14:textId="77777777" w:rsidR="00CB6627" w:rsidRPr="00960F63" w:rsidRDefault="00CB6627" w:rsidP="00CB6627">
      <w:pPr>
        <w:ind w:left="116"/>
      </w:pPr>
      <w:r w:rsidRPr="00960F63">
        <w:t>Model: HR00</w:t>
      </w:r>
    </w:p>
    <w:p w14:paraId="21251287" w14:textId="77777777" w:rsidR="00CB6627" w:rsidRPr="00CB6627" w:rsidRDefault="00CB6627" w:rsidP="00CB6627">
      <w:pPr>
        <w:ind w:left="116"/>
      </w:pPr>
      <w:r w:rsidRPr="00CB6627">
        <w:t>Poziv na broj: OIB ili VAT uplatitelja</w:t>
      </w:r>
    </w:p>
    <w:p w14:paraId="2644948B" w14:textId="659BC0EF" w:rsidR="00CB6627" w:rsidRPr="00CB6627" w:rsidRDefault="00CB6627" w:rsidP="00CB6627">
      <w:pPr>
        <w:ind w:left="116"/>
      </w:pPr>
      <w:r w:rsidRPr="00CB6627">
        <w:t>Svrha plaćanja: Jamstvo za ozbiljnost ponude – 0</w:t>
      </w:r>
      <w:r w:rsidR="00A20592">
        <w:t>2</w:t>
      </w:r>
      <w:r w:rsidRPr="00CB6627">
        <w:t>-2022</w:t>
      </w:r>
    </w:p>
    <w:p w14:paraId="3003679F" w14:textId="77777777" w:rsidR="00CB6627" w:rsidRPr="00CB6627" w:rsidRDefault="00CB6627" w:rsidP="00CB6627">
      <w:pPr>
        <w:ind w:left="116"/>
      </w:pPr>
    </w:p>
    <w:p w14:paraId="0DAB1169" w14:textId="77777777" w:rsidR="00CB6627" w:rsidRPr="00CB6627" w:rsidRDefault="00CB6627" w:rsidP="00CB6627">
      <w:pPr>
        <w:ind w:left="116"/>
      </w:pPr>
      <w:r w:rsidRPr="00CB6627">
        <w:t>U tom slučaju ponuditelj dokaz o uplati novčanog pologa prilaže u svojoj ponudi.</w:t>
      </w:r>
    </w:p>
    <w:p w14:paraId="76C7AA08" w14:textId="77777777" w:rsidR="00CB6627" w:rsidRPr="00CB6627" w:rsidRDefault="00CB6627" w:rsidP="00CB6627">
      <w:pPr>
        <w:ind w:left="116"/>
      </w:pPr>
      <w:r w:rsidRPr="00CB6627">
        <w:t>Dokazom o plaćanju novčanog pologa na temelju kojeg se može utvrditi da je transakcija izvršena</w:t>
      </w:r>
    </w:p>
    <w:p w14:paraId="64D2DA48" w14:textId="77777777" w:rsidR="00CB6627" w:rsidRPr="00CB6627" w:rsidRDefault="00CB6627" w:rsidP="00CB6627">
      <w:pPr>
        <w:ind w:left="116"/>
      </w:pPr>
      <w:r w:rsidRPr="00CB6627">
        <w:t>smatraju se i neovjerene preslike ili ispisi provedenih naloga za plaćanje, uključujući i onih izdanih u elektroničkom obliku. Novčani polog mora biti vidljiv na računu Naručitelja do roka određenog za dostavu ponuda.</w:t>
      </w:r>
    </w:p>
    <w:p w14:paraId="080CF339" w14:textId="77777777" w:rsidR="00CB6627" w:rsidRPr="00CB6627" w:rsidRDefault="00CB6627" w:rsidP="00CB6627">
      <w:pPr>
        <w:ind w:left="116"/>
      </w:pPr>
    </w:p>
    <w:p w14:paraId="73DB76DE" w14:textId="77777777" w:rsidR="00CB6627" w:rsidRPr="00CB6627" w:rsidRDefault="00CB6627" w:rsidP="00CB6627">
      <w:pPr>
        <w:ind w:left="116"/>
      </w:pPr>
      <w:r w:rsidRPr="00CB6627">
        <w:t>Trajanje jamstva za ozbiljnost  ponude mora biti  najmanje do isteka roka valjanosti ponude,  a</w:t>
      </w:r>
    </w:p>
    <w:p w14:paraId="456C2673" w14:textId="77777777" w:rsidR="00CB6627" w:rsidRPr="00CB6627" w:rsidRDefault="00CB6627" w:rsidP="00CB6627">
      <w:pPr>
        <w:ind w:left="116"/>
      </w:pPr>
      <w:r w:rsidRPr="00CB6627">
        <w:t>gospodarski subjekt može dostaviti jamstvo koje je duže od roka valjanosti ponude.</w:t>
      </w:r>
    </w:p>
    <w:p w14:paraId="610BD0BC" w14:textId="77777777" w:rsidR="00CB6627" w:rsidRPr="00CB6627" w:rsidRDefault="00CB6627" w:rsidP="00CB6627">
      <w:pPr>
        <w:ind w:left="116"/>
      </w:pPr>
      <w:r w:rsidRPr="00CB6627">
        <w:t>Ako tijekom postupka javne nabave istekne rok valjanosti ponude i jamstva za ozbiljnost ponude,</w:t>
      </w:r>
    </w:p>
    <w:p w14:paraId="1D5396AA" w14:textId="77777777" w:rsidR="00CB6627" w:rsidRPr="00CB6627" w:rsidRDefault="00CB6627" w:rsidP="00CB6627">
      <w:pPr>
        <w:ind w:left="116"/>
      </w:pPr>
      <w:r w:rsidRPr="00CB6627">
        <w:t>Naručitelj  je  obvezan  prije  odabira  zatražiti  produženje  roka  valjanosti  ponude  i  jamstva  od Ponuditelja koji je podnio ekonomski najpovoljniju ponudu u primjerenom roku ne kraćem od 5 dana.</w:t>
      </w:r>
    </w:p>
    <w:p w14:paraId="2AC7AD7C" w14:textId="77777777" w:rsidR="00CB6627" w:rsidRPr="00CB6627" w:rsidRDefault="00CB6627" w:rsidP="00CB6627">
      <w:pPr>
        <w:ind w:left="116"/>
      </w:pPr>
    </w:p>
    <w:p w14:paraId="49572A97" w14:textId="77777777" w:rsidR="00CB6627" w:rsidRPr="00CB6627" w:rsidRDefault="00CB6627" w:rsidP="00CB6627">
      <w:pPr>
        <w:ind w:left="116"/>
      </w:pPr>
      <w:r w:rsidRPr="00CB6627">
        <w:t>Naručitelj je obvezan vratiti ponuditeljima jamstvo za ozbiljnost ponude u roku od 10 (deset) dana od dana potpisivanja ugovora o nabavi.</w:t>
      </w:r>
    </w:p>
    <w:p w14:paraId="3009B3B4" w14:textId="77777777" w:rsidR="00CB6627" w:rsidRPr="00CB6627" w:rsidRDefault="00CB6627" w:rsidP="00CB6627">
      <w:pPr>
        <w:ind w:left="116"/>
      </w:pPr>
    </w:p>
    <w:p w14:paraId="7F3FD9DA" w14:textId="77777777" w:rsidR="00CB6627" w:rsidRPr="00CB6627" w:rsidRDefault="00CB6627" w:rsidP="00CB6627">
      <w:pPr>
        <w:ind w:left="116"/>
      </w:pPr>
      <w:r w:rsidRPr="00CB6627">
        <w:t>U slučaju zajednice gospodarskih subjekata, jamstvo za ozbiljnost ponude :</w:t>
      </w:r>
    </w:p>
    <w:p w14:paraId="4F957BC0" w14:textId="77777777" w:rsidR="00CB6627" w:rsidRPr="00CB6627" w:rsidRDefault="00CB6627" w:rsidP="00CB6627">
      <w:pPr>
        <w:ind w:left="116"/>
      </w:pPr>
      <w:r w:rsidRPr="00CB6627">
        <w:t>•</w:t>
      </w:r>
      <w:r w:rsidRPr="00CB6627">
        <w:tab/>
        <w:t>mora  glasiti  na  sve  članove  zajednice,  a  ne  samo  na  jednog  člana  te  jamstvo  mora sadržavati navod o tome da je riječ o zajednici gospodarskih subjekata s navođenjem svih članova zajednice ponuditelja ili</w:t>
      </w:r>
    </w:p>
    <w:p w14:paraId="34B962D2" w14:textId="77777777" w:rsidR="00CB6627" w:rsidRPr="00CB6627" w:rsidRDefault="00CB6627" w:rsidP="00CB6627">
      <w:pPr>
        <w:ind w:left="116"/>
      </w:pPr>
      <w:r w:rsidRPr="00CB6627">
        <w:t>•</w:t>
      </w:r>
      <w:r w:rsidRPr="00CB6627">
        <w:tab/>
        <w:t>svaki  član  zajednice  gospodarskih  subjekata  dostavlja  jamstvo  za  svoj  dio  jamstva kumulativno do ukupno traženog iznosa</w:t>
      </w:r>
    </w:p>
    <w:p w14:paraId="4710E59C" w14:textId="77777777" w:rsidR="00CB6627" w:rsidRPr="00CB6627" w:rsidRDefault="00CB6627" w:rsidP="00CB6627">
      <w:pPr>
        <w:ind w:left="116"/>
      </w:pPr>
    </w:p>
    <w:p w14:paraId="37475B31" w14:textId="24E50355" w:rsidR="000C57F1" w:rsidRDefault="00DD689F" w:rsidP="00DD689F">
      <w:pPr>
        <w:pStyle w:val="Heading1"/>
        <w:tabs>
          <w:tab w:val="left" w:pos="548"/>
          <w:tab w:val="left" w:pos="549"/>
        </w:tabs>
        <w:spacing w:before="192"/>
        <w:ind w:left="116" w:firstLine="0"/>
      </w:pPr>
      <w:bookmarkStart w:id="24" w:name="_bookmark31"/>
      <w:bookmarkEnd w:id="24"/>
      <w:r>
        <w:rPr>
          <w:color w:val="2E5395"/>
        </w:rPr>
        <w:t xml:space="preserve">10. </w:t>
      </w:r>
      <w:r>
        <w:rPr>
          <w:color w:val="2E5395"/>
        </w:rPr>
        <w:tab/>
      </w:r>
      <w:r w:rsidR="00006D51">
        <w:rPr>
          <w:color w:val="2E5395"/>
        </w:rPr>
        <w:t>IZMJENE</w:t>
      </w:r>
      <w:r w:rsidR="00006D51">
        <w:rPr>
          <w:color w:val="2E5395"/>
          <w:spacing w:val="-1"/>
        </w:rPr>
        <w:t xml:space="preserve"> </w:t>
      </w:r>
      <w:r w:rsidR="00006D51">
        <w:rPr>
          <w:color w:val="2E5395"/>
        </w:rPr>
        <w:t>UGOVORA</w:t>
      </w:r>
    </w:p>
    <w:p w14:paraId="47823088" w14:textId="77777777" w:rsidR="000C57F1" w:rsidRDefault="00006D51">
      <w:pPr>
        <w:pStyle w:val="BodyText"/>
        <w:spacing w:before="266" w:line="261" w:lineRule="auto"/>
        <w:ind w:right="117"/>
        <w:jc w:val="both"/>
      </w:pPr>
      <w:r>
        <w:t xml:space="preserve">Naručitelj smije izmijeniti ugovor o nabavi tijekom njegova trajanja bez provođenja novog postupka nabave ako je do potrebe za izmjenom došlo zbog okolnosti koje pažljiv Naručitelj nije mogao predvidjeti, a izmjenom se </w:t>
      </w:r>
      <w:r>
        <w:rPr>
          <w:color w:val="221F1F"/>
        </w:rPr>
        <w:t>ne mijenja cjelokupna priroda ugovora</w:t>
      </w:r>
      <w:r>
        <w:t>.</w:t>
      </w:r>
    </w:p>
    <w:p w14:paraId="36ABC26C" w14:textId="77777777" w:rsidR="000C57F1" w:rsidRDefault="000C57F1">
      <w:pPr>
        <w:spacing w:line="261" w:lineRule="auto"/>
        <w:jc w:val="both"/>
      </w:pPr>
    </w:p>
    <w:p w14:paraId="760B7325" w14:textId="77777777" w:rsidR="000C57F1" w:rsidRDefault="00006D51">
      <w:pPr>
        <w:pStyle w:val="BodyText"/>
        <w:spacing w:before="31" w:line="259" w:lineRule="auto"/>
        <w:ind w:right="114"/>
        <w:jc w:val="both"/>
      </w:pPr>
      <w:r>
        <w:t xml:space="preserve">Primjerice, u slučaju događaja definiranih kao viša sila (svi nepredviđeni i neizbježni događaji </w:t>
      </w:r>
      <w:r>
        <w:lastRenderedPageBreak/>
        <w:t>nastali izvan kontrole ugovornih strana, a pojavili su se nakon što je ugovor stupio na snagu, te sprečavaju potpuno ili djelomično izvršavanje ugovorne obveze), Izvršitelj i Naručitelj imaju pravo na razuman period produženja za izvršenje obveza nastalih ovim predmetom nabave, sukladno Zakonu o obveznim odnosima (NN 35/05, 41/08, 125/11, 78/15, 29/18).</w:t>
      </w:r>
    </w:p>
    <w:p w14:paraId="304D4336" w14:textId="77777777" w:rsidR="000C57F1" w:rsidRDefault="00006D51">
      <w:pPr>
        <w:pStyle w:val="BodyText"/>
        <w:spacing w:before="163" w:line="276" w:lineRule="auto"/>
        <w:ind w:right="112"/>
        <w:jc w:val="both"/>
      </w:pPr>
      <w:r>
        <w:t xml:space="preserve">U slučajevima izmjena Ugovora tijekom njegova trajanja, na strani Ugovaratelja, </w:t>
      </w:r>
      <w:r>
        <w:rPr>
          <w:color w:val="221F1F"/>
        </w:rPr>
        <w:t>naručitelj smije izmijeniti</w:t>
      </w:r>
      <w:r>
        <w:rPr>
          <w:color w:val="221F1F"/>
          <w:spacing w:val="-5"/>
        </w:rPr>
        <w:t xml:space="preserve"> </w:t>
      </w:r>
      <w:r>
        <w:rPr>
          <w:color w:val="221F1F"/>
        </w:rPr>
        <w:t>ugovor</w:t>
      </w:r>
      <w:r>
        <w:rPr>
          <w:color w:val="221F1F"/>
          <w:spacing w:val="-6"/>
        </w:rPr>
        <w:t xml:space="preserve"> </w:t>
      </w:r>
      <w:r>
        <w:rPr>
          <w:color w:val="221F1F"/>
        </w:rPr>
        <w:t>o</w:t>
      </w:r>
      <w:r>
        <w:rPr>
          <w:color w:val="221F1F"/>
          <w:spacing w:val="-5"/>
        </w:rPr>
        <w:t xml:space="preserve"> </w:t>
      </w:r>
      <w:r>
        <w:rPr>
          <w:color w:val="221F1F"/>
        </w:rPr>
        <w:t>nabavi</w:t>
      </w:r>
      <w:r>
        <w:rPr>
          <w:color w:val="221F1F"/>
          <w:spacing w:val="-6"/>
        </w:rPr>
        <w:t xml:space="preserve"> </w:t>
      </w:r>
      <w:r>
        <w:rPr>
          <w:color w:val="221F1F"/>
        </w:rPr>
        <w:t>tijekom</w:t>
      </w:r>
      <w:r>
        <w:rPr>
          <w:color w:val="221F1F"/>
          <w:spacing w:val="-4"/>
        </w:rPr>
        <w:t xml:space="preserve"> </w:t>
      </w:r>
      <w:r>
        <w:rPr>
          <w:color w:val="221F1F"/>
        </w:rPr>
        <w:t>njegova</w:t>
      </w:r>
      <w:r>
        <w:rPr>
          <w:color w:val="221F1F"/>
          <w:spacing w:val="-6"/>
        </w:rPr>
        <w:t xml:space="preserve"> </w:t>
      </w:r>
      <w:r>
        <w:rPr>
          <w:color w:val="221F1F"/>
        </w:rPr>
        <w:t>trajanja</w:t>
      </w:r>
      <w:r>
        <w:rPr>
          <w:color w:val="221F1F"/>
          <w:spacing w:val="-8"/>
        </w:rPr>
        <w:t xml:space="preserve"> </w:t>
      </w:r>
      <w:r>
        <w:rPr>
          <w:color w:val="221F1F"/>
        </w:rPr>
        <w:t>bez</w:t>
      </w:r>
      <w:r>
        <w:rPr>
          <w:color w:val="221F1F"/>
          <w:spacing w:val="-5"/>
        </w:rPr>
        <w:t xml:space="preserve"> </w:t>
      </w:r>
      <w:r>
        <w:rPr>
          <w:color w:val="221F1F"/>
        </w:rPr>
        <w:t>provođenja</w:t>
      </w:r>
      <w:r>
        <w:rPr>
          <w:color w:val="221F1F"/>
          <w:spacing w:val="-5"/>
        </w:rPr>
        <w:t xml:space="preserve"> </w:t>
      </w:r>
      <w:r>
        <w:rPr>
          <w:color w:val="221F1F"/>
        </w:rPr>
        <w:t>novog</w:t>
      </w:r>
      <w:r>
        <w:rPr>
          <w:color w:val="221F1F"/>
          <w:spacing w:val="-5"/>
        </w:rPr>
        <w:t xml:space="preserve"> </w:t>
      </w:r>
      <w:r>
        <w:rPr>
          <w:color w:val="221F1F"/>
        </w:rPr>
        <w:t>postupka</w:t>
      </w:r>
      <w:r>
        <w:rPr>
          <w:color w:val="221F1F"/>
          <w:spacing w:val="-6"/>
        </w:rPr>
        <w:t xml:space="preserve"> </w:t>
      </w:r>
      <w:r>
        <w:rPr>
          <w:color w:val="221F1F"/>
        </w:rPr>
        <w:t>javne</w:t>
      </w:r>
      <w:r>
        <w:rPr>
          <w:color w:val="221F1F"/>
          <w:spacing w:val="-5"/>
        </w:rPr>
        <w:t xml:space="preserve"> </w:t>
      </w:r>
      <w:r>
        <w:rPr>
          <w:color w:val="221F1F"/>
        </w:rPr>
        <w:t>nabave s ciljem zamjene prvotnog ugovaratelja s novim ugovarateljem koje je posljedica općeg ili djelomičnog pravnog sljedništva prvotnog ugovaratelja, nakon restrukturiranja, uključujući preuzimanje, spajanje, stjecanje ili insolventnost, od strane drugog gospodarskog subjekta koji ispunjava prvotno utvrđene kriterije za odabir gospodarskog subjekta, pod uvjetom da to ne predstavlja drugu značajnu izmjenu</w:t>
      </w:r>
      <w:r>
        <w:rPr>
          <w:color w:val="221F1F"/>
          <w:spacing w:val="-1"/>
        </w:rPr>
        <w:t xml:space="preserve"> </w:t>
      </w:r>
      <w:r>
        <w:rPr>
          <w:color w:val="221F1F"/>
        </w:rPr>
        <w:t>ugovora.</w:t>
      </w:r>
    </w:p>
    <w:p w14:paraId="1F183055" w14:textId="77777777" w:rsidR="000C57F1" w:rsidRDefault="00006D51">
      <w:pPr>
        <w:pStyle w:val="BodyText"/>
        <w:spacing w:before="121" w:line="276" w:lineRule="auto"/>
        <w:ind w:right="113"/>
        <w:jc w:val="both"/>
      </w:pPr>
      <w:r>
        <w:t xml:space="preserve">U slučajevima izmjena Ugovora tijekom njegova trajanja, koje nisu značajne </w:t>
      </w:r>
      <w:r>
        <w:rPr>
          <w:color w:val="221F1F"/>
        </w:rPr>
        <w:t>naručitelj smije izmijeniti ugovor o nabavi bez provođenja novog postupka javne nabave ako izmjene, neovisno o njihovoj vrijednosti, nisu značajne.</w:t>
      </w:r>
    </w:p>
    <w:p w14:paraId="7E02EBD1" w14:textId="77777777" w:rsidR="000C57F1" w:rsidRDefault="00006D51">
      <w:pPr>
        <w:pStyle w:val="BodyText"/>
        <w:spacing w:before="119" w:line="259" w:lineRule="auto"/>
        <w:ind w:right="116"/>
        <w:jc w:val="both"/>
      </w:pPr>
      <w:r>
        <w:rPr>
          <w:color w:val="221F1F"/>
        </w:rPr>
        <w:t>Izmjena</w:t>
      </w:r>
      <w:r>
        <w:rPr>
          <w:color w:val="221F1F"/>
          <w:spacing w:val="-15"/>
        </w:rPr>
        <w:t xml:space="preserve"> </w:t>
      </w:r>
      <w:r>
        <w:rPr>
          <w:color w:val="221F1F"/>
        </w:rPr>
        <w:t>ugovora</w:t>
      </w:r>
      <w:r>
        <w:rPr>
          <w:color w:val="221F1F"/>
          <w:spacing w:val="-14"/>
        </w:rPr>
        <w:t xml:space="preserve"> </w:t>
      </w:r>
      <w:r>
        <w:rPr>
          <w:color w:val="221F1F"/>
        </w:rPr>
        <w:t>o</w:t>
      </w:r>
      <w:r>
        <w:rPr>
          <w:color w:val="221F1F"/>
          <w:spacing w:val="-14"/>
        </w:rPr>
        <w:t xml:space="preserve"> </w:t>
      </w:r>
      <w:r>
        <w:rPr>
          <w:color w:val="221F1F"/>
        </w:rPr>
        <w:t>nabavi</w:t>
      </w:r>
      <w:r>
        <w:rPr>
          <w:color w:val="221F1F"/>
          <w:spacing w:val="-16"/>
        </w:rPr>
        <w:t xml:space="preserve"> </w:t>
      </w:r>
      <w:r>
        <w:rPr>
          <w:color w:val="221F1F"/>
        </w:rPr>
        <w:t>tijekom</w:t>
      </w:r>
      <w:r>
        <w:rPr>
          <w:color w:val="221F1F"/>
          <w:spacing w:val="-14"/>
        </w:rPr>
        <w:t xml:space="preserve"> </w:t>
      </w:r>
      <w:r>
        <w:rPr>
          <w:color w:val="221F1F"/>
        </w:rPr>
        <w:t>njegova</w:t>
      </w:r>
      <w:r>
        <w:rPr>
          <w:color w:val="221F1F"/>
          <w:spacing w:val="-15"/>
        </w:rPr>
        <w:t xml:space="preserve"> </w:t>
      </w:r>
      <w:r>
        <w:rPr>
          <w:color w:val="221F1F"/>
        </w:rPr>
        <w:t>trajanja</w:t>
      </w:r>
      <w:r>
        <w:rPr>
          <w:color w:val="221F1F"/>
          <w:spacing w:val="-15"/>
        </w:rPr>
        <w:t xml:space="preserve"> </w:t>
      </w:r>
      <w:r>
        <w:rPr>
          <w:color w:val="221F1F"/>
        </w:rPr>
        <w:t>smatra</w:t>
      </w:r>
      <w:r>
        <w:rPr>
          <w:color w:val="221F1F"/>
          <w:spacing w:val="-17"/>
        </w:rPr>
        <w:t xml:space="preserve"> </w:t>
      </w:r>
      <w:r>
        <w:rPr>
          <w:color w:val="221F1F"/>
        </w:rPr>
        <w:t>se</w:t>
      </w:r>
      <w:r>
        <w:rPr>
          <w:color w:val="221F1F"/>
          <w:spacing w:val="-15"/>
        </w:rPr>
        <w:t xml:space="preserve"> </w:t>
      </w:r>
      <w:r>
        <w:rPr>
          <w:color w:val="221F1F"/>
        </w:rPr>
        <w:t>značajnom</w:t>
      </w:r>
      <w:r>
        <w:rPr>
          <w:color w:val="221F1F"/>
          <w:spacing w:val="-14"/>
        </w:rPr>
        <w:t xml:space="preserve"> </w:t>
      </w:r>
      <w:r>
        <w:rPr>
          <w:color w:val="221F1F"/>
        </w:rPr>
        <w:t>ako</w:t>
      </w:r>
      <w:r>
        <w:rPr>
          <w:color w:val="221F1F"/>
          <w:spacing w:val="-14"/>
        </w:rPr>
        <w:t xml:space="preserve"> </w:t>
      </w:r>
      <w:r>
        <w:rPr>
          <w:color w:val="221F1F"/>
        </w:rPr>
        <w:t>njome</w:t>
      </w:r>
      <w:r>
        <w:rPr>
          <w:color w:val="221F1F"/>
          <w:spacing w:val="-16"/>
        </w:rPr>
        <w:t xml:space="preserve"> </w:t>
      </w:r>
      <w:r>
        <w:rPr>
          <w:color w:val="221F1F"/>
        </w:rPr>
        <w:t>ugovor</w:t>
      </w:r>
      <w:r>
        <w:rPr>
          <w:color w:val="221F1F"/>
          <w:spacing w:val="-15"/>
        </w:rPr>
        <w:t xml:space="preserve"> </w:t>
      </w:r>
      <w:r>
        <w:rPr>
          <w:color w:val="221F1F"/>
        </w:rPr>
        <w:t>postaje značajno</w:t>
      </w:r>
      <w:r>
        <w:rPr>
          <w:color w:val="221F1F"/>
          <w:spacing w:val="-12"/>
        </w:rPr>
        <w:t xml:space="preserve"> </w:t>
      </w:r>
      <w:r>
        <w:rPr>
          <w:color w:val="221F1F"/>
        </w:rPr>
        <w:t>različit</w:t>
      </w:r>
      <w:r>
        <w:rPr>
          <w:color w:val="221F1F"/>
          <w:spacing w:val="-13"/>
        </w:rPr>
        <w:t xml:space="preserve"> </w:t>
      </w:r>
      <w:r>
        <w:rPr>
          <w:color w:val="221F1F"/>
        </w:rPr>
        <w:t>po</w:t>
      </w:r>
      <w:r>
        <w:rPr>
          <w:color w:val="221F1F"/>
          <w:spacing w:val="-15"/>
        </w:rPr>
        <w:t xml:space="preserve"> </w:t>
      </w:r>
      <w:r>
        <w:rPr>
          <w:color w:val="221F1F"/>
        </w:rPr>
        <w:t>svojoj</w:t>
      </w:r>
      <w:r>
        <w:rPr>
          <w:color w:val="221F1F"/>
          <w:spacing w:val="-14"/>
        </w:rPr>
        <w:t xml:space="preserve"> </w:t>
      </w:r>
      <w:r>
        <w:rPr>
          <w:color w:val="221F1F"/>
        </w:rPr>
        <w:t>naravi</w:t>
      </w:r>
      <w:r>
        <w:rPr>
          <w:color w:val="221F1F"/>
          <w:spacing w:val="-11"/>
        </w:rPr>
        <w:t xml:space="preserve"> </w:t>
      </w:r>
      <w:r>
        <w:rPr>
          <w:color w:val="221F1F"/>
        </w:rPr>
        <w:t>od</w:t>
      </w:r>
      <w:r>
        <w:rPr>
          <w:color w:val="221F1F"/>
          <w:spacing w:val="-12"/>
        </w:rPr>
        <w:t xml:space="preserve"> </w:t>
      </w:r>
      <w:r>
        <w:rPr>
          <w:color w:val="221F1F"/>
        </w:rPr>
        <w:t>prvotno</w:t>
      </w:r>
      <w:r>
        <w:rPr>
          <w:color w:val="221F1F"/>
          <w:spacing w:val="-12"/>
        </w:rPr>
        <w:t xml:space="preserve"> </w:t>
      </w:r>
      <w:r>
        <w:rPr>
          <w:color w:val="221F1F"/>
        </w:rPr>
        <w:t>zaključenog,</w:t>
      </w:r>
      <w:r>
        <w:rPr>
          <w:color w:val="221F1F"/>
          <w:spacing w:val="-12"/>
        </w:rPr>
        <w:t xml:space="preserve"> </w:t>
      </w:r>
      <w:r>
        <w:rPr>
          <w:color w:val="221F1F"/>
        </w:rPr>
        <w:t>a</w:t>
      </w:r>
      <w:r>
        <w:rPr>
          <w:color w:val="221F1F"/>
          <w:spacing w:val="-15"/>
        </w:rPr>
        <w:t xml:space="preserve"> </w:t>
      </w:r>
      <w:r>
        <w:rPr>
          <w:color w:val="221F1F"/>
        </w:rPr>
        <w:t>u</w:t>
      </w:r>
      <w:r>
        <w:rPr>
          <w:color w:val="221F1F"/>
          <w:spacing w:val="-12"/>
        </w:rPr>
        <w:t xml:space="preserve"> </w:t>
      </w:r>
      <w:r>
        <w:rPr>
          <w:color w:val="221F1F"/>
        </w:rPr>
        <w:t>svakom</w:t>
      </w:r>
      <w:r>
        <w:rPr>
          <w:color w:val="221F1F"/>
          <w:spacing w:val="-11"/>
        </w:rPr>
        <w:t xml:space="preserve"> </w:t>
      </w:r>
      <w:r>
        <w:rPr>
          <w:color w:val="221F1F"/>
        </w:rPr>
        <w:t>se</w:t>
      </w:r>
      <w:r>
        <w:rPr>
          <w:color w:val="221F1F"/>
          <w:spacing w:val="-12"/>
        </w:rPr>
        <w:t xml:space="preserve"> </w:t>
      </w:r>
      <w:r>
        <w:rPr>
          <w:color w:val="221F1F"/>
        </w:rPr>
        <w:t>slučaju</w:t>
      </w:r>
      <w:r>
        <w:rPr>
          <w:color w:val="221F1F"/>
          <w:spacing w:val="-12"/>
        </w:rPr>
        <w:t xml:space="preserve"> </w:t>
      </w:r>
      <w:r>
        <w:rPr>
          <w:color w:val="221F1F"/>
        </w:rPr>
        <w:t>smatra</w:t>
      </w:r>
      <w:r>
        <w:rPr>
          <w:color w:val="221F1F"/>
          <w:spacing w:val="-13"/>
        </w:rPr>
        <w:t xml:space="preserve"> </w:t>
      </w:r>
      <w:r>
        <w:rPr>
          <w:color w:val="221F1F"/>
        </w:rPr>
        <w:t>značajnom ako je ispunjen jedan ili više sljedećih</w:t>
      </w:r>
      <w:r>
        <w:rPr>
          <w:color w:val="221F1F"/>
          <w:spacing w:val="-8"/>
        </w:rPr>
        <w:t xml:space="preserve"> </w:t>
      </w:r>
      <w:r>
        <w:rPr>
          <w:color w:val="221F1F"/>
        </w:rPr>
        <w:t>uvjeta:</w:t>
      </w:r>
    </w:p>
    <w:p w14:paraId="511DA0F1" w14:textId="77777777" w:rsidR="000C57F1" w:rsidRDefault="00006D51">
      <w:pPr>
        <w:pStyle w:val="ListParagraph"/>
        <w:numPr>
          <w:ilvl w:val="0"/>
          <w:numId w:val="1"/>
        </w:numPr>
        <w:tabs>
          <w:tab w:val="left" w:pos="969"/>
        </w:tabs>
        <w:spacing w:before="118"/>
        <w:ind w:right="116"/>
        <w:jc w:val="both"/>
      </w:pPr>
      <w:r>
        <w:rPr>
          <w:color w:val="221F1F"/>
        </w:rPr>
        <w:t>izmjenom se unose uvjeti koji bi, da su bili dio prvotnog postupka nabave, dopustili prihvaćanje drugih ponuditelja od onih koji su prvotno odabrani ili prihvaćanje ponude različite od ponude koja je izvorno prihvaćena ili privlačenje dodatnih sudionika u postupak javne</w:t>
      </w:r>
      <w:r>
        <w:rPr>
          <w:color w:val="221F1F"/>
          <w:spacing w:val="-2"/>
        </w:rPr>
        <w:t xml:space="preserve"> </w:t>
      </w:r>
      <w:r>
        <w:rPr>
          <w:color w:val="221F1F"/>
        </w:rPr>
        <w:t>nabave</w:t>
      </w:r>
    </w:p>
    <w:p w14:paraId="78B42CAB" w14:textId="77777777" w:rsidR="000C57F1" w:rsidRDefault="00006D51">
      <w:pPr>
        <w:pStyle w:val="ListParagraph"/>
        <w:numPr>
          <w:ilvl w:val="0"/>
          <w:numId w:val="1"/>
        </w:numPr>
        <w:tabs>
          <w:tab w:val="left" w:pos="969"/>
        </w:tabs>
        <w:spacing w:before="48"/>
        <w:ind w:right="119"/>
        <w:jc w:val="both"/>
      </w:pPr>
      <w:r>
        <w:rPr>
          <w:color w:val="221F1F"/>
        </w:rPr>
        <w:t>izmjenom se mijenja ekonomska ravnoteža ugovora u korist ugovaratelja na način koji nije predviđen prvotnim</w:t>
      </w:r>
      <w:r>
        <w:rPr>
          <w:color w:val="221F1F"/>
          <w:spacing w:val="-4"/>
        </w:rPr>
        <w:t xml:space="preserve"> </w:t>
      </w:r>
      <w:r>
        <w:rPr>
          <w:color w:val="221F1F"/>
        </w:rPr>
        <w:t>ugovorom</w:t>
      </w:r>
    </w:p>
    <w:p w14:paraId="33228446" w14:textId="77777777" w:rsidR="000C57F1" w:rsidRDefault="00006D51">
      <w:pPr>
        <w:pStyle w:val="ListParagraph"/>
        <w:numPr>
          <w:ilvl w:val="0"/>
          <w:numId w:val="1"/>
        </w:numPr>
        <w:tabs>
          <w:tab w:val="left" w:pos="969"/>
        </w:tabs>
        <w:spacing w:before="48"/>
        <w:ind w:hanging="361"/>
        <w:jc w:val="both"/>
      </w:pPr>
      <w:r>
        <w:rPr>
          <w:color w:val="221F1F"/>
        </w:rPr>
        <w:t>izmjenom se značajno povećava opseg</w:t>
      </w:r>
      <w:r>
        <w:rPr>
          <w:color w:val="221F1F"/>
          <w:spacing w:val="-3"/>
        </w:rPr>
        <w:t xml:space="preserve"> </w:t>
      </w:r>
      <w:r>
        <w:rPr>
          <w:color w:val="221F1F"/>
        </w:rPr>
        <w:t>ugovora</w:t>
      </w:r>
    </w:p>
    <w:p w14:paraId="4E39377D" w14:textId="77777777" w:rsidR="000C57F1" w:rsidRDefault="00006D51">
      <w:pPr>
        <w:pStyle w:val="ListParagraph"/>
        <w:numPr>
          <w:ilvl w:val="0"/>
          <w:numId w:val="1"/>
        </w:numPr>
        <w:tabs>
          <w:tab w:val="left" w:pos="969"/>
        </w:tabs>
        <w:spacing w:before="50"/>
        <w:ind w:right="112"/>
        <w:jc w:val="both"/>
      </w:pPr>
      <w:r>
        <w:rPr>
          <w:color w:val="221F1F"/>
        </w:rPr>
        <w:t>ako novi ugovaratelj zamijeni onoga kojemu je prvotno javni naručitelj dodijelio ugovor osim u slučajevima općeg ili djelomičnog pravnog sljedništva prvotnog ugovaratelja, nakon restrukturiranja, uključujući preuzimanje, spajanje, stjecanje ili insolventnost, od strane</w:t>
      </w:r>
      <w:r>
        <w:rPr>
          <w:color w:val="221F1F"/>
          <w:spacing w:val="-15"/>
        </w:rPr>
        <w:t xml:space="preserve"> </w:t>
      </w:r>
      <w:r>
        <w:rPr>
          <w:color w:val="221F1F"/>
        </w:rPr>
        <w:t>drugog</w:t>
      </w:r>
      <w:r>
        <w:rPr>
          <w:color w:val="221F1F"/>
          <w:spacing w:val="-14"/>
        </w:rPr>
        <w:t xml:space="preserve"> </w:t>
      </w:r>
      <w:r>
        <w:rPr>
          <w:color w:val="221F1F"/>
        </w:rPr>
        <w:t>gospodarskog</w:t>
      </w:r>
      <w:r>
        <w:rPr>
          <w:color w:val="221F1F"/>
          <w:spacing w:val="-12"/>
        </w:rPr>
        <w:t xml:space="preserve"> </w:t>
      </w:r>
      <w:r>
        <w:rPr>
          <w:color w:val="221F1F"/>
        </w:rPr>
        <w:t>subjekta</w:t>
      </w:r>
      <w:r>
        <w:rPr>
          <w:color w:val="221F1F"/>
          <w:spacing w:val="-15"/>
        </w:rPr>
        <w:t xml:space="preserve"> </w:t>
      </w:r>
      <w:r>
        <w:rPr>
          <w:color w:val="221F1F"/>
        </w:rPr>
        <w:t>koji</w:t>
      </w:r>
      <w:r>
        <w:rPr>
          <w:color w:val="221F1F"/>
          <w:spacing w:val="-14"/>
        </w:rPr>
        <w:t xml:space="preserve"> </w:t>
      </w:r>
      <w:r>
        <w:rPr>
          <w:color w:val="221F1F"/>
        </w:rPr>
        <w:t>ispunjava</w:t>
      </w:r>
      <w:r>
        <w:rPr>
          <w:color w:val="221F1F"/>
          <w:spacing w:val="-17"/>
        </w:rPr>
        <w:t xml:space="preserve"> </w:t>
      </w:r>
      <w:r>
        <w:rPr>
          <w:color w:val="221F1F"/>
        </w:rPr>
        <w:t>prvotno</w:t>
      </w:r>
      <w:r>
        <w:rPr>
          <w:color w:val="221F1F"/>
          <w:spacing w:val="-14"/>
        </w:rPr>
        <w:t xml:space="preserve"> </w:t>
      </w:r>
      <w:r>
        <w:rPr>
          <w:color w:val="221F1F"/>
        </w:rPr>
        <w:t>utvrđene</w:t>
      </w:r>
      <w:r>
        <w:rPr>
          <w:color w:val="221F1F"/>
          <w:spacing w:val="-14"/>
        </w:rPr>
        <w:t xml:space="preserve"> </w:t>
      </w:r>
      <w:r>
        <w:rPr>
          <w:color w:val="221F1F"/>
        </w:rPr>
        <w:t>kriterije</w:t>
      </w:r>
      <w:r>
        <w:rPr>
          <w:color w:val="221F1F"/>
          <w:spacing w:val="-17"/>
        </w:rPr>
        <w:t xml:space="preserve"> </w:t>
      </w:r>
      <w:r>
        <w:rPr>
          <w:color w:val="221F1F"/>
        </w:rPr>
        <w:t>za</w:t>
      </w:r>
      <w:r>
        <w:rPr>
          <w:color w:val="221F1F"/>
          <w:spacing w:val="-13"/>
        </w:rPr>
        <w:t xml:space="preserve"> </w:t>
      </w:r>
      <w:r>
        <w:rPr>
          <w:color w:val="221F1F"/>
        </w:rPr>
        <w:t>odabir gospodarskog subjekta, pod uvjetom da to ne predstavlja drugu značajnu izmjenu ugovora.</w:t>
      </w:r>
    </w:p>
    <w:p w14:paraId="041289E2" w14:textId="77777777" w:rsidR="000C57F1" w:rsidRDefault="00006D51">
      <w:pPr>
        <w:pStyle w:val="BodyText"/>
        <w:spacing w:before="121" w:line="256" w:lineRule="auto"/>
        <w:ind w:right="119"/>
        <w:jc w:val="both"/>
      </w:pPr>
      <w:r>
        <w:t>Cijena ponude, odnosno jedinične cijene navedene u ponudbenom troškovniku temeljem kojih je određena ukupna cijena ponude, nepromjenjivi su za vrijeme trajanja ugovora.</w:t>
      </w:r>
    </w:p>
    <w:p w14:paraId="564063EA" w14:textId="3F5746A9" w:rsidR="000C57F1" w:rsidRDefault="00006D51">
      <w:pPr>
        <w:pStyle w:val="BodyText"/>
        <w:spacing w:before="125"/>
        <w:jc w:val="both"/>
      </w:pPr>
      <w:r>
        <w:t>Sve izmjene ugovora o na</w:t>
      </w:r>
      <w:r w:rsidR="000310CE">
        <w:t>ba</w:t>
      </w:r>
      <w:r>
        <w:t>vi bit će izvršene isključivo pisanim putem, na dokaziv način.</w:t>
      </w:r>
    </w:p>
    <w:p w14:paraId="7F45E66A" w14:textId="77777777" w:rsidR="000C57F1" w:rsidRDefault="000C57F1">
      <w:pPr>
        <w:pStyle w:val="BodyText"/>
        <w:ind w:left="0"/>
        <w:rPr>
          <w:sz w:val="26"/>
        </w:rPr>
      </w:pPr>
    </w:p>
    <w:p w14:paraId="601E50A8" w14:textId="77777777" w:rsidR="000C57F1" w:rsidRDefault="00006D51">
      <w:pPr>
        <w:pStyle w:val="BodyText"/>
      </w:pPr>
      <w:r>
        <w:t>PRILOZI:</w:t>
      </w:r>
    </w:p>
    <w:p w14:paraId="20999227" w14:textId="77777777" w:rsidR="00EA13E4" w:rsidRDefault="00EA13E4" w:rsidP="00EA13E4">
      <w:pPr>
        <w:pStyle w:val="BodyText"/>
        <w:spacing w:before="179"/>
        <w:jc w:val="both"/>
      </w:pPr>
      <w:r>
        <w:t>Prilog 1 – Ponudbeni list</w:t>
      </w:r>
    </w:p>
    <w:p w14:paraId="3E88AA66" w14:textId="77777777" w:rsidR="00EA13E4" w:rsidRDefault="00EA13E4" w:rsidP="00EA13E4">
      <w:pPr>
        <w:pStyle w:val="BodyText"/>
        <w:spacing w:before="179"/>
        <w:jc w:val="both"/>
      </w:pPr>
      <w:r>
        <w:t>Prilog 2 – Izjava ponuditelja</w:t>
      </w:r>
    </w:p>
    <w:p w14:paraId="1BFDE8CB" w14:textId="77777777" w:rsidR="00EA13E4" w:rsidRDefault="00EA13E4" w:rsidP="00EA13E4">
      <w:pPr>
        <w:pStyle w:val="BodyText"/>
        <w:spacing w:before="179"/>
        <w:jc w:val="both"/>
      </w:pPr>
      <w:r>
        <w:t>Prilog 3 – Ponudbeni troškovnik</w:t>
      </w:r>
    </w:p>
    <w:p w14:paraId="76D87023" w14:textId="77777777" w:rsidR="00EA13E4" w:rsidRDefault="00EA13E4" w:rsidP="00EA13E4">
      <w:pPr>
        <w:pStyle w:val="BodyText"/>
        <w:spacing w:before="179"/>
        <w:jc w:val="both"/>
      </w:pPr>
      <w:r>
        <w:t>Prilog 4 – Tehničke specifikacije</w:t>
      </w:r>
    </w:p>
    <w:p w14:paraId="043567DF" w14:textId="343FDC48" w:rsidR="000C57F1" w:rsidRPr="00F324D2" w:rsidRDefault="00EA13E4" w:rsidP="00EA13E4">
      <w:pPr>
        <w:pStyle w:val="BodyText"/>
        <w:spacing w:before="179"/>
        <w:jc w:val="both"/>
        <w:rPr>
          <w:color w:val="FF0000"/>
        </w:rPr>
      </w:pPr>
      <w:r>
        <w:t xml:space="preserve">Prilog </w:t>
      </w:r>
      <w:r w:rsidR="000310CE">
        <w:t>5-</w:t>
      </w:r>
      <w:r>
        <w:t xml:space="preserve">   Izjava o jamstvenom roku</w:t>
      </w:r>
    </w:p>
    <w:sectPr w:rsidR="000C57F1" w:rsidRPr="00F324D2">
      <w:pgSz w:w="11910" w:h="16840"/>
      <w:pgMar w:top="2280" w:right="1300" w:bottom="800" w:left="1300" w:header="821" w:footer="6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03DA8" w14:textId="77777777" w:rsidR="003D6820" w:rsidRDefault="003D6820">
      <w:r>
        <w:separator/>
      </w:r>
    </w:p>
  </w:endnote>
  <w:endnote w:type="continuationSeparator" w:id="0">
    <w:p w14:paraId="2C4854DC" w14:textId="77777777" w:rsidR="003D6820" w:rsidRDefault="003D6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adea">
    <w:altName w:val="Cambria"/>
    <w:charset w:val="00"/>
    <w:family w:val="roman"/>
    <w:pitch w:val="variable"/>
  </w:font>
  <w:font w:name="Times New Roman">
    <w:panose1 w:val="02020603050405020304"/>
    <w:charset w:val="00"/>
    <w:family w:val="roman"/>
    <w:pitch w:val="variable"/>
    <w:sig w:usb0="E0002EFF" w:usb1="C000785B" w:usb2="00000009" w:usb3="00000000" w:csb0="000001FF" w:csb1="00000000"/>
  </w:font>
  <w:font w:name="Carlito">
    <w:altName w:val="Calibri"/>
    <w:charset w:val="00"/>
    <w:family w:val="swiss"/>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2349C" w14:textId="0E5CD837" w:rsidR="000C57F1" w:rsidRDefault="002D458A">
    <w:pPr>
      <w:pStyle w:val="BodyText"/>
      <w:spacing w:line="14" w:lineRule="auto"/>
      <w:ind w:left="0"/>
      <w:rPr>
        <w:sz w:val="20"/>
      </w:rPr>
    </w:pPr>
    <w:r>
      <w:rPr>
        <w:noProof/>
      </w:rPr>
      <mc:AlternateContent>
        <mc:Choice Requires="wps">
          <w:drawing>
            <wp:anchor distT="0" distB="0" distL="114300" distR="114300" simplePos="0" relativeHeight="251658752" behindDoc="1" locked="0" layoutInCell="1" allowOverlap="1" wp14:anchorId="2C87CEE5" wp14:editId="757B1836">
              <wp:simplePos x="0" y="0"/>
              <wp:positionH relativeFrom="page">
                <wp:posOffset>1951990</wp:posOffset>
              </wp:positionH>
              <wp:positionV relativeFrom="page">
                <wp:posOffset>10168255</wp:posOffset>
              </wp:positionV>
              <wp:extent cx="4015740" cy="26416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574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18F50A" w14:textId="77777777" w:rsidR="000C57F1" w:rsidRDefault="00006D51">
                          <w:pPr>
                            <w:spacing w:before="20" w:line="187" w:lineRule="exact"/>
                            <w:ind w:left="1" w:right="1"/>
                            <w:jc w:val="center"/>
                            <w:rPr>
                              <w:sz w:val="16"/>
                            </w:rPr>
                          </w:pPr>
                          <w:r>
                            <w:rPr>
                              <w:sz w:val="16"/>
                            </w:rPr>
                            <w:t>PROJEKT SUFINANCIRA EUROPSKA UNIJA IZ EUROPSKOG FONDA ZA REGIONALNI RAZVOJ.</w:t>
                          </w:r>
                        </w:p>
                        <w:p w14:paraId="657D7645" w14:textId="7D1400C5" w:rsidR="000C57F1" w:rsidRDefault="00006D51">
                          <w:pPr>
                            <w:ind w:left="1" w:right="1"/>
                            <w:jc w:val="center"/>
                            <w:rPr>
                              <w:sz w:val="16"/>
                            </w:rPr>
                          </w:pPr>
                          <w:r>
                            <w:rPr>
                              <w:sz w:val="16"/>
                            </w:rPr>
                            <w:t xml:space="preserve">SADRŽAJ OVOG DOKUMENTA ISKLJUČIVA JE ODGOVORNOST TVRTKE </w:t>
                          </w:r>
                          <w:r w:rsidR="00317B93">
                            <w:rPr>
                              <w:sz w:val="16"/>
                            </w:rPr>
                            <w:t>METAL-EURO</w:t>
                          </w:r>
                          <w:r>
                            <w:rPr>
                              <w:sz w:val="16"/>
                            </w:rPr>
                            <w:t xml:space="preserve"> D.O.O.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87CEE5" id="_x0000_t202" coordsize="21600,21600" o:spt="202" path="m,l,21600r21600,l21600,xe">
              <v:stroke joinstyle="miter"/>
              <v:path gradientshapeok="t" o:connecttype="rect"/>
            </v:shapetype>
            <v:shape id="Text Box 1" o:spid="_x0000_s1026" type="#_x0000_t202" style="position:absolute;margin-left:153.7pt;margin-top:800.65pt;width:316.2pt;height:20.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" filled="f" stroked="f">
              <v:textbox inset="0,0,0,0">
                <w:txbxContent>
                  <w:p w14:paraId="7118F50A" w14:textId="77777777" w:rsidR="000C57F1" w:rsidRDefault="00006D51">
                    <w:pPr>
                      <w:spacing w:before="20" w:line="187" w:lineRule="exact"/>
                      <w:ind w:left="1" w:right="1"/>
                      <w:jc w:val="center"/>
                      <w:rPr>
                        <w:sz w:val="16"/>
                      </w:rPr>
                    </w:pPr>
                    <w:r>
                      <w:rPr>
                        <w:sz w:val="16"/>
                      </w:rPr>
                      <w:t>PROJEKT SUFINANCIRA EUROPSKA UNIJA IZ EUROPSKOG FONDA ZA REGIONALNI RAZVOJ.</w:t>
                    </w:r>
                  </w:p>
                  <w:p w14:paraId="657D7645" w14:textId="7D1400C5" w:rsidR="000C57F1" w:rsidRDefault="00006D51">
                    <w:pPr>
                      <w:ind w:left="1" w:right="1"/>
                      <w:jc w:val="center"/>
                      <w:rPr>
                        <w:sz w:val="16"/>
                      </w:rPr>
                    </w:pPr>
                    <w:r>
                      <w:rPr>
                        <w:sz w:val="16"/>
                      </w:rPr>
                      <w:t xml:space="preserve">SADRŽAJ OVOG DOKUMENTA ISKLJUČIVA JE ODGOVORNOST TVRTKE </w:t>
                    </w:r>
                    <w:r w:rsidR="00317B93">
                      <w:rPr>
                        <w:sz w:val="16"/>
                      </w:rPr>
                      <w:t>METAL-EURO</w:t>
                    </w:r>
                    <w:r>
                      <w:rPr>
                        <w:sz w:val="16"/>
                      </w:rPr>
                      <w:t xml:space="preserve"> D.O.O.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BAF11" w14:textId="77777777" w:rsidR="003D6820" w:rsidRDefault="003D6820">
      <w:r>
        <w:separator/>
      </w:r>
    </w:p>
  </w:footnote>
  <w:footnote w:type="continuationSeparator" w:id="0">
    <w:p w14:paraId="53805FB8" w14:textId="77777777" w:rsidR="003D6820" w:rsidRDefault="003D68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A8B41" w14:textId="57F5B73A" w:rsidR="009B0215" w:rsidRDefault="009B0215">
    <w:pPr>
      <w:pStyle w:val="BodyText"/>
      <w:spacing w:line="14" w:lineRule="auto"/>
      <w:ind w:left="0"/>
      <w:rPr>
        <w:sz w:val="20"/>
      </w:rPr>
    </w:pPr>
  </w:p>
  <w:p w14:paraId="34A7E071" w14:textId="688C7234" w:rsidR="000C57F1" w:rsidRDefault="00006D51">
    <w:pPr>
      <w:pStyle w:val="BodyText"/>
      <w:spacing w:line="14" w:lineRule="auto"/>
      <w:ind w:left="0"/>
      <w:rPr>
        <w:sz w:val="20"/>
      </w:rPr>
    </w:pPr>
    <w:r>
      <w:rPr>
        <w:noProof/>
      </w:rPr>
      <w:drawing>
        <wp:anchor distT="0" distB="0" distL="0" distR="0" simplePos="0" relativeHeight="251656704" behindDoc="1" locked="0" layoutInCell="1" allowOverlap="1" wp14:anchorId="542A7792" wp14:editId="09112525">
          <wp:simplePos x="0" y="0"/>
          <wp:positionH relativeFrom="page">
            <wp:posOffset>2141220</wp:posOffset>
          </wp:positionH>
          <wp:positionV relativeFrom="page">
            <wp:posOffset>460375</wp:posOffset>
          </wp:positionV>
          <wp:extent cx="3533550" cy="802600"/>
          <wp:effectExtent l="0" t="0" r="0" b="0"/>
          <wp:wrapNone/>
          <wp:docPr id="1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3533550" cy="802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17DED"/>
    <w:multiLevelType w:val="hybridMultilevel"/>
    <w:tmpl w:val="9CD2AD0C"/>
    <w:lvl w:ilvl="0" w:tplc="5A1692C0">
      <w:start w:val="1"/>
      <w:numFmt w:val="lowerLetter"/>
      <w:lvlText w:val="%1)"/>
      <w:lvlJc w:val="left"/>
      <w:pPr>
        <w:ind w:left="1010" w:hanging="360"/>
      </w:pPr>
      <w:rPr>
        <w:rFonts w:ascii="Caladea" w:eastAsia="Caladea" w:hAnsi="Caladea" w:cs="Caladea" w:hint="default"/>
        <w:w w:val="100"/>
        <w:sz w:val="22"/>
        <w:szCs w:val="22"/>
        <w:lang w:val="hr-HR" w:eastAsia="en-US" w:bidi="ar-SA"/>
      </w:rPr>
    </w:lvl>
    <w:lvl w:ilvl="1" w:tplc="39BE8D42">
      <w:numFmt w:val="bullet"/>
      <w:lvlText w:val="•"/>
      <w:lvlJc w:val="left"/>
      <w:pPr>
        <w:ind w:left="1860" w:hanging="360"/>
      </w:pPr>
      <w:rPr>
        <w:rFonts w:hint="default"/>
        <w:lang w:val="hr-HR" w:eastAsia="en-US" w:bidi="ar-SA"/>
      </w:rPr>
    </w:lvl>
    <w:lvl w:ilvl="2" w:tplc="C644D3DC">
      <w:numFmt w:val="bullet"/>
      <w:lvlText w:val="•"/>
      <w:lvlJc w:val="left"/>
      <w:pPr>
        <w:ind w:left="2707" w:hanging="360"/>
      </w:pPr>
      <w:rPr>
        <w:rFonts w:hint="default"/>
        <w:lang w:val="hr-HR" w:eastAsia="en-US" w:bidi="ar-SA"/>
      </w:rPr>
    </w:lvl>
    <w:lvl w:ilvl="3" w:tplc="391E7D20">
      <w:numFmt w:val="bullet"/>
      <w:lvlText w:val="•"/>
      <w:lvlJc w:val="left"/>
      <w:pPr>
        <w:ind w:left="3553" w:hanging="360"/>
      </w:pPr>
      <w:rPr>
        <w:rFonts w:hint="default"/>
        <w:lang w:val="hr-HR" w:eastAsia="en-US" w:bidi="ar-SA"/>
      </w:rPr>
    </w:lvl>
    <w:lvl w:ilvl="4" w:tplc="BF8A9186">
      <w:numFmt w:val="bullet"/>
      <w:lvlText w:val="•"/>
      <w:lvlJc w:val="left"/>
      <w:pPr>
        <w:ind w:left="4400" w:hanging="360"/>
      </w:pPr>
      <w:rPr>
        <w:rFonts w:hint="default"/>
        <w:lang w:val="hr-HR" w:eastAsia="en-US" w:bidi="ar-SA"/>
      </w:rPr>
    </w:lvl>
    <w:lvl w:ilvl="5" w:tplc="2A88EB48">
      <w:numFmt w:val="bullet"/>
      <w:lvlText w:val="•"/>
      <w:lvlJc w:val="left"/>
      <w:pPr>
        <w:ind w:left="5247" w:hanging="360"/>
      </w:pPr>
      <w:rPr>
        <w:rFonts w:hint="default"/>
        <w:lang w:val="hr-HR" w:eastAsia="en-US" w:bidi="ar-SA"/>
      </w:rPr>
    </w:lvl>
    <w:lvl w:ilvl="6" w:tplc="ADB0CBCC">
      <w:numFmt w:val="bullet"/>
      <w:lvlText w:val="•"/>
      <w:lvlJc w:val="left"/>
      <w:pPr>
        <w:ind w:left="6093" w:hanging="360"/>
      </w:pPr>
      <w:rPr>
        <w:rFonts w:hint="default"/>
        <w:lang w:val="hr-HR" w:eastAsia="en-US" w:bidi="ar-SA"/>
      </w:rPr>
    </w:lvl>
    <w:lvl w:ilvl="7" w:tplc="CB1681CE">
      <w:numFmt w:val="bullet"/>
      <w:lvlText w:val="•"/>
      <w:lvlJc w:val="left"/>
      <w:pPr>
        <w:ind w:left="6940" w:hanging="360"/>
      </w:pPr>
      <w:rPr>
        <w:rFonts w:hint="default"/>
        <w:lang w:val="hr-HR" w:eastAsia="en-US" w:bidi="ar-SA"/>
      </w:rPr>
    </w:lvl>
    <w:lvl w:ilvl="8" w:tplc="31FAC6DC">
      <w:numFmt w:val="bullet"/>
      <w:lvlText w:val="•"/>
      <w:lvlJc w:val="left"/>
      <w:pPr>
        <w:ind w:left="7787" w:hanging="360"/>
      </w:pPr>
      <w:rPr>
        <w:rFonts w:hint="default"/>
        <w:lang w:val="hr-HR" w:eastAsia="en-US" w:bidi="ar-SA"/>
      </w:rPr>
    </w:lvl>
  </w:abstractNum>
  <w:abstractNum w:abstractNumId="1" w15:restartNumberingAfterBreak="0">
    <w:nsid w:val="0D900FA5"/>
    <w:multiLevelType w:val="multilevel"/>
    <w:tmpl w:val="4A84F7CC"/>
    <w:lvl w:ilvl="0">
      <w:start w:val="1"/>
      <w:numFmt w:val="decimal"/>
      <w:lvlText w:val="%1"/>
      <w:lvlJc w:val="left"/>
      <w:pPr>
        <w:ind w:left="555" w:hanging="440"/>
      </w:pPr>
      <w:rPr>
        <w:rFonts w:ascii="Carlito" w:eastAsia="Carlito" w:hAnsi="Carlito" w:cs="Carlito" w:hint="default"/>
        <w:w w:val="100"/>
        <w:sz w:val="22"/>
        <w:szCs w:val="22"/>
        <w:lang w:val="hr-HR" w:eastAsia="en-US" w:bidi="ar-SA"/>
      </w:rPr>
    </w:lvl>
    <w:lvl w:ilvl="1">
      <w:start w:val="1"/>
      <w:numFmt w:val="decimal"/>
      <w:lvlText w:val="%1.%2"/>
      <w:lvlJc w:val="left"/>
      <w:pPr>
        <w:ind w:left="997" w:hanging="660"/>
      </w:pPr>
      <w:rPr>
        <w:rFonts w:ascii="Carlito" w:eastAsia="Carlito" w:hAnsi="Carlito" w:cs="Carlito" w:hint="default"/>
        <w:spacing w:val="-1"/>
        <w:w w:val="100"/>
        <w:sz w:val="22"/>
        <w:szCs w:val="22"/>
        <w:lang w:val="hr-HR" w:eastAsia="en-US" w:bidi="ar-SA"/>
      </w:rPr>
    </w:lvl>
    <w:lvl w:ilvl="2">
      <w:numFmt w:val="bullet"/>
      <w:lvlText w:val="•"/>
      <w:lvlJc w:val="left"/>
      <w:pPr>
        <w:ind w:left="1922" w:hanging="660"/>
      </w:pPr>
      <w:rPr>
        <w:rFonts w:hint="default"/>
        <w:lang w:val="hr-HR" w:eastAsia="en-US" w:bidi="ar-SA"/>
      </w:rPr>
    </w:lvl>
    <w:lvl w:ilvl="3">
      <w:numFmt w:val="bullet"/>
      <w:lvlText w:val="•"/>
      <w:lvlJc w:val="left"/>
      <w:pPr>
        <w:ind w:left="2845" w:hanging="660"/>
      </w:pPr>
      <w:rPr>
        <w:rFonts w:hint="default"/>
        <w:lang w:val="hr-HR" w:eastAsia="en-US" w:bidi="ar-SA"/>
      </w:rPr>
    </w:lvl>
    <w:lvl w:ilvl="4">
      <w:numFmt w:val="bullet"/>
      <w:lvlText w:val="•"/>
      <w:lvlJc w:val="left"/>
      <w:pPr>
        <w:ind w:left="3768" w:hanging="660"/>
      </w:pPr>
      <w:rPr>
        <w:rFonts w:hint="default"/>
        <w:lang w:val="hr-HR" w:eastAsia="en-US" w:bidi="ar-SA"/>
      </w:rPr>
    </w:lvl>
    <w:lvl w:ilvl="5">
      <w:numFmt w:val="bullet"/>
      <w:lvlText w:val="•"/>
      <w:lvlJc w:val="left"/>
      <w:pPr>
        <w:ind w:left="4691" w:hanging="660"/>
      </w:pPr>
      <w:rPr>
        <w:rFonts w:hint="default"/>
        <w:lang w:val="hr-HR" w:eastAsia="en-US" w:bidi="ar-SA"/>
      </w:rPr>
    </w:lvl>
    <w:lvl w:ilvl="6">
      <w:numFmt w:val="bullet"/>
      <w:lvlText w:val="•"/>
      <w:lvlJc w:val="left"/>
      <w:pPr>
        <w:ind w:left="5614" w:hanging="660"/>
      </w:pPr>
      <w:rPr>
        <w:rFonts w:hint="default"/>
        <w:lang w:val="hr-HR" w:eastAsia="en-US" w:bidi="ar-SA"/>
      </w:rPr>
    </w:lvl>
    <w:lvl w:ilvl="7">
      <w:numFmt w:val="bullet"/>
      <w:lvlText w:val="•"/>
      <w:lvlJc w:val="left"/>
      <w:pPr>
        <w:ind w:left="6537" w:hanging="660"/>
      </w:pPr>
      <w:rPr>
        <w:rFonts w:hint="default"/>
        <w:lang w:val="hr-HR" w:eastAsia="en-US" w:bidi="ar-SA"/>
      </w:rPr>
    </w:lvl>
    <w:lvl w:ilvl="8">
      <w:numFmt w:val="bullet"/>
      <w:lvlText w:val="•"/>
      <w:lvlJc w:val="left"/>
      <w:pPr>
        <w:ind w:left="7460" w:hanging="660"/>
      </w:pPr>
      <w:rPr>
        <w:rFonts w:hint="default"/>
        <w:lang w:val="hr-HR" w:eastAsia="en-US" w:bidi="ar-SA"/>
      </w:rPr>
    </w:lvl>
  </w:abstractNum>
  <w:abstractNum w:abstractNumId="2" w15:restartNumberingAfterBreak="0">
    <w:nsid w:val="151863E4"/>
    <w:multiLevelType w:val="hybridMultilevel"/>
    <w:tmpl w:val="D8480116"/>
    <w:lvl w:ilvl="0" w:tplc="02F6D510">
      <w:start w:val="1"/>
      <w:numFmt w:val="lowerLetter"/>
      <w:lvlText w:val="%1."/>
      <w:lvlJc w:val="left"/>
      <w:pPr>
        <w:ind w:left="968" w:hanging="360"/>
      </w:pPr>
      <w:rPr>
        <w:rFonts w:ascii="Caladea" w:eastAsia="Caladea" w:hAnsi="Caladea" w:cs="Caladea" w:hint="default"/>
        <w:color w:val="221F1F"/>
        <w:w w:val="100"/>
        <w:sz w:val="22"/>
        <w:szCs w:val="22"/>
        <w:lang w:val="hr-HR" w:eastAsia="en-US" w:bidi="ar-SA"/>
      </w:rPr>
    </w:lvl>
    <w:lvl w:ilvl="1" w:tplc="41C45DC2">
      <w:numFmt w:val="bullet"/>
      <w:lvlText w:val="•"/>
      <w:lvlJc w:val="left"/>
      <w:pPr>
        <w:ind w:left="1794" w:hanging="360"/>
      </w:pPr>
      <w:rPr>
        <w:rFonts w:hint="default"/>
        <w:lang w:val="hr-HR" w:eastAsia="en-US" w:bidi="ar-SA"/>
      </w:rPr>
    </w:lvl>
    <w:lvl w:ilvl="2" w:tplc="577EF08E">
      <w:numFmt w:val="bullet"/>
      <w:lvlText w:val="•"/>
      <w:lvlJc w:val="left"/>
      <w:pPr>
        <w:ind w:left="2629" w:hanging="360"/>
      </w:pPr>
      <w:rPr>
        <w:rFonts w:hint="default"/>
        <w:lang w:val="hr-HR" w:eastAsia="en-US" w:bidi="ar-SA"/>
      </w:rPr>
    </w:lvl>
    <w:lvl w:ilvl="3" w:tplc="2DAA2F4A">
      <w:numFmt w:val="bullet"/>
      <w:lvlText w:val="•"/>
      <w:lvlJc w:val="left"/>
      <w:pPr>
        <w:ind w:left="3463" w:hanging="360"/>
      </w:pPr>
      <w:rPr>
        <w:rFonts w:hint="default"/>
        <w:lang w:val="hr-HR" w:eastAsia="en-US" w:bidi="ar-SA"/>
      </w:rPr>
    </w:lvl>
    <w:lvl w:ilvl="4" w:tplc="7A6CF852">
      <w:numFmt w:val="bullet"/>
      <w:lvlText w:val="•"/>
      <w:lvlJc w:val="left"/>
      <w:pPr>
        <w:ind w:left="4298" w:hanging="360"/>
      </w:pPr>
      <w:rPr>
        <w:rFonts w:hint="default"/>
        <w:lang w:val="hr-HR" w:eastAsia="en-US" w:bidi="ar-SA"/>
      </w:rPr>
    </w:lvl>
    <w:lvl w:ilvl="5" w:tplc="E5326EF2">
      <w:numFmt w:val="bullet"/>
      <w:lvlText w:val="•"/>
      <w:lvlJc w:val="left"/>
      <w:pPr>
        <w:ind w:left="5133" w:hanging="360"/>
      </w:pPr>
      <w:rPr>
        <w:rFonts w:hint="default"/>
        <w:lang w:val="hr-HR" w:eastAsia="en-US" w:bidi="ar-SA"/>
      </w:rPr>
    </w:lvl>
    <w:lvl w:ilvl="6" w:tplc="C98A2D08">
      <w:numFmt w:val="bullet"/>
      <w:lvlText w:val="•"/>
      <w:lvlJc w:val="left"/>
      <w:pPr>
        <w:ind w:left="5967" w:hanging="360"/>
      </w:pPr>
      <w:rPr>
        <w:rFonts w:hint="default"/>
        <w:lang w:val="hr-HR" w:eastAsia="en-US" w:bidi="ar-SA"/>
      </w:rPr>
    </w:lvl>
    <w:lvl w:ilvl="7" w:tplc="079E93AC">
      <w:numFmt w:val="bullet"/>
      <w:lvlText w:val="•"/>
      <w:lvlJc w:val="left"/>
      <w:pPr>
        <w:ind w:left="6802" w:hanging="360"/>
      </w:pPr>
      <w:rPr>
        <w:rFonts w:hint="default"/>
        <w:lang w:val="hr-HR" w:eastAsia="en-US" w:bidi="ar-SA"/>
      </w:rPr>
    </w:lvl>
    <w:lvl w:ilvl="8" w:tplc="A94422D8">
      <w:numFmt w:val="bullet"/>
      <w:lvlText w:val="•"/>
      <w:lvlJc w:val="left"/>
      <w:pPr>
        <w:ind w:left="7637" w:hanging="360"/>
      </w:pPr>
      <w:rPr>
        <w:rFonts w:hint="default"/>
        <w:lang w:val="hr-HR" w:eastAsia="en-US" w:bidi="ar-SA"/>
      </w:rPr>
    </w:lvl>
  </w:abstractNum>
  <w:abstractNum w:abstractNumId="3" w15:restartNumberingAfterBreak="0">
    <w:nsid w:val="1DBE37AF"/>
    <w:multiLevelType w:val="hybridMultilevel"/>
    <w:tmpl w:val="FE8039AC"/>
    <w:lvl w:ilvl="0" w:tplc="02DE4886">
      <w:numFmt w:val="bullet"/>
      <w:lvlText w:val="-"/>
      <w:lvlJc w:val="left"/>
      <w:pPr>
        <w:ind w:left="836" w:hanging="360"/>
      </w:pPr>
      <w:rPr>
        <w:rFonts w:ascii="Carlito" w:eastAsia="Carlito" w:hAnsi="Carlito" w:cs="Carlito" w:hint="default"/>
        <w:w w:val="100"/>
        <w:sz w:val="22"/>
        <w:szCs w:val="22"/>
        <w:lang w:val="hr-HR" w:eastAsia="en-US" w:bidi="ar-SA"/>
      </w:rPr>
    </w:lvl>
    <w:lvl w:ilvl="1" w:tplc="92707E48">
      <w:numFmt w:val="bullet"/>
      <w:lvlText w:val="•"/>
      <w:lvlJc w:val="left"/>
      <w:pPr>
        <w:ind w:left="1686" w:hanging="360"/>
      </w:pPr>
      <w:rPr>
        <w:rFonts w:hint="default"/>
        <w:lang w:val="hr-HR" w:eastAsia="en-US" w:bidi="ar-SA"/>
      </w:rPr>
    </w:lvl>
    <w:lvl w:ilvl="2" w:tplc="EF0A067C">
      <w:numFmt w:val="bullet"/>
      <w:lvlText w:val="•"/>
      <w:lvlJc w:val="left"/>
      <w:pPr>
        <w:ind w:left="2533" w:hanging="360"/>
      </w:pPr>
      <w:rPr>
        <w:rFonts w:hint="default"/>
        <w:lang w:val="hr-HR" w:eastAsia="en-US" w:bidi="ar-SA"/>
      </w:rPr>
    </w:lvl>
    <w:lvl w:ilvl="3" w:tplc="2FE24E6C">
      <w:numFmt w:val="bullet"/>
      <w:lvlText w:val="•"/>
      <w:lvlJc w:val="left"/>
      <w:pPr>
        <w:ind w:left="3379" w:hanging="360"/>
      </w:pPr>
      <w:rPr>
        <w:rFonts w:hint="default"/>
        <w:lang w:val="hr-HR" w:eastAsia="en-US" w:bidi="ar-SA"/>
      </w:rPr>
    </w:lvl>
    <w:lvl w:ilvl="4" w:tplc="EDC4F6EE">
      <w:numFmt w:val="bullet"/>
      <w:lvlText w:val="•"/>
      <w:lvlJc w:val="left"/>
      <w:pPr>
        <w:ind w:left="4226" w:hanging="360"/>
      </w:pPr>
      <w:rPr>
        <w:rFonts w:hint="default"/>
        <w:lang w:val="hr-HR" w:eastAsia="en-US" w:bidi="ar-SA"/>
      </w:rPr>
    </w:lvl>
    <w:lvl w:ilvl="5" w:tplc="A29E1E26">
      <w:numFmt w:val="bullet"/>
      <w:lvlText w:val="•"/>
      <w:lvlJc w:val="left"/>
      <w:pPr>
        <w:ind w:left="5073" w:hanging="360"/>
      </w:pPr>
      <w:rPr>
        <w:rFonts w:hint="default"/>
        <w:lang w:val="hr-HR" w:eastAsia="en-US" w:bidi="ar-SA"/>
      </w:rPr>
    </w:lvl>
    <w:lvl w:ilvl="6" w:tplc="106A1500">
      <w:numFmt w:val="bullet"/>
      <w:lvlText w:val="•"/>
      <w:lvlJc w:val="left"/>
      <w:pPr>
        <w:ind w:left="5919" w:hanging="360"/>
      </w:pPr>
      <w:rPr>
        <w:rFonts w:hint="default"/>
        <w:lang w:val="hr-HR" w:eastAsia="en-US" w:bidi="ar-SA"/>
      </w:rPr>
    </w:lvl>
    <w:lvl w:ilvl="7" w:tplc="04720B44">
      <w:numFmt w:val="bullet"/>
      <w:lvlText w:val="•"/>
      <w:lvlJc w:val="left"/>
      <w:pPr>
        <w:ind w:left="6766" w:hanging="360"/>
      </w:pPr>
      <w:rPr>
        <w:rFonts w:hint="default"/>
        <w:lang w:val="hr-HR" w:eastAsia="en-US" w:bidi="ar-SA"/>
      </w:rPr>
    </w:lvl>
    <w:lvl w:ilvl="8" w:tplc="813090F6">
      <w:numFmt w:val="bullet"/>
      <w:lvlText w:val="•"/>
      <w:lvlJc w:val="left"/>
      <w:pPr>
        <w:ind w:left="7613" w:hanging="360"/>
      </w:pPr>
      <w:rPr>
        <w:rFonts w:hint="default"/>
        <w:lang w:val="hr-HR" w:eastAsia="en-US" w:bidi="ar-SA"/>
      </w:rPr>
    </w:lvl>
  </w:abstractNum>
  <w:abstractNum w:abstractNumId="4" w15:restartNumberingAfterBreak="0">
    <w:nsid w:val="25B411FC"/>
    <w:multiLevelType w:val="multilevel"/>
    <w:tmpl w:val="440E5454"/>
    <w:lvl w:ilvl="0">
      <w:start w:val="3"/>
      <w:numFmt w:val="decimal"/>
      <w:lvlText w:val="%1"/>
      <w:lvlJc w:val="left"/>
      <w:pPr>
        <w:ind w:left="500" w:hanging="384"/>
      </w:pPr>
      <w:rPr>
        <w:rFonts w:hint="default"/>
        <w:lang w:val="hr-HR" w:eastAsia="en-US" w:bidi="ar-SA"/>
      </w:rPr>
    </w:lvl>
    <w:lvl w:ilvl="1">
      <w:start w:val="1"/>
      <w:numFmt w:val="decimal"/>
      <w:lvlText w:val="%1.%2."/>
      <w:lvlJc w:val="left"/>
      <w:pPr>
        <w:ind w:left="500" w:hanging="384"/>
      </w:pPr>
      <w:rPr>
        <w:rFonts w:ascii="Caladea" w:eastAsia="Caladea" w:hAnsi="Caladea" w:cs="Caladea" w:hint="default"/>
        <w:w w:val="100"/>
        <w:sz w:val="22"/>
        <w:szCs w:val="22"/>
        <w:lang w:val="hr-HR" w:eastAsia="en-US" w:bidi="ar-SA"/>
      </w:rPr>
    </w:lvl>
    <w:lvl w:ilvl="2">
      <w:start w:val="1"/>
      <w:numFmt w:val="decimal"/>
      <w:lvlText w:val="%1.%2.%3."/>
      <w:lvlJc w:val="left"/>
      <w:pPr>
        <w:ind w:left="543" w:hanging="564"/>
      </w:pPr>
      <w:rPr>
        <w:rFonts w:ascii="Caladea" w:eastAsia="Caladea" w:hAnsi="Caladea" w:cs="Caladea" w:hint="default"/>
        <w:w w:val="100"/>
        <w:sz w:val="22"/>
        <w:szCs w:val="22"/>
        <w:lang w:val="hr-HR" w:eastAsia="en-US" w:bidi="ar-SA"/>
      </w:rPr>
    </w:lvl>
    <w:lvl w:ilvl="3">
      <w:numFmt w:val="bullet"/>
      <w:lvlText w:val="•"/>
      <w:lvlJc w:val="left"/>
      <w:pPr>
        <w:ind w:left="1740" w:hanging="564"/>
      </w:pPr>
      <w:rPr>
        <w:rFonts w:hint="default"/>
        <w:lang w:val="hr-HR" w:eastAsia="en-US" w:bidi="ar-SA"/>
      </w:rPr>
    </w:lvl>
    <w:lvl w:ilvl="4">
      <w:numFmt w:val="bullet"/>
      <w:lvlText w:val="•"/>
      <w:lvlJc w:val="left"/>
      <w:pPr>
        <w:ind w:left="2821" w:hanging="564"/>
      </w:pPr>
      <w:rPr>
        <w:rFonts w:hint="default"/>
        <w:lang w:val="hr-HR" w:eastAsia="en-US" w:bidi="ar-SA"/>
      </w:rPr>
    </w:lvl>
    <w:lvl w:ilvl="5">
      <w:numFmt w:val="bullet"/>
      <w:lvlText w:val="•"/>
      <w:lvlJc w:val="left"/>
      <w:pPr>
        <w:ind w:left="3902" w:hanging="564"/>
      </w:pPr>
      <w:rPr>
        <w:rFonts w:hint="default"/>
        <w:lang w:val="hr-HR" w:eastAsia="en-US" w:bidi="ar-SA"/>
      </w:rPr>
    </w:lvl>
    <w:lvl w:ilvl="6">
      <w:numFmt w:val="bullet"/>
      <w:lvlText w:val="•"/>
      <w:lvlJc w:val="left"/>
      <w:pPr>
        <w:ind w:left="4983" w:hanging="564"/>
      </w:pPr>
      <w:rPr>
        <w:rFonts w:hint="default"/>
        <w:lang w:val="hr-HR" w:eastAsia="en-US" w:bidi="ar-SA"/>
      </w:rPr>
    </w:lvl>
    <w:lvl w:ilvl="7">
      <w:numFmt w:val="bullet"/>
      <w:lvlText w:val="•"/>
      <w:lvlJc w:val="left"/>
      <w:pPr>
        <w:ind w:left="6064" w:hanging="564"/>
      </w:pPr>
      <w:rPr>
        <w:rFonts w:hint="default"/>
        <w:lang w:val="hr-HR" w:eastAsia="en-US" w:bidi="ar-SA"/>
      </w:rPr>
    </w:lvl>
    <w:lvl w:ilvl="8">
      <w:numFmt w:val="bullet"/>
      <w:lvlText w:val="•"/>
      <w:lvlJc w:val="left"/>
      <w:pPr>
        <w:ind w:left="7144" w:hanging="564"/>
      </w:pPr>
      <w:rPr>
        <w:rFonts w:hint="default"/>
        <w:lang w:val="hr-HR" w:eastAsia="en-US" w:bidi="ar-SA"/>
      </w:rPr>
    </w:lvl>
  </w:abstractNum>
  <w:abstractNum w:abstractNumId="5" w15:restartNumberingAfterBreak="0">
    <w:nsid w:val="2B715A96"/>
    <w:multiLevelType w:val="hybridMultilevel"/>
    <w:tmpl w:val="D62E5A8C"/>
    <w:lvl w:ilvl="0" w:tplc="2AF2E432">
      <w:numFmt w:val="bullet"/>
      <w:lvlText w:val="-"/>
      <w:lvlJc w:val="left"/>
      <w:pPr>
        <w:ind w:left="476" w:hanging="360"/>
      </w:pPr>
      <w:rPr>
        <w:rFonts w:ascii="Caladea" w:eastAsia="Caladea" w:hAnsi="Caladea" w:cs="Caladea" w:hint="default"/>
      </w:rPr>
    </w:lvl>
    <w:lvl w:ilvl="1" w:tplc="08090003" w:tentative="1">
      <w:start w:val="1"/>
      <w:numFmt w:val="bullet"/>
      <w:lvlText w:val="o"/>
      <w:lvlJc w:val="left"/>
      <w:pPr>
        <w:ind w:left="1196" w:hanging="360"/>
      </w:pPr>
      <w:rPr>
        <w:rFonts w:ascii="Courier New" w:hAnsi="Courier New" w:cs="Courier New" w:hint="default"/>
      </w:rPr>
    </w:lvl>
    <w:lvl w:ilvl="2" w:tplc="08090005" w:tentative="1">
      <w:start w:val="1"/>
      <w:numFmt w:val="bullet"/>
      <w:lvlText w:val=""/>
      <w:lvlJc w:val="left"/>
      <w:pPr>
        <w:ind w:left="1916" w:hanging="360"/>
      </w:pPr>
      <w:rPr>
        <w:rFonts w:ascii="Wingdings" w:hAnsi="Wingdings" w:hint="default"/>
      </w:rPr>
    </w:lvl>
    <w:lvl w:ilvl="3" w:tplc="08090001" w:tentative="1">
      <w:start w:val="1"/>
      <w:numFmt w:val="bullet"/>
      <w:lvlText w:val=""/>
      <w:lvlJc w:val="left"/>
      <w:pPr>
        <w:ind w:left="2636" w:hanging="360"/>
      </w:pPr>
      <w:rPr>
        <w:rFonts w:ascii="Symbol" w:hAnsi="Symbol" w:hint="default"/>
      </w:rPr>
    </w:lvl>
    <w:lvl w:ilvl="4" w:tplc="08090003" w:tentative="1">
      <w:start w:val="1"/>
      <w:numFmt w:val="bullet"/>
      <w:lvlText w:val="o"/>
      <w:lvlJc w:val="left"/>
      <w:pPr>
        <w:ind w:left="3356" w:hanging="360"/>
      </w:pPr>
      <w:rPr>
        <w:rFonts w:ascii="Courier New" w:hAnsi="Courier New" w:cs="Courier New" w:hint="default"/>
      </w:rPr>
    </w:lvl>
    <w:lvl w:ilvl="5" w:tplc="08090005" w:tentative="1">
      <w:start w:val="1"/>
      <w:numFmt w:val="bullet"/>
      <w:lvlText w:val=""/>
      <w:lvlJc w:val="left"/>
      <w:pPr>
        <w:ind w:left="4076" w:hanging="360"/>
      </w:pPr>
      <w:rPr>
        <w:rFonts w:ascii="Wingdings" w:hAnsi="Wingdings" w:hint="default"/>
      </w:rPr>
    </w:lvl>
    <w:lvl w:ilvl="6" w:tplc="08090001" w:tentative="1">
      <w:start w:val="1"/>
      <w:numFmt w:val="bullet"/>
      <w:lvlText w:val=""/>
      <w:lvlJc w:val="left"/>
      <w:pPr>
        <w:ind w:left="4796" w:hanging="360"/>
      </w:pPr>
      <w:rPr>
        <w:rFonts w:ascii="Symbol" w:hAnsi="Symbol" w:hint="default"/>
      </w:rPr>
    </w:lvl>
    <w:lvl w:ilvl="7" w:tplc="08090003" w:tentative="1">
      <w:start w:val="1"/>
      <w:numFmt w:val="bullet"/>
      <w:lvlText w:val="o"/>
      <w:lvlJc w:val="left"/>
      <w:pPr>
        <w:ind w:left="5516" w:hanging="360"/>
      </w:pPr>
      <w:rPr>
        <w:rFonts w:ascii="Courier New" w:hAnsi="Courier New" w:cs="Courier New" w:hint="default"/>
      </w:rPr>
    </w:lvl>
    <w:lvl w:ilvl="8" w:tplc="08090005" w:tentative="1">
      <w:start w:val="1"/>
      <w:numFmt w:val="bullet"/>
      <w:lvlText w:val=""/>
      <w:lvlJc w:val="left"/>
      <w:pPr>
        <w:ind w:left="6236" w:hanging="360"/>
      </w:pPr>
      <w:rPr>
        <w:rFonts w:ascii="Wingdings" w:hAnsi="Wingdings" w:hint="default"/>
      </w:rPr>
    </w:lvl>
  </w:abstractNum>
  <w:abstractNum w:abstractNumId="6" w15:restartNumberingAfterBreak="0">
    <w:nsid w:val="33E219DF"/>
    <w:multiLevelType w:val="hybridMultilevel"/>
    <w:tmpl w:val="42F64DEC"/>
    <w:lvl w:ilvl="0" w:tplc="E126FB92">
      <w:numFmt w:val="bullet"/>
      <w:lvlText w:val="•"/>
      <w:lvlJc w:val="left"/>
      <w:pPr>
        <w:ind w:left="1036" w:hanging="360"/>
      </w:pPr>
      <w:rPr>
        <w:rFonts w:ascii="Caladea" w:eastAsia="Verdana" w:hAnsi="Caladea" w:cs="Verdana" w:hint="default"/>
      </w:rPr>
    </w:lvl>
    <w:lvl w:ilvl="1" w:tplc="08090003" w:tentative="1">
      <w:start w:val="1"/>
      <w:numFmt w:val="bullet"/>
      <w:lvlText w:val="o"/>
      <w:lvlJc w:val="left"/>
      <w:pPr>
        <w:ind w:left="1756" w:hanging="360"/>
      </w:pPr>
      <w:rPr>
        <w:rFonts w:ascii="Courier New" w:hAnsi="Courier New" w:cs="Courier New" w:hint="default"/>
      </w:rPr>
    </w:lvl>
    <w:lvl w:ilvl="2" w:tplc="08090005" w:tentative="1">
      <w:start w:val="1"/>
      <w:numFmt w:val="bullet"/>
      <w:lvlText w:val=""/>
      <w:lvlJc w:val="left"/>
      <w:pPr>
        <w:ind w:left="2476" w:hanging="360"/>
      </w:pPr>
      <w:rPr>
        <w:rFonts w:ascii="Wingdings" w:hAnsi="Wingdings" w:hint="default"/>
      </w:rPr>
    </w:lvl>
    <w:lvl w:ilvl="3" w:tplc="08090001" w:tentative="1">
      <w:start w:val="1"/>
      <w:numFmt w:val="bullet"/>
      <w:lvlText w:val=""/>
      <w:lvlJc w:val="left"/>
      <w:pPr>
        <w:ind w:left="3196" w:hanging="360"/>
      </w:pPr>
      <w:rPr>
        <w:rFonts w:ascii="Symbol" w:hAnsi="Symbol" w:hint="default"/>
      </w:rPr>
    </w:lvl>
    <w:lvl w:ilvl="4" w:tplc="08090003" w:tentative="1">
      <w:start w:val="1"/>
      <w:numFmt w:val="bullet"/>
      <w:lvlText w:val="o"/>
      <w:lvlJc w:val="left"/>
      <w:pPr>
        <w:ind w:left="3916" w:hanging="360"/>
      </w:pPr>
      <w:rPr>
        <w:rFonts w:ascii="Courier New" w:hAnsi="Courier New" w:cs="Courier New" w:hint="default"/>
      </w:rPr>
    </w:lvl>
    <w:lvl w:ilvl="5" w:tplc="08090005" w:tentative="1">
      <w:start w:val="1"/>
      <w:numFmt w:val="bullet"/>
      <w:lvlText w:val=""/>
      <w:lvlJc w:val="left"/>
      <w:pPr>
        <w:ind w:left="4636" w:hanging="360"/>
      </w:pPr>
      <w:rPr>
        <w:rFonts w:ascii="Wingdings" w:hAnsi="Wingdings" w:hint="default"/>
      </w:rPr>
    </w:lvl>
    <w:lvl w:ilvl="6" w:tplc="08090001" w:tentative="1">
      <w:start w:val="1"/>
      <w:numFmt w:val="bullet"/>
      <w:lvlText w:val=""/>
      <w:lvlJc w:val="left"/>
      <w:pPr>
        <w:ind w:left="5356" w:hanging="360"/>
      </w:pPr>
      <w:rPr>
        <w:rFonts w:ascii="Symbol" w:hAnsi="Symbol" w:hint="default"/>
      </w:rPr>
    </w:lvl>
    <w:lvl w:ilvl="7" w:tplc="08090003" w:tentative="1">
      <w:start w:val="1"/>
      <w:numFmt w:val="bullet"/>
      <w:lvlText w:val="o"/>
      <w:lvlJc w:val="left"/>
      <w:pPr>
        <w:ind w:left="6076" w:hanging="360"/>
      </w:pPr>
      <w:rPr>
        <w:rFonts w:ascii="Courier New" w:hAnsi="Courier New" w:cs="Courier New" w:hint="default"/>
      </w:rPr>
    </w:lvl>
    <w:lvl w:ilvl="8" w:tplc="08090005" w:tentative="1">
      <w:start w:val="1"/>
      <w:numFmt w:val="bullet"/>
      <w:lvlText w:val=""/>
      <w:lvlJc w:val="left"/>
      <w:pPr>
        <w:ind w:left="6796" w:hanging="360"/>
      </w:pPr>
      <w:rPr>
        <w:rFonts w:ascii="Wingdings" w:hAnsi="Wingdings" w:hint="default"/>
      </w:rPr>
    </w:lvl>
  </w:abstractNum>
  <w:abstractNum w:abstractNumId="7" w15:restartNumberingAfterBreak="0">
    <w:nsid w:val="3DFA7231"/>
    <w:multiLevelType w:val="multilevel"/>
    <w:tmpl w:val="4A84F7CC"/>
    <w:lvl w:ilvl="0">
      <w:start w:val="1"/>
      <w:numFmt w:val="decimal"/>
      <w:lvlText w:val="%1"/>
      <w:lvlJc w:val="left"/>
      <w:pPr>
        <w:ind w:left="555" w:hanging="440"/>
      </w:pPr>
      <w:rPr>
        <w:rFonts w:ascii="Carlito" w:eastAsia="Carlito" w:hAnsi="Carlito" w:cs="Carlito" w:hint="default"/>
        <w:w w:val="100"/>
        <w:sz w:val="22"/>
        <w:szCs w:val="22"/>
        <w:lang w:val="hr-HR" w:eastAsia="en-US" w:bidi="ar-SA"/>
      </w:rPr>
    </w:lvl>
    <w:lvl w:ilvl="1">
      <w:start w:val="1"/>
      <w:numFmt w:val="decimal"/>
      <w:lvlText w:val="%1.%2"/>
      <w:lvlJc w:val="left"/>
      <w:pPr>
        <w:ind w:left="997" w:hanging="660"/>
      </w:pPr>
      <w:rPr>
        <w:rFonts w:ascii="Carlito" w:eastAsia="Carlito" w:hAnsi="Carlito" w:cs="Carlito" w:hint="default"/>
        <w:spacing w:val="-1"/>
        <w:w w:val="100"/>
        <w:sz w:val="22"/>
        <w:szCs w:val="22"/>
        <w:lang w:val="hr-HR" w:eastAsia="en-US" w:bidi="ar-SA"/>
      </w:rPr>
    </w:lvl>
    <w:lvl w:ilvl="2">
      <w:numFmt w:val="bullet"/>
      <w:lvlText w:val="•"/>
      <w:lvlJc w:val="left"/>
      <w:pPr>
        <w:ind w:left="1922" w:hanging="660"/>
      </w:pPr>
      <w:rPr>
        <w:rFonts w:hint="default"/>
        <w:lang w:val="hr-HR" w:eastAsia="en-US" w:bidi="ar-SA"/>
      </w:rPr>
    </w:lvl>
    <w:lvl w:ilvl="3">
      <w:numFmt w:val="bullet"/>
      <w:lvlText w:val="•"/>
      <w:lvlJc w:val="left"/>
      <w:pPr>
        <w:ind w:left="2845" w:hanging="660"/>
      </w:pPr>
      <w:rPr>
        <w:rFonts w:hint="default"/>
        <w:lang w:val="hr-HR" w:eastAsia="en-US" w:bidi="ar-SA"/>
      </w:rPr>
    </w:lvl>
    <w:lvl w:ilvl="4">
      <w:numFmt w:val="bullet"/>
      <w:lvlText w:val="•"/>
      <w:lvlJc w:val="left"/>
      <w:pPr>
        <w:ind w:left="3768" w:hanging="660"/>
      </w:pPr>
      <w:rPr>
        <w:rFonts w:hint="default"/>
        <w:lang w:val="hr-HR" w:eastAsia="en-US" w:bidi="ar-SA"/>
      </w:rPr>
    </w:lvl>
    <w:lvl w:ilvl="5">
      <w:numFmt w:val="bullet"/>
      <w:lvlText w:val="•"/>
      <w:lvlJc w:val="left"/>
      <w:pPr>
        <w:ind w:left="4691" w:hanging="660"/>
      </w:pPr>
      <w:rPr>
        <w:rFonts w:hint="default"/>
        <w:lang w:val="hr-HR" w:eastAsia="en-US" w:bidi="ar-SA"/>
      </w:rPr>
    </w:lvl>
    <w:lvl w:ilvl="6">
      <w:numFmt w:val="bullet"/>
      <w:lvlText w:val="•"/>
      <w:lvlJc w:val="left"/>
      <w:pPr>
        <w:ind w:left="5614" w:hanging="660"/>
      </w:pPr>
      <w:rPr>
        <w:rFonts w:hint="default"/>
        <w:lang w:val="hr-HR" w:eastAsia="en-US" w:bidi="ar-SA"/>
      </w:rPr>
    </w:lvl>
    <w:lvl w:ilvl="7">
      <w:numFmt w:val="bullet"/>
      <w:lvlText w:val="•"/>
      <w:lvlJc w:val="left"/>
      <w:pPr>
        <w:ind w:left="6537" w:hanging="660"/>
      </w:pPr>
      <w:rPr>
        <w:rFonts w:hint="default"/>
        <w:lang w:val="hr-HR" w:eastAsia="en-US" w:bidi="ar-SA"/>
      </w:rPr>
    </w:lvl>
    <w:lvl w:ilvl="8">
      <w:numFmt w:val="bullet"/>
      <w:lvlText w:val="•"/>
      <w:lvlJc w:val="left"/>
      <w:pPr>
        <w:ind w:left="7460" w:hanging="660"/>
      </w:pPr>
      <w:rPr>
        <w:rFonts w:hint="default"/>
        <w:lang w:val="hr-HR" w:eastAsia="en-US" w:bidi="ar-SA"/>
      </w:rPr>
    </w:lvl>
  </w:abstractNum>
  <w:abstractNum w:abstractNumId="8" w15:restartNumberingAfterBreak="0">
    <w:nsid w:val="3E0F0299"/>
    <w:multiLevelType w:val="hybridMultilevel"/>
    <w:tmpl w:val="96D87C60"/>
    <w:lvl w:ilvl="0" w:tplc="045A4F46">
      <w:numFmt w:val="bullet"/>
      <w:lvlText w:val="-"/>
      <w:lvlJc w:val="left"/>
      <w:pPr>
        <w:ind w:left="238" w:hanging="123"/>
      </w:pPr>
      <w:rPr>
        <w:rFonts w:ascii="Caladea" w:eastAsia="Caladea" w:hAnsi="Caladea" w:cs="Caladea" w:hint="default"/>
        <w:w w:val="100"/>
        <w:sz w:val="22"/>
        <w:szCs w:val="22"/>
        <w:lang w:val="hr-HR" w:eastAsia="en-US" w:bidi="ar-SA"/>
      </w:rPr>
    </w:lvl>
    <w:lvl w:ilvl="1" w:tplc="969686D2">
      <w:numFmt w:val="bullet"/>
      <w:lvlText w:val="•"/>
      <w:lvlJc w:val="left"/>
      <w:pPr>
        <w:ind w:left="1146" w:hanging="123"/>
      </w:pPr>
      <w:rPr>
        <w:rFonts w:hint="default"/>
        <w:lang w:val="hr-HR" w:eastAsia="en-US" w:bidi="ar-SA"/>
      </w:rPr>
    </w:lvl>
    <w:lvl w:ilvl="2" w:tplc="959ABA80">
      <w:numFmt w:val="bullet"/>
      <w:lvlText w:val="•"/>
      <w:lvlJc w:val="left"/>
      <w:pPr>
        <w:ind w:left="2053" w:hanging="123"/>
      </w:pPr>
      <w:rPr>
        <w:rFonts w:hint="default"/>
        <w:lang w:val="hr-HR" w:eastAsia="en-US" w:bidi="ar-SA"/>
      </w:rPr>
    </w:lvl>
    <w:lvl w:ilvl="3" w:tplc="38B61798">
      <w:numFmt w:val="bullet"/>
      <w:lvlText w:val="•"/>
      <w:lvlJc w:val="left"/>
      <w:pPr>
        <w:ind w:left="2959" w:hanging="123"/>
      </w:pPr>
      <w:rPr>
        <w:rFonts w:hint="default"/>
        <w:lang w:val="hr-HR" w:eastAsia="en-US" w:bidi="ar-SA"/>
      </w:rPr>
    </w:lvl>
    <w:lvl w:ilvl="4" w:tplc="A31A919A">
      <w:numFmt w:val="bullet"/>
      <w:lvlText w:val="•"/>
      <w:lvlJc w:val="left"/>
      <w:pPr>
        <w:ind w:left="3866" w:hanging="123"/>
      </w:pPr>
      <w:rPr>
        <w:rFonts w:hint="default"/>
        <w:lang w:val="hr-HR" w:eastAsia="en-US" w:bidi="ar-SA"/>
      </w:rPr>
    </w:lvl>
    <w:lvl w:ilvl="5" w:tplc="413E6EFC">
      <w:numFmt w:val="bullet"/>
      <w:lvlText w:val="•"/>
      <w:lvlJc w:val="left"/>
      <w:pPr>
        <w:ind w:left="4773" w:hanging="123"/>
      </w:pPr>
      <w:rPr>
        <w:rFonts w:hint="default"/>
        <w:lang w:val="hr-HR" w:eastAsia="en-US" w:bidi="ar-SA"/>
      </w:rPr>
    </w:lvl>
    <w:lvl w:ilvl="6" w:tplc="299455DE">
      <w:numFmt w:val="bullet"/>
      <w:lvlText w:val="•"/>
      <w:lvlJc w:val="left"/>
      <w:pPr>
        <w:ind w:left="5679" w:hanging="123"/>
      </w:pPr>
      <w:rPr>
        <w:rFonts w:hint="default"/>
        <w:lang w:val="hr-HR" w:eastAsia="en-US" w:bidi="ar-SA"/>
      </w:rPr>
    </w:lvl>
    <w:lvl w:ilvl="7" w:tplc="871A5CBC">
      <w:numFmt w:val="bullet"/>
      <w:lvlText w:val="•"/>
      <w:lvlJc w:val="left"/>
      <w:pPr>
        <w:ind w:left="6586" w:hanging="123"/>
      </w:pPr>
      <w:rPr>
        <w:rFonts w:hint="default"/>
        <w:lang w:val="hr-HR" w:eastAsia="en-US" w:bidi="ar-SA"/>
      </w:rPr>
    </w:lvl>
    <w:lvl w:ilvl="8" w:tplc="227692D6">
      <w:numFmt w:val="bullet"/>
      <w:lvlText w:val="•"/>
      <w:lvlJc w:val="left"/>
      <w:pPr>
        <w:ind w:left="7493" w:hanging="123"/>
      </w:pPr>
      <w:rPr>
        <w:rFonts w:hint="default"/>
        <w:lang w:val="hr-HR" w:eastAsia="en-US" w:bidi="ar-SA"/>
      </w:rPr>
    </w:lvl>
  </w:abstractNum>
  <w:abstractNum w:abstractNumId="9" w15:restartNumberingAfterBreak="0">
    <w:nsid w:val="4FEA027E"/>
    <w:multiLevelType w:val="multilevel"/>
    <w:tmpl w:val="B16AAF3E"/>
    <w:lvl w:ilvl="0">
      <w:start w:val="4"/>
      <w:numFmt w:val="decimal"/>
      <w:lvlText w:val="%1"/>
      <w:lvlJc w:val="left"/>
      <w:pPr>
        <w:ind w:left="116" w:hanging="550"/>
      </w:pPr>
      <w:rPr>
        <w:rFonts w:hint="default"/>
        <w:lang w:val="hr-HR" w:eastAsia="en-US" w:bidi="ar-SA"/>
      </w:rPr>
    </w:lvl>
    <w:lvl w:ilvl="1">
      <w:start w:val="1"/>
      <w:numFmt w:val="decimal"/>
      <w:lvlText w:val="%1.%2"/>
      <w:lvlJc w:val="left"/>
      <w:pPr>
        <w:ind w:left="116" w:hanging="550"/>
      </w:pPr>
      <w:rPr>
        <w:rFonts w:hint="default"/>
        <w:lang w:val="hr-HR" w:eastAsia="en-US" w:bidi="ar-SA"/>
      </w:rPr>
    </w:lvl>
    <w:lvl w:ilvl="2">
      <w:start w:val="1"/>
      <w:numFmt w:val="decimal"/>
      <w:lvlText w:val="%1.%2.%3."/>
      <w:lvlJc w:val="left"/>
      <w:pPr>
        <w:ind w:left="116" w:hanging="550"/>
      </w:pPr>
      <w:rPr>
        <w:rFonts w:ascii="Caladea" w:eastAsia="Caladea" w:hAnsi="Caladea" w:cs="Caladea" w:hint="default"/>
        <w:w w:val="100"/>
        <w:sz w:val="22"/>
        <w:szCs w:val="22"/>
        <w:lang w:val="hr-HR" w:eastAsia="en-US" w:bidi="ar-SA"/>
      </w:rPr>
    </w:lvl>
    <w:lvl w:ilvl="3">
      <w:numFmt w:val="bullet"/>
      <w:lvlText w:val="•"/>
      <w:lvlJc w:val="left"/>
      <w:pPr>
        <w:ind w:left="2528" w:hanging="550"/>
      </w:pPr>
      <w:rPr>
        <w:rFonts w:hint="default"/>
        <w:lang w:val="hr-HR" w:eastAsia="en-US" w:bidi="ar-SA"/>
      </w:rPr>
    </w:lvl>
    <w:lvl w:ilvl="4">
      <w:numFmt w:val="bullet"/>
      <w:lvlText w:val="•"/>
      <w:lvlJc w:val="left"/>
      <w:pPr>
        <w:ind w:left="3496" w:hanging="550"/>
      </w:pPr>
      <w:rPr>
        <w:rFonts w:hint="default"/>
        <w:lang w:val="hr-HR" w:eastAsia="en-US" w:bidi="ar-SA"/>
      </w:rPr>
    </w:lvl>
    <w:lvl w:ilvl="5">
      <w:numFmt w:val="bullet"/>
      <w:lvlText w:val="•"/>
      <w:lvlJc w:val="left"/>
      <w:pPr>
        <w:ind w:left="4464" w:hanging="550"/>
      </w:pPr>
      <w:rPr>
        <w:rFonts w:hint="default"/>
        <w:lang w:val="hr-HR" w:eastAsia="en-US" w:bidi="ar-SA"/>
      </w:rPr>
    </w:lvl>
    <w:lvl w:ilvl="6">
      <w:numFmt w:val="bullet"/>
      <w:lvlText w:val="•"/>
      <w:lvlJc w:val="left"/>
      <w:pPr>
        <w:ind w:left="5433" w:hanging="550"/>
      </w:pPr>
      <w:rPr>
        <w:rFonts w:hint="default"/>
        <w:lang w:val="hr-HR" w:eastAsia="en-US" w:bidi="ar-SA"/>
      </w:rPr>
    </w:lvl>
    <w:lvl w:ilvl="7">
      <w:numFmt w:val="bullet"/>
      <w:lvlText w:val="•"/>
      <w:lvlJc w:val="left"/>
      <w:pPr>
        <w:ind w:left="6401" w:hanging="550"/>
      </w:pPr>
      <w:rPr>
        <w:rFonts w:hint="default"/>
        <w:lang w:val="hr-HR" w:eastAsia="en-US" w:bidi="ar-SA"/>
      </w:rPr>
    </w:lvl>
    <w:lvl w:ilvl="8">
      <w:numFmt w:val="bullet"/>
      <w:lvlText w:val="•"/>
      <w:lvlJc w:val="left"/>
      <w:pPr>
        <w:ind w:left="7369" w:hanging="550"/>
      </w:pPr>
      <w:rPr>
        <w:rFonts w:hint="default"/>
        <w:lang w:val="hr-HR" w:eastAsia="en-US" w:bidi="ar-SA"/>
      </w:rPr>
    </w:lvl>
  </w:abstractNum>
  <w:abstractNum w:abstractNumId="10" w15:restartNumberingAfterBreak="0">
    <w:nsid w:val="520962C7"/>
    <w:multiLevelType w:val="multilevel"/>
    <w:tmpl w:val="643CBF72"/>
    <w:lvl w:ilvl="0">
      <w:start w:val="1"/>
      <w:numFmt w:val="decimal"/>
      <w:lvlText w:val="%1"/>
      <w:lvlJc w:val="left"/>
      <w:pPr>
        <w:ind w:left="548" w:hanging="432"/>
      </w:pPr>
      <w:rPr>
        <w:rFonts w:ascii="Caladea" w:eastAsia="Caladea" w:hAnsi="Caladea" w:cs="Caladea" w:hint="default"/>
        <w:b/>
        <w:bCs/>
        <w:color w:val="2E5395"/>
        <w:w w:val="100"/>
        <w:sz w:val="28"/>
        <w:szCs w:val="28"/>
        <w:lang w:val="hr-HR" w:eastAsia="en-US" w:bidi="ar-SA"/>
      </w:rPr>
    </w:lvl>
    <w:lvl w:ilvl="1">
      <w:start w:val="1"/>
      <w:numFmt w:val="decimal"/>
      <w:lvlText w:val="%1.%2"/>
      <w:lvlJc w:val="left"/>
      <w:pPr>
        <w:ind w:left="692" w:hanging="576"/>
      </w:pPr>
      <w:rPr>
        <w:rFonts w:ascii="Caladea" w:eastAsia="Caladea" w:hAnsi="Caladea" w:cs="Caladea" w:hint="default"/>
        <w:color w:val="2E5395"/>
        <w:w w:val="99"/>
        <w:sz w:val="26"/>
        <w:szCs w:val="26"/>
        <w:lang w:val="hr-HR" w:eastAsia="en-US" w:bidi="ar-SA"/>
      </w:rPr>
    </w:lvl>
    <w:lvl w:ilvl="2">
      <w:start w:val="1"/>
      <w:numFmt w:val="decimal"/>
      <w:lvlText w:val="%3."/>
      <w:lvlJc w:val="left"/>
      <w:pPr>
        <w:ind w:left="836" w:hanging="360"/>
      </w:pPr>
      <w:rPr>
        <w:rFonts w:hint="default"/>
        <w:w w:val="100"/>
        <w:lang w:val="hr-HR" w:eastAsia="en-US" w:bidi="ar-SA"/>
      </w:rPr>
    </w:lvl>
    <w:lvl w:ilvl="3">
      <w:numFmt w:val="bullet"/>
      <w:lvlText w:val="•"/>
      <w:lvlJc w:val="left"/>
      <w:pPr>
        <w:ind w:left="1898" w:hanging="360"/>
      </w:pPr>
      <w:rPr>
        <w:rFonts w:hint="default"/>
        <w:lang w:val="hr-HR" w:eastAsia="en-US" w:bidi="ar-SA"/>
      </w:rPr>
    </w:lvl>
    <w:lvl w:ilvl="4">
      <w:numFmt w:val="bullet"/>
      <w:lvlText w:val="•"/>
      <w:lvlJc w:val="left"/>
      <w:pPr>
        <w:ind w:left="2956" w:hanging="360"/>
      </w:pPr>
      <w:rPr>
        <w:rFonts w:hint="default"/>
        <w:lang w:val="hr-HR" w:eastAsia="en-US" w:bidi="ar-SA"/>
      </w:rPr>
    </w:lvl>
    <w:lvl w:ilvl="5">
      <w:numFmt w:val="bullet"/>
      <w:lvlText w:val="•"/>
      <w:lvlJc w:val="left"/>
      <w:pPr>
        <w:ind w:left="4014" w:hanging="360"/>
      </w:pPr>
      <w:rPr>
        <w:rFonts w:hint="default"/>
        <w:lang w:val="hr-HR" w:eastAsia="en-US" w:bidi="ar-SA"/>
      </w:rPr>
    </w:lvl>
    <w:lvl w:ilvl="6">
      <w:numFmt w:val="bullet"/>
      <w:lvlText w:val="•"/>
      <w:lvlJc w:val="left"/>
      <w:pPr>
        <w:ind w:left="5073" w:hanging="360"/>
      </w:pPr>
      <w:rPr>
        <w:rFonts w:hint="default"/>
        <w:lang w:val="hr-HR" w:eastAsia="en-US" w:bidi="ar-SA"/>
      </w:rPr>
    </w:lvl>
    <w:lvl w:ilvl="7">
      <w:numFmt w:val="bullet"/>
      <w:lvlText w:val="•"/>
      <w:lvlJc w:val="left"/>
      <w:pPr>
        <w:ind w:left="6131" w:hanging="360"/>
      </w:pPr>
      <w:rPr>
        <w:rFonts w:hint="default"/>
        <w:lang w:val="hr-HR" w:eastAsia="en-US" w:bidi="ar-SA"/>
      </w:rPr>
    </w:lvl>
    <w:lvl w:ilvl="8">
      <w:numFmt w:val="bullet"/>
      <w:lvlText w:val="•"/>
      <w:lvlJc w:val="left"/>
      <w:pPr>
        <w:ind w:left="7189" w:hanging="360"/>
      </w:pPr>
      <w:rPr>
        <w:rFonts w:hint="default"/>
        <w:lang w:val="hr-HR" w:eastAsia="en-US" w:bidi="ar-SA"/>
      </w:rPr>
    </w:lvl>
  </w:abstractNum>
  <w:abstractNum w:abstractNumId="11" w15:restartNumberingAfterBreak="0">
    <w:nsid w:val="617C1523"/>
    <w:multiLevelType w:val="hybridMultilevel"/>
    <w:tmpl w:val="1B7CA81C"/>
    <w:lvl w:ilvl="0" w:tplc="DCB48A58">
      <w:numFmt w:val="bullet"/>
      <w:lvlText w:val="-"/>
      <w:lvlJc w:val="left"/>
      <w:pPr>
        <w:ind w:left="836" w:hanging="360"/>
      </w:pPr>
      <w:rPr>
        <w:rFonts w:ascii="Carlito" w:eastAsia="Carlito" w:hAnsi="Carlito" w:cs="Carlito" w:hint="default"/>
        <w:w w:val="100"/>
        <w:sz w:val="22"/>
        <w:szCs w:val="22"/>
        <w:lang w:val="hr-HR" w:eastAsia="en-US" w:bidi="ar-SA"/>
      </w:rPr>
    </w:lvl>
    <w:lvl w:ilvl="1" w:tplc="C3EA90B8">
      <w:numFmt w:val="bullet"/>
      <w:lvlText w:val="•"/>
      <w:lvlJc w:val="left"/>
      <w:pPr>
        <w:ind w:left="1686" w:hanging="360"/>
      </w:pPr>
      <w:rPr>
        <w:rFonts w:hint="default"/>
        <w:lang w:val="hr-HR" w:eastAsia="en-US" w:bidi="ar-SA"/>
      </w:rPr>
    </w:lvl>
    <w:lvl w:ilvl="2" w:tplc="852681F8">
      <w:numFmt w:val="bullet"/>
      <w:lvlText w:val="•"/>
      <w:lvlJc w:val="left"/>
      <w:pPr>
        <w:ind w:left="2533" w:hanging="360"/>
      </w:pPr>
      <w:rPr>
        <w:rFonts w:hint="default"/>
        <w:lang w:val="hr-HR" w:eastAsia="en-US" w:bidi="ar-SA"/>
      </w:rPr>
    </w:lvl>
    <w:lvl w:ilvl="3" w:tplc="9808E8D2">
      <w:numFmt w:val="bullet"/>
      <w:lvlText w:val="•"/>
      <w:lvlJc w:val="left"/>
      <w:pPr>
        <w:ind w:left="3379" w:hanging="360"/>
      </w:pPr>
      <w:rPr>
        <w:rFonts w:hint="default"/>
        <w:lang w:val="hr-HR" w:eastAsia="en-US" w:bidi="ar-SA"/>
      </w:rPr>
    </w:lvl>
    <w:lvl w:ilvl="4" w:tplc="844CC326">
      <w:numFmt w:val="bullet"/>
      <w:lvlText w:val="•"/>
      <w:lvlJc w:val="left"/>
      <w:pPr>
        <w:ind w:left="4226" w:hanging="360"/>
      </w:pPr>
      <w:rPr>
        <w:rFonts w:hint="default"/>
        <w:lang w:val="hr-HR" w:eastAsia="en-US" w:bidi="ar-SA"/>
      </w:rPr>
    </w:lvl>
    <w:lvl w:ilvl="5" w:tplc="19961376">
      <w:numFmt w:val="bullet"/>
      <w:lvlText w:val="•"/>
      <w:lvlJc w:val="left"/>
      <w:pPr>
        <w:ind w:left="5073" w:hanging="360"/>
      </w:pPr>
      <w:rPr>
        <w:rFonts w:hint="default"/>
        <w:lang w:val="hr-HR" w:eastAsia="en-US" w:bidi="ar-SA"/>
      </w:rPr>
    </w:lvl>
    <w:lvl w:ilvl="6" w:tplc="D44ABEB4">
      <w:numFmt w:val="bullet"/>
      <w:lvlText w:val="•"/>
      <w:lvlJc w:val="left"/>
      <w:pPr>
        <w:ind w:left="5919" w:hanging="360"/>
      </w:pPr>
      <w:rPr>
        <w:rFonts w:hint="default"/>
        <w:lang w:val="hr-HR" w:eastAsia="en-US" w:bidi="ar-SA"/>
      </w:rPr>
    </w:lvl>
    <w:lvl w:ilvl="7" w:tplc="AF0E1BBA">
      <w:numFmt w:val="bullet"/>
      <w:lvlText w:val="•"/>
      <w:lvlJc w:val="left"/>
      <w:pPr>
        <w:ind w:left="6766" w:hanging="360"/>
      </w:pPr>
      <w:rPr>
        <w:rFonts w:hint="default"/>
        <w:lang w:val="hr-HR" w:eastAsia="en-US" w:bidi="ar-SA"/>
      </w:rPr>
    </w:lvl>
    <w:lvl w:ilvl="8" w:tplc="F47E4612">
      <w:numFmt w:val="bullet"/>
      <w:lvlText w:val="•"/>
      <w:lvlJc w:val="left"/>
      <w:pPr>
        <w:ind w:left="7613" w:hanging="360"/>
      </w:pPr>
      <w:rPr>
        <w:rFonts w:hint="default"/>
        <w:lang w:val="hr-HR" w:eastAsia="en-US" w:bidi="ar-SA"/>
      </w:rPr>
    </w:lvl>
  </w:abstractNum>
  <w:abstractNum w:abstractNumId="12" w15:restartNumberingAfterBreak="0">
    <w:nsid w:val="63B43EFF"/>
    <w:multiLevelType w:val="hybridMultilevel"/>
    <w:tmpl w:val="D99813AC"/>
    <w:lvl w:ilvl="0" w:tplc="25DE28DC">
      <w:start w:val="1"/>
      <w:numFmt w:val="lowerLetter"/>
      <w:lvlText w:val="%1)"/>
      <w:lvlJc w:val="left"/>
      <w:pPr>
        <w:ind w:left="116" w:hanging="269"/>
      </w:pPr>
      <w:rPr>
        <w:rFonts w:ascii="Caladea" w:eastAsia="Caladea" w:hAnsi="Caladea" w:cs="Caladea" w:hint="default"/>
        <w:spacing w:val="-1"/>
        <w:w w:val="100"/>
        <w:sz w:val="22"/>
        <w:szCs w:val="22"/>
        <w:lang w:val="hr-HR" w:eastAsia="en-US" w:bidi="ar-SA"/>
      </w:rPr>
    </w:lvl>
    <w:lvl w:ilvl="1" w:tplc="D43C9D60">
      <w:numFmt w:val="bullet"/>
      <w:lvlText w:val="•"/>
      <w:lvlJc w:val="left"/>
      <w:pPr>
        <w:ind w:left="1038" w:hanging="269"/>
      </w:pPr>
      <w:rPr>
        <w:rFonts w:hint="default"/>
        <w:lang w:val="hr-HR" w:eastAsia="en-US" w:bidi="ar-SA"/>
      </w:rPr>
    </w:lvl>
    <w:lvl w:ilvl="2" w:tplc="FAAAF7F6">
      <w:numFmt w:val="bullet"/>
      <w:lvlText w:val="•"/>
      <w:lvlJc w:val="left"/>
      <w:pPr>
        <w:ind w:left="1957" w:hanging="269"/>
      </w:pPr>
      <w:rPr>
        <w:rFonts w:hint="default"/>
        <w:lang w:val="hr-HR" w:eastAsia="en-US" w:bidi="ar-SA"/>
      </w:rPr>
    </w:lvl>
    <w:lvl w:ilvl="3" w:tplc="3E42E178">
      <w:numFmt w:val="bullet"/>
      <w:lvlText w:val="•"/>
      <w:lvlJc w:val="left"/>
      <w:pPr>
        <w:ind w:left="2875" w:hanging="269"/>
      </w:pPr>
      <w:rPr>
        <w:rFonts w:hint="default"/>
        <w:lang w:val="hr-HR" w:eastAsia="en-US" w:bidi="ar-SA"/>
      </w:rPr>
    </w:lvl>
    <w:lvl w:ilvl="4" w:tplc="58309216">
      <w:numFmt w:val="bullet"/>
      <w:lvlText w:val="•"/>
      <w:lvlJc w:val="left"/>
      <w:pPr>
        <w:ind w:left="3794" w:hanging="269"/>
      </w:pPr>
      <w:rPr>
        <w:rFonts w:hint="default"/>
        <w:lang w:val="hr-HR" w:eastAsia="en-US" w:bidi="ar-SA"/>
      </w:rPr>
    </w:lvl>
    <w:lvl w:ilvl="5" w:tplc="D7C65AAC">
      <w:numFmt w:val="bullet"/>
      <w:lvlText w:val="•"/>
      <w:lvlJc w:val="left"/>
      <w:pPr>
        <w:ind w:left="4713" w:hanging="269"/>
      </w:pPr>
      <w:rPr>
        <w:rFonts w:hint="default"/>
        <w:lang w:val="hr-HR" w:eastAsia="en-US" w:bidi="ar-SA"/>
      </w:rPr>
    </w:lvl>
    <w:lvl w:ilvl="6" w:tplc="F4C0134C">
      <w:numFmt w:val="bullet"/>
      <w:lvlText w:val="•"/>
      <w:lvlJc w:val="left"/>
      <w:pPr>
        <w:ind w:left="5631" w:hanging="269"/>
      </w:pPr>
      <w:rPr>
        <w:rFonts w:hint="default"/>
        <w:lang w:val="hr-HR" w:eastAsia="en-US" w:bidi="ar-SA"/>
      </w:rPr>
    </w:lvl>
    <w:lvl w:ilvl="7" w:tplc="AEE29080">
      <w:numFmt w:val="bullet"/>
      <w:lvlText w:val="•"/>
      <w:lvlJc w:val="left"/>
      <w:pPr>
        <w:ind w:left="6550" w:hanging="269"/>
      </w:pPr>
      <w:rPr>
        <w:rFonts w:hint="default"/>
        <w:lang w:val="hr-HR" w:eastAsia="en-US" w:bidi="ar-SA"/>
      </w:rPr>
    </w:lvl>
    <w:lvl w:ilvl="8" w:tplc="F9920D0E">
      <w:numFmt w:val="bullet"/>
      <w:lvlText w:val="•"/>
      <w:lvlJc w:val="left"/>
      <w:pPr>
        <w:ind w:left="7469" w:hanging="269"/>
      </w:pPr>
      <w:rPr>
        <w:rFonts w:hint="default"/>
        <w:lang w:val="hr-HR" w:eastAsia="en-US" w:bidi="ar-SA"/>
      </w:rPr>
    </w:lvl>
  </w:abstractNum>
  <w:abstractNum w:abstractNumId="13" w15:restartNumberingAfterBreak="0">
    <w:nsid w:val="72B279F3"/>
    <w:multiLevelType w:val="hybridMultilevel"/>
    <w:tmpl w:val="DE667392"/>
    <w:lvl w:ilvl="0" w:tplc="08090001">
      <w:start w:val="1"/>
      <w:numFmt w:val="bullet"/>
      <w:lvlText w:val=""/>
      <w:lvlJc w:val="left"/>
      <w:pPr>
        <w:ind w:left="836" w:hanging="360"/>
      </w:pPr>
      <w:rPr>
        <w:rFonts w:ascii="Symbol" w:hAnsi="Symbol" w:hint="default"/>
      </w:rPr>
    </w:lvl>
    <w:lvl w:ilvl="1" w:tplc="08090003" w:tentative="1">
      <w:start w:val="1"/>
      <w:numFmt w:val="bullet"/>
      <w:lvlText w:val="o"/>
      <w:lvlJc w:val="left"/>
      <w:pPr>
        <w:ind w:left="1556" w:hanging="360"/>
      </w:pPr>
      <w:rPr>
        <w:rFonts w:ascii="Courier New" w:hAnsi="Courier New" w:cs="Courier New" w:hint="default"/>
      </w:rPr>
    </w:lvl>
    <w:lvl w:ilvl="2" w:tplc="08090005" w:tentative="1">
      <w:start w:val="1"/>
      <w:numFmt w:val="bullet"/>
      <w:lvlText w:val=""/>
      <w:lvlJc w:val="left"/>
      <w:pPr>
        <w:ind w:left="2276" w:hanging="360"/>
      </w:pPr>
      <w:rPr>
        <w:rFonts w:ascii="Wingdings" w:hAnsi="Wingdings" w:hint="default"/>
      </w:rPr>
    </w:lvl>
    <w:lvl w:ilvl="3" w:tplc="08090001" w:tentative="1">
      <w:start w:val="1"/>
      <w:numFmt w:val="bullet"/>
      <w:lvlText w:val=""/>
      <w:lvlJc w:val="left"/>
      <w:pPr>
        <w:ind w:left="2996" w:hanging="360"/>
      </w:pPr>
      <w:rPr>
        <w:rFonts w:ascii="Symbol" w:hAnsi="Symbol" w:hint="default"/>
      </w:rPr>
    </w:lvl>
    <w:lvl w:ilvl="4" w:tplc="08090003" w:tentative="1">
      <w:start w:val="1"/>
      <w:numFmt w:val="bullet"/>
      <w:lvlText w:val="o"/>
      <w:lvlJc w:val="left"/>
      <w:pPr>
        <w:ind w:left="3716" w:hanging="360"/>
      </w:pPr>
      <w:rPr>
        <w:rFonts w:ascii="Courier New" w:hAnsi="Courier New" w:cs="Courier New" w:hint="default"/>
      </w:rPr>
    </w:lvl>
    <w:lvl w:ilvl="5" w:tplc="08090005" w:tentative="1">
      <w:start w:val="1"/>
      <w:numFmt w:val="bullet"/>
      <w:lvlText w:val=""/>
      <w:lvlJc w:val="left"/>
      <w:pPr>
        <w:ind w:left="4436" w:hanging="360"/>
      </w:pPr>
      <w:rPr>
        <w:rFonts w:ascii="Wingdings" w:hAnsi="Wingdings" w:hint="default"/>
      </w:rPr>
    </w:lvl>
    <w:lvl w:ilvl="6" w:tplc="08090001" w:tentative="1">
      <w:start w:val="1"/>
      <w:numFmt w:val="bullet"/>
      <w:lvlText w:val=""/>
      <w:lvlJc w:val="left"/>
      <w:pPr>
        <w:ind w:left="5156" w:hanging="360"/>
      </w:pPr>
      <w:rPr>
        <w:rFonts w:ascii="Symbol" w:hAnsi="Symbol" w:hint="default"/>
      </w:rPr>
    </w:lvl>
    <w:lvl w:ilvl="7" w:tplc="08090003" w:tentative="1">
      <w:start w:val="1"/>
      <w:numFmt w:val="bullet"/>
      <w:lvlText w:val="o"/>
      <w:lvlJc w:val="left"/>
      <w:pPr>
        <w:ind w:left="5876" w:hanging="360"/>
      </w:pPr>
      <w:rPr>
        <w:rFonts w:ascii="Courier New" w:hAnsi="Courier New" w:cs="Courier New" w:hint="default"/>
      </w:rPr>
    </w:lvl>
    <w:lvl w:ilvl="8" w:tplc="08090005" w:tentative="1">
      <w:start w:val="1"/>
      <w:numFmt w:val="bullet"/>
      <w:lvlText w:val=""/>
      <w:lvlJc w:val="left"/>
      <w:pPr>
        <w:ind w:left="6596" w:hanging="360"/>
      </w:pPr>
      <w:rPr>
        <w:rFonts w:ascii="Wingdings" w:hAnsi="Wingdings" w:hint="default"/>
      </w:rPr>
    </w:lvl>
  </w:abstractNum>
  <w:num w:numId="1">
    <w:abstractNumId w:val="2"/>
  </w:num>
  <w:num w:numId="2">
    <w:abstractNumId w:val="3"/>
  </w:num>
  <w:num w:numId="3">
    <w:abstractNumId w:val="11"/>
  </w:num>
  <w:num w:numId="4">
    <w:abstractNumId w:val="8"/>
  </w:num>
  <w:num w:numId="5">
    <w:abstractNumId w:val="9"/>
  </w:num>
  <w:num w:numId="6">
    <w:abstractNumId w:val="12"/>
  </w:num>
  <w:num w:numId="7">
    <w:abstractNumId w:val="4"/>
  </w:num>
  <w:num w:numId="8">
    <w:abstractNumId w:val="0"/>
  </w:num>
  <w:num w:numId="9">
    <w:abstractNumId w:val="10"/>
  </w:num>
  <w:num w:numId="10">
    <w:abstractNumId w:val="7"/>
  </w:num>
  <w:num w:numId="11">
    <w:abstractNumId w:val="5"/>
  </w:num>
  <w:num w:numId="12">
    <w:abstractNumId w:val="13"/>
  </w:num>
  <w:num w:numId="13">
    <w:abstractNumId w:val="6"/>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7F1"/>
    <w:rsid w:val="00004ABA"/>
    <w:rsid w:val="00006D51"/>
    <w:rsid w:val="000310CE"/>
    <w:rsid w:val="00033B04"/>
    <w:rsid w:val="000440F6"/>
    <w:rsid w:val="00046628"/>
    <w:rsid w:val="000A72F8"/>
    <w:rsid w:val="000B03E9"/>
    <w:rsid w:val="000C446A"/>
    <w:rsid w:val="000C57F1"/>
    <w:rsid w:val="000E63C5"/>
    <w:rsid w:val="000F3951"/>
    <w:rsid w:val="001146E7"/>
    <w:rsid w:val="00132839"/>
    <w:rsid w:val="00136081"/>
    <w:rsid w:val="0016135D"/>
    <w:rsid w:val="00171784"/>
    <w:rsid w:val="001E7680"/>
    <w:rsid w:val="001F30B6"/>
    <w:rsid w:val="002072E5"/>
    <w:rsid w:val="00210672"/>
    <w:rsid w:val="00221981"/>
    <w:rsid w:val="00225D09"/>
    <w:rsid w:val="002316BC"/>
    <w:rsid w:val="00250695"/>
    <w:rsid w:val="002563E5"/>
    <w:rsid w:val="002775EB"/>
    <w:rsid w:val="002910B4"/>
    <w:rsid w:val="002C304C"/>
    <w:rsid w:val="002D458A"/>
    <w:rsid w:val="002E072C"/>
    <w:rsid w:val="002F5858"/>
    <w:rsid w:val="00317B93"/>
    <w:rsid w:val="00336303"/>
    <w:rsid w:val="00347EBB"/>
    <w:rsid w:val="003510A8"/>
    <w:rsid w:val="003D6820"/>
    <w:rsid w:val="0040043B"/>
    <w:rsid w:val="00410CA7"/>
    <w:rsid w:val="00415FC2"/>
    <w:rsid w:val="004238DC"/>
    <w:rsid w:val="00457247"/>
    <w:rsid w:val="00472712"/>
    <w:rsid w:val="00476CB1"/>
    <w:rsid w:val="00495FE7"/>
    <w:rsid w:val="004B4338"/>
    <w:rsid w:val="004B60B3"/>
    <w:rsid w:val="004F36AA"/>
    <w:rsid w:val="004F4E16"/>
    <w:rsid w:val="005366B6"/>
    <w:rsid w:val="00555101"/>
    <w:rsid w:val="00566653"/>
    <w:rsid w:val="00581B0B"/>
    <w:rsid w:val="0058352B"/>
    <w:rsid w:val="005A7404"/>
    <w:rsid w:val="005B2C56"/>
    <w:rsid w:val="005C5821"/>
    <w:rsid w:val="005C7820"/>
    <w:rsid w:val="005D1520"/>
    <w:rsid w:val="005D1E03"/>
    <w:rsid w:val="005D5349"/>
    <w:rsid w:val="005E0A83"/>
    <w:rsid w:val="005F0E71"/>
    <w:rsid w:val="0063063E"/>
    <w:rsid w:val="0063462B"/>
    <w:rsid w:val="00640722"/>
    <w:rsid w:val="00671474"/>
    <w:rsid w:val="0068379C"/>
    <w:rsid w:val="0069413C"/>
    <w:rsid w:val="006A3DC3"/>
    <w:rsid w:val="006B27BC"/>
    <w:rsid w:val="006C4B99"/>
    <w:rsid w:val="006D259B"/>
    <w:rsid w:val="00704E74"/>
    <w:rsid w:val="00713F52"/>
    <w:rsid w:val="0073378F"/>
    <w:rsid w:val="00763505"/>
    <w:rsid w:val="00785220"/>
    <w:rsid w:val="00792E19"/>
    <w:rsid w:val="007A6588"/>
    <w:rsid w:val="007C0FA0"/>
    <w:rsid w:val="007E25DF"/>
    <w:rsid w:val="007F0529"/>
    <w:rsid w:val="007F3B3B"/>
    <w:rsid w:val="00812D1F"/>
    <w:rsid w:val="00843782"/>
    <w:rsid w:val="00844386"/>
    <w:rsid w:val="00851C16"/>
    <w:rsid w:val="00866FB4"/>
    <w:rsid w:val="008B0EA1"/>
    <w:rsid w:val="008E37BC"/>
    <w:rsid w:val="008E3DC7"/>
    <w:rsid w:val="009200A7"/>
    <w:rsid w:val="00922362"/>
    <w:rsid w:val="00942464"/>
    <w:rsid w:val="00960F63"/>
    <w:rsid w:val="00975CA2"/>
    <w:rsid w:val="009B0215"/>
    <w:rsid w:val="009B0521"/>
    <w:rsid w:val="009B0801"/>
    <w:rsid w:val="009D0E2A"/>
    <w:rsid w:val="009D702E"/>
    <w:rsid w:val="00A04A10"/>
    <w:rsid w:val="00A20592"/>
    <w:rsid w:val="00A26D0D"/>
    <w:rsid w:val="00A27302"/>
    <w:rsid w:val="00A43088"/>
    <w:rsid w:val="00A4614D"/>
    <w:rsid w:val="00A54BB1"/>
    <w:rsid w:val="00A61ED4"/>
    <w:rsid w:val="00A8208F"/>
    <w:rsid w:val="00A90033"/>
    <w:rsid w:val="00AB03DF"/>
    <w:rsid w:val="00AB0D22"/>
    <w:rsid w:val="00B01BEB"/>
    <w:rsid w:val="00B07268"/>
    <w:rsid w:val="00B215FB"/>
    <w:rsid w:val="00B23A20"/>
    <w:rsid w:val="00B24951"/>
    <w:rsid w:val="00B558AE"/>
    <w:rsid w:val="00B954C8"/>
    <w:rsid w:val="00B96161"/>
    <w:rsid w:val="00BE3D5B"/>
    <w:rsid w:val="00C10A56"/>
    <w:rsid w:val="00C22954"/>
    <w:rsid w:val="00C37A0E"/>
    <w:rsid w:val="00C43873"/>
    <w:rsid w:val="00CB0636"/>
    <w:rsid w:val="00CB6627"/>
    <w:rsid w:val="00CF0EA8"/>
    <w:rsid w:val="00CF3E13"/>
    <w:rsid w:val="00CF5927"/>
    <w:rsid w:val="00D04F13"/>
    <w:rsid w:val="00D06B8C"/>
    <w:rsid w:val="00D34FD1"/>
    <w:rsid w:val="00D7309F"/>
    <w:rsid w:val="00D96121"/>
    <w:rsid w:val="00D96878"/>
    <w:rsid w:val="00DA4687"/>
    <w:rsid w:val="00DD689F"/>
    <w:rsid w:val="00DE28FB"/>
    <w:rsid w:val="00E373E3"/>
    <w:rsid w:val="00E45197"/>
    <w:rsid w:val="00E65A38"/>
    <w:rsid w:val="00E84316"/>
    <w:rsid w:val="00E85564"/>
    <w:rsid w:val="00EA13E4"/>
    <w:rsid w:val="00EA1FC3"/>
    <w:rsid w:val="00ED7BE4"/>
    <w:rsid w:val="00EE7019"/>
    <w:rsid w:val="00EF1083"/>
    <w:rsid w:val="00EF26F4"/>
    <w:rsid w:val="00F0403D"/>
    <w:rsid w:val="00F05AE2"/>
    <w:rsid w:val="00F060F5"/>
    <w:rsid w:val="00F075B0"/>
    <w:rsid w:val="00F154BB"/>
    <w:rsid w:val="00F324D2"/>
    <w:rsid w:val="00F34B0B"/>
    <w:rsid w:val="00F72F3D"/>
    <w:rsid w:val="00FA58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6298C9"/>
  <w15:docId w15:val="{63F44A95-9E4B-4616-9075-5701C76FE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adea" w:eastAsia="Caladea" w:hAnsi="Caladea" w:cs="Caladea"/>
      <w:lang w:val="hr-HR"/>
    </w:rPr>
  </w:style>
  <w:style w:type="paragraph" w:styleId="Heading1">
    <w:name w:val="heading 1"/>
    <w:basedOn w:val="Normal"/>
    <w:uiPriority w:val="9"/>
    <w:qFormat/>
    <w:pPr>
      <w:spacing w:before="32"/>
      <w:ind w:left="548" w:hanging="433"/>
      <w:outlineLvl w:val="0"/>
    </w:pPr>
    <w:rPr>
      <w:b/>
      <w:bCs/>
      <w:sz w:val="28"/>
      <w:szCs w:val="28"/>
    </w:rPr>
  </w:style>
  <w:style w:type="paragraph" w:styleId="Heading2">
    <w:name w:val="heading 2"/>
    <w:basedOn w:val="Normal"/>
    <w:uiPriority w:val="9"/>
    <w:unhideWhenUsed/>
    <w:qFormat/>
    <w:pPr>
      <w:spacing w:before="159"/>
      <w:ind w:left="692" w:hanging="577"/>
      <w:outlineLvl w:val="1"/>
    </w:pPr>
    <w:rPr>
      <w:sz w:val="26"/>
      <w:szCs w:val="26"/>
    </w:rPr>
  </w:style>
  <w:style w:type="paragraph" w:styleId="Heading3">
    <w:name w:val="heading 3"/>
    <w:basedOn w:val="Normal"/>
    <w:uiPriority w:val="9"/>
    <w:unhideWhenUsed/>
    <w:qFormat/>
    <w:pPr>
      <w:ind w:left="116"/>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0"/>
      <w:ind w:left="555" w:hanging="440"/>
    </w:pPr>
    <w:rPr>
      <w:rFonts w:ascii="Carlito" w:eastAsia="Carlito" w:hAnsi="Carlito" w:cs="Carlito"/>
    </w:rPr>
  </w:style>
  <w:style w:type="paragraph" w:styleId="TOC2">
    <w:name w:val="toc 2"/>
    <w:basedOn w:val="Normal"/>
    <w:uiPriority w:val="1"/>
    <w:qFormat/>
    <w:pPr>
      <w:spacing w:before="120"/>
      <w:ind w:left="997" w:hanging="661"/>
    </w:pPr>
    <w:rPr>
      <w:rFonts w:ascii="Carlito" w:eastAsia="Carlito" w:hAnsi="Carlito" w:cs="Carlito"/>
    </w:rPr>
  </w:style>
  <w:style w:type="paragraph" w:styleId="BodyText">
    <w:name w:val="Body Text"/>
    <w:basedOn w:val="Normal"/>
    <w:uiPriority w:val="1"/>
    <w:qFormat/>
    <w:pPr>
      <w:ind w:left="116"/>
    </w:pPr>
  </w:style>
  <w:style w:type="paragraph" w:styleId="Title">
    <w:name w:val="Title"/>
    <w:basedOn w:val="Normal"/>
    <w:uiPriority w:val="10"/>
    <w:qFormat/>
    <w:pPr>
      <w:spacing w:before="240"/>
      <w:ind w:left="689" w:right="689"/>
      <w:jc w:val="center"/>
    </w:pPr>
    <w:rPr>
      <w:b/>
      <w:bCs/>
      <w:sz w:val="40"/>
      <w:szCs w:val="40"/>
    </w:rPr>
  </w:style>
  <w:style w:type="paragraph" w:styleId="ListParagraph">
    <w:name w:val="List Paragraph"/>
    <w:basedOn w:val="Normal"/>
    <w:uiPriority w:val="1"/>
    <w:qFormat/>
    <w:pPr>
      <w:spacing w:before="120"/>
      <w:ind w:left="836" w:hanging="6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17B93"/>
    <w:pPr>
      <w:tabs>
        <w:tab w:val="center" w:pos="4513"/>
        <w:tab w:val="right" w:pos="9026"/>
      </w:tabs>
    </w:pPr>
  </w:style>
  <w:style w:type="character" w:customStyle="1" w:styleId="HeaderChar">
    <w:name w:val="Header Char"/>
    <w:basedOn w:val="DefaultParagraphFont"/>
    <w:link w:val="Header"/>
    <w:uiPriority w:val="99"/>
    <w:rsid w:val="00317B93"/>
    <w:rPr>
      <w:rFonts w:ascii="Caladea" w:eastAsia="Caladea" w:hAnsi="Caladea" w:cs="Caladea"/>
      <w:lang w:val="hr-HR"/>
    </w:rPr>
  </w:style>
  <w:style w:type="paragraph" w:styleId="Footer">
    <w:name w:val="footer"/>
    <w:basedOn w:val="Normal"/>
    <w:link w:val="FooterChar"/>
    <w:uiPriority w:val="99"/>
    <w:unhideWhenUsed/>
    <w:rsid w:val="00317B93"/>
    <w:pPr>
      <w:tabs>
        <w:tab w:val="center" w:pos="4513"/>
        <w:tab w:val="right" w:pos="9026"/>
      </w:tabs>
    </w:pPr>
  </w:style>
  <w:style w:type="character" w:customStyle="1" w:styleId="FooterChar">
    <w:name w:val="Footer Char"/>
    <w:basedOn w:val="DefaultParagraphFont"/>
    <w:link w:val="Footer"/>
    <w:uiPriority w:val="99"/>
    <w:rsid w:val="00317B93"/>
    <w:rPr>
      <w:rFonts w:ascii="Caladea" w:eastAsia="Caladea" w:hAnsi="Caladea" w:cs="Caladea"/>
      <w:lang w:val="hr-HR"/>
    </w:rPr>
  </w:style>
  <w:style w:type="character" w:styleId="Hyperlink">
    <w:name w:val="Hyperlink"/>
    <w:basedOn w:val="DefaultParagraphFont"/>
    <w:uiPriority w:val="99"/>
    <w:unhideWhenUsed/>
    <w:rsid w:val="00E45197"/>
    <w:rPr>
      <w:color w:val="0000FF" w:themeColor="hyperlink"/>
      <w:u w:val="single"/>
    </w:rPr>
  </w:style>
  <w:style w:type="character" w:styleId="UnresolvedMention">
    <w:name w:val="Unresolved Mention"/>
    <w:basedOn w:val="DefaultParagraphFont"/>
    <w:uiPriority w:val="99"/>
    <w:semiHidden/>
    <w:unhideWhenUsed/>
    <w:rsid w:val="00E451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189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rukturnifondovi.hr/" TargetMode="External"/><Relationship Id="rId5" Type="http://schemas.openxmlformats.org/officeDocument/2006/relationships/webSettings" Target="webSettings.xml"/><Relationship Id="rId10" Type="http://schemas.openxmlformats.org/officeDocument/2006/relationships/hyperlink" Target="http://www.metal-euro.hr"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254ED0-BBDA-433F-B623-FD3B3E714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4265</Words>
  <Characters>24315</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sasapetek1@gmail.com</cp:lastModifiedBy>
  <cp:revision>20</cp:revision>
  <cp:lastPrinted>2022-03-28T16:52:00Z</cp:lastPrinted>
  <dcterms:created xsi:type="dcterms:W3CDTF">2022-03-28T17:40:00Z</dcterms:created>
  <dcterms:modified xsi:type="dcterms:W3CDTF">2022-03-29T13:01:00Z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2022-02-28T00:00:00Z</vt:filetime>
  </property>
  <property fmtid="{D5CDD505-2E9C-101B-9397-08002B2CF9AE}" pid="3" name="Creator">
    <vt:lpwstr>Microsoft® Word for Microsoft 365</vt:lpwstr>
  </property>
  <property fmtid="{D5CDD505-2E9C-101B-9397-08002B2CF9AE}" pid="4" name="LastSaved">
    <vt:filetime>2022-03-04T00:00:00Z</vt:filetime>
  </property>
</Properties>
</file>