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33D6" w14:textId="4A982417" w:rsidR="004C168E" w:rsidRPr="00EA5467" w:rsidRDefault="004C168E" w:rsidP="004C168E">
      <w:pPr>
        <w:jc w:val="center"/>
        <w:rPr>
          <w:rFonts w:cstheme="minorHAnsi"/>
          <w:b/>
        </w:rPr>
      </w:pPr>
      <w:r w:rsidRPr="00EA5467">
        <w:rPr>
          <w:rFonts w:cstheme="minorHAnsi"/>
          <w:b/>
        </w:rPr>
        <w:t>PRILOG IV.</w:t>
      </w:r>
      <w:r w:rsidR="00EA5467" w:rsidRPr="00EA5467">
        <w:rPr>
          <w:rFonts w:cstheme="minorHAnsi"/>
          <w:b/>
        </w:rPr>
        <w:t xml:space="preserve"> / </w:t>
      </w:r>
      <w:r w:rsidR="00EA5467" w:rsidRPr="00EA5467">
        <w:rPr>
          <w:rFonts w:cstheme="minorHAnsi"/>
          <w:b/>
          <w:color w:val="0070C0"/>
        </w:rPr>
        <w:t>ANNEX IV.</w:t>
      </w:r>
    </w:p>
    <w:p w14:paraId="29F45B6E" w14:textId="41780062" w:rsidR="004C168E" w:rsidRPr="00EA5467" w:rsidRDefault="004C168E" w:rsidP="004C168E">
      <w:pPr>
        <w:jc w:val="center"/>
        <w:rPr>
          <w:rFonts w:cstheme="minorHAnsi"/>
          <w:b/>
          <w:u w:val="single"/>
        </w:rPr>
      </w:pPr>
      <w:r w:rsidRPr="00EA5467">
        <w:rPr>
          <w:rFonts w:cstheme="minorHAnsi"/>
          <w:b/>
          <w:u w:val="single"/>
        </w:rPr>
        <w:t>TEHNIČKE SPECIFIKACIJE</w:t>
      </w:r>
      <w:r w:rsidR="00EA5467" w:rsidRPr="00EA5467">
        <w:rPr>
          <w:rFonts w:cstheme="minorHAnsi"/>
          <w:b/>
          <w:u w:val="single"/>
        </w:rPr>
        <w:t xml:space="preserve"> / </w:t>
      </w:r>
      <w:r w:rsidR="00EA5467" w:rsidRPr="00EA5467">
        <w:rPr>
          <w:rFonts w:cstheme="minorHAnsi"/>
          <w:b/>
          <w:color w:val="0070C0"/>
          <w:u w:val="single"/>
        </w:rPr>
        <w:t>TEHNICAL SPECIFICATIONS</w:t>
      </w:r>
    </w:p>
    <w:p w14:paraId="1E6457C4" w14:textId="21BD8B65" w:rsidR="004C168E" w:rsidRPr="00EA5467" w:rsidRDefault="00EA5467" w:rsidP="004C168E">
      <w:pPr>
        <w:jc w:val="center"/>
        <w:rPr>
          <w:rFonts w:cstheme="minorHAnsi"/>
          <w:b/>
        </w:rPr>
      </w:pPr>
      <w:proofErr w:type="spellStart"/>
      <w:r w:rsidRPr="00EA5467">
        <w:rPr>
          <w:rFonts w:cstheme="minorHAnsi"/>
          <w:b/>
        </w:rPr>
        <w:t>Ev</w:t>
      </w:r>
      <w:proofErr w:type="spellEnd"/>
      <w:r w:rsidRPr="00EA5467">
        <w:rPr>
          <w:rFonts w:cstheme="minorHAnsi"/>
          <w:b/>
        </w:rPr>
        <w:t>. b</w:t>
      </w:r>
      <w:r w:rsidR="004C168E" w:rsidRPr="00EA5467">
        <w:rPr>
          <w:rFonts w:cstheme="minorHAnsi"/>
          <w:b/>
        </w:rPr>
        <w:t>roj nabave</w:t>
      </w:r>
      <w:r w:rsidRPr="00EA5467">
        <w:rPr>
          <w:rFonts w:cstheme="minorHAnsi"/>
          <w:b/>
        </w:rPr>
        <w:t xml:space="preserve"> / </w:t>
      </w:r>
      <w:proofErr w:type="spellStart"/>
      <w:r w:rsidRPr="00EA5467">
        <w:rPr>
          <w:rFonts w:cstheme="minorHAnsi"/>
          <w:b/>
          <w:color w:val="0070C0"/>
        </w:rPr>
        <w:t>Procurement</w:t>
      </w:r>
      <w:proofErr w:type="spellEnd"/>
      <w:r w:rsidRPr="00EA5467">
        <w:rPr>
          <w:rFonts w:cstheme="minorHAnsi"/>
          <w:b/>
          <w:color w:val="0070C0"/>
        </w:rPr>
        <w:t xml:space="preserve"> </w:t>
      </w:r>
      <w:proofErr w:type="spellStart"/>
      <w:r w:rsidRPr="00EA5467">
        <w:rPr>
          <w:rFonts w:cstheme="minorHAnsi"/>
          <w:b/>
          <w:color w:val="0070C0"/>
        </w:rPr>
        <w:t>number</w:t>
      </w:r>
      <w:proofErr w:type="spellEnd"/>
      <w:r w:rsidR="004C168E" w:rsidRPr="00EA5467">
        <w:rPr>
          <w:rFonts w:cstheme="minorHAnsi"/>
          <w:b/>
        </w:rPr>
        <w:t xml:space="preserve">: </w:t>
      </w:r>
      <w:r w:rsidR="009F6A19" w:rsidRPr="00EA5467">
        <w:rPr>
          <w:rFonts w:cstheme="minorHAnsi"/>
          <w:b/>
        </w:rPr>
        <w:t>01/2022</w:t>
      </w:r>
    </w:p>
    <w:p w14:paraId="0A87B4A7" w14:textId="77777777" w:rsidR="004C168E" w:rsidRPr="00EA5467" w:rsidRDefault="004C168E" w:rsidP="004C168E">
      <w:pPr>
        <w:jc w:val="center"/>
        <w:rPr>
          <w:rFonts w:cstheme="minorHAnsi"/>
          <w:b/>
        </w:rPr>
      </w:pPr>
    </w:p>
    <w:p w14:paraId="132A11DC" w14:textId="3E687B72" w:rsidR="004C168E" w:rsidRPr="00EA5467" w:rsidRDefault="004C168E" w:rsidP="00F32E8C">
      <w:pPr>
        <w:jc w:val="center"/>
        <w:rPr>
          <w:rFonts w:cstheme="minorHAnsi"/>
          <w:b/>
        </w:rPr>
      </w:pPr>
      <w:r w:rsidRPr="00EA5467">
        <w:rPr>
          <w:rFonts w:cstheme="minorHAnsi"/>
          <w:b/>
        </w:rPr>
        <w:t>NAZIV NABAVE</w:t>
      </w:r>
      <w:r w:rsidR="00EA5467" w:rsidRPr="00EA5467">
        <w:rPr>
          <w:rFonts w:cstheme="minorHAnsi"/>
          <w:b/>
        </w:rPr>
        <w:t xml:space="preserve"> / </w:t>
      </w:r>
      <w:r w:rsidR="00EA5467" w:rsidRPr="00EA5467">
        <w:rPr>
          <w:rFonts w:cstheme="minorHAnsi"/>
          <w:b/>
          <w:color w:val="0070C0"/>
        </w:rPr>
        <w:t xml:space="preserve">Name </w:t>
      </w:r>
      <w:proofErr w:type="spellStart"/>
      <w:r w:rsidR="00EA5467" w:rsidRPr="00EA5467">
        <w:rPr>
          <w:rFonts w:cstheme="minorHAnsi"/>
          <w:b/>
          <w:color w:val="0070C0"/>
        </w:rPr>
        <w:t>of</w:t>
      </w:r>
      <w:proofErr w:type="spellEnd"/>
      <w:r w:rsidR="00EA5467" w:rsidRPr="00EA5467">
        <w:rPr>
          <w:rFonts w:cstheme="minorHAnsi"/>
          <w:b/>
          <w:color w:val="0070C0"/>
        </w:rPr>
        <w:t xml:space="preserve"> </w:t>
      </w:r>
      <w:proofErr w:type="spellStart"/>
      <w:r w:rsidR="00EA5467" w:rsidRPr="00EA5467">
        <w:rPr>
          <w:rFonts w:cstheme="minorHAnsi"/>
          <w:b/>
          <w:color w:val="0070C0"/>
        </w:rPr>
        <w:t>procurement</w:t>
      </w:r>
      <w:proofErr w:type="spellEnd"/>
      <w:r w:rsidRPr="00EA5467">
        <w:rPr>
          <w:rFonts w:cstheme="minorHAnsi"/>
          <w:b/>
        </w:rPr>
        <w:t xml:space="preserve">: </w:t>
      </w:r>
      <w:r w:rsidR="00F32E8C" w:rsidRPr="00EA5467">
        <w:rPr>
          <w:rFonts w:cstheme="minorHAnsi"/>
          <w:b/>
        </w:rPr>
        <w:t xml:space="preserve">Nabava automatske </w:t>
      </w:r>
      <w:proofErr w:type="spellStart"/>
      <w:r w:rsidR="00F32E8C" w:rsidRPr="00EA5467">
        <w:rPr>
          <w:rFonts w:cstheme="minorHAnsi"/>
          <w:b/>
        </w:rPr>
        <w:t>punilice</w:t>
      </w:r>
      <w:proofErr w:type="spellEnd"/>
      <w:r w:rsidR="00F32E8C" w:rsidRPr="00EA5467">
        <w:rPr>
          <w:rFonts w:cstheme="minorHAnsi"/>
          <w:b/>
        </w:rPr>
        <w:t xml:space="preserve"> za limenke</w:t>
      </w:r>
      <w:r w:rsidR="00EA5467" w:rsidRPr="00EA5467">
        <w:rPr>
          <w:rFonts w:cstheme="minorHAnsi"/>
          <w:b/>
        </w:rPr>
        <w:t xml:space="preserve"> / </w:t>
      </w:r>
      <w:proofErr w:type="spellStart"/>
      <w:r w:rsidR="00EA5467" w:rsidRPr="00EA5467">
        <w:rPr>
          <w:rFonts w:cstheme="minorHAnsi"/>
          <w:b/>
          <w:color w:val="0070C0"/>
        </w:rPr>
        <w:t>Procurement</w:t>
      </w:r>
      <w:proofErr w:type="spellEnd"/>
      <w:r w:rsidR="00EA5467" w:rsidRPr="00EA5467">
        <w:rPr>
          <w:rFonts w:cstheme="minorHAnsi"/>
          <w:b/>
          <w:color w:val="0070C0"/>
        </w:rPr>
        <w:t xml:space="preserve"> </w:t>
      </w:r>
      <w:proofErr w:type="spellStart"/>
      <w:r w:rsidR="00EA5467" w:rsidRPr="00EA5467">
        <w:rPr>
          <w:rFonts w:cstheme="minorHAnsi"/>
          <w:b/>
          <w:color w:val="0070C0"/>
        </w:rPr>
        <w:t>of</w:t>
      </w:r>
      <w:proofErr w:type="spellEnd"/>
      <w:r w:rsidR="00EA5467" w:rsidRPr="00EA5467">
        <w:rPr>
          <w:rFonts w:cstheme="minorHAnsi"/>
          <w:b/>
          <w:color w:val="0070C0"/>
        </w:rPr>
        <w:t xml:space="preserve"> </w:t>
      </w:r>
      <w:proofErr w:type="spellStart"/>
      <w:r w:rsidR="00EA5467" w:rsidRPr="00EA5467">
        <w:rPr>
          <w:rFonts w:cstheme="minorHAnsi"/>
          <w:b/>
          <w:color w:val="0070C0"/>
        </w:rPr>
        <w:t>automatic</w:t>
      </w:r>
      <w:proofErr w:type="spellEnd"/>
      <w:r w:rsidR="00EA5467" w:rsidRPr="00EA5467">
        <w:rPr>
          <w:rFonts w:cstheme="minorHAnsi"/>
          <w:b/>
          <w:color w:val="0070C0"/>
        </w:rPr>
        <w:t xml:space="preserve"> </w:t>
      </w:r>
      <w:proofErr w:type="spellStart"/>
      <w:r w:rsidR="00EA5467" w:rsidRPr="00EA5467">
        <w:rPr>
          <w:rFonts w:cstheme="minorHAnsi"/>
          <w:b/>
          <w:color w:val="0070C0"/>
        </w:rPr>
        <w:t>can</w:t>
      </w:r>
      <w:proofErr w:type="spellEnd"/>
      <w:r w:rsidR="00EA5467" w:rsidRPr="00EA5467">
        <w:rPr>
          <w:rFonts w:cstheme="minorHAnsi"/>
          <w:b/>
          <w:color w:val="0070C0"/>
        </w:rPr>
        <w:t xml:space="preserve"> </w:t>
      </w:r>
      <w:proofErr w:type="spellStart"/>
      <w:r w:rsidR="00EA5467" w:rsidRPr="00EA5467">
        <w:rPr>
          <w:rFonts w:cstheme="minorHAnsi"/>
          <w:b/>
          <w:color w:val="0070C0"/>
        </w:rPr>
        <w:t>filler</w:t>
      </w:r>
      <w:proofErr w:type="spellEnd"/>
    </w:p>
    <w:p w14:paraId="4FFBD852" w14:textId="77777777" w:rsidR="004C168E" w:rsidRPr="00EA5467" w:rsidRDefault="004C168E" w:rsidP="004C168E">
      <w:pPr>
        <w:jc w:val="both"/>
        <w:rPr>
          <w:rFonts w:cstheme="minorHAnsi"/>
          <w:b/>
        </w:rPr>
      </w:pPr>
    </w:p>
    <w:p w14:paraId="2ABBF56D" w14:textId="77777777" w:rsidR="00EA5467" w:rsidRPr="00EA5467" w:rsidRDefault="00EA5467" w:rsidP="00EA5467">
      <w:pPr>
        <w:jc w:val="both"/>
        <w:rPr>
          <w:rFonts w:eastAsia="Times New Roman" w:cstheme="minorHAnsi"/>
        </w:rPr>
      </w:pPr>
      <w:r w:rsidRPr="00EA5467">
        <w:rPr>
          <w:rFonts w:eastAsia="Times New Roman" w:cstheme="minorHAnsi"/>
        </w:rPr>
        <w:t>NAPOMENA: Ponuditelj nudi predmet nabave putem ove tablice Tehničkih specifikacija koja će činiti dio ponude.</w:t>
      </w:r>
    </w:p>
    <w:p w14:paraId="07C30E59" w14:textId="77777777" w:rsidR="00EA5467" w:rsidRPr="00EA5467" w:rsidRDefault="00EA5467" w:rsidP="00EA5467">
      <w:pPr>
        <w:jc w:val="both"/>
        <w:rPr>
          <w:rFonts w:eastAsia="Times New Roman" w:cstheme="minorHAnsi"/>
        </w:rPr>
      </w:pPr>
      <w:r w:rsidRPr="00EA5467">
        <w:rPr>
          <w:rFonts w:eastAsia="Times New Roman" w:cstheme="minorHAnsi"/>
        </w:rPr>
        <w:t>Ponuditelj je dužan ponuditi svaku stavku kako je tražena u stupcu 2. Tražene karakteristike.</w:t>
      </w:r>
    </w:p>
    <w:p w14:paraId="610A2533" w14:textId="4890FF63" w:rsidR="00EA5467" w:rsidRPr="00EA5467" w:rsidRDefault="00EA5467" w:rsidP="00EA5467">
      <w:pPr>
        <w:jc w:val="both"/>
        <w:rPr>
          <w:rFonts w:eastAsia="Times New Roman" w:cstheme="minorHAnsi"/>
        </w:rPr>
      </w:pPr>
      <w:r w:rsidRPr="00EA5467">
        <w:rPr>
          <w:rFonts w:eastAsia="Times New Roman" w:cstheme="minorHAnsi"/>
        </w:rPr>
        <w:t>Ponuđeni predmet nabave je pravilan i prihvatljiv samo ako ispunjava sve zahtijevane uvjete i svojstva. Nije prihvatljivo precrtavanje ili korigiranje stavke navedene u stupcu 2. Tražene karakteristike. Ponuditelj obavezno popunjava stupac 3. «Ponuđene karakteristike» definirajući detaljno tehničke specifikacije ponuđene robe</w:t>
      </w:r>
      <w:r>
        <w:rPr>
          <w:rFonts w:eastAsia="Times New Roman" w:cstheme="minorHAnsi"/>
        </w:rPr>
        <w:t>.</w:t>
      </w:r>
    </w:p>
    <w:p w14:paraId="6DF9961A" w14:textId="08AE6968" w:rsidR="00EA5467" w:rsidRPr="00EA5467" w:rsidRDefault="00EA5467" w:rsidP="00EA5467">
      <w:pPr>
        <w:jc w:val="both"/>
        <w:rPr>
          <w:rFonts w:eastAsia="Times New Roman" w:cstheme="minorHAnsi"/>
          <w:color w:val="0070C0"/>
          <w:lang w:val="en-GB"/>
        </w:rPr>
      </w:pPr>
      <w:r w:rsidRPr="00EA5467">
        <w:rPr>
          <w:rFonts w:eastAsia="Times New Roman" w:cstheme="minorHAnsi"/>
          <w:color w:val="0070C0"/>
          <w:lang w:val="en-GB"/>
        </w:rPr>
        <w:t xml:space="preserve">NOTE: These Technical specifications must be filled in by the </w:t>
      </w:r>
      <w:r>
        <w:rPr>
          <w:rFonts w:eastAsia="Times New Roman" w:cstheme="minorHAnsi"/>
          <w:color w:val="0070C0"/>
          <w:lang w:val="en-GB"/>
        </w:rPr>
        <w:t>t</w:t>
      </w:r>
      <w:r w:rsidRPr="00EA5467">
        <w:rPr>
          <w:rFonts w:eastAsia="Times New Roman" w:cstheme="minorHAnsi"/>
          <w:color w:val="0070C0"/>
          <w:lang w:val="en-GB"/>
        </w:rPr>
        <w:t xml:space="preserve">enderer and will be submitted as a part of the </w:t>
      </w:r>
      <w:r>
        <w:rPr>
          <w:rFonts w:eastAsia="Times New Roman" w:cstheme="minorHAnsi"/>
          <w:color w:val="0070C0"/>
          <w:lang w:val="en-GB"/>
        </w:rPr>
        <w:t>tender</w:t>
      </w:r>
      <w:r w:rsidRPr="00EA5467">
        <w:rPr>
          <w:rFonts w:eastAsia="Times New Roman" w:cstheme="minorHAnsi"/>
          <w:color w:val="0070C0"/>
          <w:lang w:val="en-GB"/>
        </w:rPr>
        <w:t>.</w:t>
      </w:r>
    </w:p>
    <w:p w14:paraId="1B005DBB" w14:textId="0C408861" w:rsidR="00EA5467" w:rsidRPr="00EA5467" w:rsidRDefault="00EA5467" w:rsidP="00EA5467">
      <w:pPr>
        <w:jc w:val="both"/>
        <w:rPr>
          <w:rFonts w:eastAsia="Times New Roman" w:cstheme="minorHAnsi"/>
          <w:color w:val="0070C0"/>
          <w:lang w:val="en-GB"/>
        </w:rPr>
      </w:pPr>
      <w:r w:rsidRPr="00EA5467">
        <w:rPr>
          <w:rFonts w:eastAsia="Times New Roman" w:cstheme="minorHAnsi"/>
          <w:color w:val="0070C0"/>
          <w:lang w:val="en-GB"/>
        </w:rPr>
        <w:t>The tenderer is obliged to offer each item as required in column 2. Required technical specification</w:t>
      </w:r>
      <w:r>
        <w:rPr>
          <w:rFonts w:eastAsia="Times New Roman" w:cstheme="minorHAnsi"/>
          <w:color w:val="0070C0"/>
          <w:lang w:val="en-GB"/>
        </w:rPr>
        <w:t>.</w:t>
      </w:r>
    </w:p>
    <w:p w14:paraId="78189331" w14:textId="6DEE555E" w:rsidR="00EA5467" w:rsidRPr="00EA5467" w:rsidRDefault="00EA5467" w:rsidP="00EA5467">
      <w:pPr>
        <w:jc w:val="both"/>
        <w:rPr>
          <w:rFonts w:eastAsia="Times New Roman" w:cstheme="minorHAnsi"/>
          <w:color w:val="0070C0"/>
          <w:lang w:val="en-GB"/>
        </w:rPr>
      </w:pPr>
      <w:r w:rsidRPr="00EA5467">
        <w:rPr>
          <w:rFonts w:eastAsia="Times New Roman" w:cstheme="minorHAnsi"/>
          <w:color w:val="0070C0"/>
          <w:lang w:val="en-GB"/>
        </w:rPr>
        <w:t>Offered item is acceptable only if it meets all the required conditions and properties. No amendments or corrections to the items listed in column 2</w:t>
      </w:r>
      <w:r>
        <w:rPr>
          <w:rFonts w:eastAsia="Times New Roman" w:cstheme="minorHAnsi"/>
          <w:color w:val="0070C0"/>
          <w:lang w:val="en-GB"/>
        </w:rPr>
        <w:t>.</w:t>
      </w:r>
      <w:r w:rsidRPr="00EA5467">
        <w:rPr>
          <w:rFonts w:eastAsia="Times New Roman" w:cstheme="minorHAnsi"/>
          <w:color w:val="0070C0"/>
          <w:lang w:val="en-GB"/>
        </w:rPr>
        <w:t xml:space="preserve"> Required technical specification are allowed. Tenderer is required to fill column 3 " Offered technical specification " defining in detail the technical specifications of the goods offered</w:t>
      </w:r>
      <w:r>
        <w:rPr>
          <w:rFonts w:eastAsia="Times New Roman" w:cstheme="minorHAnsi"/>
          <w:color w:val="0070C0"/>
          <w:lang w:val="en-GB"/>
        </w:rPr>
        <w:t>.</w:t>
      </w:r>
    </w:p>
    <w:p w14:paraId="55F969E6" w14:textId="77777777" w:rsidR="00EA5467" w:rsidRPr="00EA5467" w:rsidRDefault="00EA5467" w:rsidP="00EA5467">
      <w:pPr>
        <w:jc w:val="both"/>
        <w:rPr>
          <w:rFonts w:eastAsia="Times New Roman" w:cstheme="minorHAnsi"/>
        </w:rPr>
      </w:pPr>
    </w:p>
    <w:tbl>
      <w:tblPr>
        <w:tblStyle w:val="TableGrid"/>
        <w:tblW w:w="13606" w:type="dxa"/>
        <w:tblInd w:w="-6" w:type="dxa"/>
        <w:tblLook w:val="04A0" w:firstRow="1" w:lastRow="0" w:firstColumn="1" w:lastColumn="0" w:noHBand="0" w:noVBand="1"/>
      </w:tblPr>
      <w:tblGrid>
        <w:gridCol w:w="1231"/>
        <w:gridCol w:w="5469"/>
        <w:gridCol w:w="6906"/>
      </w:tblGrid>
      <w:tr w:rsidR="00C9607E" w14:paraId="371D06C7" w14:textId="16AB27A0" w:rsidTr="00C9607E">
        <w:trPr>
          <w:trHeight w:val="680"/>
        </w:trPr>
        <w:tc>
          <w:tcPr>
            <w:tcW w:w="1231" w:type="dxa"/>
            <w:tcBorders>
              <w:left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</w:tcPr>
          <w:p w14:paraId="0F5BF088" w14:textId="208A247F" w:rsidR="00C9607E" w:rsidRPr="008F1057" w:rsidRDefault="00C9607E" w:rsidP="003A5782">
            <w:pPr>
              <w:jc w:val="both"/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1. Red. br.</w:t>
            </w:r>
            <w:r w:rsidR="00EA5467">
              <w:rPr>
                <w:rFonts w:cstheme="minorHAnsi"/>
                <w:b/>
              </w:rPr>
              <w:t xml:space="preserve"> / </w:t>
            </w:r>
            <w:r w:rsidR="00EA5467" w:rsidRPr="00EA5467">
              <w:rPr>
                <w:rFonts w:cstheme="minorHAnsi"/>
                <w:b/>
                <w:color w:val="0070C0"/>
              </w:rPr>
              <w:t>No.</w:t>
            </w:r>
          </w:p>
        </w:tc>
        <w:tc>
          <w:tcPr>
            <w:tcW w:w="5469" w:type="dxa"/>
            <w:shd w:val="clear" w:color="auto" w:fill="A6A6A6" w:themeFill="background1" w:themeFillShade="A6"/>
          </w:tcPr>
          <w:p w14:paraId="55274A0D" w14:textId="689F3593" w:rsidR="00C9607E" w:rsidRPr="008F1057" w:rsidRDefault="00C9607E" w:rsidP="003A5782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 xml:space="preserve">2. </w:t>
            </w:r>
            <w:r w:rsidR="00EA5467" w:rsidRPr="00EA5467">
              <w:rPr>
                <w:rFonts w:cstheme="minorHAnsi"/>
                <w:b/>
              </w:rPr>
              <w:t xml:space="preserve">Tražene karakteristike / </w:t>
            </w:r>
            <w:proofErr w:type="spellStart"/>
            <w:r w:rsidR="00EA5467" w:rsidRPr="00EA5467">
              <w:rPr>
                <w:rFonts w:cstheme="minorHAnsi"/>
                <w:b/>
                <w:color w:val="0070C0"/>
              </w:rPr>
              <w:t>Required</w:t>
            </w:r>
            <w:proofErr w:type="spellEnd"/>
            <w:r w:rsidR="00EA5467" w:rsidRPr="00EA5467">
              <w:rPr>
                <w:rFonts w:cstheme="minorHAnsi"/>
                <w:b/>
                <w:color w:val="0070C0"/>
              </w:rPr>
              <w:t xml:space="preserve"> </w:t>
            </w:r>
            <w:proofErr w:type="spellStart"/>
            <w:r w:rsidR="00EA5467" w:rsidRPr="00EA5467">
              <w:rPr>
                <w:rFonts w:cstheme="minorHAnsi"/>
                <w:b/>
                <w:color w:val="0070C0"/>
              </w:rPr>
              <w:t>technical</w:t>
            </w:r>
            <w:proofErr w:type="spellEnd"/>
            <w:r w:rsidR="00EA5467" w:rsidRPr="00EA5467">
              <w:rPr>
                <w:rFonts w:cstheme="minorHAnsi"/>
                <w:b/>
                <w:color w:val="0070C0"/>
              </w:rPr>
              <w:t xml:space="preserve"> </w:t>
            </w:r>
            <w:proofErr w:type="spellStart"/>
            <w:r w:rsidR="00EA5467" w:rsidRPr="00EA5467">
              <w:rPr>
                <w:rFonts w:cstheme="minorHAnsi"/>
                <w:b/>
                <w:color w:val="0070C0"/>
              </w:rPr>
              <w:t>specifications</w:t>
            </w:r>
            <w:proofErr w:type="spellEnd"/>
          </w:p>
        </w:tc>
        <w:tc>
          <w:tcPr>
            <w:tcW w:w="6906" w:type="dxa"/>
            <w:shd w:val="clear" w:color="auto" w:fill="A6A6A6" w:themeFill="background1" w:themeFillShade="A6"/>
          </w:tcPr>
          <w:p w14:paraId="5F50BAD9" w14:textId="032F6266" w:rsidR="00C9607E" w:rsidRPr="008F1057" w:rsidRDefault="00C9607E" w:rsidP="003A5782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 xml:space="preserve">3. </w:t>
            </w:r>
            <w:r w:rsidR="00EA5467" w:rsidRPr="00EA5467">
              <w:rPr>
                <w:rFonts w:cstheme="minorHAnsi"/>
                <w:b/>
              </w:rPr>
              <w:t xml:space="preserve">Ponuđene karakteristike / </w:t>
            </w:r>
            <w:proofErr w:type="spellStart"/>
            <w:r w:rsidR="00EA5467" w:rsidRPr="00EA5467">
              <w:rPr>
                <w:rFonts w:cstheme="minorHAnsi"/>
                <w:b/>
                <w:color w:val="0070C0"/>
              </w:rPr>
              <w:t>Offered</w:t>
            </w:r>
            <w:proofErr w:type="spellEnd"/>
            <w:r w:rsidR="00EA5467" w:rsidRPr="00EA5467">
              <w:rPr>
                <w:rFonts w:cstheme="minorHAnsi"/>
                <w:b/>
                <w:color w:val="0070C0"/>
              </w:rPr>
              <w:t xml:space="preserve"> </w:t>
            </w:r>
            <w:proofErr w:type="spellStart"/>
            <w:r w:rsidR="00EA5467" w:rsidRPr="00EA5467">
              <w:rPr>
                <w:rFonts w:cstheme="minorHAnsi"/>
                <w:b/>
                <w:color w:val="0070C0"/>
              </w:rPr>
              <w:t>technical</w:t>
            </w:r>
            <w:proofErr w:type="spellEnd"/>
            <w:r w:rsidR="00EA5467" w:rsidRPr="00EA5467">
              <w:rPr>
                <w:rFonts w:cstheme="minorHAnsi"/>
                <w:b/>
                <w:color w:val="0070C0"/>
              </w:rPr>
              <w:t xml:space="preserve"> </w:t>
            </w:r>
            <w:proofErr w:type="spellStart"/>
            <w:r w:rsidR="00EA5467" w:rsidRPr="00EA5467">
              <w:rPr>
                <w:rFonts w:cstheme="minorHAnsi"/>
                <w:b/>
                <w:color w:val="0070C0"/>
              </w:rPr>
              <w:t>specifications</w:t>
            </w:r>
            <w:proofErr w:type="spellEnd"/>
          </w:p>
        </w:tc>
      </w:tr>
      <w:tr w:rsidR="00C9607E" w:rsidRPr="008F1057" w14:paraId="72A22D0C" w14:textId="2EA40BD4" w:rsidTr="00C9607E">
        <w:trPr>
          <w:trHeight w:val="454"/>
        </w:trPr>
        <w:tc>
          <w:tcPr>
            <w:tcW w:w="1231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6F99C201" w14:textId="77777777" w:rsidR="00C9607E" w:rsidRPr="008F1057" w:rsidRDefault="00C9607E" w:rsidP="003A5782">
            <w:pPr>
              <w:jc w:val="both"/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1.</w:t>
            </w:r>
          </w:p>
        </w:tc>
        <w:tc>
          <w:tcPr>
            <w:tcW w:w="12375" w:type="dxa"/>
            <w:gridSpan w:val="2"/>
            <w:shd w:val="clear" w:color="auto" w:fill="D9D9D9" w:themeFill="background1" w:themeFillShade="D9"/>
          </w:tcPr>
          <w:p w14:paraId="7FFFC004" w14:textId="4D2CDED1" w:rsidR="00C9607E" w:rsidRDefault="00215862" w:rsidP="003A5782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AUT</w:t>
            </w:r>
            <w:r w:rsidR="0073081F">
              <w:rPr>
                <w:rFonts w:cstheme="minorHAnsi"/>
                <w:b/>
              </w:rPr>
              <w:t>O</w:t>
            </w:r>
            <w:r>
              <w:rPr>
                <w:rFonts w:cstheme="minorHAnsi"/>
                <w:b/>
              </w:rPr>
              <w:t>MATSKA PUNILICA ZA LIMENKE</w:t>
            </w:r>
            <w:r w:rsidR="00EA5467">
              <w:rPr>
                <w:rFonts w:cstheme="minorHAnsi"/>
                <w:b/>
              </w:rPr>
              <w:t xml:space="preserve"> / </w:t>
            </w:r>
            <w:r w:rsidR="00EA5467" w:rsidRPr="00EA5467">
              <w:rPr>
                <w:rFonts w:cstheme="minorHAnsi"/>
                <w:b/>
                <w:color w:val="0070C0"/>
              </w:rPr>
              <w:t>AUTOMATIC CAN FILLER</w:t>
            </w:r>
          </w:p>
        </w:tc>
      </w:tr>
      <w:tr w:rsidR="00C9607E" w:rsidRPr="008F1057" w14:paraId="7855BA41" w14:textId="07A364AD" w:rsidTr="00C9607E">
        <w:tc>
          <w:tcPr>
            <w:tcW w:w="1231" w:type="dxa"/>
          </w:tcPr>
          <w:p w14:paraId="52A70D82" w14:textId="77777777" w:rsidR="00C9607E" w:rsidRPr="008F1057" w:rsidRDefault="00C9607E" w:rsidP="00A7682C">
            <w:pPr>
              <w:rPr>
                <w:rFonts w:cstheme="minorHAnsi"/>
              </w:rPr>
            </w:pPr>
            <w:r w:rsidRPr="008F1057">
              <w:rPr>
                <w:rFonts w:cstheme="minorHAnsi"/>
              </w:rPr>
              <w:t>1.1</w:t>
            </w:r>
          </w:p>
        </w:tc>
        <w:tc>
          <w:tcPr>
            <w:tcW w:w="5469" w:type="dxa"/>
          </w:tcPr>
          <w:p w14:paraId="1DCE5A82" w14:textId="77777777" w:rsidR="00C9607E" w:rsidRDefault="00CA12E4" w:rsidP="00A828B0">
            <w:pPr>
              <w:rPr>
                <w:rFonts w:cstheme="minorHAnsi"/>
              </w:rPr>
            </w:pPr>
            <w:r>
              <w:rPr>
                <w:rFonts w:cstheme="minorHAnsi"/>
              </w:rPr>
              <w:t>Kapacitet</w:t>
            </w:r>
            <w:r w:rsidR="005A4D00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 xml:space="preserve">minimalno 2.000 limenki </w:t>
            </w:r>
            <w:r w:rsidR="005A4D00">
              <w:rPr>
                <w:rFonts w:cstheme="minorHAnsi"/>
              </w:rPr>
              <w:t>n</w:t>
            </w:r>
            <w:r>
              <w:rPr>
                <w:rFonts w:cstheme="minorHAnsi"/>
              </w:rPr>
              <w:t>a sat</w:t>
            </w:r>
            <w:r w:rsidR="00EA5467">
              <w:rPr>
                <w:rFonts w:cstheme="minorHAnsi"/>
              </w:rPr>
              <w:t xml:space="preserve"> /</w:t>
            </w:r>
          </w:p>
          <w:p w14:paraId="6DBE20A5" w14:textId="30A1022B" w:rsidR="00EA5467" w:rsidRPr="0008696D" w:rsidRDefault="00EA5467" w:rsidP="00A828B0">
            <w:pPr>
              <w:rPr>
                <w:rFonts w:cstheme="minorHAnsi"/>
              </w:rPr>
            </w:pPr>
            <w:proofErr w:type="spellStart"/>
            <w:r w:rsidRPr="00EA5467">
              <w:rPr>
                <w:rFonts w:cstheme="minorHAnsi"/>
                <w:color w:val="0070C0"/>
              </w:rPr>
              <w:t>Capacity</w:t>
            </w:r>
            <w:proofErr w:type="spellEnd"/>
            <w:r w:rsidRPr="00EA5467">
              <w:rPr>
                <w:rFonts w:cstheme="minorHAnsi"/>
                <w:color w:val="0070C0"/>
              </w:rPr>
              <w:t xml:space="preserve">: minimum 2,000 </w:t>
            </w:r>
            <w:proofErr w:type="spellStart"/>
            <w:r w:rsidRPr="00EA5467">
              <w:rPr>
                <w:rFonts w:cstheme="minorHAnsi"/>
                <w:color w:val="0070C0"/>
              </w:rPr>
              <w:t>cans</w:t>
            </w:r>
            <w:proofErr w:type="spellEnd"/>
            <w:r w:rsidRPr="00EA5467">
              <w:rPr>
                <w:rFonts w:cstheme="minorHAnsi"/>
                <w:color w:val="0070C0"/>
              </w:rPr>
              <w:t xml:space="preserve"> per </w:t>
            </w:r>
            <w:proofErr w:type="spellStart"/>
            <w:r w:rsidRPr="00EA5467">
              <w:rPr>
                <w:rFonts w:cstheme="minorHAnsi"/>
                <w:color w:val="0070C0"/>
              </w:rPr>
              <w:t>hour</w:t>
            </w:r>
            <w:proofErr w:type="spellEnd"/>
          </w:p>
        </w:tc>
        <w:tc>
          <w:tcPr>
            <w:tcW w:w="6906" w:type="dxa"/>
          </w:tcPr>
          <w:p w14:paraId="31F753C7" w14:textId="77777777" w:rsidR="00C9607E" w:rsidRPr="0008696D" w:rsidRDefault="00C9607E" w:rsidP="00A7682C">
            <w:pPr>
              <w:rPr>
                <w:rFonts w:cstheme="minorHAnsi"/>
              </w:rPr>
            </w:pPr>
          </w:p>
        </w:tc>
      </w:tr>
      <w:tr w:rsidR="00C9607E" w:rsidRPr="008F1057" w14:paraId="68AAB83C" w14:textId="71AB328D" w:rsidTr="00C9607E">
        <w:tc>
          <w:tcPr>
            <w:tcW w:w="1231" w:type="dxa"/>
          </w:tcPr>
          <w:p w14:paraId="10F33EF4" w14:textId="786CEC8F" w:rsidR="00C9607E" w:rsidRPr="008F1057" w:rsidRDefault="00C9607E" w:rsidP="000E482E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lastRenderedPageBreak/>
              <w:t>1.2</w:t>
            </w:r>
          </w:p>
        </w:tc>
        <w:tc>
          <w:tcPr>
            <w:tcW w:w="5469" w:type="dxa"/>
          </w:tcPr>
          <w:p w14:paraId="23A93E4E" w14:textId="55B99BD8" w:rsidR="00C9607E" w:rsidRDefault="005A4D00" w:rsidP="00A7682C">
            <w:pPr>
              <w:rPr>
                <w:rFonts w:cstheme="minorHAnsi"/>
              </w:rPr>
            </w:pPr>
            <w:r>
              <w:rPr>
                <w:rFonts w:cstheme="minorHAnsi"/>
              </w:rPr>
              <w:t>Dodatni prilagodni set za 3 veličine</w:t>
            </w:r>
            <w:r w:rsidR="00304F0F">
              <w:rPr>
                <w:rFonts w:cstheme="minorHAnsi"/>
              </w:rPr>
              <w:t xml:space="preserve"> </w:t>
            </w:r>
            <w:r w:rsidR="0068084F">
              <w:rPr>
                <w:rFonts w:cstheme="minorHAnsi"/>
              </w:rPr>
              <w:t>limenk</w:t>
            </w:r>
            <w:r w:rsidR="00A50809">
              <w:rPr>
                <w:rFonts w:cstheme="minorHAnsi"/>
              </w:rPr>
              <w:t>i</w:t>
            </w:r>
            <w:r w:rsidR="00673C7C">
              <w:rPr>
                <w:rFonts w:cstheme="minorHAnsi"/>
              </w:rPr>
              <w:t xml:space="preserve"> </w:t>
            </w:r>
            <w:r w:rsidR="00A50809">
              <w:rPr>
                <w:rFonts w:cstheme="minorHAnsi"/>
              </w:rPr>
              <w:t xml:space="preserve">(250ml, </w:t>
            </w:r>
            <w:r w:rsidR="00673C7C">
              <w:rPr>
                <w:rFonts w:cstheme="minorHAnsi"/>
              </w:rPr>
              <w:t>3</w:t>
            </w:r>
            <w:r w:rsidR="00A50809">
              <w:rPr>
                <w:rFonts w:cstheme="minorHAnsi"/>
              </w:rPr>
              <w:t>3</w:t>
            </w:r>
            <w:r w:rsidR="00673C7C">
              <w:rPr>
                <w:rFonts w:cstheme="minorHAnsi"/>
              </w:rPr>
              <w:t>0ml</w:t>
            </w:r>
            <w:r w:rsidR="00EA5467">
              <w:rPr>
                <w:rFonts w:cstheme="minorHAnsi"/>
              </w:rPr>
              <w:t xml:space="preserve"> i</w:t>
            </w:r>
            <w:r w:rsidR="00673C7C">
              <w:rPr>
                <w:rFonts w:cstheme="minorHAnsi"/>
              </w:rPr>
              <w:t xml:space="preserve"> </w:t>
            </w:r>
            <w:r w:rsidR="0068084F">
              <w:rPr>
                <w:rFonts w:cstheme="minorHAnsi"/>
              </w:rPr>
              <w:t>500ml</w:t>
            </w:r>
            <w:r w:rsidR="00715FA2">
              <w:rPr>
                <w:rFonts w:cstheme="minorHAnsi"/>
              </w:rPr>
              <w:t>)</w:t>
            </w:r>
            <w:r w:rsidR="00EA5467">
              <w:rPr>
                <w:rFonts w:cstheme="minorHAnsi"/>
              </w:rPr>
              <w:t xml:space="preserve"> /</w:t>
            </w:r>
          </w:p>
          <w:p w14:paraId="46D96EFD" w14:textId="26CA7488" w:rsidR="00EA5467" w:rsidRPr="0008696D" w:rsidRDefault="00EA5467" w:rsidP="00A7682C">
            <w:pPr>
              <w:rPr>
                <w:rFonts w:cstheme="minorHAnsi"/>
              </w:rPr>
            </w:pPr>
            <w:proofErr w:type="spellStart"/>
            <w:r w:rsidRPr="00EA5467">
              <w:rPr>
                <w:rFonts w:cstheme="minorHAnsi"/>
                <w:color w:val="0070C0"/>
              </w:rPr>
              <w:t>Additional</w:t>
            </w:r>
            <w:proofErr w:type="spellEnd"/>
            <w:r w:rsidRPr="00EA5467">
              <w:rPr>
                <w:rFonts w:cstheme="minorHAnsi"/>
                <w:color w:val="0070C0"/>
              </w:rPr>
              <w:t xml:space="preserve"> </w:t>
            </w:r>
            <w:proofErr w:type="spellStart"/>
            <w:r w:rsidRPr="00EA5467">
              <w:rPr>
                <w:rFonts w:cstheme="minorHAnsi"/>
                <w:color w:val="0070C0"/>
              </w:rPr>
              <w:t>adjustment</w:t>
            </w:r>
            <w:proofErr w:type="spellEnd"/>
            <w:r w:rsidRPr="00EA5467">
              <w:rPr>
                <w:rFonts w:cstheme="minorHAnsi"/>
                <w:color w:val="0070C0"/>
              </w:rPr>
              <w:t xml:space="preserve"> set for 3 </w:t>
            </w:r>
            <w:proofErr w:type="spellStart"/>
            <w:r w:rsidRPr="00EA5467">
              <w:rPr>
                <w:rFonts w:cstheme="minorHAnsi"/>
                <w:color w:val="0070C0"/>
              </w:rPr>
              <w:t>sizes</w:t>
            </w:r>
            <w:proofErr w:type="spellEnd"/>
            <w:r w:rsidRPr="00EA5467">
              <w:rPr>
                <w:rFonts w:cstheme="minorHAnsi"/>
                <w:color w:val="0070C0"/>
              </w:rPr>
              <w:t xml:space="preserve"> </w:t>
            </w:r>
            <w:proofErr w:type="spellStart"/>
            <w:r w:rsidRPr="00EA5467">
              <w:rPr>
                <w:rFonts w:cstheme="minorHAnsi"/>
                <w:color w:val="0070C0"/>
              </w:rPr>
              <w:t>of</w:t>
            </w:r>
            <w:proofErr w:type="spellEnd"/>
            <w:r w:rsidRPr="00EA5467">
              <w:rPr>
                <w:rFonts w:cstheme="minorHAnsi"/>
                <w:color w:val="0070C0"/>
              </w:rPr>
              <w:t xml:space="preserve"> </w:t>
            </w:r>
            <w:proofErr w:type="spellStart"/>
            <w:r w:rsidRPr="00EA5467">
              <w:rPr>
                <w:rFonts w:cstheme="minorHAnsi"/>
                <w:color w:val="0070C0"/>
              </w:rPr>
              <w:t>cans</w:t>
            </w:r>
            <w:proofErr w:type="spellEnd"/>
            <w:r w:rsidRPr="00EA5467">
              <w:rPr>
                <w:rFonts w:cstheme="minorHAnsi"/>
                <w:color w:val="0070C0"/>
              </w:rPr>
              <w:t xml:space="preserve"> (250ml, 330ml </w:t>
            </w:r>
            <w:proofErr w:type="spellStart"/>
            <w:r>
              <w:rPr>
                <w:rFonts w:cstheme="minorHAnsi"/>
                <w:color w:val="0070C0"/>
              </w:rPr>
              <w:t>and</w:t>
            </w:r>
            <w:proofErr w:type="spellEnd"/>
            <w:r>
              <w:rPr>
                <w:rFonts w:cstheme="minorHAnsi"/>
                <w:color w:val="0070C0"/>
              </w:rPr>
              <w:t xml:space="preserve"> </w:t>
            </w:r>
            <w:r w:rsidRPr="00EA5467">
              <w:rPr>
                <w:rFonts w:cstheme="minorHAnsi"/>
                <w:color w:val="0070C0"/>
              </w:rPr>
              <w:t>500ml)</w:t>
            </w:r>
          </w:p>
        </w:tc>
        <w:tc>
          <w:tcPr>
            <w:tcW w:w="6906" w:type="dxa"/>
          </w:tcPr>
          <w:p w14:paraId="5610F387" w14:textId="77777777" w:rsidR="00C9607E" w:rsidRPr="0008696D" w:rsidRDefault="00C9607E" w:rsidP="00A7682C">
            <w:pPr>
              <w:rPr>
                <w:rFonts w:cstheme="minorHAnsi"/>
              </w:rPr>
            </w:pPr>
          </w:p>
        </w:tc>
      </w:tr>
      <w:tr w:rsidR="00C9607E" w:rsidRPr="008F1057" w14:paraId="2CFB36E8" w14:textId="78A38795" w:rsidTr="00C9607E">
        <w:tc>
          <w:tcPr>
            <w:tcW w:w="1231" w:type="dxa"/>
          </w:tcPr>
          <w:p w14:paraId="79753E4D" w14:textId="20A8B8B6" w:rsidR="00C9607E" w:rsidRPr="008F1057" w:rsidRDefault="00C9607E" w:rsidP="000E482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1.3</w:t>
            </w:r>
          </w:p>
        </w:tc>
        <w:tc>
          <w:tcPr>
            <w:tcW w:w="5469" w:type="dxa"/>
          </w:tcPr>
          <w:p w14:paraId="4B9B391F" w14:textId="77777777" w:rsidR="00C9607E" w:rsidRDefault="003761BE" w:rsidP="005E624B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Automatski </w:t>
            </w:r>
            <w:proofErr w:type="spellStart"/>
            <w:r>
              <w:rPr>
                <w:rFonts w:cstheme="minorHAnsi"/>
              </w:rPr>
              <w:t>depaletizer</w:t>
            </w:r>
            <w:proofErr w:type="spellEnd"/>
            <w:r w:rsidR="00EA5467">
              <w:rPr>
                <w:rFonts w:cstheme="minorHAnsi"/>
              </w:rPr>
              <w:t xml:space="preserve"> /</w:t>
            </w:r>
          </w:p>
          <w:p w14:paraId="21E40829" w14:textId="5A652DA1" w:rsidR="00EA5467" w:rsidRDefault="00EA5467" w:rsidP="005E624B">
            <w:pPr>
              <w:ind w:left="22"/>
              <w:rPr>
                <w:rFonts w:cstheme="minorHAnsi"/>
              </w:rPr>
            </w:pPr>
            <w:r w:rsidRPr="00EA5467">
              <w:rPr>
                <w:rFonts w:cstheme="minorHAnsi"/>
                <w:color w:val="0070C0"/>
              </w:rPr>
              <w:t xml:space="preserve">Automatic </w:t>
            </w:r>
            <w:proofErr w:type="spellStart"/>
            <w:r w:rsidRPr="00EA5467">
              <w:rPr>
                <w:rFonts w:cstheme="minorHAnsi"/>
                <w:color w:val="0070C0"/>
              </w:rPr>
              <w:t>depalletizer</w:t>
            </w:r>
            <w:proofErr w:type="spellEnd"/>
          </w:p>
        </w:tc>
        <w:tc>
          <w:tcPr>
            <w:tcW w:w="6906" w:type="dxa"/>
          </w:tcPr>
          <w:p w14:paraId="4419CDDC" w14:textId="77777777" w:rsidR="00C9607E" w:rsidRPr="0008696D" w:rsidRDefault="00C9607E" w:rsidP="00A7682C">
            <w:pPr>
              <w:rPr>
                <w:rFonts w:cstheme="minorHAnsi"/>
              </w:rPr>
            </w:pPr>
          </w:p>
        </w:tc>
      </w:tr>
      <w:tr w:rsidR="00C9607E" w:rsidRPr="008F1057" w14:paraId="3CD6BB32" w14:textId="5D8BDED5" w:rsidTr="00C9607E">
        <w:tc>
          <w:tcPr>
            <w:tcW w:w="1231" w:type="dxa"/>
          </w:tcPr>
          <w:p w14:paraId="6BA8C339" w14:textId="18EC2C4D" w:rsidR="00C9607E" w:rsidRDefault="00C9607E" w:rsidP="000E482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1.4</w:t>
            </w:r>
          </w:p>
        </w:tc>
        <w:tc>
          <w:tcPr>
            <w:tcW w:w="5469" w:type="dxa"/>
          </w:tcPr>
          <w:p w14:paraId="508E0B84" w14:textId="77777777" w:rsidR="00C9607E" w:rsidRDefault="003761BE" w:rsidP="005E624B">
            <w:pPr>
              <w:ind w:left="22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Nitro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dozer</w:t>
            </w:r>
            <w:proofErr w:type="spellEnd"/>
            <w:r w:rsidR="00EA5467">
              <w:rPr>
                <w:rFonts w:cstheme="minorHAnsi"/>
              </w:rPr>
              <w:t xml:space="preserve"> / </w:t>
            </w:r>
          </w:p>
          <w:p w14:paraId="44564C68" w14:textId="7FE0042A" w:rsidR="00EA5467" w:rsidRPr="0008696D" w:rsidRDefault="00EA5467" w:rsidP="005E624B">
            <w:pPr>
              <w:ind w:left="22"/>
              <w:rPr>
                <w:rFonts w:cstheme="minorHAnsi"/>
              </w:rPr>
            </w:pPr>
            <w:proofErr w:type="spellStart"/>
            <w:r w:rsidRPr="00EA5467">
              <w:rPr>
                <w:rFonts w:cstheme="minorHAnsi"/>
                <w:color w:val="0070C0"/>
              </w:rPr>
              <w:t>Nitro</w:t>
            </w:r>
            <w:proofErr w:type="spellEnd"/>
            <w:r w:rsidRPr="00EA5467">
              <w:rPr>
                <w:rFonts w:cstheme="minorHAnsi"/>
                <w:color w:val="0070C0"/>
              </w:rPr>
              <w:t xml:space="preserve"> </w:t>
            </w:r>
            <w:proofErr w:type="spellStart"/>
            <w:r w:rsidRPr="00EA5467">
              <w:rPr>
                <w:rFonts w:cstheme="minorHAnsi"/>
                <w:color w:val="0070C0"/>
              </w:rPr>
              <w:t>dozer</w:t>
            </w:r>
            <w:proofErr w:type="spellEnd"/>
          </w:p>
        </w:tc>
        <w:tc>
          <w:tcPr>
            <w:tcW w:w="6906" w:type="dxa"/>
          </w:tcPr>
          <w:p w14:paraId="3DBDFE6F" w14:textId="77777777" w:rsidR="00C9607E" w:rsidRPr="0008696D" w:rsidRDefault="00C9607E" w:rsidP="00A7682C">
            <w:pPr>
              <w:rPr>
                <w:rFonts w:cstheme="minorHAnsi"/>
              </w:rPr>
            </w:pPr>
          </w:p>
        </w:tc>
      </w:tr>
      <w:tr w:rsidR="003761BE" w:rsidRPr="008F1057" w14:paraId="4D6A5BAA" w14:textId="7C24FD46" w:rsidTr="00C9607E">
        <w:tc>
          <w:tcPr>
            <w:tcW w:w="1231" w:type="dxa"/>
          </w:tcPr>
          <w:p w14:paraId="27F16A61" w14:textId="09A977BC" w:rsidR="003761BE" w:rsidRDefault="003761BE" w:rsidP="003761B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1.5</w:t>
            </w:r>
          </w:p>
        </w:tc>
        <w:tc>
          <w:tcPr>
            <w:tcW w:w="5469" w:type="dxa"/>
          </w:tcPr>
          <w:p w14:paraId="3E33BA9A" w14:textId="77777777" w:rsidR="003761BE" w:rsidRDefault="003761BE" w:rsidP="003761B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715FA2">
              <w:rPr>
                <w:rFonts w:cstheme="minorHAnsi"/>
              </w:rPr>
              <w:t xml:space="preserve">tol </w:t>
            </w:r>
            <w:r>
              <w:rPr>
                <w:rFonts w:cstheme="minorHAnsi"/>
              </w:rPr>
              <w:t>za skupljanje napunjenih limenki</w:t>
            </w:r>
            <w:r w:rsidR="00EA5467">
              <w:rPr>
                <w:rFonts w:cstheme="minorHAnsi"/>
              </w:rPr>
              <w:t xml:space="preserve"> /</w:t>
            </w:r>
          </w:p>
          <w:p w14:paraId="738AE1AA" w14:textId="19E688BC" w:rsidR="00EA5467" w:rsidRPr="0008696D" w:rsidRDefault="00EA5467" w:rsidP="003761BE">
            <w:pPr>
              <w:ind w:left="22"/>
              <w:rPr>
                <w:rFonts w:cstheme="minorHAnsi"/>
              </w:rPr>
            </w:pPr>
            <w:r w:rsidRPr="00EA5467">
              <w:rPr>
                <w:rFonts w:cstheme="minorHAnsi"/>
                <w:color w:val="0070C0"/>
              </w:rPr>
              <w:t>Table</w:t>
            </w:r>
            <w:r w:rsidRPr="00EA5467">
              <w:rPr>
                <w:rFonts w:cstheme="minorHAnsi"/>
                <w:color w:val="0070C0"/>
              </w:rPr>
              <w:t xml:space="preserve"> for </w:t>
            </w:r>
            <w:proofErr w:type="spellStart"/>
            <w:r w:rsidRPr="00EA5467">
              <w:rPr>
                <w:rFonts w:cstheme="minorHAnsi"/>
                <w:color w:val="0070C0"/>
              </w:rPr>
              <w:t>collecting</w:t>
            </w:r>
            <w:proofErr w:type="spellEnd"/>
            <w:r w:rsidRPr="00EA5467">
              <w:rPr>
                <w:rFonts w:cstheme="minorHAnsi"/>
                <w:color w:val="0070C0"/>
              </w:rPr>
              <w:t xml:space="preserve"> </w:t>
            </w:r>
            <w:proofErr w:type="spellStart"/>
            <w:r w:rsidRPr="00EA5467">
              <w:rPr>
                <w:rFonts w:cstheme="minorHAnsi"/>
                <w:color w:val="0070C0"/>
              </w:rPr>
              <w:t>filled</w:t>
            </w:r>
            <w:proofErr w:type="spellEnd"/>
            <w:r w:rsidRPr="00EA5467">
              <w:rPr>
                <w:rFonts w:cstheme="minorHAnsi"/>
                <w:color w:val="0070C0"/>
              </w:rPr>
              <w:t xml:space="preserve"> </w:t>
            </w:r>
            <w:proofErr w:type="spellStart"/>
            <w:r w:rsidRPr="00EA5467">
              <w:rPr>
                <w:rFonts w:cstheme="minorHAnsi"/>
                <w:color w:val="0070C0"/>
              </w:rPr>
              <w:t>cans</w:t>
            </w:r>
            <w:proofErr w:type="spellEnd"/>
          </w:p>
        </w:tc>
        <w:tc>
          <w:tcPr>
            <w:tcW w:w="6906" w:type="dxa"/>
          </w:tcPr>
          <w:p w14:paraId="320037D3" w14:textId="77777777" w:rsidR="003761BE" w:rsidRPr="0008696D" w:rsidRDefault="003761BE" w:rsidP="003761BE">
            <w:pPr>
              <w:rPr>
                <w:rFonts w:cstheme="minorHAnsi"/>
              </w:rPr>
            </w:pPr>
          </w:p>
        </w:tc>
      </w:tr>
      <w:tr w:rsidR="003761BE" w:rsidRPr="008F1057" w14:paraId="76836137" w14:textId="78461B15" w:rsidTr="00C9607E">
        <w:tc>
          <w:tcPr>
            <w:tcW w:w="1231" w:type="dxa"/>
          </w:tcPr>
          <w:p w14:paraId="45FFB6F7" w14:textId="2359F3EC" w:rsidR="003761BE" w:rsidRDefault="003761BE" w:rsidP="003761B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1.6</w:t>
            </w:r>
          </w:p>
        </w:tc>
        <w:tc>
          <w:tcPr>
            <w:tcW w:w="5469" w:type="dxa"/>
          </w:tcPr>
          <w:p w14:paraId="11DEDCFF" w14:textId="77777777" w:rsidR="003761BE" w:rsidRDefault="003761BE" w:rsidP="003761B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Instalacija i puštanje u pogon</w:t>
            </w:r>
            <w:r w:rsidR="00EA5467">
              <w:rPr>
                <w:rFonts w:cstheme="minorHAnsi"/>
              </w:rPr>
              <w:t xml:space="preserve"> /</w:t>
            </w:r>
          </w:p>
          <w:p w14:paraId="7E1AEAA2" w14:textId="636B13DD" w:rsidR="00EA5467" w:rsidRPr="0008696D" w:rsidRDefault="00EA5467" w:rsidP="003761BE">
            <w:pPr>
              <w:ind w:left="22"/>
              <w:rPr>
                <w:rFonts w:cstheme="minorHAnsi"/>
              </w:rPr>
            </w:pPr>
            <w:proofErr w:type="spellStart"/>
            <w:r w:rsidRPr="00EA5467">
              <w:rPr>
                <w:rFonts w:cstheme="minorHAnsi"/>
                <w:color w:val="0070C0"/>
              </w:rPr>
              <w:t>Installation</w:t>
            </w:r>
            <w:proofErr w:type="spellEnd"/>
            <w:r w:rsidRPr="00EA5467">
              <w:rPr>
                <w:rFonts w:cstheme="minorHAnsi"/>
                <w:color w:val="0070C0"/>
              </w:rPr>
              <w:t xml:space="preserve"> </w:t>
            </w:r>
            <w:proofErr w:type="spellStart"/>
            <w:r w:rsidRPr="00EA5467">
              <w:rPr>
                <w:rFonts w:cstheme="minorHAnsi"/>
                <w:color w:val="0070C0"/>
              </w:rPr>
              <w:t>and</w:t>
            </w:r>
            <w:proofErr w:type="spellEnd"/>
            <w:r w:rsidRPr="00EA5467">
              <w:rPr>
                <w:rFonts w:cstheme="minorHAnsi"/>
                <w:color w:val="0070C0"/>
              </w:rPr>
              <w:t xml:space="preserve"> </w:t>
            </w:r>
            <w:proofErr w:type="spellStart"/>
            <w:r w:rsidRPr="00EA5467">
              <w:rPr>
                <w:rFonts w:cstheme="minorHAnsi"/>
                <w:color w:val="0070C0"/>
              </w:rPr>
              <w:t>commissioning</w:t>
            </w:r>
            <w:proofErr w:type="spellEnd"/>
          </w:p>
        </w:tc>
        <w:tc>
          <w:tcPr>
            <w:tcW w:w="6906" w:type="dxa"/>
          </w:tcPr>
          <w:p w14:paraId="69A83EF0" w14:textId="77777777" w:rsidR="003761BE" w:rsidRPr="0008696D" w:rsidRDefault="003761BE" w:rsidP="003761BE">
            <w:pPr>
              <w:rPr>
                <w:rFonts w:cstheme="minorHAnsi"/>
              </w:rPr>
            </w:pPr>
          </w:p>
        </w:tc>
      </w:tr>
      <w:tr w:rsidR="00DC1915" w:rsidRPr="008F1057" w14:paraId="153E5DA2" w14:textId="77777777" w:rsidTr="00C9607E">
        <w:tc>
          <w:tcPr>
            <w:tcW w:w="1231" w:type="dxa"/>
          </w:tcPr>
          <w:p w14:paraId="75A4FD17" w14:textId="55FC567E" w:rsidR="00DC1915" w:rsidRDefault="00DC1915" w:rsidP="003761B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1.7</w:t>
            </w:r>
          </w:p>
        </w:tc>
        <w:tc>
          <w:tcPr>
            <w:tcW w:w="5469" w:type="dxa"/>
          </w:tcPr>
          <w:p w14:paraId="4C21C4A5" w14:textId="77777777" w:rsidR="00EA5467" w:rsidRDefault="00DC1915" w:rsidP="003761B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Trajanje jamstvenog roka (minimalno 12 mjeseci)</w:t>
            </w:r>
            <w:r w:rsidR="00EA5467">
              <w:rPr>
                <w:rFonts w:cstheme="minorHAnsi"/>
              </w:rPr>
              <w:t xml:space="preserve"> /</w:t>
            </w:r>
          </w:p>
          <w:p w14:paraId="558E6346" w14:textId="1A53D1AA" w:rsidR="00DC1915" w:rsidRDefault="00EA5467" w:rsidP="003761BE">
            <w:pPr>
              <w:ind w:left="22"/>
              <w:rPr>
                <w:rFonts w:cstheme="minorHAnsi"/>
              </w:rPr>
            </w:pPr>
            <w:proofErr w:type="spellStart"/>
            <w:r w:rsidRPr="00EA5467">
              <w:rPr>
                <w:rFonts w:cstheme="minorHAnsi"/>
                <w:color w:val="0070C0"/>
              </w:rPr>
              <w:t>Warranty</w:t>
            </w:r>
            <w:proofErr w:type="spellEnd"/>
            <w:r w:rsidRPr="00EA5467">
              <w:rPr>
                <w:rFonts w:cstheme="minorHAnsi"/>
                <w:color w:val="0070C0"/>
              </w:rPr>
              <w:t xml:space="preserve"> period (minimum 12 </w:t>
            </w:r>
            <w:proofErr w:type="spellStart"/>
            <w:r w:rsidRPr="00EA5467">
              <w:rPr>
                <w:rFonts w:cstheme="minorHAnsi"/>
                <w:color w:val="0070C0"/>
              </w:rPr>
              <w:t>months</w:t>
            </w:r>
            <w:proofErr w:type="spellEnd"/>
            <w:r w:rsidRPr="00EA5467">
              <w:rPr>
                <w:rFonts w:cstheme="minorHAnsi"/>
                <w:color w:val="0070C0"/>
              </w:rPr>
              <w:t>)</w:t>
            </w:r>
          </w:p>
        </w:tc>
        <w:tc>
          <w:tcPr>
            <w:tcW w:w="6906" w:type="dxa"/>
          </w:tcPr>
          <w:p w14:paraId="52836173" w14:textId="77777777" w:rsidR="00DC1915" w:rsidRPr="0008696D" w:rsidRDefault="00DC1915" w:rsidP="003761BE">
            <w:pPr>
              <w:rPr>
                <w:rFonts w:cstheme="minorHAnsi"/>
              </w:rPr>
            </w:pPr>
          </w:p>
        </w:tc>
      </w:tr>
      <w:tr w:rsidR="003761BE" w:rsidRPr="008F1057" w14:paraId="07FC2BBC" w14:textId="159CC080" w:rsidTr="00C9607E">
        <w:trPr>
          <w:trHeight w:val="454"/>
        </w:trPr>
        <w:tc>
          <w:tcPr>
            <w:tcW w:w="1231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79947E5C" w14:textId="77777777" w:rsidR="003761BE" w:rsidRPr="008F1057" w:rsidRDefault="003761BE" w:rsidP="003761BE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5469" w:type="dxa"/>
            <w:shd w:val="clear" w:color="auto" w:fill="D9D9D9" w:themeFill="background1" w:themeFillShade="D9"/>
          </w:tcPr>
          <w:p w14:paraId="4C401927" w14:textId="77777777" w:rsidR="00EA5467" w:rsidRDefault="003761BE" w:rsidP="003761BE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PROIZVOĐAČ I MODEL</w:t>
            </w:r>
            <w:r w:rsidR="00EA5467">
              <w:rPr>
                <w:rFonts w:cstheme="minorHAnsi"/>
                <w:b/>
              </w:rPr>
              <w:t xml:space="preserve"> /</w:t>
            </w:r>
          </w:p>
          <w:p w14:paraId="10CD9CA2" w14:textId="33AB2AE3" w:rsidR="003761BE" w:rsidRDefault="00EA5467" w:rsidP="003761BE">
            <w:pPr>
              <w:jc w:val="right"/>
              <w:rPr>
                <w:rFonts w:cstheme="minorHAnsi"/>
                <w:b/>
              </w:rPr>
            </w:pPr>
            <w:r w:rsidRPr="00EA5467">
              <w:rPr>
                <w:rFonts w:cstheme="minorHAnsi"/>
                <w:b/>
                <w:color w:val="0070C0"/>
              </w:rPr>
              <w:t>MANUFACTURER AND MODEL</w:t>
            </w:r>
            <w:r w:rsidR="003761BE">
              <w:rPr>
                <w:rFonts w:cstheme="minorHAnsi"/>
                <w:b/>
              </w:rPr>
              <w:t>:</w:t>
            </w:r>
          </w:p>
        </w:tc>
        <w:tc>
          <w:tcPr>
            <w:tcW w:w="6906" w:type="dxa"/>
            <w:shd w:val="clear" w:color="auto" w:fill="D9D9D9" w:themeFill="background1" w:themeFillShade="D9"/>
          </w:tcPr>
          <w:p w14:paraId="3FF68DB2" w14:textId="77777777" w:rsidR="003761BE" w:rsidRDefault="003761BE" w:rsidP="003761BE">
            <w:pPr>
              <w:rPr>
                <w:rFonts w:cstheme="minorHAnsi"/>
                <w:b/>
              </w:rPr>
            </w:pPr>
          </w:p>
        </w:tc>
      </w:tr>
    </w:tbl>
    <w:p w14:paraId="2E73B11C" w14:textId="745FD092" w:rsidR="00A53F70" w:rsidRDefault="00A53F70" w:rsidP="00A53F70">
      <w:pPr>
        <w:rPr>
          <w:rFonts w:cstheme="minorHAnsi"/>
        </w:rPr>
      </w:pPr>
    </w:p>
    <w:p w14:paraId="0311B207" w14:textId="58E7734F" w:rsidR="00E21DF9" w:rsidRDefault="00E21DF9" w:rsidP="00A53F70">
      <w:pPr>
        <w:rPr>
          <w:rFonts w:cstheme="minorHAnsi"/>
        </w:rPr>
      </w:pPr>
    </w:p>
    <w:p w14:paraId="6A305242" w14:textId="7521A5A3" w:rsidR="005F2ABF" w:rsidRPr="008F1057" w:rsidRDefault="005F2ABF" w:rsidP="005F2ABF">
      <w:pPr>
        <w:jc w:val="both"/>
        <w:rPr>
          <w:rFonts w:cstheme="minorHAnsi"/>
        </w:rPr>
      </w:pPr>
      <w:r w:rsidRPr="008F1057">
        <w:rPr>
          <w:rFonts w:cstheme="minorHAnsi"/>
        </w:rPr>
        <w:t>U</w:t>
      </w:r>
      <w:r w:rsidR="00EA5467">
        <w:rPr>
          <w:rFonts w:cstheme="minorHAnsi"/>
        </w:rPr>
        <w:t xml:space="preserve"> / </w:t>
      </w:r>
      <w:r w:rsidR="00EA5467" w:rsidRPr="00EA5467">
        <w:rPr>
          <w:rFonts w:cstheme="minorHAnsi"/>
          <w:color w:val="0070C0"/>
        </w:rPr>
        <w:t>In</w:t>
      </w:r>
      <w:r w:rsidRPr="008F1057">
        <w:rPr>
          <w:rFonts w:cstheme="minorHAnsi"/>
        </w:rPr>
        <w:t xml:space="preserve"> _______________________________, ___________20</w:t>
      </w:r>
      <w:r w:rsidR="00C9607E">
        <w:rPr>
          <w:rFonts w:cstheme="minorHAnsi"/>
        </w:rPr>
        <w:t>22</w:t>
      </w:r>
      <w:r w:rsidRPr="008F1057">
        <w:rPr>
          <w:rFonts w:cstheme="minorHAnsi"/>
        </w:rPr>
        <w:t>.</w:t>
      </w:r>
    </w:p>
    <w:p w14:paraId="5AD0A4E3" w14:textId="77777777" w:rsidR="005F2ABF" w:rsidRPr="008F1057" w:rsidRDefault="005F2ABF" w:rsidP="005F2ABF">
      <w:pPr>
        <w:jc w:val="both"/>
        <w:rPr>
          <w:rFonts w:cstheme="minorHAnsi"/>
          <w:b/>
        </w:rPr>
      </w:pPr>
    </w:p>
    <w:p w14:paraId="11527C6C" w14:textId="77777777" w:rsidR="005F2ABF" w:rsidRPr="008F1057" w:rsidRDefault="005F2ABF" w:rsidP="005F2ABF">
      <w:pPr>
        <w:rPr>
          <w:rFonts w:cstheme="minorHAnsi"/>
        </w:rPr>
      </w:pPr>
      <w:r w:rsidRPr="008F1057">
        <w:rPr>
          <w:rFonts w:cstheme="minorHAnsi"/>
          <w:b/>
        </w:rPr>
        <w:t>____________________________________________</w:t>
      </w:r>
    </w:p>
    <w:p w14:paraId="5D232012" w14:textId="77777777" w:rsidR="00EA5467" w:rsidRPr="00EA5467" w:rsidRDefault="00EA5467" w:rsidP="00EA5467">
      <w:pPr>
        <w:spacing w:after="0"/>
        <w:rPr>
          <w:rFonts w:eastAsia="Times New Roman" w:cs="Times New Roman"/>
        </w:rPr>
      </w:pPr>
      <w:r w:rsidRPr="00EA5467">
        <w:rPr>
          <w:rFonts w:eastAsia="Times New Roman" w:cs="Times New Roman"/>
        </w:rPr>
        <w:t xml:space="preserve">(ime, prezime i potpis osobe ovlaštene za zastupanje gospodarskog subjekta / </w:t>
      </w:r>
      <w:proofErr w:type="spellStart"/>
      <w:r w:rsidRPr="00EA5467">
        <w:rPr>
          <w:rFonts w:eastAsia="Times New Roman" w:cs="Times New Roman"/>
          <w:color w:val="0070C0"/>
        </w:rPr>
        <w:t>name</w:t>
      </w:r>
      <w:proofErr w:type="spellEnd"/>
      <w:r w:rsidRPr="00EA5467">
        <w:rPr>
          <w:rFonts w:eastAsia="Times New Roman" w:cs="Times New Roman"/>
          <w:color w:val="0070C0"/>
        </w:rPr>
        <w:t xml:space="preserve">, </w:t>
      </w:r>
      <w:proofErr w:type="spellStart"/>
      <w:r w:rsidRPr="00EA5467">
        <w:rPr>
          <w:rFonts w:eastAsia="Times New Roman" w:cs="Times New Roman"/>
          <w:color w:val="0070C0"/>
        </w:rPr>
        <w:t>surname</w:t>
      </w:r>
      <w:proofErr w:type="spellEnd"/>
      <w:r w:rsidRPr="00EA5467">
        <w:rPr>
          <w:rFonts w:eastAsia="Times New Roman" w:cs="Times New Roman"/>
          <w:color w:val="0070C0"/>
        </w:rPr>
        <w:t xml:space="preserve"> </w:t>
      </w:r>
      <w:proofErr w:type="spellStart"/>
      <w:r w:rsidRPr="00EA5467">
        <w:rPr>
          <w:rFonts w:eastAsia="Times New Roman" w:cs="Times New Roman"/>
          <w:color w:val="0070C0"/>
        </w:rPr>
        <w:t>and</w:t>
      </w:r>
      <w:proofErr w:type="spellEnd"/>
      <w:r w:rsidRPr="00EA5467">
        <w:rPr>
          <w:rFonts w:eastAsia="Times New Roman" w:cs="Times New Roman"/>
          <w:color w:val="0070C0"/>
        </w:rPr>
        <w:t xml:space="preserve"> signature </w:t>
      </w:r>
      <w:proofErr w:type="spellStart"/>
      <w:r w:rsidRPr="00EA5467">
        <w:rPr>
          <w:rFonts w:eastAsia="Times New Roman" w:cs="Times New Roman"/>
          <w:color w:val="0070C0"/>
        </w:rPr>
        <w:t>of</w:t>
      </w:r>
      <w:proofErr w:type="spellEnd"/>
      <w:r w:rsidRPr="00EA5467">
        <w:rPr>
          <w:rFonts w:eastAsia="Times New Roman" w:cs="Times New Roman"/>
          <w:color w:val="0070C0"/>
        </w:rPr>
        <w:t xml:space="preserve"> </w:t>
      </w:r>
      <w:proofErr w:type="spellStart"/>
      <w:r w:rsidRPr="00EA5467">
        <w:rPr>
          <w:rFonts w:eastAsia="Times New Roman" w:cs="Times New Roman"/>
          <w:color w:val="0070C0"/>
        </w:rPr>
        <w:t>the</w:t>
      </w:r>
      <w:proofErr w:type="spellEnd"/>
      <w:r w:rsidRPr="00EA5467">
        <w:rPr>
          <w:rFonts w:eastAsia="Times New Roman" w:cs="Times New Roman"/>
          <w:color w:val="0070C0"/>
        </w:rPr>
        <w:t xml:space="preserve"> </w:t>
      </w:r>
      <w:proofErr w:type="spellStart"/>
      <w:r w:rsidRPr="00EA5467">
        <w:rPr>
          <w:rFonts w:eastAsia="Times New Roman" w:cs="Times New Roman"/>
          <w:color w:val="0070C0"/>
        </w:rPr>
        <w:t>person</w:t>
      </w:r>
      <w:proofErr w:type="spellEnd"/>
      <w:r w:rsidRPr="00EA5467">
        <w:rPr>
          <w:rFonts w:eastAsia="Times New Roman" w:cs="Times New Roman"/>
          <w:color w:val="0070C0"/>
        </w:rPr>
        <w:t xml:space="preserve"> </w:t>
      </w:r>
      <w:proofErr w:type="spellStart"/>
      <w:r w:rsidRPr="00EA5467">
        <w:rPr>
          <w:rFonts w:eastAsia="Times New Roman" w:cs="Times New Roman"/>
          <w:color w:val="0070C0"/>
        </w:rPr>
        <w:t>authorized</w:t>
      </w:r>
      <w:proofErr w:type="spellEnd"/>
      <w:r w:rsidRPr="00EA5467">
        <w:rPr>
          <w:rFonts w:eastAsia="Times New Roman" w:cs="Times New Roman"/>
          <w:color w:val="0070C0"/>
        </w:rPr>
        <w:t xml:space="preserve"> to </w:t>
      </w:r>
      <w:proofErr w:type="spellStart"/>
      <w:r w:rsidRPr="00EA5467">
        <w:rPr>
          <w:rFonts w:eastAsia="Times New Roman" w:cs="Times New Roman"/>
          <w:color w:val="0070C0"/>
        </w:rPr>
        <w:t>represent</w:t>
      </w:r>
      <w:proofErr w:type="spellEnd"/>
      <w:r w:rsidRPr="00EA5467">
        <w:rPr>
          <w:rFonts w:eastAsia="Times New Roman" w:cs="Times New Roman"/>
          <w:color w:val="0070C0"/>
        </w:rPr>
        <w:t xml:space="preserve"> </w:t>
      </w:r>
      <w:proofErr w:type="spellStart"/>
      <w:r w:rsidRPr="00EA5467">
        <w:rPr>
          <w:rFonts w:eastAsia="Times New Roman" w:cs="Times New Roman"/>
          <w:color w:val="0070C0"/>
        </w:rPr>
        <w:t>the</w:t>
      </w:r>
      <w:proofErr w:type="spellEnd"/>
      <w:r w:rsidRPr="00EA5467">
        <w:rPr>
          <w:rFonts w:eastAsia="Times New Roman" w:cs="Times New Roman"/>
          <w:color w:val="0070C0"/>
        </w:rPr>
        <w:t xml:space="preserve"> </w:t>
      </w:r>
      <w:proofErr w:type="spellStart"/>
      <w:r w:rsidRPr="00EA5467">
        <w:rPr>
          <w:rFonts w:eastAsia="Times New Roman" w:cs="Times New Roman"/>
          <w:color w:val="0070C0"/>
        </w:rPr>
        <w:t>economic</w:t>
      </w:r>
      <w:proofErr w:type="spellEnd"/>
      <w:r w:rsidRPr="00EA5467">
        <w:rPr>
          <w:rFonts w:eastAsia="Times New Roman" w:cs="Times New Roman"/>
          <w:color w:val="0070C0"/>
        </w:rPr>
        <w:t xml:space="preserve"> operator</w:t>
      </w:r>
      <w:r w:rsidRPr="00EA5467">
        <w:rPr>
          <w:rFonts w:eastAsia="Times New Roman" w:cs="Times New Roman"/>
        </w:rPr>
        <w:t>)</w:t>
      </w:r>
    </w:p>
    <w:p w14:paraId="4347B95B" w14:textId="3E1C422A" w:rsidR="005F2ABF" w:rsidRPr="008F1057" w:rsidRDefault="005F2ABF" w:rsidP="00EA5467">
      <w:pPr>
        <w:jc w:val="both"/>
        <w:rPr>
          <w:rFonts w:cstheme="minorHAnsi"/>
        </w:rPr>
      </w:pPr>
    </w:p>
    <w:sectPr w:rsidR="005F2ABF" w:rsidRPr="008F1057" w:rsidSect="008D0EE5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CD75C" w14:textId="77777777" w:rsidR="00D0214D" w:rsidRDefault="00D0214D" w:rsidP="004F171E">
      <w:pPr>
        <w:spacing w:after="0" w:line="240" w:lineRule="auto"/>
      </w:pPr>
      <w:r>
        <w:separator/>
      </w:r>
    </w:p>
  </w:endnote>
  <w:endnote w:type="continuationSeparator" w:id="0">
    <w:p w14:paraId="779116C6" w14:textId="77777777" w:rsidR="00D0214D" w:rsidRDefault="00D0214D" w:rsidP="004F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95788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96CFBA" w14:textId="77777777" w:rsidR="004F171E" w:rsidRDefault="004F171E">
            <w:pPr>
              <w:pStyle w:val="Footer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ABE42B" w14:textId="77777777" w:rsidR="004F171E" w:rsidRDefault="004F17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8AC2B" w14:textId="77777777" w:rsidR="00D0214D" w:rsidRDefault="00D0214D" w:rsidP="004F171E">
      <w:pPr>
        <w:spacing w:after="0" w:line="240" w:lineRule="auto"/>
      </w:pPr>
      <w:r>
        <w:separator/>
      </w:r>
    </w:p>
  </w:footnote>
  <w:footnote w:type="continuationSeparator" w:id="0">
    <w:p w14:paraId="3B139BD6" w14:textId="77777777" w:rsidR="00D0214D" w:rsidRDefault="00D0214D" w:rsidP="004F17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D7"/>
    <w:rsid w:val="00067BD4"/>
    <w:rsid w:val="00073FE0"/>
    <w:rsid w:val="0008696D"/>
    <w:rsid w:val="000B4617"/>
    <w:rsid w:val="000B7398"/>
    <w:rsid w:val="000E482E"/>
    <w:rsid w:val="0010693C"/>
    <w:rsid w:val="00114BD1"/>
    <w:rsid w:val="0012111D"/>
    <w:rsid w:val="00135416"/>
    <w:rsid w:val="001608AB"/>
    <w:rsid w:val="0017162E"/>
    <w:rsid w:val="00172958"/>
    <w:rsid w:val="00180C5D"/>
    <w:rsid w:val="00182B45"/>
    <w:rsid w:val="001B1B11"/>
    <w:rsid w:val="001C093B"/>
    <w:rsid w:val="00215862"/>
    <w:rsid w:val="00253629"/>
    <w:rsid w:val="00256D2D"/>
    <w:rsid w:val="002E172C"/>
    <w:rsid w:val="00304F0F"/>
    <w:rsid w:val="00363B0E"/>
    <w:rsid w:val="003761BE"/>
    <w:rsid w:val="003A0BEE"/>
    <w:rsid w:val="003B7B17"/>
    <w:rsid w:val="003C60F4"/>
    <w:rsid w:val="003C662E"/>
    <w:rsid w:val="00404A85"/>
    <w:rsid w:val="004325E8"/>
    <w:rsid w:val="004C168E"/>
    <w:rsid w:val="004F171E"/>
    <w:rsid w:val="00522902"/>
    <w:rsid w:val="005675D7"/>
    <w:rsid w:val="005A4D00"/>
    <w:rsid w:val="005E624B"/>
    <w:rsid w:val="005F16FA"/>
    <w:rsid w:val="005F2ABF"/>
    <w:rsid w:val="005F3EFD"/>
    <w:rsid w:val="00602CDA"/>
    <w:rsid w:val="0061081E"/>
    <w:rsid w:val="00613FFA"/>
    <w:rsid w:val="00642C1F"/>
    <w:rsid w:val="00652914"/>
    <w:rsid w:val="00673C7C"/>
    <w:rsid w:val="0068084F"/>
    <w:rsid w:val="006C51B0"/>
    <w:rsid w:val="006F7E3E"/>
    <w:rsid w:val="00715FA2"/>
    <w:rsid w:val="0073081F"/>
    <w:rsid w:val="00735D95"/>
    <w:rsid w:val="00755104"/>
    <w:rsid w:val="00762979"/>
    <w:rsid w:val="00783BA0"/>
    <w:rsid w:val="007C6A76"/>
    <w:rsid w:val="007C6A82"/>
    <w:rsid w:val="0080394B"/>
    <w:rsid w:val="0081075B"/>
    <w:rsid w:val="008235B0"/>
    <w:rsid w:val="00824DB2"/>
    <w:rsid w:val="00826555"/>
    <w:rsid w:val="008A5396"/>
    <w:rsid w:val="008A5C5D"/>
    <w:rsid w:val="008B4CA5"/>
    <w:rsid w:val="008D0EE5"/>
    <w:rsid w:val="008F1057"/>
    <w:rsid w:val="009362E4"/>
    <w:rsid w:val="009367DB"/>
    <w:rsid w:val="00941986"/>
    <w:rsid w:val="009572B6"/>
    <w:rsid w:val="009706BA"/>
    <w:rsid w:val="00995DC3"/>
    <w:rsid w:val="009F6A19"/>
    <w:rsid w:val="00A124D3"/>
    <w:rsid w:val="00A41657"/>
    <w:rsid w:val="00A50809"/>
    <w:rsid w:val="00A53F70"/>
    <w:rsid w:val="00A751BC"/>
    <w:rsid w:val="00A828B0"/>
    <w:rsid w:val="00A863FE"/>
    <w:rsid w:val="00A94948"/>
    <w:rsid w:val="00AA69DB"/>
    <w:rsid w:val="00AB3380"/>
    <w:rsid w:val="00AC3C1A"/>
    <w:rsid w:val="00B10D50"/>
    <w:rsid w:val="00B275D3"/>
    <w:rsid w:val="00B33010"/>
    <w:rsid w:val="00B43F26"/>
    <w:rsid w:val="00B5195E"/>
    <w:rsid w:val="00B61623"/>
    <w:rsid w:val="00B66216"/>
    <w:rsid w:val="00B71BF3"/>
    <w:rsid w:val="00C1648D"/>
    <w:rsid w:val="00C36059"/>
    <w:rsid w:val="00C41AFA"/>
    <w:rsid w:val="00C468AF"/>
    <w:rsid w:val="00C553BF"/>
    <w:rsid w:val="00C9607E"/>
    <w:rsid w:val="00CA12E4"/>
    <w:rsid w:val="00CA5D82"/>
    <w:rsid w:val="00CE0EC8"/>
    <w:rsid w:val="00D0214D"/>
    <w:rsid w:val="00D518E8"/>
    <w:rsid w:val="00D827A9"/>
    <w:rsid w:val="00DA2DF2"/>
    <w:rsid w:val="00DC1915"/>
    <w:rsid w:val="00DC7810"/>
    <w:rsid w:val="00DD02A0"/>
    <w:rsid w:val="00DE29AF"/>
    <w:rsid w:val="00E21DF9"/>
    <w:rsid w:val="00E55B72"/>
    <w:rsid w:val="00EA28BB"/>
    <w:rsid w:val="00EA5467"/>
    <w:rsid w:val="00EE48EF"/>
    <w:rsid w:val="00F32E8C"/>
    <w:rsid w:val="00F61D37"/>
    <w:rsid w:val="00FE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B5F7"/>
  <w15:chartTrackingRefBased/>
  <w15:docId w15:val="{C1F3C870-9955-4FEE-AFB5-19693306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24B"/>
  </w:style>
  <w:style w:type="paragraph" w:styleId="Heading1">
    <w:name w:val="heading 1"/>
    <w:basedOn w:val="Normal"/>
    <w:next w:val="Normal"/>
    <w:link w:val="Heading1Char"/>
    <w:uiPriority w:val="9"/>
    <w:qFormat/>
    <w:rsid w:val="000E4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D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95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E4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71E"/>
  </w:style>
  <w:style w:type="paragraph" w:styleId="Footer">
    <w:name w:val="footer"/>
    <w:basedOn w:val="Normal"/>
    <w:link w:val="FooterChar"/>
    <w:uiPriority w:val="99"/>
    <w:unhideWhenUsed/>
    <w:rsid w:val="004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71E"/>
  </w:style>
  <w:style w:type="character" w:styleId="CommentReference">
    <w:name w:val="annotation reference"/>
    <w:basedOn w:val="DefaultParagraphFont"/>
    <w:uiPriority w:val="99"/>
    <w:semiHidden/>
    <w:unhideWhenUsed/>
    <w:rsid w:val="00A41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16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16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6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6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24</cp:revision>
  <dcterms:created xsi:type="dcterms:W3CDTF">2022-03-14T13:26:00Z</dcterms:created>
  <dcterms:modified xsi:type="dcterms:W3CDTF">2022-03-24T10:10:00Z</dcterms:modified>
</cp:coreProperties>
</file>