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8907" w14:textId="4EBDB2B0" w:rsidR="00C76753" w:rsidRDefault="00C76753" w:rsidP="002643D2">
      <w:pPr>
        <w:pStyle w:val="BodyText"/>
        <w:ind w:left="3041"/>
        <w:jc w:val="both"/>
        <w:rPr>
          <w:rFonts w:asciiTheme="minorHAnsi" w:hAnsiTheme="minorHAnsi" w:cstheme="minorHAnsi"/>
          <w:sz w:val="20"/>
        </w:rPr>
      </w:pPr>
    </w:p>
    <w:p w14:paraId="5E7CF708" w14:textId="77777777" w:rsidR="006B02AF" w:rsidRPr="00EA225B" w:rsidRDefault="006B02AF" w:rsidP="002643D2">
      <w:pPr>
        <w:pStyle w:val="BodyText"/>
        <w:ind w:left="3041"/>
        <w:jc w:val="both"/>
        <w:rPr>
          <w:rFonts w:asciiTheme="minorHAnsi" w:hAnsiTheme="minorHAnsi" w:cstheme="minorHAnsi"/>
          <w:sz w:val="20"/>
        </w:rPr>
      </w:pPr>
    </w:p>
    <w:p w14:paraId="4EDED4AB" w14:textId="77777777" w:rsidR="00C76753" w:rsidRPr="00EA225B" w:rsidRDefault="00C76753" w:rsidP="002643D2">
      <w:pPr>
        <w:pStyle w:val="BodyText"/>
        <w:ind w:left="0"/>
        <w:jc w:val="both"/>
        <w:rPr>
          <w:rFonts w:asciiTheme="minorHAnsi" w:hAnsiTheme="minorHAnsi" w:cstheme="minorHAnsi"/>
          <w:sz w:val="20"/>
        </w:rPr>
      </w:pPr>
    </w:p>
    <w:p w14:paraId="5591792A" w14:textId="77777777" w:rsidR="00C76753" w:rsidRDefault="00C76753" w:rsidP="002643D2">
      <w:pPr>
        <w:pStyle w:val="BodyText"/>
        <w:ind w:left="0"/>
        <w:jc w:val="both"/>
        <w:rPr>
          <w:rFonts w:ascii="Times New Roman"/>
          <w:sz w:val="20"/>
        </w:rPr>
      </w:pPr>
    </w:p>
    <w:p w14:paraId="5FE77EC7" w14:textId="0A04246F" w:rsidR="006B02AF" w:rsidRPr="006B02AF" w:rsidRDefault="00B9584C" w:rsidP="006B02AF">
      <w:pPr>
        <w:spacing w:before="183"/>
        <w:ind w:left="146" w:right="146"/>
        <w:jc w:val="center"/>
        <w:rPr>
          <w:b/>
          <w:sz w:val="28"/>
          <w:szCs w:val="20"/>
        </w:rPr>
      </w:pPr>
      <w:r w:rsidRPr="006B02AF">
        <w:rPr>
          <w:b/>
          <w:sz w:val="28"/>
          <w:szCs w:val="20"/>
        </w:rPr>
        <w:t>POZIV NA DOSTAVU PONUDA</w:t>
      </w:r>
      <w:r w:rsidR="006B02AF">
        <w:rPr>
          <w:b/>
          <w:sz w:val="28"/>
          <w:szCs w:val="20"/>
        </w:rPr>
        <w:br/>
      </w:r>
    </w:p>
    <w:p w14:paraId="43369D05" w14:textId="77777777" w:rsidR="006B02AF" w:rsidRPr="00AE4AAE" w:rsidRDefault="006B02AF" w:rsidP="006B02AF">
      <w:pPr>
        <w:jc w:val="center"/>
        <w:rPr>
          <w:rFonts w:asciiTheme="minorHAnsi" w:hAnsiTheme="minorHAnsi" w:cstheme="minorHAnsi"/>
          <w:bCs/>
        </w:rPr>
      </w:pPr>
      <w:r w:rsidRPr="00AE4AAE">
        <w:rPr>
          <w:rFonts w:asciiTheme="minorHAnsi" w:hAnsiTheme="minorHAnsi" w:cstheme="minorHAnsi"/>
          <w:bCs/>
        </w:rPr>
        <w:t>U POSTUPKU</w:t>
      </w:r>
      <w:r w:rsidRPr="00AE4AAE">
        <w:rPr>
          <w:rFonts w:asciiTheme="minorHAnsi" w:hAnsiTheme="minorHAnsi" w:cstheme="minorHAnsi"/>
          <w:bCs/>
          <w:spacing w:val="-2"/>
        </w:rPr>
        <w:t xml:space="preserve"> </w:t>
      </w:r>
      <w:r w:rsidRPr="00AE4AAE">
        <w:rPr>
          <w:rFonts w:asciiTheme="minorHAnsi" w:hAnsiTheme="minorHAnsi" w:cstheme="minorHAnsi"/>
          <w:bCs/>
        </w:rPr>
        <w:t>NABAVE</w:t>
      </w:r>
      <w:r w:rsidRPr="00AE4AAE">
        <w:rPr>
          <w:rFonts w:asciiTheme="minorHAnsi" w:hAnsiTheme="minorHAnsi" w:cstheme="minorHAnsi"/>
          <w:bCs/>
          <w:spacing w:val="-3"/>
        </w:rPr>
        <w:t xml:space="preserve"> </w:t>
      </w:r>
      <w:r w:rsidRPr="00AE4AAE">
        <w:rPr>
          <w:rFonts w:asciiTheme="minorHAnsi" w:hAnsiTheme="minorHAnsi" w:cstheme="minorHAnsi"/>
          <w:bCs/>
        </w:rPr>
        <w:t>ZA</w:t>
      </w:r>
      <w:r w:rsidRPr="00AE4AAE">
        <w:rPr>
          <w:rFonts w:asciiTheme="minorHAnsi" w:hAnsiTheme="minorHAnsi" w:cstheme="minorHAnsi"/>
          <w:bCs/>
          <w:spacing w:val="-3"/>
        </w:rPr>
        <w:t xml:space="preserve"> </w:t>
      </w:r>
      <w:r w:rsidRPr="00AE4AAE">
        <w:rPr>
          <w:rFonts w:asciiTheme="minorHAnsi" w:hAnsiTheme="minorHAnsi" w:cstheme="minorHAnsi"/>
          <w:bCs/>
        </w:rPr>
        <w:t>OSOBE</w:t>
      </w:r>
      <w:r w:rsidRPr="00AE4AAE">
        <w:rPr>
          <w:rFonts w:asciiTheme="minorHAnsi" w:hAnsiTheme="minorHAnsi" w:cstheme="minorHAnsi"/>
          <w:bCs/>
          <w:spacing w:val="-2"/>
        </w:rPr>
        <w:t xml:space="preserve"> </w:t>
      </w:r>
      <w:r w:rsidRPr="00AE4AAE">
        <w:rPr>
          <w:rFonts w:asciiTheme="minorHAnsi" w:hAnsiTheme="minorHAnsi" w:cstheme="minorHAnsi"/>
          <w:bCs/>
        </w:rPr>
        <w:t>KOJE</w:t>
      </w:r>
      <w:r w:rsidRPr="00AE4AAE">
        <w:rPr>
          <w:rFonts w:asciiTheme="minorHAnsi" w:hAnsiTheme="minorHAnsi" w:cstheme="minorHAnsi"/>
          <w:bCs/>
          <w:spacing w:val="-2"/>
        </w:rPr>
        <w:t xml:space="preserve"> </w:t>
      </w:r>
      <w:r w:rsidRPr="00AE4AAE">
        <w:rPr>
          <w:rFonts w:asciiTheme="minorHAnsi" w:hAnsiTheme="minorHAnsi" w:cstheme="minorHAnsi"/>
          <w:bCs/>
        </w:rPr>
        <w:t>NISU</w:t>
      </w:r>
      <w:r w:rsidRPr="00AE4AAE">
        <w:rPr>
          <w:rFonts w:asciiTheme="minorHAnsi" w:hAnsiTheme="minorHAnsi" w:cstheme="minorHAnsi"/>
          <w:bCs/>
          <w:spacing w:val="-3"/>
        </w:rPr>
        <w:t xml:space="preserve"> </w:t>
      </w:r>
      <w:r w:rsidRPr="00AE4AAE">
        <w:rPr>
          <w:rFonts w:asciiTheme="minorHAnsi" w:hAnsiTheme="minorHAnsi" w:cstheme="minorHAnsi"/>
          <w:bCs/>
        </w:rPr>
        <w:t>OBVEZNICI</w:t>
      </w:r>
      <w:r w:rsidRPr="00AE4AAE">
        <w:rPr>
          <w:rFonts w:asciiTheme="minorHAnsi" w:hAnsiTheme="minorHAnsi" w:cstheme="minorHAnsi"/>
          <w:bCs/>
          <w:spacing w:val="-4"/>
        </w:rPr>
        <w:t xml:space="preserve"> </w:t>
      </w:r>
      <w:r w:rsidRPr="00AE4AAE">
        <w:rPr>
          <w:rFonts w:asciiTheme="minorHAnsi" w:hAnsiTheme="minorHAnsi" w:cstheme="minorHAnsi"/>
          <w:bCs/>
        </w:rPr>
        <w:t>ZAKONA</w:t>
      </w:r>
      <w:r w:rsidRPr="00AE4AAE">
        <w:rPr>
          <w:rFonts w:asciiTheme="minorHAnsi" w:hAnsiTheme="minorHAnsi" w:cstheme="minorHAnsi"/>
          <w:bCs/>
          <w:spacing w:val="-3"/>
        </w:rPr>
        <w:t xml:space="preserve"> </w:t>
      </w:r>
      <w:r w:rsidRPr="00AE4AAE">
        <w:rPr>
          <w:rFonts w:asciiTheme="minorHAnsi" w:hAnsiTheme="minorHAnsi" w:cstheme="minorHAnsi"/>
          <w:bCs/>
        </w:rPr>
        <w:t>O</w:t>
      </w:r>
      <w:r w:rsidRPr="00AE4AAE">
        <w:rPr>
          <w:rFonts w:asciiTheme="minorHAnsi" w:hAnsiTheme="minorHAnsi" w:cstheme="minorHAnsi"/>
          <w:bCs/>
          <w:spacing w:val="-2"/>
        </w:rPr>
        <w:t xml:space="preserve"> </w:t>
      </w:r>
      <w:r w:rsidRPr="00AE4AAE">
        <w:rPr>
          <w:rFonts w:asciiTheme="minorHAnsi" w:hAnsiTheme="minorHAnsi" w:cstheme="minorHAnsi"/>
          <w:bCs/>
        </w:rPr>
        <w:t>JAVNOJ</w:t>
      </w:r>
      <w:r w:rsidRPr="00AE4AAE">
        <w:rPr>
          <w:rFonts w:asciiTheme="minorHAnsi" w:hAnsiTheme="minorHAnsi" w:cstheme="minorHAnsi"/>
          <w:bCs/>
          <w:spacing w:val="-2"/>
        </w:rPr>
        <w:t xml:space="preserve"> </w:t>
      </w:r>
      <w:r w:rsidRPr="00AE4AAE">
        <w:rPr>
          <w:rFonts w:asciiTheme="minorHAnsi" w:hAnsiTheme="minorHAnsi" w:cstheme="minorHAnsi"/>
          <w:bCs/>
        </w:rPr>
        <w:t>NABAVI</w:t>
      </w:r>
      <w:r w:rsidRPr="00AE4AAE">
        <w:rPr>
          <w:rFonts w:asciiTheme="minorHAnsi" w:hAnsiTheme="minorHAnsi" w:cstheme="minorHAnsi"/>
          <w:bCs/>
          <w:spacing w:val="-5"/>
        </w:rPr>
        <w:t xml:space="preserve"> </w:t>
      </w:r>
      <w:r w:rsidRPr="00AE4AAE">
        <w:rPr>
          <w:rFonts w:asciiTheme="minorHAnsi" w:hAnsiTheme="minorHAnsi" w:cstheme="minorHAnsi"/>
          <w:bCs/>
        </w:rPr>
        <w:t>(NOJN)</w:t>
      </w:r>
    </w:p>
    <w:p w14:paraId="25FE9806" w14:textId="77777777" w:rsidR="00C76753" w:rsidRDefault="00C76753" w:rsidP="00852CF5">
      <w:pPr>
        <w:pStyle w:val="BodyText"/>
        <w:ind w:left="0"/>
        <w:jc w:val="center"/>
        <w:rPr>
          <w:b/>
          <w:sz w:val="32"/>
        </w:rPr>
      </w:pPr>
    </w:p>
    <w:p w14:paraId="331AD46E" w14:textId="77777777" w:rsidR="00C76753" w:rsidRDefault="00C76753" w:rsidP="00852CF5">
      <w:pPr>
        <w:pStyle w:val="BodyText"/>
        <w:spacing w:before="2"/>
        <w:ind w:left="0"/>
        <w:jc w:val="center"/>
        <w:rPr>
          <w:b/>
          <w:sz w:val="31"/>
        </w:rPr>
      </w:pPr>
    </w:p>
    <w:p w14:paraId="275446EB" w14:textId="4B65E25A" w:rsidR="00C76753" w:rsidRDefault="00B9584C" w:rsidP="00406E40">
      <w:pPr>
        <w:jc w:val="center"/>
      </w:pPr>
      <w:bookmarkStart w:id="0" w:name="_Toc75353105"/>
      <w:r w:rsidRPr="00490FE5">
        <w:t>NAZIV PROJEKTA:</w:t>
      </w:r>
      <w:bookmarkEnd w:id="0"/>
    </w:p>
    <w:p w14:paraId="1EA96BF7" w14:textId="77777777" w:rsidR="00175FF4" w:rsidRPr="00490FE5" w:rsidRDefault="00175FF4" w:rsidP="00406E40">
      <w:pPr>
        <w:jc w:val="center"/>
        <w:rPr>
          <w:b/>
          <w:bCs/>
        </w:rPr>
      </w:pPr>
    </w:p>
    <w:p w14:paraId="70FE2B62" w14:textId="23662DF3" w:rsidR="00C76753" w:rsidRPr="00175FF4" w:rsidRDefault="00175FF4" w:rsidP="00852CF5">
      <w:pPr>
        <w:pStyle w:val="BodyText"/>
        <w:ind w:left="0"/>
        <w:jc w:val="center"/>
        <w:rPr>
          <w:b/>
          <w:bCs/>
          <w:color w:val="000000"/>
          <w:sz w:val="20"/>
          <w:szCs w:val="20"/>
        </w:rPr>
      </w:pPr>
      <w:r w:rsidRPr="00175FF4">
        <w:rPr>
          <w:b/>
          <w:bCs/>
          <w:color w:val="000000"/>
          <w:sz w:val="20"/>
          <w:szCs w:val="20"/>
        </w:rPr>
        <w:t>Zeleno i digitalno ulaganje za otporno i konkurentno globalno poslovanje poduzeća FILIX</w:t>
      </w:r>
    </w:p>
    <w:p w14:paraId="21FD9121" w14:textId="649FB154" w:rsidR="00175FF4" w:rsidRDefault="00175FF4" w:rsidP="00852CF5">
      <w:pPr>
        <w:pStyle w:val="BodyText"/>
        <w:ind w:left="0"/>
        <w:jc w:val="center"/>
      </w:pPr>
    </w:p>
    <w:p w14:paraId="5D62D21C" w14:textId="77777777" w:rsidR="00175FF4" w:rsidRDefault="00175FF4" w:rsidP="00852CF5">
      <w:pPr>
        <w:pStyle w:val="BodyText"/>
        <w:ind w:left="0"/>
        <w:jc w:val="center"/>
      </w:pPr>
    </w:p>
    <w:p w14:paraId="0A11C75F" w14:textId="2D8E692E" w:rsidR="00C76753" w:rsidRDefault="00490FE5" w:rsidP="00406E40">
      <w:pPr>
        <w:jc w:val="center"/>
      </w:pPr>
      <w:r w:rsidRPr="00490FE5">
        <w:t>Referentna oznaka projekta</w:t>
      </w:r>
      <w:r w:rsidR="00B9584C" w:rsidRPr="00490FE5">
        <w:t>:</w:t>
      </w:r>
      <w:r w:rsidR="000A1223">
        <w:t xml:space="preserve"> </w:t>
      </w:r>
      <w:bookmarkStart w:id="1" w:name="_Hlk74836175"/>
      <w:r w:rsidR="000A1223" w:rsidRPr="00406E40">
        <w:rPr>
          <w:b/>
          <w:bCs/>
        </w:rPr>
        <w:t>KK.</w:t>
      </w:r>
      <w:r w:rsidR="00175FF4">
        <w:rPr>
          <w:b/>
          <w:bCs/>
        </w:rPr>
        <w:t>11</w:t>
      </w:r>
      <w:r w:rsidR="000A1223" w:rsidRPr="00406E40">
        <w:rPr>
          <w:b/>
          <w:bCs/>
        </w:rPr>
        <w:t>.</w:t>
      </w:r>
      <w:r w:rsidRPr="00406E40">
        <w:rPr>
          <w:b/>
          <w:bCs/>
        </w:rPr>
        <w:t>1</w:t>
      </w:r>
      <w:r w:rsidR="000A1223" w:rsidRPr="00406E40">
        <w:rPr>
          <w:b/>
          <w:bCs/>
        </w:rPr>
        <w:t>.1.0</w:t>
      </w:r>
      <w:r w:rsidR="00175FF4">
        <w:rPr>
          <w:b/>
          <w:bCs/>
        </w:rPr>
        <w:t>1</w:t>
      </w:r>
      <w:r w:rsidR="000A1223" w:rsidRPr="00406E40">
        <w:rPr>
          <w:b/>
          <w:bCs/>
        </w:rPr>
        <w:t>.0</w:t>
      </w:r>
      <w:bookmarkEnd w:id="1"/>
      <w:r w:rsidR="00175FF4">
        <w:rPr>
          <w:b/>
          <w:bCs/>
        </w:rPr>
        <w:t>613</w:t>
      </w:r>
    </w:p>
    <w:p w14:paraId="671A367D" w14:textId="77777777" w:rsidR="00C76753" w:rsidRDefault="00C76753" w:rsidP="00852CF5">
      <w:pPr>
        <w:pStyle w:val="BodyText"/>
        <w:ind w:left="0"/>
        <w:jc w:val="center"/>
      </w:pPr>
    </w:p>
    <w:p w14:paraId="6E3CFC09" w14:textId="77777777" w:rsidR="00175FF4" w:rsidRDefault="00175FF4" w:rsidP="00852CF5">
      <w:pPr>
        <w:pStyle w:val="BodyText"/>
        <w:spacing w:before="9"/>
        <w:ind w:left="0"/>
        <w:jc w:val="center"/>
      </w:pPr>
    </w:p>
    <w:p w14:paraId="73A95557" w14:textId="332359E9" w:rsidR="00C76753" w:rsidRPr="00490FE5" w:rsidRDefault="00490FE5" w:rsidP="00852CF5">
      <w:pPr>
        <w:pStyle w:val="BodyText"/>
        <w:spacing w:before="9"/>
        <w:ind w:left="0"/>
        <w:jc w:val="center"/>
      </w:pPr>
      <w:r w:rsidRPr="00490FE5">
        <w:t>NAZIV POZIVA:</w:t>
      </w:r>
      <w:r>
        <w:br/>
      </w:r>
    </w:p>
    <w:p w14:paraId="4CCCDFCC" w14:textId="073F64A1" w:rsidR="00490FE5" w:rsidRDefault="00175FF4" w:rsidP="00852CF5">
      <w:pPr>
        <w:pStyle w:val="BodyText"/>
        <w:spacing w:before="9"/>
        <w:ind w:left="0"/>
        <w:jc w:val="center"/>
        <w:rPr>
          <w:b/>
          <w:bCs/>
        </w:rPr>
      </w:pPr>
      <w:r>
        <w:rPr>
          <w:b/>
          <w:bCs/>
        </w:rPr>
        <w:t>Jačanje konkurentnosti poduzeća ulaganjima u zelenu i digitalnu tranziciju</w:t>
      </w:r>
    </w:p>
    <w:p w14:paraId="5AB32DCF" w14:textId="77777777" w:rsidR="00490FE5" w:rsidRDefault="00490FE5" w:rsidP="00852CF5">
      <w:pPr>
        <w:pStyle w:val="BodyText"/>
        <w:spacing w:before="9"/>
        <w:ind w:left="0"/>
        <w:jc w:val="center"/>
        <w:rPr>
          <w:sz w:val="29"/>
        </w:rPr>
      </w:pPr>
    </w:p>
    <w:p w14:paraId="5F3B18BB" w14:textId="77777777" w:rsidR="00C76753" w:rsidRDefault="00C76753" w:rsidP="00852CF5">
      <w:pPr>
        <w:pStyle w:val="BodyText"/>
        <w:spacing w:before="8"/>
        <w:ind w:left="0"/>
        <w:jc w:val="center"/>
        <w:rPr>
          <w:sz w:val="29"/>
        </w:rPr>
      </w:pPr>
    </w:p>
    <w:p w14:paraId="7930A1E3" w14:textId="77777777" w:rsidR="00C76753" w:rsidRPr="00406E40" w:rsidRDefault="00B9584C" w:rsidP="00406E40">
      <w:pPr>
        <w:jc w:val="center"/>
        <w:rPr>
          <w:b/>
          <w:bCs/>
        </w:rPr>
      </w:pPr>
      <w:bookmarkStart w:id="2" w:name="_Toc75353108"/>
      <w:r w:rsidRPr="00406E40">
        <w:rPr>
          <w:b/>
          <w:bCs/>
        </w:rPr>
        <w:t>EVIDENCIJSKI BROJ NABAVE:</w:t>
      </w:r>
      <w:bookmarkEnd w:id="2"/>
    </w:p>
    <w:p w14:paraId="59BF6724" w14:textId="34D8F3C6" w:rsidR="00C76753" w:rsidRDefault="00490FE5" w:rsidP="00852CF5">
      <w:pPr>
        <w:pStyle w:val="BodyText"/>
        <w:spacing w:before="183"/>
        <w:ind w:left="147" w:right="144"/>
        <w:jc w:val="center"/>
      </w:pPr>
      <w:r>
        <w:t>EV</w:t>
      </w:r>
      <w:r w:rsidR="00175FF4">
        <w:t>_</w:t>
      </w:r>
      <w:r w:rsidR="003C2B25">
        <w:t>12</w:t>
      </w:r>
    </w:p>
    <w:p w14:paraId="1EE4BCA7" w14:textId="77777777" w:rsidR="00C76753" w:rsidRDefault="00C76753" w:rsidP="00852CF5">
      <w:pPr>
        <w:pStyle w:val="BodyText"/>
        <w:ind w:left="0"/>
        <w:jc w:val="center"/>
      </w:pPr>
    </w:p>
    <w:p w14:paraId="48260DB6" w14:textId="77777777" w:rsidR="00C76753" w:rsidRDefault="00C76753" w:rsidP="00852CF5">
      <w:pPr>
        <w:pStyle w:val="BodyText"/>
        <w:spacing w:before="6"/>
        <w:ind w:left="0"/>
        <w:jc w:val="center"/>
        <w:rPr>
          <w:sz w:val="29"/>
        </w:rPr>
      </w:pPr>
    </w:p>
    <w:p w14:paraId="76E8DE0C" w14:textId="5917AE98" w:rsidR="00C76753" w:rsidRPr="00481A97" w:rsidRDefault="00B9584C" w:rsidP="00481A97">
      <w:pPr>
        <w:jc w:val="center"/>
        <w:rPr>
          <w:b/>
          <w:bCs/>
        </w:rPr>
      </w:pPr>
      <w:bookmarkStart w:id="3" w:name="_Toc75353109"/>
      <w:r w:rsidRPr="00481A97">
        <w:rPr>
          <w:b/>
          <w:bCs/>
        </w:rPr>
        <w:t>PREDMET NABAVE:</w:t>
      </w:r>
      <w:bookmarkEnd w:id="3"/>
    </w:p>
    <w:p w14:paraId="7C91DD80" w14:textId="77777777" w:rsidR="004E049D" w:rsidRDefault="004E049D" w:rsidP="00852CF5">
      <w:pPr>
        <w:pStyle w:val="Heading3"/>
        <w:spacing w:before="1"/>
        <w:ind w:right="143"/>
      </w:pPr>
    </w:p>
    <w:p w14:paraId="141E0A98" w14:textId="1518067D" w:rsidR="00C76753" w:rsidRDefault="003C2B25" w:rsidP="00175FF4">
      <w:pPr>
        <w:pStyle w:val="BodyText"/>
        <w:ind w:left="0"/>
        <w:jc w:val="center"/>
      </w:pPr>
      <w:bookmarkStart w:id="4" w:name="_Hlk148708939"/>
      <w:r>
        <w:t>Uredski namještaj i oprema</w:t>
      </w:r>
    </w:p>
    <w:bookmarkEnd w:id="4"/>
    <w:p w14:paraId="5F8921DD" w14:textId="77777777" w:rsidR="00C76753" w:rsidRDefault="00C76753" w:rsidP="002643D2">
      <w:pPr>
        <w:pStyle w:val="BodyText"/>
        <w:ind w:left="0"/>
        <w:jc w:val="both"/>
      </w:pPr>
    </w:p>
    <w:p w14:paraId="2AE5016A" w14:textId="77777777" w:rsidR="00C76753" w:rsidRDefault="00C76753" w:rsidP="002643D2">
      <w:pPr>
        <w:pStyle w:val="BodyText"/>
        <w:ind w:left="0"/>
        <w:jc w:val="both"/>
      </w:pPr>
    </w:p>
    <w:p w14:paraId="2E740917" w14:textId="77777777" w:rsidR="00C76753" w:rsidRDefault="00C76753" w:rsidP="002643D2">
      <w:pPr>
        <w:pStyle w:val="BodyText"/>
        <w:ind w:left="0"/>
        <w:jc w:val="both"/>
      </w:pPr>
    </w:p>
    <w:p w14:paraId="326A667B" w14:textId="274E321C" w:rsidR="00C76753" w:rsidRDefault="00C76753" w:rsidP="002643D2">
      <w:pPr>
        <w:pStyle w:val="BodyText"/>
        <w:ind w:left="0"/>
        <w:jc w:val="both"/>
      </w:pPr>
    </w:p>
    <w:p w14:paraId="7DE51C3B" w14:textId="59790F40" w:rsidR="009B721E" w:rsidRDefault="009B721E" w:rsidP="002643D2">
      <w:pPr>
        <w:pStyle w:val="BodyText"/>
        <w:ind w:left="0"/>
        <w:jc w:val="both"/>
      </w:pPr>
    </w:p>
    <w:p w14:paraId="144AE1FE" w14:textId="17CC9BA7" w:rsidR="009B721E" w:rsidRDefault="009B721E" w:rsidP="002643D2">
      <w:pPr>
        <w:pStyle w:val="BodyText"/>
        <w:ind w:left="0"/>
        <w:jc w:val="both"/>
      </w:pPr>
    </w:p>
    <w:p w14:paraId="1F7C08FF" w14:textId="77777777" w:rsidR="009B721E" w:rsidRDefault="009B721E" w:rsidP="002643D2">
      <w:pPr>
        <w:pStyle w:val="BodyText"/>
        <w:ind w:left="0"/>
        <w:jc w:val="both"/>
      </w:pPr>
    </w:p>
    <w:p w14:paraId="36EA4657" w14:textId="77777777" w:rsidR="00C76753" w:rsidRDefault="00C76753" w:rsidP="002643D2">
      <w:pPr>
        <w:pStyle w:val="BodyText"/>
        <w:spacing w:before="6"/>
        <w:ind w:left="0"/>
        <w:jc w:val="both"/>
        <w:rPr>
          <w:sz w:val="29"/>
        </w:rPr>
      </w:pPr>
    </w:p>
    <w:p w14:paraId="79BA7903" w14:textId="77777777" w:rsidR="00490FE5" w:rsidRDefault="00490FE5" w:rsidP="00490FE5">
      <w:pPr>
        <w:pStyle w:val="BodyText"/>
        <w:ind w:left="147" w:right="144"/>
        <w:jc w:val="center"/>
      </w:pPr>
    </w:p>
    <w:p w14:paraId="71F36C33" w14:textId="77777777" w:rsidR="00490FE5" w:rsidRDefault="00490FE5" w:rsidP="00490FE5">
      <w:pPr>
        <w:pStyle w:val="BodyText"/>
        <w:ind w:left="147" w:right="144"/>
        <w:jc w:val="center"/>
      </w:pPr>
    </w:p>
    <w:p w14:paraId="45CFF77A" w14:textId="64F7F73A" w:rsidR="00490FE5" w:rsidRDefault="00490FE5" w:rsidP="00175FF4">
      <w:pPr>
        <w:pStyle w:val="BodyText"/>
        <w:ind w:left="147" w:right="144"/>
      </w:pPr>
    </w:p>
    <w:p w14:paraId="17D466E1" w14:textId="4A7B946A" w:rsidR="00175FF4" w:rsidRDefault="00175FF4" w:rsidP="00175FF4">
      <w:pPr>
        <w:pStyle w:val="BodyText"/>
        <w:ind w:left="147" w:right="144"/>
      </w:pPr>
    </w:p>
    <w:p w14:paraId="01F975B6" w14:textId="77777777" w:rsidR="00175FF4" w:rsidRDefault="00175FF4" w:rsidP="00175FF4">
      <w:pPr>
        <w:pStyle w:val="BodyText"/>
        <w:ind w:left="147" w:right="144"/>
      </w:pPr>
    </w:p>
    <w:p w14:paraId="3509F6FA" w14:textId="77777777" w:rsidR="00490FE5" w:rsidRDefault="00490FE5" w:rsidP="00490FE5">
      <w:pPr>
        <w:pStyle w:val="BodyText"/>
        <w:ind w:left="147" w:right="144"/>
        <w:jc w:val="center"/>
      </w:pPr>
    </w:p>
    <w:p w14:paraId="7A78E0B2" w14:textId="77777777" w:rsidR="00490FE5" w:rsidRDefault="00490FE5" w:rsidP="00490FE5">
      <w:pPr>
        <w:pStyle w:val="BodyText"/>
        <w:ind w:left="147" w:right="144"/>
        <w:jc w:val="center"/>
      </w:pPr>
    </w:p>
    <w:p w14:paraId="54994049" w14:textId="6318E988" w:rsidR="00C76753" w:rsidRDefault="00490FE5" w:rsidP="00490FE5">
      <w:pPr>
        <w:pStyle w:val="BodyText"/>
        <w:ind w:left="147" w:right="144"/>
        <w:jc w:val="center"/>
      </w:pPr>
      <w:r>
        <w:t xml:space="preserve">U </w:t>
      </w:r>
      <w:r w:rsidR="003C2B25">
        <w:t>Zagrebu</w:t>
      </w:r>
      <w:r w:rsidR="00B9584C" w:rsidRPr="00FA75FC">
        <w:t xml:space="preserve">, </w:t>
      </w:r>
      <w:r w:rsidR="00A4797F">
        <w:t>studeni</w:t>
      </w:r>
      <w:r>
        <w:t xml:space="preserve"> 202</w:t>
      </w:r>
      <w:r w:rsidR="003C2B25">
        <w:t>3</w:t>
      </w:r>
      <w:r w:rsidR="00B9584C" w:rsidRPr="00FA75FC">
        <w:t>.</w:t>
      </w:r>
      <w:r>
        <w:t xml:space="preserve"> godine</w:t>
      </w:r>
    </w:p>
    <w:p w14:paraId="164411B4" w14:textId="77777777" w:rsidR="00C76753" w:rsidRDefault="00C76753" w:rsidP="002643D2">
      <w:pPr>
        <w:pStyle w:val="BodyText"/>
        <w:ind w:left="0"/>
        <w:jc w:val="both"/>
        <w:rPr>
          <w:sz w:val="20"/>
        </w:rPr>
      </w:pPr>
    </w:p>
    <w:p w14:paraId="4C67F06B" w14:textId="1209C5D1" w:rsidR="00C76753" w:rsidRDefault="00C76753" w:rsidP="002643D2">
      <w:pPr>
        <w:pStyle w:val="BodyText"/>
        <w:spacing w:before="7"/>
        <w:ind w:left="0"/>
        <w:jc w:val="both"/>
        <w:rPr>
          <w:sz w:val="12"/>
        </w:rPr>
      </w:pPr>
    </w:p>
    <w:p w14:paraId="4A7F2465" w14:textId="77777777" w:rsidR="00C76753" w:rsidRDefault="00C76753" w:rsidP="002643D2">
      <w:pPr>
        <w:jc w:val="both"/>
        <w:rPr>
          <w:sz w:val="12"/>
        </w:rPr>
        <w:sectPr w:rsidR="00C76753" w:rsidSect="002F798D">
          <w:headerReference w:type="even" r:id="rId8"/>
          <w:headerReference w:type="default" r:id="rId9"/>
          <w:footerReference w:type="even" r:id="rId10"/>
          <w:footerReference w:type="default" r:id="rId11"/>
          <w:headerReference w:type="first" r:id="rId12"/>
          <w:footerReference w:type="first" r:id="rId13"/>
          <w:type w:val="continuous"/>
          <w:pgSz w:w="11910" w:h="16840"/>
          <w:pgMar w:top="1580" w:right="1300" w:bottom="280" w:left="1300" w:header="567" w:footer="567" w:gutter="0"/>
          <w:cols w:space="720"/>
          <w:docGrid w:linePitch="299"/>
        </w:sectPr>
      </w:pPr>
    </w:p>
    <w:sdt>
      <w:sdtPr>
        <w:rPr>
          <w:rFonts w:asciiTheme="minorHAnsi" w:eastAsia="Calibri" w:hAnsiTheme="minorHAnsi" w:cstheme="minorHAnsi"/>
          <w:color w:val="auto"/>
          <w:sz w:val="22"/>
          <w:szCs w:val="22"/>
          <w:lang w:val="hr-HR" w:eastAsia="hr-HR" w:bidi="hr-HR"/>
        </w:rPr>
        <w:id w:val="-340699489"/>
        <w:docPartObj>
          <w:docPartGallery w:val="Table of Contents"/>
          <w:docPartUnique/>
        </w:docPartObj>
      </w:sdtPr>
      <w:sdtEndPr>
        <w:rPr>
          <w:rFonts w:ascii="Calibri" w:hAnsi="Calibri" w:cs="Calibri"/>
          <w:b/>
          <w:bCs/>
        </w:rPr>
      </w:sdtEndPr>
      <w:sdtContent>
        <w:p w14:paraId="1FC9AEA6" w14:textId="6ADEFF01" w:rsidR="00B138DF" w:rsidRPr="00B14B31" w:rsidRDefault="00B138DF">
          <w:pPr>
            <w:pStyle w:val="TOCHeading"/>
            <w:rPr>
              <w:rFonts w:asciiTheme="minorHAnsi" w:hAnsiTheme="minorHAnsi" w:cstheme="minorHAnsi"/>
              <w:b/>
              <w:bCs/>
              <w:color w:val="auto"/>
              <w:lang w:val="hr-HR"/>
            </w:rPr>
          </w:pPr>
          <w:r w:rsidRPr="00B14B31">
            <w:rPr>
              <w:rFonts w:asciiTheme="minorHAnsi" w:hAnsiTheme="minorHAnsi" w:cstheme="minorHAnsi"/>
              <w:b/>
              <w:bCs/>
              <w:color w:val="auto"/>
              <w:lang w:val="hr-HR"/>
            </w:rPr>
            <w:t>Sadržaj</w:t>
          </w:r>
        </w:p>
        <w:p w14:paraId="07E9A873" w14:textId="77777777" w:rsidR="00B14B31" w:rsidRPr="00B14B31" w:rsidRDefault="00B14B31" w:rsidP="00B14B31">
          <w:pPr>
            <w:rPr>
              <w:lang w:eastAsia="en-GB" w:bidi="ar-SA"/>
            </w:rPr>
          </w:pPr>
        </w:p>
        <w:p w14:paraId="7A2455AC" w14:textId="5B9893B1" w:rsidR="00804B89" w:rsidRDefault="00B138D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r w:rsidRPr="00B14B31">
            <w:rPr>
              <w:rFonts w:eastAsiaTheme="minorEastAsia" w:cstheme="minorHAnsi"/>
              <w:lang w:val="en-GB" w:eastAsia="en-GB" w:bidi="ar-SA"/>
            </w:rPr>
            <w:fldChar w:fldCharType="begin"/>
          </w:r>
          <w:r w:rsidRPr="00B14B31">
            <w:rPr>
              <w:rFonts w:cstheme="minorHAnsi"/>
            </w:rPr>
            <w:instrText xml:space="preserve"> TOC \o "1-3" \h \z \u </w:instrText>
          </w:r>
          <w:r w:rsidRPr="00B14B31">
            <w:rPr>
              <w:rFonts w:eastAsiaTheme="minorEastAsia" w:cstheme="minorHAnsi"/>
              <w:lang w:val="en-GB" w:eastAsia="en-GB" w:bidi="ar-SA"/>
            </w:rPr>
            <w:fldChar w:fldCharType="separate"/>
          </w:r>
          <w:hyperlink w:anchor="_Toc149227109" w:history="1">
            <w:r w:rsidR="00804B89" w:rsidRPr="00171CC0">
              <w:rPr>
                <w:rStyle w:val="Hyperlink"/>
                <w:b/>
                <w:bCs/>
                <w:noProof/>
                <w:lang w:eastAsia="en-US"/>
              </w:rPr>
              <w:t>1. OPĆI</w:t>
            </w:r>
            <w:r w:rsidR="00804B89" w:rsidRPr="00171CC0">
              <w:rPr>
                <w:rStyle w:val="Hyperlink"/>
                <w:b/>
                <w:bCs/>
                <w:noProof/>
                <w:spacing w:val="-4"/>
                <w:lang w:eastAsia="en-US"/>
              </w:rPr>
              <w:t xml:space="preserve"> </w:t>
            </w:r>
            <w:r w:rsidR="00804B89" w:rsidRPr="00171CC0">
              <w:rPr>
                <w:rStyle w:val="Hyperlink"/>
                <w:b/>
                <w:bCs/>
                <w:noProof/>
                <w:lang w:eastAsia="en-US"/>
              </w:rPr>
              <w:t>PODACI</w:t>
            </w:r>
            <w:r w:rsidR="00804B89">
              <w:rPr>
                <w:noProof/>
                <w:webHidden/>
              </w:rPr>
              <w:tab/>
            </w:r>
            <w:r w:rsidR="00804B89">
              <w:rPr>
                <w:noProof/>
                <w:webHidden/>
              </w:rPr>
              <w:fldChar w:fldCharType="begin"/>
            </w:r>
            <w:r w:rsidR="00804B89">
              <w:rPr>
                <w:noProof/>
                <w:webHidden/>
              </w:rPr>
              <w:instrText xml:space="preserve"> PAGEREF _Toc149227109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5EF7A669" w14:textId="7EEDAA97"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0" w:history="1">
            <w:r w:rsidR="00804B89" w:rsidRPr="00171CC0">
              <w:rPr>
                <w:rStyle w:val="Hyperlink"/>
                <w:rFonts w:cstheme="minorHAnsi"/>
                <w:b/>
                <w:bCs/>
                <w:noProof/>
                <w:w w:val="99"/>
              </w:rPr>
              <w:t>1.1.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Podaci o Naručitelju</w:t>
            </w:r>
            <w:r w:rsidR="00804B89">
              <w:rPr>
                <w:noProof/>
                <w:webHidden/>
              </w:rPr>
              <w:tab/>
            </w:r>
            <w:r w:rsidR="00804B89">
              <w:rPr>
                <w:noProof/>
                <w:webHidden/>
              </w:rPr>
              <w:fldChar w:fldCharType="begin"/>
            </w:r>
            <w:r w:rsidR="00804B89">
              <w:rPr>
                <w:noProof/>
                <w:webHidden/>
              </w:rPr>
              <w:instrText xml:space="preserve"> PAGEREF _Toc149227110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5DB7FEF5" w14:textId="280411DB"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1" w:history="1">
            <w:r w:rsidR="00804B89" w:rsidRPr="00171CC0">
              <w:rPr>
                <w:rStyle w:val="Hyperlink"/>
                <w:rFonts w:eastAsia="Calibri Light" w:cstheme="minorHAnsi"/>
                <w:b/>
                <w:bCs/>
                <w:noProof/>
                <w:w w:val="99"/>
              </w:rPr>
              <w:t>1.2.</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cstheme="minorHAnsi"/>
                <w:b/>
                <w:bCs/>
                <w:noProof/>
                <w:lang w:eastAsia="en-US"/>
              </w:rPr>
              <w:t>Podaci o kontakt osobi Naručitelja</w:t>
            </w:r>
            <w:r w:rsidR="00804B89">
              <w:rPr>
                <w:noProof/>
                <w:webHidden/>
              </w:rPr>
              <w:tab/>
            </w:r>
            <w:r w:rsidR="00804B89">
              <w:rPr>
                <w:noProof/>
                <w:webHidden/>
              </w:rPr>
              <w:fldChar w:fldCharType="begin"/>
            </w:r>
            <w:r w:rsidR="00804B89">
              <w:rPr>
                <w:noProof/>
                <w:webHidden/>
              </w:rPr>
              <w:instrText xml:space="preserve"> PAGEREF _Toc149227111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76BCDDA9" w14:textId="1269CD72"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2" w:history="1">
            <w:r w:rsidR="00804B89" w:rsidRPr="00171CC0">
              <w:rPr>
                <w:rStyle w:val="Hyperlink"/>
                <w:rFonts w:cstheme="minorHAnsi"/>
                <w:b/>
                <w:bCs/>
                <w:noProof/>
                <w:w w:val="99"/>
              </w:rPr>
              <w:t>1.3.</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Sukob</w:t>
            </w:r>
            <w:r w:rsidR="00804B89" w:rsidRPr="00171CC0">
              <w:rPr>
                <w:rStyle w:val="Hyperlink"/>
                <w:rFonts w:cstheme="minorHAnsi"/>
                <w:b/>
                <w:bCs/>
                <w:noProof/>
                <w:spacing w:val="-1"/>
              </w:rPr>
              <w:t xml:space="preserve"> </w:t>
            </w:r>
            <w:r w:rsidR="00804B89" w:rsidRPr="00171CC0">
              <w:rPr>
                <w:rStyle w:val="Hyperlink"/>
                <w:rFonts w:cstheme="minorHAnsi"/>
                <w:b/>
                <w:bCs/>
                <w:noProof/>
              </w:rPr>
              <w:t>interesa</w:t>
            </w:r>
            <w:r w:rsidR="00804B89">
              <w:rPr>
                <w:noProof/>
                <w:webHidden/>
              </w:rPr>
              <w:tab/>
            </w:r>
            <w:r w:rsidR="00804B89">
              <w:rPr>
                <w:noProof/>
                <w:webHidden/>
              </w:rPr>
              <w:fldChar w:fldCharType="begin"/>
            </w:r>
            <w:r w:rsidR="00804B89">
              <w:rPr>
                <w:noProof/>
                <w:webHidden/>
              </w:rPr>
              <w:instrText xml:space="preserve"> PAGEREF _Toc149227112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4690825F" w14:textId="68AB7C6B"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3" w:history="1">
            <w:r w:rsidR="00804B89" w:rsidRPr="00171CC0">
              <w:rPr>
                <w:rStyle w:val="Hyperlink"/>
                <w:rFonts w:cstheme="minorHAnsi"/>
                <w:b/>
                <w:bCs/>
                <w:noProof/>
                <w:w w:val="99"/>
              </w:rPr>
              <w:t>1.4.</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Vrsta postupka</w:t>
            </w:r>
            <w:r w:rsidR="00804B89" w:rsidRPr="00171CC0">
              <w:rPr>
                <w:rStyle w:val="Hyperlink"/>
                <w:rFonts w:cstheme="minorHAnsi"/>
                <w:b/>
                <w:bCs/>
                <w:noProof/>
                <w:spacing w:val="-3"/>
              </w:rPr>
              <w:t xml:space="preserve"> </w:t>
            </w:r>
            <w:r w:rsidR="00804B89" w:rsidRPr="00171CC0">
              <w:rPr>
                <w:rStyle w:val="Hyperlink"/>
                <w:rFonts w:cstheme="minorHAnsi"/>
                <w:b/>
                <w:bCs/>
                <w:noProof/>
              </w:rPr>
              <w:t>nabave</w:t>
            </w:r>
            <w:r w:rsidR="00804B89">
              <w:rPr>
                <w:noProof/>
                <w:webHidden/>
              </w:rPr>
              <w:tab/>
            </w:r>
            <w:r w:rsidR="00804B89">
              <w:rPr>
                <w:noProof/>
                <w:webHidden/>
              </w:rPr>
              <w:fldChar w:fldCharType="begin"/>
            </w:r>
            <w:r w:rsidR="00804B89">
              <w:rPr>
                <w:noProof/>
                <w:webHidden/>
              </w:rPr>
              <w:instrText xml:space="preserve"> PAGEREF _Toc149227113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30E65898" w14:textId="0DA3BF45"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4" w:history="1">
            <w:r w:rsidR="00804B89" w:rsidRPr="00171CC0">
              <w:rPr>
                <w:rStyle w:val="Hyperlink"/>
                <w:rFonts w:cstheme="minorHAnsi"/>
                <w:b/>
                <w:bCs/>
                <w:noProof/>
                <w:w w:val="99"/>
              </w:rPr>
              <w:t>1.5.</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Evidencijski broj nabave</w:t>
            </w:r>
            <w:r w:rsidR="00804B89">
              <w:rPr>
                <w:noProof/>
                <w:webHidden/>
              </w:rPr>
              <w:tab/>
            </w:r>
            <w:r w:rsidR="00804B89">
              <w:rPr>
                <w:noProof/>
                <w:webHidden/>
              </w:rPr>
              <w:fldChar w:fldCharType="begin"/>
            </w:r>
            <w:r w:rsidR="00804B89">
              <w:rPr>
                <w:noProof/>
                <w:webHidden/>
              </w:rPr>
              <w:instrText xml:space="preserve"> PAGEREF _Toc149227114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0FE19025" w14:textId="5C3D8664"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5" w:history="1">
            <w:r w:rsidR="00804B89" w:rsidRPr="00171CC0">
              <w:rPr>
                <w:rStyle w:val="Hyperlink"/>
                <w:rFonts w:cstheme="minorHAnsi"/>
                <w:b/>
                <w:bCs/>
                <w:noProof/>
                <w:w w:val="99"/>
              </w:rPr>
              <w:t>1.6.</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Poziv na dostavu ponuda, pojašnjenja i</w:t>
            </w:r>
            <w:r w:rsidR="00804B89" w:rsidRPr="00171CC0">
              <w:rPr>
                <w:rStyle w:val="Hyperlink"/>
                <w:rFonts w:cstheme="minorHAnsi"/>
                <w:b/>
                <w:bCs/>
                <w:noProof/>
                <w:spacing w:val="-4"/>
              </w:rPr>
              <w:t xml:space="preserve"> </w:t>
            </w:r>
            <w:r w:rsidR="00804B89" w:rsidRPr="00171CC0">
              <w:rPr>
                <w:rStyle w:val="Hyperlink"/>
                <w:rFonts w:cstheme="minorHAnsi"/>
                <w:b/>
                <w:bCs/>
                <w:noProof/>
              </w:rPr>
              <w:t>izmjene</w:t>
            </w:r>
            <w:r w:rsidR="00804B89">
              <w:rPr>
                <w:noProof/>
                <w:webHidden/>
              </w:rPr>
              <w:tab/>
            </w:r>
            <w:r w:rsidR="00804B89">
              <w:rPr>
                <w:noProof/>
                <w:webHidden/>
              </w:rPr>
              <w:fldChar w:fldCharType="begin"/>
            </w:r>
            <w:r w:rsidR="00804B89">
              <w:rPr>
                <w:noProof/>
                <w:webHidden/>
              </w:rPr>
              <w:instrText xml:space="preserve"> PAGEREF _Toc149227115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5B639582" w14:textId="72A5505E"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16" w:history="1">
            <w:r w:rsidR="00804B89" w:rsidRPr="00171CC0">
              <w:rPr>
                <w:rStyle w:val="Hyperlink"/>
                <w:b/>
                <w:bCs/>
                <w:noProof/>
                <w:lang w:eastAsia="en-US"/>
              </w:rPr>
              <w:t>2. PODACI O PREDMETU NABAVE</w:t>
            </w:r>
            <w:r w:rsidR="00804B89">
              <w:rPr>
                <w:noProof/>
                <w:webHidden/>
              </w:rPr>
              <w:tab/>
            </w:r>
            <w:r w:rsidR="00804B89">
              <w:rPr>
                <w:noProof/>
                <w:webHidden/>
              </w:rPr>
              <w:fldChar w:fldCharType="begin"/>
            </w:r>
            <w:r w:rsidR="00804B89">
              <w:rPr>
                <w:noProof/>
                <w:webHidden/>
              </w:rPr>
              <w:instrText xml:space="preserve"> PAGEREF _Toc149227116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166B93AA" w14:textId="042E61D8"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7" w:history="1">
            <w:r w:rsidR="00804B89" w:rsidRPr="00171CC0">
              <w:rPr>
                <w:rStyle w:val="Hyperlink"/>
                <w:rFonts w:cstheme="minorHAnsi"/>
                <w:b/>
                <w:bCs/>
                <w:noProof/>
              </w:rPr>
              <w:t>2.1.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Opis predmeta</w:t>
            </w:r>
            <w:r w:rsidR="00804B89" w:rsidRPr="00171CC0">
              <w:rPr>
                <w:rStyle w:val="Hyperlink"/>
                <w:rFonts w:cstheme="minorHAnsi"/>
                <w:b/>
                <w:bCs/>
                <w:noProof/>
                <w:spacing w:val="-6"/>
              </w:rPr>
              <w:t xml:space="preserve"> </w:t>
            </w:r>
            <w:r w:rsidR="00804B89" w:rsidRPr="00171CC0">
              <w:rPr>
                <w:rStyle w:val="Hyperlink"/>
                <w:rFonts w:cstheme="minorHAnsi"/>
                <w:b/>
                <w:bCs/>
                <w:noProof/>
              </w:rPr>
              <w:t>nabave</w:t>
            </w:r>
            <w:r w:rsidR="00804B89">
              <w:rPr>
                <w:noProof/>
                <w:webHidden/>
              </w:rPr>
              <w:tab/>
            </w:r>
            <w:r w:rsidR="00804B89">
              <w:rPr>
                <w:noProof/>
                <w:webHidden/>
              </w:rPr>
              <w:fldChar w:fldCharType="begin"/>
            </w:r>
            <w:r w:rsidR="00804B89">
              <w:rPr>
                <w:noProof/>
                <w:webHidden/>
              </w:rPr>
              <w:instrText xml:space="preserve"> PAGEREF _Toc149227117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380CA8C4" w14:textId="2A10E60C"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8" w:history="1">
            <w:r w:rsidR="00804B89" w:rsidRPr="00171CC0">
              <w:rPr>
                <w:rStyle w:val="Hyperlink"/>
                <w:rFonts w:cstheme="minorHAnsi"/>
                <w:b/>
                <w:bCs/>
                <w:noProof/>
              </w:rPr>
              <w:t>2.2.</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Procijenjena vrijednost nabave</w:t>
            </w:r>
            <w:r w:rsidR="00804B89">
              <w:rPr>
                <w:noProof/>
                <w:webHidden/>
              </w:rPr>
              <w:tab/>
            </w:r>
            <w:r w:rsidR="00804B89">
              <w:rPr>
                <w:noProof/>
                <w:webHidden/>
              </w:rPr>
              <w:fldChar w:fldCharType="begin"/>
            </w:r>
            <w:r w:rsidR="00804B89">
              <w:rPr>
                <w:noProof/>
                <w:webHidden/>
              </w:rPr>
              <w:instrText xml:space="preserve"> PAGEREF _Toc149227118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58B33008" w14:textId="0C0BFF13"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9" w:history="1">
            <w:r w:rsidR="00804B89" w:rsidRPr="00171CC0">
              <w:rPr>
                <w:rStyle w:val="Hyperlink"/>
                <w:rFonts w:cstheme="minorHAnsi"/>
                <w:b/>
                <w:bCs/>
                <w:noProof/>
              </w:rPr>
              <w:t>2.3.</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Početak postupka nabave</w:t>
            </w:r>
            <w:r w:rsidR="00804B89">
              <w:rPr>
                <w:noProof/>
                <w:webHidden/>
              </w:rPr>
              <w:tab/>
            </w:r>
            <w:r w:rsidR="00804B89">
              <w:rPr>
                <w:noProof/>
                <w:webHidden/>
              </w:rPr>
              <w:fldChar w:fldCharType="begin"/>
            </w:r>
            <w:r w:rsidR="00804B89">
              <w:rPr>
                <w:noProof/>
                <w:webHidden/>
              </w:rPr>
              <w:instrText xml:space="preserve"> PAGEREF _Toc149227119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6D469206" w14:textId="116B13C4"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0" w:history="1">
            <w:r w:rsidR="00804B89" w:rsidRPr="00171CC0">
              <w:rPr>
                <w:rStyle w:val="Hyperlink"/>
                <w:rFonts w:cstheme="minorHAnsi"/>
                <w:b/>
                <w:bCs/>
                <w:noProof/>
              </w:rPr>
              <w:t>2.4.</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Mjesto isporuke predmeta nabave</w:t>
            </w:r>
            <w:r w:rsidR="00804B89">
              <w:rPr>
                <w:noProof/>
                <w:webHidden/>
              </w:rPr>
              <w:tab/>
            </w:r>
            <w:r w:rsidR="00804B89">
              <w:rPr>
                <w:noProof/>
                <w:webHidden/>
              </w:rPr>
              <w:fldChar w:fldCharType="begin"/>
            </w:r>
            <w:r w:rsidR="00804B89">
              <w:rPr>
                <w:noProof/>
                <w:webHidden/>
              </w:rPr>
              <w:instrText xml:space="preserve"> PAGEREF _Toc149227120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475CD854" w14:textId="03041120"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1" w:history="1">
            <w:r w:rsidR="00804B89" w:rsidRPr="00171CC0">
              <w:rPr>
                <w:rStyle w:val="Hyperlink"/>
                <w:rFonts w:cstheme="minorHAnsi"/>
                <w:b/>
                <w:bCs/>
                <w:noProof/>
              </w:rPr>
              <w:t>2.5.</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Podjela predmeta nabave na grupe</w:t>
            </w:r>
            <w:r w:rsidR="00804B89">
              <w:rPr>
                <w:noProof/>
                <w:webHidden/>
              </w:rPr>
              <w:tab/>
            </w:r>
            <w:r w:rsidR="00804B89">
              <w:rPr>
                <w:noProof/>
                <w:webHidden/>
              </w:rPr>
              <w:fldChar w:fldCharType="begin"/>
            </w:r>
            <w:r w:rsidR="00804B89">
              <w:rPr>
                <w:noProof/>
                <w:webHidden/>
              </w:rPr>
              <w:instrText xml:space="preserve"> PAGEREF _Toc149227121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4FE3FAF0" w14:textId="44BB285D"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2" w:history="1">
            <w:r w:rsidR="00804B89" w:rsidRPr="00171CC0">
              <w:rPr>
                <w:rStyle w:val="Hyperlink"/>
                <w:rFonts w:cstheme="minorHAnsi"/>
                <w:b/>
                <w:bCs/>
                <w:noProof/>
              </w:rPr>
              <w:t>2.6.</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Tehničke specifikacije i količine predmeta nabava</w:t>
            </w:r>
            <w:r w:rsidR="00804B89">
              <w:rPr>
                <w:noProof/>
                <w:webHidden/>
              </w:rPr>
              <w:tab/>
            </w:r>
            <w:r w:rsidR="00804B89">
              <w:rPr>
                <w:noProof/>
                <w:webHidden/>
              </w:rPr>
              <w:fldChar w:fldCharType="begin"/>
            </w:r>
            <w:r w:rsidR="00804B89">
              <w:rPr>
                <w:noProof/>
                <w:webHidden/>
              </w:rPr>
              <w:instrText xml:space="preserve"> PAGEREF _Toc149227122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781E9CA8" w14:textId="13932415"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3" w:history="1">
            <w:r w:rsidR="00804B89" w:rsidRPr="00171CC0">
              <w:rPr>
                <w:rStyle w:val="Hyperlink"/>
                <w:rFonts w:cstheme="minorHAnsi"/>
                <w:b/>
                <w:bCs/>
                <w:noProof/>
              </w:rPr>
              <w:t>2.7.</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Rok izvršenja predmeta</w:t>
            </w:r>
            <w:r w:rsidR="00804B89" w:rsidRPr="00171CC0">
              <w:rPr>
                <w:rStyle w:val="Hyperlink"/>
                <w:rFonts w:cstheme="minorHAnsi"/>
                <w:b/>
                <w:bCs/>
                <w:noProof/>
                <w:spacing w:val="2"/>
              </w:rPr>
              <w:t xml:space="preserve"> </w:t>
            </w:r>
            <w:r w:rsidR="00804B89" w:rsidRPr="00171CC0">
              <w:rPr>
                <w:rStyle w:val="Hyperlink"/>
                <w:rFonts w:cstheme="minorHAnsi"/>
                <w:b/>
                <w:bCs/>
                <w:noProof/>
              </w:rPr>
              <w:t>nabave</w:t>
            </w:r>
            <w:r w:rsidR="00804B89">
              <w:rPr>
                <w:noProof/>
                <w:webHidden/>
              </w:rPr>
              <w:tab/>
            </w:r>
            <w:r w:rsidR="00804B89">
              <w:rPr>
                <w:noProof/>
                <w:webHidden/>
              </w:rPr>
              <w:fldChar w:fldCharType="begin"/>
            </w:r>
            <w:r w:rsidR="00804B89">
              <w:rPr>
                <w:noProof/>
                <w:webHidden/>
              </w:rPr>
              <w:instrText xml:space="preserve"> PAGEREF _Toc149227123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496CC035" w14:textId="07F26BEB"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4" w:history="1">
            <w:r w:rsidR="00804B89" w:rsidRPr="00171CC0">
              <w:rPr>
                <w:rStyle w:val="Hyperlink"/>
                <w:rFonts w:cstheme="minorHAnsi"/>
                <w:b/>
                <w:bCs/>
                <w:noProof/>
              </w:rPr>
              <w:t>2.8.</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Način i rokovi</w:t>
            </w:r>
            <w:r w:rsidR="00804B89" w:rsidRPr="00171CC0">
              <w:rPr>
                <w:rStyle w:val="Hyperlink"/>
                <w:rFonts w:cstheme="minorHAnsi"/>
                <w:b/>
                <w:bCs/>
                <w:noProof/>
                <w:spacing w:val="-3"/>
              </w:rPr>
              <w:t xml:space="preserve"> </w:t>
            </w:r>
            <w:r w:rsidR="00804B89" w:rsidRPr="00171CC0">
              <w:rPr>
                <w:rStyle w:val="Hyperlink"/>
                <w:rFonts w:cstheme="minorHAnsi"/>
                <w:b/>
                <w:bCs/>
                <w:noProof/>
              </w:rPr>
              <w:t>plaćanja</w:t>
            </w:r>
            <w:r w:rsidR="00804B89">
              <w:rPr>
                <w:noProof/>
                <w:webHidden/>
              </w:rPr>
              <w:tab/>
            </w:r>
            <w:r w:rsidR="00804B89">
              <w:rPr>
                <w:noProof/>
                <w:webHidden/>
              </w:rPr>
              <w:fldChar w:fldCharType="begin"/>
            </w:r>
            <w:r w:rsidR="00804B89">
              <w:rPr>
                <w:noProof/>
                <w:webHidden/>
              </w:rPr>
              <w:instrText xml:space="preserve"> PAGEREF _Toc149227124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6C168FBC" w14:textId="307CC57F"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5" w:history="1">
            <w:r w:rsidR="00804B89" w:rsidRPr="00171CC0">
              <w:rPr>
                <w:rStyle w:val="Hyperlink"/>
                <w:rFonts w:cstheme="minorHAnsi"/>
                <w:b/>
                <w:bCs/>
                <w:noProof/>
              </w:rPr>
              <w:t>2.9.</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Troškovnik – Tehničke specifikacije</w:t>
            </w:r>
            <w:r w:rsidR="00804B89">
              <w:rPr>
                <w:noProof/>
                <w:webHidden/>
              </w:rPr>
              <w:tab/>
            </w:r>
            <w:r w:rsidR="00804B89">
              <w:rPr>
                <w:noProof/>
                <w:webHidden/>
              </w:rPr>
              <w:fldChar w:fldCharType="begin"/>
            </w:r>
            <w:r w:rsidR="00804B89">
              <w:rPr>
                <w:noProof/>
                <w:webHidden/>
              </w:rPr>
              <w:instrText xml:space="preserve"> PAGEREF _Toc149227125 \h </w:instrText>
            </w:r>
            <w:r w:rsidR="00804B89">
              <w:rPr>
                <w:noProof/>
                <w:webHidden/>
              </w:rPr>
            </w:r>
            <w:r w:rsidR="00804B89">
              <w:rPr>
                <w:noProof/>
                <w:webHidden/>
              </w:rPr>
              <w:fldChar w:fldCharType="separate"/>
            </w:r>
            <w:r w:rsidR="00804B89">
              <w:rPr>
                <w:noProof/>
                <w:webHidden/>
              </w:rPr>
              <w:t>7</w:t>
            </w:r>
            <w:r w:rsidR="00804B89">
              <w:rPr>
                <w:noProof/>
                <w:webHidden/>
              </w:rPr>
              <w:fldChar w:fldCharType="end"/>
            </w:r>
          </w:hyperlink>
        </w:p>
        <w:p w14:paraId="38952160" w14:textId="7C7030CD"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26" w:history="1">
            <w:r w:rsidR="00804B89" w:rsidRPr="00171CC0">
              <w:rPr>
                <w:rStyle w:val="Hyperlink"/>
                <w:b/>
                <w:bCs/>
                <w:noProof/>
                <w:lang w:eastAsia="en-US"/>
              </w:rPr>
              <w:t>3. KRITERIJI ZA KVALITATIVNI ODABIR GOSPODARSKOG SUBJEKTA – OSNOVE ZA ISKLJUČENJE</w:t>
            </w:r>
            <w:r w:rsidR="00804B89">
              <w:rPr>
                <w:noProof/>
                <w:webHidden/>
              </w:rPr>
              <w:tab/>
            </w:r>
            <w:r w:rsidR="00804B89">
              <w:rPr>
                <w:noProof/>
                <w:webHidden/>
              </w:rPr>
              <w:fldChar w:fldCharType="begin"/>
            </w:r>
            <w:r w:rsidR="00804B89">
              <w:rPr>
                <w:noProof/>
                <w:webHidden/>
              </w:rPr>
              <w:instrText xml:space="preserve"> PAGEREF _Toc149227126 \h </w:instrText>
            </w:r>
            <w:r w:rsidR="00804B89">
              <w:rPr>
                <w:noProof/>
                <w:webHidden/>
              </w:rPr>
            </w:r>
            <w:r w:rsidR="00804B89">
              <w:rPr>
                <w:noProof/>
                <w:webHidden/>
              </w:rPr>
              <w:fldChar w:fldCharType="separate"/>
            </w:r>
            <w:r w:rsidR="00804B89">
              <w:rPr>
                <w:noProof/>
                <w:webHidden/>
              </w:rPr>
              <w:t>7</w:t>
            </w:r>
            <w:r w:rsidR="00804B89">
              <w:rPr>
                <w:noProof/>
                <w:webHidden/>
              </w:rPr>
              <w:fldChar w:fldCharType="end"/>
            </w:r>
          </w:hyperlink>
        </w:p>
        <w:p w14:paraId="4C2E1FF0" w14:textId="2D03F2CD"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27" w:history="1">
            <w:r w:rsidR="00804B89" w:rsidRPr="00171CC0">
              <w:rPr>
                <w:rStyle w:val="Hyperlink"/>
                <w:b/>
                <w:bCs/>
                <w:noProof/>
                <w:lang w:eastAsia="en-US"/>
              </w:rPr>
              <w:t>3.1.  Nekažnjavanje</w:t>
            </w:r>
            <w:r w:rsidR="00804B89">
              <w:rPr>
                <w:noProof/>
                <w:webHidden/>
              </w:rPr>
              <w:tab/>
            </w:r>
            <w:r w:rsidR="00804B89">
              <w:rPr>
                <w:noProof/>
                <w:webHidden/>
              </w:rPr>
              <w:fldChar w:fldCharType="begin"/>
            </w:r>
            <w:r w:rsidR="00804B89">
              <w:rPr>
                <w:noProof/>
                <w:webHidden/>
              </w:rPr>
              <w:instrText xml:space="preserve"> PAGEREF _Toc149227127 \h </w:instrText>
            </w:r>
            <w:r w:rsidR="00804B89">
              <w:rPr>
                <w:noProof/>
                <w:webHidden/>
              </w:rPr>
            </w:r>
            <w:r w:rsidR="00804B89">
              <w:rPr>
                <w:noProof/>
                <w:webHidden/>
              </w:rPr>
              <w:fldChar w:fldCharType="separate"/>
            </w:r>
            <w:r w:rsidR="00804B89">
              <w:rPr>
                <w:noProof/>
                <w:webHidden/>
              </w:rPr>
              <w:t>8</w:t>
            </w:r>
            <w:r w:rsidR="00804B89">
              <w:rPr>
                <w:noProof/>
                <w:webHidden/>
              </w:rPr>
              <w:fldChar w:fldCharType="end"/>
            </w:r>
          </w:hyperlink>
        </w:p>
        <w:p w14:paraId="208C1FA5" w14:textId="4F0CB441"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8" w:history="1">
            <w:r w:rsidR="00804B89" w:rsidRPr="00171CC0">
              <w:rPr>
                <w:rStyle w:val="Hyperlink"/>
                <w:rFonts w:eastAsiaTheme="majorEastAsia"/>
                <w:b/>
                <w:bCs/>
                <w:noProof/>
                <w:lang w:eastAsia="en-US"/>
              </w:rPr>
              <w:t>3.1.1.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Odredbe o članovima zajednica ponuditelja i podugovaratelju</w:t>
            </w:r>
            <w:r w:rsidR="00804B89">
              <w:rPr>
                <w:noProof/>
                <w:webHidden/>
              </w:rPr>
              <w:tab/>
            </w:r>
            <w:r w:rsidR="00804B89">
              <w:rPr>
                <w:noProof/>
                <w:webHidden/>
              </w:rPr>
              <w:fldChar w:fldCharType="begin"/>
            </w:r>
            <w:r w:rsidR="00804B89">
              <w:rPr>
                <w:noProof/>
                <w:webHidden/>
              </w:rPr>
              <w:instrText xml:space="preserve"> PAGEREF _Toc149227128 \h </w:instrText>
            </w:r>
            <w:r w:rsidR="00804B89">
              <w:rPr>
                <w:noProof/>
                <w:webHidden/>
              </w:rPr>
            </w:r>
            <w:r w:rsidR="00804B89">
              <w:rPr>
                <w:noProof/>
                <w:webHidden/>
              </w:rPr>
              <w:fldChar w:fldCharType="separate"/>
            </w:r>
            <w:r w:rsidR="00804B89">
              <w:rPr>
                <w:noProof/>
                <w:webHidden/>
              </w:rPr>
              <w:t>8</w:t>
            </w:r>
            <w:r w:rsidR="00804B89">
              <w:rPr>
                <w:noProof/>
                <w:webHidden/>
              </w:rPr>
              <w:fldChar w:fldCharType="end"/>
            </w:r>
          </w:hyperlink>
        </w:p>
        <w:p w14:paraId="3AA6AE2C" w14:textId="617648CD"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29" w:history="1">
            <w:r w:rsidR="00804B89" w:rsidRPr="00171CC0">
              <w:rPr>
                <w:rStyle w:val="Hyperlink"/>
                <w:b/>
                <w:bCs/>
                <w:noProof/>
                <w:lang w:eastAsia="en-US"/>
              </w:rPr>
              <w:t>3.2.</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Plaćene dospjele porezne obveze i obveze za mirovinsko i zdravstveno osiguranje</w:t>
            </w:r>
            <w:r w:rsidR="00804B89">
              <w:rPr>
                <w:noProof/>
                <w:webHidden/>
              </w:rPr>
              <w:tab/>
            </w:r>
            <w:r w:rsidR="00804B89">
              <w:rPr>
                <w:noProof/>
                <w:webHidden/>
              </w:rPr>
              <w:fldChar w:fldCharType="begin"/>
            </w:r>
            <w:r w:rsidR="00804B89">
              <w:rPr>
                <w:noProof/>
                <w:webHidden/>
              </w:rPr>
              <w:instrText xml:space="preserve"> PAGEREF _Toc149227129 \h </w:instrText>
            </w:r>
            <w:r w:rsidR="00804B89">
              <w:rPr>
                <w:noProof/>
                <w:webHidden/>
              </w:rPr>
            </w:r>
            <w:r w:rsidR="00804B89">
              <w:rPr>
                <w:noProof/>
                <w:webHidden/>
              </w:rPr>
              <w:fldChar w:fldCharType="separate"/>
            </w:r>
            <w:r w:rsidR="00804B89">
              <w:rPr>
                <w:noProof/>
                <w:webHidden/>
              </w:rPr>
              <w:t>8</w:t>
            </w:r>
            <w:r w:rsidR="00804B89">
              <w:rPr>
                <w:noProof/>
                <w:webHidden/>
              </w:rPr>
              <w:fldChar w:fldCharType="end"/>
            </w:r>
          </w:hyperlink>
        </w:p>
        <w:p w14:paraId="27748E6D" w14:textId="6E2451DD"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0" w:history="1">
            <w:r w:rsidR="00804B89" w:rsidRPr="00171CC0">
              <w:rPr>
                <w:rStyle w:val="Hyperlink"/>
                <w:rFonts w:eastAsiaTheme="majorEastAsia"/>
                <w:b/>
                <w:bCs/>
                <w:noProof/>
                <w:lang w:eastAsia="en-US"/>
              </w:rPr>
              <w:t>3.2.1.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Odredbe o članovima zajednica ponuditelja i podugovaratelju</w:t>
            </w:r>
            <w:r w:rsidR="00804B89">
              <w:rPr>
                <w:noProof/>
                <w:webHidden/>
              </w:rPr>
              <w:tab/>
            </w:r>
            <w:r w:rsidR="00804B89">
              <w:rPr>
                <w:noProof/>
                <w:webHidden/>
              </w:rPr>
              <w:fldChar w:fldCharType="begin"/>
            </w:r>
            <w:r w:rsidR="00804B89">
              <w:rPr>
                <w:noProof/>
                <w:webHidden/>
              </w:rPr>
              <w:instrText xml:space="preserve"> PAGEREF _Toc149227130 \h </w:instrText>
            </w:r>
            <w:r w:rsidR="00804B89">
              <w:rPr>
                <w:noProof/>
                <w:webHidden/>
              </w:rPr>
            </w:r>
            <w:r w:rsidR="00804B89">
              <w:rPr>
                <w:noProof/>
                <w:webHidden/>
              </w:rPr>
              <w:fldChar w:fldCharType="separate"/>
            </w:r>
            <w:r w:rsidR="00804B89">
              <w:rPr>
                <w:noProof/>
                <w:webHidden/>
              </w:rPr>
              <w:t>9</w:t>
            </w:r>
            <w:r w:rsidR="00804B89">
              <w:rPr>
                <w:noProof/>
                <w:webHidden/>
              </w:rPr>
              <w:fldChar w:fldCharType="end"/>
            </w:r>
          </w:hyperlink>
        </w:p>
        <w:p w14:paraId="3D88A72B" w14:textId="66B1AAB0"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1" w:history="1">
            <w:r w:rsidR="00804B89" w:rsidRPr="00171CC0">
              <w:rPr>
                <w:rStyle w:val="Hyperlink"/>
                <w:b/>
                <w:bCs/>
                <w:noProof/>
                <w:lang w:eastAsia="en-US"/>
              </w:rPr>
              <w:t>3.3.</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Lažni podaci</w:t>
            </w:r>
            <w:r w:rsidR="00804B89">
              <w:rPr>
                <w:noProof/>
                <w:webHidden/>
              </w:rPr>
              <w:tab/>
            </w:r>
            <w:r w:rsidR="00804B89">
              <w:rPr>
                <w:noProof/>
                <w:webHidden/>
              </w:rPr>
              <w:fldChar w:fldCharType="begin"/>
            </w:r>
            <w:r w:rsidR="00804B89">
              <w:rPr>
                <w:noProof/>
                <w:webHidden/>
              </w:rPr>
              <w:instrText xml:space="preserve"> PAGEREF _Toc149227131 \h </w:instrText>
            </w:r>
            <w:r w:rsidR="00804B89">
              <w:rPr>
                <w:noProof/>
                <w:webHidden/>
              </w:rPr>
            </w:r>
            <w:r w:rsidR="00804B89">
              <w:rPr>
                <w:noProof/>
                <w:webHidden/>
              </w:rPr>
              <w:fldChar w:fldCharType="separate"/>
            </w:r>
            <w:r w:rsidR="00804B89">
              <w:rPr>
                <w:noProof/>
                <w:webHidden/>
              </w:rPr>
              <w:t>9</w:t>
            </w:r>
            <w:r w:rsidR="00804B89">
              <w:rPr>
                <w:noProof/>
                <w:webHidden/>
              </w:rPr>
              <w:fldChar w:fldCharType="end"/>
            </w:r>
          </w:hyperlink>
        </w:p>
        <w:p w14:paraId="3E81DF9B" w14:textId="79A4B465"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2" w:history="1">
            <w:r w:rsidR="00804B89" w:rsidRPr="00171CC0">
              <w:rPr>
                <w:rStyle w:val="Hyperlink"/>
                <w:rFonts w:eastAsiaTheme="majorEastAsia"/>
                <w:b/>
                <w:bCs/>
                <w:noProof/>
                <w:lang w:eastAsia="en-US"/>
              </w:rPr>
              <w:t>3.3.1.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Odredbe o članovima zajednica ponuditelja i podugovaratelju</w:t>
            </w:r>
            <w:r w:rsidR="00804B89">
              <w:rPr>
                <w:noProof/>
                <w:webHidden/>
              </w:rPr>
              <w:tab/>
            </w:r>
            <w:r w:rsidR="00804B89">
              <w:rPr>
                <w:noProof/>
                <w:webHidden/>
              </w:rPr>
              <w:fldChar w:fldCharType="begin"/>
            </w:r>
            <w:r w:rsidR="00804B89">
              <w:rPr>
                <w:noProof/>
                <w:webHidden/>
              </w:rPr>
              <w:instrText xml:space="preserve"> PAGEREF _Toc149227132 \h </w:instrText>
            </w:r>
            <w:r w:rsidR="00804B89">
              <w:rPr>
                <w:noProof/>
                <w:webHidden/>
              </w:rPr>
            </w:r>
            <w:r w:rsidR="00804B89">
              <w:rPr>
                <w:noProof/>
                <w:webHidden/>
              </w:rPr>
              <w:fldChar w:fldCharType="separate"/>
            </w:r>
            <w:r w:rsidR="00804B89">
              <w:rPr>
                <w:noProof/>
                <w:webHidden/>
              </w:rPr>
              <w:t>9</w:t>
            </w:r>
            <w:r w:rsidR="00804B89">
              <w:rPr>
                <w:noProof/>
                <w:webHidden/>
              </w:rPr>
              <w:fldChar w:fldCharType="end"/>
            </w:r>
          </w:hyperlink>
        </w:p>
        <w:p w14:paraId="176C25FC" w14:textId="49AFBB5A"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3" w:history="1">
            <w:r w:rsidR="00804B89" w:rsidRPr="00171CC0">
              <w:rPr>
                <w:rStyle w:val="Hyperlink"/>
                <w:b/>
                <w:bCs/>
                <w:noProof/>
                <w:lang w:eastAsia="en-US"/>
              </w:rPr>
              <w:t>4. KRITERIJ ZA ODABIR GOSPODARSKOG SUBJEKTA - UVJETI SPOSOBNOSTI</w:t>
            </w:r>
            <w:r w:rsidR="00804B89">
              <w:rPr>
                <w:noProof/>
                <w:webHidden/>
              </w:rPr>
              <w:tab/>
            </w:r>
            <w:r w:rsidR="00804B89">
              <w:rPr>
                <w:noProof/>
                <w:webHidden/>
              </w:rPr>
              <w:fldChar w:fldCharType="begin"/>
            </w:r>
            <w:r w:rsidR="00804B89">
              <w:rPr>
                <w:noProof/>
                <w:webHidden/>
              </w:rPr>
              <w:instrText xml:space="preserve"> PAGEREF _Toc149227133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2AFA04DF" w14:textId="2F80A07C"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4" w:history="1">
            <w:r w:rsidR="00804B89" w:rsidRPr="00171CC0">
              <w:rPr>
                <w:rStyle w:val="Hyperlink"/>
                <w:rFonts w:eastAsia="Calibri Light" w:cstheme="minorHAnsi"/>
                <w:b/>
                <w:bCs/>
                <w:noProof/>
              </w:rPr>
              <w:t>4.1.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Calibri Light" w:cstheme="minorHAnsi"/>
                <w:b/>
                <w:bCs/>
                <w:noProof/>
              </w:rPr>
              <w:t>Sposobnost za obavljanje profesionalne djelatnosti</w:t>
            </w:r>
            <w:r w:rsidR="00804B89">
              <w:rPr>
                <w:noProof/>
                <w:webHidden/>
              </w:rPr>
              <w:tab/>
            </w:r>
            <w:r w:rsidR="00804B89">
              <w:rPr>
                <w:noProof/>
                <w:webHidden/>
              </w:rPr>
              <w:fldChar w:fldCharType="begin"/>
            </w:r>
            <w:r w:rsidR="00804B89">
              <w:rPr>
                <w:noProof/>
                <w:webHidden/>
              </w:rPr>
              <w:instrText xml:space="preserve"> PAGEREF _Toc149227134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5499AE0F" w14:textId="733BF73D" w:rsidR="00804B89" w:rsidRDefault="00E42C5E">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5" w:history="1">
            <w:r w:rsidR="00804B89" w:rsidRPr="00171CC0">
              <w:rPr>
                <w:rStyle w:val="Hyperlink"/>
                <w:rFonts w:cstheme="minorHAnsi"/>
                <w:b/>
                <w:bCs/>
                <w:noProof/>
              </w:rPr>
              <w:t>4.2.</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Tehnička i stručna</w:t>
            </w:r>
            <w:r w:rsidR="00804B89" w:rsidRPr="00171CC0">
              <w:rPr>
                <w:rStyle w:val="Hyperlink"/>
                <w:rFonts w:cstheme="minorHAnsi"/>
                <w:b/>
                <w:bCs/>
                <w:noProof/>
                <w:spacing w:val="-2"/>
              </w:rPr>
              <w:t xml:space="preserve"> </w:t>
            </w:r>
            <w:r w:rsidR="00804B89" w:rsidRPr="00171CC0">
              <w:rPr>
                <w:rStyle w:val="Hyperlink"/>
                <w:rFonts w:cstheme="minorHAnsi"/>
                <w:b/>
                <w:bCs/>
                <w:noProof/>
              </w:rPr>
              <w:t>sposobnost</w:t>
            </w:r>
            <w:r w:rsidR="00804B89">
              <w:rPr>
                <w:noProof/>
                <w:webHidden/>
              </w:rPr>
              <w:tab/>
            </w:r>
            <w:r w:rsidR="00804B89">
              <w:rPr>
                <w:noProof/>
                <w:webHidden/>
              </w:rPr>
              <w:fldChar w:fldCharType="begin"/>
            </w:r>
            <w:r w:rsidR="00804B89">
              <w:rPr>
                <w:noProof/>
                <w:webHidden/>
              </w:rPr>
              <w:instrText xml:space="preserve"> PAGEREF _Toc149227135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26B7677E" w14:textId="5C88AF3E" w:rsidR="00804B89" w:rsidRDefault="00E42C5E">
          <w:pPr>
            <w:pStyle w:val="TOC3"/>
            <w:tabs>
              <w:tab w:val="left" w:pos="1320"/>
              <w:tab w:val="right" w:leader="dot" w:pos="9304"/>
            </w:tabs>
            <w:rPr>
              <w:rFonts w:cstheme="minorBidi"/>
              <w:noProof/>
              <w:kern w:val="2"/>
              <w:lang w:val="en-US" w:eastAsia="en-US"/>
              <w14:ligatures w14:val="standardContextual"/>
            </w:rPr>
          </w:pPr>
          <w:hyperlink w:anchor="_Toc149227136" w:history="1">
            <w:r w:rsidR="00804B89" w:rsidRPr="00171CC0">
              <w:rPr>
                <w:rStyle w:val="Hyperlink"/>
                <w:b/>
                <w:bCs/>
                <w:noProof/>
                <w:lang w:bidi="hr-HR"/>
              </w:rPr>
              <w:t>4.2.1.</w:t>
            </w:r>
            <w:r w:rsidR="00804B89">
              <w:rPr>
                <w:rFonts w:cstheme="minorBidi"/>
                <w:noProof/>
                <w:kern w:val="2"/>
                <w:lang w:val="en-US" w:eastAsia="en-US"/>
                <w14:ligatures w14:val="standardContextual"/>
              </w:rPr>
              <w:tab/>
            </w:r>
            <w:r w:rsidR="00804B89" w:rsidRPr="00171CC0">
              <w:rPr>
                <w:rStyle w:val="Hyperlink"/>
                <w:b/>
                <w:bCs/>
                <w:noProof/>
                <w:lang w:bidi="hr-HR"/>
              </w:rPr>
              <w:t>Iskustvo gospodarskog subjekta</w:t>
            </w:r>
            <w:r w:rsidR="00804B89">
              <w:rPr>
                <w:noProof/>
                <w:webHidden/>
              </w:rPr>
              <w:tab/>
            </w:r>
            <w:r w:rsidR="00804B89">
              <w:rPr>
                <w:noProof/>
                <w:webHidden/>
              </w:rPr>
              <w:fldChar w:fldCharType="begin"/>
            </w:r>
            <w:r w:rsidR="00804B89">
              <w:rPr>
                <w:noProof/>
                <w:webHidden/>
              </w:rPr>
              <w:instrText xml:space="preserve"> PAGEREF _Toc149227136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650A11C8" w14:textId="0C6418EF"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7" w:history="1">
            <w:r w:rsidR="00804B89" w:rsidRPr="00171CC0">
              <w:rPr>
                <w:rStyle w:val="Hyperlink"/>
                <w:b/>
                <w:bCs/>
                <w:noProof/>
                <w:lang w:eastAsia="en-US"/>
              </w:rPr>
              <w:t>5. KRITERIJ ZA ODABIR PONUDE</w:t>
            </w:r>
            <w:r w:rsidR="00804B89">
              <w:rPr>
                <w:noProof/>
                <w:webHidden/>
              </w:rPr>
              <w:tab/>
            </w:r>
            <w:r w:rsidR="00804B89">
              <w:rPr>
                <w:noProof/>
                <w:webHidden/>
              </w:rPr>
              <w:fldChar w:fldCharType="begin"/>
            </w:r>
            <w:r w:rsidR="00804B89">
              <w:rPr>
                <w:noProof/>
                <w:webHidden/>
              </w:rPr>
              <w:instrText xml:space="preserve"> PAGEREF _Toc149227137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4E590AA9" w14:textId="79816CDC"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8" w:history="1">
            <w:r w:rsidR="00804B89" w:rsidRPr="00171CC0">
              <w:rPr>
                <w:rStyle w:val="Hyperlink"/>
                <w:b/>
                <w:bCs/>
                <w:noProof/>
                <w:lang w:eastAsia="en-US"/>
              </w:rPr>
              <w:t>6. PODACI O PONUDI</w:t>
            </w:r>
            <w:r w:rsidR="00804B89">
              <w:rPr>
                <w:noProof/>
                <w:webHidden/>
              </w:rPr>
              <w:tab/>
            </w:r>
            <w:r w:rsidR="00804B89">
              <w:rPr>
                <w:noProof/>
                <w:webHidden/>
              </w:rPr>
              <w:fldChar w:fldCharType="begin"/>
            </w:r>
            <w:r w:rsidR="00804B89">
              <w:rPr>
                <w:noProof/>
                <w:webHidden/>
              </w:rPr>
              <w:instrText xml:space="preserve"> PAGEREF _Toc149227138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48FAC98A" w14:textId="490A256E"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9" w:history="1">
            <w:r w:rsidR="00804B89" w:rsidRPr="00171CC0">
              <w:rPr>
                <w:rStyle w:val="Hyperlink"/>
                <w:b/>
                <w:bCs/>
                <w:noProof/>
                <w:lang w:eastAsia="en-US"/>
              </w:rPr>
              <w:t>6.1. Sadržaj i način izrade ponude</w:t>
            </w:r>
            <w:r w:rsidR="00804B89">
              <w:rPr>
                <w:noProof/>
                <w:webHidden/>
              </w:rPr>
              <w:tab/>
            </w:r>
            <w:r w:rsidR="00804B89">
              <w:rPr>
                <w:noProof/>
                <w:webHidden/>
              </w:rPr>
              <w:fldChar w:fldCharType="begin"/>
            </w:r>
            <w:r w:rsidR="00804B89">
              <w:rPr>
                <w:noProof/>
                <w:webHidden/>
              </w:rPr>
              <w:instrText xml:space="preserve"> PAGEREF _Toc149227139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58128C4C" w14:textId="1EC689AF"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0" w:history="1">
            <w:r w:rsidR="00804B89" w:rsidRPr="00171CC0">
              <w:rPr>
                <w:rStyle w:val="Hyperlink"/>
                <w:b/>
                <w:bCs/>
                <w:noProof/>
                <w:lang w:eastAsia="en-US"/>
              </w:rPr>
              <w:t>6.2.</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Način dostave ponude</w:t>
            </w:r>
            <w:r w:rsidR="00804B89">
              <w:rPr>
                <w:noProof/>
                <w:webHidden/>
              </w:rPr>
              <w:tab/>
            </w:r>
            <w:r w:rsidR="00804B89">
              <w:rPr>
                <w:noProof/>
                <w:webHidden/>
              </w:rPr>
              <w:fldChar w:fldCharType="begin"/>
            </w:r>
            <w:r w:rsidR="00804B89">
              <w:rPr>
                <w:noProof/>
                <w:webHidden/>
              </w:rPr>
              <w:instrText xml:space="preserve"> PAGEREF _Toc149227140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5A9D1F4B" w14:textId="5E6DED58"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1" w:history="1">
            <w:r w:rsidR="00804B89" w:rsidRPr="00171CC0">
              <w:rPr>
                <w:rStyle w:val="Hyperlink"/>
                <w:b/>
                <w:bCs/>
                <w:noProof/>
                <w:lang w:eastAsia="en-US"/>
              </w:rPr>
              <w:t>6.3.</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Datum i vrijeme dostave ponuda</w:t>
            </w:r>
            <w:r w:rsidR="00804B89">
              <w:rPr>
                <w:noProof/>
                <w:webHidden/>
              </w:rPr>
              <w:tab/>
            </w:r>
            <w:r w:rsidR="00804B89">
              <w:rPr>
                <w:noProof/>
                <w:webHidden/>
              </w:rPr>
              <w:fldChar w:fldCharType="begin"/>
            </w:r>
            <w:r w:rsidR="00804B89">
              <w:rPr>
                <w:noProof/>
                <w:webHidden/>
              </w:rPr>
              <w:instrText xml:space="preserve"> PAGEREF _Toc149227141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58C6585C" w14:textId="063C279C"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2" w:history="1">
            <w:r w:rsidR="00804B89" w:rsidRPr="00171CC0">
              <w:rPr>
                <w:rStyle w:val="Hyperlink"/>
                <w:b/>
                <w:bCs/>
                <w:noProof/>
                <w:lang w:eastAsia="en-US"/>
              </w:rPr>
              <w:t>6.4.</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Izmjena i/ili dopuna ponude i odustajanje od ponude</w:t>
            </w:r>
            <w:r w:rsidR="00804B89">
              <w:rPr>
                <w:noProof/>
                <w:webHidden/>
              </w:rPr>
              <w:tab/>
            </w:r>
            <w:r w:rsidR="00804B89">
              <w:rPr>
                <w:noProof/>
                <w:webHidden/>
              </w:rPr>
              <w:fldChar w:fldCharType="begin"/>
            </w:r>
            <w:r w:rsidR="00804B89">
              <w:rPr>
                <w:noProof/>
                <w:webHidden/>
              </w:rPr>
              <w:instrText xml:space="preserve"> PAGEREF _Toc149227142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4C38B2A3" w14:textId="37D12674"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3" w:history="1">
            <w:r w:rsidR="00804B89" w:rsidRPr="00171CC0">
              <w:rPr>
                <w:rStyle w:val="Hyperlink"/>
                <w:b/>
                <w:bCs/>
                <w:noProof/>
                <w:lang w:eastAsia="en-US"/>
              </w:rPr>
              <w:t>6.5.</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Način određivanja cijene ponude</w:t>
            </w:r>
            <w:r w:rsidR="00804B89">
              <w:rPr>
                <w:noProof/>
                <w:webHidden/>
              </w:rPr>
              <w:tab/>
            </w:r>
            <w:r w:rsidR="00804B89">
              <w:rPr>
                <w:noProof/>
                <w:webHidden/>
              </w:rPr>
              <w:fldChar w:fldCharType="begin"/>
            </w:r>
            <w:r w:rsidR="00804B89">
              <w:rPr>
                <w:noProof/>
                <w:webHidden/>
              </w:rPr>
              <w:instrText xml:space="preserve"> PAGEREF _Toc149227143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362A02AA" w14:textId="3FDBF6B8"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4" w:history="1">
            <w:r w:rsidR="00804B89" w:rsidRPr="00171CC0">
              <w:rPr>
                <w:rStyle w:val="Hyperlink"/>
                <w:b/>
                <w:bCs/>
                <w:noProof/>
                <w:lang w:eastAsia="en-US"/>
              </w:rPr>
              <w:t>6.6.</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Rok valjanosti ponude</w:t>
            </w:r>
            <w:r w:rsidR="00804B89">
              <w:rPr>
                <w:noProof/>
                <w:webHidden/>
              </w:rPr>
              <w:tab/>
            </w:r>
            <w:r w:rsidR="00804B89">
              <w:rPr>
                <w:noProof/>
                <w:webHidden/>
              </w:rPr>
              <w:fldChar w:fldCharType="begin"/>
            </w:r>
            <w:r w:rsidR="00804B89">
              <w:rPr>
                <w:noProof/>
                <w:webHidden/>
              </w:rPr>
              <w:instrText xml:space="preserve"> PAGEREF _Toc149227144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04B4F95F" w14:textId="734A25A6"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5" w:history="1">
            <w:r w:rsidR="00804B89" w:rsidRPr="00171CC0">
              <w:rPr>
                <w:rStyle w:val="Hyperlink"/>
                <w:b/>
                <w:bCs/>
                <w:noProof/>
                <w:lang w:eastAsia="en-US"/>
              </w:rPr>
              <w:t>7. ODREDBE KOJE SE ODNOSE NA ZAJEDNICU PONUDITELJA</w:t>
            </w:r>
            <w:r w:rsidR="00804B89">
              <w:rPr>
                <w:noProof/>
                <w:webHidden/>
              </w:rPr>
              <w:tab/>
            </w:r>
            <w:r w:rsidR="00804B89">
              <w:rPr>
                <w:noProof/>
                <w:webHidden/>
              </w:rPr>
              <w:fldChar w:fldCharType="begin"/>
            </w:r>
            <w:r w:rsidR="00804B89">
              <w:rPr>
                <w:noProof/>
                <w:webHidden/>
              </w:rPr>
              <w:instrText xml:space="preserve"> PAGEREF _Toc149227145 \h </w:instrText>
            </w:r>
            <w:r w:rsidR="00804B89">
              <w:rPr>
                <w:noProof/>
                <w:webHidden/>
              </w:rPr>
            </w:r>
            <w:r w:rsidR="00804B89">
              <w:rPr>
                <w:noProof/>
                <w:webHidden/>
              </w:rPr>
              <w:fldChar w:fldCharType="separate"/>
            </w:r>
            <w:r w:rsidR="00804B89">
              <w:rPr>
                <w:noProof/>
                <w:webHidden/>
              </w:rPr>
              <w:t>13</w:t>
            </w:r>
            <w:r w:rsidR="00804B89">
              <w:rPr>
                <w:noProof/>
                <w:webHidden/>
              </w:rPr>
              <w:fldChar w:fldCharType="end"/>
            </w:r>
          </w:hyperlink>
        </w:p>
        <w:p w14:paraId="2DCF5B2C" w14:textId="07F06449"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6" w:history="1">
            <w:r w:rsidR="00804B89" w:rsidRPr="00171CC0">
              <w:rPr>
                <w:rStyle w:val="Hyperlink"/>
                <w:b/>
                <w:bCs/>
                <w:noProof/>
                <w:lang w:eastAsia="en-US"/>
              </w:rPr>
              <w:t>8. ODREDBE KOJE SE ODNOSE NA PODUGOVARATELJE</w:t>
            </w:r>
            <w:r w:rsidR="00804B89">
              <w:rPr>
                <w:noProof/>
                <w:webHidden/>
              </w:rPr>
              <w:tab/>
            </w:r>
            <w:r w:rsidR="00804B89">
              <w:rPr>
                <w:noProof/>
                <w:webHidden/>
              </w:rPr>
              <w:fldChar w:fldCharType="begin"/>
            </w:r>
            <w:r w:rsidR="00804B89">
              <w:rPr>
                <w:noProof/>
                <w:webHidden/>
              </w:rPr>
              <w:instrText xml:space="preserve"> PAGEREF _Toc149227146 \h </w:instrText>
            </w:r>
            <w:r w:rsidR="00804B89">
              <w:rPr>
                <w:noProof/>
                <w:webHidden/>
              </w:rPr>
            </w:r>
            <w:r w:rsidR="00804B89">
              <w:rPr>
                <w:noProof/>
                <w:webHidden/>
              </w:rPr>
              <w:fldChar w:fldCharType="separate"/>
            </w:r>
            <w:r w:rsidR="00804B89">
              <w:rPr>
                <w:noProof/>
                <w:webHidden/>
              </w:rPr>
              <w:t>13</w:t>
            </w:r>
            <w:r w:rsidR="00804B89">
              <w:rPr>
                <w:noProof/>
                <w:webHidden/>
              </w:rPr>
              <w:fldChar w:fldCharType="end"/>
            </w:r>
          </w:hyperlink>
        </w:p>
        <w:p w14:paraId="06E98087" w14:textId="0DF46B1A"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7" w:history="1">
            <w:r w:rsidR="00804B89" w:rsidRPr="00171CC0">
              <w:rPr>
                <w:rStyle w:val="Hyperlink"/>
                <w:b/>
                <w:bCs/>
                <w:noProof/>
                <w:lang w:eastAsia="en-US"/>
              </w:rPr>
              <w:t>9. ROK ZA DONOŠENJE ODLUKE O ODABIRU ILI PONIŠTENJU</w:t>
            </w:r>
            <w:r w:rsidR="00804B89">
              <w:rPr>
                <w:noProof/>
                <w:webHidden/>
              </w:rPr>
              <w:tab/>
            </w:r>
            <w:r w:rsidR="00804B89">
              <w:rPr>
                <w:noProof/>
                <w:webHidden/>
              </w:rPr>
              <w:fldChar w:fldCharType="begin"/>
            </w:r>
            <w:r w:rsidR="00804B89">
              <w:rPr>
                <w:noProof/>
                <w:webHidden/>
              </w:rPr>
              <w:instrText xml:space="preserve"> PAGEREF _Toc149227147 \h </w:instrText>
            </w:r>
            <w:r w:rsidR="00804B89">
              <w:rPr>
                <w:noProof/>
                <w:webHidden/>
              </w:rPr>
            </w:r>
            <w:r w:rsidR="00804B89">
              <w:rPr>
                <w:noProof/>
                <w:webHidden/>
              </w:rPr>
              <w:fldChar w:fldCharType="separate"/>
            </w:r>
            <w:r w:rsidR="00804B89">
              <w:rPr>
                <w:noProof/>
                <w:webHidden/>
              </w:rPr>
              <w:t>13</w:t>
            </w:r>
            <w:r w:rsidR="00804B89">
              <w:rPr>
                <w:noProof/>
                <w:webHidden/>
              </w:rPr>
              <w:fldChar w:fldCharType="end"/>
            </w:r>
          </w:hyperlink>
        </w:p>
        <w:p w14:paraId="46F470D7" w14:textId="76FCB833"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8" w:history="1">
            <w:r w:rsidR="00804B89" w:rsidRPr="00171CC0">
              <w:rPr>
                <w:rStyle w:val="Hyperlink"/>
                <w:b/>
                <w:bCs/>
                <w:noProof/>
                <w:lang w:eastAsia="en-US"/>
              </w:rPr>
              <w:t>10. UGOVOR O NABAVI</w:t>
            </w:r>
            <w:r w:rsidR="00804B89">
              <w:rPr>
                <w:noProof/>
                <w:webHidden/>
              </w:rPr>
              <w:tab/>
            </w:r>
            <w:r w:rsidR="00804B89">
              <w:rPr>
                <w:noProof/>
                <w:webHidden/>
              </w:rPr>
              <w:fldChar w:fldCharType="begin"/>
            </w:r>
            <w:r w:rsidR="00804B89">
              <w:rPr>
                <w:noProof/>
                <w:webHidden/>
              </w:rPr>
              <w:instrText xml:space="preserve"> PAGEREF _Toc149227148 \h </w:instrText>
            </w:r>
            <w:r w:rsidR="00804B89">
              <w:rPr>
                <w:noProof/>
                <w:webHidden/>
              </w:rPr>
            </w:r>
            <w:r w:rsidR="00804B89">
              <w:rPr>
                <w:noProof/>
                <w:webHidden/>
              </w:rPr>
              <w:fldChar w:fldCharType="separate"/>
            </w:r>
            <w:r w:rsidR="00804B89">
              <w:rPr>
                <w:noProof/>
                <w:webHidden/>
              </w:rPr>
              <w:t>14</w:t>
            </w:r>
            <w:r w:rsidR="00804B89">
              <w:rPr>
                <w:noProof/>
                <w:webHidden/>
              </w:rPr>
              <w:fldChar w:fldCharType="end"/>
            </w:r>
          </w:hyperlink>
        </w:p>
        <w:p w14:paraId="2A99D1FB" w14:textId="16E7BFFD"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9" w:history="1">
            <w:r w:rsidR="00804B89" w:rsidRPr="00171CC0">
              <w:rPr>
                <w:rStyle w:val="Hyperlink"/>
                <w:b/>
                <w:bCs/>
                <w:noProof/>
                <w:lang w:eastAsia="en-US"/>
              </w:rPr>
              <w:t>10.1. Izmjena ugovora o nabavi u tijeku izvršenja i raskid</w:t>
            </w:r>
            <w:r w:rsidR="00804B89">
              <w:rPr>
                <w:noProof/>
                <w:webHidden/>
              </w:rPr>
              <w:tab/>
            </w:r>
            <w:r w:rsidR="00804B89">
              <w:rPr>
                <w:noProof/>
                <w:webHidden/>
              </w:rPr>
              <w:fldChar w:fldCharType="begin"/>
            </w:r>
            <w:r w:rsidR="00804B89">
              <w:rPr>
                <w:noProof/>
                <w:webHidden/>
              </w:rPr>
              <w:instrText xml:space="preserve"> PAGEREF _Toc149227149 \h </w:instrText>
            </w:r>
            <w:r w:rsidR="00804B89">
              <w:rPr>
                <w:noProof/>
                <w:webHidden/>
              </w:rPr>
            </w:r>
            <w:r w:rsidR="00804B89">
              <w:rPr>
                <w:noProof/>
                <w:webHidden/>
              </w:rPr>
              <w:fldChar w:fldCharType="separate"/>
            </w:r>
            <w:r w:rsidR="00804B89">
              <w:rPr>
                <w:noProof/>
                <w:webHidden/>
              </w:rPr>
              <w:t>14</w:t>
            </w:r>
            <w:r w:rsidR="00804B89">
              <w:rPr>
                <w:noProof/>
                <w:webHidden/>
              </w:rPr>
              <w:fldChar w:fldCharType="end"/>
            </w:r>
          </w:hyperlink>
        </w:p>
        <w:p w14:paraId="6A1956E8" w14:textId="206B6852" w:rsidR="00804B89" w:rsidRDefault="00E42C5E">
          <w:pPr>
            <w:pStyle w:val="TOC2"/>
            <w:tabs>
              <w:tab w:val="left" w:pos="132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50" w:history="1">
            <w:r w:rsidR="00804B89" w:rsidRPr="00171CC0">
              <w:rPr>
                <w:rStyle w:val="Hyperlink"/>
                <w:rFonts w:eastAsiaTheme="majorEastAsia"/>
                <w:b/>
                <w:bCs/>
                <w:noProof/>
                <w:lang w:eastAsia="en-US"/>
              </w:rPr>
              <w:t>10.1.1.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Izmjena ugovora o nabavi u tijeku izvršenja</w:t>
            </w:r>
            <w:r w:rsidR="00804B89">
              <w:rPr>
                <w:noProof/>
                <w:webHidden/>
              </w:rPr>
              <w:tab/>
            </w:r>
            <w:r w:rsidR="00804B89">
              <w:rPr>
                <w:noProof/>
                <w:webHidden/>
              </w:rPr>
              <w:fldChar w:fldCharType="begin"/>
            </w:r>
            <w:r w:rsidR="00804B89">
              <w:rPr>
                <w:noProof/>
                <w:webHidden/>
              </w:rPr>
              <w:instrText xml:space="preserve"> PAGEREF _Toc149227150 \h </w:instrText>
            </w:r>
            <w:r w:rsidR="00804B89">
              <w:rPr>
                <w:noProof/>
                <w:webHidden/>
              </w:rPr>
            </w:r>
            <w:r w:rsidR="00804B89">
              <w:rPr>
                <w:noProof/>
                <w:webHidden/>
              </w:rPr>
              <w:fldChar w:fldCharType="separate"/>
            </w:r>
            <w:r w:rsidR="00804B89">
              <w:rPr>
                <w:noProof/>
                <w:webHidden/>
              </w:rPr>
              <w:t>14</w:t>
            </w:r>
            <w:r w:rsidR="00804B89">
              <w:rPr>
                <w:noProof/>
                <w:webHidden/>
              </w:rPr>
              <w:fldChar w:fldCharType="end"/>
            </w:r>
          </w:hyperlink>
        </w:p>
        <w:p w14:paraId="6928027B" w14:textId="5EC267D3"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51" w:history="1">
            <w:r w:rsidR="00804B89" w:rsidRPr="00171CC0">
              <w:rPr>
                <w:rStyle w:val="Hyperlink"/>
                <w:b/>
                <w:bCs/>
                <w:noProof/>
                <w:lang w:eastAsia="en-US"/>
              </w:rPr>
              <w:t>10.2. Raskid ugovora</w:t>
            </w:r>
            <w:r w:rsidR="00804B89">
              <w:rPr>
                <w:noProof/>
                <w:webHidden/>
              </w:rPr>
              <w:tab/>
            </w:r>
            <w:r w:rsidR="00804B89">
              <w:rPr>
                <w:noProof/>
                <w:webHidden/>
              </w:rPr>
              <w:fldChar w:fldCharType="begin"/>
            </w:r>
            <w:r w:rsidR="00804B89">
              <w:rPr>
                <w:noProof/>
                <w:webHidden/>
              </w:rPr>
              <w:instrText xml:space="preserve"> PAGEREF _Toc149227151 \h </w:instrText>
            </w:r>
            <w:r w:rsidR="00804B89">
              <w:rPr>
                <w:noProof/>
                <w:webHidden/>
              </w:rPr>
            </w:r>
            <w:r w:rsidR="00804B89">
              <w:rPr>
                <w:noProof/>
                <w:webHidden/>
              </w:rPr>
              <w:fldChar w:fldCharType="separate"/>
            </w:r>
            <w:r w:rsidR="00804B89">
              <w:rPr>
                <w:noProof/>
                <w:webHidden/>
              </w:rPr>
              <w:t>15</w:t>
            </w:r>
            <w:r w:rsidR="00804B89">
              <w:rPr>
                <w:noProof/>
                <w:webHidden/>
              </w:rPr>
              <w:fldChar w:fldCharType="end"/>
            </w:r>
          </w:hyperlink>
        </w:p>
        <w:p w14:paraId="3EF420B8" w14:textId="5C16927F" w:rsidR="00804B89" w:rsidRDefault="00E42C5E">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52" w:history="1">
            <w:r w:rsidR="00804B89" w:rsidRPr="00171CC0">
              <w:rPr>
                <w:rStyle w:val="Hyperlink"/>
                <w:b/>
                <w:bCs/>
                <w:noProof/>
                <w:lang w:eastAsia="en-US"/>
              </w:rPr>
              <w:t>11. PRILOZI I OBRASCI</w:t>
            </w:r>
            <w:r w:rsidR="00804B89">
              <w:rPr>
                <w:noProof/>
                <w:webHidden/>
              </w:rPr>
              <w:tab/>
            </w:r>
            <w:r w:rsidR="00804B89">
              <w:rPr>
                <w:noProof/>
                <w:webHidden/>
              </w:rPr>
              <w:fldChar w:fldCharType="begin"/>
            </w:r>
            <w:r w:rsidR="00804B89">
              <w:rPr>
                <w:noProof/>
                <w:webHidden/>
              </w:rPr>
              <w:instrText xml:space="preserve"> PAGEREF _Toc149227152 \h </w:instrText>
            </w:r>
            <w:r w:rsidR="00804B89">
              <w:rPr>
                <w:noProof/>
                <w:webHidden/>
              </w:rPr>
            </w:r>
            <w:r w:rsidR="00804B89">
              <w:rPr>
                <w:noProof/>
                <w:webHidden/>
              </w:rPr>
              <w:fldChar w:fldCharType="separate"/>
            </w:r>
            <w:r w:rsidR="00804B89">
              <w:rPr>
                <w:noProof/>
                <w:webHidden/>
              </w:rPr>
              <w:t>15</w:t>
            </w:r>
            <w:r w:rsidR="00804B89">
              <w:rPr>
                <w:noProof/>
                <w:webHidden/>
              </w:rPr>
              <w:fldChar w:fldCharType="end"/>
            </w:r>
          </w:hyperlink>
        </w:p>
        <w:p w14:paraId="0C21F5A6" w14:textId="36980C3C" w:rsidR="00B14B31" w:rsidRDefault="00B138DF" w:rsidP="00B14B31">
          <w:pPr>
            <w:rPr>
              <w:rFonts w:asciiTheme="minorHAnsi" w:hAnsiTheme="minorHAnsi" w:cstheme="minorHAnsi"/>
              <w:b/>
              <w:bCs/>
              <w:sz w:val="20"/>
              <w:szCs w:val="20"/>
            </w:rPr>
          </w:pPr>
          <w:r w:rsidRPr="00B14B31">
            <w:rPr>
              <w:rFonts w:asciiTheme="minorHAnsi" w:hAnsiTheme="minorHAnsi" w:cstheme="minorHAnsi"/>
              <w:b/>
              <w:bCs/>
              <w:sz w:val="20"/>
              <w:szCs w:val="20"/>
            </w:rPr>
            <w:fldChar w:fldCharType="end"/>
          </w:r>
        </w:p>
        <w:p w14:paraId="7E03D356" w14:textId="77777777" w:rsidR="00481A97" w:rsidRDefault="00481A97" w:rsidP="00B14B31">
          <w:pPr>
            <w:rPr>
              <w:rFonts w:asciiTheme="minorHAnsi" w:hAnsiTheme="minorHAnsi" w:cstheme="minorHAnsi"/>
              <w:b/>
              <w:bCs/>
              <w:sz w:val="20"/>
              <w:szCs w:val="20"/>
            </w:rPr>
          </w:pPr>
        </w:p>
        <w:p w14:paraId="20C1AC98" w14:textId="77777777" w:rsidR="00481A97" w:rsidRDefault="00481A97" w:rsidP="00B14B31">
          <w:pPr>
            <w:rPr>
              <w:rFonts w:asciiTheme="minorHAnsi" w:hAnsiTheme="minorHAnsi" w:cstheme="minorHAnsi"/>
              <w:b/>
              <w:bCs/>
              <w:sz w:val="20"/>
              <w:szCs w:val="20"/>
            </w:rPr>
          </w:pPr>
        </w:p>
        <w:p w14:paraId="1D6311FB" w14:textId="77777777" w:rsidR="00454A2B" w:rsidRDefault="00454A2B" w:rsidP="00B14B31">
          <w:pPr>
            <w:rPr>
              <w:rFonts w:asciiTheme="minorHAnsi" w:hAnsiTheme="minorHAnsi" w:cstheme="minorHAnsi"/>
              <w:b/>
              <w:bCs/>
              <w:sz w:val="20"/>
              <w:szCs w:val="20"/>
            </w:rPr>
          </w:pPr>
        </w:p>
        <w:p w14:paraId="43384FD7" w14:textId="77777777" w:rsidR="00454A2B" w:rsidRDefault="00454A2B" w:rsidP="00B14B31">
          <w:pPr>
            <w:rPr>
              <w:rFonts w:asciiTheme="minorHAnsi" w:hAnsiTheme="minorHAnsi" w:cstheme="minorHAnsi"/>
              <w:b/>
              <w:bCs/>
              <w:sz w:val="20"/>
              <w:szCs w:val="20"/>
            </w:rPr>
          </w:pPr>
        </w:p>
        <w:p w14:paraId="78260C7C" w14:textId="77777777" w:rsidR="00454A2B" w:rsidRDefault="00454A2B" w:rsidP="00B14B31">
          <w:pPr>
            <w:rPr>
              <w:rFonts w:asciiTheme="minorHAnsi" w:hAnsiTheme="minorHAnsi" w:cstheme="minorHAnsi"/>
              <w:b/>
              <w:bCs/>
              <w:sz w:val="20"/>
              <w:szCs w:val="20"/>
            </w:rPr>
          </w:pPr>
        </w:p>
        <w:p w14:paraId="055DA21A" w14:textId="77777777" w:rsidR="00454A2B" w:rsidRDefault="00454A2B" w:rsidP="00B14B31">
          <w:pPr>
            <w:rPr>
              <w:rFonts w:asciiTheme="minorHAnsi" w:hAnsiTheme="minorHAnsi" w:cstheme="minorHAnsi"/>
              <w:b/>
              <w:bCs/>
              <w:sz w:val="20"/>
              <w:szCs w:val="20"/>
            </w:rPr>
          </w:pPr>
        </w:p>
        <w:p w14:paraId="1DDCA2C7" w14:textId="77777777" w:rsidR="00454A2B" w:rsidRDefault="00454A2B" w:rsidP="00B14B31">
          <w:pPr>
            <w:rPr>
              <w:rFonts w:asciiTheme="minorHAnsi" w:hAnsiTheme="minorHAnsi" w:cstheme="minorHAnsi"/>
              <w:b/>
              <w:bCs/>
              <w:sz w:val="20"/>
              <w:szCs w:val="20"/>
            </w:rPr>
          </w:pPr>
        </w:p>
        <w:p w14:paraId="7E498D90" w14:textId="77777777" w:rsidR="00454A2B" w:rsidRDefault="00454A2B" w:rsidP="00B14B31">
          <w:pPr>
            <w:rPr>
              <w:rFonts w:asciiTheme="minorHAnsi" w:hAnsiTheme="minorHAnsi" w:cstheme="minorHAnsi"/>
              <w:b/>
              <w:bCs/>
              <w:sz w:val="20"/>
              <w:szCs w:val="20"/>
            </w:rPr>
          </w:pPr>
        </w:p>
        <w:p w14:paraId="3D67B665" w14:textId="77777777" w:rsidR="00454A2B" w:rsidRDefault="00454A2B" w:rsidP="00B14B31">
          <w:pPr>
            <w:rPr>
              <w:rFonts w:asciiTheme="minorHAnsi" w:hAnsiTheme="minorHAnsi" w:cstheme="minorHAnsi"/>
              <w:b/>
              <w:bCs/>
              <w:sz w:val="20"/>
              <w:szCs w:val="20"/>
            </w:rPr>
          </w:pPr>
        </w:p>
        <w:p w14:paraId="2C74511B" w14:textId="77777777" w:rsidR="00454A2B" w:rsidRDefault="00454A2B" w:rsidP="00B14B31">
          <w:pPr>
            <w:rPr>
              <w:rFonts w:asciiTheme="minorHAnsi" w:hAnsiTheme="minorHAnsi" w:cstheme="minorHAnsi"/>
              <w:b/>
              <w:bCs/>
              <w:sz w:val="20"/>
              <w:szCs w:val="20"/>
            </w:rPr>
          </w:pPr>
        </w:p>
        <w:p w14:paraId="2847DD67" w14:textId="77777777" w:rsidR="00454A2B" w:rsidRDefault="00454A2B" w:rsidP="00B14B31">
          <w:pPr>
            <w:rPr>
              <w:rFonts w:asciiTheme="minorHAnsi" w:hAnsiTheme="minorHAnsi" w:cstheme="minorHAnsi"/>
              <w:b/>
              <w:bCs/>
              <w:sz w:val="20"/>
              <w:szCs w:val="20"/>
            </w:rPr>
          </w:pPr>
        </w:p>
        <w:p w14:paraId="3403169D" w14:textId="77777777" w:rsidR="00454A2B" w:rsidRDefault="00454A2B" w:rsidP="00B14B31">
          <w:pPr>
            <w:rPr>
              <w:rFonts w:asciiTheme="minorHAnsi" w:hAnsiTheme="minorHAnsi" w:cstheme="minorHAnsi"/>
              <w:b/>
              <w:bCs/>
              <w:sz w:val="20"/>
              <w:szCs w:val="20"/>
            </w:rPr>
          </w:pPr>
        </w:p>
        <w:p w14:paraId="634180B6" w14:textId="77777777" w:rsidR="00454A2B" w:rsidRDefault="00454A2B" w:rsidP="00B14B31">
          <w:pPr>
            <w:rPr>
              <w:rFonts w:asciiTheme="minorHAnsi" w:hAnsiTheme="minorHAnsi" w:cstheme="minorHAnsi"/>
              <w:b/>
              <w:bCs/>
              <w:sz w:val="20"/>
              <w:szCs w:val="20"/>
            </w:rPr>
          </w:pPr>
        </w:p>
        <w:p w14:paraId="3B06A0BD" w14:textId="77777777" w:rsidR="00454A2B" w:rsidRDefault="00454A2B" w:rsidP="00B14B31">
          <w:pPr>
            <w:rPr>
              <w:rFonts w:asciiTheme="minorHAnsi" w:hAnsiTheme="minorHAnsi" w:cstheme="minorHAnsi"/>
              <w:b/>
              <w:bCs/>
              <w:sz w:val="20"/>
              <w:szCs w:val="20"/>
            </w:rPr>
          </w:pPr>
        </w:p>
        <w:p w14:paraId="33CDC6B4" w14:textId="77777777" w:rsidR="00454A2B" w:rsidRDefault="00454A2B" w:rsidP="00B14B31">
          <w:pPr>
            <w:rPr>
              <w:rFonts w:asciiTheme="minorHAnsi" w:hAnsiTheme="minorHAnsi" w:cstheme="minorHAnsi"/>
              <w:b/>
              <w:bCs/>
              <w:sz w:val="20"/>
              <w:szCs w:val="20"/>
            </w:rPr>
          </w:pPr>
        </w:p>
        <w:p w14:paraId="3483BBC3" w14:textId="77777777" w:rsidR="00454A2B" w:rsidRDefault="00454A2B" w:rsidP="00B14B31">
          <w:pPr>
            <w:rPr>
              <w:rFonts w:asciiTheme="minorHAnsi" w:hAnsiTheme="minorHAnsi" w:cstheme="minorHAnsi"/>
              <w:b/>
              <w:bCs/>
              <w:sz w:val="20"/>
              <w:szCs w:val="20"/>
            </w:rPr>
          </w:pPr>
        </w:p>
        <w:p w14:paraId="3622E9B7" w14:textId="77777777" w:rsidR="00454A2B" w:rsidRDefault="00454A2B" w:rsidP="00B14B31">
          <w:pPr>
            <w:rPr>
              <w:rFonts w:asciiTheme="minorHAnsi" w:hAnsiTheme="minorHAnsi" w:cstheme="minorHAnsi"/>
              <w:b/>
              <w:bCs/>
              <w:sz w:val="20"/>
              <w:szCs w:val="20"/>
            </w:rPr>
          </w:pPr>
        </w:p>
        <w:p w14:paraId="11F9B58D" w14:textId="77777777" w:rsidR="00454A2B" w:rsidRDefault="00454A2B" w:rsidP="00B14B31">
          <w:pPr>
            <w:rPr>
              <w:rFonts w:asciiTheme="minorHAnsi" w:hAnsiTheme="minorHAnsi" w:cstheme="minorHAnsi"/>
              <w:b/>
              <w:bCs/>
              <w:sz w:val="20"/>
              <w:szCs w:val="20"/>
            </w:rPr>
          </w:pPr>
        </w:p>
        <w:p w14:paraId="7E0FCBE7" w14:textId="77777777" w:rsidR="00454A2B" w:rsidRDefault="00454A2B" w:rsidP="00B14B31">
          <w:pPr>
            <w:rPr>
              <w:rFonts w:asciiTheme="minorHAnsi" w:hAnsiTheme="minorHAnsi" w:cstheme="minorHAnsi"/>
              <w:b/>
              <w:bCs/>
              <w:sz w:val="20"/>
              <w:szCs w:val="20"/>
            </w:rPr>
          </w:pPr>
        </w:p>
        <w:p w14:paraId="25EBF671" w14:textId="77777777" w:rsidR="00454A2B" w:rsidRDefault="00454A2B" w:rsidP="00B14B31">
          <w:pPr>
            <w:rPr>
              <w:rFonts w:asciiTheme="minorHAnsi" w:hAnsiTheme="minorHAnsi" w:cstheme="minorHAnsi"/>
              <w:b/>
              <w:bCs/>
              <w:sz w:val="20"/>
              <w:szCs w:val="20"/>
            </w:rPr>
          </w:pPr>
        </w:p>
        <w:p w14:paraId="6117DE19" w14:textId="77777777" w:rsidR="00454A2B" w:rsidRDefault="00454A2B" w:rsidP="00B14B31">
          <w:pPr>
            <w:rPr>
              <w:rFonts w:asciiTheme="minorHAnsi" w:hAnsiTheme="minorHAnsi" w:cstheme="minorHAnsi"/>
              <w:b/>
              <w:bCs/>
              <w:sz w:val="20"/>
              <w:szCs w:val="20"/>
            </w:rPr>
          </w:pPr>
        </w:p>
        <w:p w14:paraId="684D1D26" w14:textId="77777777" w:rsidR="00454A2B" w:rsidRDefault="00454A2B" w:rsidP="00B14B31">
          <w:pPr>
            <w:rPr>
              <w:rFonts w:asciiTheme="minorHAnsi" w:hAnsiTheme="minorHAnsi" w:cstheme="minorHAnsi"/>
              <w:b/>
              <w:bCs/>
              <w:sz w:val="20"/>
              <w:szCs w:val="20"/>
            </w:rPr>
          </w:pPr>
        </w:p>
        <w:p w14:paraId="28F9FE49" w14:textId="77777777" w:rsidR="00454A2B" w:rsidRDefault="00454A2B" w:rsidP="00B14B31">
          <w:pPr>
            <w:rPr>
              <w:rFonts w:asciiTheme="minorHAnsi" w:hAnsiTheme="minorHAnsi" w:cstheme="minorHAnsi"/>
              <w:b/>
              <w:bCs/>
              <w:sz w:val="20"/>
              <w:szCs w:val="20"/>
            </w:rPr>
          </w:pPr>
        </w:p>
        <w:p w14:paraId="373385FF" w14:textId="77777777" w:rsidR="00454A2B" w:rsidRDefault="00454A2B" w:rsidP="00B14B31">
          <w:pPr>
            <w:rPr>
              <w:rFonts w:asciiTheme="minorHAnsi" w:hAnsiTheme="minorHAnsi" w:cstheme="minorHAnsi"/>
              <w:b/>
              <w:bCs/>
              <w:sz w:val="20"/>
              <w:szCs w:val="20"/>
            </w:rPr>
          </w:pPr>
        </w:p>
        <w:p w14:paraId="28D94339" w14:textId="77777777" w:rsidR="00454A2B" w:rsidRDefault="00454A2B" w:rsidP="00B14B31">
          <w:pPr>
            <w:rPr>
              <w:rFonts w:asciiTheme="minorHAnsi" w:hAnsiTheme="minorHAnsi" w:cstheme="minorHAnsi"/>
              <w:b/>
              <w:bCs/>
              <w:sz w:val="20"/>
              <w:szCs w:val="20"/>
            </w:rPr>
          </w:pPr>
        </w:p>
        <w:p w14:paraId="13394DA4" w14:textId="77777777" w:rsidR="00454A2B" w:rsidRDefault="00454A2B" w:rsidP="00B14B31">
          <w:pPr>
            <w:rPr>
              <w:rFonts w:asciiTheme="minorHAnsi" w:hAnsiTheme="minorHAnsi" w:cstheme="minorHAnsi"/>
              <w:b/>
              <w:bCs/>
              <w:sz w:val="20"/>
              <w:szCs w:val="20"/>
            </w:rPr>
          </w:pPr>
        </w:p>
        <w:p w14:paraId="76045AC0" w14:textId="77777777" w:rsidR="00454A2B" w:rsidRDefault="00454A2B" w:rsidP="00B14B31">
          <w:pPr>
            <w:rPr>
              <w:rFonts w:asciiTheme="minorHAnsi" w:hAnsiTheme="minorHAnsi" w:cstheme="minorHAnsi"/>
              <w:b/>
              <w:bCs/>
              <w:sz w:val="20"/>
              <w:szCs w:val="20"/>
            </w:rPr>
          </w:pPr>
        </w:p>
        <w:p w14:paraId="652CD6C4" w14:textId="77777777" w:rsidR="00454A2B" w:rsidRDefault="00454A2B" w:rsidP="00B14B31">
          <w:pPr>
            <w:rPr>
              <w:rFonts w:asciiTheme="minorHAnsi" w:hAnsiTheme="minorHAnsi" w:cstheme="minorHAnsi"/>
              <w:b/>
              <w:bCs/>
              <w:sz w:val="20"/>
              <w:szCs w:val="20"/>
            </w:rPr>
          </w:pPr>
        </w:p>
        <w:p w14:paraId="1FAC55CF" w14:textId="77777777" w:rsidR="00454A2B" w:rsidRDefault="00454A2B" w:rsidP="00B14B31">
          <w:pPr>
            <w:rPr>
              <w:rFonts w:asciiTheme="minorHAnsi" w:hAnsiTheme="minorHAnsi" w:cstheme="minorHAnsi"/>
              <w:b/>
              <w:bCs/>
              <w:sz w:val="20"/>
              <w:szCs w:val="20"/>
            </w:rPr>
          </w:pPr>
        </w:p>
        <w:p w14:paraId="10790A30" w14:textId="77777777" w:rsidR="00454A2B" w:rsidRDefault="00454A2B" w:rsidP="00B14B31">
          <w:pPr>
            <w:rPr>
              <w:rFonts w:asciiTheme="minorHAnsi" w:hAnsiTheme="minorHAnsi" w:cstheme="minorHAnsi"/>
              <w:b/>
              <w:bCs/>
              <w:sz w:val="20"/>
              <w:szCs w:val="20"/>
            </w:rPr>
          </w:pPr>
        </w:p>
        <w:p w14:paraId="0410FB7A" w14:textId="77777777" w:rsidR="00454A2B" w:rsidRDefault="00454A2B" w:rsidP="00B14B31">
          <w:pPr>
            <w:rPr>
              <w:rFonts w:asciiTheme="minorHAnsi" w:hAnsiTheme="minorHAnsi" w:cstheme="minorHAnsi"/>
              <w:b/>
              <w:bCs/>
              <w:sz w:val="20"/>
              <w:szCs w:val="20"/>
            </w:rPr>
          </w:pPr>
        </w:p>
        <w:p w14:paraId="5489B7C4" w14:textId="77777777" w:rsidR="00454A2B" w:rsidRDefault="00454A2B" w:rsidP="00B14B31">
          <w:pPr>
            <w:rPr>
              <w:rFonts w:asciiTheme="minorHAnsi" w:hAnsiTheme="minorHAnsi" w:cstheme="minorHAnsi"/>
              <w:b/>
              <w:bCs/>
              <w:sz w:val="20"/>
              <w:szCs w:val="20"/>
            </w:rPr>
          </w:pPr>
        </w:p>
        <w:p w14:paraId="40C25222" w14:textId="77777777" w:rsidR="00454A2B" w:rsidRDefault="00454A2B" w:rsidP="00B14B31">
          <w:pPr>
            <w:rPr>
              <w:rFonts w:asciiTheme="minorHAnsi" w:hAnsiTheme="minorHAnsi" w:cstheme="minorHAnsi"/>
              <w:b/>
              <w:bCs/>
              <w:sz w:val="20"/>
              <w:szCs w:val="20"/>
            </w:rPr>
          </w:pPr>
        </w:p>
        <w:p w14:paraId="2888828E" w14:textId="77777777" w:rsidR="00454A2B" w:rsidRDefault="00454A2B" w:rsidP="00B14B31">
          <w:pPr>
            <w:rPr>
              <w:rFonts w:asciiTheme="minorHAnsi" w:hAnsiTheme="minorHAnsi" w:cstheme="minorHAnsi"/>
              <w:b/>
              <w:bCs/>
              <w:sz w:val="20"/>
              <w:szCs w:val="20"/>
            </w:rPr>
          </w:pPr>
        </w:p>
        <w:p w14:paraId="26E1D856" w14:textId="77777777" w:rsidR="00454A2B" w:rsidRDefault="00454A2B" w:rsidP="00B14B31">
          <w:pPr>
            <w:rPr>
              <w:rFonts w:asciiTheme="minorHAnsi" w:hAnsiTheme="minorHAnsi" w:cstheme="minorHAnsi"/>
              <w:b/>
              <w:bCs/>
              <w:sz w:val="20"/>
              <w:szCs w:val="20"/>
            </w:rPr>
          </w:pPr>
        </w:p>
        <w:p w14:paraId="59A8F099" w14:textId="77777777" w:rsidR="00454A2B" w:rsidRDefault="00454A2B" w:rsidP="00B14B31">
          <w:pPr>
            <w:rPr>
              <w:rFonts w:asciiTheme="minorHAnsi" w:hAnsiTheme="minorHAnsi" w:cstheme="minorHAnsi"/>
              <w:b/>
              <w:bCs/>
              <w:sz w:val="20"/>
              <w:szCs w:val="20"/>
            </w:rPr>
          </w:pPr>
        </w:p>
        <w:p w14:paraId="7C40DFBA" w14:textId="77777777" w:rsidR="00454A2B" w:rsidRDefault="00454A2B" w:rsidP="00B14B31">
          <w:pPr>
            <w:rPr>
              <w:rFonts w:asciiTheme="minorHAnsi" w:hAnsiTheme="minorHAnsi" w:cstheme="minorHAnsi"/>
              <w:b/>
              <w:bCs/>
              <w:sz w:val="20"/>
              <w:szCs w:val="20"/>
            </w:rPr>
          </w:pPr>
        </w:p>
        <w:p w14:paraId="2A9AAD4B" w14:textId="77777777" w:rsidR="00454A2B" w:rsidRDefault="00454A2B" w:rsidP="00B14B31">
          <w:pPr>
            <w:rPr>
              <w:rFonts w:asciiTheme="minorHAnsi" w:hAnsiTheme="minorHAnsi" w:cstheme="minorHAnsi"/>
              <w:b/>
              <w:bCs/>
              <w:sz w:val="20"/>
              <w:szCs w:val="20"/>
            </w:rPr>
          </w:pPr>
        </w:p>
        <w:p w14:paraId="58864128" w14:textId="77777777" w:rsidR="00454A2B" w:rsidRDefault="00454A2B" w:rsidP="00B14B31">
          <w:pPr>
            <w:rPr>
              <w:rFonts w:asciiTheme="minorHAnsi" w:hAnsiTheme="minorHAnsi" w:cstheme="minorHAnsi"/>
              <w:b/>
              <w:bCs/>
              <w:sz w:val="20"/>
              <w:szCs w:val="20"/>
            </w:rPr>
          </w:pPr>
        </w:p>
        <w:p w14:paraId="037FF0CE" w14:textId="77777777" w:rsidR="00454A2B" w:rsidRDefault="00454A2B" w:rsidP="00B14B31">
          <w:pPr>
            <w:rPr>
              <w:rFonts w:asciiTheme="minorHAnsi" w:hAnsiTheme="minorHAnsi" w:cstheme="minorHAnsi"/>
              <w:b/>
              <w:bCs/>
              <w:sz w:val="20"/>
              <w:szCs w:val="20"/>
            </w:rPr>
          </w:pPr>
        </w:p>
        <w:p w14:paraId="711D3947" w14:textId="77777777" w:rsidR="00175FF4" w:rsidRDefault="00175FF4" w:rsidP="00B14B31">
          <w:pPr>
            <w:rPr>
              <w:rFonts w:asciiTheme="minorHAnsi" w:hAnsiTheme="minorHAnsi" w:cstheme="minorHAnsi"/>
              <w:b/>
              <w:bCs/>
              <w:sz w:val="20"/>
              <w:szCs w:val="20"/>
            </w:rPr>
          </w:pPr>
        </w:p>
        <w:p w14:paraId="5F18FF59" w14:textId="77777777" w:rsidR="00175FF4" w:rsidRDefault="00175FF4" w:rsidP="00B14B31">
          <w:pPr>
            <w:rPr>
              <w:rFonts w:asciiTheme="minorHAnsi" w:hAnsiTheme="minorHAnsi" w:cstheme="minorHAnsi"/>
              <w:b/>
              <w:bCs/>
              <w:sz w:val="20"/>
              <w:szCs w:val="20"/>
            </w:rPr>
          </w:pPr>
        </w:p>
        <w:p w14:paraId="38631C18" w14:textId="77777777" w:rsidR="00175FF4" w:rsidRDefault="00175FF4" w:rsidP="00B14B31">
          <w:pPr>
            <w:rPr>
              <w:rFonts w:asciiTheme="minorHAnsi" w:hAnsiTheme="minorHAnsi" w:cstheme="minorHAnsi"/>
              <w:b/>
              <w:bCs/>
              <w:sz w:val="20"/>
              <w:szCs w:val="20"/>
            </w:rPr>
          </w:pPr>
        </w:p>
        <w:p w14:paraId="1579266E" w14:textId="5D08DF15" w:rsidR="00B14B31" w:rsidRPr="00B14B31" w:rsidRDefault="00E42C5E" w:rsidP="00B14B31">
          <w:pPr>
            <w:rPr>
              <w:rFonts w:asciiTheme="minorHAnsi" w:hAnsiTheme="minorHAnsi" w:cstheme="minorHAnsi"/>
              <w:b/>
              <w:bCs/>
              <w:sz w:val="20"/>
              <w:szCs w:val="20"/>
            </w:rPr>
          </w:pPr>
        </w:p>
      </w:sdtContent>
    </w:sdt>
    <w:bookmarkStart w:id="5" w:name="_Toc75353110" w:displacedByCustomXml="prev"/>
    <w:bookmarkEnd w:id="5"/>
    <w:p w14:paraId="1CE6C2A5" w14:textId="3C6ABC78" w:rsidR="00F909E0" w:rsidRDefault="00F909E0" w:rsidP="00F909E0">
      <w:pPr>
        <w:rPr>
          <w:lang w:eastAsia="en-US" w:bidi="ar-SA"/>
        </w:rPr>
      </w:pPr>
    </w:p>
    <w:p w14:paraId="2C0BAC0E" w14:textId="77777777" w:rsidR="009B6BA8" w:rsidRDefault="009B6BA8" w:rsidP="00F909E0">
      <w:pPr>
        <w:rPr>
          <w:lang w:eastAsia="en-US" w:bidi="ar-SA"/>
        </w:rPr>
      </w:pPr>
    </w:p>
    <w:p w14:paraId="2EAD6BE6" w14:textId="77777777" w:rsidR="009B6BA8" w:rsidRDefault="009B6BA8" w:rsidP="00F909E0">
      <w:pPr>
        <w:rPr>
          <w:lang w:eastAsia="en-US" w:bidi="ar-SA"/>
        </w:rPr>
      </w:pPr>
    </w:p>
    <w:p w14:paraId="0B2C6F83" w14:textId="77777777" w:rsidR="009B6BA8" w:rsidRPr="00F909E0" w:rsidRDefault="009B6BA8" w:rsidP="00F909E0">
      <w:pPr>
        <w:rPr>
          <w:lang w:eastAsia="en-US" w:bidi="ar-SA"/>
        </w:rPr>
      </w:pPr>
    </w:p>
    <w:p w14:paraId="5BC5FCC5" w14:textId="77777777" w:rsidR="00F909E0" w:rsidRPr="00F909E0" w:rsidRDefault="00F909E0" w:rsidP="00F909E0">
      <w:pPr>
        <w:shd w:val="clear" w:color="auto" w:fill="C6D9F1" w:themeFill="text2" w:themeFillTint="33"/>
        <w:spacing w:before="185"/>
        <w:ind w:left="587" w:hanging="428"/>
        <w:outlineLvl w:val="0"/>
        <w:rPr>
          <w:b/>
          <w:bCs/>
          <w:sz w:val="24"/>
          <w:szCs w:val="24"/>
          <w:lang w:eastAsia="en-US" w:bidi="ar-SA"/>
        </w:rPr>
      </w:pPr>
      <w:bookmarkStart w:id="6" w:name="_Toc149227109"/>
      <w:r w:rsidRPr="00F909E0">
        <w:rPr>
          <w:b/>
          <w:bCs/>
          <w:sz w:val="24"/>
          <w:szCs w:val="24"/>
          <w:lang w:eastAsia="en-US" w:bidi="ar-SA"/>
        </w:rPr>
        <w:t>1. OPĆI</w:t>
      </w:r>
      <w:r w:rsidRPr="00F909E0">
        <w:rPr>
          <w:b/>
          <w:bCs/>
          <w:spacing w:val="-4"/>
          <w:sz w:val="24"/>
          <w:szCs w:val="24"/>
          <w:lang w:eastAsia="en-US" w:bidi="ar-SA"/>
        </w:rPr>
        <w:t xml:space="preserve"> </w:t>
      </w:r>
      <w:r w:rsidRPr="00F909E0">
        <w:rPr>
          <w:b/>
          <w:bCs/>
          <w:sz w:val="24"/>
          <w:szCs w:val="24"/>
          <w:lang w:eastAsia="en-US" w:bidi="ar-SA"/>
        </w:rPr>
        <w:t>PODACI</w:t>
      </w:r>
      <w:bookmarkEnd w:id="6"/>
    </w:p>
    <w:p w14:paraId="557F00AF" w14:textId="77777777" w:rsidR="00F909E0" w:rsidRPr="00F909E0" w:rsidRDefault="00F909E0" w:rsidP="00F909E0">
      <w:pPr>
        <w:tabs>
          <w:tab w:val="left" w:pos="403"/>
        </w:tabs>
        <w:rPr>
          <w:b/>
          <w:lang w:eastAsia="en-US" w:bidi="ar-SA"/>
        </w:rPr>
      </w:pPr>
    </w:p>
    <w:p w14:paraId="1F5D4F8F" w14:textId="5D61D872" w:rsidR="00C76753" w:rsidRPr="0098223A" w:rsidRDefault="00B9584C" w:rsidP="00605B13">
      <w:pPr>
        <w:pStyle w:val="Heading2"/>
        <w:numPr>
          <w:ilvl w:val="1"/>
          <w:numId w:val="1"/>
        </w:numPr>
        <w:tabs>
          <w:tab w:val="left" w:pos="587"/>
        </w:tabs>
        <w:spacing w:before="0"/>
        <w:jc w:val="both"/>
        <w:rPr>
          <w:rFonts w:asciiTheme="minorHAnsi" w:hAnsiTheme="minorHAnsi" w:cstheme="minorHAnsi"/>
          <w:b/>
          <w:bCs/>
          <w:sz w:val="24"/>
          <w:szCs w:val="24"/>
        </w:rPr>
      </w:pPr>
      <w:bookmarkStart w:id="7" w:name="_Toc149227110"/>
      <w:r w:rsidRPr="0098223A">
        <w:rPr>
          <w:rFonts w:asciiTheme="minorHAnsi" w:hAnsiTheme="minorHAnsi" w:cstheme="minorHAnsi"/>
          <w:b/>
          <w:bCs/>
          <w:sz w:val="24"/>
          <w:szCs w:val="24"/>
        </w:rPr>
        <w:t>Podaci o Naručitelju</w:t>
      </w:r>
      <w:bookmarkEnd w:id="7"/>
    </w:p>
    <w:p w14:paraId="59C1F4DE" w14:textId="77777777" w:rsidR="00C76753" w:rsidRDefault="00C76753" w:rsidP="00B14B31">
      <w:pPr>
        <w:pStyle w:val="BodyText"/>
        <w:ind w:left="0"/>
        <w:jc w:val="both"/>
        <w:rPr>
          <w:rFonts w:ascii="Calibri Light"/>
          <w:sz w:val="20"/>
        </w:rPr>
      </w:pPr>
    </w:p>
    <w:p w14:paraId="61510043" w14:textId="77777777" w:rsidR="00F909E0" w:rsidRPr="00F909E0" w:rsidRDefault="00F909E0" w:rsidP="00F909E0">
      <w:pPr>
        <w:ind w:left="142"/>
        <w:jc w:val="both"/>
        <w:rPr>
          <w:lang w:eastAsia="en-US" w:bidi="ar-SA"/>
        </w:rPr>
      </w:pPr>
      <w:bookmarkStart w:id="8" w:name="_Hlk138073747"/>
      <w:bookmarkStart w:id="9" w:name="_Hlk138074082"/>
      <w:r w:rsidRPr="00F909E0">
        <w:rPr>
          <w:lang w:eastAsia="en-US" w:bidi="ar-SA"/>
        </w:rPr>
        <w:t xml:space="preserve">FILIX društvo s ograničenom odgovornošću za proizvodnju, trgovinu i usluge sa sjedištem u </w:t>
      </w:r>
      <w:bookmarkStart w:id="10" w:name="_Hlk138249814"/>
      <w:bookmarkStart w:id="11" w:name="_Hlk125992676"/>
      <w:r w:rsidRPr="00F909E0">
        <w:rPr>
          <w:spacing w:val="-1"/>
          <w:lang w:eastAsia="en-US" w:bidi="ar-SA"/>
        </w:rPr>
        <w:t>Pazinu, Bertoši, Stancija Pataj 52/A</w:t>
      </w:r>
      <w:bookmarkEnd w:id="8"/>
      <w:bookmarkEnd w:id="10"/>
      <w:r w:rsidRPr="00F909E0">
        <w:rPr>
          <w:spacing w:val="-1"/>
          <w:lang w:eastAsia="en-US" w:bidi="ar-SA"/>
        </w:rPr>
        <w:t xml:space="preserve">, </w:t>
      </w:r>
      <w:bookmarkEnd w:id="11"/>
      <w:r w:rsidRPr="00F909E0">
        <w:rPr>
          <w:lang w:eastAsia="en-US" w:bidi="ar-SA"/>
        </w:rPr>
        <w:t xml:space="preserve">OIB: 00706597351 </w:t>
      </w:r>
      <w:bookmarkEnd w:id="9"/>
      <w:r w:rsidRPr="00F909E0">
        <w:rPr>
          <w:lang w:eastAsia="en-US" w:bidi="ar-SA"/>
        </w:rPr>
        <w:t xml:space="preserve">(dalje u tekstu: </w:t>
      </w:r>
      <w:r w:rsidRPr="00F909E0">
        <w:rPr>
          <w:b/>
          <w:bCs/>
          <w:lang w:eastAsia="en-US" w:bidi="ar-SA"/>
        </w:rPr>
        <w:t>Naručitelj</w:t>
      </w:r>
      <w:r w:rsidRPr="00F909E0">
        <w:rPr>
          <w:lang w:eastAsia="en-US" w:bidi="ar-SA"/>
        </w:rPr>
        <w:t>).</w:t>
      </w:r>
    </w:p>
    <w:p w14:paraId="7B83EEBE" w14:textId="77777777" w:rsidR="00F909E0" w:rsidRPr="00F909E0" w:rsidRDefault="00F909E0" w:rsidP="00F909E0">
      <w:pPr>
        <w:jc w:val="both"/>
        <w:rPr>
          <w:rFonts w:eastAsia="Times New Roman"/>
          <w:color w:val="003366"/>
          <w:lang w:bidi="ar-SA"/>
        </w:rPr>
      </w:pPr>
    </w:p>
    <w:p w14:paraId="0F6AD827" w14:textId="77777777" w:rsidR="00F909E0" w:rsidRPr="00F909E0" w:rsidRDefault="00F909E0" w:rsidP="00F909E0">
      <w:pPr>
        <w:ind w:firstLine="142"/>
        <w:rPr>
          <w:lang w:eastAsia="en-US" w:bidi="ar-SA"/>
        </w:rPr>
      </w:pPr>
      <w:r w:rsidRPr="00F909E0">
        <w:rPr>
          <w:lang w:eastAsia="en-US" w:bidi="ar-SA"/>
        </w:rPr>
        <w:t>Telefon:</w:t>
      </w:r>
      <w:r w:rsidRPr="00F909E0">
        <w:rPr>
          <w:spacing w:val="-6"/>
          <w:lang w:eastAsia="en-US" w:bidi="ar-SA"/>
        </w:rPr>
        <w:t xml:space="preserve"> </w:t>
      </w:r>
      <w:r w:rsidRPr="00F909E0">
        <w:rPr>
          <w:lang w:eastAsia="en-US" w:bidi="ar-SA"/>
        </w:rPr>
        <w:t>+385 52255320</w:t>
      </w:r>
    </w:p>
    <w:p w14:paraId="10F2FDA7" w14:textId="77777777" w:rsidR="00F909E0" w:rsidRPr="00F909E0" w:rsidRDefault="00F909E0" w:rsidP="00F909E0">
      <w:pPr>
        <w:ind w:firstLine="142"/>
        <w:rPr>
          <w:lang w:eastAsia="en-US" w:bidi="ar-SA"/>
        </w:rPr>
      </w:pPr>
      <w:r w:rsidRPr="00F909E0">
        <w:rPr>
          <w:lang w:eastAsia="en-US" w:bidi="ar-SA"/>
        </w:rPr>
        <w:t xml:space="preserve">Internetska stranica </w:t>
      </w:r>
      <w:hyperlink r:id="rId14" w:history="1">
        <w:r w:rsidRPr="00F909E0">
          <w:rPr>
            <w:color w:val="0000FF" w:themeColor="hyperlink"/>
            <w:u w:val="single"/>
            <w:lang w:eastAsia="en-US" w:bidi="ar-SA"/>
          </w:rPr>
          <w:t>www.filixlighting.com</w:t>
        </w:r>
      </w:hyperlink>
    </w:p>
    <w:p w14:paraId="54F9ACF5" w14:textId="77777777" w:rsidR="00F909E0" w:rsidRPr="00F909E0" w:rsidRDefault="00F909E0" w:rsidP="00F909E0">
      <w:pPr>
        <w:ind w:firstLine="142"/>
        <w:rPr>
          <w:spacing w:val="-12"/>
          <w:lang w:eastAsia="en-US" w:bidi="ar-SA"/>
        </w:rPr>
      </w:pPr>
      <w:r w:rsidRPr="00F909E0">
        <w:rPr>
          <w:lang w:eastAsia="en-US" w:bidi="ar-SA"/>
        </w:rPr>
        <w:t>E-pošta:</w:t>
      </w:r>
      <w:r w:rsidRPr="00F909E0">
        <w:rPr>
          <w:color w:val="0000FF" w:themeColor="hyperlink"/>
          <w:u w:val="single"/>
          <w:lang w:eastAsia="en-US" w:bidi="ar-SA"/>
        </w:rPr>
        <w:t xml:space="preserve"> </w:t>
      </w:r>
      <w:hyperlink r:id="rId15" w:history="1">
        <w:r w:rsidRPr="00F909E0">
          <w:rPr>
            <w:color w:val="0000FF" w:themeColor="hyperlink"/>
            <w:u w:val="single"/>
            <w:lang w:eastAsia="en-US" w:bidi="ar-SA"/>
          </w:rPr>
          <w:t>info@filixlighting.com</w:t>
        </w:r>
      </w:hyperlink>
    </w:p>
    <w:p w14:paraId="5027224A" w14:textId="77777777" w:rsidR="00F909E0" w:rsidRDefault="00F909E0" w:rsidP="00B14B31">
      <w:pPr>
        <w:pStyle w:val="BodyText"/>
        <w:tabs>
          <w:tab w:val="left" w:pos="3680"/>
        </w:tabs>
        <w:jc w:val="both"/>
      </w:pPr>
    </w:p>
    <w:p w14:paraId="78FAB66C" w14:textId="2DAE7B9B" w:rsidR="00F909E0" w:rsidRPr="009B6BA8" w:rsidRDefault="00F909E0" w:rsidP="00605B13">
      <w:pPr>
        <w:pStyle w:val="ListParagraph"/>
        <w:keepNext/>
        <w:keepLines/>
        <w:numPr>
          <w:ilvl w:val="1"/>
          <w:numId w:val="1"/>
        </w:numPr>
        <w:spacing w:before="40"/>
        <w:outlineLvl w:val="1"/>
        <w:rPr>
          <w:rFonts w:asciiTheme="minorHAnsi" w:eastAsiaTheme="majorEastAsia" w:hAnsiTheme="minorHAnsi" w:cstheme="minorHAnsi"/>
          <w:b/>
          <w:bCs/>
          <w:sz w:val="24"/>
          <w:szCs w:val="24"/>
          <w:lang w:eastAsia="en-US" w:bidi="ar-SA"/>
        </w:rPr>
      </w:pPr>
      <w:bookmarkStart w:id="12" w:name="_Toc149227111"/>
      <w:r w:rsidRPr="009B6BA8">
        <w:rPr>
          <w:rFonts w:asciiTheme="minorHAnsi" w:eastAsiaTheme="majorEastAsia" w:hAnsiTheme="minorHAnsi" w:cstheme="minorHAnsi"/>
          <w:b/>
          <w:bCs/>
          <w:sz w:val="24"/>
          <w:szCs w:val="24"/>
          <w:lang w:eastAsia="en-US" w:bidi="ar-SA"/>
        </w:rPr>
        <w:t>Podaci o kontakt osobi Naručitelja</w:t>
      </w:r>
      <w:bookmarkEnd w:id="12"/>
    </w:p>
    <w:p w14:paraId="45353695" w14:textId="77777777" w:rsidR="00F909E0" w:rsidRPr="00F909E0" w:rsidRDefault="00F909E0" w:rsidP="00F909E0">
      <w:pPr>
        <w:tabs>
          <w:tab w:val="left" w:pos="588"/>
        </w:tabs>
        <w:outlineLvl w:val="0"/>
        <w:rPr>
          <w:b/>
          <w:bCs/>
          <w:lang w:eastAsia="en-US" w:bidi="ar-SA"/>
        </w:rPr>
      </w:pPr>
    </w:p>
    <w:p w14:paraId="257BDAF5" w14:textId="77777777" w:rsidR="00F909E0" w:rsidRPr="00F909E0" w:rsidRDefault="00F909E0" w:rsidP="00F909E0">
      <w:pPr>
        <w:jc w:val="both"/>
        <w:rPr>
          <w:lang w:eastAsia="en-US" w:bidi="ar-SA"/>
        </w:rPr>
      </w:pPr>
      <w:r w:rsidRPr="00F909E0">
        <w:rPr>
          <w:lang w:eastAsia="en-US" w:bidi="ar-SA"/>
        </w:rPr>
        <w:t>Osoba</w:t>
      </w:r>
      <w:r w:rsidRPr="00F909E0">
        <w:rPr>
          <w:spacing w:val="-4"/>
          <w:lang w:eastAsia="en-US" w:bidi="ar-SA"/>
        </w:rPr>
        <w:t xml:space="preserve"> </w:t>
      </w:r>
      <w:r w:rsidRPr="00F909E0">
        <w:rPr>
          <w:lang w:eastAsia="en-US" w:bidi="ar-SA"/>
        </w:rPr>
        <w:t>zadužena</w:t>
      </w:r>
      <w:r w:rsidRPr="00F909E0">
        <w:rPr>
          <w:spacing w:val="-5"/>
          <w:lang w:eastAsia="en-US" w:bidi="ar-SA"/>
        </w:rPr>
        <w:t xml:space="preserve"> </w:t>
      </w:r>
      <w:r w:rsidRPr="00F909E0">
        <w:rPr>
          <w:lang w:eastAsia="en-US" w:bidi="ar-SA"/>
        </w:rPr>
        <w:t>za</w:t>
      </w:r>
      <w:r w:rsidRPr="00F909E0">
        <w:rPr>
          <w:spacing w:val="-4"/>
          <w:lang w:eastAsia="en-US" w:bidi="ar-SA"/>
        </w:rPr>
        <w:t xml:space="preserve"> </w:t>
      </w:r>
      <w:r w:rsidRPr="00F909E0">
        <w:rPr>
          <w:lang w:eastAsia="en-US" w:bidi="ar-SA"/>
        </w:rPr>
        <w:t>komunikaciju</w:t>
      </w:r>
      <w:r w:rsidRPr="00F909E0">
        <w:rPr>
          <w:spacing w:val="-3"/>
          <w:lang w:eastAsia="en-US" w:bidi="ar-SA"/>
        </w:rPr>
        <w:t xml:space="preserve"> </w:t>
      </w:r>
      <w:r w:rsidRPr="00F909E0">
        <w:rPr>
          <w:lang w:eastAsia="en-US" w:bidi="ar-SA"/>
        </w:rPr>
        <w:t>s</w:t>
      </w:r>
      <w:r w:rsidRPr="00F909E0">
        <w:rPr>
          <w:spacing w:val="-5"/>
          <w:lang w:eastAsia="en-US" w:bidi="ar-SA"/>
        </w:rPr>
        <w:t xml:space="preserve"> </w:t>
      </w:r>
      <w:r w:rsidRPr="00F909E0">
        <w:rPr>
          <w:lang w:eastAsia="en-US" w:bidi="ar-SA"/>
        </w:rPr>
        <w:t>gospodarskim</w:t>
      </w:r>
      <w:r w:rsidRPr="00F909E0">
        <w:rPr>
          <w:spacing w:val="-5"/>
          <w:lang w:eastAsia="en-US" w:bidi="ar-SA"/>
        </w:rPr>
        <w:t xml:space="preserve"> </w:t>
      </w:r>
      <w:r w:rsidRPr="00F909E0">
        <w:rPr>
          <w:lang w:eastAsia="en-US" w:bidi="ar-SA"/>
        </w:rPr>
        <w:t>subjektima:</w:t>
      </w:r>
      <w:r w:rsidRPr="00F909E0">
        <w:rPr>
          <w:spacing w:val="-3"/>
          <w:lang w:eastAsia="en-US" w:bidi="ar-SA"/>
        </w:rPr>
        <w:t xml:space="preserve"> Kristina Golob</w:t>
      </w:r>
    </w:p>
    <w:p w14:paraId="1B8BA0E7" w14:textId="77777777" w:rsidR="00F909E0" w:rsidRPr="00F909E0" w:rsidRDefault="00F909E0" w:rsidP="00F909E0">
      <w:pPr>
        <w:jc w:val="both"/>
        <w:rPr>
          <w:lang w:eastAsia="en-US" w:bidi="ar-SA"/>
        </w:rPr>
      </w:pPr>
      <w:r w:rsidRPr="00F909E0">
        <w:rPr>
          <w:lang w:eastAsia="en-US" w:bidi="ar-SA"/>
        </w:rPr>
        <w:t>Tel: 0385 52 255 322</w:t>
      </w:r>
    </w:p>
    <w:p w14:paraId="56A884B9" w14:textId="77777777" w:rsidR="00F909E0" w:rsidRPr="00F909E0" w:rsidRDefault="00F909E0" w:rsidP="00F909E0">
      <w:pPr>
        <w:jc w:val="both"/>
        <w:rPr>
          <w:lang w:eastAsia="en-US" w:bidi="ar-SA"/>
        </w:rPr>
      </w:pPr>
      <w:r w:rsidRPr="00F909E0">
        <w:rPr>
          <w:lang w:eastAsia="en-US" w:bidi="ar-SA"/>
        </w:rPr>
        <w:t xml:space="preserve">E-pošta: </w:t>
      </w:r>
      <w:hyperlink r:id="rId16" w:history="1">
        <w:r w:rsidRPr="00F909E0">
          <w:rPr>
            <w:color w:val="0000FF" w:themeColor="hyperlink"/>
            <w:u w:val="single"/>
            <w:lang w:eastAsia="en-US" w:bidi="ar-SA"/>
          </w:rPr>
          <w:t>kristina.golob@filixlighting.com</w:t>
        </w:r>
      </w:hyperlink>
    </w:p>
    <w:p w14:paraId="00E7273A" w14:textId="4C2CB1DB" w:rsidR="00F909E0" w:rsidRPr="00F909E0" w:rsidRDefault="00F909E0" w:rsidP="00F909E0">
      <w:pPr>
        <w:spacing w:before="100" w:beforeAutospacing="1" w:after="100" w:afterAutospacing="1"/>
        <w:rPr>
          <w:sz w:val="23"/>
        </w:rPr>
      </w:pPr>
      <w:r w:rsidRPr="00F909E0">
        <w:rPr>
          <w:lang w:eastAsia="en-US" w:bidi="ar-SA"/>
        </w:rPr>
        <w:t>Komunikacija i svaka druga razmjena informacija između Naručitelja i gospodarskih subjekata</w:t>
      </w:r>
      <w:r w:rsidRPr="00F909E0">
        <w:rPr>
          <w:spacing w:val="1"/>
          <w:lang w:eastAsia="en-US" w:bidi="ar-SA"/>
        </w:rPr>
        <w:t xml:space="preserve"> </w:t>
      </w:r>
      <w:r w:rsidRPr="00F909E0">
        <w:rPr>
          <w:lang w:eastAsia="en-US" w:bidi="ar-SA"/>
        </w:rPr>
        <w:t>obavljat</w:t>
      </w:r>
      <w:r w:rsidRPr="00F909E0">
        <w:rPr>
          <w:spacing w:val="1"/>
          <w:lang w:eastAsia="en-US" w:bidi="ar-SA"/>
        </w:rPr>
        <w:t xml:space="preserve"> </w:t>
      </w:r>
      <w:r w:rsidRPr="00F909E0">
        <w:rPr>
          <w:lang w:eastAsia="en-US" w:bidi="ar-SA"/>
        </w:rPr>
        <w:t>će</w:t>
      </w:r>
      <w:r w:rsidRPr="00F909E0">
        <w:rPr>
          <w:spacing w:val="1"/>
          <w:lang w:eastAsia="en-US" w:bidi="ar-SA"/>
        </w:rPr>
        <w:t xml:space="preserve"> </w:t>
      </w:r>
      <w:r w:rsidRPr="00F909E0">
        <w:rPr>
          <w:lang w:eastAsia="en-US" w:bidi="ar-SA"/>
        </w:rPr>
        <w:t>se</w:t>
      </w:r>
      <w:r w:rsidRPr="00F909E0">
        <w:rPr>
          <w:spacing w:val="1"/>
          <w:lang w:eastAsia="en-US" w:bidi="ar-SA"/>
        </w:rPr>
        <w:t xml:space="preserve"> </w:t>
      </w:r>
      <w:r w:rsidRPr="00F909E0">
        <w:rPr>
          <w:lang w:eastAsia="en-US" w:bidi="ar-SA"/>
        </w:rPr>
        <w:t>u</w:t>
      </w:r>
      <w:r w:rsidRPr="00F909E0">
        <w:rPr>
          <w:spacing w:val="1"/>
          <w:lang w:eastAsia="en-US" w:bidi="ar-SA"/>
        </w:rPr>
        <w:t xml:space="preserve"> </w:t>
      </w:r>
      <w:r w:rsidRPr="00F909E0">
        <w:rPr>
          <w:lang w:eastAsia="en-US" w:bidi="ar-SA"/>
        </w:rPr>
        <w:t>pisanom</w:t>
      </w:r>
      <w:r w:rsidRPr="00F909E0">
        <w:rPr>
          <w:spacing w:val="1"/>
          <w:lang w:eastAsia="en-US" w:bidi="ar-SA"/>
        </w:rPr>
        <w:t xml:space="preserve"> </w:t>
      </w:r>
      <w:r w:rsidRPr="00F909E0">
        <w:rPr>
          <w:lang w:eastAsia="en-US" w:bidi="ar-SA"/>
        </w:rPr>
        <w:t>obliku.</w:t>
      </w:r>
      <w:r w:rsidRPr="00F909E0">
        <w:rPr>
          <w:spacing w:val="1"/>
          <w:lang w:eastAsia="en-US" w:bidi="ar-SA"/>
        </w:rPr>
        <w:t xml:space="preserve"> </w:t>
      </w:r>
      <w:r w:rsidRPr="00F909E0">
        <w:rPr>
          <w:lang w:eastAsia="en-US" w:bidi="ar-SA"/>
        </w:rPr>
        <w:t>Pisani</w:t>
      </w:r>
      <w:r w:rsidRPr="00F909E0">
        <w:rPr>
          <w:spacing w:val="1"/>
          <w:lang w:eastAsia="en-US" w:bidi="ar-SA"/>
        </w:rPr>
        <w:t xml:space="preserve"> </w:t>
      </w:r>
      <w:r w:rsidRPr="00F909E0">
        <w:rPr>
          <w:lang w:eastAsia="en-US" w:bidi="ar-SA"/>
        </w:rPr>
        <w:t>zahtjev</w:t>
      </w:r>
      <w:r w:rsidRPr="00F909E0">
        <w:rPr>
          <w:spacing w:val="1"/>
          <w:lang w:eastAsia="en-US" w:bidi="ar-SA"/>
        </w:rPr>
        <w:t xml:space="preserve"> </w:t>
      </w:r>
      <w:r w:rsidRPr="00F909E0">
        <w:rPr>
          <w:lang w:eastAsia="en-US" w:bidi="ar-SA"/>
        </w:rPr>
        <w:t>zainteresiranih</w:t>
      </w:r>
      <w:r w:rsidRPr="00F909E0">
        <w:rPr>
          <w:spacing w:val="1"/>
          <w:lang w:eastAsia="en-US" w:bidi="ar-SA"/>
        </w:rPr>
        <w:t xml:space="preserve"> </w:t>
      </w:r>
      <w:r w:rsidRPr="00F909E0">
        <w:rPr>
          <w:lang w:eastAsia="en-US" w:bidi="ar-SA"/>
        </w:rPr>
        <w:t>gospodarskih</w:t>
      </w:r>
      <w:r w:rsidRPr="00F909E0">
        <w:rPr>
          <w:spacing w:val="1"/>
          <w:lang w:eastAsia="en-US" w:bidi="ar-SA"/>
        </w:rPr>
        <w:t xml:space="preserve"> </w:t>
      </w:r>
      <w:r w:rsidRPr="00F909E0">
        <w:rPr>
          <w:lang w:eastAsia="en-US" w:bidi="ar-SA"/>
        </w:rPr>
        <w:t>subjekata</w:t>
      </w:r>
      <w:r w:rsidRPr="00F909E0">
        <w:rPr>
          <w:spacing w:val="1"/>
          <w:lang w:eastAsia="en-US" w:bidi="ar-SA"/>
        </w:rPr>
        <w:t xml:space="preserve"> </w:t>
      </w:r>
      <w:r w:rsidRPr="00F909E0">
        <w:rPr>
          <w:lang w:eastAsia="en-US" w:bidi="ar-SA"/>
        </w:rPr>
        <w:t>za</w:t>
      </w:r>
      <w:r w:rsidRPr="00F909E0">
        <w:rPr>
          <w:spacing w:val="1"/>
          <w:lang w:eastAsia="en-US" w:bidi="ar-SA"/>
        </w:rPr>
        <w:t xml:space="preserve"> </w:t>
      </w:r>
      <w:r w:rsidRPr="00F909E0">
        <w:rPr>
          <w:lang w:eastAsia="en-US" w:bidi="ar-SA"/>
        </w:rPr>
        <w:t>pojašnjenjem</w:t>
      </w:r>
      <w:r w:rsidRPr="00F909E0">
        <w:rPr>
          <w:spacing w:val="-3"/>
          <w:lang w:eastAsia="en-US" w:bidi="ar-SA"/>
        </w:rPr>
        <w:t xml:space="preserve"> </w:t>
      </w:r>
      <w:r w:rsidRPr="00F909E0">
        <w:rPr>
          <w:lang w:eastAsia="en-US" w:bidi="ar-SA"/>
        </w:rPr>
        <w:t>dostavlja</w:t>
      </w:r>
      <w:r w:rsidRPr="00F909E0">
        <w:rPr>
          <w:spacing w:val="-1"/>
          <w:lang w:eastAsia="en-US" w:bidi="ar-SA"/>
        </w:rPr>
        <w:t xml:space="preserve"> </w:t>
      </w:r>
      <w:r w:rsidRPr="00F909E0">
        <w:rPr>
          <w:lang w:eastAsia="en-US" w:bidi="ar-SA"/>
        </w:rPr>
        <w:t>se</w:t>
      </w:r>
      <w:r w:rsidRPr="00F909E0">
        <w:rPr>
          <w:spacing w:val="1"/>
          <w:lang w:eastAsia="en-US" w:bidi="ar-SA"/>
        </w:rPr>
        <w:t xml:space="preserve"> </w:t>
      </w:r>
      <w:r w:rsidRPr="00F909E0">
        <w:rPr>
          <w:lang w:eastAsia="en-US" w:bidi="ar-SA"/>
        </w:rPr>
        <w:t>putem</w:t>
      </w:r>
      <w:r w:rsidRPr="00F909E0">
        <w:rPr>
          <w:spacing w:val="-2"/>
          <w:lang w:eastAsia="en-US" w:bidi="ar-SA"/>
        </w:rPr>
        <w:t xml:space="preserve"> </w:t>
      </w:r>
      <w:r w:rsidRPr="00F909E0">
        <w:rPr>
          <w:lang w:eastAsia="en-US" w:bidi="ar-SA"/>
        </w:rPr>
        <w:t xml:space="preserve">e-maila na adresu: </w:t>
      </w:r>
      <w:hyperlink r:id="rId17" w:history="1">
        <w:r w:rsidRPr="00F909E0">
          <w:rPr>
            <w:color w:val="0000FF" w:themeColor="hyperlink"/>
            <w:u w:val="single"/>
            <w:lang w:eastAsia="en-US" w:bidi="ar-SA"/>
          </w:rPr>
          <w:t>kristina.golob@filixlighting.com</w:t>
        </w:r>
      </w:hyperlink>
      <w:r w:rsidRPr="00F909E0">
        <w:rPr>
          <w:lang w:eastAsia="en-US" w:bidi="ar-SA"/>
        </w:rPr>
        <w:t>.</w:t>
      </w:r>
    </w:p>
    <w:p w14:paraId="4A402BEE" w14:textId="173900FA" w:rsidR="000C106A" w:rsidRPr="009B6BA8" w:rsidRDefault="00B9584C" w:rsidP="00605B13">
      <w:pPr>
        <w:pStyle w:val="Heading2"/>
        <w:numPr>
          <w:ilvl w:val="1"/>
          <w:numId w:val="1"/>
        </w:numPr>
        <w:tabs>
          <w:tab w:val="left" w:pos="587"/>
        </w:tabs>
        <w:spacing w:before="0"/>
        <w:jc w:val="both"/>
        <w:rPr>
          <w:rFonts w:asciiTheme="minorHAnsi" w:hAnsiTheme="minorHAnsi" w:cstheme="minorHAnsi"/>
          <w:b/>
          <w:bCs/>
          <w:sz w:val="24"/>
          <w:szCs w:val="24"/>
        </w:rPr>
      </w:pPr>
      <w:bookmarkStart w:id="13" w:name="_Toc149227112"/>
      <w:r w:rsidRPr="009B6BA8">
        <w:rPr>
          <w:rFonts w:asciiTheme="minorHAnsi" w:hAnsiTheme="minorHAnsi" w:cstheme="minorHAnsi"/>
          <w:b/>
          <w:bCs/>
          <w:sz w:val="24"/>
          <w:szCs w:val="24"/>
        </w:rPr>
        <w:t>Sukob</w:t>
      </w:r>
      <w:r w:rsidRPr="009B6BA8">
        <w:rPr>
          <w:rFonts w:asciiTheme="minorHAnsi" w:hAnsiTheme="minorHAnsi" w:cstheme="minorHAnsi"/>
          <w:b/>
          <w:bCs/>
          <w:spacing w:val="-1"/>
          <w:sz w:val="24"/>
          <w:szCs w:val="24"/>
        </w:rPr>
        <w:t xml:space="preserve"> </w:t>
      </w:r>
      <w:r w:rsidRPr="009B6BA8">
        <w:rPr>
          <w:rFonts w:asciiTheme="minorHAnsi" w:hAnsiTheme="minorHAnsi" w:cstheme="minorHAnsi"/>
          <w:b/>
          <w:bCs/>
          <w:sz w:val="24"/>
          <w:szCs w:val="24"/>
        </w:rPr>
        <w:t>interesa</w:t>
      </w:r>
      <w:bookmarkEnd w:id="13"/>
    </w:p>
    <w:p w14:paraId="35B4B975" w14:textId="77777777" w:rsidR="00613C68" w:rsidRDefault="00613C68" w:rsidP="00B14B31">
      <w:pPr>
        <w:pStyle w:val="BodyText"/>
        <w:ind w:left="142"/>
        <w:jc w:val="both"/>
      </w:pPr>
    </w:p>
    <w:p w14:paraId="071D6448" w14:textId="4CEE1043" w:rsidR="005C11BA" w:rsidRDefault="005C11BA" w:rsidP="00B14B31">
      <w:pPr>
        <w:pStyle w:val="BodyText"/>
        <w:ind w:left="142"/>
        <w:jc w:val="both"/>
      </w:pPr>
      <w:r w:rsidRPr="005C11BA">
        <w:t>Članovi Stručnog povjerenstva za nabavu, osobe ovlaštene za zastupanje Naručitelja te imenovan</w:t>
      </w:r>
      <w:r w:rsidR="00613C68">
        <w:t>e</w:t>
      </w:r>
      <w:r w:rsidRPr="005C11BA">
        <w:t xml:space="preserve"> osob</w:t>
      </w:r>
      <w:r w:rsidR="00613C68">
        <w:t>e</w:t>
      </w:r>
      <w:r w:rsidRPr="005C11BA">
        <w:t xml:space="preserve"> za</w:t>
      </w:r>
      <w:r w:rsidRPr="005C11BA">
        <w:rPr>
          <w:spacing w:val="1"/>
        </w:rPr>
        <w:t xml:space="preserve"> </w:t>
      </w:r>
      <w:r w:rsidRPr="005C11BA">
        <w:t>provođenje postupka nabave postupaju u skladu s načelima izbjegavanja sukoba interesa te se</w:t>
      </w:r>
      <w:r w:rsidRPr="005C11BA">
        <w:rPr>
          <w:spacing w:val="1"/>
        </w:rPr>
        <w:t xml:space="preserve"> </w:t>
      </w:r>
      <w:r w:rsidRPr="005C11BA">
        <w:rPr>
          <w:spacing w:val="-1"/>
        </w:rPr>
        <w:t>izuzimaju</w:t>
      </w:r>
      <w:r w:rsidRPr="005C11BA">
        <w:rPr>
          <w:spacing w:val="-12"/>
        </w:rPr>
        <w:t xml:space="preserve"> </w:t>
      </w:r>
      <w:r w:rsidRPr="005C11BA">
        <w:rPr>
          <w:spacing w:val="-1"/>
        </w:rPr>
        <w:t>iz</w:t>
      </w:r>
      <w:r w:rsidRPr="005C11BA">
        <w:rPr>
          <w:spacing w:val="-12"/>
        </w:rPr>
        <w:t xml:space="preserve"> </w:t>
      </w:r>
      <w:r w:rsidRPr="005C11BA">
        <w:rPr>
          <w:spacing w:val="-1"/>
        </w:rPr>
        <w:t>postupka</w:t>
      </w:r>
      <w:r w:rsidRPr="005C11BA">
        <w:rPr>
          <w:spacing w:val="-13"/>
        </w:rPr>
        <w:t xml:space="preserve"> </w:t>
      </w:r>
      <w:r w:rsidRPr="005C11BA">
        <w:rPr>
          <w:spacing w:val="-1"/>
        </w:rPr>
        <w:t>nabave</w:t>
      </w:r>
      <w:r w:rsidRPr="005C11BA">
        <w:rPr>
          <w:spacing w:val="-12"/>
        </w:rPr>
        <w:t xml:space="preserve"> </w:t>
      </w:r>
      <w:r w:rsidRPr="005C11BA">
        <w:t>u</w:t>
      </w:r>
      <w:r w:rsidRPr="005C11BA">
        <w:rPr>
          <w:spacing w:val="-12"/>
        </w:rPr>
        <w:t xml:space="preserve"> </w:t>
      </w:r>
      <w:r w:rsidRPr="005C11BA">
        <w:t>slučaju</w:t>
      </w:r>
      <w:r w:rsidRPr="005C11BA">
        <w:rPr>
          <w:spacing w:val="-13"/>
        </w:rPr>
        <w:t xml:space="preserve"> </w:t>
      </w:r>
      <w:r w:rsidRPr="005C11BA">
        <w:t>postojanja</w:t>
      </w:r>
      <w:r w:rsidRPr="005C11BA">
        <w:rPr>
          <w:spacing w:val="-13"/>
        </w:rPr>
        <w:t xml:space="preserve"> </w:t>
      </w:r>
      <w:r w:rsidRPr="005C11BA">
        <w:t>sukoba</w:t>
      </w:r>
      <w:r w:rsidRPr="005C11BA">
        <w:rPr>
          <w:spacing w:val="-11"/>
        </w:rPr>
        <w:t xml:space="preserve"> </w:t>
      </w:r>
      <w:r w:rsidRPr="005C11BA">
        <w:t>interesa.</w:t>
      </w:r>
      <w:r w:rsidRPr="005C11BA">
        <w:rPr>
          <w:spacing w:val="-13"/>
        </w:rPr>
        <w:t xml:space="preserve"> </w:t>
      </w:r>
      <w:r w:rsidRPr="005C11BA">
        <w:t>Naručitelj</w:t>
      </w:r>
      <w:r w:rsidRPr="005C11BA">
        <w:rPr>
          <w:spacing w:val="-12"/>
        </w:rPr>
        <w:t xml:space="preserve"> </w:t>
      </w:r>
      <w:r w:rsidRPr="005C11BA">
        <w:t>poduzima</w:t>
      </w:r>
      <w:r w:rsidRPr="005C11BA">
        <w:rPr>
          <w:spacing w:val="-13"/>
        </w:rPr>
        <w:t xml:space="preserve"> </w:t>
      </w:r>
      <w:r w:rsidRPr="005C11BA">
        <w:t>prikladne</w:t>
      </w:r>
      <w:r w:rsidRPr="005C11BA">
        <w:rPr>
          <w:spacing w:val="-52"/>
        </w:rPr>
        <w:t xml:space="preserve"> </w:t>
      </w:r>
      <w:r w:rsidRPr="005C11BA">
        <w:t xml:space="preserve">mjere da učinkovito prepozna, spriječi i ukloni sukobe interesa u vezi s postupkom nabave, kako </w:t>
      </w:r>
      <w:r w:rsidRPr="005C11BA">
        <w:rPr>
          <w:spacing w:val="-52"/>
        </w:rPr>
        <w:t xml:space="preserve">  </w:t>
      </w:r>
      <w:r w:rsidRPr="005C11BA">
        <w:t>bi</w:t>
      </w:r>
      <w:r w:rsidRPr="005C11BA">
        <w:rPr>
          <w:spacing w:val="1"/>
        </w:rPr>
        <w:t xml:space="preserve"> </w:t>
      </w:r>
      <w:r w:rsidRPr="005C11BA">
        <w:t>se</w:t>
      </w:r>
      <w:r w:rsidRPr="005C11BA">
        <w:rPr>
          <w:spacing w:val="1"/>
        </w:rPr>
        <w:t xml:space="preserve"> </w:t>
      </w:r>
      <w:r w:rsidRPr="005C11BA">
        <w:t>izbjeglo</w:t>
      </w:r>
      <w:r w:rsidRPr="005C11BA">
        <w:rPr>
          <w:spacing w:val="1"/>
        </w:rPr>
        <w:t xml:space="preserve"> </w:t>
      </w:r>
      <w:r w:rsidRPr="005C11BA">
        <w:t>narušavanje</w:t>
      </w:r>
      <w:r w:rsidRPr="005C11BA">
        <w:rPr>
          <w:spacing w:val="1"/>
        </w:rPr>
        <w:t xml:space="preserve"> </w:t>
      </w:r>
      <w:r w:rsidRPr="005C11BA">
        <w:t>tržišnog</w:t>
      </w:r>
      <w:r w:rsidRPr="005C11BA">
        <w:rPr>
          <w:spacing w:val="1"/>
        </w:rPr>
        <w:t xml:space="preserve"> </w:t>
      </w:r>
      <w:r w:rsidRPr="005C11BA">
        <w:t>natjecanja</w:t>
      </w:r>
      <w:r w:rsidRPr="005C11BA">
        <w:rPr>
          <w:spacing w:val="1"/>
        </w:rPr>
        <w:t xml:space="preserve"> </w:t>
      </w:r>
      <w:r w:rsidRPr="005C11BA">
        <w:t>i</w:t>
      </w:r>
      <w:r w:rsidRPr="005C11BA">
        <w:rPr>
          <w:spacing w:val="1"/>
        </w:rPr>
        <w:t xml:space="preserve"> </w:t>
      </w:r>
      <w:r w:rsidRPr="005C11BA">
        <w:t>osiguralo</w:t>
      </w:r>
      <w:r w:rsidRPr="005C11BA">
        <w:rPr>
          <w:spacing w:val="1"/>
        </w:rPr>
        <w:t xml:space="preserve"> </w:t>
      </w:r>
      <w:r w:rsidRPr="005C11BA">
        <w:t>jednako</w:t>
      </w:r>
      <w:r w:rsidRPr="005C11BA">
        <w:rPr>
          <w:spacing w:val="1"/>
        </w:rPr>
        <w:t xml:space="preserve"> </w:t>
      </w:r>
      <w:r w:rsidRPr="005C11BA">
        <w:t>postupanje</w:t>
      </w:r>
      <w:r w:rsidRPr="005C11BA">
        <w:rPr>
          <w:spacing w:val="1"/>
        </w:rPr>
        <w:t xml:space="preserve"> </w:t>
      </w:r>
      <w:r w:rsidRPr="005C11BA">
        <w:t>prema</w:t>
      </w:r>
      <w:r w:rsidRPr="005C11BA">
        <w:rPr>
          <w:spacing w:val="1"/>
        </w:rPr>
        <w:t xml:space="preserve"> </w:t>
      </w:r>
      <w:r w:rsidRPr="005C11BA">
        <w:t>svim</w:t>
      </w:r>
      <w:r w:rsidRPr="005C11BA">
        <w:rPr>
          <w:spacing w:val="1"/>
        </w:rPr>
        <w:t xml:space="preserve"> </w:t>
      </w:r>
      <w:r w:rsidRPr="005C11BA">
        <w:t xml:space="preserve">gospodarskim subjektima. </w:t>
      </w:r>
    </w:p>
    <w:p w14:paraId="7C06CA0F" w14:textId="77777777" w:rsidR="00613C68" w:rsidRPr="005C11BA" w:rsidRDefault="00613C68" w:rsidP="00B14B31">
      <w:pPr>
        <w:pStyle w:val="BodyText"/>
        <w:ind w:left="142"/>
        <w:jc w:val="both"/>
      </w:pPr>
    </w:p>
    <w:p w14:paraId="5484C120" w14:textId="5CFCEC89" w:rsidR="005C11BA" w:rsidRDefault="005C11BA" w:rsidP="00B14B31">
      <w:pPr>
        <w:pStyle w:val="BodyText"/>
        <w:ind w:left="142"/>
        <w:jc w:val="both"/>
      </w:pPr>
      <w:r w:rsidRPr="005C11BA">
        <w:t>Sukob interesa između Naručitelja i gospodarskog subjekta obuhvaća situacije</w:t>
      </w:r>
      <w:r w:rsidRPr="005C11BA">
        <w:rPr>
          <w:spacing w:val="-52"/>
        </w:rPr>
        <w:t xml:space="preserve"> </w:t>
      </w:r>
      <w:r w:rsidRPr="005C11BA">
        <w:t>kada predstavnici Naručitelja koji su uključeni u provedbu postupka nabave ili mogu utjecati na ishod tog</w:t>
      </w:r>
      <w:r w:rsidRPr="005C11BA">
        <w:rPr>
          <w:spacing w:val="1"/>
        </w:rPr>
        <w:t xml:space="preserve"> </w:t>
      </w:r>
      <w:r w:rsidRPr="005C11BA">
        <w:t>postupka,</w:t>
      </w:r>
      <w:r w:rsidRPr="005C11BA">
        <w:rPr>
          <w:spacing w:val="-7"/>
        </w:rPr>
        <w:t xml:space="preserve"> </w:t>
      </w:r>
      <w:r w:rsidRPr="005C11BA">
        <w:t>imaju,</w:t>
      </w:r>
      <w:r w:rsidRPr="005C11BA">
        <w:rPr>
          <w:spacing w:val="-7"/>
        </w:rPr>
        <w:t xml:space="preserve"> </w:t>
      </w:r>
      <w:r w:rsidRPr="005C11BA">
        <w:t>izravno</w:t>
      </w:r>
      <w:r w:rsidRPr="005C11BA">
        <w:rPr>
          <w:spacing w:val="-12"/>
        </w:rPr>
        <w:t xml:space="preserve"> </w:t>
      </w:r>
      <w:r w:rsidRPr="005C11BA">
        <w:t>ili</w:t>
      </w:r>
      <w:r w:rsidRPr="005C11BA">
        <w:rPr>
          <w:spacing w:val="-6"/>
        </w:rPr>
        <w:t xml:space="preserve"> </w:t>
      </w:r>
      <w:r w:rsidRPr="005C11BA">
        <w:t>neizravno,</w:t>
      </w:r>
      <w:r w:rsidRPr="005C11BA">
        <w:rPr>
          <w:spacing w:val="-7"/>
        </w:rPr>
        <w:t xml:space="preserve"> </w:t>
      </w:r>
      <w:r w:rsidRPr="005C11BA">
        <w:t>financijski,</w:t>
      </w:r>
      <w:r w:rsidRPr="005C11BA">
        <w:rPr>
          <w:spacing w:val="-10"/>
        </w:rPr>
        <w:t xml:space="preserve"> </w:t>
      </w:r>
      <w:r w:rsidRPr="005C11BA">
        <w:t>gospodarski</w:t>
      </w:r>
      <w:r w:rsidRPr="005C11BA">
        <w:rPr>
          <w:spacing w:val="-6"/>
        </w:rPr>
        <w:t xml:space="preserve"> </w:t>
      </w:r>
      <w:r w:rsidRPr="005C11BA">
        <w:t>ili</w:t>
      </w:r>
      <w:r w:rsidRPr="005C11BA">
        <w:rPr>
          <w:spacing w:val="-10"/>
        </w:rPr>
        <w:t xml:space="preserve"> </w:t>
      </w:r>
      <w:r w:rsidRPr="005C11BA">
        <w:t>bilo</w:t>
      </w:r>
      <w:r w:rsidRPr="005C11BA">
        <w:rPr>
          <w:spacing w:val="-7"/>
        </w:rPr>
        <w:t xml:space="preserve"> </w:t>
      </w:r>
      <w:r w:rsidRPr="005C11BA">
        <w:t>koji</w:t>
      </w:r>
      <w:r w:rsidRPr="005C11BA">
        <w:rPr>
          <w:spacing w:val="-10"/>
        </w:rPr>
        <w:t xml:space="preserve"> </w:t>
      </w:r>
      <w:r w:rsidRPr="005C11BA">
        <w:t>drugi</w:t>
      </w:r>
      <w:r w:rsidRPr="005C11BA">
        <w:rPr>
          <w:spacing w:val="-6"/>
        </w:rPr>
        <w:t xml:space="preserve"> </w:t>
      </w:r>
      <w:r w:rsidRPr="005C11BA">
        <w:t>osobni</w:t>
      </w:r>
      <w:r w:rsidRPr="005C11BA">
        <w:rPr>
          <w:spacing w:val="-7"/>
        </w:rPr>
        <w:t xml:space="preserve"> </w:t>
      </w:r>
      <w:r w:rsidRPr="005C11BA">
        <w:t>interes</w:t>
      </w:r>
      <w:r w:rsidRPr="005C11BA">
        <w:rPr>
          <w:spacing w:val="-7"/>
        </w:rPr>
        <w:t xml:space="preserve"> </w:t>
      </w:r>
      <w:r w:rsidRPr="005C11BA">
        <w:t>koji</w:t>
      </w:r>
      <w:r w:rsidR="00613C68">
        <w:t xml:space="preserve"> </w:t>
      </w:r>
      <w:r w:rsidRPr="005C11BA">
        <w:rPr>
          <w:spacing w:val="-52"/>
        </w:rPr>
        <w:t xml:space="preserve">   </w:t>
      </w:r>
      <w:r w:rsidRPr="005C11BA">
        <w:t>bi</w:t>
      </w:r>
      <w:r w:rsidRPr="005C11BA">
        <w:rPr>
          <w:spacing w:val="-2"/>
        </w:rPr>
        <w:t xml:space="preserve"> </w:t>
      </w:r>
      <w:r w:rsidRPr="005C11BA">
        <w:t>se</w:t>
      </w:r>
      <w:r w:rsidRPr="005C11BA">
        <w:rPr>
          <w:spacing w:val="-3"/>
        </w:rPr>
        <w:t xml:space="preserve"> </w:t>
      </w:r>
      <w:r w:rsidRPr="005C11BA">
        <w:t>mogao smatrati</w:t>
      </w:r>
      <w:r w:rsidRPr="005C11BA">
        <w:rPr>
          <w:spacing w:val="-2"/>
        </w:rPr>
        <w:t xml:space="preserve"> </w:t>
      </w:r>
      <w:r w:rsidRPr="005C11BA">
        <w:t>štetnim za</w:t>
      </w:r>
      <w:r w:rsidRPr="005C11BA">
        <w:rPr>
          <w:spacing w:val="-3"/>
        </w:rPr>
        <w:t xml:space="preserve"> </w:t>
      </w:r>
      <w:r w:rsidRPr="005C11BA">
        <w:t>njihovu</w:t>
      </w:r>
      <w:r w:rsidRPr="005C11BA">
        <w:rPr>
          <w:spacing w:val="-2"/>
        </w:rPr>
        <w:t xml:space="preserve"> </w:t>
      </w:r>
      <w:r w:rsidRPr="005C11BA">
        <w:t>nepristranost</w:t>
      </w:r>
      <w:r w:rsidRPr="005C11BA">
        <w:rPr>
          <w:spacing w:val="-3"/>
        </w:rPr>
        <w:t xml:space="preserve"> </w:t>
      </w:r>
      <w:r w:rsidRPr="005C11BA">
        <w:t>i</w:t>
      </w:r>
      <w:r w:rsidRPr="005C11BA">
        <w:rPr>
          <w:spacing w:val="-1"/>
        </w:rPr>
        <w:t xml:space="preserve"> </w:t>
      </w:r>
      <w:r w:rsidRPr="005C11BA">
        <w:t>neovisnost</w:t>
      </w:r>
      <w:r w:rsidRPr="005C11BA">
        <w:rPr>
          <w:spacing w:val="-2"/>
        </w:rPr>
        <w:t xml:space="preserve"> </w:t>
      </w:r>
      <w:r w:rsidRPr="005C11BA">
        <w:t>u</w:t>
      </w:r>
      <w:r w:rsidRPr="005C11BA">
        <w:rPr>
          <w:spacing w:val="-1"/>
        </w:rPr>
        <w:t xml:space="preserve"> </w:t>
      </w:r>
      <w:r w:rsidRPr="005C11BA">
        <w:t xml:space="preserve">okviru postupka. </w:t>
      </w:r>
    </w:p>
    <w:p w14:paraId="550C9D88" w14:textId="77777777" w:rsidR="004B5EDB" w:rsidRDefault="004B5EDB" w:rsidP="00B14B31">
      <w:pPr>
        <w:pStyle w:val="BodyText"/>
        <w:ind w:left="142"/>
        <w:jc w:val="both"/>
      </w:pPr>
    </w:p>
    <w:p w14:paraId="1FAC6BB3" w14:textId="67C331D2" w:rsidR="004B5EDB" w:rsidRDefault="00A31CCD" w:rsidP="00B14B31">
      <w:pPr>
        <w:pStyle w:val="BodyText"/>
        <w:ind w:left="142"/>
        <w:jc w:val="both"/>
      </w:pPr>
      <w:r>
        <w:t>Gospodarski subjekti s kojima je naručitelj u sukobu interesa:</w:t>
      </w:r>
    </w:p>
    <w:p w14:paraId="362F8853" w14:textId="77777777" w:rsidR="00A31CCD" w:rsidRDefault="00A31CCD" w:rsidP="00B14B31">
      <w:pPr>
        <w:pStyle w:val="BodyText"/>
        <w:ind w:left="142"/>
        <w:jc w:val="both"/>
      </w:pPr>
    </w:p>
    <w:p w14:paraId="448BFB76" w14:textId="295C4FB2" w:rsidR="00A31CCD" w:rsidRDefault="00A31CCD" w:rsidP="00A31CCD">
      <w:pPr>
        <w:pStyle w:val="BodyText"/>
        <w:numPr>
          <w:ilvl w:val="0"/>
          <w:numId w:val="14"/>
        </w:numPr>
        <w:jc w:val="both"/>
      </w:pPr>
      <w:r w:rsidRPr="00A31CCD">
        <w:t>LAB društvo s ograničenom odgovornošću za proizvodnju i trgovinu</w:t>
      </w:r>
      <w:r>
        <w:t xml:space="preserve">, OIB: </w:t>
      </w:r>
      <w:r w:rsidRPr="00A31CCD">
        <w:t>67827070346</w:t>
      </w:r>
      <w:r>
        <w:t>;</w:t>
      </w:r>
    </w:p>
    <w:p w14:paraId="4AF4E6C2" w14:textId="1429F9AE" w:rsidR="00A31CCD" w:rsidRDefault="00A31CCD" w:rsidP="00A31CCD">
      <w:pPr>
        <w:pStyle w:val="BodyText"/>
        <w:numPr>
          <w:ilvl w:val="0"/>
          <w:numId w:val="14"/>
        </w:numPr>
        <w:jc w:val="both"/>
      </w:pPr>
      <w:r w:rsidRPr="00A31CCD">
        <w:t>INFINITY LUXURY društvo s ograničenom odgovornošću za proizvodnju, trgovinu i usluge</w:t>
      </w:r>
      <w:r>
        <w:t xml:space="preserve">, OIB: </w:t>
      </w:r>
      <w:r w:rsidRPr="00A31CCD">
        <w:t>96593053298</w:t>
      </w:r>
      <w:r>
        <w:t>;</w:t>
      </w:r>
    </w:p>
    <w:p w14:paraId="73D13782" w14:textId="100B14CF" w:rsidR="00A31CCD" w:rsidRDefault="00A31CCD" w:rsidP="00A31CCD">
      <w:pPr>
        <w:pStyle w:val="BodyText"/>
        <w:numPr>
          <w:ilvl w:val="0"/>
          <w:numId w:val="14"/>
        </w:numPr>
        <w:jc w:val="both"/>
      </w:pPr>
      <w:proofErr w:type="spellStart"/>
      <w:r w:rsidRPr="00A31CCD">
        <w:t>Ortofoto</w:t>
      </w:r>
      <w:proofErr w:type="spellEnd"/>
      <w:r w:rsidRPr="00A31CCD">
        <w:t xml:space="preserve"> društvo s ograničenom odgovornošću za trgovinu, poslovanje nekretninama i usluge</w:t>
      </w:r>
      <w:r>
        <w:t xml:space="preserve">, OIB: </w:t>
      </w:r>
      <w:r w:rsidRPr="00A31CCD">
        <w:t>63496977277</w:t>
      </w:r>
      <w:r>
        <w:t>;</w:t>
      </w:r>
    </w:p>
    <w:p w14:paraId="6310CADE" w14:textId="6ED4F25F" w:rsidR="00A31CCD" w:rsidRDefault="00A31CCD" w:rsidP="00A31CCD">
      <w:pPr>
        <w:pStyle w:val="BodyText"/>
        <w:numPr>
          <w:ilvl w:val="0"/>
          <w:numId w:val="14"/>
        </w:numPr>
        <w:jc w:val="both"/>
      </w:pPr>
      <w:r w:rsidRPr="00A31CCD">
        <w:t>STABLEDGE društvo s ograničenom odgovornošću za trgovinu i usluge</w:t>
      </w:r>
      <w:r>
        <w:t xml:space="preserve">, OIB: </w:t>
      </w:r>
      <w:r w:rsidRPr="00A31CCD">
        <w:t>11817556019</w:t>
      </w:r>
      <w:r w:rsidR="00E42C5E">
        <w:t>;</w:t>
      </w:r>
    </w:p>
    <w:p w14:paraId="44088352" w14:textId="65BC52F2" w:rsidR="00E42C5E" w:rsidRDefault="00E42C5E" w:rsidP="00A31CCD">
      <w:pPr>
        <w:pStyle w:val="BodyText"/>
        <w:numPr>
          <w:ilvl w:val="0"/>
          <w:numId w:val="14"/>
        </w:numPr>
        <w:jc w:val="both"/>
      </w:pPr>
      <w:r w:rsidRPr="00E42C5E">
        <w:t>SING društvo s ograničenom odgovornošću za promet roba i usluga</w:t>
      </w:r>
      <w:r>
        <w:t xml:space="preserve">, OIB: </w:t>
      </w:r>
      <w:r w:rsidRPr="00E42C5E">
        <w:t>66443302657</w:t>
      </w:r>
      <w:r>
        <w:t>;</w:t>
      </w:r>
    </w:p>
    <w:p w14:paraId="627E31B1" w14:textId="67039A7D" w:rsidR="00E42C5E" w:rsidRDefault="00E42C5E" w:rsidP="00A31CCD">
      <w:pPr>
        <w:pStyle w:val="BodyText"/>
        <w:numPr>
          <w:ilvl w:val="0"/>
          <w:numId w:val="14"/>
        </w:numPr>
        <w:jc w:val="both"/>
      </w:pPr>
      <w:r>
        <w:t xml:space="preserve">Filix Lighting </w:t>
      </w:r>
      <w:proofErr w:type="spellStart"/>
      <w:r>
        <w:t>GmbH</w:t>
      </w:r>
      <w:proofErr w:type="spellEnd"/>
      <w:r>
        <w:t>, OIB: DE329506392;</w:t>
      </w:r>
    </w:p>
    <w:p w14:paraId="1921B22C" w14:textId="0A062DD6" w:rsidR="00E42C5E" w:rsidRDefault="00E42C5E" w:rsidP="00A31CCD">
      <w:pPr>
        <w:pStyle w:val="BodyText"/>
        <w:numPr>
          <w:ilvl w:val="0"/>
          <w:numId w:val="14"/>
        </w:numPr>
        <w:jc w:val="both"/>
      </w:pPr>
      <w:r>
        <w:t>Filix Lighting</w:t>
      </w:r>
      <w:r>
        <w:t xml:space="preserve"> FZ LLC, OIB: 40041661;</w:t>
      </w:r>
    </w:p>
    <w:p w14:paraId="01FAB534" w14:textId="58032EAD" w:rsidR="00E42C5E" w:rsidRDefault="00E42C5E" w:rsidP="00A31CCD">
      <w:pPr>
        <w:pStyle w:val="BodyText"/>
        <w:numPr>
          <w:ilvl w:val="0"/>
          <w:numId w:val="14"/>
        </w:numPr>
        <w:jc w:val="both"/>
      </w:pPr>
      <w:r>
        <w:t>Filix Lighting</w:t>
      </w:r>
      <w:r>
        <w:t xml:space="preserve"> </w:t>
      </w:r>
      <w:proofErr w:type="spellStart"/>
      <w:r>
        <w:t>Architectural</w:t>
      </w:r>
      <w:proofErr w:type="spellEnd"/>
      <w:r>
        <w:t xml:space="preserve"> Design, OIB: 20023710;</w:t>
      </w:r>
    </w:p>
    <w:p w14:paraId="01EA9D06" w14:textId="3A63FC88" w:rsidR="00E42C5E" w:rsidRDefault="00E42C5E" w:rsidP="00A31CCD">
      <w:pPr>
        <w:pStyle w:val="BodyText"/>
        <w:numPr>
          <w:ilvl w:val="0"/>
          <w:numId w:val="14"/>
        </w:numPr>
        <w:jc w:val="both"/>
      </w:pPr>
      <w:r>
        <w:t xml:space="preserve">Filix Lighting </w:t>
      </w:r>
      <w:proofErr w:type="spellStart"/>
      <w:r>
        <w:t>Limited</w:t>
      </w:r>
      <w:proofErr w:type="spellEnd"/>
      <w:r>
        <w:t>, OIB: 13213986;</w:t>
      </w:r>
    </w:p>
    <w:p w14:paraId="10E51FAB" w14:textId="76657943" w:rsidR="00E42C5E" w:rsidRDefault="00E42C5E" w:rsidP="00A31CCD">
      <w:pPr>
        <w:pStyle w:val="BodyText"/>
        <w:numPr>
          <w:ilvl w:val="0"/>
          <w:numId w:val="14"/>
        </w:numPr>
        <w:jc w:val="both"/>
      </w:pPr>
      <w:r>
        <w:t>Filix Lighting USA Inc., OIB: 86-1197042.</w:t>
      </w:r>
    </w:p>
    <w:p w14:paraId="5028A0FA" w14:textId="77777777" w:rsidR="00A31CCD" w:rsidRDefault="00A31CCD" w:rsidP="00B14B31">
      <w:pPr>
        <w:pStyle w:val="BodyText"/>
        <w:ind w:left="142"/>
        <w:jc w:val="both"/>
      </w:pPr>
    </w:p>
    <w:p w14:paraId="21D264B7" w14:textId="4E3F7155" w:rsidR="00C76753" w:rsidRPr="00D80C4B" w:rsidRDefault="00B9584C" w:rsidP="00605B13">
      <w:pPr>
        <w:pStyle w:val="Heading2"/>
        <w:numPr>
          <w:ilvl w:val="1"/>
          <w:numId w:val="1"/>
        </w:numPr>
        <w:tabs>
          <w:tab w:val="left" w:pos="587"/>
        </w:tabs>
        <w:spacing w:before="0"/>
        <w:jc w:val="both"/>
        <w:rPr>
          <w:rFonts w:asciiTheme="minorHAnsi" w:hAnsiTheme="minorHAnsi" w:cstheme="minorHAnsi"/>
          <w:b/>
          <w:bCs/>
          <w:sz w:val="24"/>
          <w:szCs w:val="24"/>
        </w:rPr>
      </w:pPr>
      <w:bookmarkStart w:id="14" w:name="_Toc149227113"/>
      <w:r w:rsidRPr="00D80C4B">
        <w:rPr>
          <w:rFonts w:asciiTheme="minorHAnsi" w:hAnsiTheme="minorHAnsi" w:cstheme="minorHAnsi"/>
          <w:b/>
          <w:bCs/>
          <w:sz w:val="24"/>
          <w:szCs w:val="24"/>
        </w:rPr>
        <w:t>Vrsta postupka</w:t>
      </w:r>
      <w:r w:rsidRPr="00D80C4B">
        <w:rPr>
          <w:rFonts w:asciiTheme="minorHAnsi" w:hAnsiTheme="minorHAnsi" w:cstheme="minorHAnsi"/>
          <w:b/>
          <w:bCs/>
          <w:spacing w:val="-3"/>
          <w:sz w:val="24"/>
          <w:szCs w:val="24"/>
        </w:rPr>
        <w:t xml:space="preserve"> </w:t>
      </w:r>
      <w:r w:rsidRPr="00D80C4B">
        <w:rPr>
          <w:rFonts w:asciiTheme="minorHAnsi" w:hAnsiTheme="minorHAnsi" w:cstheme="minorHAnsi"/>
          <w:b/>
          <w:bCs/>
          <w:sz w:val="24"/>
          <w:szCs w:val="24"/>
        </w:rPr>
        <w:t>nabave</w:t>
      </w:r>
      <w:bookmarkEnd w:id="14"/>
    </w:p>
    <w:p w14:paraId="47EE10EB" w14:textId="77777777" w:rsidR="00613C68" w:rsidRDefault="00613C68" w:rsidP="00B14B31">
      <w:pPr>
        <w:pStyle w:val="BodyText"/>
        <w:jc w:val="both"/>
      </w:pPr>
    </w:p>
    <w:p w14:paraId="460134B9" w14:textId="3631AA9D" w:rsidR="00D80C4B" w:rsidRDefault="00D80C4B" w:rsidP="00B14B31">
      <w:pPr>
        <w:pStyle w:val="BodyText"/>
        <w:jc w:val="both"/>
      </w:pPr>
      <w:r>
        <w:t xml:space="preserve">Naručitelj nije obveznik Zakona o javnoj nabavi (NN 120/16) </w:t>
      </w:r>
      <w:r w:rsidR="006E369E">
        <w:t xml:space="preserve">stoga na </w:t>
      </w:r>
      <w:r>
        <w:t>temelj</w:t>
      </w:r>
      <w:r w:rsidR="006E369E">
        <w:t>u</w:t>
      </w:r>
      <w:r>
        <w:t xml:space="preserve"> procijenjene vrijednosti predmeta nabave provodi postupak nabave s obveznom objavom </w:t>
      </w:r>
      <w:r w:rsidR="00FA3AB0">
        <w:t>Poziv</w:t>
      </w:r>
      <w:r>
        <w:t>a</w:t>
      </w:r>
      <w:r w:rsidR="00FA3AB0">
        <w:t xml:space="preserve"> na dostavu ponuda</w:t>
      </w:r>
      <w:r>
        <w:t xml:space="preserve"> na internetskim stranicama </w:t>
      </w:r>
      <w:hyperlink r:id="rId18" w:history="1">
        <w:r w:rsidRPr="005C11BA">
          <w:rPr>
            <w:rStyle w:val="Hyperlink"/>
            <w:rFonts w:asciiTheme="minorHAnsi" w:hAnsiTheme="minorHAnsi" w:cstheme="minorHAnsi"/>
            <w:color w:val="3333FF"/>
          </w:rPr>
          <w:t>http://www.strukturnifondovi.hr/</w:t>
        </w:r>
      </w:hyperlink>
      <w:r w:rsidRPr="005C11BA">
        <w:rPr>
          <w:rStyle w:val="Hyperlink"/>
          <w:rFonts w:asciiTheme="minorHAnsi" w:hAnsiTheme="minorHAnsi" w:cstheme="minorHAnsi"/>
          <w:color w:val="3333FF"/>
        </w:rPr>
        <w:t>,</w:t>
      </w:r>
      <w:r w:rsidR="006A07D2">
        <w:t xml:space="preserve"> sukladno Pravilima o provedbi postupaka nabava za neobveznike </w:t>
      </w:r>
      <w:r w:rsidR="007D21BC">
        <w:t>Z</w:t>
      </w:r>
      <w:r w:rsidR="006A07D2">
        <w:t>akona o javnoj nabavi</w:t>
      </w:r>
      <w:r w:rsidR="00F835B0">
        <w:t xml:space="preserve"> („NOJN“)</w:t>
      </w:r>
      <w:r w:rsidR="00541B09">
        <w:t xml:space="preserve"> -</w:t>
      </w:r>
      <w:r w:rsidR="00FA3AB0">
        <w:t xml:space="preserve"> v.7.0</w:t>
      </w:r>
      <w:r w:rsidR="00B9584C">
        <w:t>.</w:t>
      </w:r>
      <w:r w:rsidR="00095C1A">
        <w:t xml:space="preserve"> </w:t>
      </w:r>
    </w:p>
    <w:p w14:paraId="1EF73EDC" w14:textId="77777777" w:rsidR="00F909E0" w:rsidRDefault="00F909E0" w:rsidP="00B14B31">
      <w:pPr>
        <w:pStyle w:val="BodyText"/>
        <w:jc w:val="both"/>
      </w:pPr>
    </w:p>
    <w:p w14:paraId="5247FE21" w14:textId="069A11B3" w:rsidR="00F909E0" w:rsidRDefault="00F909E0" w:rsidP="00F909E0">
      <w:pPr>
        <w:ind w:left="142"/>
        <w:jc w:val="both"/>
        <w:rPr>
          <w:lang w:eastAsia="en-US" w:bidi="ar-SA"/>
        </w:rPr>
      </w:pPr>
      <w:r w:rsidRPr="00F909E0">
        <w:rPr>
          <w:lang w:eastAsia="en-US" w:bidi="ar-SA"/>
        </w:rPr>
        <w:t xml:space="preserve">Nabava se provodi temeljem Pravila o provedbi postupaka nabava za neobveznike Zakona o javnoj nabavi (NOJN), </w:t>
      </w:r>
      <w:bookmarkStart w:id="15" w:name="_Hlk126155999"/>
      <w:r w:rsidRPr="00F909E0">
        <w:rPr>
          <w:lang w:eastAsia="en-US" w:bidi="ar-SA"/>
        </w:rPr>
        <w:t xml:space="preserve">Prilog 4. - 1. Izmjene Poziva ref. oznake: </w:t>
      </w:r>
      <w:bookmarkStart w:id="16" w:name="_Hlk138074626"/>
      <w:r w:rsidRPr="00F909E0">
        <w:rPr>
          <w:lang w:eastAsia="en-US" w:bidi="ar-SA"/>
        </w:rPr>
        <w:t>KK.11.1.1.01</w:t>
      </w:r>
      <w:bookmarkEnd w:id="16"/>
      <w:r w:rsidRPr="00F909E0">
        <w:rPr>
          <w:lang w:eastAsia="en-US" w:bidi="ar-SA"/>
        </w:rPr>
        <w:t>.</w:t>
      </w:r>
      <w:bookmarkEnd w:id="15"/>
    </w:p>
    <w:p w14:paraId="03A6FAF8" w14:textId="77777777" w:rsidR="006E369E" w:rsidRDefault="006E369E" w:rsidP="00F909E0">
      <w:pPr>
        <w:pStyle w:val="BodyText"/>
        <w:ind w:firstLine="142"/>
        <w:jc w:val="both"/>
      </w:pPr>
    </w:p>
    <w:p w14:paraId="6D013D0D" w14:textId="78DB2A4D" w:rsidR="00C76753" w:rsidRDefault="001E5046" w:rsidP="00F909E0">
      <w:pPr>
        <w:pStyle w:val="BodyText"/>
        <w:ind w:left="0" w:firstLine="142"/>
        <w:jc w:val="both"/>
      </w:pPr>
      <w:r>
        <w:t>S</w:t>
      </w:r>
      <w:r w:rsidR="00095C1A">
        <w:t xml:space="preserve">klapa se ugovor o nabavi </w:t>
      </w:r>
      <w:r w:rsidR="00422A2F">
        <w:t>robe</w:t>
      </w:r>
      <w:r w:rsidR="00D80C4B">
        <w:t>.</w:t>
      </w:r>
    </w:p>
    <w:p w14:paraId="23AD426A" w14:textId="77777777" w:rsidR="00D80C4B" w:rsidRDefault="00D80C4B" w:rsidP="00B14B31">
      <w:pPr>
        <w:pStyle w:val="BodyText"/>
        <w:jc w:val="both"/>
      </w:pPr>
    </w:p>
    <w:p w14:paraId="171094BB" w14:textId="0F0C99F6" w:rsidR="00D80C4B" w:rsidRPr="00454A2B" w:rsidRDefault="00F909E0" w:rsidP="00605B13">
      <w:pPr>
        <w:pStyle w:val="Heading2"/>
        <w:numPr>
          <w:ilvl w:val="1"/>
          <w:numId w:val="1"/>
        </w:numPr>
        <w:rPr>
          <w:rFonts w:asciiTheme="minorHAnsi" w:hAnsiTheme="minorHAnsi" w:cstheme="minorHAnsi"/>
          <w:b/>
          <w:bCs/>
          <w:sz w:val="24"/>
          <w:szCs w:val="24"/>
        </w:rPr>
      </w:pPr>
      <w:bookmarkStart w:id="17" w:name="_Toc149227114"/>
      <w:r>
        <w:rPr>
          <w:rFonts w:asciiTheme="minorHAnsi" w:hAnsiTheme="minorHAnsi" w:cstheme="minorHAnsi"/>
          <w:b/>
          <w:bCs/>
          <w:sz w:val="24"/>
          <w:szCs w:val="24"/>
        </w:rPr>
        <w:lastRenderedPageBreak/>
        <w:t xml:space="preserve">Evidencijski </w:t>
      </w:r>
      <w:r w:rsidR="009B6BA8">
        <w:rPr>
          <w:rFonts w:asciiTheme="minorHAnsi" w:hAnsiTheme="minorHAnsi" w:cstheme="minorHAnsi"/>
          <w:b/>
          <w:bCs/>
          <w:sz w:val="24"/>
          <w:szCs w:val="24"/>
        </w:rPr>
        <w:t>b</w:t>
      </w:r>
      <w:r w:rsidR="00D80C4B" w:rsidRPr="00454A2B">
        <w:rPr>
          <w:rFonts w:asciiTheme="minorHAnsi" w:hAnsiTheme="minorHAnsi" w:cstheme="minorHAnsi"/>
          <w:b/>
          <w:bCs/>
          <w:sz w:val="24"/>
          <w:szCs w:val="24"/>
        </w:rPr>
        <w:t>roj nabave</w:t>
      </w:r>
      <w:bookmarkEnd w:id="17"/>
    </w:p>
    <w:p w14:paraId="1AA36D89" w14:textId="77777777" w:rsidR="006E369E" w:rsidRDefault="006E369E" w:rsidP="00B14B31">
      <w:pPr>
        <w:pStyle w:val="BodyText"/>
        <w:ind w:left="139"/>
        <w:jc w:val="both"/>
      </w:pPr>
    </w:p>
    <w:p w14:paraId="57343BCA" w14:textId="4B69E6A6" w:rsidR="00D80C4B" w:rsidRDefault="00D80C4B" w:rsidP="00B14B31">
      <w:pPr>
        <w:pStyle w:val="BodyText"/>
        <w:ind w:left="139"/>
        <w:jc w:val="both"/>
      </w:pPr>
      <w:r w:rsidRPr="00D80C4B">
        <w:t>Evidencijski broj nabave</w:t>
      </w:r>
      <w:r w:rsidR="00F835B0">
        <w:t xml:space="preserve"> prema Planu nabave</w:t>
      </w:r>
      <w:r w:rsidRPr="00D80C4B">
        <w:t xml:space="preserve">: </w:t>
      </w:r>
      <w:r>
        <w:t>EV</w:t>
      </w:r>
      <w:r w:rsidR="00422A2F">
        <w:t>_</w:t>
      </w:r>
      <w:r w:rsidR="003C2B25">
        <w:t>12</w:t>
      </w:r>
      <w:r w:rsidR="00422A2F">
        <w:t>.</w:t>
      </w:r>
    </w:p>
    <w:p w14:paraId="1A8796BE" w14:textId="77777777" w:rsidR="009B6BA8" w:rsidRDefault="009B6BA8" w:rsidP="00B14B31">
      <w:pPr>
        <w:pStyle w:val="BodyText"/>
        <w:ind w:left="139"/>
        <w:jc w:val="both"/>
      </w:pPr>
    </w:p>
    <w:p w14:paraId="6390097E" w14:textId="63200A77" w:rsidR="00C76753" w:rsidRPr="00454A2B" w:rsidRDefault="00B9584C" w:rsidP="00605B13">
      <w:pPr>
        <w:pStyle w:val="Heading2"/>
        <w:numPr>
          <w:ilvl w:val="1"/>
          <w:numId w:val="1"/>
        </w:numPr>
        <w:rPr>
          <w:rFonts w:asciiTheme="minorHAnsi" w:hAnsiTheme="minorHAnsi" w:cstheme="minorHAnsi"/>
          <w:b/>
          <w:bCs/>
        </w:rPr>
      </w:pPr>
      <w:bookmarkStart w:id="18" w:name="_Toc149227115"/>
      <w:r w:rsidRPr="00454A2B">
        <w:rPr>
          <w:rFonts w:asciiTheme="minorHAnsi" w:hAnsiTheme="minorHAnsi" w:cstheme="minorHAnsi"/>
          <w:b/>
          <w:bCs/>
          <w:sz w:val="24"/>
          <w:szCs w:val="24"/>
        </w:rPr>
        <w:t>Poziv na dostavu ponuda, pojašnjenja i</w:t>
      </w:r>
      <w:r w:rsidRPr="00454A2B">
        <w:rPr>
          <w:rFonts w:asciiTheme="minorHAnsi" w:hAnsiTheme="minorHAnsi" w:cstheme="minorHAnsi"/>
          <w:b/>
          <w:bCs/>
          <w:spacing w:val="-4"/>
          <w:sz w:val="24"/>
          <w:szCs w:val="24"/>
        </w:rPr>
        <w:t xml:space="preserve"> </w:t>
      </w:r>
      <w:r w:rsidRPr="00454A2B">
        <w:rPr>
          <w:rFonts w:asciiTheme="minorHAnsi" w:hAnsiTheme="minorHAnsi" w:cstheme="minorHAnsi"/>
          <w:b/>
          <w:bCs/>
          <w:sz w:val="24"/>
          <w:szCs w:val="24"/>
        </w:rPr>
        <w:t>izmjene</w:t>
      </w:r>
      <w:bookmarkEnd w:id="18"/>
    </w:p>
    <w:p w14:paraId="30A16834" w14:textId="77777777" w:rsidR="006E369E" w:rsidRDefault="006E369E" w:rsidP="00B14B31">
      <w:pPr>
        <w:widowControl/>
        <w:adjustRightInd w:val="0"/>
        <w:ind w:left="142"/>
        <w:jc w:val="both"/>
        <w:rPr>
          <w:rFonts w:asciiTheme="minorHAnsi" w:hAnsiTheme="minorHAnsi" w:cstheme="minorHAnsi"/>
        </w:rPr>
      </w:pPr>
    </w:p>
    <w:p w14:paraId="72C1830B" w14:textId="233E7917" w:rsidR="005C11BA" w:rsidRPr="005C11BA" w:rsidRDefault="005C11BA" w:rsidP="00B14B31">
      <w:pPr>
        <w:widowControl/>
        <w:adjustRightInd w:val="0"/>
        <w:ind w:left="142"/>
        <w:jc w:val="both"/>
        <w:rPr>
          <w:rFonts w:asciiTheme="minorHAnsi" w:hAnsiTheme="minorHAnsi" w:cstheme="minorHAnsi"/>
          <w:spacing w:val="50"/>
        </w:rPr>
      </w:pPr>
      <w:r w:rsidRPr="005C11BA">
        <w:rPr>
          <w:rFonts w:asciiTheme="minorHAnsi" w:hAnsiTheme="minorHAnsi" w:cstheme="minorHAnsi"/>
        </w:rPr>
        <w:t>Gospodarski</w:t>
      </w:r>
      <w:r w:rsidRPr="005C11BA">
        <w:rPr>
          <w:rFonts w:asciiTheme="minorHAnsi" w:hAnsiTheme="minorHAnsi" w:cstheme="minorHAnsi"/>
          <w:spacing w:val="73"/>
        </w:rPr>
        <w:t xml:space="preserve"> </w:t>
      </w:r>
      <w:r w:rsidRPr="005C11BA">
        <w:rPr>
          <w:rFonts w:asciiTheme="minorHAnsi" w:hAnsiTheme="minorHAnsi" w:cstheme="minorHAnsi"/>
        </w:rPr>
        <w:t>subjekti</w:t>
      </w:r>
      <w:r w:rsidRPr="005C11BA">
        <w:rPr>
          <w:rFonts w:asciiTheme="minorHAnsi" w:hAnsiTheme="minorHAnsi" w:cstheme="minorHAnsi"/>
          <w:spacing w:val="70"/>
        </w:rPr>
        <w:t xml:space="preserve"> </w:t>
      </w:r>
      <w:r w:rsidRPr="005C11BA">
        <w:rPr>
          <w:rFonts w:asciiTheme="minorHAnsi" w:hAnsiTheme="minorHAnsi" w:cstheme="minorHAnsi"/>
        </w:rPr>
        <w:t>mogu</w:t>
      </w:r>
      <w:r w:rsidRPr="005C11BA">
        <w:rPr>
          <w:rFonts w:asciiTheme="minorHAnsi" w:hAnsiTheme="minorHAnsi" w:cstheme="minorHAnsi"/>
          <w:spacing w:val="72"/>
        </w:rPr>
        <w:t xml:space="preserve"> </w:t>
      </w:r>
      <w:r w:rsidRPr="005C11BA">
        <w:rPr>
          <w:rFonts w:asciiTheme="minorHAnsi" w:hAnsiTheme="minorHAnsi" w:cstheme="minorHAnsi"/>
        </w:rPr>
        <w:t>za</w:t>
      </w:r>
      <w:r w:rsidRPr="005C11BA">
        <w:rPr>
          <w:rFonts w:asciiTheme="minorHAnsi" w:hAnsiTheme="minorHAnsi" w:cstheme="minorHAnsi"/>
          <w:spacing w:val="73"/>
        </w:rPr>
        <w:t xml:space="preserve"> </w:t>
      </w:r>
      <w:r w:rsidRPr="005C11BA">
        <w:rPr>
          <w:rFonts w:asciiTheme="minorHAnsi" w:hAnsiTheme="minorHAnsi" w:cstheme="minorHAnsi"/>
        </w:rPr>
        <w:t>vrijeme</w:t>
      </w:r>
      <w:r w:rsidRPr="005C11BA">
        <w:rPr>
          <w:rFonts w:asciiTheme="minorHAnsi" w:hAnsiTheme="minorHAnsi" w:cstheme="minorHAnsi"/>
          <w:spacing w:val="70"/>
        </w:rPr>
        <w:t xml:space="preserve"> </w:t>
      </w:r>
      <w:r w:rsidRPr="005C11BA">
        <w:rPr>
          <w:rFonts w:asciiTheme="minorHAnsi" w:hAnsiTheme="minorHAnsi" w:cstheme="minorHAnsi"/>
        </w:rPr>
        <w:t>roka</w:t>
      </w:r>
      <w:r w:rsidRPr="005C11BA">
        <w:rPr>
          <w:rFonts w:asciiTheme="minorHAnsi" w:hAnsiTheme="minorHAnsi" w:cstheme="minorHAnsi"/>
          <w:spacing w:val="73"/>
        </w:rPr>
        <w:t xml:space="preserve"> </w:t>
      </w:r>
      <w:r w:rsidRPr="005C11BA">
        <w:rPr>
          <w:rFonts w:asciiTheme="minorHAnsi" w:hAnsiTheme="minorHAnsi" w:cstheme="minorHAnsi"/>
        </w:rPr>
        <w:t>za</w:t>
      </w:r>
      <w:r w:rsidRPr="005C11BA">
        <w:rPr>
          <w:rFonts w:asciiTheme="minorHAnsi" w:hAnsiTheme="minorHAnsi" w:cstheme="minorHAnsi"/>
          <w:spacing w:val="73"/>
        </w:rPr>
        <w:t xml:space="preserve"> </w:t>
      </w:r>
      <w:r w:rsidRPr="005C11BA">
        <w:rPr>
          <w:rFonts w:asciiTheme="minorHAnsi" w:hAnsiTheme="minorHAnsi" w:cstheme="minorHAnsi"/>
        </w:rPr>
        <w:t>dostavu ponuda postavljati pitanja i zahtijevati</w:t>
      </w:r>
      <w:r w:rsidRPr="005C11BA">
        <w:rPr>
          <w:rFonts w:asciiTheme="minorHAnsi" w:hAnsiTheme="minorHAnsi" w:cstheme="minorHAnsi"/>
          <w:spacing w:val="47"/>
        </w:rPr>
        <w:t xml:space="preserve"> </w:t>
      </w:r>
      <w:r w:rsidRPr="005C11BA">
        <w:rPr>
          <w:rFonts w:asciiTheme="minorHAnsi" w:hAnsiTheme="minorHAnsi" w:cstheme="minorHAnsi"/>
        </w:rPr>
        <w:t>dodatne</w:t>
      </w:r>
      <w:r w:rsidRPr="005C11BA">
        <w:rPr>
          <w:rFonts w:asciiTheme="minorHAnsi" w:hAnsiTheme="minorHAnsi" w:cstheme="minorHAnsi"/>
          <w:spacing w:val="48"/>
        </w:rPr>
        <w:t xml:space="preserve"> </w:t>
      </w:r>
      <w:r w:rsidRPr="005C11BA">
        <w:rPr>
          <w:rFonts w:asciiTheme="minorHAnsi" w:hAnsiTheme="minorHAnsi" w:cstheme="minorHAnsi"/>
        </w:rPr>
        <w:t>informacije</w:t>
      </w:r>
      <w:r w:rsidRPr="005C11BA">
        <w:rPr>
          <w:rFonts w:asciiTheme="minorHAnsi" w:hAnsiTheme="minorHAnsi" w:cstheme="minorHAnsi"/>
          <w:spacing w:val="50"/>
        </w:rPr>
        <w:t xml:space="preserve"> </w:t>
      </w:r>
      <w:r w:rsidRPr="005C11BA">
        <w:rPr>
          <w:rFonts w:asciiTheme="minorHAnsi" w:hAnsiTheme="minorHAnsi" w:cstheme="minorHAnsi"/>
        </w:rPr>
        <w:t>i</w:t>
      </w:r>
      <w:r w:rsidRPr="005C11BA">
        <w:rPr>
          <w:rFonts w:asciiTheme="minorHAnsi" w:hAnsiTheme="minorHAnsi" w:cstheme="minorHAnsi"/>
          <w:spacing w:val="50"/>
        </w:rPr>
        <w:t xml:space="preserve"> </w:t>
      </w:r>
      <w:r w:rsidRPr="005C11BA">
        <w:rPr>
          <w:rFonts w:asciiTheme="minorHAnsi" w:hAnsiTheme="minorHAnsi" w:cstheme="minorHAnsi"/>
        </w:rPr>
        <w:t>objašnjenja</w:t>
      </w:r>
      <w:r w:rsidRPr="005C11BA">
        <w:rPr>
          <w:rFonts w:asciiTheme="minorHAnsi" w:hAnsiTheme="minorHAnsi" w:cstheme="minorHAnsi"/>
          <w:spacing w:val="48"/>
        </w:rPr>
        <w:t xml:space="preserve"> </w:t>
      </w:r>
      <w:r w:rsidRPr="005C11BA">
        <w:rPr>
          <w:rFonts w:asciiTheme="minorHAnsi" w:hAnsiTheme="minorHAnsi" w:cstheme="minorHAnsi"/>
        </w:rPr>
        <w:t>vezana</w:t>
      </w:r>
      <w:r w:rsidRPr="005C11BA">
        <w:rPr>
          <w:rFonts w:asciiTheme="minorHAnsi" w:hAnsiTheme="minorHAnsi" w:cstheme="minorHAnsi"/>
          <w:spacing w:val="48"/>
        </w:rPr>
        <w:t xml:space="preserve"> </w:t>
      </w:r>
      <w:r w:rsidRPr="005C11BA">
        <w:rPr>
          <w:rFonts w:asciiTheme="minorHAnsi" w:hAnsiTheme="minorHAnsi" w:cstheme="minorHAnsi"/>
        </w:rPr>
        <w:t>uz</w:t>
      </w:r>
      <w:r w:rsidRPr="005C11BA">
        <w:rPr>
          <w:rFonts w:asciiTheme="minorHAnsi" w:hAnsiTheme="minorHAnsi" w:cstheme="minorHAnsi"/>
          <w:spacing w:val="49"/>
        </w:rPr>
        <w:t xml:space="preserve"> </w:t>
      </w:r>
      <w:r w:rsidRPr="005C11BA">
        <w:rPr>
          <w:rFonts w:asciiTheme="minorHAnsi" w:hAnsiTheme="minorHAnsi" w:cstheme="minorHAnsi"/>
        </w:rPr>
        <w:t>Poziv</w:t>
      </w:r>
      <w:r w:rsidRPr="005C11BA">
        <w:rPr>
          <w:rFonts w:asciiTheme="minorHAnsi" w:hAnsiTheme="minorHAnsi" w:cstheme="minorHAnsi"/>
          <w:spacing w:val="50"/>
        </w:rPr>
        <w:t xml:space="preserve"> </w:t>
      </w:r>
      <w:r w:rsidRPr="005C11BA">
        <w:rPr>
          <w:rFonts w:asciiTheme="minorHAnsi" w:hAnsiTheme="minorHAnsi" w:cstheme="minorHAnsi"/>
        </w:rPr>
        <w:t>na</w:t>
      </w:r>
      <w:r w:rsidRPr="005C11BA">
        <w:rPr>
          <w:rFonts w:asciiTheme="minorHAnsi" w:hAnsiTheme="minorHAnsi" w:cstheme="minorHAnsi"/>
          <w:spacing w:val="50"/>
        </w:rPr>
        <w:t xml:space="preserve"> </w:t>
      </w:r>
      <w:r w:rsidRPr="005C11BA">
        <w:rPr>
          <w:rFonts w:asciiTheme="minorHAnsi" w:hAnsiTheme="minorHAnsi" w:cstheme="minorHAnsi"/>
        </w:rPr>
        <w:t>dostavu</w:t>
      </w:r>
      <w:r w:rsidRPr="005C11BA">
        <w:rPr>
          <w:rFonts w:asciiTheme="minorHAnsi" w:hAnsiTheme="minorHAnsi" w:cstheme="minorHAnsi"/>
          <w:spacing w:val="50"/>
        </w:rPr>
        <w:t xml:space="preserve"> </w:t>
      </w:r>
      <w:r w:rsidRPr="005C11BA">
        <w:rPr>
          <w:rFonts w:asciiTheme="minorHAnsi" w:hAnsiTheme="minorHAnsi" w:cstheme="minorHAnsi"/>
        </w:rPr>
        <w:t>ponuda</w:t>
      </w:r>
      <w:r w:rsidR="00F909E0">
        <w:rPr>
          <w:rFonts w:asciiTheme="minorHAnsi" w:hAnsiTheme="minorHAnsi" w:cstheme="minorHAnsi"/>
        </w:rPr>
        <w:t xml:space="preserve"> </w:t>
      </w:r>
      <w:r w:rsidR="00F909E0" w:rsidRPr="0049093D">
        <w:t xml:space="preserve">(dalje u tekstu: </w:t>
      </w:r>
      <w:r w:rsidR="00F909E0" w:rsidRPr="000C4342">
        <w:rPr>
          <w:b/>
          <w:bCs/>
        </w:rPr>
        <w:t>Poziv</w:t>
      </w:r>
      <w:r w:rsidR="00F909E0" w:rsidRPr="0049093D">
        <w:t>)</w:t>
      </w:r>
      <w:r w:rsidRPr="005C11BA">
        <w:rPr>
          <w:rFonts w:asciiTheme="minorHAnsi" w:hAnsiTheme="minorHAnsi" w:cstheme="minorHAnsi"/>
        </w:rPr>
        <w:t>.</w:t>
      </w:r>
      <w:r w:rsidRPr="005C11BA">
        <w:rPr>
          <w:rFonts w:asciiTheme="minorHAnsi" w:hAnsiTheme="minorHAnsi" w:cstheme="minorHAnsi"/>
          <w:spacing w:val="50"/>
        </w:rPr>
        <w:t xml:space="preserve"> </w:t>
      </w:r>
      <w:r w:rsidRPr="005C11BA">
        <w:rPr>
          <w:rFonts w:asciiTheme="minorHAnsi" w:eastAsiaTheme="minorHAnsi" w:hAnsiTheme="minorHAnsi" w:cstheme="minorHAnsi"/>
        </w:rPr>
        <w:t>Sva pitanja koja gospodarski subjekt želi postaviti Naručitelju, a proizlaze iz eventualnih nejasnoća u sadržaju dokumentacije za nadmetanje, kao i svaka druga komunikacija između Naručitelja i gospodarskih subjekata mora biti isključivo u pisanom obliku putem elektroničke pošte.</w:t>
      </w:r>
    </w:p>
    <w:p w14:paraId="04CD3FFA" w14:textId="77777777" w:rsidR="005C11BA" w:rsidRPr="005C11BA" w:rsidRDefault="005C11BA" w:rsidP="00B14B31">
      <w:pPr>
        <w:pStyle w:val="BodyText"/>
        <w:ind w:left="0"/>
        <w:jc w:val="both"/>
        <w:rPr>
          <w:rFonts w:asciiTheme="minorHAnsi" w:hAnsiTheme="minorHAnsi" w:cstheme="minorHAnsi"/>
          <w:spacing w:val="50"/>
        </w:rPr>
      </w:pPr>
    </w:p>
    <w:p w14:paraId="511BFA6A" w14:textId="77777777" w:rsidR="005C11BA" w:rsidRPr="005C11BA" w:rsidRDefault="005C11BA" w:rsidP="00B14B31">
      <w:pPr>
        <w:pStyle w:val="BodyText"/>
        <w:jc w:val="both"/>
        <w:rPr>
          <w:rFonts w:asciiTheme="minorHAnsi" w:hAnsiTheme="minorHAnsi" w:cstheme="minorHAnsi"/>
          <w:spacing w:val="1"/>
        </w:rPr>
      </w:pPr>
      <w:r w:rsidRPr="005C11BA">
        <w:rPr>
          <w:rFonts w:asciiTheme="minorHAnsi" w:hAnsiTheme="minorHAnsi" w:cstheme="minorHAnsi"/>
        </w:rPr>
        <w:t>Dodatne informacije i objašnjenja bit će objavljeni bez navođenja podataka o podnositelju zahtjeva na</w:t>
      </w:r>
      <w:r w:rsidRPr="005C11BA">
        <w:rPr>
          <w:rFonts w:asciiTheme="minorHAnsi" w:hAnsiTheme="minorHAnsi" w:cstheme="minorHAnsi"/>
          <w:spacing w:val="1"/>
        </w:rPr>
        <w:t xml:space="preserve"> </w:t>
      </w:r>
      <w:r w:rsidRPr="005C11BA">
        <w:rPr>
          <w:rFonts w:asciiTheme="minorHAnsi" w:hAnsiTheme="minorHAnsi" w:cstheme="minorHAnsi"/>
        </w:rPr>
        <w:t>internetskim</w:t>
      </w:r>
      <w:r w:rsidRPr="005C11BA">
        <w:rPr>
          <w:rFonts w:asciiTheme="minorHAnsi" w:hAnsiTheme="minorHAnsi" w:cstheme="minorHAnsi"/>
          <w:spacing w:val="1"/>
        </w:rPr>
        <w:t xml:space="preserve"> </w:t>
      </w:r>
      <w:r w:rsidRPr="005C11BA">
        <w:rPr>
          <w:rFonts w:asciiTheme="minorHAnsi" w:hAnsiTheme="minorHAnsi" w:cstheme="minorHAnsi"/>
        </w:rPr>
        <w:t>stranicama</w:t>
      </w:r>
      <w:r w:rsidRPr="005C11BA">
        <w:rPr>
          <w:rFonts w:asciiTheme="minorHAnsi" w:hAnsiTheme="minorHAnsi" w:cstheme="minorHAnsi"/>
          <w:spacing w:val="1"/>
        </w:rPr>
        <w:t xml:space="preserve"> </w:t>
      </w:r>
      <w:hyperlink r:id="rId19">
        <w:r w:rsidRPr="005C11BA">
          <w:rPr>
            <w:rFonts w:asciiTheme="minorHAnsi" w:hAnsiTheme="minorHAnsi" w:cstheme="minorHAnsi"/>
            <w:color w:val="3333FF"/>
            <w:u w:val="single"/>
          </w:rPr>
          <w:t>http://www.strukturnifondovi.hr/</w:t>
        </w:r>
        <w:r w:rsidRPr="005C11BA">
          <w:rPr>
            <w:rFonts w:asciiTheme="minorHAnsi" w:hAnsiTheme="minorHAnsi" w:cstheme="minorHAnsi"/>
            <w:u w:val="single"/>
          </w:rPr>
          <w:t>.</w:t>
        </w:r>
      </w:hyperlink>
      <w:r w:rsidRPr="005C11BA">
        <w:rPr>
          <w:rFonts w:asciiTheme="minorHAnsi" w:hAnsiTheme="minorHAnsi" w:cstheme="minorHAnsi"/>
          <w:spacing w:val="1"/>
          <w:u w:val="single"/>
        </w:rPr>
        <w:t xml:space="preserve"> </w:t>
      </w:r>
    </w:p>
    <w:p w14:paraId="39628EDF" w14:textId="77777777" w:rsidR="005C11BA" w:rsidRPr="005C11BA" w:rsidRDefault="005C11BA" w:rsidP="00B14B31">
      <w:pPr>
        <w:pStyle w:val="BodyText"/>
        <w:jc w:val="both"/>
        <w:rPr>
          <w:rFonts w:asciiTheme="minorHAnsi" w:hAnsiTheme="minorHAnsi" w:cstheme="minorHAnsi"/>
          <w:spacing w:val="1"/>
        </w:rPr>
      </w:pPr>
    </w:p>
    <w:p w14:paraId="150FDD1A" w14:textId="63F2C57C" w:rsidR="005C11BA" w:rsidRPr="005C11BA" w:rsidRDefault="005C11BA" w:rsidP="00B14B31">
      <w:pPr>
        <w:pStyle w:val="BodyText"/>
        <w:jc w:val="both"/>
        <w:rPr>
          <w:rFonts w:asciiTheme="minorHAnsi" w:hAnsiTheme="minorHAnsi" w:cstheme="minorHAnsi"/>
          <w:spacing w:val="-11"/>
        </w:rPr>
      </w:pPr>
      <w:r w:rsidRPr="005C11BA">
        <w:rPr>
          <w:rFonts w:asciiTheme="minorHAnsi" w:hAnsiTheme="minorHAnsi" w:cstheme="minorHAnsi"/>
        </w:rPr>
        <w:t>Zahtjev</w:t>
      </w:r>
      <w:r w:rsidRPr="005C11BA">
        <w:rPr>
          <w:rFonts w:asciiTheme="minorHAnsi" w:hAnsiTheme="minorHAnsi" w:cstheme="minorHAnsi"/>
          <w:spacing w:val="1"/>
        </w:rPr>
        <w:t xml:space="preserve"> </w:t>
      </w:r>
      <w:r w:rsidRPr="005C11BA">
        <w:rPr>
          <w:rFonts w:asciiTheme="minorHAnsi" w:hAnsiTheme="minorHAnsi" w:cstheme="minorHAnsi"/>
        </w:rPr>
        <w:t>za</w:t>
      </w:r>
      <w:r w:rsidRPr="005C11BA">
        <w:rPr>
          <w:rFonts w:asciiTheme="minorHAnsi" w:hAnsiTheme="minorHAnsi" w:cstheme="minorHAnsi"/>
          <w:spacing w:val="1"/>
        </w:rPr>
        <w:t xml:space="preserve"> </w:t>
      </w:r>
      <w:r w:rsidRPr="005C11BA">
        <w:rPr>
          <w:rFonts w:asciiTheme="minorHAnsi" w:hAnsiTheme="minorHAnsi" w:cstheme="minorHAnsi"/>
        </w:rPr>
        <w:t>objašnjenjem</w:t>
      </w:r>
      <w:r w:rsidRPr="005C11BA">
        <w:rPr>
          <w:rFonts w:asciiTheme="minorHAnsi" w:hAnsiTheme="minorHAnsi" w:cstheme="minorHAnsi"/>
          <w:spacing w:val="1"/>
        </w:rPr>
        <w:t xml:space="preserve"> </w:t>
      </w:r>
      <w:r w:rsidRPr="005C11BA">
        <w:rPr>
          <w:rFonts w:asciiTheme="minorHAnsi" w:hAnsiTheme="minorHAnsi" w:cstheme="minorHAnsi"/>
        </w:rPr>
        <w:t>je</w:t>
      </w:r>
      <w:r w:rsidRPr="005C11BA">
        <w:rPr>
          <w:rFonts w:asciiTheme="minorHAnsi" w:hAnsiTheme="minorHAnsi" w:cstheme="minorHAnsi"/>
          <w:spacing w:val="1"/>
        </w:rPr>
        <w:t xml:space="preserve"> </w:t>
      </w:r>
      <w:r w:rsidRPr="005C11BA">
        <w:rPr>
          <w:rFonts w:asciiTheme="minorHAnsi" w:hAnsiTheme="minorHAnsi" w:cstheme="minorHAnsi"/>
        </w:rPr>
        <w:t>pravodoban ako je dostavljen Naručitelju najkasnije tijekom petog (5) dana prije dana u kojem</w:t>
      </w:r>
      <w:r w:rsidRPr="005C11BA">
        <w:rPr>
          <w:rFonts w:asciiTheme="minorHAnsi" w:hAnsiTheme="minorHAnsi" w:cstheme="minorHAnsi"/>
          <w:spacing w:val="1"/>
        </w:rPr>
        <w:t xml:space="preserve"> </w:t>
      </w:r>
      <w:r w:rsidRPr="005C11BA">
        <w:rPr>
          <w:rFonts w:asciiTheme="minorHAnsi" w:hAnsiTheme="minorHAnsi" w:cstheme="minorHAnsi"/>
        </w:rPr>
        <w:t>istječe rok za dostavu ponuda. Pod uvjetom da je zahtjev dostavljen pravodobno, posljednje</w:t>
      </w:r>
      <w:r w:rsidRPr="005C11BA">
        <w:rPr>
          <w:rFonts w:asciiTheme="minorHAnsi" w:hAnsiTheme="minorHAnsi" w:cstheme="minorHAnsi"/>
          <w:spacing w:val="1"/>
        </w:rPr>
        <w:t xml:space="preserve"> </w:t>
      </w:r>
      <w:r w:rsidRPr="005C11BA">
        <w:rPr>
          <w:rFonts w:asciiTheme="minorHAnsi" w:hAnsiTheme="minorHAnsi" w:cstheme="minorHAnsi"/>
        </w:rPr>
        <w:t>dodatne</w:t>
      </w:r>
      <w:r w:rsidRPr="005C11BA">
        <w:rPr>
          <w:rFonts w:asciiTheme="minorHAnsi" w:hAnsiTheme="minorHAnsi" w:cstheme="minorHAnsi"/>
          <w:spacing w:val="1"/>
        </w:rPr>
        <w:t xml:space="preserve"> </w:t>
      </w:r>
      <w:r w:rsidRPr="005C11BA">
        <w:rPr>
          <w:rFonts w:asciiTheme="minorHAnsi" w:hAnsiTheme="minorHAnsi" w:cstheme="minorHAnsi"/>
        </w:rPr>
        <w:t>informacije</w:t>
      </w:r>
      <w:r w:rsidRPr="005C11BA">
        <w:rPr>
          <w:rFonts w:asciiTheme="minorHAnsi" w:hAnsiTheme="minorHAnsi" w:cstheme="minorHAnsi"/>
          <w:spacing w:val="1"/>
        </w:rPr>
        <w:t xml:space="preserve"> </w:t>
      </w:r>
      <w:r w:rsidRPr="005C11BA">
        <w:rPr>
          <w:rFonts w:asciiTheme="minorHAnsi" w:hAnsiTheme="minorHAnsi" w:cstheme="minorHAnsi"/>
        </w:rPr>
        <w:t>i</w:t>
      </w:r>
      <w:r w:rsidRPr="005C11BA">
        <w:rPr>
          <w:rFonts w:asciiTheme="minorHAnsi" w:hAnsiTheme="minorHAnsi" w:cstheme="minorHAnsi"/>
          <w:spacing w:val="1"/>
        </w:rPr>
        <w:t xml:space="preserve"> </w:t>
      </w:r>
      <w:r w:rsidRPr="005C11BA">
        <w:rPr>
          <w:rFonts w:asciiTheme="minorHAnsi" w:hAnsiTheme="minorHAnsi" w:cstheme="minorHAnsi"/>
        </w:rPr>
        <w:t>objašnjenja</w:t>
      </w:r>
      <w:r w:rsidRPr="005C11BA">
        <w:rPr>
          <w:rFonts w:asciiTheme="minorHAnsi" w:hAnsiTheme="minorHAnsi" w:cstheme="minorHAnsi"/>
          <w:spacing w:val="1"/>
        </w:rPr>
        <w:t xml:space="preserve"> </w:t>
      </w:r>
      <w:r w:rsidRPr="005C11BA">
        <w:rPr>
          <w:rFonts w:asciiTheme="minorHAnsi" w:hAnsiTheme="minorHAnsi" w:cstheme="minorHAnsi"/>
        </w:rPr>
        <w:t>vezana</w:t>
      </w:r>
      <w:r w:rsidRPr="005C11BA">
        <w:rPr>
          <w:rFonts w:asciiTheme="minorHAnsi" w:hAnsiTheme="minorHAnsi" w:cstheme="minorHAnsi"/>
          <w:spacing w:val="1"/>
        </w:rPr>
        <w:t xml:space="preserve"> </w:t>
      </w:r>
      <w:r w:rsidRPr="005C11BA">
        <w:rPr>
          <w:rFonts w:asciiTheme="minorHAnsi" w:hAnsiTheme="minorHAnsi" w:cstheme="minorHAnsi"/>
        </w:rPr>
        <w:t>uz</w:t>
      </w:r>
      <w:r w:rsidRPr="005C11BA">
        <w:rPr>
          <w:rFonts w:asciiTheme="minorHAnsi" w:hAnsiTheme="minorHAnsi" w:cstheme="minorHAnsi"/>
          <w:spacing w:val="1"/>
        </w:rPr>
        <w:t xml:space="preserve"> </w:t>
      </w:r>
      <w:r w:rsidRPr="005C11BA">
        <w:rPr>
          <w:rFonts w:asciiTheme="minorHAnsi" w:hAnsiTheme="minorHAnsi" w:cstheme="minorHAnsi"/>
        </w:rPr>
        <w:t>dokumentaciju</w:t>
      </w:r>
      <w:r w:rsidRPr="005C11BA">
        <w:rPr>
          <w:rFonts w:asciiTheme="minorHAnsi" w:hAnsiTheme="minorHAnsi" w:cstheme="minorHAnsi"/>
          <w:spacing w:val="1"/>
        </w:rPr>
        <w:t xml:space="preserve"> </w:t>
      </w:r>
      <w:r w:rsidRPr="005C11BA">
        <w:rPr>
          <w:rFonts w:asciiTheme="minorHAnsi" w:hAnsiTheme="minorHAnsi" w:cstheme="minorHAnsi"/>
        </w:rPr>
        <w:t>Naručitelj</w:t>
      </w:r>
      <w:r w:rsidRPr="005C11BA">
        <w:rPr>
          <w:rFonts w:asciiTheme="minorHAnsi" w:hAnsiTheme="minorHAnsi" w:cstheme="minorHAnsi"/>
          <w:spacing w:val="1"/>
        </w:rPr>
        <w:t xml:space="preserve"> </w:t>
      </w:r>
      <w:r w:rsidRPr="005C11BA">
        <w:rPr>
          <w:rFonts w:asciiTheme="minorHAnsi" w:hAnsiTheme="minorHAnsi" w:cstheme="minorHAnsi"/>
        </w:rPr>
        <w:t>će</w:t>
      </w:r>
      <w:r w:rsidRPr="005C11BA">
        <w:rPr>
          <w:rFonts w:asciiTheme="minorHAnsi" w:hAnsiTheme="minorHAnsi" w:cstheme="minorHAnsi"/>
          <w:spacing w:val="1"/>
        </w:rPr>
        <w:t xml:space="preserve"> </w:t>
      </w:r>
      <w:r w:rsidRPr="005C11BA">
        <w:rPr>
          <w:rFonts w:asciiTheme="minorHAnsi" w:hAnsiTheme="minorHAnsi" w:cstheme="minorHAnsi"/>
        </w:rPr>
        <w:t>staviti</w:t>
      </w:r>
      <w:r w:rsidRPr="005C11BA">
        <w:rPr>
          <w:rFonts w:asciiTheme="minorHAnsi" w:hAnsiTheme="minorHAnsi" w:cstheme="minorHAnsi"/>
          <w:spacing w:val="1"/>
        </w:rPr>
        <w:t xml:space="preserve"> </w:t>
      </w:r>
      <w:r w:rsidRPr="005C11BA">
        <w:rPr>
          <w:rFonts w:asciiTheme="minorHAnsi" w:hAnsiTheme="minorHAnsi" w:cstheme="minorHAnsi"/>
        </w:rPr>
        <w:t>na</w:t>
      </w:r>
      <w:r w:rsidRPr="005C11BA">
        <w:rPr>
          <w:rFonts w:asciiTheme="minorHAnsi" w:hAnsiTheme="minorHAnsi" w:cstheme="minorHAnsi"/>
          <w:spacing w:val="-52"/>
        </w:rPr>
        <w:t xml:space="preserve"> </w:t>
      </w:r>
      <w:r w:rsidRPr="005C11BA">
        <w:rPr>
          <w:rFonts w:asciiTheme="minorHAnsi" w:hAnsiTheme="minorHAnsi" w:cstheme="minorHAnsi"/>
        </w:rPr>
        <w:t>raspolaganje</w:t>
      </w:r>
      <w:r w:rsidRPr="005C11BA">
        <w:rPr>
          <w:rFonts w:asciiTheme="minorHAnsi" w:hAnsiTheme="minorHAnsi" w:cstheme="minorHAnsi"/>
          <w:spacing w:val="-12"/>
        </w:rPr>
        <w:t xml:space="preserve"> </w:t>
      </w:r>
      <w:r w:rsidRPr="005C11BA">
        <w:rPr>
          <w:rFonts w:asciiTheme="minorHAnsi" w:hAnsiTheme="minorHAnsi" w:cstheme="minorHAnsi"/>
        </w:rPr>
        <w:t>najkasnije</w:t>
      </w:r>
      <w:r w:rsidRPr="005C11BA">
        <w:rPr>
          <w:rFonts w:asciiTheme="minorHAnsi" w:hAnsiTheme="minorHAnsi" w:cstheme="minorHAnsi"/>
          <w:spacing w:val="-10"/>
        </w:rPr>
        <w:t xml:space="preserve"> </w:t>
      </w:r>
      <w:r w:rsidRPr="005C11BA">
        <w:rPr>
          <w:rFonts w:asciiTheme="minorHAnsi" w:hAnsiTheme="minorHAnsi" w:cstheme="minorHAnsi"/>
        </w:rPr>
        <w:t>trećeg</w:t>
      </w:r>
      <w:r w:rsidRPr="005C11BA">
        <w:rPr>
          <w:rFonts w:asciiTheme="minorHAnsi" w:hAnsiTheme="minorHAnsi" w:cstheme="minorHAnsi"/>
          <w:spacing w:val="-12"/>
        </w:rPr>
        <w:t xml:space="preserve"> </w:t>
      </w:r>
      <w:r w:rsidRPr="005C11BA">
        <w:rPr>
          <w:rFonts w:asciiTheme="minorHAnsi" w:hAnsiTheme="minorHAnsi" w:cstheme="minorHAnsi"/>
        </w:rPr>
        <w:t>(3)</w:t>
      </w:r>
      <w:r w:rsidRPr="005C11BA">
        <w:rPr>
          <w:rFonts w:asciiTheme="minorHAnsi" w:hAnsiTheme="minorHAnsi" w:cstheme="minorHAnsi"/>
          <w:spacing w:val="-12"/>
        </w:rPr>
        <w:t xml:space="preserve"> </w:t>
      </w:r>
      <w:r w:rsidRPr="005C11BA">
        <w:rPr>
          <w:rFonts w:asciiTheme="minorHAnsi" w:hAnsiTheme="minorHAnsi" w:cstheme="minorHAnsi"/>
        </w:rPr>
        <w:t>dana</w:t>
      </w:r>
      <w:r w:rsidRPr="005C11BA">
        <w:rPr>
          <w:rFonts w:asciiTheme="minorHAnsi" w:hAnsiTheme="minorHAnsi" w:cstheme="minorHAnsi"/>
          <w:spacing w:val="-12"/>
        </w:rPr>
        <w:t xml:space="preserve"> </w:t>
      </w:r>
      <w:r w:rsidRPr="005C11BA">
        <w:rPr>
          <w:rFonts w:asciiTheme="minorHAnsi" w:hAnsiTheme="minorHAnsi" w:cstheme="minorHAnsi"/>
        </w:rPr>
        <w:t>prije</w:t>
      </w:r>
      <w:r w:rsidRPr="005C11BA">
        <w:rPr>
          <w:rFonts w:asciiTheme="minorHAnsi" w:hAnsiTheme="minorHAnsi" w:cstheme="minorHAnsi"/>
          <w:spacing w:val="-10"/>
        </w:rPr>
        <w:t xml:space="preserve"> </w:t>
      </w:r>
      <w:r w:rsidRPr="005C11BA">
        <w:rPr>
          <w:rFonts w:asciiTheme="minorHAnsi" w:hAnsiTheme="minorHAnsi" w:cstheme="minorHAnsi"/>
        </w:rPr>
        <w:t>isteka</w:t>
      </w:r>
      <w:r w:rsidRPr="005C11BA">
        <w:rPr>
          <w:rFonts w:asciiTheme="minorHAnsi" w:hAnsiTheme="minorHAnsi" w:cstheme="minorHAnsi"/>
          <w:spacing w:val="-12"/>
        </w:rPr>
        <w:t xml:space="preserve"> </w:t>
      </w:r>
      <w:r w:rsidRPr="005C11BA">
        <w:rPr>
          <w:rFonts w:asciiTheme="minorHAnsi" w:hAnsiTheme="minorHAnsi" w:cstheme="minorHAnsi"/>
        </w:rPr>
        <w:t>roka</w:t>
      </w:r>
      <w:r w:rsidRPr="005C11BA">
        <w:rPr>
          <w:rFonts w:asciiTheme="minorHAnsi" w:hAnsiTheme="minorHAnsi" w:cstheme="minorHAnsi"/>
          <w:spacing w:val="-11"/>
        </w:rPr>
        <w:t xml:space="preserve"> </w:t>
      </w:r>
      <w:r w:rsidRPr="005C11BA">
        <w:rPr>
          <w:rFonts w:asciiTheme="minorHAnsi" w:hAnsiTheme="minorHAnsi" w:cstheme="minorHAnsi"/>
        </w:rPr>
        <w:t>za</w:t>
      </w:r>
      <w:r w:rsidRPr="005C11BA">
        <w:rPr>
          <w:rFonts w:asciiTheme="minorHAnsi" w:hAnsiTheme="minorHAnsi" w:cstheme="minorHAnsi"/>
          <w:spacing w:val="-11"/>
        </w:rPr>
        <w:t xml:space="preserve"> </w:t>
      </w:r>
      <w:r w:rsidRPr="005C11BA">
        <w:rPr>
          <w:rFonts w:asciiTheme="minorHAnsi" w:hAnsiTheme="minorHAnsi" w:cstheme="minorHAnsi"/>
        </w:rPr>
        <w:t>dostavu</w:t>
      </w:r>
      <w:r w:rsidRPr="005C11BA">
        <w:rPr>
          <w:rFonts w:asciiTheme="minorHAnsi" w:hAnsiTheme="minorHAnsi" w:cstheme="minorHAnsi"/>
          <w:spacing w:val="-11"/>
        </w:rPr>
        <w:t xml:space="preserve"> </w:t>
      </w:r>
      <w:r w:rsidRPr="005C11BA">
        <w:rPr>
          <w:rFonts w:asciiTheme="minorHAnsi" w:hAnsiTheme="minorHAnsi" w:cstheme="minorHAnsi"/>
        </w:rPr>
        <w:t>ponuda.</w:t>
      </w:r>
      <w:r w:rsidRPr="005C11BA">
        <w:rPr>
          <w:rFonts w:asciiTheme="minorHAnsi" w:hAnsiTheme="minorHAnsi" w:cstheme="minorHAnsi"/>
          <w:spacing w:val="-11"/>
        </w:rPr>
        <w:t xml:space="preserve"> </w:t>
      </w:r>
    </w:p>
    <w:p w14:paraId="1CA1EAFD" w14:textId="77777777" w:rsidR="005C11BA" w:rsidRPr="005C11BA" w:rsidRDefault="005C11BA" w:rsidP="00B14B31">
      <w:pPr>
        <w:pStyle w:val="BodyText"/>
        <w:jc w:val="both"/>
        <w:rPr>
          <w:rFonts w:asciiTheme="minorHAnsi" w:hAnsiTheme="minorHAnsi" w:cstheme="minorHAnsi"/>
          <w:spacing w:val="-11"/>
        </w:rPr>
      </w:pPr>
    </w:p>
    <w:p w14:paraId="0AC0BCC3" w14:textId="77777777" w:rsidR="005C11BA" w:rsidRPr="005C11BA" w:rsidRDefault="005C11BA" w:rsidP="00B14B31">
      <w:pPr>
        <w:pStyle w:val="BodyText"/>
        <w:jc w:val="both"/>
        <w:rPr>
          <w:rFonts w:asciiTheme="minorHAnsi" w:hAnsiTheme="minorHAnsi" w:cstheme="minorHAnsi"/>
          <w:spacing w:val="1"/>
        </w:rPr>
      </w:pPr>
      <w:r w:rsidRPr="005C11BA">
        <w:rPr>
          <w:rFonts w:asciiTheme="minorHAnsi" w:hAnsiTheme="minorHAnsi" w:cstheme="minorHAnsi"/>
        </w:rPr>
        <w:t>Na</w:t>
      </w:r>
      <w:r w:rsidRPr="005C11BA">
        <w:rPr>
          <w:rFonts w:asciiTheme="minorHAnsi" w:hAnsiTheme="minorHAnsi" w:cstheme="minorHAnsi"/>
          <w:spacing w:val="-12"/>
        </w:rPr>
        <w:t xml:space="preserve"> </w:t>
      </w:r>
      <w:r w:rsidRPr="005C11BA">
        <w:rPr>
          <w:rFonts w:asciiTheme="minorHAnsi" w:hAnsiTheme="minorHAnsi" w:cstheme="minorHAnsi"/>
        </w:rPr>
        <w:t>nepravodobne</w:t>
      </w:r>
      <w:r w:rsidRPr="005C11BA">
        <w:rPr>
          <w:rFonts w:asciiTheme="minorHAnsi" w:hAnsiTheme="minorHAnsi" w:cstheme="minorHAnsi"/>
          <w:spacing w:val="-13"/>
        </w:rPr>
        <w:t xml:space="preserve"> </w:t>
      </w:r>
      <w:r w:rsidRPr="005C11BA">
        <w:rPr>
          <w:rFonts w:asciiTheme="minorHAnsi" w:hAnsiTheme="minorHAnsi" w:cstheme="minorHAnsi"/>
        </w:rPr>
        <w:t>upite Naručitelj</w:t>
      </w:r>
      <w:r w:rsidRPr="005C11BA">
        <w:rPr>
          <w:rFonts w:asciiTheme="minorHAnsi" w:hAnsiTheme="minorHAnsi" w:cstheme="minorHAnsi"/>
          <w:spacing w:val="-2"/>
        </w:rPr>
        <w:t xml:space="preserve"> </w:t>
      </w:r>
      <w:r w:rsidRPr="005C11BA">
        <w:rPr>
          <w:rFonts w:asciiTheme="minorHAnsi" w:hAnsiTheme="minorHAnsi" w:cstheme="minorHAnsi"/>
        </w:rPr>
        <w:t>će pokušati</w:t>
      </w:r>
      <w:r w:rsidRPr="005C11BA">
        <w:rPr>
          <w:rFonts w:asciiTheme="minorHAnsi" w:hAnsiTheme="minorHAnsi" w:cstheme="minorHAnsi"/>
          <w:spacing w:val="-3"/>
        </w:rPr>
        <w:t xml:space="preserve"> </w:t>
      </w:r>
      <w:r w:rsidRPr="005C11BA">
        <w:rPr>
          <w:rFonts w:asciiTheme="minorHAnsi" w:hAnsiTheme="minorHAnsi" w:cstheme="minorHAnsi"/>
        </w:rPr>
        <w:t>do</w:t>
      </w:r>
      <w:r w:rsidRPr="005C11BA">
        <w:rPr>
          <w:rFonts w:asciiTheme="minorHAnsi" w:hAnsiTheme="minorHAnsi" w:cstheme="minorHAnsi"/>
          <w:spacing w:val="-3"/>
        </w:rPr>
        <w:t xml:space="preserve"> </w:t>
      </w:r>
      <w:r w:rsidRPr="005C11BA">
        <w:rPr>
          <w:rFonts w:asciiTheme="minorHAnsi" w:hAnsiTheme="minorHAnsi" w:cstheme="minorHAnsi"/>
        </w:rPr>
        <w:t>isteka</w:t>
      </w:r>
      <w:r w:rsidRPr="005C11BA">
        <w:rPr>
          <w:rFonts w:asciiTheme="minorHAnsi" w:hAnsiTheme="minorHAnsi" w:cstheme="minorHAnsi"/>
          <w:spacing w:val="-1"/>
        </w:rPr>
        <w:t xml:space="preserve"> </w:t>
      </w:r>
      <w:r w:rsidRPr="005C11BA">
        <w:rPr>
          <w:rFonts w:asciiTheme="minorHAnsi" w:hAnsiTheme="minorHAnsi" w:cstheme="minorHAnsi"/>
        </w:rPr>
        <w:t>roka</w:t>
      </w:r>
      <w:r w:rsidRPr="005C11BA">
        <w:rPr>
          <w:rFonts w:asciiTheme="minorHAnsi" w:hAnsiTheme="minorHAnsi" w:cstheme="minorHAnsi"/>
          <w:spacing w:val="-4"/>
        </w:rPr>
        <w:t xml:space="preserve"> </w:t>
      </w:r>
      <w:r w:rsidRPr="005C11BA">
        <w:rPr>
          <w:rFonts w:asciiTheme="minorHAnsi" w:hAnsiTheme="minorHAnsi" w:cstheme="minorHAnsi"/>
        </w:rPr>
        <w:t>odgovoriti,</w:t>
      </w:r>
      <w:r w:rsidRPr="005C11BA">
        <w:rPr>
          <w:rFonts w:asciiTheme="minorHAnsi" w:hAnsiTheme="minorHAnsi" w:cstheme="minorHAnsi"/>
          <w:spacing w:val="-3"/>
        </w:rPr>
        <w:t xml:space="preserve"> </w:t>
      </w:r>
      <w:r w:rsidRPr="005C11BA">
        <w:rPr>
          <w:rFonts w:asciiTheme="minorHAnsi" w:hAnsiTheme="minorHAnsi" w:cstheme="minorHAnsi"/>
        </w:rPr>
        <w:t>ukoliko</w:t>
      </w:r>
      <w:r w:rsidRPr="005C11BA">
        <w:rPr>
          <w:rFonts w:asciiTheme="minorHAnsi" w:hAnsiTheme="minorHAnsi" w:cstheme="minorHAnsi"/>
          <w:spacing w:val="-2"/>
        </w:rPr>
        <w:t xml:space="preserve"> </w:t>
      </w:r>
      <w:r w:rsidRPr="005C11BA">
        <w:rPr>
          <w:rFonts w:asciiTheme="minorHAnsi" w:hAnsiTheme="minorHAnsi" w:cstheme="minorHAnsi"/>
        </w:rPr>
        <w:t>isto</w:t>
      </w:r>
      <w:r w:rsidRPr="005C11BA">
        <w:rPr>
          <w:rFonts w:asciiTheme="minorHAnsi" w:hAnsiTheme="minorHAnsi" w:cstheme="minorHAnsi"/>
          <w:spacing w:val="-2"/>
        </w:rPr>
        <w:t xml:space="preserve"> </w:t>
      </w:r>
      <w:r w:rsidRPr="005C11BA">
        <w:rPr>
          <w:rFonts w:asciiTheme="minorHAnsi" w:hAnsiTheme="minorHAnsi" w:cstheme="minorHAnsi"/>
        </w:rPr>
        <w:t>bude objektivno moguće. Ako</w:t>
      </w:r>
      <w:r w:rsidRPr="005C11BA">
        <w:rPr>
          <w:rFonts w:asciiTheme="minorHAnsi" w:hAnsiTheme="minorHAnsi" w:cstheme="minorHAnsi"/>
          <w:spacing w:val="1"/>
        </w:rPr>
        <w:t xml:space="preserve"> </w:t>
      </w:r>
      <w:r w:rsidRPr="005C11BA">
        <w:rPr>
          <w:rFonts w:asciiTheme="minorHAnsi" w:hAnsiTheme="minorHAnsi" w:cstheme="minorHAnsi"/>
        </w:rPr>
        <w:t>zahtjev</w:t>
      </w:r>
      <w:r w:rsidRPr="005C11BA">
        <w:rPr>
          <w:rFonts w:asciiTheme="minorHAnsi" w:hAnsiTheme="minorHAnsi" w:cstheme="minorHAnsi"/>
          <w:spacing w:val="1"/>
        </w:rPr>
        <w:t xml:space="preserve"> </w:t>
      </w:r>
      <w:r w:rsidRPr="005C11BA">
        <w:rPr>
          <w:rFonts w:asciiTheme="minorHAnsi" w:hAnsiTheme="minorHAnsi" w:cstheme="minorHAnsi"/>
        </w:rPr>
        <w:t>za</w:t>
      </w:r>
      <w:r w:rsidRPr="005C11BA">
        <w:rPr>
          <w:rFonts w:asciiTheme="minorHAnsi" w:hAnsiTheme="minorHAnsi" w:cstheme="minorHAnsi"/>
          <w:spacing w:val="1"/>
        </w:rPr>
        <w:t xml:space="preserve"> </w:t>
      </w:r>
      <w:r w:rsidRPr="005C11BA">
        <w:rPr>
          <w:rFonts w:asciiTheme="minorHAnsi" w:hAnsiTheme="minorHAnsi" w:cstheme="minorHAnsi"/>
        </w:rPr>
        <w:t>dodatnim</w:t>
      </w:r>
      <w:r w:rsidRPr="005C11BA">
        <w:rPr>
          <w:rFonts w:asciiTheme="minorHAnsi" w:hAnsiTheme="minorHAnsi" w:cstheme="minorHAnsi"/>
          <w:spacing w:val="1"/>
        </w:rPr>
        <w:t xml:space="preserve"> </w:t>
      </w:r>
      <w:r w:rsidRPr="005C11BA">
        <w:rPr>
          <w:rFonts w:asciiTheme="minorHAnsi" w:hAnsiTheme="minorHAnsi" w:cstheme="minorHAnsi"/>
        </w:rPr>
        <w:t>informacijama</w:t>
      </w:r>
      <w:r w:rsidRPr="005C11BA">
        <w:rPr>
          <w:rFonts w:asciiTheme="minorHAnsi" w:hAnsiTheme="minorHAnsi" w:cstheme="minorHAnsi"/>
          <w:spacing w:val="1"/>
        </w:rPr>
        <w:t xml:space="preserve"> </w:t>
      </w:r>
      <w:r w:rsidRPr="005C11BA">
        <w:rPr>
          <w:rFonts w:asciiTheme="minorHAnsi" w:hAnsiTheme="minorHAnsi" w:cstheme="minorHAnsi"/>
        </w:rPr>
        <w:t>ne</w:t>
      </w:r>
      <w:r w:rsidRPr="005C11BA">
        <w:rPr>
          <w:rFonts w:asciiTheme="minorHAnsi" w:hAnsiTheme="minorHAnsi" w:cstheme="minorHAnsi"/>
          <w:spacing w:val="1"/>
        </w:rPr>
        <w:t xml:space="preserve"> </w:t>
      </w:r>
      <w:r w:rsidRPr="005C11BA">
        <w:rPr>
          <w:rFonts w:asciiTheme="minorHAnsi" w:hAnsiTheme="minorHAnsi" w:cstheme="minorHAnsi"/>
        </w:rPr>
        <w:t>bude</w:t>
      </w:r>
      <w:r w:rsidRPr="005C11BA">
        <w:rPr>
          <w:rFonts w:asciiTheme="minorHAnsi" w:hAnsiTheme="minorHAnsi" w:cstheme="minorHAnsi"/>
          <w:spacing w:val="1"/>
        </w:rPr>
        <w:t xml:space="preserve"> </w:t>
      </w:r>
      <w:r w:rsidRPr="005C11BA">
        <w:rPr>
          <w:rFonts w:asciiTheme="minorHAnsi" w:hAnsiTheme="minorHAnsi" w:cstheme="minorHAnsi"/>
        </w:rPr>
        <w:t>dostavljen</w:t>
      </w:r>
      <w:r w:rsidRPr="005C11BA">
        <w:rPr>
          <w:rFonts w:asciiTheme="minorHAnsi" w:hAnsiTheme="minorHAnsi" w:cstheme="minorHAnsi"/>
          <w:spacing w:val="1"/>
        </w:rPr>
        <w:t xml:space="preserve"> </w:t>
      </w:r>
      <w:r w:rsidRPr="005C11BA">
        <w:rPr>
          <w:rFonts w:asciiTheme="minorHAnsi" w:hAnsiTheme="minorHAnsi" w:cstheme="minorHAnsi"/>
        </w:rPr>
        <w:t>pravodobno</w:t>
      </w:r>
      <w:r w:rsidRPr="005C11BA">
        <w:rPr>
          <w:rFonts w:asciiTheme="minorHAnsi" w:hAnsiTheme="minorHAnsi" w:cstheme="minorHAnsi"/>
          <w:spacing w:val="1"/>
        </w:rPr>
        <w:t xml:space="preserve"> </w:t>
      </w:r>
      <w:r w:rsidRPr="005C11BA">
        <w:rPr>
          <w:rFonts w:asciiTheme="minorHAnsi" w:hAnsiTheme="minorHAnsi" w:cstheme="minorHAnsi"/>
        </w:rPr>
        <w:t>ili</w:t>
      </w:r>
      <w:r w:rsidRPr="005C11BA">
        <w:rPr>
          <w:rFonts w:asciiTheme="minorHAnsi" w:hAnsiTheme="minorHAnsi" w:cstheme="minorHAnsi"/>
          <w:spacing w:val="1"/>
        </w:rPr>
        <w:t xml:space="preserve"> </w:t>
      </w:r>
      <w:r w:rsidRPr="005C11BA">
        <w:rPr>
          <w:rFonts w:asciiTheme="minorHAnsi" w:hAnsiTheme="minorHAnsi" w:cstheme="minorHAnsi"/>
        </w:rPr>
        <w:t>ako</w:t>
      </w:r>
      <w:r w:rsidRPr="005C11BA">
        <w:rPr>
          <w:rFonts w:asciiTheme="minorHAnsi" w:hAnsiTheme="minorHAnsi" w:cstheme="minorHAnsi"/>
          <w:spacing w:val="1"/>
        </w:rPr>
        <w:t xml:space="preserve"> </w:t>
      </w:r>
      <w:r w:rsidRPr="005C11BA">
        <w:rPr>
          <w:rFonts w:asciiTheme="minorHAnsi" w:hAnsiTheme="minorHAnsi" w:cstheme="minorHAnsi"/>
        </w:rPr>
        <w:t>je</w:t>
      </w:r>
      <w:r w:rsidRPr="005C11BA">
        <w:rPr>
          <w:rFonts w:asciiTheme="minorHAnsi" w:hAnsiTheme="minorHAnsi" w:cstheme="minorHAnsi"/>
          <w:spacing w:val="1"/>
        </w:rPr>
        <w:t xml:space="preserve"> </w:t>
      </w:r>
      <w:r w:rsidRPr="005C11BA">
        <w:rPr>
          <w:rFonts w:asciiTheme="minorHAnsi" w:hAnsiTheme="minorHAnsi" w:cstheme="minorHAnsi"/>
        </w:rPr>
        <w:t>važnost</w:t>
      </w:r>
      <w:r w:rsidRPr="005C11BA">
        <w:rPr>
          <w:rFonts w:asciiTheme="minorHAnsi" w:hAnsiTheme="minorHAnsi" w:cstheme="minorHAnsi"/>
          <w:spacing w:val="-52"/>
        </w:rPr>
        <w:t xml:space="preserve">         </w:t>
      </w:r>
      <w:r w:rsidRPr="005C11BA">
        <w:rPr>
          <w:rFonts w:asciiTheme="minorHAnsi" w:hAnsiTheme="minorHAnsi" w:cstheme="minorHAnsi"/>
        </w:rPr>
        <w:t>pojašnjenja</w:t>
      </w:r>
      <w:r w:rsidRPr="005C11BA">
        <w:rPr>
          <w:rFonts w:asciiTheme="minorHAnsi" w:hAnsiTheme="minorHAnsi" w:cstheme="minorHAnsi"/>
          <w:spacing w:val="-9"/>
        </w:rPr>
        <w:t xml:space="preserve"> </w:t>
      </w:r>
      <w:r w:rsidRPr="005C11BA">
        <w:rPr>
          <w:rFonts w:asciiTheme="minorHAnsi" w:hAnsiTheme="minorHAnsi" w:cstheme="minorHAnsi"/>
        </w:rPr>
        <w:t>u</w:t>
      </w:r>
      <w:r w:rsidRPr="005C11BA">
        <w:rPr>
          <w:rFonts w:asciiTheme="minorHAnsi" w:hAnsiTheme="minorHAnsi" w:cstheme="minorHAnsi"/>
          <w:spacing w:val="-6"/>
        </w:rPr>
        <w:t xml:space="preserve"> </w:t>
      </w:r>
      <w:r w:rsidRPr="005C11BA">
        <w:rPr>
          <w:rFonts w:asciiTheme="minorHAnsi" w:hAnsiTheme="minorHAnsi" w:cstheme="minorHAnsi"/>
        </w:rPr>
        <w:t>odnosu</w:t>
      </w:r>
      <w:r w:rsidRPr="005C11BA">
        <w:rPr>
          <w:rFonts w:asciiTheme="minorHAnsi" w:hAnsiTheme="minorHAnsi" w:cstheme="minorHAnsi"/>
          <w:spacing w:val="-6"/>
        </w:rPr>
        <w:t xml:space="preserve"> </w:t>
      </w:r>
      <w:r w:rsidRPr="005C11BA">
        <w:rPr>
          <w:rFonts w:asciiTheme="minorHAnsi" w:hAnsiTheme="minorHAnsi" w:cstheme="minorHAnsi"/>
        </w:rPr>
        <w:t>na</w:t>
      </w:r>
      <w:r w:rsidRPr="005C11BA">
        <w:rPr>
          <w:rFonts w:asciiTheme="minorHAnsi" w:hAnsiTheme="minorHAnsi" w:cstheme="minorHAnsi"/>
          <w:spacing w:val="-10"/>
        </w:rPr>
        <w:t xml:space="preserve"> </w:t>
      </w:r>
      <w:r w:rsidRPr="005C11BA">
        <w:rPr>
          <w:rFonts w:asciiTheme="minorHAnsi" w:hAnsiTheme="minorHAnsi" w:cstheme="minorHAnsi"/>
        </w:rPr>
        <w:t>pripremu</w:t>
      </w:r>
      <w:r w:rsidRPr="005C11BA">
        <w:rPr>
          <w:rFonts w:asciiTheme="minorHAnsi" w:hAnsiTheme="minorHAnsi" w:cstheme="minorHAnsi"/>
          <w:spacing w:val="-6"/>
        </w:rPr>
        <w:t xml:space="preserve"> </w:t>
      </w:r>
      <w:r w:rsidRPr="005C11BA">
        <w:rPr>
          <w:rFonts w:asciiTheme="minorHAnsi" w:hAnsiTheme="minorHAnsi" w:cstheme="minorHAnsi"/>
        </w:rPr>
        <w:t>valjanih</w:t>
      </w:r>
      <w:r w:rsidRPr="005C11BA">
        <w:rPr>
          <w:rFonts w:asciiTheme="minorHAnsi" w:hAnsiTheme="minorHAnsi" w:cstheme="minorHAnsi"/>
          <w:spacing w:val="-9"/>
        </w:rPr>
        <w:t xml:space="preserve"> </w:t>
      </w:r>
      <w:r w:rsidRPr="005C11BA">
        <w:rPr>
          <w:rFonts w:asciiTheme="minorHAnsi" w:hAnsiTheme="minorHAnsi" w:cstheme="minorHAnsi"/>
        </w:rPr>
        <w:t>ponuda</w:t>
      </w:r>
      <w:r w:rsidRPr="005C11BA">
        <w:rPr>
          <w:rFonts w:asciiTheme="minorHAnsi" w:hAnsiTheme="minorHAnsi" w:cstheme="minorHAnsi"/>
          <w:spacing w:val="-7"/>
        </w:rPr>
        <w:t xml:space="preserve"> </w:t>
      </w:r>
      <w:r w:rsidRPr="005C11BA">
        <w:rPr>
          <w:rFonts w:asciiTheme="minorHAnsi" w:hAnsiTheme="minorHAnsi" w:cstheme="minorHAnsi"/>
        </w:rPr>
        <w:t>zanemariva,</w:t>
      </w:r>
      <w:r w:rsidRPr="005C11BA">
        <w:rPr>
          <w:rFonts w:asciiTheme="minorHAnsi" w:hAnsiTheme="minorHAnsi" w:cstheme="minorHAnsi"/>
          <w:spacing w:val="-7"/>
        </w:rPr>
        <w:t xml:space="preserve"> </w:t>
      </w:r>
      <w:r w:rsidRPr="005C11BA">
        <w:rPr>
          <w:rFonts w:asciiTheme="minorHAnsi" w:hAnsiTheme="minorHAnsi" w:cstheme="minorHAnsi"/>
        </w:rPr>
        <w:t>Naručitelj</w:t>
      </w:r>
      <w:r w:rsidRPr="005C11BA">
        <w:rPr>
          <w:rFonts w:asciiTheme="minorHAnsi" w:hAnsiTheme="minorHAnsi" w:cstheme="minorHAnsi"/>
          <w:spacing w:val="-9"/>
        </w:rPr>
        <w:t xml:space="preserve"> </w:t>
      </w:r>
      <w:r w:rsidRPr="005C11BA">
        <w:rPr>
          <w:rFonts w:asciiTheme="minorHAnsi" w:hAnsiTheme="minorHAnsi" w:cstheme="minorHAnsi"/>
        </w:rPr>
        <w:t>nije</w:t>
      </w:r>
      <w:r w:rsidRPr="005C11BA">
        <w:rPr>
          <w:rFonts w:asciiTheme="minorHAnsi" w:hAnsiTheme="minorHAnsi" w:cstheme="minorHAnsi"/>
          <w:spacing w:val="-7"/>
        </w:rPr>
        <w:t xml:space="preserve"> </w:t>
      </w:r>
      <w:r w:rsidRPr="005C11BA">
        <w:rPr>
          <w:rFonts w:asciiTheme="minorHAnsi" w:hAnsiTheme="minorHAnsi" w:cstheme="minorHAnsi"/>
        </w:rPr>
        <w:t>obvezan</w:t>
      </w:r>
      <w:r w:rsidRPr="005C11BA">
        <w:rPr>
          <w:rFonts w:asciiTheme="minorHAnsi" w:hAnsiTheme="minorHAnsi" w:cstheme="minorHAnsi"/>
          <w:spacing w:val="-6"/>
        </w:rPr>
        <w:t xml:space="preserve"> </w:t>
      </w:r>
      <w:r w:rsidRPr="005C11BA">
        <w:rPr>
          <w:rFonts w:asciiTheme="minorHAnsi" w:hAnsiTheme="minorHAnsi" w:cstheme="minorHAnsi"/>
          <w:spacing w:val="1"/>
        </w:rPr>
        <w:t>produžiti</w:t>
      </w:r>
      <w:r w:rsidRPr="005C11BA">
        <w:rPr>
          <w:rFonts w:asciiTheme="minorHAnsi" w:hAnsiTheme="minorHAnsi" w:cstheme="minorHAnsi"/>
        </w:rPr>
        <w:t xml:space="preserve"> rok</w:t>
      </w:r>
      <w:r w:rsidRPr="005C11BA">
        <w:rPr>
          <w:rFonts w:asciiTheme="minorHAnsi" w:hAnsiTheme="minorHAnsi" w:cstheme="minorHAnsi"/>
          <w:spacing w:val="1"/>
        </w:rPr>
        <w:t xml:space="preserve"> </w:t>
      </w:r>
      <w:r w:rsidRPr="005C11BA">
        <w:rPr>
          <w:rFonts w:asciiTheme="minorHAnsi" w:hAnsiTheme="minorHAnsi" w:cstheme="minorHAnsi"/>
        </w:rPr>
        <w:t>za</w:t>
      </w:r>
      <w:r w:rsidRPr="005C11BA">
        <w:rPr>
          <w:rFonts w:asciiTheme="minorHAnsi" w:hAnsiTheme="minorHAnsi" w:cstheme="minorHAnsi"/>
          <w:spacing w:val="1"/>
        </w:rPr>
        <w:t xml:space="preserve"> </w:t>
      </w:r>
      <w:r w:rsidRPr="005C11BA">
        <w:rPr>
          <w:rFonts w:asciiTheme="minorHAnsi" w:hAnsiTheme="minorHAnsi" w:cstheme="minorHAnsi"/>
        </w:rPr>
        <w:t>dostavom</w:t>
      </w:r>
      <w:r w:rsidRPr="005C11BA">
        <w:rPr>
          <w:rFonts w:asciiTheme="minorHAnsi" w:hAnsiTheme="minorHAnsi" w:cstheme="minorHAnsi"/>
          <w:spacing w:val="1"/>
        </w:rPr>
        <w:t xml:space="preserve"> </w:t>
      </w:r>
      <w:r w:rsidRPr="005C11BA">
        <w:rPr>
          <w:rFonts w:asciiTheme="minorHAnsi" w:hAnsiTheme="minorHAnsi" w:cstheme="minorHAnsi"/>
        </w:rPr>
        <w:t>ponuda.</w:t>
      </w:r>
      <w:r w:rsidRPr="005C11BA">
        <w:rPr>
          <w:rFonts w:asciiTheme="minorHAnsi" w:hAnsiTheme="minorHAnsi" w:cstheme="minorHAnsi"/>
          <w:spacing w:val="1"/>
        </w:rPr>
        <w:t xml:space="preserve"> </w:t>
      </w:r>
    </w:p>
    <w:p w14:paraId="1F1637F1" w14:textId="77777777" w:rsidR="005C11BA" w:rsidRPr="005C11BA" w:rsidRDefault="005C11BA" w:rsidP="00B14B31">
      <w:pPr>
        <w:pStyle w:val="BodyText"/>
        <w:jc w:val="both"/>
        <w:rPr>
          <w:rFonts w:asciiTheme="minorHAnsi" w:hAnsiTheme="minorHAnsi" w:cstheme="minorHAnsi"/>
        </w:rPr>
      </w:pPr>
    </w:p>
    <w:p w14:paraId="326CEDBF" w14:textId="77777777" w:rsidR="005C11BA" w:rsidRPr="005C11BA" w:rsidRDefault="005C11BA" w:rsidP="00B14B31">
      <w:pPr>
        <w:pStyle w:val="BodyText"/>
        <w:jc w:val="both"/>
        <w:rPr>
          <w:rFonts w:asciiTheme="minorHAnsi" w:hAnsiTheme="minorHAnsi" w:cstheme="minorHAnsi"/>
        </w:rPr>
      </w:pPr>
      <w:r w:rsidRPr="005C11BA">
        <w:rPr>
          <w:rFonts w:asciiTheme="minorHAnsi" w:hAnsiTheme="minorHAnsi" w:cstheme="minorHAnsi"/>
        </w:rPr>
        <w:t>Produljenje roka bit</w:t>
      </w:r>
      <w:r w:rsidRPr="005C11BA">
        <w:rPr>
          <w:rFonts w:asciiTheme="minorHAnsi" w:hAnsiTheme="minorHAnsi" w:cstheme="minorHAnsi"/>
          <w:spacing w:val="1"/>
        </w:rPr>
        <w:t xml:space="preserve"> </w:t>
      </w:r>
      <w:r w:rsidRPr="005C11BA">
        <w:rPr>
          <w:rFonts w:asciiTheme="minorHAnsi" w:hAnsiTheme="minorHAnsi" w:cstheme="minorHAnsi"/>
        </w:rPr>
        <w:t>će razmjerno važnosti pojašnjenja i/ili izmjeni dokumentacije i neće biti kraće od pet (5) dana,</w:t>
      </w:r>
      <w:r w:rsidRPr="005C11BA">
        <w:rPr>
          <w:rFonts w:asciiTheme="minorHAnsi" w:hAnsiTheme="minorHAnsi" w:cstheme="minorHAnsi"/>
          <w:spacing w:val="1"/>
        </w:rPr>
        <w:t xml:space="preserve"> </w:t>
      </w:r>
      <w:r w:rsidRPr="005C11BA">
        <w:rPr>
          <w:rFonts w:asciiTheme="minorHAnsi" w:hAnsiTheme="minorHAnsi" w:cstheme="minorHAnsi"/>
        </w:rPr>
        <w:t>računajući od dana objave izmjene, ukoliko se izmjena Poziva na dostavu ponuda vrši tijekom</w:t>
      </w:r>
      <w:r w:rsidRPr="005C11BA">
        <w:rPr>
          <w:rFonts w:asciiTheme="minorHAnsi" w:hAnsiTheme="minorHAnsi" w:cstheme="minorHAnsi"/>
          <w:spacing w:val="1"/>
        </w:rPr>
        <w:t xml:space="preserve"> </w:t>
      </w:r>
      <w:r w:rsidRPr="005C11BA">
        <w:rPr>
          <w:rFonts w:asciiTheme="minorHAnsi" w:hAnsiTheme="minorHAnsi" w:cstheme="minorHAnsi"/>
        </w:rPr>
        <w:t>posljednjih</w:t>
      </w:r>
      <w:r w:rsidRPr="005C11BA">
        <w:rPr>
          <w:rFonts w:asciiTheme="minorHAnsi" w:hAnsiTheme="minorHAnsi" w:cstheme="minorHAnsi"/>
          <w:spacing w:val="-2"/>
        </w:rPr>
        <w:t xml:space="preserve"> </w:t>
      </w:r>
      <w:r w:rsidRPr="005C11BA">
        <w:rPr>
          <w:rFonts w:asciiTheme="minorHAnsi" w:hAnsiTheme="minorHAnsi" w:cstheme="minorHAnsi"/>
        </w:rPr>
        <w:t>5</w:t>
      </w:r>
      <w:r w:rsidRPr="005C11BA">
        <w:rPr>
          <w:rFonts w:asciiTheme="minorHAnsi" w:hAnsiTheme="minorHAnsi" w:cstheme="minorHAnsi"/>
          <w:spacing w:val="-1"/>
        </w:rPr>
        <w:t xml:space="preserve"> </w:t>
      </w:r>
      <w:r w:rsidRPr="005C11BA">
        <w:rPr>
          <w:rFonts w:asciiTheme="minorHAnsi" w:hAnsiTheme="minorHAnsi" w:cstheme="minorHAnsi"/>
        </w:rPr>
        <w:t>(pet) dana</w:t>
      </w:r>
      <w:r w:rsidRPr="005C11BA">
        <w:rPr>
          <w:rFonts w:asciiTheme="minorHAnsi" w:hAnsiTheme="minorHAnsi" w:cstheme="minorHAnsi"/>
          <w:spacing w:val="-3"/>
        </w:rPr>
        <w:t xml:space="preserve"> </w:t>
      </w:r>
      <w:r w:rsidRPr="005C11BA">
        <w:rPr>
          <w:rFonts w:asciiTheme="minorHAnsi" w:hAnsiTheme="minorHAnsi" w:cstheme="minorHAnsi"/>
        </w:rPr>
        <w:t>prije</w:t>
      </w:r>
      <w:r w:rsidRPr="005C11BA">
        <w:rPr>
          <w:rFonts w:asciiTheme="minorHAnsi" w:hAnsiTheme="minorHAnsi" w:cstheme="minorHAnsi"/>
          <w:spacing w:val="1"/>
        </w:rPr>
        <w:t xml:space="preserve"> </w:t>
      </w:r>
      <w:r w:rsidRPr="005C11BA">
        <w:rPr>
          <w:rFonts w:asciiTheme="minorHAnsi" w:hAnsiTheme="minorHAnsi" w:cstheme="minorHAnsi"/>
        </w:rPr>
        <w:t>isteka inicijalnog roka za</w:t>
      </w:r>
      <w:r w:rsidRPr="005C11BA">
        <w:rPr>
          <w:rFonts w:asciiTheme="minorHAnsi" w:hAnsiTheme="minorHAnsi" w:cstheme="minorHAnsi"/>
          <w:spacing w:val="-4"/>
        </w:rPr>
        <w:t xml:space="preserve"> </w:t>
      </w:r>
      <w:r w:rsidRPr="005C11BA">
        <w:rPr>
          <w:rFonts w:asciiTheme="minorHAnsi" w:hAnsiTheme="minorHAnsi" w:cstheme="minorHAnsi"/>
        </w:rPr>
        <w:t>dostavu</w:t>
      </w:r>
      <w:r w:rsidRPr="005C11BA">
        <w:rPr>
          <w:rFonts w:asciiTheme="minorHAnsi" w:hAnsiTheme="minorHAnsi" w:cstheme="minorHAnsi"/>
          <w:spacing w:val="-2"/>
        </w:rPr>
        <w:t xml:space="preserve"> </w:t>
      </w:r>
      <w:r w:rsidRPr="005C11BA">
        <w:rPr>
          <w:rFonts w:asciiTheme="minorHAnsi" w:hAnsiTheme="minorHAnsi" w:cstheme="minorHAnsi"/>
        </w:rPr>
        <w:t>ponuda.</w:t>
      </w:r>
    </w:p>
    <w:p w14:paraId="7BC31BB9" w14:textId="17FA6211" w:rsidR="00490260" w:rsidRDefault="00490260" w:rsidP="00B14B31">
      <w:pPr>
        <w:pStyle w:val="BodyText"/>
        <w:ind w:right="135"/>
        <w:jc w:val="both"/>
      </w:pPr>
    </w:p>
    <w:p w14:paraId="7B90F60C" w14:textId="77777777" w:rsidR="000C106A" w:rsidRDefault="000C106A" w:rsidP="00B14B31">
      <w:pPr>
        <w:pStyle w:val="BodyText"/>
        <w:ind w:right="135"/>
        <w:jc w:val="both"/>
      </w:pPr>
    </w:p>
    <w:p w14:paraId="07B4CF6D" w14:textId="77777777" w:rsidR="00F909E0" w:rsidRPr="00F909E0" w:rsidRDefault="00F909E0" w:rsidP="00F909E0">
      <w:pPr>
        <w:shd w:val="clear" w:color="auto" w:fill="C6D9F1" w:themeFill="text2" w:themeFillTint="33"/>
        <w:spacing w:before="185"/>
        <w:ind w:left="587" w:hanging="428"/>
        <w:outlineLvl w:val="0"/>
        <w:rPr>
          <w:b/>
          <w:bCs/>
          <w:sz w:val="24"/>
          <w:szCs w:val="24"/>
          <w:lang w:eastAsia="en-US" w:bidi="ar-SA"/>
        </w:rPr>
      </w:pPr>
      <w:bookmarkStart w:id="19" w:name="_Toc149227116"/>
      <w:r w:rsidRPr="00F909E0">
        <w:rPr>
          <w:b/>
          <w:bCs/>
          <w:sz w:val="24"/>
          <w:szCs w:val="24"/>
          <w:lang w:eastAsia="en-US" w:bidi="ar-SA"/>
        </w:rPr>
        <w:t>2. PODACI O PREDMETU NABAVE</w:t>
      </w:r>
      <w:bookmarkEnd w:id="19"/>
      <w:r w:rsidRPr="00F909E0">
        <w:rPr>
          <w:b/>
          <w:bCs/>
          <w:sz w:val="24"/>
          <w:szCs w:val="24"/>
          <w:lang w:eastAsia="en-US" w:bidi="ar-SA"/>
        </w:rPr>
        <w:t xml:space="preserve"> </w:t>
      </w:r>
    </w:p>
    <w:p w14:paraId="3E864DAF" w14:textId="77777777" w:rsidR="00F909E0" w:rsidRPr="00F909E0" w:rsidRDefault="00F909E0" w:rsidP="00F909E0">
      <w:pPr>
        <w:spacing w:before="182"/>
        <w:ind w:left="360"/>
        <w:rPr>
          <w:lang w:eastAsia="en-US" w:bidi="ar-SA"/>
        </w:rPr>
      </w:pPr>
    </w:p>
    <w:p w14:paraId="1AB6D211" w14:textId="4732F1F3" w:rsidR="00C76753" w:rsidRPr="00675BCE" w:rsidRDefault="005C11BA"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0" w:name="_Toc149227117"/>
      <w:r w:rsidRPr="00675BCE">
        <w:rPr>
          <w:rFonts w:asciiTheme="minorHAnsi" w:hAnsiTheme="minorHAnsi" w:cstheme="minorHAnsi"/>
          <w:b/>
          <w:bCs/>
          <w:sz w:val="24"/>
          <w:szCs w:val="24"/>
        </w:rPr>
        <w:t xml:space="preserve">Opis </w:t>
      </w:r>
      <w:r w:rsidR="00B9584C" w:rsidRPr="00675BCE">
        <w:rPr>
          <w:rFonts w:asciiTheme="minorHAnsi" w:hAnsiTheme="minorHAnsi" w:cstheme="minorHAnsi"/>
          <w:b/>
          <w:bCs/>
          <w:sz w:val="24"/>
          <w:szCs w:val="24"/>
        </w:rPr>
        <w:t>predmet</w:t>
      </w:r>
      <w:r w:rsidRPr="00675BCE">
        <w:rPr>
          <w:rFonts w:asciiTheme="minorHAnsi" w:hAnsiTheme="minorHAnsi" w:cstheme="minorHAnsi"/>
          <w:b/>
          <w:bCs/>
          <w:sz w:val="24"/>
          <w:szCs w:val="24"/>
        </w:rPr>
        <w:t>a</w:t>
      </w:r>
      <w:r w:rsidR="00B9584C" w:rsidRPr="00675BCE">
        <w:rPr>
          <w:rFonts w:asciiTheme="minorHAnsi" w:hAnsiTheme="minorHAnsi" w:cstheme="minorHAnsi"/>
          <w:b/>
          <w:bCs/>
          <w:spacing w:val="-6"/>
          <w:sz w:val="24"/>
          <w:szCs w:val="24"/>
        </w:rPr>
        <w:t xml:space="preserve"> </w:t>
      </w:r>
      <w:r w:rsidR="00B9584C" w:rsidRPr="00675BCE">
        <w:rPr>
          <w:rFonts w:asciiTheme="minorHAnsi" w:hAnsiTheme="minorHAnsi" w:cstheme="minorHAnsi"/>
          <w:b/>
          <w:bCs/>
          <w:sz w:val="24"/>
          <w:szCs w:val="24"/>
        </w:rPr>
        <w:t>nabave</w:t>
      </w:r>
      <w:bookmarkEnd w:id="20"/>
    </w:p>
    <w:p w14:paraId="58BEBF1C" w14:textId="77777777" w:rsidR="001D1E2E" w:rsidRPr="005C11BA" w:rsidRDefault="001D1E2E" w:rsidP="001D1E2E">
      <w:pPr>
        <w:pStyle w:val="Heading2"/>
        <w:tabs>
          <w:tab w:val="left" w:pos="587"/>
        </w:tabs>
        <w:spacing w:before="0"/>
        <w:ind w:firstLine="0"/>
        <w:jc w:val="both"/>
        <w:rPr>
          <w:rFonts w:asciiTheme="minorHAnsi" w:hAnsiTheme="minorHAnsi" w:cstheme="minorHAnsi"/>
          <w:b/>
          <w:bCs/>
          <w:sz w:val="24"/>
          <w:szCs w:val="24"/>
        </w:rPr>
      </w:pPr>
    </w:p>
    <w:p w14:paraId="06B9F39A" w14:textId="063A8A29" w:rsidR="00095C1A" w:rsidRDefault="00F909E0" w:rsidP="00B14B31">
      <w:pPr>
        <w:pStyle w:val="BodyText"/>
        <w:ind w:right="132"/>
        <w:jc w:val="both"/>
      </w:pPr>
      <w:r w:rsidRPr="00F909E0">
        <w:t xml:space="preserve">U okviru u okviru provedbe Projekta „Zeleno i digitalno ulaganje za otporno i konkurentno globalno poslovanje poduzeća FILIX“, ref.broj. KK.11.1.1.01 - </w:t>
      </w:r>
      <w:r w:rsidRPr="00804B89">
        <w:t>inačica 4,</w:t>
      </w:r>
      <w:r w:rsidRPr="00F909E0">
        <w:t xml:space="preserve"> temeljem Poziva „Jačanje konkurentnosti poduzeća ulaganjima u digitalnu i zelenu tranziciju“ provodi se nabava </w:t>
      </w:r>
      <w:r>
        <w:t>u</w:t>
      </w:r>
      <w:r w:rsidRPr="00F909E0">
        <w:t>redsk</w:t>
      </w:r>
      <w:r>
        <w:t>og</w:t>
      </w:r>
      <w:r w:rsidRPr="00F909E0">
        <w:t xml:space="preserve"> namještaj</w:t>
      </w:r>
      <w:r>
        <w:t>a</w:t>
      </w:r>
      <w:r w:rsidRPr="00F909E0">
        <w:t xml:space="preserve"> i oprem</w:t>
      </w:r>
      <w:r>
        <w:t xml:space="preserve">e </w:t>
      </w:r>
      <w:r w:rsidR="006E369E" w:rsidRPr="003C2B25">
        <w:t>na lokaciji</w:t>
      </w:r>
      <w:r w:rsidR="00095C1A" w:rsidRPr="003C2B25">
        <w:t xml:space="preserve"> </w:t>
      </w:r>
      <w:r w:rsidR="00EB2958" w:rsidRPr="003C2B25">
        <w:t>projekt</w:t>
      </w:r>
      <w:r w:rsidR="00095C1A" w:rsidRPr="003C2B25">
        <w:t>a</w:t>
      </w:r>
      <w:r w:rsidR="00EB2958" w:rsidRPr="003C2B25">
        <w:t xml:space="preserve"> </w:t>
      </w:r>
      <w:r w:rsidR="004205DA" w:rsidRPr="003C2B25">
        <w:t>„</w:t>
      </w:r>
      <w:r w:rsidR="00675BCE" w:rsidRPr="003C2B25">
        <w:rPr>
          <w:color w:val="000000"/>
        </w:rPr>
        <w:t>Zeleno i digitalno ulaganje za otporno i konkurentno globalno poslovanje poduzeća FILIX</w:t>
      </w:r>
      <w:r w:rsidR="004205DA" w:rsidRPr="003C2B25">
        <w:t xml:space="preserve">”, </w:t>
      </w:r>
      <w:r w:rsidR="00EB2958" w:rsidRPr="003C2B25">
        <w:t>ref</w:t>
      </w:r>
      <w:r w:rsidR="004205DA" w:rsidRPr="003C2B25">
        <w:t xml:space="preserve">erentne </w:t>
      </w:r>
      <w:r w:rsidR="00EB2958" w:rsidRPr="003C2B25">
        <w:t>oznak</w:t>
      </w:r>
      <w:r w:rsidR="004205DA" w:rsidRPr="003C2B25">
        <w:t>e KK.</w:t>
      </w:r>
      <w:r w:rsidR="00675BCE" w:rsidRPr="003C2B25">
        <w:t>11</w:t>
      </w:r>
      <w:r w:rsidR="004205DA" w:rsidRPr="003C2B25">
        <w:t>.1.1.0</w:t>
      </w:r>
      <w:r w:rsidR="00675BCE" w:rsidRPr="003C2B25">
        <w:t>1</w:t>
      </w:r>
      <w:r w:rsidR="004205DA" w:rsidRPr="003C2B25">
        <w:t>.0</w:t>
      </w:r>
      <w:r w:rsidR="00675BCE" w:rsidRPr="003C2B25">
        <w:t>613</w:t>
      </w:r>
      <w:r w:rsidR="004205DA" w:rsidRPr="003C2B25">
        <w:t>, financiranog iz poziva</w:t>
      </w:r>
      <w:r w:rsidR="00675BCE" w:rsidRPr="003C2B25">
        <w:t xml:space="preserve"> </w:t>
      </w:r>
      <w:r w:rsidR="004205DA" w:rsidRPr="003C2B25">
        <w:t>„</w:t>
      </w:r>
      <w:r w:rsidR="00675BCE" w:rsidRPr="003C2B25">
        <w:t>Jačanje konkurentnosti poduzeća ulaganjima u zelenu i digitalnu tranziciju</w:t>
      </w:r>
      <w:r w:rsidR="004205DA" w:rsidRPr="003C2B25">
        <w:t>”</w:t>
      </w:r>
      <w:r w:rsidR="00E67A7F">
        <w:t xml:space="preserve">. Lokacija projekta </w:t>
      </w:r>
      <w:r w:rsidR="00E67A7F" w:rsidRPr="00E67A7F">
        <w:t>Naručitelja FILIX d.o.o., Bertoši, Stancija Pataj 52/A, 52000 Pazin, Hrvatska.</w:t>
      </w:r>
    </w:p>
    <w:p w14:paraId="2AE46B9D" w14:textId="0B1996CE" w:rsidR="004205DA" w:rsidRDefault="004205DA" w:rsidP="00B14B31">
      <w:pPr>
        <w:widowControl/>
        <w:adjustRightInd w:val="0"/>
        <w:ind w:left="142"/>
        <w:rPr>
          <w:rFonts w:asciiTheme="minorHAnsi" w:hAnsiTheme="minorHAnsi" w:cstheme="minorHAnsi"/>
        </w:rPr>
      </w:pPr>
    </w:p>
    <w:p w14:paraId="6196B9AC" w14:textId="2BBA5ED0" w:rsidR="00095C1A" w:rsidRPr="00454A2B" w:rsidRDefault="003A6428" w:rsidP="00605B13">
      <w:pPr>
        <w:pStyle w:val="Heading2"/>
        <w:numPr>
          <w:ilvl w:val="1"/>
          <w:numId w:val="10"/>
        </w:numPr>
        <w:rPr>
          <w:rFonts w:asciiTheme="minorHAnsi" w:hAnsiTheme="minorHAnsi" w:cstheme="minorHAnsi"/>
          <w:b/>
          <w:bCs/>
          <w:sz w:val="24"/>
          <w:szCs w:val="24"/>
        </w:rPr>
      </w:pPr>
      <w:bookmarkStart w:id="21" w:name="_Toc149227118"/>
      <w:r w:rsidRPr="00454A2B">
        <w:rPr>
          <w:rFonts w:asciiTheme="minorHAnsi" w:hAnsiTheme="minorHAnsi" w:cstheme="minorHAnsi"/>
          <w:b/>
          <w:bCs/>
          <w:sz w:val="24"/>
          <w:szCs w:val="24"/>
        </w:rPr>
        <w:t>Procijenjena vrijednost nabave</w:t>
      </w:r>
      <w:bookmarkEnd w:id="21"/>
      <w:r w:rsidRPr="00454A2B">
        <w:rPr>
          <w:rFonts w:asciiTheme="minorHAnsi" w:hAnsiTheme="minorHAnsi" w:cstheme="minorHAnsi"/>
          <w:b/>
          <w:bCs/>
          <w:sz w:val="24"/>
          <w:szCs w:val="24"/>
        </w:rPr>
        <w:t xml:space="preserve"> </w:t>
      </w:r>
    </w:p>
    <w:p w14:paraId="70E9D2C7" w14:textId="77777777" w:rsidR="006E369E" w:rsidRDefault="006E369E" w:rsidP="00B14B31">
      <w:pPr>
        <w:pStyle w:val="BodyText"/>
        <w:ind w:left="142" w:right="130"/>
        <w:jc w:val="both"/>
      </w:pPr>
    </w:p>
    <w:p w14:paraId="2F25BC5D" w14:textId="780B5654" w:rsidR="00E82154" w:rsidRDefault="00AD0846" w:rsidP="00490EAC">
      <w:pPr>
        <w:pStyle w:val="BodyText"/>
        <w:ind w:left="142" w:right="130"/>
        <w:jc w:val="both"/>
      </w:pPr>
      <w:r w:rsidRPr="00AD0846">
        <w:t xml:space="preserve">Procijenjena vrijednost predmeta nabave je </w:t>
      </w:r>
      <w:r w:rsidR="003C2B25" w:rsidRPr="00F835B0">
        <w:rPr>
          <w:b/>
          <w:bCs/>
        </w:rPr>
        <w:t>65</w:t>
      </w:r>
      <w:r w:rsidR="00422A2F" w:rsidRPr="00F835B0">
        <w:rPr>
          <w:b/>
          <w:bCs/>
        </w:rPr>
        <w:t>.</w:t>
      </w:r>
      <w:r w:rsidR="003C2B25" w:rsidRPr="00F835B0">
        <w:rPr>
          <w:b/>
          <w:bCs/>
        </w:rPr>
        <w:t>055,28 EUR</w:t>
      </w:r>
      <w:r w:rsidR="00F835B0" w:rsidRPr="00F835B0">
        <w:rPr>
          <w:b/>
          <w:bCs/>
        </w:rPr>
        <w:t xml:space="preserve"> bez PDV-a.</w:t>
      </w:r>
    </w:p>
    <w:p w14:paraId="49FA91B4" w14:textId="47907EC1" w:rsidR="00FB6035" w:rsidRPr="00454A2B" w:rsidRDefault="00FB6035" w:rsidP="00605B13">
      <w:pPr>
        <w:pStyle w:val="Heading2"/>
        <w:numPr>
          <w:ilvl w:val="1"/>
          <w:numId w:val="10"/>
        </w:numPr>
        <w:rPr>
          <w:rFonts w:asciiTheme="minorHAnsi" w:hAnsiTheme="minorHAnsi" w:cstheme="minorHAnsi"/>
          <w:b/>
          <w:bCs/>
          <w:sz w:val="24"/>
          <w:szCs w:val="24"/>
        </w:rPr>
      </w:pPr>
      <w:bookmarkStart w:id="22" w:name="_Toc149227119"/>
      <w:r w:rsidRPr="00454A2B">
        <w:rPr>
          <w:rFonts w:asciiTheme="minorHAnsi" w:hAnsiTheme="minorHAnsi" w:cstheme="minorHAnsi"/>
          <w:b/>
          <w:bCs/>
          <w:sz w:val="24"/>
          <w:szCs w:val="24"/>
        </w:rPr>
        <w:t>Početak postupka nabave</w:t>
      </w:r>
      <w:bookmarkEnd w:id="22"/>
    </w:p>
    <w:p w14:paraId="7675BDC9" w14:textId="77777777" w:rsidR="006E369E" w:rsidRDefault="006E369E" w:rsidP="00B14B31">
      <w:pPr>
        <w:pStyle w:val="BodyText"/>
        <w:ind w:left="142" w:right="130"/>
        <w:jc w:val="both"/>
      </w:pPr>
    </w:p>
    <w:p w14:paraId="3BC9155E" w14:textId="03C6A35C" w:rsidR="00AD0846" w:rsidRDefault="00FB6035" w:rsidP="00B14B31">
      <w:pPr>
        <w:pStyle w:val="BodyText"/>
        <w:ind w:left="142" w:right="130"/>
        <w:jc w:val="both"/>
        <w:rPr>
          <w:rFonts w:asciiTheme="minorHAnsi" w:hAnsiTheme="minorHAnsi" w:cstheme="minorHAnsi"/>
          <w:u w:val="single"/>
        </w:rPr>
      </w:pPr>
      <w:r>
        <w:lastRenderedPageBreak/>
        <w:t xml:space="preserve">Postupak nabave počinje danom objave Poziva na dostavu ponuda na internetskim stranicama </w:t>
      </w:r>
      <w:hyperlink r:id="rId20">
        <w:r w:rsidRPr="005C11BA">
          <w:rPr>
            <w:rFonts w:asciiTheme="minorHAnsi" w:hAnsiTheme="minorHAnsi" w:cstheme="minorHAnsi"/>
            <w:color w:val="3333FF"/>
            <w:u w:val="single"/>
          </w:rPr>
          <w:t>http://www.strukturnifondovi.hr/</w:t>
        </w:r>
        <w:r w:rsidRPr="005C11BA">
          <w:rPr>
            <w:rFonts w:asciiTheme="minorHAnsi" w:hAnsiTheme="minorHAnsi" w:cstheme="minorHAnsi"/>
            <w:u w:val="single"/>
          </w:rPr>
          <w:t>.</w:t>
        </w:r>
      </w:hyperlink>
    </w:p>
    <w:p w14:paraId="7970CB65" w14:textId="77777777" w:rsidR="00FB6035" w:rsidRPr="00AD0846" w:rsidRDefault="00FB6035" w:rsidP="00B14B31">
      <w:pPr>
        <w:pStyle w:val="BodyText"/>
        <w:ind w:left="142" w:right="130"/>
        <w:jc w:val="both"/>
      </w:pPr>
    </w:p>
    <w:p w14:paraId="10682A76" w14:textId="1EB70195" w:rsidR="00C76753" w:rsidRPr="00954F19" w:rsidRDefault="00B9584C" w:rsidP="00605B13">
      <w:pPr>
        <w:pStyle w:val="Heading2"/>
        <w:numPr>
          <w:ilvl w:val="1"/>
          <w:numId w:val="10"/>
        </w:numPr>
        <w:tabs>
          <w:tab w:val="left" w:pos="589"/>
        </w:tabs>
        <w:spacing w:before="0"/>
        <w:ind w:left="588" w:hanging="449"/>
        <w:jc w:val="both"/>
        <w:rPr>
          <w:rFonts w:asciiTheme="minorHAnsi" w:hAnsiTheme="minorHAnsi" w:cstheme="minorHAnsi"/>
          <w:b/>
          <w:bCs/>
          <w:sz w:val="24"/>
          <w:szCs w:val="24"/>
        </w:rPr>
      </w:pPr>
      <w:bookmarkStart w:id="23" w:name="_Toc149227120"/>
      <w:r w:rsidRPr="00AD0846">
        <w:rPr>
          <w:rFonts w:asciiTheme="minorHAnsi" w:hAnsiTheme="minorHAnsi" w:cstheme="minorHAnsi"/>
          <w:b/>
          <w:bCs/>
          <w:sz w:val="24"/>
          <w:szCs w:val="24"/>
        </w:rPr>
        <w:t xml:space="preserve">Mjesto </w:t>
      </w:r>
      <w:r w:rsidR="00095C1A" w:rsidRPr="00AD0846">
        <w:rPr>
          <w:rFonts w:asciiTheme="minorHAnsi" w:hAnsiTheme="minorHAnsi" w:cstheme="minorHAnsi"/>
          <w:b/>
          <w:bCs/>
          <w:sz w:val="24"/>
          <w:szCs w:val="24"/>
        </w:rPr>
        <w:t>isporuke predmeta nabave</w:t>
      </w:r>
      <w:bookmarkEnd w:id="23"/>
    </w:p>
    <w:p w14:paraId="71FD98EF" w14:textId="77777777" w:rsidR="006E369E" w:rsidRDefault="006E369E" w:rsidP="00B14B31">
      <w:pPr>
        <w:pStyle w:val="BodyText"/>
        <w:jc w:val="both"/>
      </w:pPr>
    </w:p>
    <w:p w14:paraId="07319B48" w14:textId="7A042FB8" w:rsidR="00C76753" w:rsidRDefault="00B9584C" w:rsidP="00B14B31">
      <w:pPr>
        <w:pStyle w:val="BodyText"/>
        <w:jc w:val="both"/>
      </w:pPr>
      <w:r>
        <w:t xml:space="preserve">Mjesto </w:t>
      </w:r>
      <w:r w:rsidR="00095C1A">
        <w:t>isporuke</w:t>
      </w:r>
      <w:r w:rsidR="00AD0846">
        <w:t>/izvršenja</w:t>
      </w:r>
      <w:r w:rsidR="00095C1A">
        <w:t xml:space="preserve"> predmeta nabave je</w:t>
      </w:r>
      <w:r w:rsidR="00AD0846">
        <w:t xml:space="preserve"> na lokaciji </w:t>
      </w:r>
      <w:r w:rsidR="006E369E">
        <w:t xml:space="preserve">Projekta </w:t>
      </w:r>
      <w:r w:rsidR="00AD0846">
        <w:t>Naručitelja</w:t>
      </w:r>
      <w:r w:rsidR="00095C1A">
        <w:t xml:space="preserve"> </w:t>
      </w:r>
      <w:r w:rsidR="00422A2F">
        <w:t>FILIX</w:t>
      </w:r>
      <w:r w:rsidR="00095C1A">
        <w:t xml:space="preserve"> d.o.o., </w:t>
      </w:r>
      <w:r w:rsidR="00804B89">
        <w:t>B</w:t>
      </w:r>
      <w:r w:rsidR="00804B89" w:rsidRPr="00804B89">
        <w:t>rajkovići 28B, 52000 Pazin</w:t>
      </w:r>
      <w:r w:rsidR="00095C1A">
        <w:t>, Hrvatska</w:t>
      </w:r>
      <w:r>
        <w:t>.</w:t>
      </w:r>
    </w:p>
    <w:p w14:paraId="151EC54B" w14:textId="77777777" w:rsidR="00C76753" w:rsidRDefault="00C76753" w:rsidP="00B14B31">
      <w:pPr>
        <w:pStyle w:val="BodyText"/>
        <w:ind w:left="0"/>
        <w:jc w:val="both"/>
        <w:rPr>
          <w:sz w:val="25"/>
        </w:rPr>
      </w:pPr>
    </w:p>
    <w:p w14:paraId="480048C9" w14:textId="1A9D0025" w:rsidR="00C76753" w:rsidRPr="006C77B8" w:rsidRDefault="00FB6035"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4" w:name="_Toc149227121"/>
      <w:r w:rsidRPr="006C77B8">
        <w:rPr>
          <w:rFonts w:asciiTheme="minorHAnsi" w:hAnsiTheme="minorHAnsi" w:cstheme="minorHAnsi"/>
          <w:b/>
          <w:bCs/>
          <w:sz w:val="24"/>
          <w:szCs w:val="24"/>
        </w:rPr>
        <w:t>Podjela predmeta nabave na grupe</w:t>
      </w:r>
      <w:bookmarkEnd w:id="24"/>
    </w:p>
    <w:p w14:paraId="7EFDC83D" w14:textId="77777777" w:rsidR="006E369E" w:rsidRDefault="006E369E" w:rsidP="00B14B31">
      <w:pPr>
        <w:pStyle w:val="BodyText"/>
        <w:ind w:right="133"/>
        <w:jc w:val="both"/>
      </w:pPr>
    </w:p>
    <w:p w14:paraId="27822774" w14:textId="3B983A0F" w:rsidR="001B2BF5" w:rsidRDefault="00B9584C" w:rsidP="00490EAC">
      <w:pPr>
        <w:pStyle w:val="BodyText"/>
        <w:ind w:right="133"/>
        <w:jc w:val="both"/>
      </w:pPr>
      <w:r>
        <w:t xml:space="preserve">Predmet nabave </w:t>
      </w:r>
      <w:r w:rsidR="00490EAC">
        <w:t xml:space="preserve">nije </w:t>
      </w:r>
      <w:r w:rsidR="00F15463">
        <w:t>podijeljen</w:t>
      </w:r>
      <w:r w:rsidR="00490EAC">
        <w:t xml:space="preserve"> na</w:t>
      </w:r>
      <w:r w:rsidR="00F15463">
        <w:t xml:space="preserve"> grupe</w:t>
      </w:r>
      <w:r w:rsidR="00490EAC">
        <w:t>.</w:t>
      </w:r>
      <w:r w:rsidR="00F835B0" w:rsidRPr="00F835B0">
        <w:t xml:space="preserve"> Ponuditelj je u obvezi ponuditi cjelokupan opseg predmeta nabave, odnosno ponuda mora sadržavati sve stavke tehničkih </w:t>
      </w:r>
      <w:r w:rsidR="00F835B0" w:rsidRPr="00423186">
        <w:t xml:space="preserve">specifikacija (Prilog </w:t>
      </w:r>
      <w:r w:rsidR="00423186" w:rsidRPr="00423186">
        <w:t>2</w:t>
      </w:r>
      <w:r w:rsidR="00F835B0" w:rsidRPr="00423186">
        <w:t>. Poziva</w:t>
      </w:r>
      <w:r w:rsidR="009B6BA8">
        <w:t xml:space="preserve"> – troškovnik i tehničke specifikacije</w:t>
      </w:r>
      <w:r w:rsidR="00F835B0" w:rsidRPr="00423186">
        <w:t>).</w:t>
      </w:r>
    </w:p>
    <w:p w14:paraId="5AFB914E" w14:textId="77777777" w:rsidR="00FB6035" w:rsidRDefault="00FB6035" w:rsidP="00B14B31">
      <w:pPr>
        <w:pStyle w:val="BodyText"/>
        <w:ind w:right="133"/>
        <w:jc w:val="both"/>
      </w:pPr>
    </w:p>
    <w:p w14:paraId="4E7C1ACB" w14:textId="799DF413" w:rsidR="00C76753" w:rsidRPr="00FB6035" w:rsidRDefault="001B2BF5"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5" w:name="_Toc149227122"/>
      <w:r w:rsidRPr="00FB6035">
        <w:rPr>
          <w:rFonts w:asciiTheme="minorHAnsi" w:hAnsiTheme="minorHAnsi" w:cstheme="minorHAnsi"/>
          <w:b/>
          <w:bCs/>
          <w:sz w:val="24"/>
          <w:szCs w:val="24"/>
        </w:rPr>
        <w:t>Tehničke specifikacije i količine predmeta nabava</w:t>
      </w:r>
      <w:bookmarkEnd w:id="25"/>
      <w:r w:rsidRPr="00FB6035">
        <w:rPr>
          <w:rFonts w:asciiTheme="minorHAnsi" w:hAnsiTheme="minorHAnsi" w:cstheme="minorHAnsi"/>
          <w:b/>
          <w:bCs/>
          <w:sz w:val="24"/>
          <w:szCs w:val="24"/>
        </w:rPr>
        <w:t xml:space="preserve"> </w:t>
      </w:r>
    </w:p>
    <w:p w14:paraId="66234391" w14:textId="77777777" w:rsidR="006E369E" w:rsidRDefault="006E369E" w:rsidP="00B14B31">
      <w:pPr>
        <w:pStyle w:val="BodyText"/>
        <w:jc w:val="both"/>
      </w:pPr>
    </w:p>
    <w:p w14:paraId="1D9CC23C" w14:textId="4AA41046" w:rsidR="00C76753" w:rsidRDefault="001B2BF5" w:rsidP="00B14B31">
      <w:pPr>
        <w:pStyle w:val="BodyText"/>
        <w:jc w:val="both"/>
      </w:pPr>
      <w:r w:rsidRPr="001B2BF5">
        <w:t>Detaljne tehničke specifikacije nala</w:t>
      </w:r>
      <w:r w:rsidRPr="00E230BC">
        <w:t xml:space="preserve">ze se u </w:t>
      </w:r>
      <w:r w:rsidRPr="00423186">
        <w:t xml:space="preserve">Prilogu </w:t>
      </w:r>
      <w:r w:rsidR="000C106A" w:rsidRPr="00423186">
        <w:t>2</w:t>
      </w:r>
      <w:r w:rsidR="00473BD1" w:rsidRPr="00423186">
        <w:t xml:space="preserve"> - Troškovnik</w:t>
      </w:r>
      <w:r w:rsidR="009B6BA8">
        <w:t xml:space="preserve"> i tehničke specifikacije</w:t>
      </w:r>
      <w:r w:rsidR="00490EAC" w:rsidRPr="00423186">
        <w:t>,</w:t>
      </w:r>
      <w:r w:rsidR="000C106A">
        <w:t xml:space="preserve"> </w:t>
      </w:r>
      <w:r w:rsidRPr="001B2BF5">
        <w:t>Poziva</w:t>
      </w:r>
      <w:r w:rsidR="00FB6035">
        <w:t xml:space="preserve"> na dostavu ponuda</w:t>
      </w:r>
      <w:r>
        <w:t xml:space="preserve">. </w:t>
      </w:r>
      <w:r w:rsidRPr="001B2BF5">
        <w:t xml:space="preserve">Tehničke specifikacije predstavljaju minimalne tehničke karakteristike </w:t>
      </w:r>
      <w:r w:rsidR="00D64047">
        <w:t>robe</w:t>
      </w:r>
      <w:r w:rsidRPr="001B2BF5">
        <w:t xml:space="preserve"> i ne smiju biti promijenjene od strane </w:t>
      </w:r>
      <w:r w:rsidR="00FB6035">
        <w:t>P</w:t>
      </w:r>
      <w:r w:rsidRPr="001B2BF5">
        <w:t>onuditelja</w:t>
      </w:r>
      <w:r>
        <w:t xml:space="preserve">. </w:t>
      </w:r>
      <w:r w:rsidRPr="001B2BF5">
        <w:t xml:space="preserve">Za sve stavke tehničkih specifikacija u kojima se nalazi naziv proizvoda, tip, norma, standard, </w:t>
      </w:r>
      <w:r w:rsidR="00FB6035">
        <w:t>P</w:t>
      </w:r>
      <w:r w:rsidRPr="001B2BF5">
        <w:t>onuditelji mogu ponuditi jednakovrijedan proizvod.</w:t>
      </w:r>
    </w:p>
    <w:p w14:paraId="1E957DAA" w14:textId="77777777" w:rsidR="006E369E" w:rsidRDefault="006E369E" w:rsidP="00B14B31">
      <w:pPr>
        <w:pStyle w:val="BodyText"/>
        <w:jc w:val="both"/>
      </w:pPr>
    </w:p>
    <w:p w14:paraId="7BFC3BA4" w14:textId="3595E2F2" w:rsidR="001B2BF5" w:rsidRDefault="00FB6035" w:rsidP="00B14B31">
      <w:pPr>
        <w:pStyle w:val="BodyText"/>
        <w:jc w:val="both"/>
      </w:pPr>
      <w:r>
        <w:t>Predviđena količina predmeta nabave je definirana u troškovniku</w:t>
      </w:r>
      <w:r w:rsidR="001B2BF5">
        <w:t>.</w:t>
      </w:r>
      <w:r>
        <w:t xml:space="preserve"> Ponuditelj mora ispuniti jediničnim cijenama sve stavke opisane u troškovniku. Troškovnik mora biti potpisan i ovjeren od strane Ponuditelja.</w:t>
      </w:r>
    </w:p>
    <w:p w14:paraId="52302EC3" w14:textId="716037B5" w:rsidR="00DB3C78" w:rsidRDefault="00DB3C78" w:rsidP="00B14B31">
      <w:pPr>
        <w:pStyle w:val="BodyText"/>
        <w:jc w:val="both"/>
      </w:pPr>
    </w:p>
    <w:p w14:paraId="5F6EB438" w14:textId="179383B9" w:rsidR="00A65790" w:rsidRDefault="00DB3C78" w:rsidP="00490EAC">
      <w:pPr>
        <w:pStyle w:val="BodyText"/>
        <w:jc w:val="both"/>
      </w:pPr>
      <w:r>
        <w:t>Minimalno proizvođačko jamstvo na</w:t>
      </w:r>
      <w:r w:rsidR="00CF3C08">
        <w:t xml:space="preserve"> </w:t>
      </w:r>
      <w:r w:rsidR="00490EAC">
        <w:t xml:space="preserve">nabavljenu </w:t>
      </w:r>
      <w:r>
        <w:t>opremu iznosi 24 mjeseca</w:t>
      </w:r>
      <w:r w:rsidR="00CF3C08">
        <w:t>.</w:t>
      </w:r>
    </w:p>
    <w:p w14:paraId="3DD8F1BE" w14:textId="754B078C" w:rsidR="00CF3C08" w:rsidRDefault="00CF3C08" w:rsidP="009E2D86">
      <w:pPr>
        <w:spacing w:before="120"/>
        <w:ind w:left="142"/>
        <w:jc w:val="both"/>
        <w:rPr>
          <w:rFonts w:cstheme="minorHAnsi"/>
          <w:u w:val="single"/>
        </w:rPr>
      </w:pPr>
      <w:r w:rsidRPr="00D7477C">
        <w:rPr>
          <w:rFonts w:cstheme="minorHAnsi"/>
          <w:u w:val="single"/>
        </w:rPr>
        <w:t>Jamstveni rok za ugrađenu opremu počinje teći od dana potpisa Zapisnika o okončanom obračunu i okončanoj situaciji</w:t>
      </w:r>
      <w:r w:rsidR="00A31CCD">
        <w:rPr>
          <w:rFonts w:cstheme="minorHAnsi"/>
          <w:u w:val="single"/>
        </w:rPr>
        <w:t>.</w:t>
      </w:r>
    </w:p>
    <w:p w14:paraId="2B83942A" w14:textId="77777777" w:rsidR="00A31CCD" w:rsidRDefault="00A31CCD" w:rsidP="00A31CCD">
      <w:pPr>
        <w:widowControl/>
        <w:autoSpaceDE/>
        <w:autoSpaceDN/>
        <w:spacing w:after="120" w:line="259" w:lineRule="auto"/>
        <w:jc w:val="both"/>
        <w:rPr>
          <w:rFonts w:cstheme="minorHAnsi"/>
        </w:rPr>
      </w:pPr>
    </w:p>
    <w:p w14:paraId="0210F807" w14:textId="00D74FA0" w:rsidR="00CF3C08" w:rsidRPr="00A31CCD" w:rsidRDefault="00A31CCD" w:rsidP="00A31CCD">
      <w:pPr>
        <w:widowControl/>
        <w:autoSpaceDE/>
        <w:autoSpaceDN/>
        <w:spacing w:after="120" w:line="259" w:lineRule="auto"/>
        <w:ind w:left="142"/>
        <w:jc w:val="both"/>
        <w:rPr>
          <w:rFonts w:cstheme="minorHAnsi"/>
        </w:rPr>
      </w:pPr>
      <w:r>
        <w:rPr>
          <w:rFonts w:cstheme="minorHAnsi"/>
        </w:rPr>
        <w:t>P</w:t>
      </w:r>
      <w:r w:rsidR="00CF3C08" w:rsidRPr="00A31CCD">
        <w:rPr>
          <w:rFonts w:cstheme="minorHAnsi"/>
        </w:rPr>
        <w:t xml:space="preserve">onuđeni  jamstveni  rok  ne  utječe  na  odgovornost </w:t>
      </w:r>
      <w:r w:rsidR="00490EAC" w:rsidRPr="00A31CCD">
        <w:rPr>
          <w:rFonts w:cstheme="minorHAnsi"/>
        </w:rPr>
        <w:t xml:space="preserve">ugovaratelja </w:t>
      </w:r>
      <w:r w:rsidR="00CF3C08" w:rsidRPr="00A31CCD">
        <w:rPr>
          <w:rFonts w:cstheme="minorHAnsi"/>
        </w:rPr>
        <w:t xml:space="preserve">za </w:t>
      </w:r>
      <w:r w:rsidR="00490EAC" w:rsidRPr="00A31CCD">
        <w:rPr>
          <w:rFonts w:cstheme="minorHAnsi"/>
        </w:rPr>
        <w:t xml:space="preserve">materijalne </w:t>
      </w:r>
      <w:r w:rsidR="00CF3C08" w:rsidRPr="00A31CCD">
        <w:rPr>
          <w:rFonts w:cstheme="minorHAnsi"/>
        </w:rPr>
        <w:t xml:space="preserve">nedostatke </w:t>
      </w:r>
      <w:r w:rsidR="00490EAC" w:rsidRPr="00A31CCD">
        <w:rPr>
          <w:rFonts w:cstheme="minorHAnsi"/>
        </w:rPr>
        <w:t>ugrađene opreme, s</w:t>
      </w:r>
      <w:r w:rsidR="00CF3C08" w:rsidRPr="00A31CCD">
        <w:rPr>
          <w:rFonts w:cstheme="minorHAnsi"/>
        </w:rPr>
        <w:t>ukladno Zakonu o obveznim odnosima (NN</w:t>
      </w:r>
      <w:r w:rsidR="00490EAC" w:rsidRPr="00A31CCD">
        <w:rPr>
          <w:rFonts w:cstheme="minorHAnsi"/>
        </w:rPr>
        <w:t xml:space="preserve"> </w:t>
      </w:r>
      <w:r w:rsidR="00CF3C08" w:rsidRPr="00A31CCD">
        <w:rPr>
          <w:rFonts w:cstheme="minorHAnsi"/>
        </w:rPr>
        <w:t>35/05, 41/08, 125/11, 78/15, 29/18, 126/21</w:t>
      </w:r>
      <w:r w:rsidR="007A1550" w:rsidRPr="00A31CCD">
        <w:rPr>
          <w:rFonts w:cstheme="minorHAnsi"/>
        </w:rPr>
        <w:t>, 114/22, 156/22</w:t>
      </w:r>
      <w:r w:rsidR="00CF3C08" w:rsidRPr="00A31CCD">
        <w:rPr>
          <w:rFonts w:cstheme="minorHAnsi"/>
        </w:rPr>
        <w:t xml:space="preserve">). </w:t>
      </w:r>
    </w:p>
    <w:p w14:paraId="6007E4FB" w14:textId="41FC575D" w:rsidR="00CF3C08" w:rsidRDefault="00CF3C08" w:rsidP="009E2D86">
      <w:pPr>
        <w:ind w:left="142"/>
        <w:jc w:val="both"/>
        <w:rPr>
          <w:rFonts w:cs="Arial"/>
        </w:rPr>
      </w:pPr>
      <w:r w:rsidRPr="00D7477C">
        <w:rPr>
          <w:rFonts w:cs="Arial"/>
        </w:rPr>
        <w:t>Naručitelj će smatrati da su gospodarski subjekti upoznati sa svim uvjetima i zahtjevima iz ove dokumentacije o nabavi te da predajom ponude prihvaćaju sve uvjete i zahtjeve te posebice sve tražene jamstvene rokove.</w:t>
      </w:r>
    </w:p>
    <w:p w14:paraId="25698774" w14:textId="77777777" w:rsidR="00A65790" w:rsidRDefault="00A65790" w:rsidP="009E2D86">
      <w:pPr>
        <w:ind w:left="142"/>
        <w:jc w:val="both"/>
        <w:rPr>
          <w:rFonts w:cs="Arial"/>
        </w:rPr>
      </w:pPr>
    </w:p>
    <w:p w14:paraId="44BA8819" w14:textId="77777777" w:rsidR="008E5DD1" w:rsidRDefault="008E5DD1" w:rsidP="00B14B31">
      <w:pPr>
        <w:pStyle w:val="BodyText"/>
        <w:jc w:val="both"/>
      </w:pPr>
    </w:p>
    <w:p w14:paraId="21D42E1F" w14:textId="6E05EDC6" w:rsidR="00C76753" w:rsidRPr="002C6995" w:rsidRDefault="00B9584C"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6" w:name="_Toc149227123"/>
      <w:r w:rsidRPr="002C6995">
        <w:rPr>
          <w:rFonts w:asciiTheme="minorHAnsi" w:hAnsiTheme="minorHAnsi" w:cstheme="minorHAnsi"/>
          <w:b/>
          <w:bCs/>
          <w:sz w:val="24"/>
          <w:szCs w:val="24"/>
        </w:rPr>
        <w:t>Rok izvršenja predmeta</w:t>
      </w:r>
      <w:r w:rsidRPr="002C6995">
        <w:rPr>
          <w:rFonts w:asciiTheme="minorHAnsi" w:hAnsiTheme="minorHAnsi" w:cstheme="minorHAnsi"/>
          <w:b/>
          <w:bCs/>
          <w:spacing w:val="2"/>
          <w:sz w:val="24"/>
          <w:szCs w:val="24"/>
        </w:rPr>
        <w:t xml:space="preserve"> </w:t>
      </w:r>
      <w:r w:rsidRPr="002C6995">
        <w:rPr>
          <w:rFonts w:asciiTheme="minorHAnsi" w:hAnsiTheme="minorHAnsi" w:cstheme="minorHAnsi"/>
          <w:b/>
          <w:bCs/>
          <w:sz w:val="24"/>
          <w:szCs w:val="24"/>
        </w:rPr>
        <w:t>nabave</w:t>
      </w:r>
      <w:bookmarkEnd w:id="26"/>
    </w:p>
    <w:p w14:paraId="46D34453" w14:textId="77777777" w:rsidR="006E369E" w:rsidRDefault="006E369E" w:rsidP="00B14B31">
      <w:pPr>
        <w:pStyle w:val="BodyText"/>
        <w:ind w:right="130"/>
        <w:jc w:val="both"/>
      </w:pPr>
    </w:p>
    <w:p w14:paraId="29EE6796" w14:textId="292FE2E4" w:rsidR="006D75EB" w:rsidRDefault="00B9584C" w:rsidP="00B14B31">
      <w:pPr>
        <w:pStyle w:val="BodyText"/>
        <w:ind w:right="130"/>
        <w:jc w:val="both"/>
      </w:pPr>
      <w:r w:rsidRPr="00CC663B">
        <w:t>Rok za izvršenje predmeta nabave</w:t>
      </w:r>
      <w:r w:rsidR="00C133F0">
        <w:t xml:space="preserve"> </w:t>
      </w:r>
      <w:r w:rsidR="00FB6035">
        <w:t xml:space="preserve">je </w:t>
      </w:r>
      <w:r w:rsidR="00804B89">
        <w:t>zaključno s 31. prosinca 2023. godine</w:t>
      </w:r>
      <w:r w:rsidR="0085730E">
        <w:t xml:space="preserve">. Odabrani Ponuditelj će započeti s izvršenjem predmeta nabave po </w:t>
      </w:r>
      <w:r w:rsidR="007A1550">
        <w:t xml:space="preserve">obostranom </w:t>
      </w:r>
      <w:r w:rsidR="0085730E">
        <w:t>potpisu Ugovora</w:t>
      </w:r>
      <w:r w:rsidR="00E9028D">
        <w:t>.</w:t>
      </w:r>
      <w:r w:rsidRPr="00CC663B">
        <w:t xml:space="preserve"> </w:t>
      </w:r>
    </w:p>
    <w:p w14:paraId="7F286F13" w14:textId="4D3A3074" w:rsidR="00C133F0" w:rsidRDefault="00C133F0" w:rsidP="00B14B31">
      <w:pPr>
        <w:pStyle w:val="BodyText"/>
        <w:ind w:right="130"/>
        <w:jc w:val="both"/>
      </w:pPr>
    </w:p>
    <w:p w14:paraId="7C8D3A1F" w14:textId="4C4B8CCA" w:rsidR="001B2BF5" w:rsidRDefault="0085730E" w:rsidP="00B14B31">
      <w:pPr>
        <w:pStyle w:val="BodyText"/>
        <w:ind w:right="130"/>
        <w:jc w:val="both"/>
      </w:pPr>
      <w:r>
        <w:t>Trajanje Ugovora o nabavi može biti izmijenjeno samo uz pisanu suglasnost obje ugovorne strane</w:t>
      </w:r>
      <w:r w:rsidR="00E56D35" w:rsidRPr="00E56D35">
        <w:t>.</w:t>
      </w:r>
      <w:r w:rsidR="007A1550">
        <w:t xml:space="preserve"> </w:t>
      </w:r>
      <w:r w:rsidR="001B2BF5" w:rsidRPr="001B2BF5">
        <w:t>Izvršenjem ugovornih obveza smatrat će se potpis primopredajnog zapisnika</w:t>
      </w:r>
      <w:r w:rsidR="00CC663B">
        <w:t>.</w:t>
      </w:r>
    </w:p>
    <w:p w14:paraId="1376F46A" w14:textId="3693307F" w:rsidR="006E369E" w:rsidRDefault="006E369E">
      <w:pPr>
        <w:rPr>
          <w:rFonts w:asciiTheme="minorHAnsi" w:eastAsia="Calibri Light" w:hAnsiTheme="minorHAnsi" w:cstheme="minorHAnsi"/>
          <w:b/>
          <w:bCs/>
          <w:sz w:val="24"/>
          <w:szCs w:val="24"/>
        </w:rPr>
      </w:pPr>
    </w:p>
    <w:p w14:paraId="5C2007A2" w14:textId="50EC4745" w:rsidR="00C76753" w:rsidRPr="00954F19" w:rsidRDefault="00B9584C"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7" w:name="_Toc149227124"/>
      <w:r w:rsidRPr="0085730E">
        <w:rPr>
          <w:rFonts w:asciiTheme="minorHAnsi" w:hAnsiTheme="minorHAnsi" w:cstheme="minorHAnsi"/>
          <w:b/>
          <w:bCs/>
          <w:sz w:val="24"/>
          <w:szCs w:val="24"/>
        </w:rPr>
        <w:t>Način i rokovi</w:t>
      </w:r>
      <w:r w:rsidRPr="0085730E">
        <w:rPr>
          <w:rFonts w:asciiTheme="minorHAnsi" w:hAnsiTheme="minorHAnsi" w:cstheme="minorHAnsi"/>
          <w:b/>
          <w:bCs/>
          <w:spacing w:val="-3"/>
          <w:sz w:val="24"/>
          <w:szCs w:val="24"/>
        </w:rPr>
        <w:t xml:space="preserve"> </w:t>
      </w:r>
      <w:r w:rsidRPr="0085730E">
        <w:rPr>
          <w:rFonts w:asciiTheme="minorHAnsi" w:hAnsiTheme="minorHAnsi" w:cstheme="minorHAnsi"/>
          <w:b/>
          <w:bCs/>
          <w:sz w:val="24"/>
          <w:szCs w:val="24"/>
        </w:rPr>
        <w:t>plaćanja</w:t>
      </w:r>
      <w:bookmarkEnd w:id="27"/>
    </w:p>
    <w:p w14:paraId="0FB32E06" w14:textId="77777777" w:rsidR="006E369E" w:rsidRDefault="006E369E" w:rsidP="00B14B31">
      <w:pPr>
        <w:pStyle w:val="BodyText"/>
        <w:ind w:right="133"/>
        <w:jc w:val="both"/>
      </w:pPr>
    </w:p>
    <w:p w14:paraId="70E2FCE1" w14:textId="48E757F3" w:rsidR="00D4509D" w:rsidRDefault="00D4509D" w:rsidP="00E9028D">
      <w:pPr>
        <w:pStyle w:val="BodyText"/>
        <w:ind w:right="133"/>
        <w:jc w:val="both"/>
      </w:pPr>
      <w:r>
        <w:t xml:space="preserve">Plaćanje će se vršiti na žiro račun </w:t>
      </w:r>
      <w:r w:rsidR="00E9028D">
        <w:t>O</w:t>
      </w:r>
      <w:r>
        <w:t xml:space="preserve">dabranog </w:t>
      </w:r>
      <w:r w:rsidR="00E9028D">
        <w:t>p</w:t>
      </w:r>
      <w:r>
        <w:t xml:space="preserve">onuditelja </w:t>
      </w:r>
      <w:r w:rsidR="00E9028D" w:rsidRPr="00E9028D">
        <w:t>temeljem ovjerenog računa od strane Naručitelja, doznakom na račun Odabranog ponuditelja, članova zajednice ponuditelja i podugovaratelja, kako je primjenjivo</w:t>
      </w:r>
      <w:r>
        <w:t xml:space="preserve">, a sve temeljem jediničnih cijena iz ponudbenog troškovnika i </w:t>
      </w:r>
      <w:r w:rsidR="00E9028D">
        <w:lastRenderedPageBreak/>
        <w:t>stvarno isporučene / ugrađene opreme</w:t>
      </w:r>
      <w:r>
        <w:t xml:space="preserve">. </w:t>
      </w:r>
    </w:p>
    <w:p w14:paraId="4ABA2BF2" w14:textId="77777777" w:rsidR="006E369E" w:rsidRDefault="006E369E" w:rsidP="00B14B31">
      <w:pPr>
        <w:pStyle w:val="BodyText"/>
        <w:ind w:right="133"/>
        <w:jc w:val="both"/>
      </w:pPr>
    </w:p>
    <w:p w14:paraId="27161AA6" w14:textId="7B2D7DE7" w:rsidR="00287967" w:rsidRPr="00287967" w:rsidRDefault="00287967" w:rsidP="00287967">
      <w:pPr>
        <w:pStyle w:val="BodyText"/>
        <w:ind w:right="133"/>
        <w:jc w:val="both"/>
        <w:rPr>
          <w:rFonts w:asciiTheme="minorHAnsi" w:hAnsiTheme="minorHAnsi" w:cstheme="minorHAnsi"/>
        </w:rPr>
      </w:pPr>
      <w:r w:rsidRPr="00287967">
        <w:rPr>
          <w:rFonts w:asciiTheme="minorHAnsi" w:hAnsiTheme="minorHAnsi" w:cstheme="minorHAnsi"/>
        </w:rPr>
        <w:t xml:space="preserve">Naručitelj je predvidio 1 (jedno) avansno plaćanje u iznosu </w:t>
      </w:r>
      <w:r w:rsidR="00A412C9">
        <w:rPr>
          <w:rFonts w:asciiTheme="minorHAnsi" w:hAnsiTheme="minorHAnsi" w:cstheme="minorHAnsi"/>
        </w:rPr>
        <w:t>4</w:t>
      </w:r>
      <w:r w:rsidRPr="00287967">
        <w:rPr>
          <w:rFonts w:asciiTheme="minorHAnsi" w:hAnsiTheme="minorHAnsi" w:cstheme="minorHAnsi"/>
        </w:rPr>
        <w:t>0</w:t>
      </w:r>
      <w:r w:rsidR="00A412C9">
        <w:rPr>
          <w:rFonts w:asciiTheme="minorHAnsi" w:hAnsiTheme="minorHAnsi" w:cstheme="minorHAnsi"/>
        </w:rPr>
        <w:t xml:space="preserve"> </w:t>
      </w:r>
      <w:r w:rsidRPr="00287967">
        <w:rPr>
          <w:rFonts w:asciiTheme="minorHAnsi" w:hAnsiTheme="minorHAnsi" w:cstheme="minorHAnsi"/>
        </w:rPr>
        <w:t>% (</w:t>
      </w:r>
      <w:r w:rsidR="00A412C9">
        <w:rPr>
          <w:rFonts w:asciiTheme="minorHAnsi" w:hAnsiTheme="minorHAnsi" w:cstheme="minorHAnsi"/>
        </w:rPr>
        <w:t>četrdeset</w:t>
      </w:r>
      <w:r w:rsidRPr="00287967">
        <w:rPr>
          <w:rFonts w:asciiTheme="minorHAnsi" w:hAnsiTheme="minorHAnsi" w:cstheme="minorHAnsi"/>
        </w:rPr>
        <w:t xml:space="preserve"> posto) od ugovorne cijene (</w:t>
      </w:r>
      <w:r w:rsidR="00804B89">
        <w:rPr>
          <w:rFonts w:asciiTheme="minorHAnsi" w:hAnsiTheme="minorHAnsi" w:cstheme="minorHAnsi"/>
        </w:rPr>
        <w:t>s PDV-om</w:t>
      </w:r>
      <w:r w:rsidRPr="00287967">
        <w:rPr>
          <w:rFonts w:asciiTheme="minorHAnsi" w:hAnsiTheme="minorHAnsi" w:cstheme="minorHAnsi"/>
        </w:rPr>
        <w:t>).</w:t>
      </w:r>
    </w:p>
    <w:p w14:paraId="16091166" w14:textId="77777777" w:rsidR="00287967" w:rsidRPr="00287967" w:rsidRDefault="00287967" w:rsidP="00287967">
      <w:pPr>
        <w:pStyle w:val="BodyText"/>
        <w:ind w:right="133"/>
        <w:jc w:val="both"/>
        <w:rPr>
          <w:rFonts w:asciiTheme="minorHAnsi" w:hAnsiTheme="minorHAnsi" w:cstheme="minorHAnsi"/>
        </w:rPr>
      </w:pPr>
    </w:p>
    <w:p w14:paraId="74ED2748" w14:textId="365A516E" w:rsidR="00287967" w:rsidRPr="00287967" w:rsidRDefault="00287967" w:rsidP="00287967">
      <w:pPr>
        <w:pStyle w:val="BodyText"/>
        <w:ind w:right="133"/>
        <w:jc w:val="both"/>
        <w:rPr>
          <w:rFonts w:asciiTheme="minorHAnsi" w:hAnsiTheme="minorHAnsi" w:cstheme="minorHAnsi"/>
        </w:rPr>
      </w:pPr>
      <w:r w:rsidRPr="00287967">
        <w:rPr>
          <w:rFonts w:asciiTheme="minorHAnsi" w:hAnsiTheme="minorHAnsi" w:cstheme="minorHAnsi"/>
        </w:rPr>
        <w:t xml:space="preserve">Naručitelj će avans u iznosu od </w:t>
      </w:r>
      <w:r w:rsidR="00A412C9">
        <w:rPr>
          <w:rFonts w:asciiTheme="minorHAnsi" w:hAnsiTheme="minorHAnsi" w:cstheme="minorHAnsi"/>
        </w:rPr>
        <w:t>4</w:t>
      </w:r>
      <w:r w:rsidRPr="00287967">
        <w:rPr>
          <w:rFonts w:asciiTheme="minorHAnsi" w:hAnsiTheme="minorHAnsi" w:cstheme="minorHAnsi"/>
        </w:rPr>
        <w:t>0</w:t>
      </w:r>
      <w:r w:rsidR="00A412C9">
        <w:rPr>
          <w:rFonts w:asciiTheme="minorHAnsi" w:hAnsiTheme="minorHAnsi" w:cstheme="minorHAnsi"/>
        </w:rPr>
        <w:t xml:space="preserve"> </w:t>
      </w:r>
      <w:r w:rsidRPr="00287967">
        <w:rPr>
          <w:rFonts w:asciiTheme="minorHAnsi" w:hAnsiTheme="minorHAnsi" w:cstheme="minorHAnsi"/>
        </w:rPr>
        <w:t xml:space="preserve">% od ugovorene cijene </w:t>
      </w:r>
      <w:r w:rsidR="00A412C9">
        <w:rPr>
          <w:rFonts w:asciiTheme="minorHAnsi" w:hAnsiTheme="minorHAnsi" w:cstheme="minorHAnsi"/>
        </w:rPr>
        <w:t>(</w:t>
      </w:r>
      <w:r w:rsidR="00804B89">
        <w:rPr>
          <w:rFonts w:asciiTheme="minorHAnsi" w:hAnsiTheme="minorHAnsi" w:cstheme="minorHAnsi"/>
        </w:rPr>
        <w:t>s PDV-om</w:t>
      </w:r>
      <w:r w:rsidR="00A412C9">
        <w:rPr>
          <w:rFonts w:asciiTheme="minorHAnsi" w:hAnsiTheme="minorHAnsi" w:cstheme="minorHAnsi"/>
        </w:rPr>
        <w:t>)</w:t>
      </w:r>
      <w:r w:rsidRPr="00287967">
        <w:rPr>
          <w:rFonts w:asciiTheme="minorHAnsi" w:hAnsiTheme="minorHAnsi" w:cstheme="minorHAnsi"/>
        </w:rPr>
        <w:t xml:space="preserve"> uplatiti Odabranom ponuditelju u roku </w:t>
      </w:r>
      <w:r w:rsidRPr="00287967">
        <w:rPr>
          <w:rFonts w:asciiTheme="minorHAnsi" w:hAnsiTheme="minorHAnsi" w:cstheme="minorHAnsi"/>
          <w:b/>
          <w:bCs/>
        </w:rPr>
        <w:t>od 20 (dvadeset) dana od obostranog potpisivanja ugovora o nabavi.</w:t>
      </w:r>
      <w:r w:rsidRPr="00287967">
        <w:rPr>
          <w:rFonts w:asciiTheme="minorHAnsi" w:hAnsiTheme="minorHAnsi" w:cstheme="minorHAnsi"/>
        </w:rPr>
        <w:t xml:space="preserve"> </w:t>
      </w:r>
    </w:p>
    <w:p w14:paraId="4908DBF5" w14:textId="77777777" w:rsidR="00287967" w:rsidRPr="00287967" w:rsidRDefault="00287967" w:rsidP="00287967">
      <w:pPr>
        <w:pStyle w:val="BodyText"/>
        <w:ind w:right="133"/>
        <w:jc w:val="both"/>
        <w:rPr>
          <w:rFonts w:asciiTheme="minorHAnsi" w:hAnsiTheme="minorHAnsi" w:cstheme="minorHAnsi"/>
        </w:rPr>
      </w:pPr>
    </w:p>
    <w:p w14:paraId="73EB27EF" w14:textId="77777777" w:rsidR="00287967" w:rsidRPr="00287967" w:rsidRDefault="00287967" w:rsidP="00287967">
      <w:pPr>
        <w:pStyle w:val="BodyText"/>
        <w:ind w:right="133"/>
        <w:jc w:val="both"/>
        <w:rPr>
          <w:rFonts w:asciiTheme="minorHAnsi" w:hAnsiTheme="minorHAnsi" w:cstheme="minorHAnsi"/>
        </w:rPr>
      </w:pPr>
      <w:r w:rsidRPr="00287967">
        <w:rPr>
          <w:rFonts w:asciiTheme="minorHAnsi" w:hAnsiTheme="minorHAnsi" w:cstheme="minorHAnsi"/>
        </w:rPr>
        <w:t>Račun Odabranog ponuditelja na koji će Naručitelj izvršiti uplatu avansa definirat će se ugovorom o nabavi.</w:t>
      </w:r>
    </w:p>
    <w:p w14:paraId="1F67E52D" w14:textId="77777777" w:rsidR="00287967" w:rsidRPr="00287967" w:rsidRDefault="00287967" w:rsidP="00287967">
      <w:pPr>
        <w:pStyle w:val="BodyText"/>
        <w:ind w:right="133"/>
        <w:jc w:val="both"/>
        <w:rPr>
          <w:rFonts w:asciiTheme="minorHAnsi" w:hAnsiTheme="minorHAnsi" w:cstheme="minorHAnsi"/>
        </w:rPr>
      </w:pPr>
    </w:p>
    <w:p w14:paraId="682AAA29" w14:textId="027C7283" w:rsidR="00287967" w:rsidRPr="00287967" w:rsidRDefault="00287967" w:rsidP="00287967">
      <w:pPr>
        <w:pStyle w:val="BodyText"/>
        <w:ind w:right="133"/>
        <w:jc w:val="both"/>
        <w:rPr>
          <w:rFonts w:asciiTheme="minorHAnsi" w:hAnsiTheme="minorHAnsi" w:cstheme="minorHAnsi"/>
          <w:b/>
          <w:bCs/>
        </w:rPr>
      </w:pPr>
      <w:r w:rsidRPr="00287967">
        <w:rPr>
          <w:rFonts w:asciiTheme="minorHAnsi" w:hAnsiTheme="minorHAnsi" w:cstheme="minorHAnsi"/>
        </w:rPr>
        <w:t xml:space="preserve">Preostali iznos od </w:t>
      </w:r>
      <w:r w:rsidR="00A412C9">
        <w:rPr>
          <w:rFonts w:asciiTheme="minorHAnsi" w:hAnsiTheme="minorHAnsi" w:cstheme="minorHAnsi"/>
        </w:rPr>
        <w:t>6</w:t>
      </w:r>
      <w:r w:rsidRPr="00287967">
        <w:rPr>
          <w:rFonts w:asciiTheme="minorHAnsi" w:hAnsiTheme="minorHAnsi" w:cstheme="minorHAnsi"/>
        </w:rPr>
        <w:t>0 %</w:t>
      </w:r>
      <w:r w:rsidR="00A412C9">
        <w:rPr>
          <w:rFonts w:asciiTheme="minorHAnsi" w:hAnsiTheme="minorHAnsi" w:cstheme="minorHAnsi"/>
        </w:rPr>
        <w:t xml:space="preserve"> (šezdeset posto)</w:t>
      </w:r>
      <w:r w:rsidRPr="00287967">
        <w:rPr>
          <w:rFonts w:asciiTheme="minorHAnsi" w:hAnsiTheme="minorHAnsi" w:cstheme="minorHAnsi"/>
        </w:rPr>
        <w:t xml:space="preserve"> od ugovorene cijene </w:t>
      </w:r>
      <w:r w:rsidR="00A412C9">
        <w:rPr>
          <w:rFonts w:asciiTheme="minorHAnsi" w:hAnsiTheme="minorHAnsi" w:cstheme="minorHAnsi"/>
        </w:rPr>
        <w:t>(</w:t>
      </w:r>
      <w:r w:rsidR="00804B89">
        <w:rPr>
          <w:rFonts w:asciiTheme="minorHAnsi" w:hAnsiTheme="minorHAnsi" w:cstheme="minorHAnsi"/>
        </w:rPr>
        <w:t>s PDV-om</w:t>
      </w:r>
      <w:r w:rsidR="00A412C9">
        <w:rPr>
          <w:rFonts w:asciiTheme="minorHAnsi" w:hAnsiTheme="minorHAnsi" w:cstheme="minorHAnsi"/>
        </w:rPr>
        <w:t>)</w:t>
      </w:r>
      <w:r w:rsidR="00804B89">
        <w:rPr>
          <w:rFonts w:asciiTheme="minorHAnsi" w:hAnsiTheme="minorHAnsi" w:cstheme="minorHAnsi"/>
        </w:rPr>
        <w:t xml:space="preserve"> </w:t>
      </w:r>
      <w:r w:rsidRPr="00287967">
        <w:rPr>
          <w:rFonts w:asciiTheme="minorHAnsi" w:hAnsiTheme="minorHAnsi" w:cstheme="minorHAnsi"/>
        </w:rPr>
        <w:t xml:space="preserve">naručitelj će uplatiti najkasnije </w:t>
      </w:r>
      <w:r w:rsidR="00804B89" w:rsidRPr="00804B89">
        <w:rPr>
          <w:rFonts w:asciiTheme="minorHAnsi" w:hAnsiTheme="minorHAnsi" w:cstheme="minorHAnsi"/>
          <w:b/>
          <w:bCs/>
        </w:rPr>
        <w:t>10</w:t>
      </w:r>
      <w:r w:rsidRPr="00287967">
        <w:rPr>
          <w:rFonts w:asciiTheme="minorHAnsi" w:hAnsiTheme="minorHAnsi" w:cstheme="minorHAnsi"/>
          <w:b/>
          <w:bCs/>
        </w:rPr>
        <w:t xml:space="preserve"> (</w:t>
      </w:r>
      <w:r w:rsidR="00804B89">
        <w:rPr>
          <w:rFonts w:asciiTheme="minorHAnsi" w:hAnsiTheme="minorHAnsi" w:cstheme="minorHAnsi"/>
          <w:b/>
          <w:bCs/>
        </w:rPr>
        <w:t>deset) dana od zaprimanja računa.</w:t>
      </w:r>
    </w:p>
    <w:p w14:paraId="03FBB727" w14:textId="10887294" w:rsidR="00AB7853" w:rsidRPr="00287967" w:rsidRDefault="009C1DF7" w:rsidP="00B14B31">
      <w:pPr>
        <w:pStyle w:val="BodyText"/>
        <w:ind w:right="133"/>
        <w:jc w:val="both"/>
        <w:rPr>
          <w:rFonts w:asciiTheme="minorHAnsi" w:hAnsiTheme="minorHAnsi" w:cstheme="minorHAnsi"/>
          <w:b/>
          <w:bCs/>
        </w:rPr>
      </w:pPr>
      <w:r w:rsidRPr="00287967">
        <w:rPr>
          <w:rFonts w:asciiTheme="minorHAnsi" w:hAnsiTheme="minorHAnsi" w:cstheme="minorHAnsi"/>
          <w:b/>
          <w:bCs/>
        </w:rPr>
        <w:t xml:space="preserve"> </w:t>
      </w:r>
    </w:p>
    <w:p w14:paraId="29D74FE5" w14:textId="40D8880A" w:rsidR="00C76753" w:rsidRPr="007A70A3" w:rsidRDefault="00B9584C" w:rsidP="00605B13">
      <w:pPr>
        <w:pStyle w:val="Heading2"/>
        <w:numPr>
          <w:ilvl w:val="1"/>
          <w:numId w:val="10"/>
        </w:numPr>
        <w:tabs>
          <w:tab w:val="left" w:pos="589"/>
        </w:tabs>
        <w:spacing w:before="0"/>
        <w:ind w:left="588" w:hanging="449"/>
        <w:jc w:val="both"/>
        <w:rPr>
          <w:rFonts w:asciiTheme="minorHAnsi" w:hAnsiTheme="minorHAnsi" w:cstheme="minorHAnsi"/>
          <w:b/>
          <w:bCs/>
          <w:sz w:val="24"/>
          <w:szCs w:val="24"/>
        </w:rPr>
      </w:pPr>
      <w:bookmarkStart w:id="28" w:name="_Toc149227125"/>
      <w:r w:rsidRPr="007A70A3">
        <w:rPr>
          <w:rFonts w:asciiTheme="minorHAnsi" w:hAnsiTheme="minorHAnsi" w:cstheme="minorHAnsi"/>
          <w:b/>
          <w:bCs/>
          <w:sz w:val="24"/>
          <w:szCs w:val="24"/>
        </w:rPr>
        <w:t>Troškovnik</w:t>
      </w:r>
      <w:r w:rsidR="007A70A3">
        <w:rPr>
          <w:rFonts w:asciiTheme="minorHAnsi" w:hAnsiTheme="minorHAnsi" w:cstheme="minorHAnsi"/>
          <w:b/>
          <w:bCs/>
          <w:sz w:val="24"/>
          <w:szCs w:val="24"/>
        </w:rPr>
        <w:t xml:space="preserve"> – Tehničke specifikacije</w:t>
      </w:r>
      <w:bookmarkEnd w:id="28"/>
    </w:p>
    <w:p w14:paraId="221548F3" w14:textId="77777777" w:rsidR="006E369E" w:rsidRDefault="006E369E" w:rsidP="00B14B31">
      <w:pPr>
        <w:pStyle w:val="BodyText"/>
        <w:ind w:right="133"/>
        <w:jc w:val="both"/>
      </w:pPr>
    </w:p>
    <w:p w14:paraId="3C575A9F" w14:textId="289493E2" w:rsidR="00C76753" w:rsidRDefault="007A70A3" w:rsidP="00AF36E8">
      <w:pPr>
        <w:pStyle w:val="BodyText"/>
        <w:ind w:right="133"/>
        <w:jc w:val="both"/>
      </w:pPr>
      <w:r>
        <w:t>Troškovnik</w:t>
      </w:r>
      <w:r w:rsidR="00423186">
        <w:t>, u kojem se nalaze opisane tehničke specifikacije,</w:t>
      </w:r>
      <w:r>
        <w:t xml:space="preserve"> se nalazi u </w:t>
      </w:r>
      <w:r w:rsidRPr="00423186">
        <w:t xml:space="preserve">Prilogu </w:t>
      </w:r>
      <w:r w:rsidR="006A5ABA" w:rsidRPr="00423186">
        <w:t xml:space="preserve">2. </w:t>
      </w:r>
      <w:r w:rsidRPr="00423186">
        <w:t>Poziva</w:t>
      </w:r>
      <w:r>
        <w:t xml:space="preserve"> na dostavu ponuda. </w:t>
      </w:r>
      <w:r w:rsidR="00B9584C" w:rsidRPr="00423186">
        <w:t>Troškovnik</w:t>
      </w:r>
      <w:r w:rsidR="00B9584C" w:rsidRPr="00423186">
        <w:rPr>
          <w:spacing w:val="-7"/>
        </w:rPr>
        <w:t xml:space="preserve"> </w:t>
      </w:r>
      <w:r w:rsidR="00B9584C" w:rsidRPr="00423186">
        <w:t>(Prilog</w:t>
      </w:r>
      <w:r w:rsidR="00B9584C" w:rsidRPr="00423186">
        <w:rPr>
          <w:spacing w:val="-9"/>
        </w:rPr>
        <w:t xml:space="preserve"> </w:t>
      </w:r>
      <w:r w:rsidR="006A5ABA" w:rsidRPr="00423186">
        <w:rPr>
          <w:spacing w:val="-9"/>
        </w:rPr>
        <w:t>2.</w:t>
      </w:r>
      <w:r w:rsidR="00B9584C" w:rsidRPr="00423186">
        <w:t>)</w:t>
      </w:r>
      <w:r w:rsidR="00B9584C">
        <w:rPr>
          <w:spacing w:val="-9"/>
        </w:rPr>
        <w:t xml:space="preserve"> </w:t>
      </w:r>
      <w:r w:rsidR="00B9584C">
        <w:t>mora</w:t>
      </w:r>
      <w:r w:rsidR="00B9584C">
        <w:rPr>
          <w:spacing w:val="-8"/>
        </w:rPr>
        <w:t xml:space="preserve"> </w:t>
      </w:r>
      <w:r w:rsidR="00B9584C">
        <w:t>biti</w:t>
      </w:r>
      <w:r w:rsidR="00B9584C">
        <w:rPr>
          <w:spacing w:val="-7"/>
        </w:rPr>
        <w:t xml:space="preserve"> </w:t>
      </w:r>
      <w:r w:rsidR="00B9584C">
        <w:t>popunjen</w:t>
      </w:r>
      <w:r w:rsidR="00B9584C">
        <w:rPr>
          <w:spacing w:val="-6"/>
        </w:rPr>
        <w:t xml:space="preserve"> </w:t>
      </w:r>
      <w:r w:rsidR="00B9584C">
        <w:t>na</w:t>
      </w:r>
      <w:r w:rsidR="00B9584C">
        <w:rPr>
          <w:spacing w:val="-7"/>
        </w:rPr>
        <w:t xml:space="preserve"> </w:t>
      </w:r>
      <w:r w:rsidR="00B9584C">
        <w:t>izvornom</w:t>
      </w:r>
      <w:r w:rsidR="00B9584C">
        <w:rPr>
          <w:spacing w:val="-7"/>
        </w:rPr>
        <w:t xml:space="preserve"> </w:t>
      </w:r>
      <w:r w:rsidR="00B9584C">
        <w:t>predlošku, bez mijenjanja izvornog</w:t>
      </w:r>
      <w:r w:rsidR="00B9584C">
        <w:rPr>
          <w:spacing w:val="-12"/>
        </w:rPr>
        <w:t xml:space="preserve"> </w:t>
      </w:r>
      <w:r w:rsidR="00B9584C">
        <w:t>teksta.</w:t>
      </w:r>
      <w:r w:rsidR="00D70AAC">
        <w:t xml:space="preserve"> </w:t>
      </w:r>
      <w:r w:rsidR="00B9584C">
        <w:t>Ponuditelj mora ispuniti jediničnim cijenama sve stavke</w:t>
      </w:r>
      <w:r>
        <w:t xml:space="preserve"> opisane u troškovniku,</w:t>
      </w:r>
      <w:r w:rsidR="00B9584C">
        <w:t xml:space="preserve"> na način kako je to definirano u troškovniku. </w:t>
      </w:r>
    </w:p>
    <w:p w14:paraId="30D3B293" w14:textId="77777777" w:rsidR="004B5EDB" w:rsidRDefault="004B5EDB" w:rsidP="00AF36E8">
      <w:pPr>
        <w:pStyle w:val="BodyText"/>
        <w:ind w:right="133"/>
        <w:jc w:val="both"/>
      </w:pPr>
    </w:p>
    <w:p w14:paraId="6CAB0151" w14:textId="77777777" w:rsidR="004B5EDB" w:rsidRDefault="004B5EDB" w:rsidP="004B5EDB">
      <w:pPr>
        <w:pStyle w:val="BodyText"/>
        <w:ind w:right="133"/>
        <w:jc w:val="both"/>
      </w:pPr>
      <w:r>
        <w:t>Podatke treba unijeti u obrazac Troškovnika na sljedeći način:</w:t>
      </w:r>
    </w:p>
    <w:p w14:paraId="775E77A2" w14:textId="77777777" w:rsidR="004B5EDB" w:rsidRDefault="004B5EDB" w:rsidP="004B5EDB">
      <w:pPr>
        <w:pStyle w:val="BodyText"/>
        <w:ind w:right="133"/>
        <w:jc w:val="both"/>
      </w:pPr>
    </w:p>
    <w:p w14:paraId="7E2081C0" w14:textId="77777777" w:rsidR="004B5EDB" w:rsidRDefault="004B5EDB" w:rsidP="004B5EDB">
      <w:pPr>
        <w:pStyle w:val="BodyText"/>
        <w:ind w:right="133"/>
        <w:jc w:val="both"/>
      </w:pPr>
      <w:r>
        <w:t>− cijene stavke (jedinične cijene) navedene u Troškovniku moraju biti iskazane u eurima (€) bez obračunatog poreza na dodanu vrijednost (PDV-a);</w:t>
      </w:r>
    </w:p>
    <w:p w14:paraId="401EA55A" w14:textId="77777777" w:rsidR="004B5EDB" w:rsidRDefault="004B5EDB" w:rsidP="004B5EDB">
      <w:pPr>
        <w:pStyle w:val="BodyText"/>
        <w:ind w:right="133"/>
        <w:jc w:val="both"/>
      </w:pPr>
      <w:r>
        <w:t>− iskazane jedinične cijene moraju sadržavati sve troškove i popuste;</w:t>
      </w:r>
    </w:p>
    <w:p w14:paraId="72BA383F" w14:textId="77777777" w:rsidR="004B5EDB" w:rsidRDefault="004B5EDB" w:rsidP="004B5EDB">
      <w:pPr>
        <w:pStyle w:val="BodyText"/>
        <w:ind w:right="133"/>
        <w:jc w:val="both"/>
      </w:pPr>
      <w:r>
        <w:t>− ponuditelj mora ispuniti sve stavke Troškovnika, kako je traženo obrascem;</w:t>
      </w:r>
    </w:p>
    <w:p w14:paraId="6D0CBED2" w14:textId="77777777" w:rsidR="004B5EDB" w:rsidRDefault="004B5EDB" w:rsidP="004B5EDB">
      <w:pPr>
        <w:pStyle w:val="BodyText"/>
        <w:ind w:right="133"/>
        <w:jc w:val="both"/>
      </w:pPr>
      <w:r>
        <w:t>− cijene stavaka (jedinične cijene) se navode s decimalnim brojem s decimalnim zarezom i dva decimalna mjesta;</w:t>
      </w:r>
    </w:p>
    <w:p w14:paraId="0C55340F" w14:textId="77777777" w:rsidR="004B5EDB" w:rsidRDefault="004B5EDB" w:rsidP="004B5EDB">
      <w:pPr>
        <w:pStyle w:val="BodyText"/>
        <w:ind w:right="133"/>
        <w:jc w:val="both"/>
      </w:pPr>
      <w:r>
        <w:t>− ponuditelj „Ukupnu cijenu“ stavke izračunava kao umnožak „Količine“ i „Jedinične cijene“ stavke.</w:t>
      </w:r>
    </w:p>
    <w:p w14:paraId="0BB6FE0C" w14:textId="77777777" w:rsidR="004B5EDB" w:rsidRDefault="004B5EDB" w:rsidP="004B5EDB">
      <w:pPr>
        <w:pStyle w:val="BodyText"/>
        <w:ind w:right="133"/>
        <w:jc w:val="both"/>
      </w:pPr>
    </w:p>
    <w:p w14:paraId="6F2EF177" w14:textId="3BBAE383" w:rsidR="00C76753" w:rsidRDefault="00965A26" w:rsidP="004B5EDB">
      <w:pPr>
        <w:pStyle w:val="BodyText"/>
        <w:ind w:right="133"/>
        <w:jc w:val="both"/>
      </w:pPr>
      <w:r>
        <w:t>Jedinične cijene su nepromjenjive za vrijeme trajanja Ugovora</w:t>
      </w:r>
      <w:r w:rsidR="00B9584C">
        <w:t>.</w:t>
      </w:r>
    </w:p>
    <w:p w14:paraId="3ABEA5F9" w14:textId="77777777" w:rsidR="00AF36E8" w:rsidRDefault="00AF36E8" w:rsidP="00B14B31">
      <w:pPr>
        <w:pStyle w:val="BodyText"/>
        <w:ind w:right="135"/>
        <w:jc w:val="both"/>
      </w:pPr>
    </w:p>
    <w:p w14:paraId="1F64BA62" w14:textId="7629A2E0" w:rsidR="000D6659" w:rsidRDefault="00965A26" w:rsidP="00B14B31">
      <w:pPr>
        <w:pStyle w:val="BodyText"/>
        <w:jc w:val="both"/>
      </w:pPr>
      <w:r>
        <w:t xml:space="preserve">Ponuditelj mora potvrditi da roba koju nudi udovoljava tehničkim opisima koje je NOJN odredio u </w:t>
      </w:r>
      <w:r w:rsidRPr="00423186">
        <w:t xml:space="preserve">Prilogu </w:t>
      </w:r>
      <w:r w:rsidR="006A5ABA" w:rsidRPr="00423186">
        <w:t>2.</w:t>
      </w:r>
      <w:r w:rsidRPr="00423186">
        <w:t xml:space="preserve"> – Troškovnik i tehničke specifikacije</w:t>
      </w:r>
      <w:r>
        <w:t xml:space="preserve">. </w:t>
      </w:r>
      <w:r w:rsidR="000D6659" w:rsidRPr="00C06B18">
        <w:t xml:space="preserve">Ponuditelj je obvezan ponuditi predmet nabave sukladno Tehničkim specifikacijama. </w:t>
      </w:r>
    </w:p>
    <w:p w14:paraId="6AB7E662" w14:textId="77777777" w:rsidR="002F798D" w:rsidRDefault="002F798D" w:rsidP="00B14B31">
      <w:pPr>
        <w:pStyle w:val="BodyText"/>
        <w:ind w:right="135"/>
        <w:jc w:val="both"/>
      </w:pPr>
    </w:p>
    <w:p w14:paraId="31E2415D" w14:textId="511F22D6" w:rsidR="00423186" w:rsidRPr="00423186" w:rsidRDefault="00423186" w:rsidP="00423186">
      <w:pPr>
        <w:pStyle w:val="Heading1"/>
        <w:shd w:val="clear" w:color="auto" w:fill="C6D9F1" w:themeFill="text2" w:themeFillTint="33"/>
        <w:rPr>
          <w:rFonts w:ascii="Calibri" w:eastAsia="Calibri" w:hAnsi="Calibri" w:cs="Calibri"/>
          <w:b/>
          <w:bCs/>
          <w:sz w:val="24"/>
          <w:szCs w:val="24"/>
          <w:lang w:eastAsia="en-US" w:bidi="ar-SA"/>
        </w:rPr>
      </w:pPr>
      <w:bookmarkStart w:id="29" w:name="_Toc149227126"/>
      <w:r w:rsidRPr="00423186">
        <w:rPr>
          <w:rFonts w:ascii="Calibri" w:eastAsia="Calibri" w:hAnsi="Calibri" w:cs="Calibri"/>
          <w:b/>
          <w:bCs/>
          <w:sz w:val="24"/>
          <w:szCs w:val="24"/>
          <w:lang w:eastAsia="en-US" w:bidi="ar-SA"/>
        </w:rPr>
        <w:t>3. KRITERIJI ZA KVALITATIVNI ODABIR GOSPODARSKOG SUBJEKTA – OSNOVE ZA</w:t>
      </w:r>
      <w:r>
        <w:rPr>
          <w:rFonts w:ascii="Calibri" w:eastAsia="Calibri" w:hAnsi="Calibri" w:cs="Calibri"/>
          <w:b/>
          <w:bCs/>
          <w:sz w:val="24"/>
          <w:szCs w:val="24"/>
          <w:lang w:eastAsia="en-US" w:bidi="ar-SA"/>
        </w:rPr>
        <w:t xml:space="preserve"> </w:t>
      </w:r>
      <w:r w:rsidRPr="00423186">
        <w:rPr>
          <w:rFonts w:ascii="Calibri" w:eastAsia="Calibri" w:hAnsi="Calibri" w:cs="Calibri"/>
          <w:b/>
          <w:bCs/>
          <w:sz w:val="24"/>
          <w:szCs w:val="24"/>
          <w:lang w:eastAsia="en-US" w:bidi="ar-SA"/>
        </w:rPr>
        <w:t>ISKLJUČENJE</w:t>
      </w:r>
      <w:bookmarkEnd w:id="29"/>
      <w:r w:rsidRPr="00423186">
        <w:rPr>
          <w:rFonts w:ascii="Calibri" w:eastAsia="Calibri" w:hAnsi="Calibri" w:cs="Calibri"/>
          <w:b/>
          <w:bCs/>
          <w:sz w:val="24"/>
          <w:szCs w:val="24"/>
          <w:lang w:eastAsia="en-US" w:bidi="ar-SA"/>
        </w:rPr>
        <w:t xml:space="preserve"> </w:t>
      </w:r>
    </w:p>
    <w:p w14:paraId="45099417" w14:textId="77777777" w:rsidR="000C106A" w:rsidRPr="00965A26" w:rsidRDefault="000C106A" w:rsidP="000C106A">
      <w:pPr>
        <w:pStyle w:val="ListParagraph"/>
        <w:ind w:left="498" w:firstLine="0"/>
        <w:jc w:val="both"/>
        <w:rPr>
          <w:rFonts w:asciiTheme="minorHAnsi" w:hAnsiTheme="minorHAnsi" w:cstheme="minorHAnsi"/>
          <w:b/>
          <w:bCs/>
          <w:sz w:val="26"/>
          <w:szCs w:val="26"/>
        </w:rPr>
      </w:pPr>
    </w:p>
    <w:p w14:paraId="2DD50812" w14:textId="77777777" w:rsidR="00B07ECF" w:rsidRDefault="00B07ECF" w:rsidP="00B07ECF">
      <w:pPr>
        <w:pStyle w:val="BodyText"/>
        <w:ind w:left="142"/>
        <w:jc w:val="both"/>
        <w:rPr>
          <w:rFonts w:asciiTheme="minorHAnsi" w:hAnsiTheme="minorHAnsi" w:cstheme="minorHAnsi"/>
        </w:rPr>
      </w:pPr>
      <w:r w:rsidRPr="00B07ECF">
        <w:rPr>
          <w:rFonts w:asciiTheme="minorHAnsi" w:hAnsiTheme="minorHAnsi" w:cstheme="minorHAnsi"/>
        </w:rPr>
        <w:t>Naručitelj će isključiti ponuditelja, članove zajednice ponuditelja, podugovaratelje i gospodarske subjekte na čiju sposobnost se ponuditelj oslanja iz postupka nabave ukoliko utvrdi da postoji jedna od osnova za isključenje iz točaka 3.1., 3.2. i 3.3. Poziva.</w:t>
      </w:r>
    </w:p>
    <w:p w14:paraId="5892391F" w14:textId="77777777" w:rsidR="00B07ECF" w:rsidRPr="00B07ECF" w:rsidRDefault="00B07ECF" w:rsidP="00B07ECF">
      <w:pPr>
        <w:pStyle w:val="BodyText"/>
        <w:ind w:left="142"/>
        <w:jc w:val="both"/>
        <w:rPr>
          <w:rFonts w:asciiTheme="minorHAnsi" w:hAnsiTheme="minorHAnsi" w:cstheme="minorHAnsi"/>
        </w:rPr>
      </w:pPr>
    </w:p>
    <w:p w14:paraId="60A3579B" w14:textId="77777777" w:rsidR="00B07ECF" w:rsidRDefault="00B07ECF" w:rsidP="00B07ECF">
      <w:pPr>
        <w:pStyle w:val="BodyText"/>
        <w:ind w:left="142"/>
        <w:jc w:val="both"/>
        <w:rPr>
          <w:rFonts w:asciiTheme="minorHAnsi" w:hAnsiTheme="minorHAnsi" w:cstheme="minorHAnsi"/>
        </w:rPr>
      </w:pPr>
      <w:r w:rsidRPr="00B07ECF">
        <w:rPr>
          <w:rFonts w:asciiTheme="minorHAnsi" w:hAnsiTheme="minorHAnsi" w:cstheme="minorHAnsi"/>
        </w:rPr>
        <w:t>Ako Naručitelj utvrdi da postoji neka od navedenih osnova za isključenje podugovaratelja ili gospodarskog subjekta na čiju se sposobnost oslanja, zatražit će od ponuditelja zamjenu tog podugovaratelja ili gospodarskog subjekta na čiju se sposobnost oslanja.</w:t>
      </w:r>
    </w:p>
    <w:p w14:paraId="14E37FAE" w14:textId="77777777" w:rsidR="00B07ECF" w:rsidRPr="00B07ECF" w:rsidRDefault="00B07ECF" w:rsidP="00B07ECF">
      <w:pPr>
        <w:pStyle w:val="BodyText"/>
        <w:ind w:left="142"/>
        <w:jc w:val="both"/>
        <w:rPr>
          <w:rFonts w:asciiTheme="minorHAnsi" w:hAnsiTheme="minorHAnsi" w:cstheme="minorHAnsi"/>
        </w:rPr>
      </w:pPr>
    </w:p>
    <w:p w14:paraId="6DF5FC9F" w14:textId="77777777" w:rsidR="00B07ECF" w:rsidRDefault="00B07ECF" w:rsidP="00B07ECF">
      <w:pPr>
        <w:pStyle w:val="BodyText"/>
        <w:ind w:left="142"/>
        <w:jc w:val="both"/>
        <w:rPr>
          <w:rFonts w:asciiTheme="minorHAnsi" w:hAnsiTheme="minorHAnsi" w:cstheme="minorHAnsi"/>
        </w:rPr>
      </w:pPr>
      <w:r w:rsidRPr="00B07ECF">
        <w:rPr>
          <w:rFonts w:asciiTheme="minorHAnsi" w:hAnsiTheme="minorHAnsi" w:cstheme="minorHAnsi"/>
        </w:rPr>
        <w:t xml:space="preserve">Naručitelj će od ponuditelja zatražiti zamjenu podugovaratelja odnosno gospodarskog subjekta na čiju se sposobnost oslanja u primjerenom roku, koji ne može biti kraći od 5 (pet) niti dulji od 10 (deset) dana, </w:t>
      </w:r>
      <w:r w:rsidRPr="00B07ECF">
        <w:rPr>
          <w:rFonts w:asciiTheme="minorHAnsi" w:hAnsiTheme="minorHAnsi" w:cstheme="minorHAnsi"/>
        </w:rPr>
        <w:lastRenderedPageBreak/>
        <w:t>računajući od dana slanja zahtjeva Naručitelja.</w:t>
      </w:r>
    </w:p>
    <w:p w14:paraId="3DADFFA6" w14:textId="77777777" w:rsidR="00B07ECF" w:rsidRPr="00B07ECF" w:rsidRDefault="00B07ECF" w:rsidP="00B07ECF">
      <w:pPr>
        <w:spacing w:before="185"/>
        <w:ind w:left="993" w:hanging="709"/>
        <w:outlineLvl w:val="0"/>
        <w:rPr>
          <w:b/>
          <w:bCs/>
          <w:lang w:eastAsia="en-US" w:bidi="ar-SA"/>
        </w:rPr>
      </w:pPr>
      <w:bookmarkStart w:id="30" w:name="_Toc149227127"/>
      <w:r w:rsidRPr="00B07ECF">
        <w:rPr>
          <w:b/>
          <w:bCs/>
          <w:lang w:eastAsia="en-US" w:bidi="ar-SA"/>
        </w:rPr>
        <w:t xml:space="preserve">3.1.  </w:t>
      </w:r>
      <w:r w:rsidRPr="009B6BA8">
        <w:rPr>
          <w:b/>
          <w:bCs/>
          <w:sz w:val="24"/>
          <w:szCs w:val="24"/>
          <w:lang w:eastAsia="en-US" w:bidi="ar-SA"/>
        </w:rPr>
        <w:t>Nekažnjavanje</w:t>
      </w:r>
      <w:bookmarkEnd w:id="30"/>
    </w:p>
    <w:p w14:paraId="57356815" w14:textId="77777777" w:rsidR="00B07ECF" w:rsidRPr="00B07ECF" w:rsidRDefault="00B07ECF" w:rsidP="00B07ECF">
      <w:pPr>
        <w:tabs>
          <w:tab w:val="left" w:pos="0"/>
        </w:tabs>
        <w:outlineLvl w:val="0"/>
        <w:rPr>
          <w:b/>
          <w:bCs/>
          <w:lang w:eastAsia="en-US" w:bidi="ar-SA"/>
        </w:rPr>
      </w:pPr>
    </w:p>
    <w:p w14:paraId="36E6D33C" w14:textId="77777777" w:rsidR="00B07ECF" w:rsidRPr="00B07ECF" w:rsidRDefault="00B07ECF" w:rsidP="00B07ECF">
      <w:pPr>
        <w:tabs>
          <w:tab w:val="left" w:pos="0"/>
        </w:tabs>
        <w:jc w:val="both"/>
        <w:rPr>
          <w:lang w:eastAsia="en-US" w:bidi="ar-SA"/>
        </w:rPr>
      </w:pPr>
      <w:r w:rsidRPr="00B07ECF">
        <w:rPr>
          <w:lang w:eastAsia="en-US" w:bidi="ar-SA"/>
        </w:rPr>
        <w:t>Naručitelj</w:t>
      </w:r>
      <w:r w:rsidRPr="00B07ECF">
        <w:rPr>
          <w:spacing w:val="-2"/>
          <w:lang w:eastAsia="en-US" w:bidi="ar-SA"/>
        </w:rPr>
        <w:t xml:space="preserve"> </w:t>
      </w:r>
      <w:r w:rsidRPr="00B07ECF">
        <w:rPr>
          <w:lang w:eastAsia="en-US" w:bidi="ar-SA"/>
        </w:rPr>
        <w:t>će</w:t>
      </w:r>
      <w:r w:rsidRPr="00B07ECF">
        <w:rPr>
          <w:spacing w:val="-4"/>
          <w:lang w:eastAsia="en-US" w:bidi="ar-SA"/>
        </w:rPr>
        <w:t xml:space="preserve"> </w:t>
      </w:r>
      <w:r w:rsidRPr="00B07ECF">
        <w:rPr>
          <w:lang w:eastAsia="en-US" w:bidi="ar-SA"/>
        </w:rPr>
        <w:t>isključiti</w:t>
      </w:r>
      <w:r w:rsidRPr="00B07ECF">
        <w:rPr>
          <w:spacing w:val="-2"/>
          <w:lang w:eastAsia="en-US" w:bidi="ar-SA"/>
        </w:rPr>
        <w:t xml:space="preserve"> </w:t>
      </w:r>
      <w:r w:rsidRPr="00B07ECF">
        <w:rPr>
          <w:lang w:eastAsia="en-US" w:bidi="ar-SA"/>
        </w:rPr>
        <w:t>ponuditelja</w:t>
      </w:r>
      <w:r w:rsidRPr="00B07ECF">
        <w:rPr>
          <w:spacing w:val="-3"/>
          <w:lang w:eastAsia="en-US" w:bidi="ar-SA"/>
        </w:rPr>
        <w:t xml:space="preserve"> </w:t>
      </w:r>
      <w:r w:rsidRPr="00B07ECF">
        <w:rPr>
          <w:lang w:eastAsia="en-US" w:bidi="ar-SA"/>
        </w:rPr>
        <w:t>iz</w:t>
      </w:r>
      <w:r w:rsidRPr="00B07ECF">
        <w:rPr>
          <w:spacing w:val="-4"/>
          <w:lang w:eastAsia="en-US" w:bidi="ar-SA"/>
        </w:rPr>
        <w:t xml:space="preserve"> </w:t>
      </w:r>
      <w:r w:rsidRPr="00B07ECF">
        <w:rPr>
          <w:lang w:eastAsia="en-US" w:bidi="ar-SA"/>
        </w:rPr>
        <w:t>postupka</w:t>
      </w:r>
      <w:r w:rsidRPr="00B07ECF">
        <w:rPr>
          <w:spacing w:val="-2"/>
          <w:lang w:eastAsia="en-US" w:bidi="ar-SA"/>
        </w:rPr>
        <w:t xml:space="preserve"> </w:t>
      </w:r>
      <w:r w:rsidRPr="00B07ECF">
        <w:rPr>
          <w:lang w:eastAsia="en-US" w:bidi="ar-SA"/>
        </w:rPr>
        <w:t>nabave:</w:t>
      </w:r>
    </w:p>
    <w:p w14:paraId="504263F6" w14:textId="77777777" w:rsidR="00B07ECF" w:rsidRPr="00B07ECF" w:rsidRDefault="00B07ECF" w:rsidP="00B07ECF">
      <w:pPr>
        <w:ind w:left="-113"/>
        <w:jc w:val="both"/>
        <w:rPr>
          <w:lang w:eastAsia="en-US" w:bidi="ar-SA"/>
        </w:rPr>
      </w:pPr>
    </w:p>
    <w:p w14:paraId="1E01B2EE" w14:textId="77777777" w:rsidR="00B07ECF" w:rsidRPr="00B07ECF" w:rsidRDefault="00B07ECF" w:rsidP="00B07ECF">
      <w:pPr>
        <w:jc w:val="both"/>
        <w:rPr>
          <w:lang w:eastAsia="en-US" w:bidi="ar-SA"/>
        </w:rPr>
      </w:pPr>
      <w:r w:rsidRPr="00B07ECF">
        <w:rPr>
          <w:lang w:eastAsia="en-US" w:bidi="ar-SA"/>
        </w:rPr>
        <w:t>- ako je on ili osoba ovlaštena po zakonu za zastupanje gospodarskog subjekta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w:t>
      </w:r>
    </w:p>
    <w:p w14:paraId="423A10C7" w14:textId="77777777" w:rsidR="00B07ECF" w:rsidRPr="00B07ECF" w:rsidRDefault="00B07ECF" w:rsidP="00B07ECF">
      <w:pPr>
        <w:jc w:val="both"/>
        <w:rPr>
          <w:lang w:eastAsia="en-US" w:bidi="ar-SA"/>
        </w:rPr>
      </w:pPr>
    </w:p>
    <w:p w14:paraId="48A28499" w14:textId="77777777" w:rsidR="00B07ECF" w:rsidRPr="00B07ECF" w:rsidRDefault="00B07ECF" w:rsidP="00605B13">
      <w:pPr>
        <w:numPr>
          <w:ilvl w:val="0"/>
          <w:numId w:val="3"/>
        </w:numPr>
        <w:jc w:val="both"/>
        <w:rPr>
          <w:lang w:eastAsia="en-US" w:bidi="ar-SA"/>
        </w:rPr>
      </w:pPr>
      <w:bookmarkStart w:id="31" w:name="_Hlk126070791"/>
      <w:r w:rsidRPr="00B07ECF">
        <w:rPr>
          <w:lang w:eastAsia="en-US" w:bidi="ar-SA"/>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bookmarkEnd w:id="31"/>
      <w:r w:rsidRPr="00B07ECF">
        <w:rPr>
          <w:lang w:eastAsia="en-US" w:bidi="ar-SA"/>
        </w:rPr>
        <w:t>.</w:t>
      </w:r>
    </w:p>
    <w:p w14:paraId="1DC5C769" w14:textId="77777777" w:rsidR="00B07ECF" w:rsidRPr="00B07ECF" w:rsidRDefault="00B07ECF" w:rsidP="00B07ECF">
      <w:pPr>
        <w:jc w:val="both"/>
        <w:rPr>
          <w:lang w:eastAsia="en-US" w:bidi="ar-SA"/>
        </w:rPr>
      </w:pPr>
    </w:p>
    <w:p w14:paraId="477FDB37" w14:textId="4D4BB4B8" w:rsidR="00B07ECF" w:rsidRPr="00B07ECF" w:rsidRDefault="00B07ECF" w:rsidP="00B07ECF">
      <w:pPr>
        <w:jc w:val="both"/>
        <w:rPr>
          <w:u w:val="single"/>
          <w:lang w:eastAsia="en-US" w:bidi="ar-SA"/>
        </w:rPr>
      </w:pPr>
      <w:r w:rsidRPr="00C429DD">
        <w:rPr>
          <w:u w:val="single"/>
          <w:lang w:eastAsia="en-US" w:bidi="ar-SA"/>
        </w:rPr>
        <w:t xml:space="preserve">Za potrebe utvrđivanja okolnosti iz točke 3.1. Poziva, ponuditelj u ponudi dostavlja Izjavu iz Priloga </w:t>
      </w:r>
      <w:r w:rsidR="00EB56F7" w:rsidRPr="00C429DD">
        <w:rPr>
          <w:u w:val="single"/>
          <w:lang w:eastAsia="en-US" w:bidi="ar-SA"/>
        </w:rPr>
        <w:t>3</w:t>
      </w:r>
      <w:r w:rsidRPr="00C429DD">
        <w:rPr>
          <w:u w:val="single"/>
          <w:lang w:eastAsia="en-US" w:bidi="ar-SA"/>
        </w:rPr>
        <w:t>.</w:t>
      </w:r>
      <w:r w:rsidRPr="00B07ECF">
        <w:rPr>
          <w:u w:val="single"/>
          <w:lang w:eastAsia="en-US" w:bidi="ar-SA"/>
        </w:rPr>
        <w:t xml:space="preserve"> Poziva, ispunjenu, potpisanu i ako je primjenjivo pečatom ovjerenu.</w:t>
      </w:r>
    </w:p>
    <w:p w14:paraId="0F099F2E" w14:textId="77777777" w:rsidR="00B07ECF" w:rsidRPr="00B07ECF" w:rsidRDefault="00B07ECF" w:rsidP="00B07ECF">
      <w:pPr>
        <w:jc w:val="both"/>
        <w:rPr>
          <w:lang w:eastAsia="en-US" w:bidi="ar-SA"/>
        </w:rPr>
      </w:pPr>
    </w:p>
    <w:p w14:paraId="7F2C6526" w14:textId="77777777" w:rsidR="00B07ECF" w:rsidRPr="00B07ECF" w:rsidRDefault="00B07ECF" w:rsidP="00B07ECF">
      <w:pPr>
        <w:jc w:val="both"/>
        <w:rPr>
          <w:lang w:eastAsia="en-US" w:bidi="ar-SA"/>
        </w:rPr>
      </w:pPr>
      <w:r w:rsidRPr="00B07ECF">
        <w:rPr>
          <w:lang w:eastAsia="en-US" w:bidi="ar-SA"/>
        </w:rPr>
        <w:t xml:space="preserve">Izjavu potpisuje osoba ovlaštena za zastupanje gospodarskog subjekta, za sebe, gospodarski subjekt i sve članove upravnog, upravljačkog ili nadzornog tijela ili osobe koje imaju ovlasti zastupanja, donošenja odluka ili nadzora gospodarskog subjekta. </w:t>
      </w:r>
    </w:p>
    <w:p w14:paraId="653160E8" w14:textId="77777777" w:rsidR="00B07ECF" w:rsidRPr="00B07ECF" w:rsidRDefault="00B07ECF" w:rsidP="00B07ECF">
      <w:pPr>
        <w:jc w:val="both"/>
        <w:rPr>
          <w:lang w:eastAsia="en-US" w:bidi="ar-SA"/>
        </w:rPr>
      </w:pPr>
    </w:p>
    <w:p w14:paraId="325F9918" w14:textId="77777777" w:rsidR="00B07ECF" w:rsidRPr="00B07ECF" w:rsidRDefault="00B07ECF" w:rsidP="00B07ECF">
      <w:pPr>
        <w:rPr>
          <w:lang w:eastAsia="en-US" w:bidi="ar-SA"/>
        </w:rPr>
      </w:pPr>
      <w:r w:rsidRPr="00B07ECF">
        <w:rPr>
          <w:lang w:eastAsia="en-US" w:bidi="ar-SA"/>
        </w:rPr>
        <w:t xml:space="preserve">Izjava ne smije biti starija od </w:t>
      </w:r>
      <w:r w:rsidRPr="00B07ECF">
        <w:rPr>
          <w:b/>
          <w:bCs/>
          <w:lang w:eastAsia="en-US" w:bidi="ar-SA"/>
        </w:rPr>
        <w:t>1 (jednog) mjeseca</w:t>
      </w:r>
      <w:r w:rsidRPr="00B07ECF">
        <w:rPr>
          <w:lang w:eastAsia="en-US" w:bidi="ar-SA"/>
        </w:rPr>
        <w:t xml:space="preserve"> računajući od dana početka postupka nabave. Početak postupka nabave računa se od dana objave ovog Poziva na internetskoj stranici </w:t>
      </w:r>
      <w:hyperlink r:id="rId21" w:history="1">
        <w:r w:rsidRPr="00B07ECF">
          <w:rPr>
            <w:color w:val="0000FF" w:themeColor="hyperlink"/>
            <w:u w:val="single"/>
            <w:lang w:eastAsia="en-US" w:bidi="ar-SA"/>
          </w:rPr>
          <w:t>www.strukturnifondovi.hr</w:t>
        </w:r>
      </w:hyperlink>
      <w:r w:rsidRPr="00B07ECF">
        <w:rPr>
          <w:lang w:eastAsia="en-US" w:bidi="ar-SA"/>
        </w:rPr>
        <w:t>.</w:t>
      </w:r>
    </w:p>
    <w:p w14:paraId="18810E61" w14:textId="77777777" w:rsidR="00B07ECF" w:rsidRPr="00B07ECF" w:rsidRDefault="00B07ECF" w:rsidP="00B07ECF">
      <w:pPr>
        <w:rPr>
          <w:lang w:eastAsia="en-US" w:bidi="ar-SA"/>
        </w:rPr>
      </w:pPr>
      <w:r w:rsidRPr="00B07ECF">
        <w:rPr>
          <w:sz w:val="23"/>
          <w:szCs w:val="23"/>
          <w:lang w:eastAsia="en-US" w:bidi="ar-SA"/>
        </w:rPr>
        <w:t> </w:t>
      </w:r>
    </w:p>
    <w:p w14:paraId="2A115EDB" w14:textId="77777777" w:rsidR="00B07ECF" w:rsidRPr="00B07ECF" w:rsidRDefault="00B07ECF" w:rsidP="00605B13">
      <w:pPr>
        <w:keepNext/>
        <w:keepLines/>
        <w:numPr>
          <w:ilvl w:val="2"/>
          <w:numId w:val="5"/>
        </w:numPr>
        <w:spacing w:before="40"/>
        <w:outlineLvl w:val="1"/>
        <w:rPr>
          <w:rFonts w:eastAsiaTheme="majorEastAsia"/>
          <w:b/>
          <w:bCs/>
          <w:lang w:eastAsia="en-US" w:bidi="ar-SA"/>
        </w:rPr>
      </w:pPr>
      <w:bookmarkStart w:id="32" w:name="_Toc149227128"/>
      <w:bookmarkStart w:id="33" w:name="_Hlk92277330"/>
      <w:bookmarkStart w:id="34" w:name="_Hlk92277289"/>
      <w:r w:rsidRPr="00B07ECF">
        <w:rPr>
          <w:rFonts w:eastAsiaTheme="majorEastAsia"/>
          <w:b/>
          <w:bCs/>
          <w:lang w:eastAsia="en-US" w:bidi="ar-SA"/>
        </w:rPr>
        <w:t>Odredbe o članovima zajednica ponuditelja i podugovaratelju</w:t>
      </w:r>
      <w:bookmarkEnd w:id="32"/>
    </w:p>
    <w:bookmarkEnd w:id="33"/>
    <w:p w14:paraId="7770B333" w14:textId="77777777" w:rsidR="00B07ECF" w:rsidRPr="00B07ECF" w:rsidRDefault="00B07ECF" w:rsidP="00B07ECF">
      <w:pPr>
        <w:jc w:val="both"/>
        <w:rPr>
          <w:lang w:eastAsia="en-US" w:bidi="ar-SA"/>
        </w:rPr>
      </w:pPr>
    </w:p>
    <w:p w14:paraId="39979BD8" w14:textId="77777777" w:rsidR="00B07ECF" w:rsidRPr="00B07ECF" w:rsidRDefault="00B07ECF" w:rsidP="00B07ECF">
      <w:pPr>
        <w:jc w:val="both"/>
        <w:rPr>
          <w:lang w:eastAsia="en-US" w:bidi="ar-SA"/>
        </w:rPr>
      </w:pPr>
      <w:bookmarkStart w:id="35" w:name="_Hlk92277320"/>
      <w:r w:rsidRPr="00B07ECF">
        <w:rPr>
          <w:lang w:eastAsia="en-US" w:bidi="ar-SA"/>
        </w:rPr>
        <w:t xml:space="preserve">U slučaju zajednice ponuditelja, okolnosti vezane uz razloge isključenja iz točke 3.1. Poziva utvrđuju se za sve članove zajednice ponuditelja pojedinačno te se dokumenti kojima se dokazuje da ne postoje razlozi za isključenje moraju dostaviti za svakog člana zajednice ponuditelja. </w:t>
      </w:r>
    </w:p>
    <w:p w14:paraId="0842921A" w14:textId="77777777" w:rsidR="00B07ECF" w:rsidRPr="00B07ECF" w:rsidRDefault="00B07ECF" w:rsidP="00B07ECF">
      <w:pPr>
        <w:jc w:val="both"/>
        <w:rPr>
          <w:lang w:eastAsia="en-US" w:bidi="ar-SA"/>
        </w:rPr>
      </w:pPr>
    </w:p>
    <w:p w14:paraId="7CEBA0BF" w14:textId="77777777" w:rsidR="00B07ECF" w:rsidRPr="00B07ECF" w:rsidRDefault="00B07ECF" w:rsidP="00B07ECF">
      <w:pPr>
        <w:jc w:val="both"/>
        <w:rPr>
          <w:lang w:eastAsia="en-US" w:bidi="ar-SA"/>
        </w:rPr>
      </w:pPr>
      <w:r w:rsidRPr="00B07ECF">
        <w:rPr>
          <w:lang w:eastAsia="en-US" w:bidi="ar-SA"/>
        </w:rPr>
        <w:t>Ukoliko će dio ugovora o nabavi ponuditelj dati u podugovor jednom ili više podugovaratelja, okolnosti iz ove točke utvrđuju se pojedinačno i za podugovaratelja te je u ponudi potrebno dostaviti dokumente kojima se dokazuje da za podugovaratelja ne postoje razlozi za isključenje</w:t>
      </w:r>
      <w:bookmarkEnd w:id="35"/>
      <w:r w:rsidRPr="00B07ECF">
        <w:rPr>
          <w:lang w:eastAsia="en-US" w:bidi="ar-SA"/>
        </w:rPr>
        <w:t>.</w:t>
      </w:r>
    </w:p>
    <w:p w14:paraId="7682AD27" w14:textId="77777777" w:rsidR="00B07ECF" w:rsidRPr="00B07ECF" w:rsidRDefault="00B07ECF" w:rsidP="00B07ECF">
      <w:pPr>
        <w:jc w:val="both"/>
        <w:rPr>
          <w:lang w:eastAsia="en-US" w:bidi="ar-SA"/>
        </w:rPr>
      </w:pPr>
    </w:p>
    <w:bookmarkEnd w:id="34"/>
    <w:p w14:paraId="0E39B56B" w14:textId="77777777" w:rsidR="00B07ECF" w:rsidRPr="009B6BA8" w:rsidRDefault="00B07ECF" w:rsidP="00605B13">
      <w:pPr>
        <w:numPr>
          <w:ilvl w:val="1"/>
          <w:numId w:val="4"/>
        </w:numPr>
        <w:spacing w:before="185"/>
        <w:ind w:left="993" w:hanging="709"/>
        <w:outlineLvl w:val="0"/>
        <w:rPr>
          <w:b/>
          <w:bCs/>
          <w:sz w:val="24"/>
          <w:szCs w:val="24"/>
          <w:lang w:eastAsia="en-US" w:bidi="ar-SA"/>
        </w:rPr>
      </w:pPr>
      <w:r w:rsidRPr="00B07ECF">
        <w:rPr>
          <w:b/>
          <w:bCs/>
          <w:lang w:eastAsia="en-US" w:bidi="ar-SA"/>
        </w:rPr>
        <w:t xml:space="preserve"> </w:t>
      </w:r>
      <w:bookmarkStart w:id="36" w:name="_Toc149227129"/>
      <w:r w:rsidRPr="009B6BA8">
        <w:rPr>
          <w:b/>
          <w:bCs/>
          <w:sz w:val="24"/>
          <w:szCs w:val="24"/>
          <w:lang w:eastAsia="en-US" w:bidi="ar-SA"/>
        </w:rPr>
        <w:t>Plaćene dospjele porezne obveze i obveze za mirovinsko i zdravstveno osiguranje</w:t>
      </w:r>
      <w:bookmarkEnd w:id="36"/>
    </w:p>
    <w:p w14:paraId="56F19446" w14:textId="77777777" w:rsidR="00B07ECF" w:rsidRPr="00B07ECF" w:rsidRDefault="00B07ECF" w:rsidP="00B07ECF">
      <w:pPr>
        <w:tabs>
          <w:tab w:val="left" w:pos="588"/>
        </w:tabs>
        <w:outlineLvl w:val="0"/>
        <w:rPr>
          <w:b/>
          <w:bCs/>
          <w:lang w:eastAsia="en-US" w:bidi="ar-SA"/>
        </w:rPr>
      </w:pPr>
    </w:p>
    <w:p w14:paraId="0CD2296F" w14:textId="77777777" w:rsidR="00B07ECF" w:rsidRPr="00B07ECF" w:rsidRDefault="00B07ECF" w:rsidP="00B07ECF">
      <w:pPr>
        <w:jc w:val="both"/>
        <w:rPr>
          <w:lang w:eastAsia="en-US" w:bidi="ar-SA"/>
        </w:rPr>
      </w:pPr>
      <w:r w:rsidRPr="00B07ECF">
        <w:rPr>
          <w:lang w:eastAsia="en-US" w:bidi="ar-SA"/>
        </w:rPr>
        <w:t xml:space="preserve">Naručitelj će isključiti iz postupka nabave ponuditelja koji nije ispunio </w:t>
      </w:r>
      <w:bookmarkStart w:id="37" w:name="_Hlk126070824"/>
      <w:r w:rsidRPr="00B07ECF">
        <w:rPr>
          <w:lang w:eastAsia="en-US" w:bidi="ar-SA"/>
        </w:rPr>
        <w:t xml:space="preserve">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w:t>
      </w:r>
      <w:r w:rsidRPr="00B07ECF">
        <w:rPr>
          <w:lang w:eastAsia="en-US" w:bidi="ar-SA"/>
        </w:rPr>
        <w:lastRenderedPageBreak/>
        <w:t>dospjelih, a neplaćenih obveza nije veći od 26,54 eura (200,00 kuna).</w:t>
      </w:r>
    </w:p>
    <w:bookmarkEnd w:id="37"/>
    <w:p w14:paraId="758C3F4B" w14:textId="77777777" w:rsidR="00B07ECF" w:rsidRPr="00B07ECF" w:rsidRDefault="00B07ECF" w:rsidP="00B07ECF">
      <w:pPr>
        <w:ind w:left="-113"/>
        <w:jc w:val="both"/>
        <w:rPr>
          <w:spacing w:val="1"/>
          <w:lang w:eastAsia="en-US" w:bidi="ar-SA"/>
        </w:rPr>
      </w:pPr>
    </w:p>
    <w:p w14:paraId="20651463" w14:textId="57FC2936" w:rsidR="00B07ECF" w:rsidRPr="00B07ECF" w:rsidRDefault="00B07ECF" w:rsidP="00B07ECF">
      <w:pPr>
        <w:jc w:val="both"/>
        <w:rPr>
          <w:u w:val="single"/>
          <w:lang w:eastAsia="en-US" w:bidi="ar-SA"/>
        </w:rPr>
      </w:pPr>
      <w:r w:rsidRPr="00B07ECF">
        <w:rPr>
          <w:u w:val="single"/>
          <w:lang w:eastAsia="en-US" w:bidi="ar-SA"/>
        </w:rPr>
        <w:t xml:space="preserve">Za potrebe dokazivanja ovih okolnosti ponuditelj je dužan dostaviti ispunjenu, potpisanu i ako je primjenjivo pečatom ovjerenu Izjavu </w:t>
      </w:r>
      <w:r w:rsidRPr="00EB56F7">
        <w:rPr>
          <w:u w:val="single"/>
          <w:lang w:eastAsia="en-US" w:bidi="ar-SA"/>
        </w:rPr>
        <w:t xml:space="preserve">ponuditelja iz Priloga </w:t>
      </w:r>
      <w:r w:rsidR="00EB56F7" w:rsidRPr="00EB56F7">
        <w:rPr>
          <w:u w:val="single"/>
          <w:lang w:eastAsia="en-US" w:bidi="ar-SA"/>
        </w:rPr>
        <w:t>3</w:t>
      </w:r>
      <w:r w:rsidRPr="00EB56F7">
        <w:rPr>
          <w:u w:val="single"/>
          <w:lang w:eastAsia="en-US" w:bidi="ar-SA"/>
        </w:rPr>
        <w:t>. Poziva</w:t>
      </w:r>
      <w:r w:rsidRPr="00B07ECF">
        <w:rPr>
          <w:u w:val="single"/>
          <w:lang w:eastAsia="en-US" w:bidi="ar-SA"/>
        </w:rPr>
        <w:t>. Izjavu daje ovlaštena osoba za zastupanje gospodarskog subjekta.</w:t>
      </w:r>
    </w:p>
    <w:p w14:paraId="60CBE26B" w14:textId="77777777" w:rsidR="00B07ECF" w:rsidRPr="00B07ECF" w:rsidRDefault="00B07ECF" w:rsidP="00B07ECF">
      <w:pPr>
        <w:jc w:val="both"/>
        <w:rPr>
          <w:lang w:eastAsia="en-US" w:bidi="ar-SA"/>
        </w:rPr>
      </w:pPr>
    </w:p>
    <w:p w14:paraId="08BA1584" w14:textId="77777777" w:rsidR="00B07ECF" w:rsidRPr="00B07ECF" w:rsidRDefault="00B07ECF" w:rsidP="00B07ECF">
      <w:pPr>
        <w:rPr>
          <w:lang w:eastAsia="en-US" w:bidi="ar-SA"/>
        </w:rPr>
      </w:pPr>
      <w:r w:rsidRPr="00B07ECF">
        <w:rPr>
          <w:lang w:eastAsia="en-US" w:bidi="ar-SA"/>
        </w:rPr>
        <w:t xml:space="preserve">Izjava ne smije biti starija od </w:t>
      </w:r>
      <w:r w:rsidRPr="00B07ECF">
        <w:rPr>
          <w:b/>
          <w:bCs/>
          <w:lang w:eastAsia="en-US" w:bidi="ar-SA"/>
        </w:rPr>
        <w:t>1 (jednog) mjeseca</w:t>
      </w:r>
      <w:r w:rsidRPr="00B07ECF">
        <w:rPr>
          <w:lang w:eastAsia="en-US" w:bidi="ar-SA"/>
        </w:rPr>
        <w:t xml:space="preserve"> računajući od dana početka postupka nabave. Početak postupka nabave računa se od dana objave ovog Poziva na internetskoj stranici </w:t>
      </w:r>
      <w:hyperlink r:id="rId22" w:history="1">
        <w:r w:rsidRPr="00B07ECF">
          <w:rPr>
            <w:color w:val="0000FF" w:themeColor="hyperlink"/>
            <w:u w:val="single"/>
            <w:lang w:eastAsia="en-US" w:bidi="ar-SA"/>
          </w:rPr>
          <w:t>www.strukturnifondovi.hr</w:t>
        </w:r>
      </w:hyperlink>
      <w:r w:rsidRPr="00B07ECF">
        <w:rPr>
          <w:lang w:eastAsia="en-US" w:bidi="ar-SA"/>
        </w:rPr>
        <w:t>.</w:t>
      </w:r>
    </w:p>
    <w:p w14:paraId="65D818FB" w14:textId="77777777" w:rsidR="00B07ECF" w:rsidRPr="00B07ECF" w:rsidRDefault="00B07ECF" w:rsidP="00B07ECF">
      <w:pPr>
        <w:rPr>
          <w:lang w:eastAsia="en-US" w:bidi="ar-SA"/>
        </w:rPr>
      </w:pPr>
      <w:r w:rsidRPr="00B07ECF">
        <w:rPr>
          <w:sz w:val="23"/>
          <w:szCs w:val="23"/>
          <w:lang w:eastAsia="en-US" w:bidi="ar-SA"/>
        </w:rPr>
        <w:t> </w:t>
      </w:r>
    </w:p>
    <w:p w14:paraId="64EB0E45" w14:textId="77777777" w:rsidR="00B07ECF" w:rsidRPr="00B07ECF" w:rsidRDefault="00B07ECF" w:rsidP="00605B13">
      <w:pPr>
        <w:keepNext/>
        <w:keepLines/>
        <w:numPr>
          <w:ilvl w:val="2"/>
          <w:numId w:val="4"/>
        </w:numPr>
        <w:spacing w:before="40"/>
        <w:outlineLvl w:val="1"/>
        <w:rPr>
          <w:rFonts w:eastAsiaTheme="majorEastAsia"/>
          <w:b/>
          <w:bCs/>
          <w:lang w:eastAsia="en-US" w:bidi="ar-SA"/>
        </w:rPr>
      </w:pPr>
      <w:bookmarkStart w:id="38" w:name="_Toc149227130"/>
      <w:r w:rsidRPr="00B07ECF">
        <w:rPr>
          <w:rFonts w:eastAsiaTheme="majorEastAsia"/>
          <w:b/>
          <w:bCs/>
          <w:lang w:eastAsia="en-US" w:bidi="ar-SA"/>
        </w:rPr>
        <w:t>Odredbe o članovima zajednica ponuditelja i podugovaratelju</w:t>
      </w:r>
      <w:bookmarkEnd w:id="38"/>
    </w:p>
    <w:p w14:paraId="288F506C" w14:textId="77777777" w:rsidR="00B07ECF" w:rsidRPr="00B07ECF" w:rsidRDefault="00B07ECF" w:rsidP="00B07ECF">
      <w:pPr>
        <w:widowControl/>
        <w:adjustRightInd w:val="0"/>
        <w:jc w:val="both"/>
        <w:rPr>
          <w:rFonts w:eastAsiaTheme="minorHAnsi"/>
          <w:color w:val="000000"/>
          <w:lang w:eastAsia="en-US" w:bidi="ar-SA"/>
        </w:rPr>
      </w:pPr>
    </w:p>
    <w:p w14:paraId="1D0D1388" w14:textId="77777777" w:rsidR="00B07ECF" w:rsidRPr="00B07ECF" w:rsidRDefault="00B07ECF" w:rsidP="00B07ECF">
      <w:pPr>
        <w:widowControl/>
        <w:adjustRightInd w:val="0"/>
        <w:jc w:val="both"/>
        <w:rPr>
          <w:rFonts w:eastAsiaTheme="minorHAnsi"/>
          <w:color w:val="000000"/>
          <w:lang w:eastAsia="en-US" w:bidi="ar-SA"/>
        </w:rPr>
      </w:pPr>
      <w:bookmarkStart w:id="39" w:name="_Hlk92277382"/>
      <w:r w:rsidRPr="00B07ECF">
        <w:rPr>
          <w:rFonts w:eastAsiaTheme="minorHAnsi"/>
          <w:color w:val="000000"/>
          <w:lang w:eastAsia="en-US" w:bidi="ar-SA"/>
        </w:rPr>
        <w:t xml:space="preserve">U slučaju zajednice ponuditelja, okolnosti vezane uz razloge isključenja iz točke 3.2. Poziva na dostavu ponuda utvrđuju se za sve članove zajednice ponuditelja pojedinačno te se dokumenti kojima se dokazuje da ne postoje razlozi za isključenje moraju dostaviti za svakog člana zajednice ponuditelja. </w:t>
      </w:r>
    </w:p>
    <w:p w14:paraId="19B30926" w14:textId="77777777" w:rsidR="00B07ECF" w:rsidRPr="00B07ECF" w:rsidRDefault="00B07ECF" w:rsidP="00B07ECF">
      <w:pPr>
        <w:widowControl/>
        <w:adjustRightInd w:val="0"/>
        <w:jc w:val="both"/>
        <w:rPr>
          <w:rFonts w:eastAsiaTheme="minorHAnsi"/>
          <w:color w:val="000000"/>
          <w:lang w:eastAsia="en-US" w:bidi="ar-SA"/>
        </w:rPr>
      </w:pPr>
    </w:p>
    <w:p w14:paraId="0472A7E3"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Ukoliko će dio ugovora o nabavi ponuditelj dati u podugovor jednom ili više podugovaratelja, okolnosti iz ove točke utvrđuju se pojedinačno i za podugovaratelja te je u ponudi potrebno dostaviti dokumente kojima se dokazuje da za podugovaratelja ne postoje razlozi za isključenje</w:t>
      </w:r>
      <w:bookmarkEnd w:id="39"/>
      <w:r w:rsidRPr="00B07ECF">
        <w:rPr>
          <w:rFonts w:eastAsiaTheme="minorHAnsi"/>
          <w:color w:val="000000"/>
          <w:lang w:eastAsia="en-US" w:bidi="ar-SA"/>
        </w:rPr>
        <w:t>.</w:t>
      </w:r>
    </w:p>
    <w:p w14:paraId="267E2AE8" w14:textId="77777777" w:rsidR="00B07ECF" w:rsidRPr="009B6BA8" w:rsidRDefault="00B07ECF" w:rsidP="00605B13">
      <w:pPr>
        <w:numPr>
          <w:ilvl w:val="1"/>
          <w:numId w:val="4"/>
        </w:numPr>
        <w:spacing w:before="185"/>
        <w:ind w:left="993" w:hanging="709"/>
        <w:outlineLvl w:val="0"/>
        <w:rPr>
          <w:b/>
          <w:bCs/>
          <w:sz w:val="24"/>
          <w:szCs w:val="24"/>
          <w:lang w:eastAsia="en-US" w:bidi="ar-SA"/>
        </w:rPr>
      </w:pPr>
      <w:bookmarkStart w:id="40" w:name="_Toc149227131"/>
      <w:r w:rsidRPr="009B6BA8">
        <w:rPr>
          <w:b/>
          <w:bCs/>
          <w:sz w:val="24"/>
          <w:szCs w:val="24"/>
          <w:lang w:eastAsia="en-US" w:bidi="ar-SA"/>
        </w:rPr>
        <w:t>Lažni podaci</w:t>
      </w:r>
      <w:bookmarkEnd w:id="40"/>
    </w:p>
    <w:p w14:paraId="5140C884" w14:textId="77777777" w:rsidR="00B07ECF" w:rsidRPr="00B07ECF" w:rsidRDefault="00B07ECF" w:rsidP="00B07ECF">
      <w:pPr>
        <w:jc w:val="both"/>
        <w:rPr>
          <w:spacing w:val="-1"/>
          <w:lang w:eastAsia="en-US" w:bidi="ar-SA"/>
        </w:rPr>
      </w:pPr>
    </w:p>
    <w:p w14:paraId="3D595FAC" w14:textId="77777777" w:rsidR="00B07ECF" w:rsidRPr="00B07ECF" w:rsidRDefault="00B07ECF" w:rsidP="00B07ECF">
      <w:pPr>
        <w:jc w:val="both"/>
        <w:rPr>
          <w:spacing w:val="-1"/>
          <w:lang w:eastAsia="en-US" w:bidi="ar-SA"/>
        </w:rPr>
      </w:pPr>
      <w:r w:rsidRPr="00B07ECF">
        <w:rPr>
          <w:spacing w:val="-1"/>
          <w:lang w:eastAsia="en-US" w:bidi="ar-SA"/>
        </w:rPr>
        <w:t>Naručitelj</w:t>
      </w:r>
      <w:r w:rsidRPr="00B07ECF">
        <w:rPr>
          <w:spacing w:val="-12"/>
          <w:lang w:eastAsia="en-US" w:bidi="ar-SA"/>
        </w:rPr>
        <w:t xml:space="preserve"> </w:t>
      </w:r>
      <w:r w:rsidRPr="00B07ECF">
        <w:rPr>
          <w:spacing w:val="-1"/>
          <w:lang w:eastAsia="en-US" w:bidi="ar-SA"/>
        </w:rPr>
        <w:t>će</w:t>
      </w:r>
      <w:r w:rsidRPr="00B07ECF">
        <w:rPr>
          <w:spacing w:val="-11"/>
          <w:lang w:eastAsia="en-US" w:bidi="ar-SA"/>
        </w:rPr>
        <w:t xml:space="preserve"> </w:t>
      </w:r>
      <w:r w:rsidRPr="00B07ECF">
        <w:rPr>
          <w:spacing w:val="-1"/>
          <w:lang w:eastAsia="en-US" w:bidi="ar-SA"/>
        </w:rPr>
        <w:t>isključiti</w:t>
      </w:r>
      <w:r w:rsidRPr="00B07ECF">
        <w:rPr>
          <w:spacing w:val="-11"/>
          <w:lang w:eastAsia="en-US" w:bidi="ar-SA"/>
        </w:rPr>
        <w:t xml:space="preserve"> </w:t>
      </w:r>
      <w:r w:rsidRPr="00B07ECF">
        <w:rPr>
          <w:spacing w:val="-1"/>
          <w:lang w:eastAsia="en-US" w:bidi="ar-SA"/>
        </w:rPr>
        <w:t>iz</w:t>
      </w:r>
      <w:r w:rsidRPr="00B07ECF">
        <w:rPr>
          <w:spacing w:val="-11"/>
          <w:lang w:eastAsia="en-US" w:bidi="ar-SA"/>
        </w:rPr>
        <w:t xml:space="preserve"> </w:t>
      </w:r>
      <w:r w:rsidRPr="00B07ECF">
        <w:rPr>
          <w:spacing w:val="-1"/>
          <w:lang w:eastAsia="en-US" w:bidi="ar-SA"/>
        </w:rPr>
        <w:t>postupka</w:t>
      </w:r>
      <w:r w:rsidRPr="00B07ECF">
        <w:rPr>
          <w:spacing w:val="-11"/>
          <w:lang w:eastAsia="en-US" w:bidi="ar-SA"/>
        </w:rPr>
        <w:t xml:space="preserve"> </w:t>
      </w:r>
      <w:r w:rsidRPr="00B07ECF">
        <w:rPr>
          <w:spacing w:val="-1"/>
          <w:lang w:eastAsia="en-US" w:bidi="ar-SA"/>
        </w:rPr>
        <w:t>nabave</w:t>
      </w:r>
      <w:r w:rsidRPr="00B07ECF">
        <w:rPr>
          <w:spacing w:val="-11"/>
          <w:lang w:eastAsia="en-US" w:bidi="ar-SA"/>
        </w:rPr>
        <w:t xml:space="preserve"> p</w:t>
      </w:r>
      <w:r w:rsidRPr="00B07ECF">
        <w:rPr>
          <w:spacing w:val="-1"/>
          <w:lang w:eastAsia="en-US" w:bidi="ar-SA"/>
        </w:rPr>
        <w:t>onuditelja</w:t>
      </w:r>
      <w:r w:rsidRPr="00B07ECF">
        <w:rPr>
          <w:lang w:eastAsia="en-US" w:bidi="ar-SA"/>
        </w:rPr>
        <w:t xml:space="preserve"> </w:t>
      </w:r>
      <w:r w:rsidRPr="00B07ECF">
        <w:rPr>
          <w:spacing w:val="-1"/>
          <w:lang w:eastAsia="en-US" w:bidi="ar-SA"/>
        </w:rPr>
        <w:t>ako je lažno izjavljivao, predstavio ili pružio neistinite podatke u vezi s uvjetima koje je Naručitelj naveo kao neophodne.</w:t>
      </w:r>
    </w:p>
    <w:p w14:paraId="28B81CA8" w14:textId="77777777" w:rsidR="00B07ECF" w:rsidRPr="00B07ECF" w:rsidRDefault="00B07ECF" w:rsidP="00B07ECF">
      <w:pPr>
        <w:jc w:val="both"/>
        <w:rPr>
          <w:lang w:eastAsia="en-US" w:bidi="ar-SA"/>
        </w:rPr>
      </w:pPr>
      <w:r w:rsidRPr="00B07ECF">
        <w:rPr>
          <w:lang w:eastAsia="en-US" w:bidi="ar-SA"/>
        </w:rPr>
        <w:t xml:space="preserve"> </w:t>
      </w:r>
    </w:p>
    <w:p w14:paraId="3A302456" w14:textId="672AF0DC" w:rsidR="00B07ECF" w:rsidRPr="00B07ECF" w:rsidRDefault="00B07ECF" w:rsidP="00B07ECF">
      <w:pPr>
        <w:jc w:val="both"/>
        <w:rPr>
          <w:rFonts w:eastAsiaTheme="minorHAnsi"/>
          <w:color w:val="000000"/>
          <w:u w:val="single"/>
          <w:lang w:eastAsia="en-US" w:bidi="ar-SA"/>
        </w:rPr>
      </w:pPr>
      <w:r w:rsidRPr="00B07ECF">
        <w:rPr>
          <w:rFonts w:eastAsiaTheme="minorHAnsi"/>
          <w:color w:val="000000"/>
          <w:u w:val="single"/>
          <w:lang w:eastAsia="en-US" w:bidi="ar-SA"/>
        </w:rPr>
        <w:t xml:space="preserve">Za potrebe dokazivanja ovih okolnosti </w:t>
      </w:r>
      <w:r w:rsidRPr="00EB56F7">
        <w:rPr>
          <w:rFonts w:eastAsiaTheme="minorHAnsi"/>
          <w:color w:val="000000"/>
          <w:u w:val="single"/>
          <w:lang w:eastAsia="en-US" w:bidi="ar-SA"/>
        </w:rPr>
        <w:t xml:space="preserve">ponuditelj je dužan dostaviti ispunjenu, potpisanu i ako je primjenjivo pečatom ovjerenu Izjavu ponuditelja iz Priloga </w:t>
      </w:r>
      <w:r w:rsidR="00EB56F7" w:rsidRPr="00EB56F7">
        <w:rPr>
          <w:rFonts w:eastAsiaTheme="minorHAnsi"/>
          <w:color w:val="000000"/>
          <w:u w:val="single"/>
          <w:lang w:eastAsia="en-US" w:bidi="ar-SA"/>
        </w:rPr>
        <w:t>3</w:t>
      </w:r>
      <w:r w:rsidRPr="00EB56F7">
        <w:rPr>
          <w:rFonts w:eastAsiaTheme="minorHAnsi"/>
          <w:color w:val="000000"/>
          <w:u w:val="single"/>
          <w:lang w:eastAsia="en-US" w:bidi="ar-SA"/>
        </w:rPr>
        <w:t>. Poziva.</w:t>
      </w:r>
    </w:p>
    <w:p w14:paraId="63EEBFC5" w14:textId="77777777" w:rsidR="00B07ECF" w:rsidRPr="00B07ECF" w:rsidRDefault="00B07ECF" w:rsidP="00B07ECF">
      <w:pPr>
        <w:jc w:val="both"/>
        <w:rPr>
          <w:rFonts w:eastAsiaTheme="minorHAnsi"/>
          <w:color w:val="000000"/>
          <w:lang w:eastAsia="en-US" w:bidi="ar-SA"/>
        </w:rPr>
      </w:pPr>
    </w:p>
    <w:p w14:paraId="593FE22C"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Izjavu daje osoba ovlaštena za zastupanje gospodarskog subjekta.</w:t>
      </w:r>
    </w:p>
    <w:p w14:paraId="02D4AA9F" w14:textId="77777777" w:rsidR="00B07ECF" w:rsidRPr="00B07ECF" w:rsidRDefault="00B07ECF" w:rsidP="00B07ECF">
      <w:pPr>
        <w:jc w:val="both"/>
        <w:rPr>
          <w:rFonts w:eastAsiaTheme="minorHAnsi"/>
          <w:color w:val="000000"/>
          <w:lang w:eastAsia="en-US" w:bidi="ar-SA"/>
        </w:rPr>
      </w:pPr>
    </w:p>
    <w:p w14:paraId="33A25A2C" w14:textId="77777777" w:rsidR="00B07ECF" w:rsidRPr="00B07ECF" w:rsidRDefault="00B07ECF" w:rsidP="00B07ECF">
      <w:pPr>
        <w:rPr>
          <w:lang w:eastAsia="en-US" w:bidi="ar-SA"/>
        </w:rPr>
      </w:pPr>
      <w:r w:rsidRPr="00B07ECF">
        <w:rPr>
          <w:rFonts w:eastAsiaTheme="minorHAnsi"/>
          <w:color w:val="000000"/>
          <w:lang w:eastAsia="en-US" w:bidi="ar-SA"/>
        </w:rPr>
        <w:t xml:space="preserve">Izjava ne smije biti starija od </w:t>
      </w:r>
      <w:r w:rsidRPr="00B07ECF">
        <w:rPr>
          <w:rFonts w:eastAsiaTheme="minorHAnsi"/>
          <w:b/>
          <w:bCs/>
          <w:color w:val="000000"/>
          <w:lang w:eastAsia="en-US" w:bidi="ar-SA"/>
        </w:rPr>
        <w:t>1 (jednog) mjeseca</w:t>
      </w:r>
      <w:r w:rsidRPr="00B07ECF">
        <w:rPr>
          <w:rFonts w:eastAsiaTheme="minorHAnsi"/>
          <w:color w:val="000000"/>
          <w:lang w:eastAsia="en-US" w:bidi="ar-SA"/>
        </w:rPr>
        <w:t xml:space="preserve"> računajući od dana početka postupka nabave. Početak postupka nabave računa se od dana objave ovog Poziva na internetskoj stranici</w:t>
      </w:r>
      <w:r w:rsidRPr="00B07ECF">
        <w:rPr>
          <w:lang w:eastAsia="en-US" w:bidi="ar-SA"/>
        </w:rPr>
        <w:t xml:space="preserve"> </w:t>
      </w:r>
      <w:hyperlink r:id="rId23" w:history="1">
        <w:r w:rsidRPr="00B07ECF">
          <w:rPr>
            <w:color w:val="0000FF" w:themeColor="hyperlink"/>
            <w:u w:val="single"/>
            <w:lang w:eastAsia="en-US" w:bidi="ar-SA"/>
          </w:rPr>
          <w:t>www.strukturnifondovi.hr</w:t>
        </w:r>
      </w:hyperlink>
      <w:r w:rsidRPr="00B07ECF">
        <w:rPr>
          <w:lang w:eastAsia="en-US" w:bidi="ar-SA"/>
        </w:rPr>
        <w:t>.</w:t>
      </w:r>
    </w:p>
    <w:p w14:paraId="766A1D9B" w14:textId="77777777" w:rsidR="00B07ECF" w:rsidRPr="00B07ECF" w:rsidRDefault="00B07ECF" w:rsidP="00B07ECF">
      <w:pPr>
        <w:rPr>
          <w:lang w:eastAsia="en-US" w:bidi="ar-SA"/>
        </w:rPr>
      </w:pPr>
      <w:r w:rsidRPr="00B07ECF">
        <w:rPr>
          <w:sz w:val="23"/>
          <w:szCs w:val="23"/>
          <w:lang w:eastAsia="en-US" w:bidi="ar-SA"/>
        </w:rPr>
        <w:t> </w:t>
      </w:r>
    </w:p>
    <w:p w14:paraId="5FFEA90F" w14:textId="77777777" w:rsidR="00B07ECF" w:rsidRPr="00B07ECF" w:rsidRDefault="00B07ECF" w:rsidP="00605B13">
      <w:pPr>
        <w:keepNext/>
        <w:keepLines/>
        <w:numPr>
          <w:ilvl w:val="2"/>
          <w:numId w:val="4"/>
        </w:numPr>
        <w:spacing w:before="40"/>
        <w:outlineLvl w:val="1"/>
        <w:rPr>
          <w:rFonts w:eastAsiaTheme="majorEastAsia"/>
          <w:b/>
          <w:bCs/>
          <w:lang w:eastAsia="en-US" w:bidi="ar-SA"/>
        </w:rPr>
      </w:pPr>
      <w:bookmarkStart w:id="41" w:name="_Toc149227132"/>
      <w:r w:rsidRPr="00B07ECF">
        <w:rPr>
          <w:rFonts w:eastAsiaTheme="majorEastAsia"/>
          <w:b/>
          <w:bCs/>
          <w:lang w:eastAsia="en-US" w:bidi="ar-SA"/>
        </w:rPr>
        <w:t>Odredbe o članovima zajednica ponuditelja i podugovaratelju</w:t>
      </w:r>
      <w:bookmarkEnd w:id="41"/>
    </w:p>
    <w:p w14:paraId="47A89810" w14:textId="77777777" w:rsidR="00B07ECF" w:rsidRPr="00B07ECF" w:rsidRDefault="00B07ECF" w:rsidP="00B07ECF">
      <w:pPr>
        <w:jc w:val="both"/>
        <w:rPr>
          <w:lang w:eastAsia="en-US" w:bidi="ar-SA"/>
        </w:rPr>
      </w:pPr>
    </w:p>
    <w:p w14:paraId="29DE8211"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 xml:space="preserve">U slučaju zajednice ponuditelja, okolnosti vezane uz razloge isključenja iz točke 3.3. Poziva utvrđuju se za sve članove zajednice ponuditelja pojedinačno te se dokumenti kojima se dokazuje da ne postoje razlozi za isključenje moraju dostaviti za svakog člana zajednice ponuditelja. </w:t>
      </w:r>
    </w:p>
    <w:p w14:paraId="5830A15D" w14:textId="77777777" w:rsidR="00B07ECF" w:rsidRPr="00B07ECF" w:rsidRDefault="00B07ECF" w:rsidP="00B07ECF">
      <w:pPr>
        <w:jc w:val="both"/>
        <w:rPr>
          <w:rFonts w:eastAsiaTheme="minorHAnsi"/>
          <w:color w:val="000000"/>
          <w:lang w:eastAsia="en-US" w:bidi="ar-SA"/>
        </w:rPr>
      </w:pPr>
    </w:p>
    <w:p w14:paraId="5CAB48CC"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Ukoliko će dio ugovora o nabavi ponuditelj dati u podugovor jednom ili više podugovaratelja, okolnosti iz ove točke utvrđuju se pojedinačno i za podugovaratelja te je u ponudi potrebno dostaviti dokumente kojima se dokazuje da za podugovaratelja ne postoje razlozi za isključenje.</w:t>
      </w:r>
    </w:p>
    <w:p w14:paraId="3214960C" w14:textId="77777777" w:rsidR="00B07ECF" w:rsidRPr="00B07ECF" w:rsidRDefault="00B07ECF" w:rsidP="00B07ECF">
      <w:pPr>
        <w:jc w:val="both"/>
        <w:rPr>
          <w:rFonts w:eastAsiaTheme="minorHAnsi"/>
          <w:color w:val="000000"/>
          <w:lang w:eastAsia="en-US" w:bidi="ar-SA"/>
        </w:rPr>
      </w:pPr>
    </w:p>
    <w:p w14:paraId="5ACD1F54" w14:textId="77777777" w:rsidR="00B07ECF" w:rsidRPr="00B07ECF" w:rsidRDefault="00B07ECF" w:rsidP="00B07ECF">
      <w:pPr>
        <w:jc w:val="both"/>
        <w:rPr>
          <w:b/>
          <w:bCs/>
          <w:u w:val="single"/>
          <w:lang w:eastAsia="en-US" w:bidi="ar-SA"/>
        </w:rPr>
      </w:pPr>
      <w:r w:rsidRPr="00B07ECF">
        <w:rPr>
          <w:b/>
          <w:bCs/>
          <w:u w:val="single"/>
          <w:lang w:eastAsia="en-US" w:bidi="ar-SA"/>
        </w:rPr>
        <w:t>Napomena:</w:t>
      </w:r>
    </w:p>
    <w:p w14:paraId="0A37B29C" w14:textId="77777777" w:rsidR="00B07ECF" w:rsidRPr="00B07ECF" w:rsidRDefault="00B07ECF" w:rsidP="00B07ECF">
      <w:pPr>
        <w:jc w:val="both"/>
        <w:rPr>
          <w:lang w:eastAsia="en-US" w:bidi="ar-SA"/>
        </w:rPr>
      </w:pPr>
      <w:r w:rsidRPr="00B07ECF">
        <w:rPr>
          <w:lang w:eastAsia="en-US" w:bidi="ar-SA"/>
        </w:rPr>
        <w:t xml:space="preserve">Izjava kojom se dokazuje da ne postoje razlozi za isključenje iz točke 3. Poziva mora biti na </w:t>
      </w:r>
      <w:bookmarkStart w:id="42" w:name="_Hlk126224283"/>
      <w:bookmarkStart w:id="43" w:name="_Hlk126322188"/>
      <w:r w:rsidRPr="00B07ECF">
        <w:rPr>
          <w:lang w:eastAsia="en-US" w:bidi="ar-SA"/>
        </w:rPr>
        <w:t xml:space="preserve">hrvatskom jeziku i latiničnom pismu. </w:t>
      </w:r>
      <w:bookmarkEnd w:id="42"/>
    </w:p>
    <w:bookmarkEnd w:id="43"/>
    <w:p w14:paraId="15CBBD07" w14:textId="77777777" w:rsidR="00B07ECF" w:rsidRPr="00B07ECF" w:rsidRDefault="00B07ECF" w:rsidP="00B07ECF">
      <w:pPr>
        <w:jc w:val="both"/>
        <w:rPr>
          <w:lang w:eastAsia="en-US" w:bidi="ar-SA"/>
        </w:rPr>
      </w:pPr>
    </w:p>
    <w:p w14:paraId="441F6B6B" w14:textId="77777777" w:rsidR="00B07ECF" w:rsidRPr="00B07ECF" w:rsidRDefault="00B07ECF" w:rsidP="00B07ECF">
      <w:pPr>
        <w:jc w:val="both"/>
        <w:rPr>
          <w:lang w:eastAsia="en-US" w:bidi="ar-SA"/>
        </w:rPr>
      </w:pPr>
      <w:r w:rsidRPr="00B07ECF">
        <w:rPr>
          <w:lang w:eastAsia="en-US" w:bidi="ar-SA"/>
        </w:rPr>
        <w:t>Naručitelj može zatražiti ažurirane popratne dokumente koji se izdaju ili im se može pristupiti posredstvom nadležnih tijela, odnosno javnih registara za dokazivanje nepostojanja osnova za isključenje iz točke 3. Poziva.</w:t>
      </w:r>
      <w:r w:rsidRPr="00B07ECF">
        <w:rPr>
          <w:sz w:val="24"/>
          <w:szCs w:val="24"/>
          <w:lang w:eastAsia="en-US" w:bidi="ar-SA"/>
        </w:rPr>
        <w:t xml:space="preserve"> </w:t>
      </w:r>
      <w:bookmarkStart w:id="44" w:name="_Hlk126322106"/>
      <w:r w:rsidRPr="00B07ECF">
        <w:rPr>
          <w:lang w:eastAsia="en-US" w:bidi="ar-SA"/>
        </w:rPr>
        <w:t>Ažurirani popratni dokumenti moraju biti dostavljeni na</w:t>
      </w:r>
      <w:r w:rsidRPr="00B07ECF">
        <w:rPr>
          <w:sz w:val="24"/>
          <w:szCs w:val="24"/>
          <w:lang w:eastAsia="en-US" w:bidi="ar-SA"/>
        </w:rPr>
        <w:t xml:space="preserve"> </w:t>
      </w:r>
      <w:r w:rsidRPr="00B07ECF">
        <w:rPr>
          <w:lang w:eastAsia="en-US" w:bidi="ar-SA"/>
        </w:rPr>
        <w:t xml:space="preserve">hrvatskom ili engleskom jeziku </w:t>
      </w:r>
      <w:r w:rsidRPr="00B07ECF">
        <w:rPr>
          <w:lang w:eastAsia="en-US" w:bidi="ar-SA"/>
        </w:rPr>
        <w:lastRenderedPageBreak/>
        <w:t xml:space="preserve">i latiničnom pismu. </w:t>
      </w:r>
    </w:p>
    <w:p w14:paraId="0468B25B" w14:textId="77777777" w:rsidR="00B07ECF" w:rsidRPr="00B07ECF" w:rsidRDefault="00B07ECF" w:rsidP="00B07ECF">
      <w:pPr>
        <w:jc w:val="both"/>
        <w:rPr>
          <w:lang w:eastAsia="en-US" w:bidi="ar-SA"/>
        </w:rPr>
      </w:pPr>
    </w:p>
    <w:p w14:paraId="3F8EEF4D" w14:textId="77777777" w:rsidR="00B07ECF" w:rsidRPr="00B07ECF" w:rsidRDefault="00B07ECF" w:rsidP="00B07ECF">
      <w:pPr>
        <w:jc w:val="both"/>
        <w:rPr>
          <w:lang w:eastAsia="en-US" w:bidi="ar-SA"/>
        </w:rPr>
      </w:pPr>
      <w:r w:rsidRPr="00B07ECF">
        <w:rPr>
          <w:lang w:eastAsia="en-US" w:bidi="ar-SA"/>
        </w:rPr>
        <w:t>Ukoliko je ponuditelj registriran izvan Republike Hrvatske ili je dokument na stranom jeziku (nije na hrvatskom niti na engleskom jeziku), uz prilaganje dokumenata na stranom jeziku, ponuditelj je dužan uz svaki dokument priložiti i prijevod na hrvatski jezik za koji nije potrebna ovjera od strane ovlaštenog sudskog tumača. U slučaju sumnje u vjerodostojnost dokaza naručitelj zadržava pravo zatražiti prijevod dokumenta na hrvatski jezik od ovlaštenog sudskog tumača.</w:t>
      </w:r>
      <w:bookmarkEnd w:id="44"/>
    </w:p>
    <w:p w14:paraId="6A1554C6" w14:textId="77777777" w:rsidR="0092369B" w:rsidRPr="0092369B" w:rsidRDefault="0092369B" w:rsidP="0092369B">
      <w:pPr>
        <w:jc w:val="both"/>
        <w:rPr>
          <w:color w:val="FF0000"/>
          <w:lang w:eastAsia="en-US" w:bidi="ar-SA"/>
        </w:rPr>
      </w:pPr>
    </w:p>
    <w:p w14:paraId="4F621708" w14:textId="77777777" w:rsidR="0092369B" w:rsidRPr="0092369B" w:rsidRDefault="0092369B" w:rsidP="0092369B">
      <w:pPr>
        <w:shd w:val="clear" w:color="auto" w:fill="C6D9F1" w:themeFill="text2" w:themeFillTint="33"/>
        <w:spacing w:before="185"/>
        <w:ind w:left="587" w:hanging="428"/>
        <w:outlineLvl w:val="0"/>
        <w:rPr>
          <w:b/>
          <w:bCs/>
          <w:sz w:val="24"/>
          <w:szCs w:val="24"/>
          <w:lang w:eastAsia="en-US" w:bidi="ar-SA"/>
        </w:rPr>
      </w:pPr>
      <w:bookmarkStart w:id="45" w:name="_Toc149227133"/>
      <w:r w:rsidRPr="0092369B">
        <w:rPr>
          <w:b/>
          <w:bCs/>
          <w:sz w:val="24"/>
          <w:szCs w:val="24"/>
          <w:lang w:eastAsia="en-US" w:bidi="ar-SA"/>
        </w:rPr>
        <w:t>4. KRITERIJ ZA ODABIR GOSPODARSKOG SUBJEKTA - UVJETI SPOSOBNOSTI</w:t>
      </w:r>
      <w:bookmarkEnd w:id="45"/>
      <w:r w:rsidRPr="0092369B">
        <w:rPr>
          <w:b/>
          <w:bCs/>
          <w:sz w:val="24"/>
          <w:szCs w:val="24"/>
          <w:lang w:eastAsia="en-US" w:bidi="ar-SA"/>
        </w:rPr>
        <w:t xml:space="preserve"> </w:t>
      </w:r>
    </w:p>
    <w:p w14:paraId="70C8FDB1" w14:textId="19DBB8DD" w:rsidR="00B07ECF" w:rsidRPr="00341827" w:rsidRDefault="00B07ECF" w:rsidP="00341827">
      <w:pPr>
        <w:rPr>
          <w:rFonts w:asciiTheme="minorHAnsi" w:eastAsia="Calibri Light" w:hAnsiTheme="minorHAnsi" w:cstheme="minorHAnsi"/>
          <w:b/>
          <w:bCs/>
          <w:sz w:val="24"/>
          <w:szCs w:val="24"/>
        </w:rPr>
      </w:pPr>
    </w:p>
    <w:p w14:paraId="6D584794" w14:textId="77777777" w:rsidR="00341827" w:rsidRPr="0092369B" w:rsidRDefault="00341827" w:rsidP="00B77106">
      <w:pPr>
        <w:pStyle w:val="ListParagraph"/>
        <w:numPr>
          <w:ilvl w:val="1"/>
          <w:numId w:val="11"/>
        </w:numPr>
        <w:outlineLvl w:val="1"/>
        <w:rPr>
          <w:rFonts w:asciiTheme="minorHAnsi" w:eastAsia="Calibri Light" w:hAnsiTheme="minorHAnsi" w:cstheme="minorHAnsi"/>
          <w:b/>
          <w:bCs/>
          <w:sz w:val="24"/>
          <w:szCs w:val="24"/>
        </w:rPr>
      </w:pPr>
      <w:bookmarkStart w:id="46" w:name="_Toc149227134"/>
      <w:r>
        <w:rPr>
          <w:rFonts w:asciiTheme="minorHAnsi" w:eastAsia="Calibri Light" w:hAnsiTheme="minorHAnsi" w:cstheme="minorHAnsi"/>
          <w:b/>
          <w:bCs/>
          <w:sz w:val="24"/>
          <w:szCs w:val="24"/>
        </w:rPr>
        <w:t>S</w:t>
      </w:r>
      <w:r w:rsidRPr="0092369B">
        <w:rPr>
          <w:rFonts w:asciiTheme="minorHAnsi" w:eastAsia="Calibri Light" w:hAnsiTheme="minorHAnsi" w:cstheme="minorHAnsi"/>
          <w:b/>
          <w:bCs/>
          <w:sz w:val="24"/>
          <w:szCs w:val="24"/>
        </w:rPr>
        <w:t>posobnost za obavljanje profesionalne djelatnosti</w:t>
      </w:r>
      <w:bookmarkEnd w:id="46"/>
    </w:p>
    <w:p w14:paraId="5C790DA1" w14:textId="77777777" w:rsidR="001D1E2E" w:rsidRPr="00AC2B62" w:rsidRDefault="001D1E2E" w:rsidP="001D1E2E">
      <w:pPr>
        <w:pStyle w:val="Heading2"/>
        <w:tabs>
          <w:tab w:val="left" w:pos="587"/>
        </w:tabs>
        <w:spacing w:before="0"/>
        <w:ind w:firstLine="0"/>
        <w:jc w:val="both"/>
        <w:rPr>
          <w:rFonts w:asciiTheme="minorHAnsi" w:hAnsiTheme="minorHAnsi" w:cstheme="minorHAnsi"/>
          <w:b/>
          <w:bCs/>
          <w:sz w:val="24"/>
          <w:szCs w:val="24"/>
        </w:rPr>
      </w:pPr>
    </w:p>
    <w:p w14:paraId="76230C6E" w14:textId="77777777" w:rsidR="00B07ECF" w:rsidRPr="00B07ECF" w:rsidRDefault="00B07ECF" w:rsidP="00B07ECF">
      <w:pPr>
        <w:jc w:val="both"/>
        <w:rPr>
          <w:lang w:eastAsia="en-US" w:bidi="ar-SA"/>
        </w:rPr>
      </w:pPr>
      <w:r w:rsidRPr="00B07ECF">
        <w:rPr>
          <w:lang w:eastAsia="en-US" w:bidi="ar-SA"/>
        </w:rPr>
        <w:t xml:space="preserve">Ponuditelj mora dokazati sposobnost za obavljanje profesionalne djelatnosti što dokazuje upisom u sudski, obrtni, strukovni ili drugi odgovarajući registar države njegova poslovnog nastana. </w:t>
      </w:r>
    </w:p>
    <w:p w14:paraId="39A0CF06" w14:textId="77777777" w:rsidR="00B07ECF" w:rsidRPr="00B07ECF" w:rsidRDefault="00B07ECF" w:rsidP="00B07ECF">
      <w:pPr>
        <w:jc w:val="both"/>
        <w:rPr>
          <w:lang w:eastAsia="en-US" w:bidi="ar-SA"/>
        </w:rPr>
      </w:pPr>
    </w:p>
    <w:p w14:paraId="6932E4C8" w14:textId="77777777" w:rsidR="00B07ECF" w:rsidRPr="00B07ECF" w:rsidRDefault="00B07ECF" w:rsidP="00B07ECF">
      <w:pPr>
        <w:jc w:val="both"/>
        <w:rPr>
          <w:u w:val="single"/>
          <w:lang w:eastAsia="en-US" w:bidi="ar-SA"/>
        </w:rPr>
      </w:pPr>
      <w:r w:rsidRPr="00B07ECF">
        <w:rPr>
          <w:u w:val="single"/>
          <w:lang w:eastAsia="en-US" w:bidi="ar-SA"/>
        </w:rPr>
        <w:t>Upis u registar dokazuje se odgovarajućim izvatkom iz sudskog, obrtnog, strukovnog ili drugog odgovarajućeg registra koji se vodi u državi njegova poslovnog nastana.</w:t>
      </w:r>
    </w:p>
    <w:p w14:paraId="607FB10F" w14:textId="77777777" w:rsidR="00B07ECF" w:rsidRPr="00B07ECF" w:rsidRDefault="00B07ECF" w:rsidP="00B07ECF">
      <w:pPr>
        <w:jc w:val="both"/>
        <w:rPr>
          <w:lang w:eastAsia="en-US" w:bidi="ar-SA"/>
        </w:rPr>
      </w:pPr>
    </w:p>
    <w:p w14:paraId="1DB87593" w14:textId="77777777" w:rsidR="00B07ECF" w:rsidRPr="00B07ECF" w:rsidRDefault="00B07ECF" w:rsidP="00B07ECF">
      <w:pPr>
        <w:rPr>
          <w:lang w:eastAsia="en-US" w:bidi="ar-SA"/>
        </w:rPr>
      </w:pPr>
      <w:r w:rsidRPr="00B07ECF">
        <w:rPr>
          <w:lang w:eastAsia="en-US" w:bidi="ar-SA"/>
        </w:rPr>
        <w:t xml:space="preserve">Izvadak ne smije biti stariji od </w:t>
      </w:r>
      <w:r w:rsidRPr="00B07ECF">
        <w:rPr>
          <w:b/>
          <w:bCs/>
          <w:lang w:eastAsia="en-US" w:bidi="ar-SA"/>
        </w:rPr>
        <w:t>3 (tri) mjeseca</w:t>
      </w:r>
      <w:r w:rsidRPr="00B07ECF">
        <w:rPr>
          <w:lang w:eastAsia="en-US" w:bidi="ar-SA"/>
        </w:rPr>
        <w:t xml:space="preserve"> računajući od dana početka postupka nabave. Početak postupka nabave računa se od dana objave ovog Poziva na internetskoj stranici </w:t>
      </w:r>
      <w:hyperlink r:id="rId24" w:history="1">
        <w:r w:rsidRPr="00B07ECF">
          <w:rPr>
            <w:color w:val="0000FF" w:themeColor="hyperlink"/>
            <w:u w:val="single"/>
            <w:lang w:eastAsia="en-US" w:bidi="ar-SA"/>
          </w:rPr>
          <w:t>www.strukturnifondovi.hr</w:t>
        </w:r>
      </w:hyperlink>
      <w:r w:rsidRPr="00B07ECF">
        <w:rPr>
          <w:lang w:eastAsia="en-US" w:bidi="ar-SA"/>
        </w:rPr>
        <w:t>.</w:t>
      </w:r>
    </w:p>
    <w:p w14:paraId="48835C2C" w14:textId="77777777" w:rsidR="00B07ECF" w:rsidRPr="00B07ECF" w:rsidRDefault="00B07ECF" w:rsidP="00B07ECF">
      <w:pPr>
        <w:rPr>
          <w:lang w:eastAsia="en-US" w:bidi="ar-SA"/>
        </w:rPr>
      </w:pPr>
      <w:r w:rsidRPr="00B07ECF">
        <w:rPr>
          <w:sz w:val="23"/>
          <w:szCs w:val="23"/>
          <w:lang w:eastAsia="en-US" w:bidi="ar-SA"/>
        </w:rPr>
        <w:t> </w:t>
      </w:r>
    </w:p>
    <w:p w14:paraId="7273E0AB" w14:textId="77777777" w:rsidR="00B07ECF" w:rsidRPr="00B07ECF" w:rsidRDefault="00B07ECF" w:rsidP="00B07ECF">
      <w:pPr>
        <w:jc w:val="both"/>
        <w:rPr>
          <w:lang w:eastAsia="en-US" w:bidi="ar-SA"/>
        </w:rPr>
      </w:pPr>
      <w:r w:rsidRPr="00B07ECF">
        <w:rPr>
          <w:lang w:eastAsia="en-US" w:bidi="ar-SA"/>
        </w:rPr>
        <w:t>Ponuditelju je dopušteno dostavljanje dokaza u izvorniku, u ovjerenoj ili neovjerenoj preslici. Neovjerenom preslikom smatra se i neovjereni ispis elektroničke isprave.</w:t>
      </w:r>
    </w:p>
    <w:p w14:paraId="627EF468" w14:textId="77777777" w:rsidR="00B07ECF" w:rsidRPr="00B07ECF" w:rsidRDefault="00B07ECF" w:rsidP="00B07ECF">
      <w:pPr>
        <w:jc w:val="both"/>
        <w:rPr>
          <w:lang w:eastAsia="en-US" w:bidi="ar-SA"/>
        </w:rPr>
      </w:pPr>
    </w:p>
    <w:p w14:paraId="3B733663" w14:textId="77777777" w:rsidR="00B07ECF" w:rsidRPr="00B07ECF" w:rsidRDefault="00B07ECF" w:rsidP="00B07ECF">
      <w:pPr>
        <w:jc w:val="both"/>
        <w:rPr>
          <w:lang w:eastAsia="en-US" w:bidi="ar-SA"/>
        </w:rPr>
      </w:pPr>
      <w:r w:rsidRPr="00B07ECF">
        <w:rPr>
          <w:lang w:eastAsia="en-US" w:bidi="ar-SA"/>
        </w:rPr>
        <w:t>U slučaju zajednice ponuditelja, dokaz se dostavlja za sve</w:t>
      </w:r>
      <w:r w:rsidRPr="00B07ECF">
        <w:rPr>
          <w:spacing w:val="1"/>
          <w:lang w:eastAsia="en-US" w:bidi="ar-SA"/>
        </w:rPr>
        <w:t xml:space="preserve"> </w:t>
      </w:r>
      <w:r w:rsidRPr="00B07ECF">
        <w:rPr>
          <w:lang w:eastAsia="en-US" w:bidi="ar-SA"/>
        </w:rPr>
        <w:t>članove</w:t>
      </w:r>
      <w:r w:rsidRPr="00B07ECF">
        <w:rPr>
          <w:spacing w:val="-3"/>
          <w:lang w:eastAsia="en-US" w:bidi="ar-SA"/>
        </w:rPr>
        <w:t xml:space="preserve"> </w:t>
      </w:r>
      <w:r w:rsidRPr="00B07ECF">
        <w:rPr>
          <w:lang w:eastAsia="en-US" w:bidi="ar-SA"/>
        </w:rPr>
        <w:t>zajednice</w:t>
      </w:r>
      <w:r w:rsidRPr="00B07ECF">
        <w:rPr>
          <w:spacing w:val="-1"/>
          <w:lang w:eastAsia="en-US" w:bidi="ar-SA"/>
        </w:rPr>
        <w:t xml:space="preserve"> </w:t>
      </w:r>
      <w:r w:rsidRPr="00B07ECF">
        <w:rPr>
          <w:lang w:eastAsia="en-US" w:bidi="ar-SA"/>
        </w:rPr>
        <w:t>ponuditelja</w:t>
      </w:r>
      <w:r w:rsidRPr="00B07ECF">
        <w:rPr>
          <w:spacing w:val="-1"/>
          <w:lang w:eastAsia="en-US" w:bidi="ar-SA"/>
        </w:rPr>
        <w:t xml:space="preserve"> </w:t>
      </w:r>
      <w:r w:rsidRPr="00B07ECF">
        <w:rPr>
          <w:lang w:eastAsia="en-US" w:bidi="ar-SA"/>
        </w:rPr>
        <w:t>pojedinačno, kao i za podugovaratelja/e.</w:t>
      </w:r>
    </w:p>
    <w:p w14:paraId="7659B212" w14:textId="18158EAD" w:rsidR="0092369B" w:rsidRDefault="00B07ECF" w:rsidP="0092369B">
      <w:pPr>
        <w:spacing w:before="182"/>
        <w:jc w:val="both"/>
        <w:rPr>
          <w:lang w:eastAsia="en-US" w:bidi="ar-SA"/>
        </w:rPr>
      </w:pPr>
      <w:r w:rsidRPr="00B07ECF">
        <w:rPr>
          <w:lang w:eastAsia="en-US" w:bidi="ar-SA"/>
        </w:rPr>
        <w:t xml:space="preserve">Izvod mora biti na </w:t>
      </w:r>
      <w:r w:rsidRPr="00B07ECF">
        <w:rPr>
          <w:u w:val="single"/>
          <w:lang w:eastAsia="en-US" w:bidi="ar-SA"/>
        </w:rPr>
        <w:t>hrvatskom jeziku ili engleskom jeziku i latiničnom pismu</w:t>
      </w:r>
      <w:r w:rsidRPr="00B07ECF">
        <w:rPr>
          <w:lang w:eastAsia="en-US" w:bidi="ar-SA"/>
        </w:rPr>
        <w:t xml:space="preserve">. </w:t>
      </w:r>
      <w:bookmarkStart w:id="47" w:name="_Hlk138756204"/>
      <w:r w:rsidRPr="00B07ECF">
        <w:rPr>
          <w:lang w:eastAsia="en-US" w:bidi="ar-SA"/>
        </w:rPr>
        <w:t>Ukoliko je ponuditelj registriran izvan Republike Hrvatske ili je dokument na stranom jeziku (nije na hrvatskom niti na engleskom jeziku), uz prilaganje dokumenta na stranom jeziku, ponuditelj je dužan priložiti i prijevod na hrvatski jezik za koji nije potrebna ovjera od strane ovlaštenog sudskog tumača. U</w:t>
      </w:r>
      <w:bookmarkEnd w:id="47"/>
      <w:r w:rsidRPr="00B07ECF">
        <w:rPr>
          <w:lang w:eastAsia="en-US" w:bidi="ar-SA"/>
        </w:rPr>
        <w:t xml:space="preserve"> slučaju sumnje u vjerodostojnost dokaza naručitelj zadržava pravo zatražiti prijevod dokumenta na hrvatski jezik od ovlaštenog sudskog tumača.</w:t>
      </w:r>
    </w:p>
    <w:p w14:paraId="6A96D997" w14:textId="77777777" w:rsidR="0092369B" w:rsidRDefault="0092369B" w:rsidP="0092369B">
      <w:pPr>
        <w:spacing w:before="182"/>
        <w:jc w:val="both"/>
        <w:rPr>
          <w:lang w:eastAsia="en-US" w:bidi="ar-SA"/>
        </w:rPr>
      </w:pPr>
    </w:p>
    <w:p w14:paraId="276CA6AD" w14:textId="140FBF28" w:rsidR="0092369B" w:rsidRDefault="0092369B" w:rsidP="00605B13">
      <w:pPr>
        <w:pStyle w:val="Heading2"/>
        <w:numPr>
          <w:ilvl w:val="1"/>
          <w:numId w:val="11"/>
        </w:numPr>
        <w:tabs>
          <w:tab w:val="left" w:pos="589"/>
        </w:tabs>
        <w:spacing w:before="0" w:line="192" w:lineRule="auto"/>
        <w:jc w:val="both"/>
        <w:rPr>
          <w:rFonts w:asciiTheme="minorHAnsi" w:hAnsiTheme="minorHAnsi" w:cstheme="minorHAnsi"/>
          <w:b/>
          <w:bCs/>
          <w:sz w:val="24"/>
          <w:szCs w:val="24"/>
        </w:rPr>
      </w:pPr>
      <w:bookmarkStart w:id="48" w:name="_Toc149227135"/>
      <w:r w:rsidRPr="00954F19">
        <w:rPr>
          <w:rFonts w:asciiTheme="minorHAnsi" w:hAnsiTheme="minorHAnsi" w:cstheme="minorHAnsi"/>
          <w:b/>
          <w:bCs/>
          <w:sz w:val="24"/>
          <w:szCs w:val="24"/>
        </w:rPr>
        <w:t>Tehnička i stručna</w:t>
      </w:r>
      <w:r w:rsidRPr="00954F19">
        <w:rPr>
          <w:rFonts w:asciiTheme="minorHAnsi" w:hAnsiTheme="minorHAnsi" w:cstheme="minorHAnsi"/>
          <w:b/>
          <w:bCs/>
          <w:spacing w:val="-2"/>
          <w:sz w:val="24"/>
          <w:szCs w:val="24"/>
        </w:rPr>
        <w:t xml:space="preserve"> </w:t>
      </w:r>
      <w:r w:rsidRPr="00954F19">
        <w:rPr>
          <w:rFonts w:asciiTheme="minorHAnsi" w:hAnsiTheme="minorHAnsi" w:cstheme="minorHAnsi"/>
          <w:b/>
          <w:bCs/>
          <w:sz w:val="24"/>
          <w:szCs w:val="24"/>
        </w:rPr>
        <w:t>sposobnost</w:t>
      </w:r>
      <w:bookmarkEnd w:id="48"/>
    </w:p>
    <w:p w14:paraId="4E8A07AE" w14:textId="77777777" w:rsidR="0092369B" w:rsidRDefault="0092369B" w:rsidP="0092369B">
      <w:pPr>
        <w:rPr>
          <w:b/>
          <w:bCs/>
          <w:sz w:val="24"/>
          <w:szCs w:val="24"/>
        </w:rPr>
      </w:pPr>
    </w:p>
    <w:p w14:paraId="31F5A43D" w14:textId="6821B96C" w:rsidR="0092369B" w:rsidRPr="004A3DA7" w:rsidRDefault="0092369B" w:rsidP="00B77106">
      <w:pPr>
        <w:pStyle w:val="ListParagraph"/>
        <w:numPr>
          <w:ilvl w:val="2"/>
          <w:numId w:val="11"/>
        </w:numPr>
        <w:outlineLvl w:val="2"/>
        <w:rPr>
          <w:b/>
          <w:bCs/>
        </w:rPr>
      </w:pPr>
      <w:bookmarkStart w:id="49" w:name="_Toc149227136"/>
      <w:r w:rsidRPr="004A3DA7">
        <w:rPr>
          <w:b/>
          <w:bCs/>
        </w:rPr>
        <w:t>Iskustvo gospodarskog subjekta</w:t>
      </w:r>
      <w:bookmarkEnd w:id="49"/>
    </w:p>
    <w:p w14:paraId="37AA7ED2" w14:textId="77777777" w:rsidR="0092369B" w:rsidRPr="0092369B" w:rsidRDefault="0092369B" w:rsidP="0092369B">
      <w:pPr>
        <w:pStyle w:val="ListParagraph"/>
        <w:ind w:left="360" w:firstLine="0"/>
        <w:jc w:val="both"/>
        <w:rPr>
          <w:bCs/>
        </w:rPr>
      </w:pPr>
    </w:p>
    <w:p w14:paraId="1E35EAFF" w14:textId="57817129" w:rsidR="0092369B" w:rsidRDefault="0092369B" w:rsidP="00341827">
      <w:pPr>
        <w:pStyle w:val="ListParagraph"/>
        <w:ind w:left="0" w:firstLine="0"/>
        <w:jc w:val="both"/>
        <w:rPr>
          <w:rFonts w:cstheme="minorHAnsi"/>
        </w:rPr>
      </w:pPr>
      <w:bookmarkStart w:id="50" w:name="_Hlk148960915"/>
      <w:r w:rsidRPr="0092369B">
        <w:rPr>
          <w:rFonts w:cstheme="minorHAnsi"/>
          <w:bCs/>
        </w:rPr>
        <w:t>Gospodarski subjekt mora u postupku nabave dokazati da je u godini u kojoj je započeo postupak nabave (202</w:t>
      </w:r>
      <w:r>
        <w:rPr>
          <w:rFonts w:cstheme="minorHAnsi"/>
          <w:bCs/>
        </w:rPr>
        <w:t>3</w:t>
      </w:r>
      <w:r w:rsidRPr="0092369B">
        <w:rPr>
          <w:rFonts w:cstheme="minorHAnsi"/>
          <w:bCs/>
        </w:rPr>
        <w:t>.) i tijekom 3 (tri) godine koje prethode toj godini (20</w:t>
      </w:r>
      <w:r>
        <w:rPr>
          <w:rFonts w:cstheme="minorHAnsi"/>
          <w:bCs/>
        </w:rPr>
        <w:t>20</w:t>
      </w:r>
      <w:r w:rsidRPr="0092369B">
        <w:rPr>
          <w:rFonts w:cstheme="minorHAnsi"/>
          <w:bCs/>
        </w:rPr>
        <w:t>. – 20</w:t>
      </w:r>
      <w:r>
        <w:rPr>
          <w:rFonts w:cstheme="minorHAnsi"/>
          <w:bCs/>
        </w:rPr>
        <w:t>22</w:t>
      </w:r>
      <w:r w:rsidRPr="0092369B">
        <w:rPr>
          <w:rFonts w:cstheme="minorHAnsi"/>
          <w:bCs/>
        </w:rPr>
        <w:t>.)</w:t>
      </w:r>
      <w:r>
        <w:rPr>
          <w:rFonts w:cstheme="minorHAnsi"/>
          <w:bCs/>
        </w:rPr>
        <w:t xml:space="preserve"> isporučio robu istu ili sličnu predmetu nabave</w:t>
      </w:r>
      <w:r w:rsidRPr="0092369B">
        <w:rPr>
          <w:rFonts w:cstheme="minorHAnsi"/>
          <w:bCs/>
        </w:rPr>
        <w:t>, čija vrijednost mora biti najmanje u visini procijenjene vrijednosti</w:t>
      </w:r>
      <w:r>
        <w:rPr>
          <w:rFonts w:cstheme="minorHAnsi"/>
          <w:bCs/>
        </w:rPr>
        <w:t xml:space="preserve"> predmeta</w:t>
      </w:r>
      <w:r w:rsidRPr="0092369B">
        <w:rPr>
          <w:rFonts w:cstheme="minorHAnsi"/>
          <w:bCs/>
        </w:rPr>
        <w:t xml:space="preserve"> nabave (bez PDV-a)</w:t>
      </w:r>
      <w:r>
        <w:rPr>
          <w:rFonts w:cstheme="minorHAnsi"/>
          <w:bCs/>
        </w:rPr>
        <w:t xml:space="preserve">. </w:t>
      </w:r>
      <w:r w:rsidRPr="0092369B">
        <w:rPr>
          <w:rFonts w:cstheme="minorHAnsi"/>
          <w:bCs/>
        </w:rPr>
        <w:t xml:space="preserve">Pri tome, za izračun vrijednosti moguće je uzeti u obzir najviše </w:t>
      </w:r>
      <w:r>
        <w:rPr>
          <w:rFonts w:cstheme="minorHAnsi"/>
          <w:bCs/>
        </w:rPr>
        <w:t>dvije</w:t>
      </w:r>
      <w:r w:rsidRPr="0092369B">
        <w:rPr>
          <w:rFonts w:cstheme="minorHAnsi"/>
          <w:bCs/>
        </w:rPr>
        <w:t xml:space="preserve"> (</w:t>
      </w:r>
      <w:r>
        <w:rPr>
          <w:rFonts w:cstheme="minorHAnsi"/>
          <w:bCs/>
        </w:rPr>
        <w:t>2</w:t>
      </w:r>
      <w:r w:rsidRPr="0092369B">
        <w:rPr>
          <w:rFonts w:cstheme="minorHAnsi"/>
          <w:bCs/>
        </w:rPr>
        <w:t>) isporuke robe</w:t>
      </w:r>
      <w:r>
        <w:rPr>
          <w:rFonts w:cstheme="minorHAnsi"/>
        </w:rPr>
        <w:t>.</w:t>
      </w:r>
      <w:r w:rsidR="00341827">
        <w:rPr>
          <w:rFonts w:cstheme="minorHAnsi"/>
        </w:rPr>
        <w:t xml:space="preserve"> Za potrebe utvrđivanja okolnosti gore navedenog, gospodarski subjekt u ponudi dostavlja popis glavnih isporuka robe u izjavi na obrascu u Prilogu </w:t>
      </w:r>
      <w:r w:rsidR="0073017D">
        <w:rPr>
          <w:rFonts w:cstheme="minorHAnsi"/>
        </w:rPr>
        <w:t>5</w:t>
      </w:r>
      <w:r w:rsidR="00341827">
        <w:rPr>
          <w:rFonts w:cstheme="minorHAnsi"/>
        </w:rPr>
        <w:t xml:space="preserve">. Poziva na dostavu ponuda, u godini u kojoj je započeo postupak nabave (2023.) i tijekom tri godine koje prethode toj godini. </w:t>
      </w:r>
      <w:r>
        <w:rPr>
          <w:rFonts w:cstheme="minorHAnsi"/>
        </w:rPr>
        <w:t xml:space="preserve"> </w:t>
      </w:r>
    </w:p>
    <w:p w14:paraId="775B22B4" w14:textId="742CD8C0" w:rsidR="0092369B" w:rsidRPr="00341827" w:rsidRDefault="0092369B" w:rsidP="00341827">
      <w:pPr>
        <w:jc w:val="both"/>
      </w:pPr>
    </w:p>
    <w:p w14:paraId="7E4F3B2A" w14:textId="2EBC2396" w:rsidR="0092369B" w:rsidRDefault="00341827" w:rsidP="00341827">
      <w:pPr>
        <w:pStyle w:val="BodyText"/>
        <w:ind w:left="0"/>
        <w:jc w:val="both"/>
        <w:rPr>
          <w:rFonts w:asciiTheme="minorHAnsi" w:hAnsiTheme="minorHAnsi" w:cstheme="minorHAnsi"/>
        </w:rPr>
      </w:pPr>
      <w:r>
        <w:rPr>
          <w:rFonts w:asciiTheme="minorHAnsi" w:hAnsiTheme="minorHAnsi" w:cstheme="minorHAnsi"/>
        </w:rPr>
        <w:t>P</w:t>
      </w:r>
      <w:r w:rsidR="0092369B" w:rsidRPr="005C08DA">
        <w:rPr>
          <w:rFonts w:asciiTheme="minorHAnsi" w:hAnsiTheme="minorHAnsi" w:cstheme="minorHAnsi"/>
        </w:rPr>
        <w:t>opis</w:t>
      </w:r>
      <w:r>
        <w:rPr>
          <w:rFonts w:asciiTheme="minorHAnsi" w:hAnsiTheme="minorHAnsi" w:cstheme="minorHAnsi"/>
        </w:rPr>
        <w:t xml:space="preserve"> glavnih isporuka robe </w:t>
      </w:r>
      <w:r w:rsidR="0092369B" w:rsidRPr="005C08DA">
        <w:rPr>
          <w:rFonts w:asciiTheme="minorHAnsi" w:hAnsiTheme="minorHAnsi" w:cstheme="minorHAnsi"/>
        </w:rPr>
        <w:t>minimalno</w:t>
      </w:r>
      <w:r w:rsidR="0092369B" w:rsidRPr="005C08DA">
        <w:rPr>
          <w:rFonts w:asciiTheme="minorHAnsi" w:hAnsiTheme="minorHAnsi" w:cstheme="minorHAnsi"/>
          <w:spacing w:val="29"/>
        </w:rPr>
        <w:t xml:space="preserve"> </w:t>
      </w:r>
      <w:r w:rsidR="0092369B" w:rsidRPr="005C08DA">
        <w:rPr>
          <w:rFonts w:asciiTheme="minorHAnsi" w:hAnsiTheme="minorHAnsi" w:cstheme="minorHAnsi"/>
        </w:rPr>
        <w:t>sadrži</w:t>
      </w:r>
      <w:r w:rsidR="0092369B" w:rsidRPr="005C08DA">
        <w:rPr>
          <w:rFonts w:asciiTheme="minorHAnsi" w:hAnsiTheme="minorHAnsi" w:cstheme="minorHAnsi"/>
          <w:spacing w:val="27"/>
        </w:rPr>
        <w:t xml:space="preserve"> </w:t>
      </w:r>
      <w:r w:rsidR="0092369B" w:rsidRPr="005C08DA">
        <w:rPr>
          <w:rFonts w:asciiTheme="minorHAnsi" w:hAnsiTheme="minorHAnsi" w:cstheme="minorHAnsi"/>
        </w:rPr>
        <w:t>nazi</w:t>
      </w:r>
      <w:r>
        <w:rPr>
          <w:rFonts w:asciiTheme="minorHAnsi" w:hAnsiTheme="minorHAnsi" w:cstheme="minorHAnsi"/>
        </w:rPr>
        <w:t>v glavnih isporuka robe</w:t>
      </w:r>
      <w:r w:rsidR="0092369B" w:rsidRPr="005C08DA">
        <w:rPr>
          <w:rFonts w:asciiTheme="minorHAnsi" w:hAnsiTheme="minorHAnsi" w:cstheme="minorHAnsi"/>
        </w:rPr>
        <w:t>,</w:t>
      </w:r>
      <w:r w:rsidR="0092369B" w:rsidRPr="005C08DA">
        <w:rPr>
          <w:rFonts w:asciiTheme="minorHAnsi" w:hAnsiTheme="minorHAnsi" w:cstheme="minorHAnsi"/>
          <w:spacing w:val="27"/>
        </w:rPr>
        <w:t xml:space="preserve"> </w:t>
      </w:r>
      <w:r w:rsidR="0092369B" w:rsidRPr="005C08DA">
        <w:rPr>
          <w:rFonts w:asciiTheme="minorHAnsi" w:hAnsiTheme="minorHAnsi" w:cstheme="minorHAnsi"/>
        </w:rPr>
        <w:t>vrijednost</w:t>
      </w:r>
      <w:r>
        <w:rPr>
          <w:rFonts w:asciiTheme="minorHAnsi" w:hAnsiTheme="minorHAnsi" w:cstheme="minorHAnsi"/>
        </w:rPr>
        <w:t xml:space="preserve"> isporuka</w:t>
      </w:r>
      <w:r w:rsidR="0092369B" w:rsidRPr="005C08DA">
        <w:rPr>
          <w:rFonts w:asciiTheme="minorHAnsi" w:hAnsiTheme="minorHAnsi" w:cstheme="minorHAnsi"/>
          <w:spacing w:val="27"/>
        </w:rPr>
        <w:t xml:space="preserve"> </w:t>
      </w:r>
      <w:r w:rsidR="0092369B" w:rsidRPr="005C08DA">
        <w:rPr>
          <w:rFonts w:asciiTheme="minorHAnsi" w:hAnsiTheme="minorHAnsi" w:cstheme="minorHAnsi"/>
        </w:rPr>
        <w:t>(bez PDV-a),</w:t>
      </w:r>
      <w:r w:rsidR="0092369B" w:rsidRPr="005C08DA">
        <w:rPr>
          <w:rFonts w:asciiTheme="minorHAnsi" w:hAnsiTheme="minorHAnsi" w:cstheme="minorHAnsi"/>
          <w:spacing w:val="-4"/>
        </w:rPr>
        <w:t xml:space="preserve"> </w:t>
      </w:r>
      <w:r w:rsidR="0092369B" w:rsidRPr="005C08DA">
        <w:rPr>
          <w:rFonts w:asciiTheme="minorHAnsi" w:hAnsiTheme="minorHAnsi" w:cstheme="minorHAnsi"/>
        </w:rPr>
        <w:t>razdoblje</w:t>
      </w:r>
      <w:r w:rsidR="0092369B" w:rsidRPr="005C08DA">
        <w:rPr>
          <w:rFonts w:asciiTheme="minorHAnsi" w:hAnsiTheme="minorHAnsi" w:cstheme="minorHAnsi"/>
          <w:spacing w:val="-5"/>
        </w:rPr>
        <w:t xml:space="preserve"> </w:t>
      </w:r>
      <w:r>
        <w:rPr>
          <w:rFonts w:asciiTheme="minorHAnsi" w:hAnsiTheme="minorHAnsi" w:cstheme="minorHAnsi"/>
          <w:spacing w:val="-5"/>
        </w:rPr>
        <w:t>isporuke</w:t>
      </w:r>
      <w:r w:rsidR="0092369B" w:rsidRPr="005C08DA">
        <w:rPr>
          <w:rFonts w:asciiTheme="minorHAnsi" w:hAnsiTheme="minorHAnsi" w:cstheme="minorHAnsi"/>
        </w:rPr>
        <w:t>,</w:t>
      </w:r>
      <w:r w:rsidR="0092369B" w:rsidRPr="005C08DA">
        <w:rPr>
          <w:rFonts w:asciiTheme="minorHAnsi" w:hAnsiTheme="minorHAnsi" w:cstheme="minorHAnsi"/>
          <w:spacing w:val="-4"/>
        </w:rPr>
        <w:t xml:space="preserve"> </w:t>
      </w:r>
      <w:r w:rsidR="0092369B" w:rsidRPr="005C08DA">
        <w:rPr>
          <w:rFonts w:asciiTheme="minorHAnsi" w:hAnsiTheme="minorHAnsi" w:cstheme="minorHAnsi"/>
        </w:rPr>
        <w:t>naziv</w:t>
      </w:r>
      <w:r w:rsidR="0092369B" w:rsidRPr="005C08DA">
        <w:rPr>
          <w:rFonts w:asciiTheme="minorHAnsi" w:hAnsiTheme="minorHAnsi" w:cstheme="minorHAnsi"/>
          <w:spacing w:val="-3"/>
        </w:rPr>
        <w:t xml:space="preserve"> </w:t>
      </w:r>
      <w:r w:rsidR="0092369B" w:rsidRPr="005C08DA">
        <w:rPr>
          <w:rFonts w:asciiTheme="minorHAnsi" w:hAnsiTheme="minorHAnsi" w:cstheme="minorHAnsi"/>
        </w:rPr>
        <w:t>druge</w:t>
      </w:r>
      <w:r w:rsidR="0092369B" w:rsidRPr="005C08DA">
        <w:rPr>
          <w:rFonts w:asciiTheme="minorHAnsi" w:hAnsiTheme="minorHAnsi" w:cstheme="minorHAnsi"/>
          <w:spacing w:val="-4"/>
        </w:rPr>
        <w:t xml:space="preserve"> </w:t>
      </w:r>
      <w:r w:rsidR="0092369B" w:rsidRPr="005C08DA">
        <w:rPr>
          <w:rFonts w:asciiTheme="minorHAnsi" w:hAnsiTheme="minorHAnsi" w:cstheme="minorHAnsi"/>
        </w:rPr>
        <w:t>ugovorne</w:t>
      </w:r>
      <w:r w:rsidR="0092369B" w:rsidRPr="005C08DA">
        <w:rPr>
          <w:rFonts w:asciiTheme="minorHAnsi" w:hAnsiTheme="minorHAnsi" w:cstheme="minorHAnsi"/>
          <w:spacing w:val="-5"/>
        </w:rPr>
        <w:t xml:space="preserve"> </w:t>
      </w:r>
      <w:r w:rsidR="0092369B" w:rsidRPr="005C08DA">
        <w:rPr>
          <w:rFonts w:asciiTheme="minorHAnsi" w:hAnsiTheme="minorHAnsi" w:cstheme="minorHAnsi"/>
        </w:rPr>
        <w:t>strane te kontakt podatke.</w:t>
      </w:r>
      <w:r w:rsidR="0092369B">
        <w:rPr>
          <w:rFonts w:asciiTheme="minorHAnsi" w:hAnsiTheme="minorHAnsi" w:cstheme="minorHAnsi"/>
        </w:rPr>
        <w:t xml:space="preserve"> </w:t>
      </w:r>
      <w:r w:rsidR="0092369B" w:rsidRPr="005C08DA">
        <w:rPr>
          <w:rFonts w:asciiTheme="minorHAnsi" w:hAnsiTheme="minorHAnsi" w:cstheme="minorHAnsi"/>
        </w:rPr>
        <w:t xml:space="preserve">Naručitelj može izravno od druge </w:t>
      </w:r>
      <w:r w:rsidR="0092369B" w:rsidRPr="005C08DA">
        <w:rPr>
          <w:rFonts w:asciiTheme="minorHAnsi" w:hAnsiTheme="minorHAnsi" w:cstheme="minorHAnsi"/>
        </w:rPr>
        <w:lastRenderedPageBreak/>
        <w:t>ugovorne strane provjeriti istinitost navoda iz dostavljenih</w:t>
      </w:r>
      <w:r w:rsidR="0092369B" w:rsidRPr="005C08DA">
        <w:rPr>
          <w:rFonts w:asciiTheme="minorHAnsi" w:hAnsiTheme="minorHAnsi" w:cstheme="minorHAnsi"/>
          <w:spacing w:val="1"/>
        </w:rPr>
        <w:t xml:space="preserve"> </w:t>
      </w:r>
      <w:r w:rsidR="0092369B" w:rsidRPr="005C08DA">
        <w:rPr>
          <w:rFonts w:asciiTheme="minorHAnsi" w:hAnsiTheme="minorHAnsi" w:cstheme="minorHAnsi"/>
        </w:rPr>
        <w:t>dokumenata.</w:t>
      </w:r>
    </w:p>
    <w:p w14:paraId="3677736E" w14:textId="77777777" w:rsidR="00341827" w:rsidRDefault="00341827" w:rsidP="00341827">
      <w:pPr>
        <w:pStyle w:val="BodyText"/>
        <w:ind w:left="0"/>
        <w:jc w:val="both"/>
        <w:rPr>
          <w:rFonts w:asciiTheme="minorHAnsi" w:hAnsiTheme="minorHAnsi" w:cstheme="minorHAnsi"/>
        </w:rPr>
      </w:pPr>
    </w:p>
    <w:p w14:paraId="6A114FB4" w14:textId="77777777" w:rsidR="0092369B" w:rsidRPr="0092369B" w:rsidRDefault="0092369B" w:rsidP="0092369B">
      <w:pPr>
        <w:shd w:val="clear" w:color="auto" w:fill="C6D9F1" w:themeFill="text2" w:themeFillTint="33"/>
        <w:spacing w:before="185"/>
        <w:ind w:left="587" w:hanging="428"/>
        <w:outlineLvl w:val="0"/>
        <w:rPr>
          <w:b/>
          <w:bCs/>
          <w:sz w:val="24"/>
          <w:szCs w:val="24"/>
          <w:lang w:eastAsia="en-US" w:bidi="ar-SA"/>
        </w:rPr>
      </w:pPr>
      <w:bookmarkStart w:id="51" w:name="_Toc149227137"/>
      <w:bookmarkEnd w:id="50"/>
      <w:r w:rsidRPr="0092369B">
        <w:rPr>
          <w:b/>
          <w:bCs/>
          <w:sz w:val="24"/>
          <w:szCs w:val="24"/>
          <w:lang w:eastAsia="en-US" w:bidi="ar-SA"/>
        </w:rPr>
        <w:t>5. KRITERIJ ZA ODABIR PONUDE</w:t>
      </w:r>
      <w:bookmarkEnd w:id="51"/>
    </w:p>
    <w:p w14:paraId="352B8D46" w14:textId="77777777" w:rsidR="0092369B" w:rsidRPr="0092369B" w:rsidRDefault="0092369B" w:rsidP="0092369B">
      <w:pPr>
        <w:tabs>
          <w:tab w:val="left" w:pos="336"/>
        </w:tabs>
        <w:ind w:left="22"/>
        <w:jc w:val="both"/>
        <w:rPr>
          <w:b/>
          <w:bCs/>
          <w:lang w:eastAsia="en-US" w:bidi="ar-SA"/>
        </w:rPr>
      </w:pPr>
    </w:p>
    <w:p w14:paraId="62D78AF2" w14:textId="3CD3EA9E" w:rsidR="0092369B" w:rsidRPr="0092369B" w:rsidRDefault="0092369B" w:rsidP="0092369B">
      <w:pPr>
        <w:widowControl/>
        <w:autoSpaceDE/>
        <w:autoSpaceDN/>
        <w:spacing w:after="200"/>
        <w:jc w:val="both"/>
        <w:rPr>
          <w:b/>
          <w:bCs/>
          <w:lang w:eastAsia="en-US" w:bidi="ar-SA"/>
        </w:rPr>
      </w:pPr>
      <w:r w:rsidRPr="0092369B">
        <w:rPr>
          <w:lang w:eastAsia="en-US" w:bidi="ar-SA"/>
        </w:rPr>
        <w:t xml:space="preserve">Kriterij za odabir ponude je </w:t>
      </w:r>
      <w:r w:rsidRPr="0092369B">
        <w:rPr>
          <w:b/>
          <w:bCs/>
          <w:lang w:eastAsia="en-US" w:bidi="ar-SA"/>
        </w:rPr>
        <w:t>najniža cijena.</w:t>
      </w:r>
    </w:p>
    <w:p w14:paraId="42F615D0" w14:textId="77777777" w:rsidR="004D0661" w:rsidRDefault="004D0661" w:rsidP="00B07ECF">
      <w:pPr>
        <w:jc w:val="both"/>
        <w:rPr>
          <w:b/>
          <w:bCs/>
          <w:lang w:eastAsia="en-US" w:bidi="ar-SA"/>
        </w:rPr>
      </w:pPr>
      <w:bookmarkStart w:id="52" w:name="_Hlk125977677"/>
    </w:p>
    <w:p w14:paraId="2DCFD01A" w14:textId="12213A2A" w:rsidR="004D0661" w:rsidRPr="004D0661" w:rsidRDefault="00287967" w:rsidP="004D0661">
      <w:pPr>
        <w:shd w:val="clear" w:color="auto" w:fill="C6D9F1" w:themeFill="text2" w:themeFillTint="33"/>
        <w:spacing w:before="185"/>
        <w:ind w:left="587" w:hanging="428"/>
        <w:outlineLvl w:val="0"/>
        <w:rPr>
          <w:b/>
          <w:bCs/>
          <w:sz w:val="24"/>
          <w:szCs w:val="24"/>
          <w:lang w:eastAsia="en-US" w:bidi="ar-SA"/>
        </w:rPr>
      </w:pPr>
      <w:bookmarkStart w:id="53" w:name="_Toc149227138"/>
      <w:r>
        <w:rPr>
          <w:b/>
          <w:bCs/>
          <w:sz w:val="24"/>
          <w:szCs w:val="24"/>
          <w:lang w:eastAsia="en-US" w:bidi="ar-SA"/>
        </w:rPr>
        <w:t>6</w:t>
      </w:r>
      <w:r w:rsidR="004D0661" w:rsidRPr="004D0661">
        <w:rPr>
          <w:b/>
          <w:bCs/>
          <w:sz w:val="24"/>
          <w:szCs w:val="24"/>
          <w:lang w:eastAsia="en-US" w:bidi="ar-SA"/>
        </w:rPr>
        <w:t>. PODACI O PONUDI</w:t>
      </w:r>
      <w:bookmarkEnd w:id="53"/>
    </w:p>
    <w:p w14:paraId="186F3583" w14:textId="77777777" w:rsidR="004D0661" w:rsidRPr="004D0661" w:rsidRDefault="004D0661" w:rsidP="004D0661">
      <w:pPr>
        <w:tabs>
          <w:tab w:val="left" w:pos="403"/>
        </w:tabs>
        <w:ind w:left="993" w:hanging="709"/>
        <w:rPr>
          <w:b/>
          <w:lang w:eastAsia="en-US" w:bidi="ar-SA"/>
        </w:rPr>
      </w:pPr>
    </w:p>
    <w:p w14:paraId="7D64A1AD" w14:textId="4BABF97A" w:rsidR="004D0661" w:rsidRPr="004D0661" w:rsidRDefault="00287967" w:rsidP="004D0661">
      <w:pPr>
        <w:spacing w:before="185"/>
        <w:outlineLvl w:val="0"/>
        <w:rPr>
          <w:b/>
          <w:bCs/>
          <w:lang w:eastAsia="en-US" w:bidi="ar-SA"/>
        </w:rPr>
      </w:pPr>
      <w:bookmarkStart w:id="54" w:name="_Toc149227139"/>
      <w:r>
        <w:rPr>
          <w:b/>
          <w:bCs/>
          <w:lang w:eastAsia="en-US" w:bidi="ar-SA"/>
        </w:rPr>
        <w:t>6</w:t>
      </w:r>
      <w:r w:rsidR="004D0661" w:rsidRPr="004D0661">
        <w:rPr>
          <w:b/>
          <w:bCs/>
          <w:lang w:eastAsia="en-US" w:bidi="ar-SA"/>
        </w:rPr>
        <w:t xml:space="preserve">.1. </w:t>
      </w:r>
      <w:r w:rsidR="004D0661" w:rsidRPr="004A3DA7">
        <w:rPr>
          <w:b/>
          <w:bCs/>
          <w:sz w:val="24"/>
          <w:szCs w:val="24"/>
          <w:lang w:eastAsia="en-US" w:bidi="ar-SA"/>
        </w:rPr>
        <w:t>Sadržaj i način izrade ponude</w:t>
      </w:r>
      <w:bookmarkEnd w:id="54"/>
    </w:p>
    <w:p w14:paraId="189B67CE" w14:textId="77777777" w:rsidR="004D0661" w:rsidRPr="004D0661" w:rsidRDefault="004D0661" w:rsidP="004D0661">
      <w:pPr>
        <w:jc w:val="both"/>
        <w:rPr>
          <w:lang w:eastAsia="en-US" w:bidi="ar-SA"/>
        </w:rPr>
      </w:pPr>
    </w:p>
    <w:p w14:paraId="1CEA0A5A" w14:textId="77777777" w:rsidR="004D0661" w:rsidRPr="004D0661" w:rsidRDefault="004D0661" w:rsidP="004D0661">
      <w:pPr>
        <w:jc w:val="both"/>
        <w:rPr>
          <w:lang w:eastAsia="en-US" w:bidi="ar-SA"/>
        </w:rPr>
      </w:pPr>
      <w:r w:rsidRPr="004D0661">
        <w:rPr>
          <w:lang w:eastAsia="en-US" w:bidi="ar-SA"/>
        </w:rPr>
        <w:t>Ponuda mora</w:t>
      </w:r>
      <w:r w:rsidRPr="004D0661">
        <w:rPr>
          <w:spacing w:val="1"/>
          <w:lang w:eastAsia="en-US" w:bidi="ar-SA"/>
        </w:rPr>
        <w:t xml:space="preserve"> </w:t>
      </w:r>
      <w:r w:rsidRPr="004D0661">
        <w:rPr>
          <w:lang w:eastAsia="en-US" w:bidi="ar-SA"/>
        </w:rPr>
        <w:t>sadržavati:</w:t>
      </w:r>
    </w:p>
    <w:p w14:paraId="599BE13B" w14:textId="77777777" w:rsidR="004D0661" w:rsidRPr="004D0661" w:rsidRDefault="004D0661" w:rsidP="004D0661">
      <w:pPr>
        <w:jc w:val="both"/>
        <w:rPr>
          <w:lang w:eastAsia="en-US" w:bidi="ar-SA"/>
        </w:rPr>
      </w:pPr>
    </w:p>
    <w:p w14:paraId="4C1C79A9" w14:textId="77777777" w:rsidR="004D0661" w:rsidRPr="004D0661" w:rsidRDefault="004D0661" w:rsidP="00605B13">
      <w:pPr>
        <w:numPr>
          <w:ilvl w:val="0"/>
          <w:numId w:val="6"/>
        </w:numPr>
        <w:jc w:val="both"/>
        <w:rPr>
          <w:lang w:eastAsia="en-US" w:bidi="ar-SA"/>
        </w:rPr>
      </w:pPr>
      <w:bookmarkStart w:id="55" w:name="_Hlk138755231"/>
      <w:r w:rsidRPr="004D0661">
        <w:rPr>
          <w:b/>
          <w:bCs/>
          <w:lang w:eastAsia="en-US" w:bidi="ar-SA"/>
        </w:rPr>
        <w:t xml:space="preserve">Ponudbeni list </w:t>
      </w:r>
      <w:r w:rsidRPr="004D0661">
        <w:rPr>
          <w:lang w:eastAsia="en-US" w:bidi="ar-SA"/>
        </w:rPr>
        <w:t>- ispunjen, potpisan i ako je primjenjivo ovjeren pečatom (</w:t>
      </w:r>
      <w:r w:rsidRPr="00EB56F7">
        <w:rPr>
          <w:lang w:eastAsia="en-US" w:bidi="ar-SA"/>
        </w:rPr>
        <w:t>Prilog 1.</w:t>
      </w:r>
      <w:r w:rsidRPr="004D0661">
        <w:rPr>
          <w:lang w:eastAsia="en-US" w:bidi="ar-SA"/>
        </w:rPr>
        <w:t xml:space="preserve"> Poziva);</w:t>
      </w:r>
    </w:p>
    <w:p w14:paraId="7B743171" w14:textId="77777777" w:rsidR="004D0661" w:rsidRPr="004D0661" w:rsidRDefault="004D0661" w:rsidP="00605B13">
      <w:pPr>
        <w:numPr>
          <w:ilvl w:val="0"/>
          <w:numId w:val="7"/>
        </w:numPr>
        <w:ind w:left="1134"/>
        <w:jc w:val="both"/>
        <w:rPr>
          <w:lang w:eastAsia="en-US" w:bidi="ar-SA"/>
        </w:rPr>
      </w:pPr>
      <w:r w:rsidRPr="004D0661">
        <w:rPr>
          <w:lang w:eastAsia="en-US" w:bidi="ar-SA"/>
        </w:rPr>
        <w:t xml:space="preserve">ako se radi o zajednici ponuditelja, sastavni dio Ponudbenog lista čini i </w:t>
      </w:r>
      <w:r w:rsidRPr="00EB56F7">
        <w:rPr>
          <w:lang w:eastAsia="en-US" w:bidi="ar-SA"/>
        </w:rPr>
        <w:t>Prilog 1A</w:t>
      </w:r>
      <w:r w:rsidRPr="004D0661">
        <w:rPr>
          <w:lang w:eastAsia="en-US" w:bidi="ar-SA"/>
        </w:rPr>
        <w:t xml:space="preserve"> za svakog člana zajednice;</w:t>
      </w:r>
    </w:p>
    <w:p w14:paraId="3399AF37" w14:textId="77777777" w:rsidR="004D0661" w:rsidRPr="004D0661" w:rsidRDefault="004D0661" w:rsidP="00605B13">
      <w:pPr>
        <w:numPr>
          <w:ilvl w:val="0"/>
          <w:numId w:val="7"/>
        </w:numPr>
        <w:ind w:left="1134"/>
        <w:jc w:val="both"/>
        <w:rPr>
          <w:lang w:eastAsia="en-US" w:bidi="ar-SA"/>
        </w:rPr>
      </w:pPr>
      <w:r w:rsidRPr="004D0661">
        <w:rPr>
          <w:lang w:eastAsia="en-US" w:bidi="ar-SA"/>
        </w:rPr>
        <w:t xml:space="preserve">ako gospodarski subjekt namjerava dio ugovora o nabavi dati u podugovor - sastavni dio ponudbenog lista čini i </w:t>
      </w:r>
      <w:r w:rsidRPr="00EB56F7">
        <w:rPr>
          <w:lang w:eastAsia="en-US" w:bidi="ar-SA"/>
        </w:rPr>
        <w:t>Prilog 1B</w:t>
      </w:r>
      <w:r w:rsidRPr="004D0661">
        <w:rPr>
          <w:lang w:eastAsia="en-US" w:bidi="ar-SA"/>
        </w:rPr>
        <w:t xml:space="preserve"> za svakog podugovaratelja.</w:t>
      </w:r>
    </w:p>
    <w:p w14:paraId="29E3B1DD" w14:textId="7FAD490F" w:rsidR="004D0661" w:rsidRPr="004D0661" w:rsidRDefault="004D0661" w:rsidP="00605B13">
      <w:pPr>
        <w:numPr>
          <w:ilvl w:val="0"/>
          <w:numId w:val="6"/>
        </w:numPr>
        <w:jc w:val="both"/>
        <w:rPr>
          <w:lang w:eastAsia="en-US" w:bidi="ar-SA"/>
        </w:rPr>
      </w:pPr>
      <w:r w:rsidRPr="004D0661">
        <w:rPr>
          <w:b/>
          <w:bCs/>
          <w:lang w:eastAsia="en-US" w:bidi="ar-SA"/>
        </w:rPr>
        <w:t>Troškovnik</w:t>
      </w:r>
      <w:r w:rsidR="004B14CA">
        <w:rPr>
          <w:b/>
          <w:bCs/>
          <w:lang w:eastAsia="en-US" w:bidi="ar-SA"/>
        </w:rPr>
        <w:t xml:space="preserve"> i tehničke specifikacije</w:t>
      </w:r>
      <w:r w:rsidRPr="004D0661">
        <w:rPr>
          <w:b/>
          <w:bCs/>
          <w:lang w:eastAsia="en-US" w:bidi="ar-SA"/>
        </w:rPr>
        <w:t xml:space="preserve"> </w:t>
      </w:r>
      <w:r w:rsidRPr="004D0661">
        <w:rPr>
          <w:lang w:eastAsia="en-US" w:bidi="ar-SA"/>
        </w:rPr>
        <w:t>– ispunjen i potpisan i ako je primjenjivo ovjeren pečatom (</w:t>
      </w:r>
      <w:r w:rsidRPr="00EB56F7">
        <w:rPr>
          <w:lang w:eastAsia="en-US" w:bidi="ar-SA"/>
        </w:rPr>
        <w:t>Prilog 2. Poziva);</w:t>
      </w:r>
    </w:p>
    <w:p w14:paraId="593B977A" w14:textId="23F48E35" w:rsidR="004D0661" w:rsidRPr="004D0661" w:rsidRDefault="004D0661" w:rsidP="00605B13">
      <w:pPr>
        <w:numPr>
          <w:ilvl w:val="0"/>
          <w:numId w:val="6"/>
        </w:numPr>
        <w:jc w:val="both"/>
        <w:rPr>
          <w:lang w:eastAsia="en-US" w:bidi="ar-SA"/>
        </w:rPr>
      </w:pPr>
      <w:r w:rsidRPr="004D0661">
        <w:rPr>
          <w:b/>
          <w:bCs/>
          <w:lang w:eastAsia="en-US" w:bidi="ar-SA"/>
        </w:rPr>
        <w:t xml:space="preserve">Izjavu o nepostojanju razloga za isključenje iz točke 3. Poziva </w:t>
      </w:r>
      <w:r w:rsidRPr="004D0661">
        <w:rPr>
          <w:lang w:eastAsia="en-US" w:bidi="ar-SA"/>
        </w:rPr>
        <w:t>- ispunjenu, potpisanu i ako je primjenjivo ovjerenu pečatom (</w:t>
      </w:r>
      <w:r w:rsidRPr="00EB56F7">
        <w:rPr>
          <w:lang w:eastAsia="en-US" w:bidi="ar-SA"/>
        </w:rPr>
        <w:t xml:space="preserve">Prilog </w:t>
      </w:r>
      <w:r w:rsidR="00EB56F7" w:rsidRPr="00EB56F7">
        <w:rPr>
          <w:lang w:eastAsia="en-US" w:bidi="ar-SA"/>
        </w:rPr>
        <w:t>3</w:t>
      </w:r>
      <w:r w:rsidRPr="00EB56F7">
        <w:rPr>
          <w:lang w:eastAsia="en-US" w:bidi="ar-SA"/>
        </w:rPr>
        <w:t>. Poziva</w:t>
      </w:r>
      <w:r w:rsidRPr="004D0661">
        <w:rPr>
          <w:lang w:eastAsia="en-US" w:bidi="ar-SA"/>
        </w:rPr>
        <w:t>);</w:t>
      </w:r>
    </w:p>
    <w:p w14:paraId="5E2F14C3" w14:textId="38F5C7F9" w:rsidR="004D0661" w:rsidRDefault="004D0661" w:rsidP="00605B13">
      <w:pPr>
        <w:numPr>
          <w:ilvl w:val="0"/>
          <w:numId w:val="6"/>
        </w:numPr>
        <w:jc w:val="both"/>
        <w:rPr>
          <w:b/>
          <w:bCs/>
          <w:lang w:eastAsia="en-US" w:bidi="ar-SA"/>
        </w:rPr>
      </w:pPr>
      <w:r w:rsidRPr="004D0661">
        <w:rPr>
          <w:b/>
          <w:bCs/>
          <w:lang w:eastAsia="en-US" w:bidi="ar-SA"/>
        </w:rPr>
        <w:t xml:space="preserve">Dokaz o ispunjenju uvjeta </w:t>
      </w:r>
      <w:r>
        <w:rPr>
          <w:b/>
          <w:bCs/>
          <w:lang w:eastAsia="en-US" w:bidi="ar-SA"/>
        </w:rPr>
        <w:t>sposobnosti za obavljanje profesionalne djelatnosti</w:t>
      </w:r>
      <w:r w:rsidRPr="004D0661">
        <w:rPr>
          <w:b/>
          <w:bCs/>
          <w:lang w:eastAsia="en-US" w:bidi="ar-SA"/>
        </w:rPr>
        <w:t xml:space="preserve"> iz točke 4.1. Poziva</w:t>
      </w:r>
      <w:r w:rsidR="0073017D">
        <w:rPr>
          <w:b/>
          <w:bCs/>
          <w:lang w:eastAsia="en-US" w:bidi="ar-SA"/>
        </w:rPr>
        <w:t xml:space="preserve"> </w:t>
      </w:r>
      <w:r w:rsidR="0073017D" w:rsidRPr="0073017D">
        <w:rPr>
          <w:lang w:eastAsia="en-US" w:bidi="ar-SA"/>
        </w:rPr>
        <w:t>(Prilog 4 Poziva);</w:t>
      </w:r>
    </w:p>
    <w:p w14:paraId="683C14A0" w14:textId="730CEFCD" w:rsidR="004B14CA" w:rsidRPr="004B14CA" w:rsidRDefault="0073017D" w:rsidP="00605B13">
      <w:pPr>
        <w:numPr>
          <w:ilvl w:val="0"/>
          <w:numId w:val="6"/>
        </w:numPr>
        <w:jc w:val="both"/>
        <w:rPr>
          <w:lang w:eastAsia="en-US" w:bidi="ar-SA"/>
        </w:rPr>
      </w:pPr>
      <w:r w:rsidRPr="0073017D">
        <w:rPr>
          <w:b/>
          <w:bCs/>
          <w:lang w:eastAsia="en-US" w:bidi="ar-SA"/>
        </w:rPr>
        <w:t xml:space="preserve">Izjava o iskustvu gospodarskog subjekta </w:t>
      </w:r>
      <w:r>
        <w:rPr>
          <w:b/>
          <w:bCs/>
          <w:lang w:eastAsia="en-US" w:bidi="ar-SA"/>
        </w:rPr>
        <w:t>(</w:t>
      </w:r>
      <w:r w:rsidR="004B14CA">
        <w:rPr>
          <w:b/>
          <w:bCs/>
          <w:lang w:eastAsia="en-US" w:bidi="ar-SA"/>
        </w:rPr>
        <w:t>Popis glavnih isporuka robe</w:t>
      </w:r>
      <w:r w:rsidRPr="0073017D">
        <w:rPr>
          <w:b/>
          <w:bCs/>
          <w:lang w:eastAsia="en-US" w:bidi="ar-SA"/>
        </w:rPr>
        <w:t>)</w:t>
      </w:r>
      <w:r w:rsidR="004B14CA" w:rsidRPr="0073017D">
        <w:rPr>
          <w:b/>
          <w:bCs/>
          <w:lang w:eastAsia="en-US" w:bidi="ar-SA"/>
        </w:rPr>
        <w:t xml:space="preserve"> </w:t>
      </w:r>
      <w:r w:rsidR="004B14CA" w:rsidRPr="0073017D">
        <w:rPr>
          <w:lang w:eastAsia="en-US" w:bidi="ar-SA"/>
        </w:rPr>
        <w:t xml:space="preserve">(Prilog </w:t>
      </w:r>
      <w:r w:rsidRPr="0073017D">
        <w:rPr>
          <w:lang w:eastAsia="en-US" w:bidi="ar-SA"/>
        </w:rPr>
        <w:t>5</w:t>
      </w:r>
      <w:r w:rsidR="004B14CA" w:rsidRPr="0073017D">
        <w:rPr>
          <w:lang w:eastAsia="en-US" w:bidi="ar-SA"/>
        </w:rPr>
        <w:t xml:space="preserve"> Poziva</w:t>
      </w:r>
      <w:r w:rsidR="004B14CA" w:rsidRPr="004B14CA">
        <w:rPr>
          <w:lang w:eastAsia="en-US" w:bidi="ar-SA"/>
        </w:rPr>
        <w:t>).</w:t>
      </w:r>
    </w:p>
    <w:bookmarkEnd w:id="55"/>
    <w:p w14:paraId="58DBE29F" w14:textId="2C462265" w:rsidR="004D0661" w:rsidRPr="004D0661" w:rsidRDefault="004D0661" w:rsidP="004D0661">
      <w:pPr>
        <w:spacing w:before="182"/>
        <w:jc w:val="both"/>
        <w:rPr>
          <w:lang w:eastAsia="en-US" w:bidi="ar-SA"/>
        </w:rPr>
      </w:pPr>
      <w:r w:rsidRPr="004D0661">
        <w:rPr>
          <w:lang w:eastAsia="en-US" w:bidi="ar-SA"/>
        </w:rPr>
        <w:t xml:space="preserve">Ponuda se podnosi popunjavanjem i dostavom obrazaca i dokumenata </w:t>
      </w:r>
      <w:r w:rsidRPr="000535A2">
        <w:rPr>
          <w:lang w:eastAsia="en-US" w:bidi="ar-SA"/>
        </w:rPr>
        <w:t xml:space="preserve">navedenima u točki </w:t>
      </w:r>
      <w:r w:rsidR="000535A2" w:rsidRPr="000535A2">
        <w:rPr>
          <w:lang w:eastAsia="en-US" w:bidi="ar-SA"/>
        </w:rPr>
        <w:t>6</w:t>
      </w:r>
      <w:r w:rsidRPr="000535A2">
        <w:rPr>
          <w:lang w:eastAsia="en-US" w:bidi="ar-SA"/>
        </w:rPr>
        <w:t>.1. Poziva.</w:t>
      </w:r>
    </w:p>
    <w:p w14:paraId="0691E547" w14:textId="77777777" w:rsidR="004D0661" w:rsidRPr="004D0661" w:rsidRDefault="004D0661" w:rsidP="004D0661">
      <w:pPr>
        <w:spacing w:before="182"/>
        <w:jc w:val="both"/>
        <w:rPr>
          <w:spacing w:val="-10"/>
          <w:lang w:eastAsia="en-US" w:bidi="ar-SA"/>
        </w:rPr>
      </w:pPr>
      <w:r w:rsidRPr="004D0661">
        <w:rPr>
          <w:lang w:eastAsia="en-US" w:bidi="ar-SA"/>
        </w:rPr>
        <w:t>Trošak pripreme i podnošenja ponude u cijelosti snosi Ponuditelj. Ponuditelj nema pravo na bilo kakvu nadoknadu troškova izrade ponude. Pri izradi ponude, ponuditelj se mora pridržavati zahtjeva i uvjeta iz Poziva. Ponuditelj ne smije</w:t>
      </w:r>
      <w:r w:rsidRPr="004D0661">
        <w:rPr>
          <w:spacing w:val="-9"/>
          <w:lang w:eastAsia="en-US" w:bidi="ar-SA"/>
        </w:rPr>
        <w:t xml:space="preserve"> </w:t>
      </w:r>
      <w:r w:rsidRPr="004D0661">
        <w:rPr>
          <w:lang w:eastAsia="en-US" w:bidi="ar-SA"/>
        </w:rPr>
        <w:t>mijenjati</w:t>
      </w:r>
      <w:r w:rsidRPr="004D0661">
        <w:rPr>
          <w:spacing w:val="-10"/>
          <w:lang w:eastAsia="en-US" w:bidi="ar-SA"/>
        </w:rPr>
        <w:t xml:space="preserve"> </w:t>
      </w:r>
      <w:r w:rsidRPr="004D0661">
        <w:rPr>
          <w:lang w:eastAsia="en-US" w:bidi="ar-SA"/>
        </w:rPr>
        <w:t>i</w:t>
      </w:r>
      <w:r w:rsidRPr="004D0661">
        <w:rPr>
          <w:spacing w:val="-10"/>
          <w:lang w:eastAsia="en-US" w:bidi="ar-SA"/>
        </w:rPr>
        <w:t xml:space="preserve"> </w:t>
      </w:r>
      <w:r w:rsidRPr="004D0661">
        <w:rPr>
          <w:lang w:eastAsia="en-US" w:bidi="ar-SA"/>
        </w:rPr>
        <w:t>nadopunjavati</w:t>
      </w:r>
      <w:r w:rsidRPr="004D0661">
        <w:rPr>
          <w:spacing w:val="-10"/>
          <w:lang w:eastAsia="en-US" w:bidi="ar-SA"/>
        </w:rPr>
        <w:t xml:space="preserve"> </w:t>
      </w:r>
      <w:r w:rsidRPr="004D0661">
        <w:rPr>
          <w:lang w:eastAsia="en-US" w:bidi="ar-SA"/>
        </w:rPr>
        <w:t>tekst</w:t>
      </w:r>
      <w:r w:rsidRPr="004D0661">
        <w:rPr>
          <w:spacing w:val="-11"/>
          <w:lang w:eastAsia="en-US" w:bidi="ar-SA"/>
        </w:rPr>
        <w:t xml:space="preserve"> </w:t>
      </w:r>
      <w:r w:rsidRPr="004D0661">
        <w:rPr>
          <w:lang w:eastAsia="en-US" w:bidi="ar-SA"/>
        </w:rPr>
        <w:t>Poziva.</w:t>
      </w:r>
      <w:r w:rsidRPr="004D0661">
        <w:rPr>
          <w:spacing w:val="-10"/>
          <w:lang w:eastAsia="en-US" w:bidi="ar-SA"/>
        </w:rPr>
        <w:t xml:space="preserve"> </w:t>
      </w:r>
    </w:p>
    <w:p w14:paraId="26157D68" w14:textId="77777777" w:rsidR="004D0661" w:rsidRPr="004D0661" w:rsidRDefault="004D0661" w:rsidP="004D0661">
      <w:pPr>
        <w:jc w:val="both"/>
        <w:rPr>
          <w:spacing w:val="-10"/>
          <w:lang w:eastAsia="en-US" w:bidi="ar-SA"/>
        </w:rPr>
      </w:pPr>
    </w:p>
    <w:p w14:paraId="2178C37E" w14:textId="77777777" w:rsidR="004D0661" w:rsidRPr="004D0661" w:rsidRDefault="004D0661" w:rsidP="004D0661">
      <w:pPr>
        <w:jc w:val="both"/>
        <w:rPr>
          <w:lang w:eastAsia="en-US" w:bidi="ar-SA"/>
        </w:rPr>
      </w:pPr>
      <w:r w:rsidRPr="004D0661">
        <w:rPr>
          <w:lang w:eastAsia="en-US" w:bidi="ar-SA"/>
        </w:rPr>
        <w:t xml:space="preserve">Ponuda se izrađuje na hrvatskom jeziku i latiničnom pismu, osim dokumenata za koje je propisano Pozivom da smiju biti na drugom jeziku. </w:t>
      </w:r>
    </w:p>
    <w:p w14:paraId="30F081E8" w14:textId="77777777" w:rsidR="004D0661" w:rsidRPr="004D0661" w:rsidRDefault="004D0661" w:rsidP="004D0661">
      <w:pPr>
        <w:jc w:val="both"/>
        <w:rPr>
          <w:lang w:eastAsia="en-US" w:bidi="ar-SA"/>
        </w:rPr>
      </w:pPr>
    </w:p>
    <w:p w14:paraId="15B45F8D" w14:textId="197CDFF5" w:rsidR="004D0661" w:rsidRPr="004A3DA7" w:rsidRDefault="004D0661" w:rsidP="00605B13">
      <w:pPr>
        <w:pStyle w:val="ListParagraph"/>
        <w:numPr>
          <w:ilvl w:val="1"/>
          <w:numId w:val="12"/>
        </w:numPr>
        <w:spacing w:before="185"/>
        <w:outlineLvl w:val="0"/>
        <w:rPr>
          <w:b/>
          <w:bCs/>
          <w:sz w:val="24"/>
          <w:szCs w:val="24"/>
          <w:lang w:eastAsia="en-US" w:bidi="ar-SA"/>
        </w:rPr>
      </w:pPr>
      <w:r w:rsidRPr="004B14CA">
        <w:rPr>
          <w:b/>
          <w:bCs/>
          <w:lang w:eastAsia="en-US" w:bidi="ar-SA"/>
        </w:rPr>
        <w:t xml:space="preserve"> </w:t>
      </w:r>
      <w:bookmarkStart w:id="56" w:name="_Toc149227140"/>
      <w:r w:rsidRPr="004A3DA7">
        <w:rPr>
          <w:b/>
          <w:bCs/>
          <w:sz w:val="24"/>
          <w:szCs w:val="24"/>
          <w:lang w:eastAsia="en-US" w:bidi="ar-SA"/>
        </w:rPr>
        <w:t>Način dostave ponude</w:t>
      </w:r>
      <w:bookmarkEnd w:id="56"/>
    </w:p>
    <w:p w14:paraId="1157E374" w14:textId="4F3D504F" w:rsidR="004D0661" w:rsidRPr="004D0661" w:rsidRDefault="004D0661" w:rsidP="004D0661">
      <w:pPr>
        <w:spacing w:before="182"/>
        <w:jc w:val="both"/>
        <w:rPr>
          <w:b/>
          <w:bCs/>
          <w:lang w:eastAsia="en-US" w:bidi="ar-SA"/>
        </w:rPr>
      </w:pPr>
      <w:r w:rsidRPr="004D0661">
        <w:rPr>
          <w:b/>
          <w:bCs/>
          <w:lang w:eastAsia="en-US" w:bidi="ar-SA"/>
        </w:rPr>
        <w:t xml:space="preserve">Ponuda se dostavlja elektroničkom poštom na elektroničku adresu </w:t>
      </w:r>
      <w:hyperlink r:id="rId25" w:history="1">
        <w:r w:rsidRPr="004D0661">
          <w:rPr>
            <w:b/>
            <w:bCs/>
            <w:color w:val="0000FF" w:themeColor="hyperlink"/>
            <w:u w:val="single"/>
            <w:lang w:eastAsia="en-US" w:bidi="ar-SA"/>
          </w:rPr>
          <w:t>kristina.golob@filixlighting.com</w:t>
        </w:r>
      </w:hyperlink>
      <w:r w:rsidRPr="004D0661">
        <w:rPr>
          <w:b/>
          <w:bCs/>
          <w:lang w:eastAsia="en-US" w:bidi="ar-SA"/>
        </w:rPr>
        <w:t xml:space="preserve"> </w:t>
      </w:r>
      <w:hyperlink r:id="rId26" w:history="1"/>
      <w:r w:rsidRPr="004D0661">
        <w:rPr>
          <w:b/>
          <w:bCs/>
          <w:lang w:eastAsia="en-US" w:bidi="ar-SA"/>
        </w:rPr>
        <w:t xml:space="preserve">s naznakom </w:t>
      </w:r>
      <w:bookmarkStart w:id="57" w:name="_Hlk138756439"/>
      <w:r w:rsidRPr="004D0661">
        <w:rPr>
          <w:b/>
          <w:bCs/>
          <w:i/>
          <w:iCs/>
          <w:lang w:eastAsia="en-US" w:bidi="ar-SA"/>
        </w:rPr>
        <w:t>„Uredski namještaj i oprema u okviru provedbe Projekta „Zeleno i digitalno ulaganje za otporno i konkurentno globalno poslovanje poduzeća FILIX“, evidencijski broj nabave: EV_</w:t>
      </w:r>
      <w:r>
        <w:rPr>
          <w:b/>
          <w:bCs/>
          <w:i/>
          <w:iCs/>
          <w:lang w:eastAsia="en-US" w:bidi="ar-SA"/>
        </w:rPr>
        <w:t>12</w:t>
      </w:r>
      <w:r w:rsidRPr="004D0661">
        <w:rPr>
          <w:b/>
          <w:bCs/>
          <w:lang w:eastAsia="en-US" w:bidi="ar-SA"/>
        </w:rPr>
        <w:t>“.</w:t>
      </w:r>
    </w:p>
    <w:p w14:paraId="73BD9096" w14:textId="77777777" w:rsidR="004D0661" w:rsidRPr="004D0661" w:rsidRDefault="004D0661" w:rsidP="004D0661">
      <w:pPr>
        <w:jc w:val="both"/>
        <w:rPr>
          <w:b/>
          <w:bCs/>
          <w:u w:val="single"/>
          <w:lang w:eastAsia="en-US" w:bidi="ar-SA"/>
        </w:rPr>
      </w:pPr>
    </w:p>
    <w:bookmarkEnd w:id="57"/>
    <w:p w14:paraId="4A60B437" w14:textId="6775F4EE" w:rsidR="004D0661" w:rsidRPr="004D0661" w:rsidRDefault="004D0661" w:rsidP="004D0661">
      <w:pPr>
        <w:jc w:val="both"/>
        <w:rPr>
          <w:u w:val="single"/>
          <w:lang w:eastAsia="en-US" w:bidi="ar-SA"/>
        </w:rPr>
      </w:pPr>
      <w:r w:rsidRPr="004D0661">
        <w:rPr>
          <w:u w:val="single"/>
          <w:lang w:eastAsia="en-US" w:bidi="ar-SA"/>
        </w:rPr>
        <w:t xml:space="preserve">Ponuda u e-pošti se dostavlja na način da se ponuda sa svim prilozima u papirnatom obliku popuni, potpiše te skenira u PDF format i kao privitak priloži i dostavi na adresu: </w:t>
      </w:r>
      <w:bookmarkStart w:id="58" w:name="_Hlk138756416"/>
      <w:r>
        <w:rPr>
          <w:u w:val="single"/>
          <w:lang w:eastAsia="en-US" w:bidi="ar-SA"/>
        </w:rPr>
        <w:fldChar w:fldCharType="begin"/>
      </w:r>
      <w:r>
        <w:rPr>
          <w:u w:val="single"/>
          <w:lang w:eastAsia="en-US" w:bidi="ar-SA"/>
        </w:rPr>
        <w:instrText>HYPERLINK "mailto:</w:instrText>
      </w:r>
      <w:r w:rsidRPr="004D0661">
        <w:rPr>
          <w:u w:val="single"/>
          <w:lang w:eastAsia="en-US" w:bidi="ar-SA"/>
        </w:rPr>
        <w:instrText>kristina.golob@filixlighting.com</w:instrText>
      </w:r>
      <w:r>
        <w:rPr>
          <w:u w:val="single"/>
          <w:lang w:eastAsia="en-US" w:bidi="ar-SA"/>
        </w:rPr>
        <w:instrText>"</w:instrText>
      </w:r>
      <w:r>
        <w:rPr>
          <w:u w:val="single"/>
          <w:lang w:eastAsia="en-US" w:bidi="ar-SA"/>
        </w:rPr>
      </w:r>
      <w:r>
        <w:rPr>
          <w:u w:val="single"/>
          <w:lang w:eastAsia="en-US" w:bidi="ar-SA"/>
        </w:rPr>
        <w:fldChar w:fldCharType="separate"/>
      </w:r>
      <w:r w:rsidRPr="004D0661">
        <w:rPr>
          <w:rStyle w:val="Hyperlink"/>
          <w:lang w:eastAsia="en-US" w:bidi="ar-SA"/>
        </w:rPr>
        <w:t>kristina.golob@filixlighting.com</w:t>
      </w:r>
      <w:bookmarkEnd w:id="58"/>
      <w:r>
        <w:rPr>
          <w:u w:val="single"/>
          <w:lang w:eastAsia="en-US" w:bidi="ar-SA"/>
        </w:rPr>
        <w:fldChar w:fldCharType="end"/>
      </w:r>
      <w:r w:rsidRPr="004D0661">
        <w:rPr>
          <w:u w:val="single"/>
          <w:lang w:eastAsia="en-US" w:bidi="ar-SA"/>
        </w:rPr>
        <w:t>. Ponuda se u privitku e-pošte dostavlja</w:t>
      </w:r>
      <w:r w:rsidRPr="004D0661">
        <w:rPr>
          <w:b/>
          <w:bCs/>
          <w:u w:val="single"/>
          <w:lang w:eastAsia="en-US" w:bidi="ar-SA"/>
        </w:rPr>
        <w:t xml:space="preserve"> prilaganjem jedinstvenog PDF dokumenata ili kao više pojedinačnih PDF dokumenata ili kao zip folder.</w:t>
      </w:r>
    </w:p>
    <w:p w14:paraId="7AEE8735" w14:textId="77777777" w:rsidR="004D0661" w:rsidRPr="004D0661" w:rsidRDefault="004D0661" w:rsidP="004D0661">
      <w:pPr>
        <w:jc w:val="both"/>
        <w:rPr>
          <w:lang w:eastAsia="en-US" w:bidi="ar-SA"/>
        </w:rPr>
      </w:pPr>
    </w:p>
    <w:p w14:paraId="2BC5E54E" w14:textId="77777777" w:rsidR="004D0661" w:rsidRPr="004D0661" w:rsidRDefault="004D0661" w:rsidP="004D0661">
      <w:pPr>
        <w:jc w:val="both"/>
        <w:rPr>
          <w:lang w:eastAsia="en-US" w:bidi="ar-SA"/>
        </w:rPr>
      </w:pPr>
      <w:r w:rsidRPr="004D0661">
        <w:rPr>
          <w:lang w:eastAsia="en-US" w:bidi="ar-SA"/>
        </w:rPr>
        <w:t xml:space="preserve">Ponuditelj u postupku nabave smije na temelju zakona, drugog propisa ili općeg akta određene podatke označiti tajnom, uključujući tehničke ili trgovinske tajne te povjerljive značajke ponuda. Ako gospodarski subjekt označava određene podatke iz ponude poslovnom tajnom, obvezan je u ponudi navesti pravnu </w:t>
      </w:r>
      <w:r w:rsidRPr="004D0661">
        <w:rPr>
          <w:lang w:eastAsia="en-US" w:bidi="ar-SA"/>
        </w:rPr>
        <w:lastRenderedPageBreak/>
        <w:t xml:space="preserve">osnovu na temelju koje su ti podaci označeni tajnima i dostaviti akt iz kojega je moguće provjeriti je li taj akt važeći, odnosno postoji li pravna osnova. </w:t>
      </w:r>
      <w:r w:rsidRPr="004D0661">
        <w:rPr>
          <w:u w:val="single"/>
          <w:lang w:eastAsia="en-US" w:bidi="ar-SA"/>
        </w:rPr>
        <w:t>Pritom se ne smije označiti tajnom: cijenu ponude, Troškovnik, katalog, podatke u svezi s kriterijima za odabir, javne isprave, izvatke iz javnih registara te druge podatke koji se prema posebnom zakonu ili podzakonskom propisu moraju javno objaviti ili se ne smiju označiti tajnom.</w:t>
      </w:r>
    </w:p>
    <w:p w14:paraId="61FAAE49" w14:textId="77777777" w:rsidR="004D0661" w:rsidRPr="004D0661" w:rsidRDefault="004D0661" w:rsidP="004D0661">
      <w:pPr>
        <w:rPr>
          <w:lang w:eastAsia="en-US" w:bidi="ar-SA"/>
        </w:rPr>
      </w:pPr>
    </w:p>
    <w:p w14:paraId="68FD1543" w14:textId="77777777" w:rsidR="004D0661" w:rsidRPr="004D0661" w:rsidRDefault="004D0661" w:rsidP="004D0661">
      <w:pPr>
        <w:jc w:val="both"/>
        <w:rPr>
          <w:lang w:eastAsia="en-US" w:bidi="ar-SA"/>
        </w:rPr>
      </w:pPr>
      <w:r w:rsidRPr="004D0661">
        <w:rPr>
          <w:lang w:eastAsia="en-US" w:bidi="ar-SA"/>
        </w:rPr>
        <w:t>Ponude</w:t>
      </w:r>
      <w:r w:rsidRPr="004D0661">
        <w:rPr>
          <w:spacing w:val="-5"/>
          <w:lang w:eastAsia="en-US" w:bidi="ar-SA"/>
        </w:rPr>
        <w:t xml:space="preserve"> </w:t>
      </w:r>
      <w:r w:rsidRPr="004D0661">
        <w:rPr>
          <w:lang w:eastAsia="en-US" w:bidi="ar-SA"/>
        </w:rPr>
        <w:t>i</w:t>
      </w:r>
      <w:r w:rsidRPr="004D0661">
        <w:rPr>
          <w:spacing w:val="-1"/>
          <w:lang w:eastAsia="en-US" w:bidi="ar-SA"/>
        </w:rPr>
        <w:t xml:space="preserve"> </w:t>
      </w:r>
      <w:r w:rsidRPr="004D0661">
        <w:rPr>
          <w:lang w:eastAsia="en-US" w:bidi="ar-SA"/>
        </w:rPr>
        <w:t>dokumentacija</w:t>
      </w:r>
      <w:r w:rsidRPr="004D0661">
        <w:rPr>
          <w:spacing w:val="-4"/>
          <w:lang w:eastAsia="en-US" w:bidi="ar-SA"/>
        </w:rPr>
        <w:t xml:space="preserve"> </w:t>
      </w:r>
      <w:r w:rsidRPr="004D0661">
        <w:rPr>
          <w:lang w:eastAsia="en-US" w:bidi="ar-SA"/>
        </w:rPr>
        <w:t>priložena</w:t>
      </w:r>
      <w:r w:rsidRPr="004D0661">
        <w:rPr>
          <w:spacing w:val="-5"/>
          <w:lang w:eastAsia="en-US" w:bidi="ar-SA"/>
        </w:rPr>
        <w:t xml:space="preserve"> </w:t>
      </w:r>
      <w:r w:rsidRPr="004D0661">
        <w:rPr>
          <w:lang w:eastAsia="en-US" w:bidi="ar-SA"/>
        </w:rPr>
        <w:t>uz</w:t>
      </w:r>
      <w:r w:rsidRPr="004D0661">
        <w:rPr>
          <w:spacing w:val="-1"/>
          <w:lang w:eastAsia="en-US" w:bidi="ar-SA"/>
        </w:rPr>
        <w:t xml:space="preserve"> </w:t>
      </w:r>
      <w:r w:rsidRPr="004D0661">
        <w:rPr>
          <w:lang w:eastAsia="en-US" w:bidi="ar-SA"/>
        </w:rPr>
        <w:t>ponude,</w:t>
      </w:r>
      <w:r w:rsidRPr="004D0661">
        <w:rPr>
          <w:spacing w:val="-4"/>
          <w:lang w:eastAsia="en-US" w:bidi="ar-SA"/>
        </w:rPr>
        <w:t xml:space="preserve"> </w:t>
      </w:r>
      <w:r w:rsidRPr="004D0661">
        <w:rPr>
          <w:lang w:eastAsia="en-US" w:bidi="ar-SA"/>
        </w:rPr>
        <w:t>ne</w:t>
      </w:r>
      <w:r w:rsidRPr="004D0661">
        <w:rPr>
          <w:spacing w:val="-6"/>
          <w:lang w:eastAsia="en-US" w:bidi="ar-SA"/>
        </w:rPr>
        <w:t xml:space="preserve"> </w:t>
      </w:r>
      <w:r w:rsidRPr="004D0661">
        <w:rPr>
          <w:lang w:eastAsia="en-US" w:bidi="ar-SA"/>
        </w:rPr>
        <w:t>vraćaju</w:t>
      </w:r>
      <w:r w:rsidRPr="004D0661">
        <w:rPr>
          <w:spacing w:val="-1"/>
          <w:lang w:eastAsia="en-US" w:bidi="ar-SA"/>
        </w:rPr>
        <w:t xml:space="preserve"> </w:t>
      </w:r>
      <w:r w:rsidRPr="004D0661">
        <w:rPr>
          <w:lang w:eastAsia="en-US" w:bidi="ar-SA"/>
        </w:rPr>
        <w:t>se</w:t>
      </w:r>
      <w:r w:rsidRPr="004D0661">
        <w:rPr>
          <w:spacing w:val="-4"/>
          <w:lang w:eastAsia="en-US" w:bidi="ar-SA"/>
        </w:rPr>
        <w:t xml:space="preserve"> </w:t>
      </w:r>
      <w:r w:rsidRPr="004D0661">
        <w:rPr>
          <w:lang w:eastAsia="en-US" w:bidi="ar-SA"/>
        </w:rPr>
        <w:t>ponuditeljima.</w:t>
      </w:r>
    </w:p>
    <w:p w14:paraId="50259703" w14:textId="22315CF5" w:rsidR="004D0661" w:rsidRPr="004A3DA7" w:rsidRDefault="004D0661" w:rsidP="00605B13">
      <w:pPr>
        <w:pStyle w:val="ListParagraph"/>
        <w:numPr>
          <w:ilvl w:val="1"/>
          <w:numId w:val="12"/>
        </w:numPr>
        <w:spacing w:before="185"/>
        <w:outlineLvl w:val="0"/>
        <w:rPr>
          <w:b/>
          <w:bCs/>
          <w:sz w:val="24"/>
          <w:szCs w:val="24"/>
          <w:lang w:eastAsia="en-US" w:bidi="ar-SA"/>
        </w:rPr>
      </w:pPr>
      <w:bookmarkStart w:id="59" w:name="_Toc149227141"/>
      <w:r w:rsidRPr="004A3DA7">
        <w:rPr>
          <w:b/>
          <w:bCs/>
          <w:sz w:val="24"/>
          <w:szCs w:val="24"/>
          <w:lang w:eastAsia="en-US" w:bidi="ar-SA"/>
        </w:rPr>
        <w:t>Datum i vrijeme dostave ponuda</w:t>
      </w:r>
      <w:bookmarkEnd w:id="59"/>
    </w:p>
    <w:p w14:paraId="4D1F289A" w14:textId="77777777" w:rsidR="004D0661" w:rsidRPr="004D0661" w:rsidRDefault="004D0661" w:rsidP="004D0661">
      <w:pPr>
        <w:tabs>
          <w:tab w:val="left" w:pos="525"/>
        </w:tabs>
        <w:rPr>
          <w:b/>
          <w:lang w:eastAsia="en-US" w:bidi="ar-SA"/>
        </w:rPr>
      </w:pPr>
    </w:p>
    <w:p w14:paraId="3F6585F8" w14:textId="7A69DA3F" w:rsidR="004D0661" w:rsidRPr="004D0661" w:rsidRDefault="004D0661" w:rsidP="004D0661">
      <w:pPr>
        <w:jc w:val="both"/>
        <w:rPr>
          <w:b/>
          <w:lang w:eastAsia="en-US" w:bidi="ar-SA"/>
        </w:rPr>
      </w:pPr>
      <w:r w:rsidRPr="004D0661">
        <w:rPr>
          <w:bCs/>
          <w:lang w:eastAsia="en-US" w:bidi="ar-SA"/>
        </w:rPr>
        <w:t>Ponuda</w:t>
      </w:r>
      <w:r w:rsidRPr="004D0661">
        <w:rPr>
          <w:bCs/>
          <w:spacing w:val="-8"/>
          <w:lang w:eastAsia="en-US" w:bidi="ar-SA"/>
        </w:rPr>
        <w:t xml:space="preserve"> </w:t>
      </w:r>
      <w:r w:rsidRPr="004D0661">
        <w:rPr>
          <w:bCs/>
          <w:lang w:eastAsia="en-US" w:bidi="ar-SA"/>
        </w:rPr>
        <w:t>mora</w:t>
      </w:r>
      <w:r w:rsidRPr="004D0661">
        <w:rPr>
          <w:bCs/>
          <w:spacing w:val="-13"/>
          <w:lang w:eastAsia="en-US" w:bidi="ar-SA"/>
        </w:rPr>
        <w:t xml:space="preserve"> </w:t>
      </w:r>
      <w:r w:rsidRPr="004D0661">
        <w:rPr>
          <w:bCs/>
          <w:lang w:eastAsia="en-US" w:bidi="ar-SA"/>
        </w:rPr>
        <w:t>biti</w:t>
      </w:r>
      <w:r w:rsidRPr="004D0661">
        <w:rPr>
          <w:bCs/>
          <w:spacing w:val="-9"/>
          <w:lang w:eastAsia="en-US" w:bidi="ar-SA"/>
        </w:rPr>
        <w:t xml:space="preserve"> </w:t>
      </w:r>
      <w:r w:rsidRPr="004D0661">
        <w:rPr>
          <w:bCs/>
          <w:lang w:eastAsia="en-US" w:bidi="ar-SA"/>
        </w:rPr>
        <w:t>zaprimljena</w:t>
      </w:r>
      <w:r w:rsidRPr="004D0661">
        <w:rPr>
          <w:bCs/>
          <w:spacing w:val="-11"/>
          <w:lang w:eastAsia="en-US" w:bidi="ar-SA"/>
        </w:rPr>
        <w:t xml:space="preserve"> </w:t>
      </w:r>
      <w:r w:rsidRPr="004D0661">
        <w:rPr>
          <w:bCs/>
          <w:lang w:eastAsia="en-US" w:bidi="ar-SA"/>
        </w:rPr>
        <w:t>najkasnije</w:t>
      </w:r>
      <w:r w:rsidRPr="004D0661">
        <w:rPr>
          <w:bCs/>
          <w:spacing w:val="-12"/>
          <w:lang w:eastAsia="en-US" w:bidi="ar-SA"/>
        </w:rPr>
        <w:t xml:space="preserve"> </w:t>
      </w:r>
      <w:r w:rsidRPr="004D0661">
        <w:rPr>
          <w:bCs/>
          <w:lang w:eastAsia="en-US" w:bidi="ar-SA"/>
        </w:rPr>
        <w:t>do</w:t>
      </w:r>
      <w:r w:rsidRPr="004D0661">
        <w:rPr>
          <w:b/>
          <w:lang w:eastAsia="en-US" w:bidi="ar-SA"/>
        </w:rPr>
        <w:t xml:space="preserve"> </w:t>
      </w:r>
      <w:r w:rsidR="00A31CCD">
        <w:rPr>
          <w:b/>
          <w:lang w:eastAsia="en-US" w:bidi="ar-SA"/>
        </w:rPr>
        <w:t>22</w:t>
      </w:r>
      <w:r w:rsidR="00A4797F">
        <w:rPr>
          <w:b/>
          <w:lang w:eastAsia="en-US" w:bidi="ar-SA"/>
        </w:rPr>
        <w:t xml:space="preserve">. </w:t>
      </w:r>
      <w:r w:rsidR="00A4797F" w:rsidRPr="00A4797F">
        <w:rPr>
          <w:b/>
          <w:lang w:eastAsia="en-US" w:bidi="ar-SA"/>
        </w:rPr>
        <w:t>studenog</w:t>
      </w:r>
      <w:r w:rsidRPr="00A4797F">
        <w:rPr>
          <w:b/>
          <w:lang w:eastAsia="en-US" w:bidi="ar-SA"/>
        </w:rPr>
        <w:t xml:space="preserve"> 2023. godine do </w:t>
      </w:r>
      <w:r w:rsidR="00A4797F" w:rsidRPr="00A4797F">
        <w:rPr>
          <w:b/>
          <w:lang w:eastAsia="en-US" w:bidi="ar-SA"/>
        </w:rPr>
        <w:t>11:00</w:t>
      </w:r>
      <w:r w:rsidRPr="00A4797F">
        <w:rPr>
          <w:b/>
          <w:lang w:eastAsia="en-US" w:bidi="ar-SA"/>
        </w:rPr>
        <w:t xml:space="preserve"> sati.</w:t>
      </w:r>
    </w:p>
    <w:p w14:paraId="34D155C2" w14:textId="77777777" w:rsidR="004D0661" w:rsidRPr="004D0661" w:rsidRDefault="004D0661" w:rsidP="004D0661">
      <w:pPr>
        <w:jc w:val="both"/>
        <w:rPr>
          <w:b/>
          <w:lang w:eastAsia="en-US" w:bidi="ar-SA"/>
        </w:rPr>
      </w:pPr>
    </w:p>
    <w:p w14:paraId="5DD3C512" w14:textId="77777777" w:rsidR="004D0661" w:rsidRPr="004D0661" w:rsidRDefault="004D0661" w:rsidP="004D0661">
      <w:pPr>
        <w:jc w:val="both"/>
        <w:rPr>
          <w:lang w:eastAsia="en-US" w:bidi="ar-SA"/>
        </w:rPr>
      </w:pPr>
      <w:r w:rsidRPr="004D0661">
        <w:rPr>
          <w:lang w:eastAsia="en-US" w:bidi="ar-SA"/>
        </w:rPr>
        <w:t>Ponude koje pristignu nakon isteka roka za dostavu ponuda neće biti predmetom pregleda</w:t>
      </w:r>
      <w:r w:rsidRPr="004D0661">
        <w:rPr>
          <w:spacing w:val="1"/>
          <w:lang w:eastAsia="en-US" w:bidi="ar-SA"/>
        </w:rPr>
        <w:t xml:space="preserve"> </w:t>
      </w:r>
      <w:r w:rsidRPr="004D0661">
        <w:rPr>
          <w:lang w:eastAsia="en-US" w:bidi="ar-SA"/>
        </w:rPr>
        <w:t>ponuda.</w:t>
      </w:r>
    </w:p>
    <w:p w14:paraId="203C3C53" w14:textId="21F95E35" w:rsidR="004D0661" w:rsidRPr="004A3DA7" w:rsidRDefault="004D0661" w:rsidP="00605B13">
      <w:pPr>
        <w:pStyle w:val="ListParagraph"/>
        <w:numPr>
          <w:ilvl w:val="1"/>
          <w:numId w:val="12"/>
        </w:numPr>
        <w:spacing w:before="185"/>
        <w:outlineLvl w:val="0"/>
        <w:rPr>
          <w:b/>
          <w:bCs/>
          <w:sz w:val="24"/>
          <w:szCs w:val="24"/>
          <w:lang w:eastAsia="en-US" w:bidi="ar-SA"/>
        </w:rPr>
      </w:pPr>
      <w:bookmarkStart w:id="60" w:name="_Toc149227142"/>
      <w:r w:rsidRPr="004A3DA7">
        <w:rPr>
          <w:b/>
          <w:bCs/>
          <w:sz w:val="24"/>
          <w:szCs w:val="24"/>
          <w:lang w:eastAsia="en-US" w:bidi="ar-SA"/>
        </w:rPr>
        <w:t>Izmjena i/ili dopuna ponude i odustajanje od ponude</w:t>
      </w:r>
      <w:bookmarkEnd w:id="60"/>
    </w:p>
    <w:p w14:paraId="41E30E80" w14:textId="77777777" w:rsidR="004D0661" w:rsidRPr="004D0661" w:rsidRDefault="004D0661" w:rsidP="004D0661">
      <w:pPr>
        <w:tabs>
          <w:tab w:val="left" w:pos="523"/>
        </w:tabs>
        <w:outlineLvl w:val="0"/>
        <w:rPr>
          <w:b/>
          <w:bCs/>
          <w:lang w:eastAsia="en-US" w:bidi="ar-SA"/>
        </w:rPr>
      </w:pPr>
    </w:p>
    <w:p w14:paraId="3EB00FE1" w14:textId="77777777" w:rsidR="004D0661" w:rsidRPr="004D0661" w:rsidRDefault="004D0661" w:rsidP="004D0661">
      <w:pPr>
        <w:jc w:val="both"/>
        <w:rPr>
          <w:lang w:eastAsia="en-US" w:bidi="ar-SA"/>
        </w:rPr>
      </w:pPr>
      <w:r w:rsidRPr="004D0661">
        <w:rPr>
          <w:lang w:eastAsia="en-US" w:bidi="ar-SA"/>
        </w:rPr>
        <w:t>Ponuditelj može do isteka roka za dostavu ponuda dostaviti izmjenu i/ili dopunu ponude te</w:t>
      </w:r>
      <w:r w:rsidRPr="004D0661">
        <w:rPr>
          <w:spacing w:val="1"/>
          <w:lang w:eastAsia="en-US" w:bidi="ar-SA"/>
        </w:rPr>
        <w:t xml:space="preserve"> </w:t>
      </w:r>
      <w:r w:rsidRPr="004D0661">
        <w:rPr>
          <w:lang w:eastAsia="en-US" w:bidi="ar-SA"/>
        </w:rPr>
        <w:t>odustati</w:t>
      </w:r>
      <w:r w:rsidRPr="004D0661">
        <w:rPr>
          <w:spacing w:val="-5"/>
          <w:lang w:eastAsia="en-US" w:bidi="ar-SA"/>
        </w:rPr>
        <w:t xml:space="preserve"> </w:t>
      </w:r>
      <w:r w:rsidRPr="004D0661">
        <w:rPr>
          <w:lang w:eastAsia="en-US" w:bidi="ar-SA"/>
        </w:rPr>
        <w:t>od</w:t>
      </w:r>
      <w:r w:rsidRPr="004D0661">
        <w:rPr>
          <w:spacing w:val="-3"/>
          <w:lang w:eastAsia="en-US" w:bidi="ar-SA"/>
        </w:rPr>
        <w:t xml:space="preserve"> </w:t>
      </w:r>
      <w:r w:rsidRPr="004D0661">
        <w:rPr>
          <w:lang w:eastAsia="en-US" w:bidi="ar-SA"/>
        </w:rPr>
        <w:t>ponude.</w:t>
      </w:r>
      <w:r w:rsidRPr="004D0661">
        <w:rPr>
          <w:spacing w:val="-3"/>
          <w:lang w:eastAsia="en-US" w:bidi="ar-SA"/>
        </w:rPr>
        <w:t xml:space="preserve"> </w:t>
      </w:r>
      <w:r w:rsidRPr="004D0661">
        <w:rPr>
          <w:lang w:eastAsia="en-US" w:bidi="ar-SA"/>
        </w:rPr>
        <w:t>Izmjena</w:t>
      </w:r>
      <w:r w:rsidRPr="004D0661">
        <w:rPr>
          <w:spacing w:val="-2"/>
          <w:lang w:eastAsia="en-US" w:bidi="ar-SA"/>
        </w:rPr>
        <w:t xml:space="preserve"> </w:t>
      </w:r>
      <w:r w:rsidRPr="004D0661">
        <w:rPr>
          <w:lang w:eastAsia="en-US" w:bidi="ar-SA"/>
        </w:rPr>
        <w:t>i/ili</w:t>
      </w:r>
      <w:r w:rsidRPr="004D0661">
        <w:rPr>
          <w:spacing w:val="-4"/>
          <w:lang w:eastAsia="en-US" w:bidi="ar-SA"/>
        </w:rPr>
        <w:t xml:space="preserve"> </w:t>
      </w:r>
      <w:r w:rsidRPr="004D0661">
        <w:rPr>
          <w:lang w:eastAsia="en-US" w:bidi="ar-SA"/>
        </w:rPr>
        <w:t>dopuna</w:t>
      </w:r>
      <w:r w:rsidRPr="004D0661">
        <w:rPr>
          <w:spacing w:val="-4"/>
          <w:lang w:eastAsia="en-US" w:bidi="ar-SA"/>
        </w:rPr>
        <w:t xml:space="preserve"> </w:t>
      </w:r>
      <w:r w:rsidRPr="004D0661">
        <w:rPr>
          <w:lang w:eastAsia="en-US" w:bidi="ar-SA"/>
        </w:rPr>
        <w:t>ponude</w:t>
      </w:r>
      <w:r w:rsidRPr="004D0661">
        <w:rPr>
          <w:spacing w:val="-3"/>
          <w:lang w:eastAsia="en-US" w:bidi="ar-SA"/>
        </w:rPr>
        <w:t xml:space="preserve"> </w:t>
      </w:r>
      <w:r w:rsidRPr="004D0661">
        <w:rPr>
          <w:lang w:eastAsia="en-US" w:bidi="ar-SA"/>
        </w:rPr>
        <w:t>dostavlja</w:t>
      </w:r>
      <w:r w:rsidRPr="004D0661">
        <w:rPr>
          <w:spacing w:val="-5"/>
          <w:lang w:eastAsia="en-US" w:bidi="ar-SA"/>
        </w:rPr>
        <w:t xml:space="preserve"> </w:t>
      </w:r>
      <w:r w:rsidRPr="004D0661">
        <w:rPr>
          <w:lang w:eastAsia="en-US" w:bidi="ar-SA"/>
        </w:rPr>
        <w:t>se</w:t>
      </w:r>
      <w:r w:rsidRPr="004D0661">
        <w:rPr>
          <w:spacing w:val="-4"/>
          <w:lang w:eastAsia="en-US" w:bidi="ar-SA"/>
        </w:rPr>
        <w:t xml:space="preserve"> </w:t>
      </w:r>
      <w:r w:rsidRPr="004D0661">
        <w:rPr>
          <w:lang w:eastAsia="en-US" w:bidi="ar-SA"/>
        </w:rPr>
        <w:t>na</w:t>
      </w:r>
      <w:r w:rsidRPr="004D0661">
        <w:rPr>
          <w:spacing w:val="-4"/>
          <w:lang w:eastAsia="en-US" w:bidi="ar-SA"/>
        </w:rPr>
        <w:t xml:space="preserve"> </w:t>
      </w:r>
      <w:r w:rsidRPr="004D0661">
        <w:rPr>
          <w:lang w:eastAsia="en-US" w:bidi="ar-SA"/>
        </w:rPr>
        <w:t>isti</w:t>
      </w:r>
      <w:r w:rsidRPr="004D0661">
        <w:rPr>
          <w:spacing w:val="-4"/>
          <w:lang w:eastAsia="en-US" w:bidi="ar-SA"/>
        </w:rPr>
        <w:t xml:space="preserve"> </w:t>
      </w:r>
      <w:r w:rsidRPr="004D0661">
        <w:rPr>
          <w:lang w:eastAsia="en-US" w:bidi="ar-SA"/>
        </w:rPr>
        <w:t>način</w:t>
      </w:r>
      <w:r w:rsidRPr="004D0661">
        <w:rPr>
          <w:spacing w:val="-3"/>
          <w:lang w:eastAsia="en-US" w:bidi="ar-SA"/>
        </w:rPr>
        <w:t xml:space="preserve"> </w:t>
      </w:r>
      <w:r w:rsidRPr="004D0661">
        <w:rPr>
          <w:lang w:eastAsia="en-US" w:bidi="ar-SA"/>
        </w:rPr>
        <w:t>kao</w:t>
      </w:r>
      <w:r w:rsidRPr="004D0661">
        <w:rPr>
          <w:spacing w:val="-1"/>
          <w:lang w:eastAsia="en-US" w:bidi="ar-SA"/>
        </w:rPr>
        <w:t xml:space="preserve"> </w:t>
      </w:r>
      <w:r w:rsidRPr="004D0661">
        <w:rPr>
          <w:lang w:eastAsia="en-US" w:bidi="ar-SA"/>
        </w:rPr>
        <w:t>i</w:t>
      </w:r>
      <w:r w:rsidRPr="004D0661">
        <w:rPr>
          <w:spacing w:val="-4"/>
          <w:lang w:eastAsia="en-US" w:bidi="ar-SA"/>
        </w:rPr>
        <w:t xml:space="preserve"> </w:t>
      </w:r>
      <w:r w:rsidRPr="004D0661">
        <w:rPr>
          <w:lang w:eastAsia="en-US" w:bidi="ar-SA"/>
        </w:rPr>
        <w:t>osnovna</w:t>
      </w:r>
      <w:r w:rsidRPr="004D0661">
        <w:rPr>
          <w:spacing w:val="-6"/>
          <w:lang w:eastAsia="en-US" w:bidi="ar-SA"/>
        </w:rPr>
        <w:t xml:space="preserve"> </w:t>
      </w:r>
      <w:r w:rsidRPr="004D0661">
        <w:rPr>
          <w:lang w:eastAsia="en-US" w:bidi="ar-SA"/>
        </w:rPr>
        <w:t xml:space="preserve">ponuda </w:t>
      </w:r>
      <w:r w:rsidRPr="004D0661">
        <w:rPr>
          <w:spacing w:val="-52"/>
          <w:lang w:eastAsia="en-US" w:bidi="ar-SA"/>
        </w:rPr>
        <w:t xml:space="preserve">     </w:t>
      </w:r>
      <w:r w:rsidRPr="004D0661">
        <w:rPr>
          <w:lang w:eastAsia="en-US" w:bidi="ar-SA"/>
        </w:rPr>
        <w:t xml:space="preserve">s obveznom naznakom da se radi o izmjeni i/ili dopuni ponude. </w:t>
      </w:r>
    </w:p>
    <w:p w14:paraId="035DFA3E" w14:textId="77777777" w:rsidR="004D0661" w:rsidRPr="004D0661" w:rsidRDefault="004D0661" w:rsidP="004D0661">
      <w:pPr>
        <w:jc w:val="both"/>
        <w:rPr>
          <w:lang w:eastAsia="en-US" w:bidi="ar-SA"/>
        </w:rPr>
      </w:pPr>
    </w:p>
    <w:p w14:paraId="4755C549" w14:textId="77777777" w:rsidR="004D0661" w:rsidRPr="004D0661" w:rsidRDefault="004D0661" w:rsidP="004D0661">
      <w:pPr>
        <w:jc w:val="both"/>
        <w:rPr>
          <w:lang w:eastAsia="en-US" w:bidi="ar-SA"/>
        </w:rPr>
      </w:pPr>
      <w:r w:rsidRPr="004D0661">
        <w:rPr>
          <w:lang w:eastAsia="en-US" w:bidi="ar-SA"/>
        </w:rPr>
        <w:t>Ponuditelj može do isteka roka</w:t>
      </w:r>
      <w:r w:rsidRPr="004D0661">
        <w:rPr>
          <w:spacing w:val="1"/>
          <w:lang w:eastAsia="en-US" w:bidi="ar-SA"/>
        </w:rPr>
        <w:t xml:space="preserve"> </w:t>
      </w:r>
      <w:r w:rsidRPr="004D0661">
        <w:rPr>
          <w:lang w:eastAsia="en-US" w:bidi="ar-SA"/>
        </w:rPr>
        <w:t>za dostavu ponude pisanom izjavom odustati od svoje dostavljene ponude. Pisana izjava se</w:t>
      </w:r>
      <w:r w:rsidRPr="004D0661">
        <w:rPr>
          <w:spacing w:val="1"/>
          <w:lang w:eastAsia="en-US" w:bidi="ar-SA"/>
        </w:rPr>
        <w:t xml:space="preserve"> </w:t>
      </w:r>
      <w:r w:rsidRPr="004D0661">
        <w:rPr>
          <w:lang w:eastAsia="en-US" w:bidi="ar-SA"/>
        </w:rPr>
        <w:t>dostavlja na isti način kao i ponuda s obveznom naznakom da se radi o odustajanju od ponude.</w:t>
      </w:r>
      <w:r w:rsidRPr="004D0661">
        <w:rPr>
          <w:spacing w:val="1"/>
          <w:lang w:eastAsia="en-US" w:bidi="ar-SA"/>
        </w:rPr>
        <w:t xml:space="preserve"> </w:t>
      </w:r>
    </w:p>
    <w:p w14:paraId="407E542A" w14:textId="77777777" w:rsidR="004D0661" w:rsidRPr="004A3DA7" w:rsidRDefault="004D0661" w:rsidP="00605B13">
      <w:pPr>
        <w:numPr>
          <w:ilvl w:val="1"/>
          <w:numId w:val="12"/>
        </w:numPr>
        <w:spacing w:before="185"/>
        <w:ind w:left="709" w:hanging="709"/>
        <w:outlineLvl w:val="0"/>
        <w:rPr>
          <w:b/>
          <w:bCs/>
          <w:sz w:val="24"/>
          <w:szCs w:val="24"/>
          <w:lang w:eastAsia="en-US" w:bidi="ar-SA"/>
        </w:rPr>
      </w:pPr>
      <w:bookmarkStart w:id="61" w:name="_Toc149227143"/>
      <w:r w:rsidRPr="004A3DA7">
        <w:rPr>
          <w:b/>
          <w:bCs/>
          <w:sz w:val="24"/>
          <w:szCs w:val="24"/>
          <w:lang w:eastAsia="en-US" w:bidi="ar-SA"/>
        </w:rPr>
        <w:t>Način određivanja cijene ponude</w:t>
      </w:r>
      <w:bookmarkEnd w:id="61"/>
    </w:p>
    <w:p w14:paraId="496FB682" w14:textId="77777777" w:rsidR="004D0661" w:rsidRPr="004D0661" w:rsidRDefault="004D0661" w:rsidP="004D0661">
      <w:pPr>
        <w:tabs>
          <w:tab w:val="left" w:pos="525"/>
        </w:tabs>
        <w:outlineLvl w:val="0"/>
        <w:rPr>
          <w:b/>
          <w:bCs/>
          <w:lang w:eastAsia="en-US" w:bidi="ar-SA"/>
        </w:rPr>
      </w:pPr>
    </w:p>
    <w:p w14:paraId="5DB97E9A" w14:textId="77777777" w:rsidR="004D0661" w:rsidRPr="004D0661" w:rsidRDefault="004D0661" w:rsidP="004D0661">
      <w:pPr>
        <w:jc w:val="both"/>
        <w:rPr>
          <w:lang w:eastAsia="en-US" w:bidi="ar-SA"/>
        </w:rPr>
      </w:pPr>
      <w:r w:rsidRPr="004D0661">
        <w:rPr>
          <w:lang w:eastAsia="en-US" w:bidi="ar-SA"/>
        </w:rPr>
        <w:t xml:space="preserve">Cijena ponude izražava se u eurima (EUR) zaokružena na dvije decimale. U cijenu ponude moraju biti uračunati svi troškovi i popusti. </w:t>
      </w:r>
    </w:p>
    <w:p w14:paraId="303AD0EF" w14:textId="77777777" w:rsidR="004D0661" w:rsidRPr="004D0661" w:rsidRDefault="004D0661" w:rsidP="004D0661">
      <w:pPr>
        <w:jc w:val="both"/>
        <w:rPr>
          <w:lang w:eastAsia="en-US" w:bidi="ar-SA"/>
        </w:rPr>
      </w:pPr>
    </w:p>
    <w:p w14:paraId="5B6E2562" w14:textId="77777777" w:rsidR="004D0661" w:rsidRPr="004D0661" w:rsidRDefault="004D0661" w:rsidP="004D0661">
      <w:pPr>
        <w:jc w:val="both"/>
        <w:rPr>
          <w:lang w:eastAsia="en-US" w:bidi="ar-SA"/>
        </w:rPr>
      </w:pPr>
      <w:r w:rsidRPr="004D0661">
        <w:rPr>
          <w:lang w:eastAsia="en-US" w:bidi="ar-SA"/>
        </w:rPr>
        <w:t>Cijena ponude je nepromjenjiva tijekom trajanja ugovora o nabavi.</w:t>
      </w:r>
    </w:p>
    <w:p w14:paraId="2B9D0229" w14:textId="77777777" w:rsidR="004D0661" w:rsidRPr="004D0661" w:rsidRDefault="004D0661" w:rsidP="004D0661">
      <w:pPr>
        <w:jc w:val="both"/>
        <w:rPr>
          <w:lang w:eastAsia="en-US" w:bidi="ar-SA"/>
        </w:rPr>
      </w:pPr>
    </w:p>
    <w:p w14:paraId="4168A567" w14:textId="77777777" w:rsidR="004D0661" w:rsidRPr="004D0661" w:rsidRDefault="004D0661" w:rsidP="004D0661">
      <w:pPr>
        <w:jc w:val="both"/>
        <w:rPr>
          <w:lang w:eastAsia="en-US" w:bidi="ar-SA"/>
        </w:rPr>
      </w:pPr>
      <w:r w:rsidRPr="004D0661">
        <w:rPr>
          <w:lang w:eastAsia="en-US" w:bidi="ar-SA"/>
        </w:rPr>
        <w:t>Ponuditelj je dužan upisati cijenu (zaokruženu na dvije decimale) za svaku stavku Troškovnika na način kako je to određeno obrascem Troškovnika.</w:t>
      </w:r>
    </w:p>
    <w:p w14:paraId="669E3755" w14:textId="77777777" w:rsidR="004D0661" w:rsidRPr="004D0661" w:rsidRDefault="004D0661" w:rsidP="004D0661">
      <w:pPr>
        <w:jc w:val="both"/>
        <w:rPr>
          <w:lang w:eastAsia="en-US" w:bidi="ar-SA"/>
        </w:rPr>
      </w:pPr>
    </w:p>
    <w:p w14:paraId="5EBDACB1" w14:textId="77777777" w:rsidR="004D0661" w:rsidRPr="004D0661" w:rsidRDefault="004D0661" w:rsidP="004D0661">
      <w:pPr>
        <w:jc w:val="both"/>
        <w:rPr>
          <w:lang w:eastAsia="en-US" w:bidi="ar-SA"/>
        </w:rPr>
      </w:pPr>
      <w:r w:rsidRPr="004D0661">
        <w:rPr>
          <w:lang w:eastAsia="en-US" w:bidi="ar-SA"/>
        </w:rPr>
        <w:t>U ponudbenom listu i Troškovniku grupe za koju se podnosi ponuda, ponuditelji su dužni iskazati cijenu ponude bez PDV-a, iznos PDV-a, cijenu ponude s PDV-om.</w:t>
      </w:r>
    </w:p>
    <w:p w14:paraId="2D96E2F6" w14:textId="77777777" w:rsidR="004D0661" w:rsidRDefault="004D0661" w:rsidP="004D0661">
      <w:pPr>
        <w:spacing w:before="182"/>
        <w:jc w:val="both"/>
        <w:rPr>
          <w:u w:val="single"/>
          <w:lang w:eastAsia="en-US" w:bidi="ar-SA"/>
        </w:rPr>
      </w:pPr>
      <w:r w:rsidRPr="004D0661">
        <w:rPr>
          <w:u w:val="single"/>
          <w:lang w:eastAsia="en-US" w:bidi="ar-SA"/>
        </w:rPr>
        <w:t>Ako ponuditelj nije u sustavu poreza na dodanu vrijednost ili je predmet nabave oslobođen poreza na dodanu vrijednost, u Ponudbenom listu i Troškovniku, na mjesto predviđeno za upis cijene ponude s PDV-om, upisuje se isti iznos kao što je upisan na mjestu predviđenom za upis cijene ponude bez PDV-a, a mjesto predviđeno za upis iznosa PDV-a se ostavlja prazno.</w:t>
      </w:r>
    </w:p>
    <w:p w14:paraId="3133B042" w14:textId="77777777" w:rsidR="00013FB9" w:rsidRDefault="00013FB9" w:rsidP="004D0661">
      <w:pPr>
        <w:spacing w:before="182"/>
        <w:jc w:val="both"/>
        <w:rPr>
          <w:u w:val="single"/>
          <w:lang w:eastAsia="en-US" w:bidi="ar-SA"/>
        </w:rPr>
      </w:pPr>
    </w:p>
    <w:p w14:paraId="108DB6FC" w14:textId="77777777" w:rsidR="004D0661" w:rsidRPr="004D0661" w:rsidRDefault="004D0661" w:rsidP="004D0661">
      <w:pPr>
        <w:jc w:val="both"/>
        <w:rPr>
          <w:lang w:eastAsia="en-US" w:bidi="ar-SA"/>
        </w:rPr>
      </w:pPr>
      <w:r w:rsidRPr="004D0661">
        <w:rPr>
          <w:lang w:eastAsia="en-US" w:bidi="ar-SA"/>
        </w:rPr>
        <w:t>Naručitelj će u postupku pregleda i ocjene ponuda uspoređivati ukupnu cijenu ponude bez PDV- a.</w:t>
      </w:r>
    </w:p>
    <w:p w14:paraId="27B19D31" w14:textId="77777777" w:rsidR="004D0661" w:rsidRPr="004D0661" w:rsidRDefault="004D0661" w:rsidP="004D0661">
      <w:pPr>
        <w:jc w:val="both"/>
        <w:rPr>
          <w:lang w:eastAsia="en-US" w:bidi="ar-SA"/>
        </w:rPr>
      </w:pPr>
    </w:p>
    <w:p w14:paraId="5C81FAD1" w14:textId="77777777" w:rsidR="004D0661" w:rsidRPr="004A3DA7" w:rsidRDefault="004D0661" w:rsidP="00605B13">
      <w:pPr>
        <w:numPr>
          <w:ilvl w:val="1"/>
          <w:numId w:val="12"/>
        </w:numPr>
        <w:spacing w:before="185"/>
        <w:outlineLvl w:val="0"/>
        <w:rPr>
          <w:b/>
          <w:bCs/>
          <w:sz w:val="24"/>
          <w:szCs w:val="24"/>
          <w:lang w:eastAsia="en-US" w:bidi="ar-SA"/>
        </w:rPr>
      </w:pPr>
      <w:bookmarkStart w:id="62" w:name="_Toc149227144"/>
      <w:r w:rsidRPr="004A3DA7">
        <w:rPr>
          <w:b/>
          <w:bCs/>
          <w:sz w:val="24"/>
          <w:szCs w:val="24"/>
          <w:lang w:eastAsia="en-US" w:bidi="ar-SA"/>
        </w:rPr>
        <w:t>Rok valjanosti ponude</w:t>
      </w:r>
      <w:bookmarkEnd w:id="62"/>
    </w:p>
    <w:p w14:paraId="018015D2" w14:textId="77777777" w:rsidR="004D0661" w:rsidRPr="004D0661" w:rsidRDefault="004D0661" w:rsidP="004D0661">
      <w:pPr>
        <w:tabs>
          <w:tab w:val="left" w:pos="525"/>
        </w:tabs>
        <w:jc w:val="both"/>
        <w:outlineLvl w:val="0"/>
        <w:rPr>
          <w:b/>
          <w:bCs/>
          <w:lang w:eastAsia="en-US" w:bidi="ar-SA"/>
        </w:rPr>
      </w:pPr>
    </w:p>
    <w:p w14:paraId="29D1D05D" w14:textId="77777777" w:rsidR="004D0661" w:rsidRPr="004D0661" w:rsidRDefault="004D0661" w:rsidP="004D0661">
      <w:pPr>
        <w:jc w:val="both"/>
        <w:rPr>
          <w:lang w:eastAsia="en-US" w:bidi="ar-SA"/>
        </w:rPr>
      </w:pPr>
      <w:r w:rsidRPr="004D0661">
        <w:rPr>
          <w:lang w:eastAsia="en-US" w:bidi="ar-SA"/>
        </w:rPr>
        <w:t xml:space="preserve">Rok valjanosti ponude je najmanje </w:t>
      </w:r>
      <w:r w:rsidRPr="004D0661">
        <w:rPr>
          <w:b/>
          <w:bCs/>
          <w:lang w:eastAsia="en-US" w:bidi="ar-SA"/>
        </w:rPr>
        <w:t>30 (trideset) dana</w:t>
      </w:r>
      <w:r w:rsidRPr="004D0661">
        <w:rPr>
          <w:lang w:eastAsia="en-US" w:bidi="ar-SA"/>
        </w:rPr>
        <w:t xml:space="preserve"> od isteka roka za dostavu ponuda. </w:t>
      </w:r>
    </w:p>
    <w:p w14:paraId="713346AA" w14:textId="77777777" w:rsidR="004D0661" w:rsidRPr="004D0661" w:rsidRDefault="004D0661" w:rsidP="004D0661">
      <w:pPr>
        <w:jc w:val="both"/>
        <w:rPr>
          <w:lang w:eastAsia="en-US" w:bidi="ar-SA"/>
        </w:rPr>
      </w:pPr>
    </w:p>
    <w:p w14:paraId="572AED04" w14:textId="77777777" w:rsidR="004D0661" w:rsidRPr="004D0661" w:rsidRDefault="004D0661" w:rsidP="004D0661">
      <w:pPr>
        <w:jc w:val="both"/>
        <w:rPr>
          <w:lang w:eastAsia="en-US" w:bidi="ar-SA"/>
        </w:rPr>
      </w:pPr>
      <w:r w:rsidRPr="004D0661">
        <w:rPr>
          <w:lang w:eastAsia="en-US" w:bidi="ar-SA"/>
        </w:rPr>
        <w:t>Ako istekne rok valjanosti</w:t>
      </w:r>
      <w:r w:rsidRPr="004D0661">
        <w:rPr>
          <w:spacing w:val="1"/>
          <w:lang w:eastAsia="en-US" w:bidi="ar-SA"/>
        </w:rPr>
        <w:t xml:space="preserve"> </w:t>
      </w:r>
      <w:r w:rsidRPr="004D0661">
        <w:rPr>
          <w:lang w:eastAsia="en-US" w:bidi="ar-SA"/>
        </w:rPr>
        <w:t>ponude prije donošenja odluke o odabiru, Naručitelj će tražiti produljenje i u tu svrhu</w:t>
      </w:r>
      <w:r w:rsidRPr="004D0661">
        <w:rPr>
          <w:spacing w:val="1"/>
          <w:lang w:eastAsia="en-US" w:bidi="ar-SA"/>
        </w:rPr>
        <w:t xml:space="preserve"> </w:t>
      </w:r>
      <w:r w:rsidRPr="004D0661">
        <w:rPr>
          <w:lang w:eastAsia="en-US" w:bidi="ar-SA"/>
        </w:rPr>
        <w:t>dati primjereni rok ponuditelju. Na zahtjev Naručitelja, ponuditelj može produžiti rok valjanosti</w:t>
      </w:r>
      <w:r w:rsidRPr="004D0661">
        <w:rPr>
          <w:spacing w:val="1"/>
          <w:lang w:eastAsia="en-US" w:bidi="ar-SA"/>
        </w:rPr>
        <w:t xml:space="preserve"> </w:t>
      </w:r>
      <w:r w:rsidRPr="004D0661">
        <w:rPr>
          <w:lang w:eastAsia="en-US" w:bidi="ar-SA"/>
        </w:rPr>
        <w:lastRenderedPageBreak/>
        <w:t>svoje ponude.</w:t>
      </w:r>
    </w:p>
    <w:p w14:paraId="24D3A16D" w14:textId="77777777" w:rsidR="004D0661" w:rsidRPr="004D0661" w:rsidRDefault="004D0661" w:rsidP="004D0661">
      <w:pPr>
        <w:jc w:val="both"/>
        <w:rPr>
          <w:lang w:eastAsia="en-US" w:bidi="ar-SA"/>
        </w:rPr>
      </w:pPr>
    </w:p>
    <w:p w14:paraId="65E48672" w14:textId="7FC4D2A1" w:rsidR="004D0661" w:rsidRPr="004D0661" w:rsidRDefault="00605B13" w:rsidP="004D0661">
      <w:pPr>
        <w:shd w:val="clear" w:color="auto" w:fill="C6D9F1" w:themeFill="text2" w:themeFillTint="33"/>
        <w:spacing w:before="185"/>
        <w:ind w:left="587" w:hanging="428"/>
        <w:outlineLvl w:val="0"/>
        <w:rPr>
          <w:b/>
          <w:bCs/>
          <w:sz w:val="24"/>
          <w:szCs w:val="24"/>
          <w:lang w:eastAsia="en-US" w:bidi="ar-SA"/>
        </w:rPr>
      </w:pPr>
      <w:bookmarkStart w:id="63" w:name="_Toc149227145"/>
      <w:r>
        <w:rPr>
          <w:b/>
          <w:bCs/>
          <w:sz w:val="24"/>
          <w:szCs w:val="24"/>
          <w:lang w:eastAsia="en-US" w:bidi="ar-SA"/>
        </w:rPr>
        <w:t>7</w:t>
      </w:r>
      <w:r w:rsidR="004D0661" w:rsidRPr="004D0661">
        <w:rPr>
          <w:b/>
          <w:bCs/>
          <w:sz w:val="24"/>
          <w:szCs w:val="24"/>
          <w:lang w:eastAsia="en-US" w:bidi="ar-SA"/>
        </w:rPr>
        <w:t>. ODREDBE KOJE SE ODNOSE NA ZAJEDNICU PONUDITELJA</w:t>
      </w:r>
      <w:bookmarkEnd w:id="63"/>
    </w:p>
    <w:p w14:paraId="0B06B7EE" w14:textId="77777777" w:rsidR="004D0661" w:rsidRPr="004D0661" w:rsidRDefault="004D0661" w:rsidP="004D0661">
      <w:pPr>
        <w:tabs>
          <w:tab w:val="left" w:pos="403"/>
        </w:tabs>
        <w:rPr>
          <w:b/>
          <w:lang w:eastAsia="en-US" w:bidi="ar-SA"/>
        </w:rPr>
      </w:pPr>
    </w:p>
    <w:p w14:paraId="1BCAEA3F" w14:textId="77777777" w:rsidR="004D0661" w:rsidRPr="004D0661" w:rsidRDefault="004D0661" w:rsidP="004D0661">
      <w:pPr>
        <w:jc w:val="both"/>
        <w:rPr>
          <w:lang w:eastAsia="en-US" w:bidi="ar-SA"/>
        </w:rPr>
      </w:pPr>
      <w:r w:rsidRPr="004D0661">
        <w:rPr>
          <w:lang w:eastAsia="en-US" w:bidi="ar-SA"/>
        </w:rPr>
        <w:t>Više</w:t>
      </w:r>
      <w:r w:rsidRPr="004D0661">
        <w:rPr>
          <w:spacing w:val="-8"/>
          <w:lang w:eastAsia="en-US" w:bidi="ar-SA"/>
        </w:rPr>
        <w:t xml:space="preserve"> </w:t>
      </w:r>
      <w:r w:rsidRPr="004D0661">
        <w:rPr>
          <w:lang w:eastAsia="en-US" w:bidi="ar-SA"/>
        </w:rPr>
        <w:t>gospodarskih</w:t>
      </w:r>
      <w:r w:rsidRPr="004D0661">
        <w:rPr>
          <w:spacing w:val="-7"/>
          <w:lang w:eastAsia="en-US" w:bidi="ar-SA"/>
        </w:rPr>
        <w:t xml:space="preserve"> </w:t>
      </w:r>
      <w:r w:rsidRPr="004D0661">
        <w:rPr>
          <w:lang w:eastAsia="en-US" w:bidi="ar-SA"/>
        </w:rPr>
        <w:t>subjekata</w:t>
      </w:r>
      <w:r w:rsidRPr="004D0661">
        <w:rPr>
          <w:spacing w:val="-11"/>
          <w:lang w:eastAsia="en-US" w:bidi="ar-SA"/>
        </w:rPr>
        <w:t xml:space="preserve"> </w:t>
      </w:r>
      <w:r w:rsidRPr="004D0661">
        <w:rPr>
          <w:lang w:eastAsia="en-US" w:bidi="ar-SA"/>
        </w:rPr>
        <w:t>može</w:t>
      </w:r>
      <w:r w:rsidRPr="004D0661">
        <w:rPr>
          <w:spacing w:val="-8"/>
          <w:lang w:eastAsia="en-US" w:bidi="ar-SA"/>
        </w:rPr>
        <w:t xml:space="preserve"> </w:t>
      </w:r>
      <w:r w:rsidRPr="004D0661">
        <w:rPr>
          <w:lang w:eastAsia="en-US" w:bidi="ar-SA"/>
        </w:rPr>
        <w:t>se</w:t>
      </w:r>
      <w:r w:rsidRPr="004D0661">
        <w:rPr>
          <w:spacing w:val="-12"/>
          <w:lang w:eastAsia="en-US" w:bidi="ar-SA"/>
        </w:rPr>
        <w:t xml:space="preserve"> </w:t>
      </w:r>
      <w:r w:rsidRPr="004D0661">
        <w:rPr>
          <w:lang w:eastAsia="en-US" w:bidi="ar-SA"/>
        </w:rPr>
        <w:t>udružiti</w:t>
      </w:r>
      <w:r w:rsidRPr="004D0661">
        <w:rPr>
          <w:spacing w:val="-11"/>
          <w:lang w:eastAsia="en-US" w:bidi="ar-SA"/>
        </w:rPr>
        <w:t xml:space="preserve"> </w:t>
      </w:r>
      <w:r w:rsidRPr="004D0661">
        <w:rPr>
          <w:lang w:eastAsia="en-US" w:bidi="ar-SA"/>
        </w:rPr>
        <w:t>i</w:t>
      </w:r>
      <w:r w:rsidRPr="004D0661">
        <w:rPr>
          <w:spacing w:val="-11"/>
          <w:lang w:eastAsia="en-US" w:bidi="ar-SA"/>
        </w:rPr>
        <w:t xml:space="preserve"> </w:t>
      </w:r>
      <w:r w:rsidRPr="004D0661">
        <w:rPr>
          <w:lang w:eastAsia="en-US" w:bidi="ar-SA"/>
        </w:rPr>
        <w:t>dostaviti</w:t>
      </w:r>
      <w:r w:rsidRPr="004D0661">
        <w:rPr>
          <w:spacing w:val="-10"/>
          <w:lang w:eastAsia="en-US" w:bidi="ar-SA"/>
        </w:rPr>
        <w:t xml:space="preserve"> </w:t>
      </w:r>
      <w:r w:rsidRPr="004D0661">
        <w:rPr>
          <w:lang w:eastAsia="en-US" w:bidi="ar-SA"/>
        </w:rPr>
        <w:t>zajedničku</w:t>
      </w:r>
      <w:r w:rsidRPr="004D0661">
        <w:rPr>
          <w:spacing w:val="-10"/>
          <w:lang w:eastAsia="en-US" w:bidi="ar-SA"/>
        </w:rPr>
        <w:t xml:space="preserve"> </w:t>
      </w:r>
      <w:r w:rsidRPr="004D0661">
        <w:rPr>
          <w:lang w:eastAsia="en-US" w:bidi="ar-SA"/>
        </w:rPr>
        <w:t>ponudu,</w:t>
      </w:r>
      <w:r w:rsidRPr="004D0661">
        <w:rPr>
          <w:spacing w:val="-11"/>
          <w:lang w:eastAsia="en-US" w:bidi="ar-SA"/>
        </w:rPr>
        <w:t xml:space="preserve"> </w:t>
      </w:r>
      <w:r w:rsidRPr="004D0661">
        <w:rPr>
          <w:lang w:eastAsia="en-US" w:bidi="ar-SA"/>
        </w:rPr>
        <w:t>neovisno</w:t>
      </w:r>
      <w:r w:rsidRPr="004D0661">
        <w:rPr>
          <w:spacing w:val="-10"/>
          <w:lang w:eastAsia="en-US" w:bidi="ar-SA"/>
        </w:rPr>
        <w:t xml:space="preserve"> </w:t>
      </w:r>
      <w:r w:rsidRPr="004D0661">
        <w:rPr>
          <w:lang w:eastAsia="en-US" w:bidi="ar-SA"/>
        </w:rPr>
        <w:t>o</w:t>
      </w:r>
      <w:r w:rsidRPr="004D0661">
        <w:rPr>
          <w:spacing w:val="-9"/>
          <w:lang w:eastAsia="en-US" w:bidi="ar-SA"/>
        </w:rPr>
        <w:t xml:space="preserve"> </w:t>
      </w:r>
      <w:r w:rsidRPr="004D0661">
        <w:rPr>
          <w:lang w:eastAsia="en-US" w:bidi="ar-SA"/>
        </w:rPr>
        <w:t>uređenju njihova</w:t>
      </w:r>
      <w:r w:rsidRPr="004D0661">
        <w:rPr>
          <w:spacing w:val="-3"/>
          <w:lang w:eastAsia="en-US" w:bidi="ar-SA"/>
        </w:rPr>
        <w:t xml:space="preserve"> </w:t>
      </w:r>
      <w:r w:rsidRPr="004D0661">
        <w:rPr>
          <w:lang w:eastAsia="en-US" w:bidi="ar-SA"/>
        </w:rPr>
        <w:t>međusobnog</w:t>
      </w:r>
      <w:r w:rsidRPr="004D0661">
        <w:rPr>
          <w:spacing w:val="1"/>
          <w:lang w:eastAsia="en-US" w:bidi="ar-SA"/>
        </w:rPr>
        <w:t xml:space="preserve"> </w:t>
      </w:r>
      <w:r w:rsidRPr="004D0661">
        <w:rPr>
          <w:lang w:eastAsia="en-US" w:bidi="ar-SA"/>
        </w:rPr>
        <w:t>odnosa.</w:t>
      </w:r>
    </w:p>
    <w:p w14:paraId="528942FC" w14:textId="77777777" w:rsidR="004D0661" w:rsidRPr="004D0661" w:rsidRDefault="004D0661" w:rsidP="004D0661">
      <w:pPr>
        <w:jc w:val="both"/>
        <w:rPr>
          <w:lang w:eastAsia="en-US" w:bidi="ar-SA"/>
        </w:rPr>
      </w:pPr>
    </w:p>
    <w:p w14:paraId="76DB9E0D" w14:textId="13DB5ED9" w:rsidR="004D0661" w:rsidRPr="004D0661" w:rsidRDefault="004D0661" w:rsidP="004D0661">
      <w:pPr>
        <w:jc w:val="both"/>
        <w:rPr>
          <w:lang w:eastAsia="en-US" w:bidi="ar-SA"/>
        </w:rPr>
      </w:pPr>
      <w:r w:rsidRPr="004D0661">
        <w:rPr>
          <w:lang w:eastAsia="en-US" w:bidi="ar-SA"/>
        </w:rPr>
        <w:t xml:space="preserve">Ako ponuditelj nastupa kao zajednica ponuditelja dužan je </w:t>
      </w:r>
      <w:r w:rsidRPr="00EB56F7">
        <w:rPr>
          <w:lang w:eastAsia="en-US" w:bidi="ar-SA"/>
        </w:rPr>
        <w:t xml:space="preserve">popuniti Prilog </w:t>
      </w:r>
      <w:r w:rsidR="00EB56F7" w:rsidRPr="00EB56F7">
        <w:rPr>
          <w:lang w:eastAsia="en-US" w:bidi="ar-SA"/>
        </w:rPr>
        <w:t>1</w:t>
      </w:r>
      <w:r w:rsidRPr="00EB56F7">
        <w:rPr>
          <w:lang w:eastAsia="en-US" w:bidi="ar-SA"/>
        </w:rPr>
        <w:t>.</w:t>
      </w:r>
      <w:r w:rsidRPr="004D0661">
        <w:rPr>
          <w:lang w:eastAsia="en-US" w:bidi="ar-SA"/>
        </w:rPr>
        <w:t xml:space="preserve"> Poziva, koji se odnosi na zajednicu ponuditelja. </w:t>
      </w:r>
    </w:p>
    <w:p w14:paraId="624B5720" w14:textId="77777777" w:rsidR="004D0661" w:rsidRPr="004D0661" w:rsidRDefault="004D0661" w:rsidP="004D0661">
      <w:pPr>
        <w:jc w:val="both"/>
        <w:rPr>
          <w:lang w:eastAsia="en-US" w:bidi="ar-SA"/>
        </w:rPr>
      </w:pPr>
    </w:p>
    <w:p w14:paraId="7F5A50F2" w14:textId="69953F06" w:rsidR="004D0661" w:rsidRPr="004D0661" w:rsidRDefault="004D0661" w:rsidP="004D0661">
      <w:pPr>
        <w:jc w:val="both"/>
        <w:rPr>
          <w:lang w:eastAsia="en-US" w:bidi="ar-SA"/>
        </w:rPr>
      </w:pPr>
      <w:r w:rsidRPr="004D0661">
        <w:rPr>
          <w:lang w:eastAsia="en-US" w:bidi="ar-SA"/>
        </w:rPr>
        <w:t xml:space="preserve">Svaki član iz zajednice ponuditelja dužan je uz zajedničku ponudu dostaviti Izjave iz </w:t>
      </w:r>
      <w:r w:rsidRPr="00EB56F7">
        <w:rPr>
          <w:lang w:eastAsia="en-US" w:bidi="ar-SA"/>
        </w:rPr>
        <w:t>Priloga</w:t>
      </w:r>
      <w:r w:rsidR="00EB56F7" w:rsidRPr="00EB56F7">
        <w:rPr>
          <w:lang w:eastAsia="en-US" w:bidi="ar-SA"/>
        </w:rPr>
        <w:t xml:space="preserve"> 3</w:t>
      </w:r>
      <w:r w:rsidRPr="00EB56F7">
        <w:rPr>
          <w:lang w:eastAsia="en-US" w:bidi="ar-SA"/>
        </w:rPr>
        <w:t>.</w:t>
      </w:r>
      <w:r w:rsidRPr="004D0661">
        <w:rPr>
          <w:lang w:eastAsia="en-US" w:bidi="ar-SA"/>
        </w:rPr>
        <w:t xml:space="preserve"> Poziva, da se ne nalazi ni u jednom od slučajeva isključenja propisanih točkom 3. Poziva. </w:t>
      </w:r>
    </w:p>
    <w:p w14:paraId="46E04A73" w14:textId="77777777" w:rsidR="004D0661" w:rsidRPr="004D0661" w:rsidRDefault="004D0661" w:rsidP="004D0661">
      <w:pPr>
        <w:jc w:val="both"/>
        <w:rPr>
          <w:lang w:eastAsia="en-US" w:bidi="ar-SA"/>
        </w:rPr>
      </w:pPr>
    </w:p>
    <w:p w14:paraId="25950568" w14:textId="42D18FC9" w:rsidR="004D0661" w:rsidRPr="004D0661" w:rsidRDefault="004D0661" w:rsidP="004D0661">
      <w:pPr>
        <w:jc w:val="both"/>
        <w:rPr>
          <w:lang w:eastAsia="en-US" w:bidi="ar-SA"/>
        </w:rPr>
      </w:pPr>
      <w:r w:rsidRPr="004D0661">
        <w:rPr>
          <w:lang w:eastAsia="en-US" w:bidi="ar-SA"/>
        </w:rPr>
        <w:t xml:space="preserve">Isto tako svaki član zajednice ponuditelja dužan je uz zajedničku ponudu dostaviti izvod kojim se dokazuje sposobnost za obavljanje </w:t>
      </w:r>
      <w:r w:rsidR="00013FB9">
        <w:rPr>
          <w:lang w:eastAsia="en-US" w:bidi="ar-SA"/>
        </w:rPr>
        <w:t>profesionalne</w:t>
      </w:r>
      <w:r w:rsidRPr="004D0661">
        <w:rPr>
          <w:lang w:eastAsia="en-US" w:bidi="ar-SA"/>
        </w:rPr>
        <w:t xml:space="preserve"> djelatnosti sukladno točki 4. Poziva, a svi zajedno dužni su dokazati (kumulativno) zajedničku sposobnost ostalim navedenim dokazima sposobnosti.</w:t>
      </w:r>
    </w:p>
    <w:p w14:paraId="60FD2246" w14:textId="77777777" w:rsidR="004D0661" w:rsidRPr="004D0661" w:rsidRDefault="004D0661" w:rsidP="004D0661">
      <w:pPr>
        <w:jc w:val="both"/>
        <w:rPr>
          <w:lang w:eastAsia="en-US" w:bidi="ar-SA"/>
        </w:rPr>
      </w:pPr>
    </w:p>
    <w:p w14:paraId="6A18B9CF" w14:textId="77777777" w:rsidR="004D0661" w:rsidRPr="004D0661" w:rsidRDefault="004D0661" w:rsidP="004D0661">
      <w:pPr>
        <w:jc w:val="both"/>
        <w:rPr>
          <w:lang w:eastAsia="en-US" w:bidi="ar-SA"/>
        </w:rPr>
      </w:pPr>
      <w:r w:rsidRPr="004D0661">
        <w:rPr>
          <w:lang w:eastAsia="en-US" w:bidi="ar-SA"/>
        </w:rPr>
        <w:t>Ponuditelj koji je samostalno podnio ponudu ne smije istodobno sudjelovati u zajedničkoj ponudi.</w:t>
      </w:r>
    </w:p>
    <w:p w14:paraId="519D26FF" w14:textId="77777777" w:rsidR="004D0661" w:rsidRPr="004D0661" w:rsidRDefault="004D0661" w:rsidP="004D0661">
      <w:pPr>
        <w:jc w:val="both"/>
        <w:rPr>
          <w:lang w:eastAsia="en-US" w:bidi="ar-SA"/>
        </w:rPr>
      </w:pPr>
    </w:p>
    <w:p w14:paraId="14EDD497" w14:textId="0FCD87A9" w:rsidR="004D0661" w:rsidRPr="004D0661" w:rsidRDefault="00605B13" w:rsidP="004D0661">
      <w:pPr>
        <w:shd w:val="clear" w:color="auto" w:fill="C6D9F1" w:themeFill="text2" w:themeFillTint="33"/>
        <w:spacing w:before="185"/>
        <w:ind w:left="587" w:hanging="428"/>
        <w:outlineLvl w:val="0"/>
        <w:rPr>
          <w:b/>
          <w:bCs/>
          <w:sz w:val="24"/>
          <w:szCs w:val="24"/>
          <w:lang w:eastAsia="en-US" w:bidi="ar-SA"/>
        </w:rPr>
      </w:pPr>
      <w:bookmarkStart w:id="64" w:name="_Toc149227146"/>
      <w:r>
        <w:rPr>
          <w:b/>
          <w:bCs/>
          <w:sz w:val="24"/>
          <w:szCs w:val="24"/>
          <w:lang w:eastAsia="en-US" w:bidi="ar-SA"/>
        </w:rPr>
        <w:t>8</w:t>
      </w:r>
      <w:r w:rsidR="004D0661" w:rsidRPr="004D0661">
        <w:rPr>
          <w:b/>
          <w:bCs/>
          <w:sz w:val="24"/>
          <w:szCs w:val="24"/>
          <w:lang w:eastAsia="en-US" w:bidi="ar-SA"/>
        </w:rPr>
        <w:t>. ODREDBE KOJE SE ODNOSE NA PODUGOVARATELJE</w:t>
      </w:r>
      <w:bookmarkEnd w:id="64"/>
    </w:p>
    <w:p w14:paraId="03015111" w14:textId="77777777" w:rsidR="004D0661" w:rsidRPr="004D0661" w:rsidRDefault="004D0661" w:rsidP="004D0661">
      <w:pPr>
        <w:tabs>
          <w:tab w:val="left" w:pos="403"/>
        </w:tabs>
        <w:rPr>
          <w:b/>
          <w:lang w:eastAsia="en-US" w:bidi="ar-SA"/>
        </w:rPr>
      </w:pPr>
    </w:p>
    <w:p w14:paraId="648FB318" w14:textId="6954FE9C" w:rsidR="004D0661" w:rsidRPr="004D0661" w:rsidRDefault="004D0661" w:rsidP="004D0661">
      <w:pPr>
        <w:jc w:val="both"/>
        <w:rPr>
          <w:lang w:eastAsia="en-US" w:bidi="ar-SA"/>
        </w:rPr>
      </w:pPr>
      <w:r w:rsidRPr="004D0661">
        <w:rPr>
          <w:lang w:eastAsia="en-US" w:bidi="ar-SA"/>
        </w:rPr>
        <w:t xml:space="preserve">Ako ponuditelj namjerava dio ugovora o nabavi dati u podugovor jednom ili više podugovaratelja dužan je za podugovaratelj/a </w:t>
      </w:r>
      <w:r w:rsidRPr="00EB56F7">
        <w:rPr>
          <w:lang w:eastAsia="en-US" w:bidi="ar-SA"/>
        </w:rPr>
        <w:t xml:space="preserve">popuniti Prilog </w:t>
      </w:r>
      <w:r w:rsidR="00EB56F7" w:rsidRPr="00EB56F7">
        <w:rPr>
          <w:lang w:eastAsia="en-US" w:bidi="ar-SA"/>
        </w:rPr>
        <w:t>1</w:t>
      </w:r>
      <w:r w:rsidRPr="00EB56F7">
        <w:rPr>
          <w:lang w:eastAsia="en-US" w:bidi="ar-SA"/>
        </w:rPr>
        <w:t>B.</w:t>
      </w:r>
      <w:r w:rsidRPr="004D0661">
        <w:rPr>
          <w:lang w:eastAsia="en-US" w:bidi="ar-SA"/>
        </w:rPr>
        <w:t xml:space="preserve"> Poziva, koji se odnosi na podugovaratelje te dostaviti Izjave (</w:t>
      </w:r>
      <w:r w:rsidRPr="00EB56F7">
        <w:rPr>
          <w:lang w:eastAsia="en-US" w:bidi="ar-SA"/>
        </w:rPr>
        <w:t xml:space="preserve">Prilog </w:t>
      </w:r>
      <w:r w:rsidR="00EB56F7" w:rsidRPr="00EB56F7">
        <w:rPr>
          <w:lang w:eastAsia="en-US" w:bidi="ar-SA"/>
        </w:rPr>
        <w:t>3</w:t>
      </w:r>
      <w:r w:rsidRPr="00EB56F7">
        <w:rPr>
          <w:lang w:eastAsia="en-US" w:bidi="ar-SA"/>
        </w:rPr>
        <w:t>. Poziva</w:t>
      </w:r>
      <w:r w:rsidRPr="004D0661">
        <w:rPr>
          <w:lang w:eastAsia="en-US" w:bidi="ar-SA"/>
        </w:rPr>
        <w:t>) da se ne nalazi ni u jednom od slučajeva isključenja iz točke 3. Poziva, izvod kojim se dokazuje sposobnost za obavljanje p</w:t>
      </w:r>
      <w:r w:rsidR="00013FB9">
        <w:rPr>
          <w:lang w:eastAsia="en-US" w:bidi="ar-SA"/>
        </w:rPr>
        <w:t>rofesionalne</w:t>
      </w:r>
      <w:r w:rsidRPr="004D0661">
        <w:rPr>
          <w:lang w:eastAsia="en-US" w:bidi="ar-SA"/>
        </w:rPr>
        <w:t xml:space="preserve"> djelatnosti sukladno točki 4. Poziva te u ponudi mora navesti podatke o dijelu ugovora o nabavi koji namjerava dati u podugovor.</w:t>
      </w:r>
    </w:p>
    <w:p w14:paraId="77D68938" w14:textId="77777777" w:rsidR="004D0661" w:rsidRPr="004D0661" w:rsidRDefault="004D0661" w:rsidP="004D0661">
      <w:pPr>
        <w:jc w:val="both"/>
        <w:rPr>
          <w:lang w:eastAsia="en-US" w:bidi="ar-SA"/>
        </w:rPr>
      </w:pPr>
    </w:p>
    <w:p w14:paraId="7C5B1097" w14:textId="77777777" w:rsidR="004D0661" w:rsidRPr="004D0661" w:rsidRDefault="004D0661" w:rsidP="004D0661">
      <w:pPr>
        <w:jc w:val="both"/>
        <w:rPr>
          <w:lang w:eastAsia="en-US" w:bidi="ar-SA"/>
        </w:rPr>
      </w:pPr>
      <w:r w:rsidRPr="004D0661">
        <w:rPr>
          <w:lang w:eastAsia="en-US" w:bidi="ar-SA"/>
        </w:rPr>
        <w:t>Sudjelovanje podugovaratelja ne utječe na odgovornost ponuditelja za izvršenje ugovora o nabavi.</w:t>
      </w:r>
    </w:p>
    <w:p w14:paraId="4C987CBF" w14:textId="77777777" w:rsidR="004D0661" w:rsidRPr="004D0661" w:rsidRDefault="004D0661" w:rsidP="004D0661">
      <w:pPr>
        <w:jc w:val="both"/>
        <w:rPr>
          <w:lang w:eastAsia="en-US" w:bidi="ar-SA"/>
        </w:rPr>
      </w:pPr>
    </w:p>
    <w:p w14:paraId="10F68A06" w14:textId="77777777" w:rsidR="004D0661" w:rsidRPr="004D0661" w:rsidRDefault="004D0661" w:rsidP="004D0661">
      <w:pPr>
        <w:jc w:val="both"/>
        <w:rPr>
          <w:lang w:eastAsia="en-US" w:bidi="ar-SA"/>
        </w:rPr>
      </w:pPr>
      <w:r w:rsidRPr="004D0661">
        <w:rPr>
          <w:lang w:eastAsia="en-US" w:bidi="ar-SA"/>
        </w:rPr>
        <w:t>Naručitelj neposredno plaća ponuditelju, a ako se dio ugovora o nabavi daje u podugovor, tada za isporučevine koje će pružiti podugovaratelj, naručitelj neposredno plaća podugovaratelju.</w:t>
      </w:r>
    </w:p>
    <w:p w14:paraId="5D19CB77" w14:textId="77777777" w:rsidR="004D0661" w:rsidRPr="004D0661" w:rsidRDefault="004D0661" w:rsidP="004D0661">
      <w:pPr>
        <w:rPr>
          <w:lang w:eastAsia="en-US" w:bidi="ar-SA"/>
        </w:rPr>
      </w:pPr>
    </w:p>
    <w:p w14:paraId="419F726A" w14:textId="484A1052" w:rsidR="004D0661" w:rsidRPr="004D0661" w:rsidRDefault="00605B13" w:rsidP="004D0661">
      <w:pPr>
        <w:shd w:val="clear" w:color="auto" w:fill="C6D9F1" w:themeFill="text2" w:themeFillTint="33"/>
        <w:spacing w:before="185"/>
        <w:ind w:left="587" w:hanging="428"/>
        <w:outlineLvl w:val="0"/>
        <w:rPr>
          <w:b/>
          <w:bCs/>
          <w:sz w:val="24"/>
          <w:szCs w:val="24"/>
          <w:lang w:eastAsia="en-US" w:bidi="ar-SA"/>
        </w:rPr>
      </w:pPr>
      <w:bookmarkStart w:id="65" w:name="_Toc149227147"/>
      <w:r>
        <w:rPr>
          <w:b/>
          <w:bCs/>
          <w:sz w:val="24"/>
          <w:szCs w:val="24"/>
          <w:lang w:eastAsia="en-US" w:bidi="ar-SA"/>
        </w:rPr>
        <w:t>9</w:t>
      </w:r>
      <w:r w:rsidR="004D0661" w:rsidRPr="004D0661">
        <w:rPr>
          <w:b/>
          <w:bCs/>
          <w:sz w:val="24"/>
          <w:szCs w:val="24"/>
          <w:lang w:eastAsia="en-US" w:bidi="ar-SA"/>
        </w:rPr>
        <w:t>. ROK ZA DONOŠENJE ODLUKE O ODABIRU ILI PONIŠTENJU</w:t>
      </w:r>
      <w:bookmarkEnd w:id="65"/>
    </w:p>
    <w:p w14:paraId="1CF532B6" w14:textId="77777777" w:rsidR="004D0661" w:rsidRPr="004D0661" w:rsidRDefault="004D0661" w:rsidP="004D0661">
      <w:pPr>
        <w:tabs>
          <w:tab w:val="left" w:pos="525"/>
        </w:tabs>
        <w:rPr>
          <w:b/>
          <w:lang w:eastAsia="en-US" w:bidi="ar-SA"/>
        </w:rPr>
      </w:pPr>
    </w:p>
    <w:p w14:paraId="05A740AB" w14:textId="77777777" w:rsidR="004D0661" w:rsidRPr="004D0661" w:rsidRDefault="004D0661" w:rsidP="004D0661">
      <w:pPr>
        <w:jc w:val="both"/>
        <w:rPr>
          <w:lang w:eastAsia="en-US" w:bidi="ar-SA"/>
        </w:rPr>
      </w:pPr>
      <w:r w:rsidRPr="004D0661">
        <w:rPr>
          <w:lang w:eastAsia="en-US" w:bidi="ar-SA"/>
        </w:rPr>
        <w:t>Naručitelj nakon isteka roka za dostavu ponuda pregledava i ocjenjuje sadržaj podnesenih ponuda u odnosu na uvjete iz Poziva te o tome sastavlja zapisnik.</w:t>
      </w:r>
    </w:p>
    <w:p w14:paraId="7C689DB5" w14:textId="77777777" w:rsidR="004D0661" w:rsidRPr="004D0661" w:rsidRDefault="004D0661" w:rsidP="004D0661">
      <w:pPr>
        <w:jc w:val="both"/>
        <w:rPr>
          <w:lang w:eastAsia="en-US" w:bidi="ar-SA"/>
        </w:rPr>
      </w:pPr>
    </w:p>
    <w:p w14:paraId="547734CB" w14:textId="77777777" w:rsidR="004D0661" w:rsidRPr="004D0661" w:rsidRDefault="004D0661" w:rsidP="004D0661">
      <w:pPr>
        <w:jc w:val="both"/>
        <w:rPr>
          <w:lang w:eastAsia="en-US" w:bidi="ar-SA"/>
        </w:rPr>
      </w:pPr>
      <w:r w:rsidRPr="004D0661">
        <w:rPr>
          <w:lang w:eastAsia="en-US" w:bidi="ar-SA"/>
        </w:rPr>
        <w:t xml:space="preserve">U postupku pregleda i ocjene ponuda Naručitelj može pozvati ponuditelje da u primjerenom roku, koji ne smije biti kraći od 5 (pet) niti dulji od 7 (sedam) kalendarskih dana, pojašnjenjem ili upotpunjavanjem pojedinih elemenata ponude pri čemu pojašnjenje ne smije rezultirati izmjenom ponude. </w:t>
      </w:r>
    </w:p>
    <w:p w14:paraId="7C313C50" w14:textId="77777777" w:rsidR="004D0661" w:rsidRPr="004D0661" w:rsidRDefault="004D0661" w:rsidP="004D0661">
      <w:pPr>
        <w:jc w:val="both"/>
        <w:rPr>
          <w:lang w:eastAsia="en-US" w:bidi="ar-SA"/>
        </w:rPr>
      </w:pPr>
    </w:p>
    <w:p w14:paraId="07E3D0D6" w14:textId="77777777" w:rsidR="004D0661" w:rsidRPr="004D0661" w:rsidRDefault="004D0661" w:rsidP="004D0661">
      <w:pPr>
        <w:jc w:val="both"/>
        <w:rPr>
          <w:lang w:eastAsia="en-US" w:bidi="ar-SA"/>
        </w:rPr>
      </w:pPr>
      <w:r w:rsidRPr="004D0661">
        <w:rPr>
          <w:lang w:eastAsia="en-US" w:bidi="ar-SA"/>
        </w:rPr>
        <w:t xml:space="preserve">Postupak nabave završava donošenjem odluke o odabiru ili poništenju postupka nabave najkasnije u roku od </w:t>
      </w:r>
      <w:r w:rsidRPr="004D0661">
        <w:rPr>
          <w:b/>
          <w:bCs/>
          <w:lang w:eastAsia="en-US" w:bidi="ar-SA"/>
        </w:rPr>
        <w:t>30 (trideset) dana</w:t>
      </w:r>
      <w:r w:rsidRPr="004D0661">
        <w:rPr>
          <w:lang w:eastAsia="en-US" w:bidi="ar-SA"/>
        </w:rPr>
        <w:t xml:space="preserve"> od dana isteka roka za dostavu ponuda.</w:t>
      </w:r>
    </w:p>
    <w:p w14:paraId="49CF5A50" w14:textId="77777777" w:rsidR="004D0661" w:rsidRPr="004D0661" w:rsidRDefault="004D0661" w:rsidP="004D0661">
      <w:pPr>
        <w:jc w:val="both"/>
        <w:rPr>
          <w:lang w:eastAsia="en-US" w:bidi="ar-SA"/>
        </w:rPr>
      </w:pPr>
    </w:p>
    <w:p w14:paraId="32C88E39" w14:textId="77777777" w:rsidR="004D0661" w:rsidRPr="004D0661" w:rsidRDefault="004D0661" w:rsidP="004D0661">
      <w:pPr>
        <w:jc w:val="both"/>
        <w:rPr>
          <w:lang w:eastAsia="en-US" w:bidi="ar-SA"/>
        </w:rPr>
      </w:pPr>
      <w:r w:rsidRPr="004D0661">
        <w:rPr>
          <w:lang w:eastAsia="en-US" w:bidi="ar-SA"/>
        </w:rPr>
        <w:t>Naručitelj je obvezan na osnovi rezultata pregleda i ocjene ponuda odbiti:</w:t>
      </w:r>
    </w:p>
    <w:p w14:paraId="5304EE68" w14:textId="77777777" w:rsidR="004D0661" w:rsidRPr="004D0661" w:rsidRDefault="004D0661" w:rsidP="004D0661">
      <w:pPr>
        <w:jc w:val="both"/>
        <w:rPr>
          <w:lang w:eastAsia="en-US" w:bidi="ar-SA"/>
        </w:rPr>
      </w:pPr>
    </w:p>
    <w:p w14:paraId="7F3AF37A" w14:textId="77777777" w:rsidR="004D0661" w:rsidRPr="004D0661" w:rsidRDefault="004D0661" w:rsidP="00605B13">
      <w:pPr>
        <w:numPr>
          <w:ilvl w:val="0"/>
          <w:numId w:val="9"/>
        </w:numPr>
        <w:jc w:val="both"/>
        <w:rPr>
          <w:lang w:eastAsia="en-US" w:bidi="ar-SA"/>
        </w:rPr>
      </w:pPr>
      <w:r w:rsidRPr="004D0661">
        <w:rPr>
          <w:lang w:eastAsia="en-US" w:bidi="ar-SA"/>
        </w:rPr>
        <w:t>ponudu koja nije cjelovita;</w:t>
      </w:r>
    </w:p>
    <w:p w14:paraId="139B9E83" w14:textId="77777777" w:rsidR="004D0661" w:rsidRPr="004D0661" w:rsidRDefault="004D0661" w:rsidP="00605B13">
      <w:pPr>
        <w:numPr>
          <w:ilvl w:val="0"/>
          <w:numId w:val="8"/>
        </w:numPr>
        <w:jc w:val="both"/>
        <w:rPr>
          <w:lang w:eastAsia="en-US" w:bidi="ar-SA"/>
        </w:rPr>
      </w:pPr>
      <w:r w:rsidRPr="004D0661">
        <w:rPr>
          <w:lang w:eastAsia="en-US" w:bidi="ar-SA"/>
        </w:rPr>
        <w:t>ponudu koja nije u skladu s odredbama Poziva;</w:t>
      </w:r>
    </w:p>
    <w:p w14:paraId="541CBF8F" w14:textId="77777777" w:rsidR="004D0661" w:rsidRPr="004D0661" w:rsidRDefault="004D0661" w:rsidP="00605B13">
      <w:pPr>
        <w:numPr>
          <w:ilvl w:val="0"/>
          <w:numId w:val="8"/>
        </w:numPr>
        <w:jc w:val="both"/>
        <w:rPr>
          <w:lang w:eastAsia="en-US" w:bidi="ar-SA"/>
        </w:rPr>
      </w:pPr>
      <w:r w:rsidRPr="004D0661">
        <w:rPr>
          <w:lang w:eastAsia="en-US" w:bidi="ar-SA"/>
        </w:rPr>
        <w:t>ponudu u kojoj cijena nije iskazana u apsolutnom iznosu;</w:t>
      </w:r>
    </w:p>
    <w:p w14:paraId="6DEDC516" w14:textId="77777777" w:rsidR="004D0661" w:rsidRPr="004D0661" w:rsidRDefault="004D0661" w:rsidP="00605B13">
      <w:pPr>
        <w:numPr>
          <w:ilvl w:val="0"/>
          <w:numId w:val="8"/>
        </w:numPr>
        <w:jc w:val="both"/>
        <w:rPr>
          <w:lang w:eastAsia="en-US" w:bidi="ar-SA"/>
        </w:rPr>
      </w:pPr>
      <w:r w:rsidRPr="004D0661">
        <w:rPr>
          <w:lang w:eastAsia="en-US" w:bidi="ar-SA"/>
        </w:rPr>
        <w:lastRenderedPageBreak/>
        <w:t>ponudu koja sadrži pogreške, nedostatke odnosno nejasnoće ako pogreške, nedostaci odnosno nejasnoće nisu uklonjive;</w:t>
      </w:r>
    </w:p>
    <w:p w14:paraId="55AECBA9" w14:textId="77777777" w:rsidR="004D0661" w:rsidRPr="004D0661" w:rsidRDefault="004D0661" w:rsidP="00605B13">
      <w:pPr>
        <w:numPr>
          <w:ilvl w:val="0"/>
          <w:numId w:val="8"/>
        </w:numPr>
        <w:jc w:val="both"/>
        <w:rPr>
          <w:lang w:eastAsia="en-US" w:bidi="ar-SA"/>
        </w:rPr>
      </w:pPr>
      <w:r w:rsidRPr="004D0661">
        <w:rPr>
          <w:lang w:eastAsia="en-US" w:bidi="ar-SA"/>
        </w:rPr>
        <w:t>ponudu u kojoj pojašnjenjem ili upotpunjavanjem u skladu s ovim pravilima nije uklonjena pogreška, nedostatak ili nejasnoća;</w:t>
      </w:r>
    </w:p>
    <w:p w14:paraId="2DC7F72D" w14:textId="77777777" w:rsidR="004D0661" w:rsidRPr="004D0661" w:rsidRDefault="004D0661" w:rsidP="00605B13">
      <w:pPr>
        <w:numPr>
          <w:ilvl w:val="0"/>
          <w:numId w:val="8"/>
        </w:numPr>
        <w:jc w:val="both"/>
        <w:rPr>
          <w:lang w:eastAsia="en-US" w:bidi="ar-SA"/>
        </w:rPr>
      </w:pPr>
      <w:r w:rsidRPr="004D0661">
        <w:rPr>
          <w:lang w:eastAsia="en-US" w:bidi="ar-SA"/>
        </w:rPr>
        <w:t>ponudu koja ne ispunjava uvjete vezane za svojstva predmeta nabave te time ne ispunjava zahtjeve iz Poziva;</w:t>
      </w:r>
    </w:p>
    <w:p w14:paraId="6B623896" w14:textId="77777777" w:rsidR="004D0661" w:rsidRPr="004D0661" w:rsidRDefault="004D0661" w:rsidP="00605B13">
      <w:pPr>
        <w:numPr>
          <w:ilvl w:val="0"/>
          <w:numId w:val="8"/>
        </w:numPr>
        <w:jc w:val="both"/>
        <w:rPr>
          <w:lang w:eastAsia="en-US" w:bidi="ar-SA"/>
        </w:rPr>
      </w:pPr>
      <w:r w:rsidRPr="004D0661">
        <w:rPr>
          <w:lang w:eastAsia="en-US" w:bidi="ar-SA"/>
        </w:rPr>
        <w:t>ponudu za koju ponuditelj nije pisanim putem prihvatio ispravak računske pogreške.</w:t>
      </w:r>
    </w:p>
    <w:p w14:paraId="3221B805" w14:textId="77777777" w:rsidR="004D0661" w:rsidRPr="004D0661" w:rsidRDefault="004D0661" w:rsidP="004D0661">
      <w:pPr>
        <w:tabs>
          <w:tab w:val="left" w:pos="360"/>
        </w:tabs>
        <w:jc w:val="both"/>
        <w:rPr>
          <w:lang w:eastAsia="en-US" w:bidi="ar-SA"/>
        </w:rPr>
      </w:pPr>
    </w:p>
    <w:p w14:paraId="529D7673" w14:textId="77777777" w:rsidR="004D0661" w:rsidRPr="004D0661" w:rsidRDefault="004D0661" w:rsidP="004D0661">
      <w:pPr>
        <w:tabs>
          <w:tab w:val="left" w:pos="360"/>
        </w:tabs>
        <w:jc w:val="both"/>
        <w:rPr>
          <w:lang w:eastAsia="en-US" w:bidi="ar-SA"/>
        </w:rPr>
      </w:pPr>
      <w:r w:rsidRPr="004D0661">
        <w:rPr>
          <w:lang w:eastAsia="en-US" w:bidi="ar-SA"/>
        </w:rPr>
        <w:t xml:space="preserve">Naručitelj može poništiti postupak nabave ako je cijena najpovoljnije ponude veća od osiguranih sredstava za nabavu, ako se tijekom postupka utvrdi da je Poziv manjkav te kao takav ne omogućava učinkovito sklapanje ugovora ili ako nastanu značajne nove okolnosti vezane uz Projekt za koji se provodi nabava. </w:t>
      </w:r>
    </w:p>
    <w:p w14:paraId="7DD6036C" w14:textId="77777777" w:rsidR="004D0661" w:rsidRPr="004D0661" w:rsidRDefault="004D0661" w:rsidP="004D0661">
      <w:pPr>
        <w:tabs>
          <w:tab w:val="left" w:pos="360"/>
        </w:tabs>
        <w:jc w:val="both"/>
        <w:rPr>
          <w:lang w:eastAsia="en-US" w:bidi="ar-SA"/>
        </w:rPr>
      </w:pPr>
    </w:p>
    <w:p w14:paraId="164E4AC9" w14:textId="77777777" w:rsidR="004D0661" w:rsidRPr="004D0661" w:rsidRDefault="004D0661" w:rsidP="004D0661">
      <w:pPr>
        <w:tabs>
          <w:tab w:val="left" w:pos="360"/>
        </w:tabs>
        <w:jc w:val="both"/>
        <w:rPr>
          <w:lang w:eastAsia="en-US" w:bidi="ar-SA"/>
        </w:rPr>
      </w:pPr>
      <w:r w:rsidRPr="004D0661">
        <w:rPr>
          <w:lang w:eastAsia="en-US" w:bidi="ar-SA"/>
        </w:rPr>
        <w:t xml:space="preserve">Postupak nabave se poništava nakon isteka roka za dostavu ponuda: ako nije pristigla ni jedna ponuda, ako nije dobivena ni jedna valjana ponuda te ako nakon odbijanja ponuda ne preostane ni jedna valjana ponuda. </w:t>
      </w:r>
    </w:p>
    <w:p w14:paraId="5497C0EF" w14:textId="77777777" w:rsidR="004D0661" w:rsidRPr="004D0661" w:rsidRDefault="004D0661" w:rsidP="004D0661">
      <w:pPr>
        <w:tabs>
          <w:tab w:val="left" w:pos="360"/>
        </w:tabs>
        <w:jc w:val="both"/>
        <w:rPr>
          <w:lang w:eastAsia="en-US" w:bidi="ar-SA"/>
        </w:rPr>
      </w:pPr>
    </w:p>
    <w:p w14:paraId="5CD16857" w14:textId="77777777" w:rsidR="004D0661" w:rsidRPr="004D0661" w:rsidRDefault="004D0661" w:rsidP="004D0661">
      <w:pPr>
        <w:tabs>
          <w:tab w:val="left" w:pos="360"/>
        </w:tabs>
        <w:jc w:val="both"/>
        <w:rPr>
          <w:lang w:eastAsia="en-US" w:bidi="ar-SA"/>
        </w:rPr>
      </w:pPr>
      <w:r w:rsidRPr="004D0661">
        <w:rPr>
          <w:lang w:eastAsia="en-US" w:bidi="ar-SA"/>
        </w:rPr>
        <w:t xml:space="preserve">Naručitelj će objaviti odluku na istom mjestu gdje je objavljen Poziv </w:t>
      </w:r>
      <w:hyperlink r:id="rId27" w:history="1">
        <w:r w:rsidRPr="004D0661">
          <w:rPr>
            <w:color w:val="0000FF" w:themeColor="hyperlink"/>
            <w:u w:val="single"/>
            <w:lang w:eastAsia="en-US" w:bidi="ar-SA"/>
          </w:rPr>
          <w:t>www.strukturnifondovi.hr</w:t>
        </w:r>
      </w:hyperlink>
    </w:p>
    <w:p w14:paraId="689CB170" w14:textId="77777777" w:rsidR="004D0661" w:rsidRPr="004D0661" w:rsidRDefault="004D0661" w:rsidP="004D0661">
      <w:pPr>
        <w:jc w:val="both"/>
        <w:rPr>
          <w:spacing w:val="-5"/>
          <w:lang w:eastAsia="en-US" w:bidi="ar-SA"/>
        </w:rPr>
      </w:pPr>
    </w:p>
    <w:p w14:paraId="5E4FFBBD" w14:textId="0DC2C0EC" w:rsidR="004D0661" w:rsidRPr="004D0661" w:rsidRDefault="004D0661" w:rsidP="004D0661">
      <w:pPr>
        <w:shd w:val="clear" w:color="auto" w:fill="C6D9F1" w:themeFill="text2" w:themeFillTint="33"/>
        <w:spacing w:before="185"/>
        <w:ind w:left="587" w:hanging="428"/>
        <w:outlineLvl w:val="0"/>
        <w:rPr>
          <w:b/>
          <w:bCs/>
          <w:sz w:val="24"/>
          <w:szCs w:val="24"/>
          <w:lang w:eastAsia="en-US" w:bidi="ar-SA"/>
        </w:rPr>
      </w:pPr>
      <w:bookmarkStart w:id="66" w:name="_Toc149227148"/>
      <w:r w:rsidRPr="004D0661">
        <w:rPr>
          <w:b/>
          <w:bCs/>
          <w:sz w:val="24"/>
          <w:szCs w:val="24"/>
          <w:lang w:eastAsia="en-US" w:bidi="ar-SA"/>
        </w:rPr>
        <w:t>1</w:t>
      </w:r>
      <w:r w:rsidR="00605B13">
        <w:rPr>
          <w:b/>
          <w:bCs/>
          <w:sz w:val="24"/>
          <w:szCs w:val="24"/>
          <w:lang w:eastAsia="en-US" w:bidi="ar-SA"/>
        </w:rPr>
        <w:t>0</w:t>
      </w:r>
      <w:r w:rsidRPr="004D0661">
        <w:rPr>
          <w:b/>
          <w:bCs/>
          <w:sz w:val="24"/>
          <w:szCs w:val="24"/>
          <w:lang w:eastAsia="en-US" w:bidi="ar-SA"/>
        </w:rPr>
        <w:t>. UGOVOR O NABAVI</w:t>
      </w:r>
      <w:bookmarkEnd w:id="66"/>
      <w:r w:rsidRPr="004D0661">
        <w:rPr>
          <w:b/>
          <w:bCs/>
          <w:sz w:val="24"/>
          <w:szCs w:val="24"/>
          <w:lang w:eastAsia="en-US" w:bidi="ar-SA"/>
        </w:rPr>
        <w:t xml:space="preserve"> </w:t>
      </w:r>
    </w:p>
    <w:p w14:paraId="3D796AA3" w14:textId="77777777" w:rsidR="004D0661" w:rsidRPr="004D0661" w:rsidRDefault="004D0661" w:rsidP="004D0661">
      <w:pPr>
        <w:tabs>
          <w:tab w:val="left" w:pos="525"/>
        </w:tabs>
        <w:rPr>
          <w:b/>
          <w:lang w:eastAsia="en-US" w:bidi="ar-SA"/>
        </w:rPr>
      </w:pPr>
    </w:p>
    <w:p w14:paraId="75FCB50C" w14:textId="77777777" w:rsidR="004D0661" w:rsidRPr="004D0661" w:rsidRDefault="004D0661" w:rsidP="004D0661">
      <w:pPr>
        <w:jc w:val="both"/>
        <w:rPr>
          <w:lang w:eastAsia="en-US" w:bidi="ar-SA"/>
        </w:rPr>
      </w:pPr>
      <w:r w:rsidRPr="004D0661">
        <w:rPr>
          <w:lang w:eastAsia="en-US" w:bidi="ar-SA"/>
        </w:rPr>
        <w:t xml:space="preserve">Ugovor o nabavi sklapa se s ponuditeljem koji je odabran </w:t>
      </w:r>
      <w:r w:rsidRPr="00605B13">
        <w:rPr>
          <w:lang w:eastAsia="en-US" w:bidi="ar-SA"/>
        </w:rPr>
        <w:t>temeljem kriterija za odabir ponude iz točke 5. Poziva, nakon</w:t>
      </w:r>
      <w:r w:rsidRPr="00605B13">
        <w:rPr>
          <w:spacing w:val="-4"/>
          <w:lang w:eastAsia="en-US" w:bidi="ar-SA"/>
        </w:rPr>
        <w:t xml:space="preserve"> donošenja odluke Naručitelja o odabiru te </w:t>
      </w:r>
      <w:r w:rsidRPr="00605B13">
        <w:rPr>
          <w:lang w:eastAsia="en-US" w:bidi="ar-SA"/>
        </w:rPr>
        <w:t>stupa na snagu</w:t>
      </w:r>
      <w:r w:rsidRPr="004D0661">
        <w:rPr>
          <w:lang w:eastAsia="en-US" w:bidi="ar-SA"/>
        </w:rPr>
        <w:t xml:space="preserve"> onoga dana kada ga potpiše posljednja ugovorna strana. Ugovor o nabavi se sklapa na temelju uvjeta iz Poziva. Ugovor o</w:t>
      </w:r>
      <w:r w:rsidRPr="004D0661">
        <w:rPr>
          <w:spacing w:val="-4"/>
          <w:lang w:eastAsia="en-US" w:bidi="ar-SA"/>
        </w:rPr>
        <w:t xml:space="preserve"> </w:t>
      </w:r>
      <w:r w:rsidRPr="004D0661">
        <w:rPr>
          <w:lang w:eastAsia="en-US" w:bidi="ar-SA"/>
        </w:rPr>
        <w:t>nabavi ističe danom</w:t>
      </w:r>
      <w:r w:rsidRPr="004D0661">
        <w:rPr>
          <w:spacing w:val="1"/>
          <w:lang w:eastAsia="en-US" w:bidi="ar-SA"/>
        </w:rPr>
        <w:t xml:space="preserve"> </w:t>
      </w:r>
      <w:r w:rsidRPr="004D0661">
        <w:rPr>
          <w:lang w:eastAsia="en-US" w:bidi="ar-SA"/>
        </w:rPr>
        <w:t>izvršenja svih obaveza ugovornih strana.</w:t>
      </w:r>
    </w:p>
    <w:p w14:paraId="7ABA7249" w14:textId="77777777" w:rsidR="004D0661" w:rsidRPr="004D0661" w:rsidRDefault="004D0661" w:rsidP="004D0661">
      <w:pPr>
        <w:jc w:val="both"/>
        <w:rPr>
          <w:lang w:eastAsia="en-US" w:bidi="ar-SA"/>
        </w:rPr>
      </w:pPr>
    </w:p>
    <w:p w14:paraId="5DBF4E22" w14:textId="7637F993" w:rsidR="004D0661" w:rsidRPr="004A3DA7" w:rsidRDefault="004D0661" w:rsidP="004D0661">
      <w:pPr>
        <w:spacing w:before="185"/>
        <w:ind w:left="993" w:hanging="709"/>
        <w:outlineLvl w:val="0"/>
        <w:rPr>
          <w:b/>
          <w:bCs/>
          <w:sz w:val="24"/>
          <w:szCs w:val="24"/>
          <w:lang w:eastAsia="en-US" w:bidi="ar-SA"/>
        </w:rPr>
      </w:pPr>
      <w:bookmarkStart w:id="67" w:name="_Toc149227149"/>
      <w:r w:rsidRPr="004A3DA7">
        <w:rPr>
          <w:b/>
          <w:bCs/>
          <w:sz w:val="24"/>
          <w:szCs w:val="24"/>
          <w:lang w:eastAsia="en-US" w:bidi="ar-SA"/>
        </w:rPr>
        <w:t>1</w:t>
      </w:r>
      <w:r w:rsidR="00605B13" w:rsidRPr="004A3DA7">
        <w:rPr>
          <w:b/>
          <w:bCs/>
          <w:sz w:val="24"/>
          <w:szCs w:val="24"/>
          <w:lang w:eastAsia="en-US" w:bidi="ar-SA"/>
        </w:rPr>
        <w:t>0</w:t>
      </w:r>
      <w:r w:rsidRPr="004A3DA7">
        <w:rPr>
          <w:b/>
          <w:bCs/>
          <w:sz w:val="24"/>
          <w:szCs w:val="24"/>
          <w:lang w:eastAsia="en-US" w:bidi="ar-SA"/>
        </w:rPr>
        <w:t xml:space="preserve">.1. Izmjena ugovora </w:t>
      </w:r>
      <w:bookmarkStart w:id="68" w:name="_Hlk125979861"/>
      <w:r w:rsidRPr="004A3DA7">
        <w:rPr>
          <w:b/>
          <w:bCs/>
          <w:sz w:val="24"/>
          <w:szCs w:val="24"/>
          <w:lang w:eastAsia="en-US" w:bidi="ar-SA"/>
        </w:rPr>
        <w:t xml:space="preserve">o nabavi u tijeku izvršenja </w:t>
      </w:r>
      <w:bookmarkEnd w:id="68"/>
      <w:r w:rsidRPr="004A3DA7">
        <w:rPr>
          <w:b/>
          <w:bCs/>
          <w:sz w:val="24"/>
          <w:szCs w:val="24"/>
          <w:lang w:eastAsia="en-US" w:bidi="ar-SA"/>
        </w:rPr>
        <w:t>i raskid</w:t>
      </w:r>
      <w:bookmarkEnd w:id="67"/>
    </w:p>
    <w:p w14:paraId="0F2552AF" w14:textId="77777777" w:rsidR="004D0661" w:rsidRPr="004D0661" w:rsidRDefault="004D0661" w:rsidP="004D0661">
      <w:pPr>
        <w:jc w:val="both"/>
        <w:rPr>
          <w:b/>
          <w:bCs/>
          <w:color w:val="4F81BD" w:themeColor="accent1"/>
          <w:sz w:val="24"/>
          <w:szCs w:val="24"/>
          <w:u w:val="single"/>
          <w:lang w:eastAsia="en-US" w:bidi="ar-SA"/>
        </w:rPr>
      </w:pPr>
    </w:p>
    <w:p w14:paraId="25E1BF5E" w14:textId="0B5E26A3" w:rsidR="004D0661" w:rsidRPr="00605B13" w:rsidRDefault="004D0661" w:rsidP="00605B13">
      <w:pPr>
        <w:pStyle w:val="ListParagraph"/>
        <w:keepNext/>
        <w:keepLines/>
        <w:numPr>
          <w:ilvl w:val="2"/>
          <w:numId w:val="13"/>
        </w:numPr>
        <w:spacing w:before="40"/>
        <w:outlineLvl w:val="1"/>
        <w:rPr>
          <w:rFonts w:eastAsiaTheme="majorEastAsia"/>
          <w:b/>
          <w:bCs/>
          <w:lang w:eastAsia="en-US" w:bidi="ar-SA"/>
        </w:rPr>
      </w:pPr>
      <w:bookmarkStart w:id="69" w:name="_Toc149227150"/>
      <w:r w:rsidRPr="00605B13">
        <w:rPr>
          <w:rFonts w:eastAsiaTheme="majorEastAsia"/>
          <w:b/>
          <w:bCs/>
          <w:lang w:eastAsia="en-US" w:bidi="ar-SA"/>
        </w:rPr>
        <w:t>Izmjena ugovora o nabavi u tijeku izvršenja</w:t>
      </w:r>
      <w:bookmarkEnd w:id="69"/>
    </w:p>
    <w:p w14:paraId="6077510A" w14:textId="77777777" w:rsidR="004D0661" w:rsidRPr="004D0661" w:rsidRDefault="004D0661" w:rsidP="004D0661">
      <w:pPr>
        <w:jc w:val="both"/>
        <w:rPr>
          <w:lang w:eastAsia="en-US" w:bidi="ar-SA"/>
        </w:rPr>
      </w:pPr>
    </w:p>
    <w:p w14:paraId="5C6CC8F1" w14:textId="77777777" w:rsidR="004D0661" w:rsidRPr="004D0661" w:rsidRDefault="004D0661" w:rsidP="004D0661">
      <w:pPr>
        <w:jc w:val="both"/>
        <w:rPr>
          <w:lang w:eastAsia="en-US" w:bidi="ar-SA"/>
        </w:rPr>
      </w:pPr>
      <w:r w:rsidRPr="004D0661">
        <w:rPr>
          <w:lang w:eastAsia="en-US" w:bidi="ar-SA"/>
        </w:rPr>
        <w:t>Ugovoreni rokovi mogu se produžiti u sljedećim slučajevima:</w:t>
      </w:r>
    </w:p>
    <w:p w14:paraId="5465BD5C" w14:textId="77777777" w:rsidR="004D0661" w:rsidRPr="004D0661" w:rsidRDefault="004D0661" w:rsidP="004D0661">
      <w:pPr>
        <w:jc w:val="both"/>
        <w:rPr>
          <w:lang w:eastAsia="en-US" w:bidi="ar-SA"/>
        </w:rPr>
      </w:pPr>
    </w:p>
    <w:p w14:paraId="5E1E5D45" w14:textId="77777777" w:rsidR="004D0661" w:rsidRPr="004D0661" w:rsidRDefault="004D0661" w:rsidP="004D0661">
      <w:pPr>
        <w:jc w:val="both"/>
        <w:rPr>
          <w:lang w:eastAsia="en-US" w:bidi="ar-SA"/>
        </w:rPr>
      </w:pPr>
      <w:r w:rsidRPr="004D0661">
        <w:rPr>
          <w:lang w:eastAsia="en-US" w:bidi="ar-SA"/>
        </w:rPr>
        <w:t xml:space="preserve">a) ako </w:t>
      </w:r>
      <w:bookmarkStart w:id="70" w:name="_Hlk125980092"/>
      <w:r w:rsidRPr="004D0661">
        <w:rPr>
          <w:lang w:eastAsia="en-US" w:bidi="ar-SA"/>
        </w:rPr>
        <w:t xml:space="preserve">Odabrani ponuditelj </w:t>
      </w:r>
      <w:bookmarkEnd w:id="70"/>
      <w:r w:rsidRPr="004D0661">
        <w:rPr>
          <w:lang w:eastAsia="en-US" w:bidi="ar-SA"/>
        </w:rPr>
        <w:t>bez svoje krivnje bude spriječen isporučiti predmet nabave, a zbog događaja koji se nisu mogli predvidjeti i čije posljedice Odabrani ponuditelj nije mogao predvidjeti, izbjeći niti ukloniti (viša sila), a o čijem je nastupu i prestanku Odabrani ponuditelj dužan obavijestiti Naručitelja.</w:t>
      </w:r>
    </w:p>
    <w:p w14:paraId="4DECFAA7" w14:textId="77777777" w:rsidR="004D0661" w:rsidRPr="004D0661" w:rsidRDefault="004D0661" w:rsidP="004D0661">
      <w:pPr>
        <w:spacing w:before="182"/>
        <w:jc w:val="both"/>
        <w:rPr>
          <w:lang w:eastAsia="en-US" w:bidi="ar-SA"/>
        </w:rPr>
      </w:pPr>
      <w:r w:rsidRPr="004D0661">
        <w:rPr>
          <w:lang w:eastAsia="en-US" w:bidi="ar-SA"/>
        </w:rPr>
        <w:t>b) ako nastupe razlozi koji su izvan odgovornosti Odabranog ponuditelja poput: karantene ili druge opstruktivne radnje od strane zaposlenika, nepredvidivih nedostatka u dostupnosti osoblja ili robe (ili materijala, kašnjenje u isporuci materijala ili opreme ili za nedostatak radne snage koji je posljedica nepredvidivih okolnosti izvan kontrole i bez krivnje ili nemara Odabranog ponuditelja);</w:t>
      </w:r>
    </w:p>
    <w:p w14:paraId="1758C9AA" w14:textId="77777777" w:rsidR="004D0661" w:rsidRPr="004D0661" w:rsidRDefault="004D0661" w:rsidP="004D0661">
      <w:pPr>
        <w:spacing w:before="182"/>
        <w:jc w:val="both"/>
        <w:rPr>
          <w:u w:val="single"/>
          <w:lang w:eastAsia="en-US" w:bidi="ar-SA"/>
        </w:rPr>
      </w:pPr>
      <w:r w:rsidRPr="004D0661">
        <w:rPr>
          <w:lang w:eastAsia="en-US" w:bidi="ar-SA"/>
        </w:rPr>
        <w:t>Odabrani ponuditelj ima pravo na produženje roka za izvršenje pod uvjetom (i) da je obavijestio Naručitelja i o toj namjeri što je prije moguće, a najkasnije 30 dana nakon datuma kada je stekao ili bi trebao imati saznanje o početku događaja koji je doveo do kašnjenja; (ii) da je kašnjenje izvan odgovornosti Odabranog ponuditelja; (iii) da je Odabrani ponuditelj poduzeo sve razumne napore da izbjegne i smanji kašnjenje; i (iv) okolnosti su utjecale na odgodu izvršenja ugovornih obveza.</w:t>
      </w:r>
    </w:p>
    <w:p w14:paraId="443D2EF0" w14:textId="52BBA4BD" w:rsidR="004D0661" w:rsidRPr="004D0661" w:rsidRDefault="004D0661" w:rsidP="004D0661">
      <w:pPr>
        <w:spacing w:before="185"/>
        <w:ind w:left="993" w:hanging="709"/>
        <w:outlineLvl w:val="0"/>
        <w:rPr>
          <w:b/>
          <w:bCs/>
          <w:lang w:eastAsia="en-US" w:bidi="ar-SA"/>
        </w:rPr>
      </w:pPr>
      <w:bookmarkStart w:id="71" w:name="_Toc149227151"/>
      <w:r w:rsidRPr="004D0661">
        <w:rPr>
          <w:b/>
          <w:bCs/>
          <w:lang w:eastAsia="en-US" w:bidi="ar-SA"/>
        </w:rPr>
        <w:t>1</w:t>
      </w:r>
      <w:r w:rsidR="00605B13">
        <w:rPr>
          <w:b/>
          <w:bCs/>
          <w:lang w:eastAsia="en-US" w:bidi="ar-SA"/>
        </w:rPr>
        <w:t>0</w:t>
      </w:r>
      <w:r w:rsidRPr="004D0661">
        <w:rPr>
          <w:b/>
          <w:bCs/>
          <w:lang w:eastAsia="en-US" w:bidi="ar-SA"/>
        </w:rPr>
        <w:t xml:space="preserve">.2. </w:t>
      </w:r>
      <w:r w:rsidRPr="004A3DA7">
        <w:rPr>
          <w:b/>
          <w:bCs/>
          <w:sz w:val="24"/>
          <w:szCs w:val="24"/>
          <w:lang w:eastAsia="en-US" w:bidi="ar-SA"/>
        </w:rPr>
        <w:t>Raskid ugovora</w:t>
      </w:r>
      <w:bookmarkEnd w:id="71"/>
    </w:p>
    <w:p w14:paraId="7A3E7F28" w14:textId="77777777" w:rsidR="004D0661" w:rsidRPr="004D0661" w:rsidRDefault="004D0661" w:rsidP="004D0661">
      <w:pPr>
        <w:jc w:val="both"/>
        <w:rPr>
          <w:b/>
          <w:bCs/>
          <w:lang w:eastAsia="en-US" w:bidi="ar-SA"/>
        </w:rPr>
      </w:pPr>
    </w:p>
    <w:p w14:paraId="4AA116CB" w14:textId="77777777" w:rsidR="004D0661" w:rsidRDefault="004D0661" w:rsidP="004D0661">
      <w:pPr>
        <w:jc w:val="both"/>
        <w:rPr>
          <w:lang w:eastAsia="en-US" w:bidi="ar-SA"/>
        </w:rPr>
      </w:pPr>
      <w:r w:rsidRPr="004D0661">
        <w:rPr>
          <w:lang w:eastAsia="en-US" w:bidi="ar-SA"/>
        </w:rPr>
        <w:t xml:space="preserve">U slučaju da jedna ugovorna strana ne ispuni svoju obvezu, druga ugovorna strana može, ako nije što </w:t>
      </w:r>
      <w:r w:rsidRPr="004D0661">
        <w:rPr>
          <w:lang w:eastAsia="en-US" w:bidi="ar-SA"/>
        </w:rPr>
        <w:lastRenderedPageBreak/>
        <w:t>drugo određeno, zahtijevati ispunjenje obveze ili raskinuti ugovor jednostavnom izjavom, ako raskid ugovora ne nastupa po samom zakonu, a u svakom slučaju ima pravo na naknadu štete.</w:t>
      </w:r>
    </w:p>
    <w:p w14:paraId="1528A26E" w14:textId="77777777" w:rsidR="00605B13" w:rsidRDefault="00605B13" w:rsidP="004D0661">
      <w:pPr>
        <w:jc w:val="both"/>
        <w:rPr>
          <w:lang w:eastAsia="en-US" w:bidi="ar-SA"/>
        </w:rPr>
      </w:pPr>
    </w:p>
    <w:p w14:paraId="575E5151" w14:textId="25406BF2" w:rsidR="004D0661" w:rsidRPr="004D0661" w:rsidRDefault="004D0661" w:rsidP="004D0661">
      <w:pPr>
        <w:shd w:val="clear" w:color="auto" w:fill="C6D9F1" w:themeFill="text2" w:themeFillTint="33"/>
        <w:spacing w:before="185"/>
        <w:ind w:left="587" w:hanging="428"/>
        <w:outlineLvl w:val="0"/>
        <w:rPr>
          <w:b/>
          <w:bCs/>
          <w:sz w:val="24"/>
          <w:szCs w:val="24"/>
          <w:lang w:eastAsia="en-US" w:bidi="ar-SA"/>
        </w:rPr>
      </w:pPr>
      <w:bookmarkStart w:id="72" w:name="_Toc149227152"/>
      <w:r w:rsidRPr="004D0661">
        <w:rPr>
          <w:b/>
          <w:bCs/>
          <w:sz w:val="24"/>
          <w:szCs w:val="24"/>
          <w:lang w:eastAsia="en-US" w:bidi="ar-SA"/>
        </w:rPr>
        <w:t>1</w:t>
      </w:r>
      <w:r w:rsidR="00D27E91">
        <w:rPr>
          <w:b/>
          <w:bCs/>
          <w:sz w:val="24"/>
          <w:szCs w:val="24"/>
          <w:lang w:eastAsia="en-US" w:bidi="ar-SA"/>
        </w:rPr>
        <w:t>1</w:t>
      </w:r>
      <w:r w:rsidRPr="004D0661">
        <w:rPr>
          <w:b/>
          <w:bCs/>
          <w:sz w:val="24"/>
          <w:szCs w:val="24"/>
          <w:lang w:eastAsia="en-US" w:bidi="ar-SA"/>
        </w:rPr>
        <w:t>. PRILOZI I OBRASCI</w:t>
      </w:r>
      <w:bookmarkEnd w:id="72"/>
    </w:p>
    <w:p w14:paraId="5862708F" w14:textId="77777777" w:rsidR="004D0661" w:rsidRPr="004D0661" w:rsidRDefault="004D0661" w:rsidP="004D0661">
      <w:pPr>
        <w:jc w:val="both"/>
        <w:rPr>
          <w:highlight w:val="yellow"/>
          <w:lang w:eastAsia="en-US" w:bidi="ar-SA"/>
        </w:rPr>
      </w:pPr>
    </w:p>
    <w:p w14:paraId="5384F983" w14:textId="77777777" w:rsidR="004D0661" w:rsidRPr="000535A2" w:rsidRDefault="004D0661" w:rsidP="000535A2">
      <w:pPr>
        <w:tabs>
          <w:tab w:val="left" w:pos="525"/>
        </w:tabs>
        <w:ind w:firstLine="142"/>
        <w:rPr>
          <w:spacing w:val="-52"/>
          <w:lang w:eastAsia="en-US" w:bidi="ar-SA"/>
        </w:rPr>
      </w:pPr>
      <w:r w:rsidRPr="000535A2">
        <w:rPr>
          <w:lang w:eastAsia="en-US" w:bidi="ar-SA"/>
        </w:rPr>
        <w:t>Prilog 1 – Ponudbeni list;</w:t>
      </w:r>
      <w:r w:rsidRPr="000535A2">
        <w:rPr>
          <w:spacing w:val="-52"/>
          <w:lang w:eastAsia="en-US" w:bidi="ar-SA"/>
        </w:rPr>
        <w:t xml:space="preserve"> </w:t>
      </w:r>
    </w:p>
    <w:p w14:paraId="4E34BFF6" w14:textId="30236F3D" w:rsidR="004D0661" w:rsidRPr="000535A2" w:rsidRDefault="004D0661" w:rsidP="000535A2">
      <w:pPr>
        <w:tabs>
          <w:tab w:val="left" w:pos="525"/>
        </w:tabs>
        <w:ind w:firstLine="142"/>
        <w:rPr>
          <w:spacing w:val="-2"/>
          <w:lang w:eastAsia="en-US" w:bidi="ar-SA"/>
        </w:rPr>
      </w:pPr>
      <w:r w:rsidRPr="000535A2">
        <w:rPr>
          <w:lang w:eastAsia="en-US" w:bidi="ar-SA"/>
        </w:rPr>
        <w:t>Prilog</w:t>
      </w:r>
      <w:r w:rsidRPr="000535A2">
        <w:rPr>
          <w:spacing w:val="-1"/>
          <w:lang w:eastAsia="en-US" w:bidi="ar-SA"/>
        </w:rPr>
        <w:t xml:space="preserve"> </w:t>
      </w:r>
      <w:r w:rsidRPr="000535A2">
        <w:rPr>
          <w:lang w:eastAsia="en-US" w:bidi="ar-SA"/>
        </w:rPr>
        <w:t>2</w:t>
      </w:r>
      <w:r w:rsidRPr="000535A2">
        <w:rPr>
          <w:spacing w:val="-2"/>
          <w:lang w:eastAsia="en-US" w:bidi="ar-SA"/>
        </w:rPr>
        <w:t xml:space="preserve"> </w:t>
      </w:r>
      <w:r w:rsidRPr="000535A2">
        <w:rPr>
          <w:lang w:eastAsia="en-US" w:bidi="ar-SA"/>
        </w:rPr>
        <w:t>–</w:t>
      </w:r>
      <w:r w:rsidRPr="000535A2">
        <w:rPr>
          <w:spacing w:val="-2"/>
          <w:lang w:eastAsia="en-US" w:bidi="ar-SA"/>
        </w:rPr>
        <w:t xml:space="preserve"> </w:t>
      </w:r>
      <w:r w:rsidRPr="000535A2">
        <w:rPr>
          <w:lang w:eastAsia="en-US" w:bidi="ar-SA"/>
        </w:rPr>
        <w:t>Troškovnik</w:t>
      </w:r>
      <w:r w:rsidR="00EB56F7" w:rsidRPr="000535A2">
        <w:rPr>
          <w:lang w:eastAsia="en-US" w:bidi="ar-SA"/>
        </w:rPr>
        <w:t xml:space="preserve"> i t</w:t>
      </w:r>
      <w:r w:rsidRPr="000535A2">
        <w:rPr>
          <w:spacing w:val="-2"/>
          <w:lang w:eastAsia="en-US" w:bidi="ar-SA"/>
        </w:rPr>
        <w:t>ehničke specifikacije;</w:t>
      </w:r>
    </w:p>
    <w:p w14:paraId="58B51735" w14:textId="48D67D22" w:rsidR="004D0661" w:rsidRPr="000535A2" w:rsidRDefault="004D0661" w:rsidP="000535A2">
      <w:pPr>
        <w:ind w:firstLine="142"/>
        <w:rPr>
          <w:lang w:eastAsia="en-US" w:bidi="ar-SA"/>
        </w:rPr>
      </w:pPr>
      <w:r w:rsidRPr="000535A2">
        <w:rPr>
          <w:lang w:eastAsia="en-US" w:bidi="ar-SA"/>
        </w:rPr>
        <w:t xml:space="preserve">Prilog </w:t>
      </w:r>
      <w:r w:rsidR="00EB56F7" w:rsidRPr="000535A2">
        <w:rPr>
          <w:lang w:eastAsia="en-US" w:bidi="ar-SA"/>
        </w:rPr>
        <w:t>3</w:t>
      </w:r>
      <w:r w:rsidRPr="000535A2">
        <w:rPr>
          <w:lang w:eastAsia="en-US" w:bidi="ar-SA"/>
        </w:rPr>
        <w:t xml:space="preserve"> – Izjava</w:t>
      </w:r>
      <w:r w:rsidRPr="000535A2">
        <w:rPr>
          <w:spacing w:val="-2"/>
          <w:lang w:eastAsia="en-US" w:bidi="ar-SA"/>
        </w:rPr>
        <w:t xml:space="preserve"> </w:t>
      </w:r>
      <w:r w:rsidRPr="000535A2">
        <w:rPr>
          <w:lang w:eastAsia="en-US" w:bidi="ar-SA"/>
        </w:rPr>
        <w:t>o</w:t>
      </w:r>
      <w:r w:rsidRPr="000535A2">
        <w:rPr>
          <w:spacing w:val="-4"/>
          <w:lang w:eastAsia="en-US" w:bidi="ar-SA"/>
        </w:rPr>
        <w:t xml:space="preserve"> </w:t>
      </w:r>
      <w:r w:rsidRPr="000535A2">
        <w:rPr>
          <w:lang w:eastAsia="en-US" w:bidi="ar-SA"/>
        </w:rPr>
        <w:t>nepostojanju razloga za isključenje</w:t>
      </w:r>
      <w:r w:rsidR="000535A2">
        <w:rPr>
          <w:lang w:eastAsia="en-US" w:bidi="ar-SA"/>
        </w:rPr>
        <w:t>;</w:t>
      </w:r>
    </w:p>
    <w:p w14:paraId="2E261C13" w14:textId="35566A90" w:rsidR="0073017D" w:rsidRPr="000535A2" w:rsidRDefault="0073017D" w:rsidP="000535A2">
      <w:pPr>
        <w:ind w:firstLine="142"/>
        <w:rPr>
          <w:lang w:eastAsia="en-US" w:bidi="ar-SA"/>
        </w:rPr>
      </w:pPr>
      <w:r w:rsidRPr="000535A2">
        <w:rPr>
          <w:lang w:eastAsia="en-US" w:bidi="ar-SA"/>
        </w:rPr>
        <w:t>Prilog 4 – Dokaz o ispunjenju uvjeta sposobnosti za obavljanje profesionalne djelatnosti</w:t>
      </w:r>
      <w:r w:rsidR="000535A2">
        <w:rPr>
          <w:lang w:eastAsia="en-US" w:bidi="ar-SA"/>
        </w:rPr>
        <w:t>;</w:t>
      </w:r>
    </w:p>
    <w:p w14:paraId="246D6261" w14:textId="56CFF0A8" w:rsidR="00341827" w:rsidRPr="004D0661" w:rsidRDefault="00341827" w:rsidP="000535A2">
      <w:pPr>
        <w:ind w:firstLine="142"/>
        <w:rPr>
          <w:lang w:eastAsia="en-US" w:bidi="ar-SA"/>
        </w:rPr>
      </w:pPr>
      <w:r w:rsidRPr="000535A2">
        <w:t xml:space="preserve">Prilog </w:t>
      </w:r>
      <w:r w:rsidR="0073017D" w:rsidRPr="000535A2">
        <w:t>5</w:t>
      </w:r>
      <w:r w:rsidRPr="000535A2">
        <w:t xml:space="preserve"> – Izjava o iskustvu gospodarskog subjekta</w:t>
      </w:r>
      <w:r w:rsidR="000535A2">
        <w:t>.</w:t>
      </w:r>
    </w:p>
    <w:p w14:paraId="36483A1A" w14:textId="77777777" w:rsidR="004D0661" w:rsidRPr="004D0661" w:rsidRDefault="004D0661" w:rsidP="004D0661">
      <w:pPr>
        <w:rPr>
          <w:lang w:eastAsia="en-US" w:bidi="ar-SA"/>
        </w:rPr>
      </w:pPr>
    </w:p>
    <w:p w14:paraId="7CF3FB7A" w14:textId="77777777" w:rsidR="004D0661" w:rsidRPr="004D0661" w:rsidRDefault="004D0661" w:rsidP="00B07ECF">
      <w:pPr>
        <w:jc w:val="both"/>
        <w:rPr>
          <w:lang w:eastAsia="en-US" w:bidi="ar-SA"/>
        </w:rPr>
      </w:pPr>
    </w:p>
    <w:p w14:paraId="556D7DCA" w14:textId="77777777" w:rsidR="00503FF4" w:rsidRDefault="00503FF4" w:rsidP="00B07ECF">
      <w:pPr>
        <w:jc w:val="both"/>
        <w:rPr>
          <w:b/>
          <w:bCs/>
          <w:lang w:eastAsia="en-US" w:bidi="ar-SA"/>
        </w:rPr>
      </w:pPr>
    </w:p>
    <w:bookmarkEnd w:id="52"/>
    <w:p w14:paraId="6FAF7BF3"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55B01211"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6D7C622A"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32FE82F7"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71FCCA76" w14:textId="77777777" w:rsidR="003F0327" w:rsidRDefault="003F0327" w:rsidP="007721A7">
      <w:pPr>
        <w:pStyle w:val="BodyText"/>
        <w:ind w:left="0" w:right="133"/>
        <w:jc w:val="both"/>
      </w:pPr>
    </w:p>
    <w:p w14:paraId="0FE11D10" w14:textId="1E0E1630" w:rsidR="00C76753" w:rsidRPr="00605B13" w:rsidRDefault="00C76753" w:rsidP="00605B13">
      <w:pPr>
        <w:pStyle w:val="Heading1"/>
        <w:tabs>
          <w:tab w:val="left" w:pos="563"/>
        </w:tabs>
        <w:spacing w:before="0"/>
        <w:ind w:left="0" w:firstLine="0"/>
        <w:jc w:val="both"/>
        <w:rPr>
          <w:rFonts w:asciiTheme="minorHAnsi" w:hAnsiTheme="minorHAnsi" w:cstheme="minorHAnsi"/>
          <w:b/>
          <w:bCs/>
          <w:sz w:val="26"/>
          <w:szCs w:val="26"/>
        </w:rPr>
      </w:pPr>
    </w:p>
    <w:sectPr w:rsidR="00C76753" w:rsidRPr="00605B13" w:rsidSect="00B14B31">
      <w:footerReference w:type="default" r:id="rId28"/>
      <w:pgSz w:w="11910" w:h="16840"/>
      <w:pgMar w:top="1418" w:right="1298" w:bottom="1418" w:left="1298" w:header="567"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509" w14:textId="77777777" w:rsidR="002C5C50" w:rsidRDefault="002C5C50">
      <w:r>
        <w:separator/>
      </w:r>
    </w:p>
  </w:endnote>
  <w:endnote w:type="continuationSeparator" w:id="0">
    <w:p w14:paraId="095ADA1A" w14:textId="77777777" w:rsidR="002C5C50" w:rsidRDefault="002C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BBD1" w14:textId="77777777" w:rsidR="006C77B8" w:rsidRDefault="006C7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D323A" w14:textId="0C56473F" w:rsidR="00165CB6" w:rsidRPr="00175FF4" w:rsidRDefault="00827B6D" w:rsidP="00827B6D">
    <w:pPr>
      <w:pStyle w:val="Footer"/>
      <w:jc w:val="center"/>
      <w:rPr>
        <w:i/>
        <w:iCs/>
      </w:rPr>
    </w:pPr>
    <w:r w:rsidRPr="00175FF4">
      <w:rPr>
        <w:i/>
        <w:iCs/>
      </w:rPr>
      <w:t xml:space="preserve">Projekt sufinancira Europska unija iz instrumenta Pomoć za oporavak </w:t>
    </w:r>
    <w:r w:rsidR="00175FF4" w:rsidRPr="00175FF4">
      <w:rPr>
        <w:i/>
        <w:iCs/>
      </w:rPr>
      <w:t>za koheziju i europska područja „REACT-EU”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A221" w14:textId="77777777" w:rsidR="006C77B8" w:rsidRDefault="006C77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A5B" w14:textId="7C86A7A5" w:rsidR="004435D6" w:rsidRDefault="000001DF">
    <w:pPr>
      <w:pStyle w:val="BodyText"/>
      <w:spacing w:line="14" w:lineRule="auto"/>
      <w:ind w:left="0"/>
      <w:rPr>
        <w:sz w:val="20"/>
      </w:rPr>
    </w:pPr>
    <w:r>
      <w:rPr>
        <w:noProof/>
        <w:lang w:bidi="ar-SA"/>
      </w:rPr>
      <mc:AlternateContent>
        <mc:Choice Requires="wps">
          <w:drawing>
            <wp:anchor distT="0" distB="0" distL="114300" distR="114300" simplePos="0" relativeHeight="251657728" behindDoc="1" locked="0" layoutInCell="1" allowOverlap="1" wp14:anchorId="455E9089" wp14:editId="6936F5F5">
              <wp:simplePos x="0" y="0"/>
              <wp:positionH relativeFrom="page">
                <wp:posOffset>3672205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1D7A73D9" w14:textId="2A1456B1" w:rsidR="004435D6" w:rsidRDefault="004435D6">
                          <w:pPr>
                            <w:pStyle w:val="BodyText"/>
                            <w:spacing w:line="245" w:lineRule="exact"/>
                            <w:ind w:left="60"/>
                          </w:pPr>
                          <w:r>
                            <w:fldChar w:fldCharType="begin"/>
                          </w:r>
                          <w:r>
                            <w:instrText xml:space="preserve"> PAGE </w:instrText>
                          </w:r>
                          <w:r>
                            <w:fldChar w:fldCharType="separate"/>
                          </w:r>
                          <w:r w:rsidR="00890B96">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E9089" id="_x0000_t202" coordsize="21600,21600" o:spt="202" path="m,l,21600r21600,l21600,xe">
              <v:stroke joinstyle="miter"/>
              <v:path gradientshapeok="t" o:connecttype="rect"/>
            </v:shapetype>
            <v:shape id="Text Box 1" o:spid="_x0000_s1026" type="#_x0000_t202" style="position:absolute;margin-left:289.1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" filled="f" stroked="f">
              <v:textbox inset="0,0,0,0">
                <w:txbxContent>
                  <w:p w14:paraId="1D7A73D9" w14:textId="2A1456B1" w:rsidR="004435D6" w:rsidRDefault="004435D6">
                    <w:pPr>
                      <w:pStyle w:val="BodyText"/>
                      <w:spacing w:line="245" w:lineRule="exact"/>
                      <w:ind w:left="60"/>
                    </w:pPr>
                    <w:r>
                      <w:fldChar w:fldCharType="begin"/>
                    </w:r>
                    <w:r>
                      <w:instrText xml:space="preserve"> PAGE </w:instrText>
                    </w:r>
                    <w:r>
                      <w:fldChar w:fldCharType="separate"/>
                    </w:r>
                    <w:r w:rsidR="00890B96">
                      <w:rPr>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8CC5" w14:textId="77777777" w:rsidR="002C5C50" w:rsidRDefault="002C5C50">
      <w:r>
        <w:separator/>
      </w:r>
    </w:p>
  </w:footnote>
  <w:footnote w:type="continuationSeparator" w:id="0">
    <w:p w14:paraId="25B49632" w14:textId="77777777" w:rsidR="002C5C50" w:rsidRDefault="002C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4B6D" w14:textId="77777777" w:rsidR="006C77B8" w:rsidRDefault="006C7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070"/>
      <w:gridCol w:w="1862"/>
      <w:gridCol w:w="2586"/>
    </w:tblGrid>
    <w:tr w:rsidR="00827B6D" w14:paraId="2A88E735" w14:textId="77777777" w:rsidTr="004824BA">
      <w:trPr>
        <w:jc w:val="center"/>
      </w:trPr>
      <w:tc>
        <w:tcPr>
          <w:tcW w:w="2796" w:type="dxa"/>
        </w:tcPr>
        <w:p w14:paraId="36955455" w14:textId="77777777" w:rsidR="00827B6D" w:rsidRDefault="00827B6D" w:rsidP="00827B6D">
          <w:r>
            <w:rPr>
              <w:noProof/>
              <w:lang w:bidi="ar-SA"/>
            </w:rPr>
            <w:drawing>
              <wp:inline distT="0" distB="0" distL="0" distR="0" wp14:anchorId="611AA263" wp14:editId="55D48A67">
                <wp:extent cx="1638300" cy="437775"/>
                <wp:effectExtent l="0" t="0" r="0" b="635"/>
                <wp:docPr id="59" name="Picture 59" descr="A picture containing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email&#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14:paraId="19D1054B" w14:textId="77777777" w:rsidR="00827B6D" w:rsidRDefault="00827B6D" w:rsidP="00827B6D">
          <w:pPr>
            <w:jc w:val="center"/>
          </w:pPr>
          <w:r>
            <w:rPr>
              <w:noProof/>
              <w:lang w:bidi="ar-SA"/>
            </w:rPr>
            <w:drawing>
              <wp:inline distT="0" distB="0" distL="0" distR="0" wp14:anchorId="55CE7479" wp14:editId="6C5724BD">
                <wp:extent cx="815500" cy="406400"/>
                <wp:effectExtent l="0" t="0" r="3810" b="0"/>
                <wp:docPr id="60" name="Picture 60" descr="A red and white fla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red and white flag&#10;&#10;Description automatically generated with medium confidenc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14:paraId="02C4BB82" w14:textId="77777777" w:rsidR="00827B6D" w:rsidRDefault="00827B6D" w:rsidP="00827B6D">
          <w:pPr>
            <w:jc w:val="center"/>
          </w:pPr>
          <w:r>
            <w:rPr>
              <w:rFonts w:ascii="Times New Roman" w:hAnsi="Times New Roman"/>
              <w:noProof/>
              <w:lang w:bidi="ar-SA"/>
            </w:rPr>
            <w:drawing>
              <wp:anchor distT="0" distB="0" distL="114300" distR="114300" simplePos="0" relativeHeight="251659776" behindDoc="0" locked="0" layoutInCell="1" allowOverlap="1" wp14:anchorId="66295E3E" wp14:editId="5C116CD4">
                <wp:simplePos x="0" y="0"/>
                <wp:positionH relativeFrom="column">
                  <wp:posOffset>52070</wp:posOffset>
                </wp:positionH>
                <wp:positionV relativeFrom="paragraph">
                  <wp:posOffset>410845</wp:posOffset>
                </wp:positionV>
                <wp:extent cx="959485" cy="285750"/>
                <wp:effectExtent l="0" t="0" r="0" b="0"/>
                <wp:wrapNone/>
                <wp:docPr id="61" name="Picture 5"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anchor>
            </w:drawing>
          </w:r>
          <w:r>
            <w:rPr>
              <w:noProof/>
              <w:lang w:bidi="ar-SA"/>
            </w:rPr>
            <w:drawing>
              <wp:inline distT="0" distB="0" distL="0" distR="0" wp14:anchorId="2388E7F8" wp14:editId="5637DE99">
                <wp:extent cx="661606" cy="438150"/>
                <wp:effectExtent l="0" t="0" r="5715" b="0"/>
                <wp:docPr id="62" name="Picture 62" descr="A picture containing flower, plant, sun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flower, plant, sunflow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14:paraId="505A129D" w14:textId="77777777" w:rsidR="00827B6D" w:rsidRDefault="00827B6D" w:rsidP="00827B6D">
          <w:pPr>
            <w:jc w:val="center"/>
          </w:pPr>
          <w:r>
            <w:rPr>
              <w:rFonts w:ascii="Lucida Sans Unicode" w:hAnsi="Lucida Sans Unicode" w:cs="Lucida Sans Unicode"/>
              <w:noProof/>
              <w:lang w:bidi="ar-SA"/>
            </w:rPr>
            <w:drawing>
              <wp:inline distT="0" distB="0" distL="0" distR="0" wp14:anchorId="386374B1" wp14:editId="5A806D5C">
                <wp:extent cx="1499870" cy="494030"/>
                <wp:effectExtent l="0" t="0" r="5080" b="1270"/>
                <wp:docPr id="63" name="Picture 6"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6" descr="Graphical user interface, text&#10;&#10;Description automatically generated with medium confidenc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Pr>
              <w:rFonts w:ascii="Lucida Sans Unicode" w:hAnsi="Lucida Sans Unicode" w:cs="Lucida Sans Unicode"/>
            </w:rPr>
            <w:t xml:space="preserve">  </w:t>
          </w:r>
        </w:p>
      </w:tc>
    </w:tr>
  </w:tbl>
  <w:p w14:paraId="65580A60" w14:textId="77777777" w:rsidR="00165CB6" w:rsidRDefault="00165CB6" w:rsidP="002F798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9FA8" w14:textId="77777777" w:rsidR="006C77B8" w:rsidRDefault="006C7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0F7A"/>
    <w:multiLevelType w:val="hybridMultilevel"/>
    <w:tmpl w:val="D856EA42"/>
    <w:lvl w:ilvl="0" w:tplc="CB08881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056B07"/>
    <w:multiLevelType w:val="hybridMultilevel"/>
    <w:tmpl w:val="8D8E04BA"/>
    <w:lvl w:ilvl="0" w:tplc="CD248312">
      <w:start w:val="1"/>
      <w:numFmt w:val="bullet"/>
      <w:lvlText w:val="-"/>
      <w:lvlJc w:val="left"/>
      <w:pPr>
        <w:ind w:left="502" w:hanging="360"/>
      </w:pPr>
      <w:rPr>
        <w:rFonts w:ascii="Arial" w:eastAsia="Times New Roman" w:hAnsi="Aria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15:restartNumberingAfterBreak="0">
    <w:nsid w:val="117D16A5"/>
    <w:multiLevelType w:val="multilevel"/>
    <w:tmpl w:val="CEA66F96"/>
    <w:lvl w:ilvl="0">
      <w:start w:val="2"/>
      <w:numFmt w:val="decimal"/>
      <w:lvlText w:val="%1."/>
      <w:lvlJc w:val="left"/>
      <w:pPr>
        <w:ind w:left="360" w:hanging="360"/>
      </w:pPr>
      <w:rPr>
        <w:rFonts w:hint="default"/>
      </w:rPr>
    </w:lvl>
    <w:lvl w:ilvl="1">
      <w:start w:val="1"/>
      <w:numFmt w:val="decimal"/>
      <w:lvlText w:val="%1.%2."/>
      <w:lvlJc w:val="left"/>
      <w:pPr>
        <w:ind w:left="859" w:hanging="720"/>
      </w:pPr>
      <w:rPr>
        <w:rFonts w:hint="default"/>
      </w:rPr>
    </w:lvl>
    <w:lvl w:ilvl="2">
      <w:start w:val="1"/>
      <w:numFmt w:val="decimal"/>
      <w:lvlText w:val="%1.%2.%3."/>
      <w:lvlJc w:val="left"/>
      <w:pPr>
        <w:ind w:left="998" w:hanging="720"/>
      </w:pPr>
      <w:rPr>
        <w:rFonts w:hint="default"/>
      </w:rPr>
    </w:lvl>
    <w:lvl w:ilvl="3">
      <w:start w:val="1"/>
      <w:numFmt w:val="decimal"/>
      <w:lvlText w:val="%1.%2.%3.%4."/>
      <w:lvlJc w:val="left"/>
      <w:pPr>
        <w:ind w:left="1497" w:hanging="1080"/>
      </w:pPr>
      <w:rPr>
        <w:rFonts w:hint="default"/>
      </w:rPr>
    </w:lvl>
    <w:lvl w:ilvl="4">
      <w:start w:val="1"/>
      <w:numFmt w:val="decimal"/>
      <w:lvlText w:val="%1.%2.%3.%4.%5."/>
      <w:lvlJc w:val="left"/>
      <w:pPr>
        <w:ind w:left="1636" w:hanging="1080"/>
      </w:pPr>
      <w:rPr>
        <w:rFonts w:hint="default"/>
      </w:rPr>
    </w:lvl>
    <w:lvl w:ilvl="5">
      <w:start w:val="1"/>
      <w:numFmt w:val="decimal"/>
      <w:lvlText w:val="%1.%2.%3.%4.%5.%6."/>
      <w:lvlJc w:val="left"/>
      <w:pPr>
        <w:ind w:left="2135" w:hanging="1440"/>
      </w:pPr>
      <w:rPr>
        <w:rFonts w:hint="default"/>
      </w:rPr>
    </w:lvl>
    <w:lvl w:ilvl="6">
      <w:start w:val="1"/>
      <w:numFmt w:val="decimal"/>
      <w:lvlText w:val="%1.%2.%3.%4.%5.%6.%7."/>
      <w:lvlJc w:val="left"/>
      <w:pPr>
        <w:ind w:left="2274" w:hanging="1440"/>
      </w:pPr>
      <w:rPr>
        <w:rFonts w:hint="default"/>
      </w:rPr>
    </w:lvl>
    <w:lvl w:ilvl="7">
      <w:start w:val="1"/>
      <w:numFmt w:val="decimal"/>
      <w:lvlText w:val="%1.%2.%3.%4.%5.%6.%7.%8."/>
      <w:lvlJc w:val="left"/>
      <w:pPr>
        <w:ind w:left="2773" w:hanging="1800"/>
      </w:pPr>
      <w:rPr>
        <w:rFonts w:hint="default"/>
      </w:rPr>
    </w:lvl>
    <w:lvl w:ilvl="8">
      <w:start w:val="1"/>
      <w:numFmt w:val="decimal"/>
      <w:lvlText w:val="%1.%2.%3.%4.%5.%6.%7.%8.%9."/>
      <w:lvlJc w:val="left"/>
      <w:pPr>
        <w:ind w:left="2912" w:hanging="1800"/>
      </w:pPr>
      <w:rPr>
        <w:rFonts w:hint="default"/>
      </w:rPr>
    </w:lvl>
  </w:abstractNum>
  <w:abstractNum w:abstractNumId="3" w15:restartNumberingAfterBreak="0">
    <w:nsid w:val="13CB78CC"/>
    <w:multiLevelType w:val="hybridMultilevel"/>
    <w:tmpl w:val="5058AF6E"/>
    <w:lvl w:ilvl="0" w:tplc="8E7251CC">
      <w:numFmt w:val="bullet"/>
      <w:lvlText w:val="-"/>
      <w:lvlJc w:val="left"/>
      <w:pPr>
        <w:ind w:left="502" w:hanging="360"/>
      </w:pPr>
      <w:rPr>
        <w:rFonts w:ascii="Calibri" w:eastAsia="Calibri" w:hAnsi="Calibri" w:cs="Calibr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9B86053"/>
    <w:multiLevelType w:val="multilevel"/>
    <w:tmpl w:val="13C4C5DA"/>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474BED"/>
    <w:multiLevelType w:val="hybridMultilevel"/>
    <w:tmpl w:val="199A8C66"/>
    <w:lvl w:ilvl="0" w:tplc="9E48C112">
      <w:start w:val="2"/>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937594"/>
    <w:multiLevelType w:val="multilevel"/>
    <w:tmpl w:val="2100512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500953"/>
    <w:multiLevelType w:val="hybridMultilevel"/>
    <w:tmpl w:val="F9828BE8"/>
    <w:lvl w:ilvl="0" w:tplc="E86C0B3E">
      <w:start w:val="1"/>
      <w:numFmt w:val="decimal"/>
      <w:lvlText w:val="%1."/>
      <w:lvlJc w:val="left"/>
      <w:pPr>
        <w:ind w:left="720" w:hanging="360"/>
      </w:pPr>
      <w:rPr>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FA21A5F"/>
    <w:multiLevelType w:val="hybridMultilevel"/>
    <w:tmpl w:val="E352737C"/>
    <w:lvl w:ilvl="0" w:tplc="9E48C112">
      <w:start w:val="2"/>
      <w:numFmt w:val="bullet"/>
      <w:lvlText w:val="-"/>
      <w:lvlJc w:val="left"/>
      <w:pPr>
        <w:ind w:left="1440" w:hanging="360"/>
      </w:pPr>
      <w:rPr>
        <w:rFonts w:ascii="Calibri Light" w:eastAsiaTheme="minorHAnsi" w:hAnsi="Calibri Light" w:cs="Calibri Light"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30F729E0"/>
    <w:multiLevelType w:val="multilevel"/>
    <w:tmpl w:val="7E84ED6E"/>
    <w:lvl w:ilvl="0">
      <w:start w:val="1"/>
      <w:numFmt w:val="decimal"/>
      <w:lvlText w:val="%1."/>
      <w:lvlJc w:val="left"/>
      <w:pPr>
        <w:ind w:left="498" w:hanging="358"/>
      </w:pPr>
      <w:rPr>
        <w:rFonts w:asciiTheme="minorHAnsi" w:eastAsia="Calibri Light" w:hAnsiTheme="minorHAnsi" w:cstheme="minorHAnsi"/>
        <w:b/>
        <w:bCs/>
        <w:color w:val="auto"/>
        <w:spacing w:val="-1"/>
        <w:w w:val="100"/>
        <w:sz w:val="26"/>
        <w:szCs w:val="26"/>
        <w:lang w:val="hr-HR" w:eastAsia="hr-HR" w:bidi="hr-HR"/>
      </w:rPr>
    </w:lvl>
    <w:lvl w:ilvl="1">
      <w:start w:val="1"/>
      <w:numFmt w:val="decimal"/>
      <w:lvlText w:val="%1.%2."/>
      <w:lvlJc w:val="left"/>
      <w:pPr>
        <w:ind w:left="586" w:hanging="447"/>
      </w:pPr>
      <w:rPr>
        <w:rFonts w:asciiTheme="minorHAnsi" w:eastAsia="Calibri Light" w:hAnsiTheme="minorHAnsi" w:cstheme="minorHAnsi" w:hint="default"/>
        <w:b/>
        <w:bCs/>
        <w:color w:val="auto"/>
        <w:w w:val="99"/>
        <w:sz w:val="24"/>
        <w:szCs w:val="24"/>
        <w:lang w:val="hr-HR" w:eastAsia="hr-HR" w:bidi="hr-HR"/>
      </w:rPr>
    </w:lvl>
    <w:lvl w:ilvl="2">
      <w:numFmt w:val="bullet"/>
      <w:lvlText w:val=""/>
      <w:lvlJc w:val="left"/>
      <w:pPr>
        <w:ind w:left="860" w:hanging="360"/>
      </w:pPr>
      <w:rPr>
        <w:rFonts w:ascii="Symbol" w:eastAsia="Symbol" w:hAnsi="Symbol" w:cs="Symbol" w:hint="default"/>
        <w:w w:val="100"/>
        <w:sz w:val="22"/>
        <w:szCs w:val="22"/>
        <w:lang w:val="hr-HR" w:eastAsia="hr-HR" w:bidi="hr-HR"/>
      </w:rPr>
    </w:lvl>
    <w:lvl w:ilvl="3">
      <w:numFmt w:val="bullet"/>
      <w:lvlText w:val="•"/>
      <w:lvlJc w:val="left"/>
      <w:pPr>
        <w:ind w:left="1915" w:hanging="360"/>
      </w:pPr>
      <w:rPr>
        <w:rFonts w:hint="default"/>
        <w:lang w:val="hr-HR" w:eastAsia="hr-HR" w:bidi="hr-HR"/>
      </w:rPr>
    </w:lvl>
    <w:lvl w:ilvl="4">
      <w:numFmt w:val="bullet"/>
      <w:lvlText w:val="•"/>
      <w:lvlJc w:val="left"/>
      <w:pPr>
        <w:ind w:left="2971" w:hanging="360"/>
      </w:pPr>
      <w:rPr>
        <w:rFonts w:hint="default"/>
        <w:lang w:val="hr-HR" w:eastAsia="hr-HR" w:bidi="hr-HR"/>
      </w:rPr>
    </w:lvl>
    <w:lvl w:ilvl="5">
      <w:numFmt w:val="bullet"/>
      <w:lvlText w:val="•"/>
      <w:lvlJc w:val="left"/>
      <w:pPr>
        <w:ind w:left="4027" w:hanging="360"/>
      </w:pPr>
      <w:rPr>
        <w:rFonts w:hint="default"/>
        <w:lang w:val="hr-HR" w:eastAsia="hr-HR" w:bidi="hr-HR"/>
      </w:rPr>
    </w:lvl>
    <w:lvl w:ilvl="6">
      <w:numFmt w:val="bullet"/>
      <w:lvlText w:val="•"/>
      <w:lvlJc w:val="left"/>
      <w:pPr>
        <w:ind w:left="5083" w:hanging="360"/>
      </w:pPr>
      <w:rPr>
        <w:rFonts w:hint="default"/>
        <w:lang w:val="hr-HR" w:eastAsia="hr-HR" w:bidi="hr-HR"/>
      </w:rPr>
    </w:lvl>
    <w:lvl w:ilvl="7">
      <w:numFmt w:val="bullet"/>
      <w:lvlText w:val="•"/>
      <w:lvlJc w:val="left"/>
      <w:pPr>
        <w:ind w:left="6139" w:hanging="360"/>
      </w:pPr>
      <w:rPr>
        <w:rFonts w:hint="default"/>
        <w:lang w:val="hr-HR" w:eastAsia="hr-HR" w:bidi="hr-HR"/>
      </w:rPr>
    </w:lvl>
    <w:lvl w:ilvl="8">
      <w:numFmt w:val="bullet"/>
      <w:lvlText w:val="•"/>
      <w:lvlJc w:val="left"/>
      <w:pPr>
        <w:ind w:left="7194" w:hanging="360"/>
      </w:pPr>
      <w:rPr>
        <w:rFonts w:hint="default"/>
        <w:lang w:val="hr-HR" w:eastAsia="hr-HR" w:bidi="hr-HR"/>
      </w:rPr>
    </w:lvl>
  </w:abstractNum>
  <w:abstractNum w:abstractNumId="10" w15:restartNumberingAfterBreak="0">
    <w:nsid w:val="49DF21BC"/>
    <w:multiLevelType w:val="multilevel"/>
    <w:tmpl w:val="DD3845F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E2FD2"/>
    <w:multiLevelType w:val="multilevel"/>
    <w:tmpl w:val="78D86FD2"/>
    <w:lvl w:ilvl="0">
      <w:start w:val="10"/>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0605EA"/>
    <w:multiLevelType w:val="hybridMultilevel"/>
    <w:tmpl w:val="33DA9934"/>
    <w:lvl w:ilvl="0" w:tplc="9E48C112">
      <w:start w:val="2"/>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B681645"/>
    <w:multiLevelType w:val="multilevel"/>
    <w:tmpl w:val="0CD6C1B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79763686">
    <w:abstractNumId w:val="9"/>
  </w:num>
  <w:num w:numId="2" w16cid:durableId="1419058826">
    <w:abstractNumId w:val="1"/>
  </w:num>
  <w:num w:numId="3" w16cid:durableId="2107463220">
    <w:abstractNumId w:val="0"/>
  </w:num>
  <w:num w:numId="4" w16cid:durableId="1169950332">
    <w:abstractNumId w:val="10"/>
  </w:num>
  <w:num w:numId="5" w16cid:durableId="1869293061">
    <w:abstractNumId w:val="4"/>
  </w:num>
  <w:num w:numId="6" w16cid:durableId="1921602139">
    <w:abstractNumId w:val="7"/>
  </w:num>
  <w:num w:numId="7" w16cid:durableId="706829822">
    <w:abstractNumId w:val="8"/>
  </w:num>
  <w:num w:numId="8" w16cid:durableId="767386928">
    <w:abstractNumId w:val="5"/>
  </w:num>
  <w:num w:numId="9" w16cid:durableId="963316681">
    <w:abstractNumId w:val="12"/>
  </w:num>
  <w:num w:numId="10" w16cid:durableId="902913123">
    <w:abstractNumId w:val="2"/>
  </w:num>
  <w:num w:numId="11" w16cid:durableId="2135177980">
    <w:abstractNumId w:val="13"/>
  </w:num>
  <w:num w:numId="12" w16cid:durableId="1766995101">
    <w:abstractNumId w:val="6"/>
  </w:num>
  <w:num w:numId="13" w16cid:durableId="525490045">
    <w:abstractNumId w:val="11"/>
  </w:num>
  <w:num w:numId="14" w16cid:durableId="6946916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753"/>
    <w:rsid w:val="000001DF"/>
    <w:rsid w:val="00013FB9"/>
    <w:rsid w:val="000143A0"/>
    <w:rsid w:val="00032AC5"/>
    <w:rsid w:val="00044C70"/>
    <w:rsid w:val="000535A2"/>
    <w:rsid w:val="00057B6F"/>
    <w:rsid w:val="0006526C"/>
    <w:rsid w:val="00075420"/>
    <w:rsid w:val="00076BF7"/>
    <w:rsid w:val="0009102D"/>
    <w:rsid w:val="00095C1A"/>
    <w:rsid w:val="0009626B"/>
    <w:rsid w:val="00096513"/>
    <w:rsid w:val="000A1223"/>
    <w:rsid w:val="000A157F"/>
    <w:rsid w:val="000C106A"/>
    <w:rsid w:val="000C43B3"/>
    <w:rsid w:val="000D1A3E"/>
    <w:rsid w:val="000D6659"/>
    <w:rsid w:val="000F5440"/>
    <w:rsid w:val="000F72A4"/>
    <w:rsid w:val="00102EEF"/>
    <w:rsid w:val="00106DBF"/>
    <w:rsid w:val="001140F8"/>
    <w:rsid w:val="00121DC3"/>
    <w:rsid w:val="0013485C"/>
    <w:rsid w:val="00165CB6"/>
    <w:rsid w:val="00172BA4"/>
    <w:rsid w:val="00175FF4"/>
    <w:rsid w:val="0018319D"/>
    <w:rsid w:val="00195D6D"/>
    <w:rsid w:val="00196443"/>
    <w:rsid w:val="001B2BF5"/>
    <w:rsid w:val="001B3777"/>
    <w:rsid w:val="001C3FC1"/>
    <w:rsid w:val="001D1E2E"/>
    <w:rsid w:val="001D4DC2"/>
    <w:rsid w:val="001D6816"/>
    <w:rsid w:val="001E5046"/>
    <w:rsid w:val="001F005F"/>
    <w:rsid w:val="00200F8E"/>
    <w:rsid w:val="00203D4C"/>
    <w:rsid w:val="002109C8"/>
    <w:rsid w:val="00214CC3"/>
    <w:rsid w:val="00255F42"/>
    <w:rsid w:val="0025660A"/>
    <w:rsid w:val="002643D2"/>
    <w:rsid w:val="00264A11"/>
    <w:rsid w:val="00281CC9"/>
    <w:rsid w:val="002857AB"/>
    <w:rsid w:val="00287967"/>
    <w:rsid w:val="00290869"/>
    <w:rsid w:val="00292AC7"/>
    <w:rsid w:val="002933EF"/>
    <w:rsid w:val="00294169"/>
    <w:rsid w:val="0029469C"/>
    <w:rsid w:val="002A0C86"/>
    <w:rsid w:val="002B1D2C"/>
    <w:rsid w:val="002C5BF6"/>
    <w:rsid w:val="002C5C50"/>
    <w:rsid w:val="002C6995"/>
    <w:rsid w:val="002D2358"/>
    <w:rsid w:val="002D3FD1"/>
    <w:rsid w:val="002D4C7B"/>
    <w:rsid w:val="002E11F3"/>
    <w:rsid w:val="002E72DA"/>
    <w:rsid w:val="002F798D"/>
    <w:rsid w:val="00306CBA"/>
    <w:rsid w:val="00317BF5"/>
    <w:rsid w:val="00341827"/>
    <w:rsid w:val="00347C33"/>
    <w:rsid w:val="003579D8"/>
    <w:rsid w:val="003638A8"/>
    <w:rsid w:val="00366D36"/>
    <w:rsid w:val="00375372"/>
    <w:rsid w:val="00377493"/>
    <w:rsid w:val="00381A62"/>
    <w:rsid w:val="003A6428"/>
    <w:rsid w:val="003C2B25"/>
    <w:rsid w:val="003D31C9"/>
    <w:rsid w:val="003D5E97"/>
    <w:rsid w:val="003F0327"/>
    <w:rsid w:val="00404714"/>
    <w:rsid w:val="00406E40"/>
    <w:rsid w:val="00417BEB"/>
    <w:rsid w:val="004205DA"/>
    <w:rsid w:val="00422A2F"/>
    <w:rsid w:val="00423186"/>
    <w:rsid w:val="00426BDE"/>
    <w:rsid w:val="00434692"/>
    <w:rsid w:val="00442501"/>
    <w:rsid w:val="004435D6"/>
    <w:rsid w:val="00447214"/>
    <w:rsid w:val="00454A2B"/>
    <w:rsid w:val="00473BD1"/>
    <w:rsid w:val="0047409A"/>
    <w:rsid w:val="004772D0"/>
    <w:rsid w:val="00481A97"/>
    <w:rsid w:val="00490260"/>
    <w:rsid w:val="00490EAC"/>
    <w:rsid w:val="00490FE5"/>
    <w:rsid w:val="0049596C"/>
    <w:rsid w:val="004A3DA7"/>
    <w:rsid w:val="004B14CA"/>
    <w:rsid w:val="004B5EDB"/>
    <w:rsid w:val="004B6854"/>
    <w:rsid w:val="004C248B"/>
    <w:rsid w:val="004D0661"/>
    <w:rsid w:val="004D12D7"/>
    <w:rsid w:val="004D1B80"/>
    <w:rsid w:val="004D4682"/>
    <w:rsid w:val="004E049D"/>
    <w:rsid w:val="004E6C83"/>
    <w:rsid w:val="004E7DA6"/>
    <w:rsid w:val="00501268"/>
    <w:rsid w:val="00503FF4"/>
    <w:rsid w:val="00505A6B"/>
    <w:rsid w:val="005219F5"/>
    <w:rsid w:val="00527D00"/>
    <w:rsid w:val="00530190"/>
    <w:rsid w:val="00541B09"/>
    <w:rsid w:val="00542829"/>
    <w:rsid w:val="00542A1D"/>
    <w:rsid w:val="005548F1"/>
    <w:rsid w:val="005667AF"/>
    <w:rsid w:val="0057117E"/>
    <w:rsid w:val="00572AA3"/>
    <w:rsid w:val="00573BA5"/>
    <w:rsid w:val="00583DE3"/>
    <w:rsid w:val="00587A42"/>
    <w:rsid w:val="005C08DA"/>
    <w:rsid w:val="005C11BA"/>
    <w:rsid w:val="005C5141"/>
    <w:rsid w:val="005D6408"/>
    <w:rsid w:val="005E487D"/>
    <w:rsid w:val="005F05E1"/>
    <w:rsid w:val="005F0E4B"/>
    <w:rsid w:val="005F4C34"/>
    <w:rsid w:val="00605B13"/>
    <w:rsid w:val="006135F9"/>
    <w:rsid w:val="00613C68"/>
    <w:rsid w:val="00631769"/>
    <w:rsid w:val="006344BD"/>
    <w:rsid w:val="00634FB6"/>
    <w:rsid w:val="00643877"/>
    <w:rsid w:val="0064421D"/>
    <w:rsid w:val="00661F68"/>
    <w:rsid w:val="0066334A"/>
    <w:rsid w:val="00664045"/>
    <w:rsid w:val="00664613"/>
    <w:rsid w:val="00672C8E"/>
    <w:rsid w:val="006744CE"/>
    <w:rsid w:val="00675BCE"/>
    <w:rsid w:val="00686295"/>
    <w:rsid w:val="006874FC"/>
    <w:rsid w:val="006921CA"/>
    <w:rsid w:val="006A07D2"/>
    <w:rsid w:val="006A0807"/>
    <w:rsid w:val="006A5ABA"/>
    <w:rsid w:val="006B02AF"/>
    <w:rsid w:val="006B7F62"/>
    <w:rsid w:val="006C0F18"/>
    <w:rsid w:val="006C77B8"/>
    <w:rsid w:val="006D464B"/>
    <w:rsid w:val="006D75EB"/>
    <w:rsid w:val="006D78DB"/>
    <w:rsid w:val="006E369E"/>
    <w:rsid w:val="006E4EF4"/>
    <w:rsid w:val="006F6840"/>
    <w:rsid w:val="00720576"/>
    <w:rsid w:val="00722202"/>
    <w:rsid w:val="0073017D"/>
    <w:rsid w:val="007327F9"/>
    <w:rsid w:val="00735FA3"/>
    <w:rsid w:val="007418B3"/>
    <w:rsid w:val="00754C91"/>
    <w:rsid w:val="007721A7"/>
    <w:rsid w:val="007775B6"/>
    <w:rsid w:val="0078718D"/>
    <w:rsid w:val="007A1550"/>
    <w:rsid w:val="007A70A3"/>
    <w:rsid w:val="007C4E20"/>
    <w:rsid w:val="007D21BC"/>
    <w:rsid w:val="007E21D9"/>
    <w:rsid w:val="007F0B30"/>
    <w:rsid w:val="007F7B01"/>
    <w:rsid w:val="00804B89"/>
    <w:rsid w:val="00816365"/>
    <w:rsid w:val="00816A1D"/>
    <w:rsid w:val="0082221A"/>
    <w:rsid w:val="008223FB"/>
    <w:rsid w:val="00827B6D"/>
    <w:rsid w:val="00830A3B"/>
    <w:rsid w:val="00834B62"/>
    <w:rsid w:val="00852CF5"/>
    <w:rsid w:val="00854262"/>
    <w:rsid w:val="0085730E"/>
    <w:rsid w:val="008577E5"/>
    <w:rsid w:val="00857854"/>
    <w:rsid w:val="00877ECF"/>
    <w:rsid w:val="00890B96"/>
    <w:rsid w:val="008A0AC3"/>
    <w:rsid w:val="008B5AA0"/>
    <w:rsid w:val="008B5EB4"/>
    <w:rsid w:val="008C2259"/>
    <w:rsid w:val="008C22D5"/>
    <w:rsid w:val="008C5F15"/>
    <w:rsid w:val="008C652E"/>
    <w:rsid w:val="008D489D"/>
    <w:rsid w:val="008E5DD1"/>
    <w:rsid w:val="008F330B"/>
    <w:rsid w:val="008F651D"/>
    <w:rsid w:val="008F7565"/>
    <w:rsid w:val="00900728"/>
    <w:rsid w:val="0090095B"/>
    <w:rsid w:val="0092369B"/>
    <w:rsid w:val="0094468D"/>
    <w:rsid w:val="009452C5"/>
    <w:rsid w:val="00945826"/>
    <w:rsid w:val="00954F19"/>
    <w:rsid w:val="00965A26"/>
    <w:rsid w:val="0098223A"/>
    <w:rsid w:val="00986B8B"/>
    <w:rsid w:val="00994C8F"/>
    <w:rsid w:val="009B6BA8"/>
    <w:rsid w:val="009B721E"/>
    <w:rsid w:val="009C0067"/>
    <w:rsid w:val="009C1DF7"/>
    <w:rsid w:val="009D601E"/>
    <w:rsid w:val="009E2D86"/>
    <w:rsid w:val="009F772A"/>
    <w:rsid w:val="00A208E8"/>
    <w:rsid w:val="00A21389"/>
    <w:rsid w:val="00A21540"/>
    <w:rsid w:val="00A25990"/>
    <w:rsid w:val="00A31CCD"/>
    <w:rsid w:val="00A37575"/>
    <w:rsid w:val="00A412C9"/>
    <w:rsid w:val="00A47853"/>
    <w:rsid w:val="00A4797F"/>
    <w:rsid w:val="00A518C4"/>
    <w:rsid w:val="00A65790"/>
    <w:rsid w:val="00A7767E"/>
    <w:rsid w:val="00A9696E"/>
    <w:rsid w:val="00AB6746"/>
    <w:rsid w:val="00AB7853"/>
    <w:rsid w:val="00AB7E3A"/>
    <w:rsid w:val="00AC1CCE"/>
    <w:rsid w:val="00AC2B62"/>
    <w:rsid w:val="00AC4E45"/>
    <w:rsid w:val="00AC7D45"/>
    <w:rsid w:val="00AD0846"/>
    <w:rsid w:val="00AD5E43"/>
    <w:rsid w:val="00AE4453"/>
    <w:rsid w:val="00AF1C82"/>
    <w:rsid w:val="00AF36E8"/>
    <w:rsid w:val="00B07ECF"/>
    <w:rsid w:val="00B11A4A"/>
    <w:rsid w:val="00B138DF"/>
    <w:rsid w:val="00B14B31"/>
    <w:rsid w:val="00B25EC5"/>
    <w:rsid w:val="00B47439"/>
    <w:rsid w:val="00B519B6"/>
    <w:rsid w:val="00B6134A"/>
    <w:rsid w:val="00B72287"/>
    <w:rsid w:val="00B7318F"/>
    <w:rsid w:val="00B74CDE"/>
    <w:rsid w:val="00B77106"/>
    <w:rsid w:val="00B9584C"/>
    <w:rsid w:val="00BC6018"/>
    <w:rsid w:val="00BD4525"/>
    <w:rsid w:val="00BE3B09"/>
    <w:rsid w:val="00BF65A1"/>
    <w:rsid w:val="00C04775"/>
    <w:rsid w:val="00C112C4"/>
    <w:rsid w:val="00C133F0"/>
    <w:rsid w:val="00C429DD"/>
    <w:rsid w:val="00C43343"/>
    <w:rsid w:val="00C56F1B"/>
    <w:rsid w:val="00C72BDF"/>
    <w:rsid w:val="00C76753"/>
    <w:rsid w:val="00C81883"/>
    <w:rsid w:val="00C82B91"/>
    <w:rsid w:val="00C8642F"/>
    <w:rsid w:val="00C90388"/>
    <w:rsid w:val="00CA4C5E"/>
    <w:rsid w:val="00CB714A"/>
    <w:rsid w:val="00CC663B"/>
    <w:rsid w:val="00CE1C01"/>
    <w:rsid w:val="00CE6BB7"/>
    <w:rsid w:val="00CF2B3F"/>
    <w:rsid w:val="00CF3C08"/>
    <w:rsid w:val="00D27B51"/>
    <w:rsid w:val="00D27E91"/>
    <w:rsid w:val="00D371D0"/>
    <w:rsid w:val="00D4509D"/>
    <w:rsid w:val="00D60903"/>
    <w:rsid w:val="00D62A22"/>
    <w:rsid w:val="00D64047"/>
    <w:rsid w:val="00D67933"/>
    <w:rsid w:val="00D70AAC"/>
    <w:rsid w:val="00D7477C"/>
    <w:rsid w:val="00D80C4B"/>
    <w:rsid w:val="00D96BC0"/>
    <w:rsid w:val="00DA2D5F"/>
    <w:rsid w:val="00DB10E8"/>
    <w:rsid w:val="00DB3C78"/>
    <w:rsid w:val="00DB7D57"/>
    <w:rsid w:val="00DC1DC3"/>
    <w:rsid w:val="00DC2C49"/>
    <w:rsid w:val="00DC5007"/>
    <w:rsid w:val="00DD60A4"/>
    <w:rsid w:val="00DE239B"/>
    <w:rsid w:val="00DE412C"/>
    <w:rsid w:val="00DE68A5"/>
    <w:rsid w:val="00DF1F82"/>
    <w:rsid w:val="00DF6D92"/>
    <w:rsid w:val="00E030FC"/>
    <w:rsid w:val="00E07AF7"/>
    <w:rsid w:val="00E13867"/>
    <w:rsid w:val="00E230BC"/>
    <w:rsid w:val="00E303AB"/>
    <w:rsid w:val="00E3176E"/>
    <w:rsid w:val="00E3405B"/>
    <w:rsid w:val="00E36BA0"/>
    <w:rsid w:val="00E42C5E"/>
    <w:rsid w:val="00E56D35"/>
    <w:rsid w:val="00E6219A"/>
    <w:rsid w:val="00E6466E"/>
    <w:rsid w:val="00E67A7F"/>
    <w:rsid w:val="00E67C85"/>
    <w:rsid w:val="00E70D7B"/>
    <w:rsid w:val="00E7798F"/>
    <w:rsid w:val="00E815C7"/>
    <w:rsid w:val="00E82154"/>
    <w:rsid w:val="00E82AE7"/>
    <w:rsid w:val="00E84AD1"/>
    <w:rsid w:val="00E9028D"/>
    <w:rsid w:val="00E927FD"/>
    <w:rsid w:val="00EA225B"/>
    <w:rsid w:val="00EB2958"/>
    <w:rsid w:val="00EB56F7"/>
    <w:rsid w:val="00EC2593"/>
    <w:rsid w:val="00EE558E"/>
    <w:rsid w:val="00EF74A4"/>
    <w:rsid w:val="00F01EC7"/>
    <w:rsid w:val="00F15463"/>
    <w:rsid w:val="00F1702B"/>
    <w:rsid w:val="00F307B5"/>
    <w:rsid w:val="00F315B4"/>
    <w:rsid w:val="00F3404E"/>
    <w:rsid w:val="00F46FCD"/>
    <w:rsid w:val="00F52A7D"/>
    <w:rsid w:val="00F65924"/>
    <w:rsid w:val="00F82056"/>
    <w:rsid w:val="00F835B0"/>
    <w:rsid w:val="00F84A31"/>
    <w:rsid w:val="00F909E0"/>
    <w:rsid w:val="00FA27AA"/>
    <w:rsid w:val="00FA3AB0"/>
    <w:rsid w:val="00FA4178"/>
    <w:rsid w:val="00FA75FC"/>
    <w:rsid w:val="00FB237E"/>
    <w:rsid w:val="00FB6035"/>
    <w:rsid w:val="00FB6F4C"/>
    <w:rsid w:val="00FC395B"/>
    <w:rsid w:val="00FD1CE6"/>
    <w:rsid w:val="00FE661A"/>
    <w:rsid w:val="00FF574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E0531"/>
  <w15:docId w15:val="{81929971-7FC0-4C6B-B153-BC581C45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CBA"/>
    <w:rPr>
      <w:rFonts w:ascii="Calibri" w:eastAsia="Calibri" w:hAnsi="Calibri" w:cs="Calibri"/>
      <w:lang w:val="hr-HR" w:eastAsia="hr-HR" w:bidi="hr-HR"/>
    </w:rPr>
  </w:style>
  <w:style w:type="paragraph" w:styleId="Heading1">
    <w:name w:val="heading 1"/>
    <w:basedOn w:val="Normal"/>
    <w:uiPriority w:val="9"/>
    <w:qFormat/>
    <w:pPr>
      <w:spacing w:before="1"/>
      <w:ind w:left="498" w:hanging="359"/>
      <w:outlineLvl w:val="0"/>
    </w:pPr>
    <w:rPr>
      <w:rFonts w:ascii="Calibri Light" w:eastAsia="Calibri Light" w:hAnsi="Calibri Light" w:cs="Calibri Light"/>
      <w:sz w:val="28"/>
      <w:szCs w:val="28"/>
    </w:rPr>
  </w:style>
  <w:style w:type="paragraph" w:styleId="Heading2">
    <w:name w:val="heading 2"/>
    <w:basedOn w:val="Normal"/>
    <w:uiPriority w:val="9"/>
    <w:unhideWhenUsed/>
    <w:qFormat/>
    <w:pPr>
      <w:spacing w:before="160"/>
      <w:ind w:left="586" w:hanging="447"/>
      <w:outlineLvl w:val="1"/>
    </w:pPr>
    <w:rPr>
      <w:rFonts w:ascii="Calibri Light" w:eastAsia="Calibri Light" w:hAnsi="Calibri Light" w:cs="Calibri Light"/>
      <w:sz w:val="26"/>
      <w:szCs w:val="26"/>
    </w:rPr>
  </w:style>
  <w:style w:type="paragraph" w:styleId="Heading3">
    <w:name w:val="heading 3"/>
    <w:basedOn w:val="Normal"/>
    <w:uiPriority w:val="9"/>
    <w:unhideWhenUsed/>
    <w:qFormat/>
    <w:pPr>
      <w:ind w:left="147"/>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79"/>
      <w:ind w:left="800" w:hanging="661"/>
    </w:pPr>
    <w:rPr>
      <w:sz w:val="20"/>
      <w:szCs w:val="20"/>
    </w:rPr>
  </w:style>
  <w:style w:type="paragraph" w:styleId="TOC2">
    <w:name w:val="toc 2"/>
    <w:basedOn w:val="Normal"/>
    <w:uiPriority w:val="39"/>
    <w:qFormat/>
    <w:pPr>
      <w:spacing w:before="82"/>
      <w:ind w:left="746" w:hanging="386"/>
    </w:pPr>
  </w:style>
  <w:style w:type="paragraph" w:styleId="BodyText">
    <w:name w:val="Body Text"/>
    <w:basedOn w:val="Normal"/>
    <w:link w:val="BodyTextChar"/>
    <w:uiPriority w:val="1"/>
    <w:qFormat/>
    <w:pPr>
      <w:ind w:left="140"/>
    </w:pPr>
  </w:style>
  <w:style w:type="paragraph" w:styleId="ListParagraph">
    <w:name w:val="List Paragraph"/>
    <w:aliases w:val="Heading 12,heading 1,naslov 1,Naslov 12,Graf,TG lista,Graf1,Graf2,Graf3,Graf4,Graf5,Graf6,Graf7,Graf8,Graf9,Graf10,Graf11,Graf12,Graf13,Graf14,Graf15,Graf16,Graf17,Graf18,Graf19,Naslov 11,Paragraph,Paragraphe de liste PBLH,Normal bullet 2"/>
    <w:basedOn w:val="Normal"/>
    <w:link w:val="ListParagraphChar"/>
    <w:uiPriority w:val="34"/>
    <w:qFormat/>
    <w:pPr>
      <w:ind w:left="586" w:hanging="361"/>
    </w:pPr>
  </w:style>
  <w:style w:type="paragraph" w:customStyle="1" w:styleId="TableParagraph">
    <w:name w:val="Table Paragraph"/>
    <w:basedOn w:val="Normal"/>
    <w:uiPriority w:val="1"/>
    <w:qFormat/>
    <w:pPr>
      <w:spacing w:before="1" w:line="223" w:lineRule="exact"/>
      <w:ind w:left="118" w:right="77"/>
      <w:jc w:val="center"/>
    </w:pPr>
  </w:style>
  <w:style w:type="character" w:styleId="Hyperlink">
    <w:name w:val="Hyperlink"/>
    <w:basedOn w:val="DefaultParagraphFont"/>
    <w:uiPriority w:val="99"/>
    <w:unhideWhenUsed/>
    <w:rsid w:val="00EA225B"/>
    <w:rPr>
      <w:color w:val="0000FF" w:themeColor="hyperlink"/>
      <w:u w:val="single"/>
    </w:rPr>
  </w:style>
  <w:style w:type="character" w:customStyle="1" w:styleId="UnresolvedMention1">
    <w:name w:val="Unresolved Mention1"/>
    <w:basedOn w:val="DefaultParagraphFont"/>
    <w:uiPriority w:val="99"/>
    <w:semiHidden/>
    <w:unhideWhenUsed/>
    <w:rsid w:val="00EA225B"/>
    <w:rPr>
      <w:color w:val="605E5C"/>
      <w:shd w:val="clear" w:color="auto" w:fill="E1DFDD"/>
    </w:rPr>
  </w:style>
  <w:style w:type="character" w:styleId="CommentReference">
    <w:name w:val="annotation reference"/>
    <w:basedOn w:val="DefaultParagraphFont"/>
    <w:uiPriority w:val="99"/>
    <w:semiHidden/>
    <w:unhideWhenUsed/>
    <w:rsid w:val="00B9584C"/>
    <w:rPr>
      <w:sz w:val="16"/>
      <w:szCs w:val="16"/>
    </w:rPr>
  </w:style>
  <w:style w:type="paragraph" w:styleId="CommentText">
    <w:name w:val="annotation text"/>
    <w:basedOn w:val="Normal"/>
    <w:link w:val="CommentTextChar"/>
    <w:uiPriority w:val="99"/>
    <w:unhideWhenUsed/>
    <w:rsid w:val="00B9584C"/>
    <w:rPr>
      <w:sz w:val="20"/>
      <w:szCs w:val="20"/>
    </w:rPr>
  </w:style>
  <w:style w:type="character" w:customStyle="1" w:styleId="CommentTextChar">
    <w:name w:val="Comment Text Char"/>
    <w:basedOn w:val="DefaultParagraphFont"/>
    <w:link w:val="CommentText"/>
    <w:uiPriority w:val="99"/>
    <w:rsid w:val="00B9584C"/>
    <w:rPr>
      <w:rFonts w:ascii="Calibri" w:eastAsia="Calibri" w:hAnsi="Calibri" w:cs="Calibri"/>
      <w:sz w:val="20"/>
      <w:szCs w:val="20"/>
      <w:lang w:val="hr-HR" w:eastAsia="hr-HR" w:bidi="hr-HR"/>
    </w:rPr>
  </w:style>
  <w:style w:type="paragraph" w:styleId="CommentSubject">
    <w:name w:val="annotation subject"/>
    <w:basedOn w:val="CommentText"/>
    <w:next w:val="CommentText"/>
    <w:link w:val="CommentSubjectChar"/>
    <w:uiPriority w:val="99"/>
    <w:semiHidden/>
    <w:unhideWhenUsed/>
    <w:rsid w:val="00B9584C"/>
    <w:rPr>
      <w:b/>
      <w:bCs/>
    </w:rPr>
  </w:style>
  <w:style w:type="character" w:customStyle="1" w:styleId="CommentSubjectChar">
    <w:name w:val="Comment Subject Char"/>
    <w:basedOn w:val="CommentTextChar"/>
    <w:link w:val="CommentSubject"/>
    <w:uiPriority w:val="99"/>
    <w:semiHidden/>
    <w:rsid w:val="00B9584C"/>
    <w:rPr>
      <w:rFonts w:ascii="Calibri" w:eastAsia="Calibri" w:hAnsi="Calibri" w:cs="Calibri"/>
      <w:b/>
      <w:bCs/>
      <w:sz w:val="20"/>
      <w:szCs w:val="20"/>
      <w:lang w:val="hr-HR" w:eastAsia="hr-HR" w:bidi="hr-HR"/>
    </w:rPr>
  </w:style>
  <w:style w:type="paragraph" w:styleId="BalloonText">
    <w:name w:val="Balloon Text"/>
    <w:basedOn w:val="Normal"/>
    <w:link w:val="BalloonTextChar"/>
    <w:uiPriority w:val="99"/>
    <w:semiHidden/>
    <w:unhideWhenUsed/>
    <w:rsid w:val="00B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584C"/>
    <w:rPr>
      <w:rFonts w:ascii="Segoe UI" w:eastAsia="Calibri" w:hAnsi="Segoe UI" w:cs="Segoe UI"/>
      <w:sz w:val="18"/>
      <w:szCs w:val="18"/>
      <w:lang w:val="hr-HR" w:eastAsia="hr-HR" w:bidi="hr-HR"/>
    </w:rPr>
  </w:style>
  <w:style w:type="paragraph" w:styleId="TOCHeading">
    <w:name w:val="TOC Heading"/>
    <w:basedOn w:val="Heading1"/>
    <w:next w:val="Normal"/>
    <w:uiPriority w:val="39"/>
    <w:unhideWhenUsed/>
    <w:qFormat/>
    <w:rsid w:val="00B138DF"/>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sz w:val="32"/>
      <w:szCs w:val="32"/>
      <w:lang w:val="en-GB" w:eastAsia="en-GB" w:bidi="ar-SA"/>
    </w:rPr>
  </w:style>
  <w:style w:type="paragraph" w:styleId="TOC3">
    <w:name w:val="toc 3"/>
    <w:basedOn w:val="Normal"/>
    <w:next w:val="Normal"/>
    <w:autoRedefine/>
    <w:uiPriority w:val="39"/>
    <w:unhideWhenUsed/>
    <w:rsid w:val="00B138DF"/>
    <w:pPr>
      <w:widowControl/>
      <w:autoSpaceDE/>
      <w:autoSpaceDN/>
      <w:spacing w:after="100" w:line="259" w:lineRule="auto"/>
      <w:ind w:left="440"/>
    </w:pPr>
    <w:rPr>
      <w:rFonts w:asciiTheme="minorHAnsi" w:eastAsiaTheme="minorEastAsia" w:hAnsiTheme="minorHAnsi" w:cs="Times New Roman"/>
      <w:lang w:val="en-GB" w:eastAsia="en-GB" w:bidi="ar-SA"/>
    </w:rPr>
  </w:style>
  <w:style w:type="character" w:customStyle="1" w:styleId="BodyTextChar">
    <w:name w:val="Body Text Char"/>
    <w:basedOn w:val="DefaultParagraphFont"/>
    <w:link w:val="BodyText"/>
    <w:uiPriority w:val="1"/>
    <w:rsid w:val="00FE661A"/>
    <w:rPr>
      <w:rFonts w:ascii="Calibri" w:eastAsia="Calibri" w:hAnsi="Calibri" w:cs="Calibri"/>
      <w:lang w:val="hr-HR" w:eastAsia="hr-HR" w:bidi="hr-HR"/>
    </w:rPr>
  </w:style>
  <w:style w:type="paragraph" w:styleId="Header">
    <w:name w:val="header"/>
    <w:basedOn w:val="Normal"/>
    <w:link w:val="HeaderChar"/>
    <w:uiPriority w:val="99"/>
    <w:unhideWhenUsed/>
    <w:rsid w:val="00165CB6"/>
    <w:pPr>
      <w:tabs>
        <w:tab w:val="center" w:pos="4536"/>
        <w:tab w:val="right" w:pos="9072"/>
      </w:tabs>
    </w:pPr>
  </w:style>
  <w:style w:type="character" w:customStyle="1" w:styleId="HeaderChar">
    <w:name w:val="Header Char"/>
    <w:basedOn w:val="DefaultParagraphFont"/>
    <w:link w:val="Header"/>
    <w:uiPriority w:val="99"/>
    <w:rsid w:val="00165CB6"/>
    <w:rPr>
      <w:rFonts w:ascii="Calibri" w:eastAsia="Calibri" w:hAnsi="Calibri" w:cs="Calibri"/>
      <w:lang w:val="hr-HR" w:eastAsia="hr-HR" w:bidi="hr-HR"/>
    </w:rPr>
  </w:style>
  <w:style w:type="paragraph" w:styleId="Footer">
    <w:name w:val="footer"/>
    <w:basedOn w:val="Normal"/>
    <w:link w:val="FooterChar"/>
    <w:uiPriority w:val="99"/>
    <w:unhideWhenUsed/>
    <w:rsid w:val="00165CB6"/>
    <w:pPr>
      <w:tabs>
        <w:tab w:val="center" w:pos="4536"/>
        <w:tab w:val="right" w:pos="9072"/>
      </w:tabs>
    </w:pPr>
  </w:style>
  <w:style w:type="character" w:customStyle="1" w:styleId="FooterChar">
    <w:name w:val="Footer Char"/>
    <w:basedOn w:val="DefaultParagraphFont"/>
    <w:link w:val="Footer"/>
    <w:uiPriority w:val="99"/>
    <w:rsid w:val="00165CB6"/>
    <w:rPr>
      <w:rFonts w:ascii="Calibri" w:eastAsia="Calibri" w:hAnsi="Calibri" w:cs="Calibri"/>
      <w:lang w:val="hr-HR" w:eastAsia="hr-HR" w:bidi="hr-HR"/>
    </w:rPr>
  </w:style>
  <w:style w:type="table" w:styleId="TableGrid">
    <w:name w:val="Table Grid"/>
    <w:basedOn w:val="TableNormal"/>
    <w:uiPriority w:val="39"/>
    <w:rsid w:val="00165CB6"/>
    <w:pPr>
      <w:widowControl/>
      <w:autoSpaceDE/>
      <w:autoSpaceDN/>
    </w:pPr>
    <w:rPr>
      <w:rFonts w:ascii="Calibri" w:eastAsia="Calibri" w:hAnsi="Calibri"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12 Char,heading 1 Char,naslov 1 Char,Naslov 12 Char,Graf Char,TG lista Char,Graf1 Char,Graf2 Char,Graf3 Char,Graf4 Char,Graf5 Char,Graf6 Char,Graf7 Char,Graf8 Char,Graf9 Char,Graf10 Char,Graf11 Char,Graf12 Char,Graf13 Char"/>
    <w:link w:val="ListParagraph"/>
    <w:uiPriority w:val="34"/>
    <w:qFormat/>
    <w:locked/>
    <w:rsid w:val="00106DBF"/>
    <w:rPr>
      <w:rFonts w:ascii="Calibri" w:eastAsia="Calibri" w:hAnsi="Calibri" w:cs="Calibri"/>
      <w:lang w:val="hr-HR" w:eastAsia="hr-HR" w:bidi="hr-HR"/>
    </w:rPr>
  </w:style>
  <w:style w:type="paragraph" w:customStyle="1" w:styleId="Default">
    <w:name w:val="Default"/>
    <w:rsid w:val="00F01EC7"/>
    <w:pPr>
      <w:widowControl/>
      <w:adjustRightInd w:val="0"/>
    </w:pPr>
    <w:rPr>
      <w:rFonts w:ascii="Arial" w:hAnsi="Arial" w:cs="Arial"/>
      <w:color w:val="000000"/>
      <w:sz w:val="24"/>
      <w:szCs w:val="24"/>
      <w:lang w:val="hr-HR"/>
    </w:rPr>
  </w:style>
  <w:style w:type="paragraph" w:styleId="Revision">
    <w:name w:val="Revision"/>
    <w:hidden/>
    <w:uiPriority w:val="99"/>
    <w:semiHidden/>
    <w:rsid w:val="00F84A31"/>
    <w:pPr>
      <w:widowControl/>
      <w:autoSpaceDE/>
      <w:autoSpaceDN/>
    </w:pPr>
    <w:rPr>
      <w:rFonts w:ascii="Calibri" w:eastAsia="Calibri" w:hAnsi="Calibri" w:cs="Calibri"/>
      <w:lang w:val="hr-HR" w:eastAsia="hr-HR" w:bidi="hr-HR"/>
    </w:rPr>
  </w:style>
  <w:style w:type="character" w:styleId="UnresolvedMention">
    <w:name w:val="Unresolved Mention"/>
    <w:basedOn w:val="DefaultParagraphFont"/>
    <w:uiPriority w:val="99"/>
    <w:semiHidden/>
    <w:unhideWhenUsed/>
    <w:rsid w:val="00F83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27">
      <w:bodyDiv w:val="1"/>
      <w:marLeft w:val="0"/>
      <w:marRight w:val="0"/>
      <w:marTop w:val="0"/>
      <w:marBottom w:val="0"/>
      <w:divBdr>
        <w:top w:val="none" w:sz="0" w:space="0" w:color="auto"/>
        <w:left w:val="none" w:sz="0" w:space="0" w:color="auto"/>
        <w:bottom w:val="none" w:sz="0" w:space="0" w:color="auto"/>
        <w:right w:val="none" w:sz="0" w:space="0" w:color="auto"/>
      </w:divBdr>
    </w:div>
    <w:div w:id="396559999">
      <w:bodyDiv w:val="1"/>
      <w:marLeft w:val="0"/>
      <w:marRight w:val="0"/>
      <w:marTop w:val="0"/>
      <w:marBottom w:val="0"/>
      <w:divBdr>
        <w:top w:val="none" w:sz="0" w:space="0" w:color="auto"/>
        <w:left w:val="none" w:sz="0" w:space="0" w:color="auto"/>
        <w:bottom w:val="none" w:sz="0" w:space="0" w:color="auto"/>
        <w:right w:val="none" w:sz="0" w:space="0" w:color="auto"/>
      </w:divBdr>
    </w:div>
    <w:div w:id="720858702">
      <w:bodyDiv w:val="1"/>
      <w:marLeft w:val="0"/>
      <w:marRight w:val="0"/>
      <w:marTop w:val="0"/>
      <w:marBottom w:val="0"/>
      <w:divBdr>
        <w:top w:val="none" w:sz="0" w:space="0" w:color="auto"/>
        <w:left w:val="none" w:sz="0" w:space="0" w:color="auto"/>
        <w:bottom w:val="none" w:sz="0" w:space="0" w:color="auto"/>
        <w:right w:val="none" w:sz="0" w:space="0" w:color="auto"/>
      </w:divBdr>
      <w:divsChild>
        <w:div w:id="1455297008">
          <w:marLeft w:val="0"/>
          <w:marRight w:val="0"/>
          <w:marTop w:val="0"/>
          <w:marBottom w:val="0"/>
          <w:divBdr>
            <w:top w:val="none" w:sz="0" w:space="0" w:color="auto"/>
            <w:left w:val="none" w:sz="0" w:space="0" w:color="auto"/>
            <w:bottom w:val="none" w:sz="0" w:space="0" w:color="auto"/>
            <w:right w:val="none" w:sz="0" w:space="0" w:color="auto"/>
          </w:divBdr>
        </w:div>
        <w:div w:id="2045716085">
          <w:marLeft w:val="0"/>
          <w:marRight w:val="0"/>
          <w:marTop w:val="0"/>
          <w:marBottom w:val="0"/>
          <w:divBdr>
            <w:top w:val="none" w:sz="0" w:space="0" w:color="auto"/>
            <w:left w:val="none" w:sz="0" w:space="0" w:color="auto"/>
            <w:bottom w:val="none" w:sz="0" w:space="0" w:color="auto"/>
            <w:right w:val="none" w:sz="0" w:space="0" w:color="auto"/>
          </w:divBdr>
          <w:divsChild>
            <w:div w:id="124202954">
              <w:marLeft w:val="0"/>
              <w:marRight w:val="0"/>
              <w:marTop w:val="0"/>
              <w:marBottom w:val="0"/>
              <w:divBdr>
                <w:top w:val="none" w:sz="0" w:space="0" w:color="auto"/>
                <w:left w:val="none" w:sz="0" w:space="0" w:color="auto"/>
                <w:bottom w:val="none" w:sz="0" w:space="0" w:color="auto"/>
                <w:right w:val="none" w:sz="0" w:space="0" w:color="auto"/>
              </w:divBdr>
            </w:div>
            <w:div w:id="1778208403">
              <w:marLeft w:val="0"/>
              <w:marRight w:val="0"/>
              <w:marTop w:val="0"/>
              <w:marBottom w:val="0"/>
              <w:divBdr>
                <w:top w:val="none" w:sz="0" w:space="0" w:color="auto"/>
                <w:left w:val="none" w:sz="0" w:space="0" w:color="auto"/>
                <w:bottom w:val="none" w:sz="0" w:space="0" w:color="auto"/>
                <w:right w:val="none" w:sz="0" w:space="0" w:color="auto"/>
              </w:divBdr>
              <w:divsChild>
                <w:div w:id="55706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110606">
      <w:bodyDiv w:val="1"/>
      <w:marLeft w:val="0"/>
      <w:marRight w:val="0"/>
      <w:marTop w:val="0"/>
      <w:marBottom w:val="0"/>
      <w:divBdr>
        <w:top w:val="none" w:sz="0" w:space="0" w:color="auto"/>
        <w:left w:val="none" w:sz="0" w:space="0" w:color="auto"/>
        <w:bottom w:val="none" w:sz="0" w:space="0" w:color="auto"/>
        <w:right w:val="none" w:sz="0" w:space="0" w:color="auto"/>
      </w:divBdr>
    </w:div>
    <w:div w:id="1527871395">
      <w:bodyDiv w:val="1"/>
      <w:marLeft w:val="0"/>
      <w:marRight w:val="0"/>
      <w:marTop w:val="0"/>
      <w:marBottom w:val="0"/>
      <w:divBdr>
        <w:top w:val="none" w:sz="0" w:space="0" w:color="auto"/>
        <w:left w:val="none" w:sz="0" w:space="0" w:color="auto"/>
        <w:bottom w:val="none" w:sz="0" w:space="0" w:color="auto"/>
        <w:right w:val="none" w:sz="0" w:space="0" w:color="auto"/>
      </w:divBdr>
    </w:div>
    <w:div w:id="1573663492">
      <w:bodyDiv w:val="1"/>
      <w:marLeft w:val="0"/>
      <w:marRight w:val="0"/>
      <w:marTop w:val="0"/>
      <w:marBottom w:val="0"/>
      <w:divBdr>
        <w:top w:val="none" w:sz="0" w:space="0" w:color="auto"/>
        <w:left w:val="none" w:sz="0" w:space="0" w:color="auto"/>
        <w:bottom w:val="none" w:sz="0" w:space="0" w:color="auto"/>
        <w:right w:val="none" w:sz="0" w:space="0" w:color="auto"/>
      </w:divBdr>
    </w:div>
    <w:div w:id="1665157413">
      <w:bodyDiv w:val="1"/>
      <w:marLeft w:val="0"/>
      <w:marRight w:val="0"/>
      <w:marTop w:val="0"/>
      <w:marBottom w:val="0"/>
      <w:divBdr>
        <w:top w:val="none" w:sz="0" w:space="0" w:color="auto"/>
        <w:left w:val="none" w:sz="0" w:space="0" w:color="auto"/>
        <w:bottom w:val="none" w:sz="0" w:space="0" w:color="auto"/>
        <w:right w:val="none" w:sz="0" w:space="0" w:color="auto"/>
      </w:divBdr>
    </w:div>
    <w:div w:id="1822427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trukturnifondovi.hr/" TargetMode="External"/><Relationship Id="rId26" Type="http://schemas.openxmlformats.org/officeDocument/2006/relationships/hyperlink" Target="mailto:javna.nabava@bjelin.hr" TargetMode="Externa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ristina.golob@filixlighting.com" TargetMode="External"/><Relationship Id="rId25" Type="http://schemas.openxmlformats.org/officeDocument/2006/relationships/hyperlink" Target="mailto:kristina.golob@filixlighting.com" TargetMode="External"/><Relationship Id="rId2" Type="http://schemas.openxmlformats.org/officeDocument/2006/relationships/numbering" Target="numbering.xml"/><Relationship Id="rId16" Type="http://schemas.openxmlformats.org/officeDocument/2006/relationships/hyperlink" Target="mailto:kristina.golob@filixlighting.com" TargetMode="External"/><Relationship Id="rId20" Type="http://schemas.openxmlformats.org/officeDocument/2006/relationships/hyperlink" Target="http://www.strukturnifondovi.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trukturnifondovi.hr" TargetMode="External"/><Relationship Id="rId5" Type="http://schemas.openxmlformats.org/officeDocument/2006/relationships/webSettings" Target="webSettings.xml"/><Relationship Id="rId15" Type="http://schemas.openxmlformats.org/officeDocument/2006/relationships/hyperlink" Target="mailto:info@filixlighting.com" TargetMode="External"/><Relationship Id="rId23" Type="http://schemas.openxmlformats.org/officeDocument/2006/relationships/hyperlink" Target="http://www.strukturnifondovi.hr"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ilixlighting.com" TargetMode="External"/><Relationship Id="rId22" Type="http://schemas.openxmlformats.org/officeDocument/2006/relationships/hyperlink" Target="http://www.strukturnifondovi.hr" TargetMode="External"/><Relationship Id="rId27" Type="http://schemas.openxmlformats.org/officeDocument/2006/relationships/hyperlink" Target="http://www.strukturnifondovi.hr"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58932-E142-470B-98C3-B78656B4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5487</Words>
  <Characters>31282</Characters>
  <Application>Microsoft Office Word</Application>
  <DocSecurity>0</DocSecurity>
  <Lines>260</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Dino Prskalo</dc:creator>
  <cp:keywords/>
  <dc:description/>
  <cp:lastModifiedBy>Vrdoljak, Marko</cp:lastModifiedBy>
  <cp:revision>6</cp:revision>
  <cp:lastPrinted>2021-09-12T18:48:00Z</cp:lastPrinted>
  <dcterms:created xsi:type="dcterms:W3CDTF">2023-10-26T13:20:00Z</dcterms:created>
  <dcterms:modified xsi:type="dcterms:W3CDTF">2023-11-13T11:15:00Z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2020-10-15T00:00:00Z</vt:filetime>
  </property>
  <property fmtid="{D5CDD505-2E9C-101B-9397-08002B2CF9AE}" pid="3" name="Creator">
    <vt:lpwstr>Microsoft® Word za Microsoft 365</vt:lpwstr>
  </property>
  <property fmtid="{D5CDD505-2E9C-101B-9397-08002B2CF9AE}" pid="4" name="LastSaved">
    <vt:filetime>2020-10-30T00:00:00Z</vt:filetime>
  </property>
  <property fmtid="{D5CDD505-2E9C-101B-9397-08002B2CF9AE}" pid="5" name="MSIP_Label_ea60d57e-af5b-4752-ac57-3e4f28ca11dc_Enabled">
    <vt:lpwstr>true</vt:lpwstr>
  </property>
  <property fmtid="{D5CDD505-2E9C-101B-9397-08002B2CF9AE}" pid="6" name="MSIP_Label_ea60d57e-af5b-4752-ac57-3e4f28ca11dc_SetDate">
    <vt:lpwstr>2022-02-08T14:10:24Z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68441886-ab9e-4257-9f60-fe96938aba37</vt:lpwstr>
  </property>
  <property fmtid="{D5CDD505-2E9C-101B-9397-08002B2CF9AE}" pid="11" name="MSIP_Label_ea60d57e-af5b-4752-ac57-3e4f28ca11dc_ContentBits">
    <vt:lpwstr>0</vt:lpwstr>
  </property>
</Properties>
</file>