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08F" w:rsidRPr="006707B0" w:rsidRDefault="007C008F" w:rsidP="007C008F">
      <w:pPr>
        <w:rPr>
          <w:rFonts w:ascii="Times New Roman" w:hAnsi="Times New Roman" w:cs="Times New Roman"/>
          <w:b/>
          <w:color w:val="000000" w:themeColor="text1"/>
          <w:lang w:val="sl-SI"/>
        </w:rPr>
      </w:pPr>
      <w:r w:rsidRPr="006707B0">
        <w:rPr>
          <w:rFonts w:ascii="Times New Roman" w:hAnsi="Times New Roman" w:cs="Times New Roman"/>
          <w:b/>
          <w:noProof/>
          <w:color w:val="000000" w:themeColor="text1"/>
          <w:lang w:eastAsia="hr-HR"/>
        </w:rPr>
        <w:drawing>
          <wp:inline distT="0" distB="0" distL="0" distR="0" wp14:anchorId="1F751770" wp14:editId="6A10E46C">
            <wp:extent cx="1485900" cy="8953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7B0">
        <w:rPr>
          <w:rFonts w:ascii="Times New Roman" w:hAnsi="Times New Roman" w:cs="Times New Roman"/>
          <w:b/>
          <w:color w:val="000000" w:themeColor="text1"/>
          <w:lang w:val="sl-SI"/>
        </w:rPr>
        <w:tab/>
        <w:t xml:space="preserve">           </w:t>
      </w:r>
      <w:r w:rsidRPr="006707B0">
        <w:rPr>
          <w:rFonts w:ascii="Times New Roman" w:hAnsi="Times New Roman" w:cs="Times New Roman"/>
          <w:b/>
          <w:noProof/>
          <w:color w:val="000000" w:themeColor="text1"/>
          <w:lang w:eastAsia="hr-HR"/>
        </w:rPr>
        <w:drawing>
          <wp:inline distT="0" distB="0" distL="0" distR="0" wp14:anchorId="2518010A" wp14:editId="24ECB580">
            <wp:extent cx="1704975" cy="4000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7B0">
        <w:rPr>
          <w:rFonts w:ascii="Times New Roman" w:hAnsi="Times New Roman" w:cs="Times New Roman"/>
          <w:b/>
          <w:color w:val="000000" w:themeColor="text1"/>
        </w:rPr>
        <w:t xml:space="preserve">             </w:t>
      </w:r>
      <w:r w:rsidR="00A26F53">
        <w:rPr>
          <w:rFonts w:ascii="Times New Roman" w:hAnsi="Times New Roman" w:cs="Times New Roman"/>
          <w:b/>
          <w:noProof/>
          <w:color w:val="000000" w:themeColor="text1"/>
          <w:lang w:eastAsia="hr-HR"/>
        </w:rPr>
        <w:drawing>
          <wp:inline distT="0" distB="0" distL="0" distR="0" wp14:anchorId="0D076CCA">
            <wp:extent cx="1085215" cy="1097280"/>
            <wp:effectExtent l="0" t="0" r="635" b="762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707B0">
        <w:rPr>
          <w:rFonts w:ascii="Times New Roman" w:hAnsi="Times New Roman" w:cs="Times New Roman"/>
          <w:b/>
          <w:color w:val="000000" w:themeColor="text1"/>
        </w:rPr>
        <w:t xml:space="preserve">     </w:t>
      </w:r>
      <w:r w:rsidRPr="006707B0">
        <w:rPr>
          <w:rFonts w:ascii="Times New Roman" w:hAnsi="Times New Roman" w:cs="Times New Roman"/>
          <w:b/>
          <w:color w:val="000000" w:themeColor="text1"/>
          <w:lang w:val="sl-SI"/>
        </w:rPr>
        <w:tab/>
      </w:r>
    </w:p>
    <w:p w:rsidR="007C008F" w:rsidRPr="006707B0" w:rsidRDefault="007C008F" w:rsidP="007C008F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7C008F" w:rsidRPr="006707B0" w:rsidRDefault="007C008F" w:rsidP="007C008F">
      <w:pPr>
        <w:pStyle w:val="Default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6707B0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Izmjena natječajne dokumentacije</w:t>
      </w:r>
      <w:r w:rsidR="006F426E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II</w:t>
      </w:r>
    </w:p>
    <w:p w:rsidR="007C008F" w:rsidRPr="006707B0" w:rsidRDefault="007C008F" w:rsidP="007C008F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E52CC1" w:rsidRPr="006707B0" w:rsidRDefault="00E52CC1" w:rsidP="007C008F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7C008F" w:rsidRPr="00A26F53" w:rsidRDefault="007C008F" w:rsidP="007C008F">
      <w:pPr>
        <w:pStyle w:val="Defaul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6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Poziva na dostavu projektnih </w:t>
      </w:r>
      <w:r w:rsidR="00E85334" w:rsidRPr="00A26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prijava Jačanje socijalnog dijaloga-faza II</w:t>
      </w:r>
      <w:r w:rsidRPr="00A26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7C008F" w:rsidRPr="00A26F53" w:rsidRDefault="007C008F" w:rsidP="007C008F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C008F" w:rsidRPr="00A26F53" w:rsidRDefault="003404C3" w:rsidP="00E85334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  <w:r w:rsidRPr="00A26F53">
        <w:rPr>
          <w:rFonts w:ascii="Times New Roman" w:hAnsi="Times New Roman" w:cs="Times New Roman"/>
          <w:b/>
          <w:bCs/>
          <w:color w:val="000000" w:themeColor="text1"/>
        </w:rPr>
        <w:t xml:space="preserve">Broj poziva: </w:t>
      </w:r>
      <w:r w:rsidR="00E85334" w:rsidRPr="00A26F53">
        <w:rPr>
          <w:rFonts w:ascii="Times New Roman" w:hAnsi="Times New Roman" w:cs="Times New Roman"/>
          <w:b/>
          <w:bCs/>
          <w:color w:val="000000" w:themeColor="text1"/>
        </w:rPr>
        <w:t>HR.5.1.03.</w:t>
      </w:r>
    </w:p>
    <w:p w:rsidR="00266E56" w:rsidRPr="00A26F53" w:rsidRDefault="00266E56" w:rsidP="00E85334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E85334" w:rsidRPr="006707B0" w:rsidRDefault="00E85334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6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Pozivu na dostavu projektnih prijedloga </w:t>
      </w:r>
      <w:r w:rsidRPr="00A26F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„Jačanje socijalnog dijaloga – faza II“</w:t>
      </w:r>
      <w:r w:rsidRPr="00A26F53">
        <w:rPr>
          <w:rFonts w:ascii="Times New Roman" w:hAnsi="Times New Roman" w:cs="Times New Roman"/>
          <w:color w:val="000000" w:themeColor="text1"/>
          <w:sz w:val="24"/>
          <w:szCs w:val="24"/>
        </w:rPr>
        <w:t>, u okviru Operativnog programa Razvoj ljudski</w:t>
      </w: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h potencijala 2007.- 2013., Prioriteta 5. Jačanje uloge civilnog društva za bolje upravljanje, Mjere 5.1. Promicanje socijalnog dijaloga</w:t>
      </w:r>
      <w:r w:rsidR="0023778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objavljenom 12. prosinca 2014. godine </w:t>
      </w:r>
      <w:r w:rsidR="008E27ED">
        <w:rPr>
          <w:rFonts w:ascii="Times New Roman" w:hAnsi="Times New Roman" w:cs="Times New Roman"/>
          <w:color w:val="000000" w:themeColor="text1"/>
          <w:sz w:val="24"/>
          <w:szCs w:val="24"/>
        </w:rPr>
        <w:t>i Izmjen</w:t>
      </w:r>
      <w:r w:rsidR="009D26B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0776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77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natječajne dokumentacije </w:t>
      </w:r>
      <w:r w:rsidR="00077642">
        <w:rPr>
          <w:rFonts w:ascii="Times New Roman" w:hAnsi="Times New Roman" w:cs="Times New Roman"/>
          <w:color w:val="000000" w:themeColor="text1"/>
          <w:sz w:val="24"/>
          <w:szCs w:val="24"/>
        </w:rPr>
        <w:t>objavljen</w:t>
      </w:r>
      <w:r w:rsidR="00616291">
        <w:rPr>
          <w:rFonts w:ascii="Times New Roman" w:hAnsi="Times New Roman" w:cs="Times New Roman"/>
          <w:color w:val="000000" w:themeColor="text1"/>
          <w:sz w:val="24"/>
          <w:szCs w:val="24"/>
        </w:rPr>
        <w:t>oj</w:t>
      </w:r>
      <w:r w:rsidR="000776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02. siječnja 2015. godine</w:t>
      </w:r>
      <w:r w:rsidR="008E2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na stranicama http://www.strukturnifondovi.hr, izmjene se odnose na sljedeće točke:</w:t>
      </w:r>
    </w:p>
    <w:p w:rsidR="00E85334" w:rsidRPr="006707B0" w:rsidRDefault="00E85334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5334" w:rsidRPr="006707B0" w:rsidRDefault="0022749A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a) </w:t>
      </w:r>
      <w:r w:rsidR="00E85334"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UPUTE ZA PRIJAVITELJE</w:t>
      </w:r>
    </w:p>
    <w:p w:rsidR="008F692D" w:rsidRDefault="00322925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E85334"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</w:t>
      </w:r>
      <w:r w:rsidR="00BF6A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85ECC"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Iznos raspoloživih bespovratnih sredstava</w:t>
      </w:r>
      <w:r w:rsidR="00E85334"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85334" w:rsidRDefault="00E85334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="003229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3229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Kriteriji prihvatljivosti partnera</w:t>
      </w:r>
      <w:r w:rsidR="009E27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8054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Izmjena </w:t>
      </w:r>
      <w:r w:rsidR="009E27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 02.</w:t>
      </w:r>
      <w:r w:rsidR="00077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E27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siječnja 2015.</w:t>
      </w:r>
      <w:r w:rsidR="00077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E27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g.)</w:t>
      </w:r>
    </w:p>
    <w:p w:rsidR="001922CF" w:rsidRDefault="001922CF" w:rsidP="001922C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2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4.4.2.   Pregled osnovnih vrsta troškova koji su prihvatljivi u okviru poziva na dostavu projektnih prijedloga</w:t>
      </w:r>
    </w:p>
    <w:p w:rsidR="001D3846" w:rsidRPr="001922CF" w:rsidRDefault="001D3846" w:rsidP="001922C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4.4.3. </w:t>
      </w:r>
      <w:r w:rsidRPr="001D38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Neprihvatljivi troškovi</w:t>
      </w:r>
    </w:p>
    <w:p w:rsidR="009E2723" w:rsidRDefault="00BC7A1E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Postupak prijave</w:t>
      </w:r>
    </w:p>
    <w:p w:rsidR="00613CD5" w:rsidRDefault="00BC7A1E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6.2. Administrativna provjera</w:t>
      </w:r>
    </w:p>
    <w:p w:rsidR="00613CD5" w:rsidRDefault="00613CD5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3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6.7 Ugovor o dodjeli bespovratnih sredstava</w:t>
      </w:r>
    </w:p>
    <w:p w:rsidR="00C26526" w:rsidRDefault="00C26526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03C4" w:rsidRPr="006707B0" w:rsidRDefault="0022749A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b) </w:t>
      </w:r>
      <w:r w:rsidR="00665E25"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KRATKI SAŽETAK POZIVA</w:t>
      </w:r>
    </w:p>
    <w:p w:rsidR="00BE24E1" w:rsidRDefault="00BE24E1" w:rsidP="00BE24E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0F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Ukupna raspoloživa sredstva</w:t>
      </w:r>
    </w:p>
    <w:p w:rsidR="00BE24E1" w:rsidRDefault="00BE24E1" w:rsidP="00BE24E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24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Prihvatljivi prijavitelji</w:t>
      </w:r>
      <w:r w:rsidR="00BD77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D77A4" w:rsidRPr="00BD77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805407" w:rsidRPr="00BD77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Izmjen</w:t>
      </w:r>
      <w:r w:rsidR="008054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805407" w:rsidRPr="00BD77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D77A4" w:rsidRPr="00BD77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 02. siječnja 2015. g.)</w:t>
      </w:r>
    </w:p>
    <w:p w:rsidR="00D060E9" w:rsidRDefault="00D060E9" w:rsidP="00BE24E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5B36" w:rsidRDefault="008E27ED" w:rsidP="00077642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l-SI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l-SI"/>
        </w:rPr>
        <w:lastRenderedPageBreak/>
        <w:t>c) IZJAVA PARTNERA</w:t>
      </w:r>
      <w:r w:rsidR="00B85B3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l-SI"/>
        </w:rPr>
        <w:t xml:space="preserve"> </w:t>
      </w:r>
      <w:r w:rsidR="00B85B36" w:rsidRPr="00B85B3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l-SI"/>
        </w:rPr>
        <w:t xml:space="preserve">O ISPUNJAVANJU I PRIHVAĆANJU UVJETA NATJEČAJA </w:t>
      </w:r>
      <w:r w:rsidR="00077642" w:rsidRPr="00077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l-SI"/>
        </w:rPr>
        <w:t>I IZJAVA O PARTNERSTVU</w:t>
      </w:r>
    </w:p>
    <w:p w:rsidR="003A2559" w:rsidRPr="003A2559" w:rsidRDefault="003A2559" w:rsidP="003A2559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l-SI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l-SI"/>
        </w:rPr>
        <w:t xml:space="preserve">d) POSEBNI UVJETI - </w:t>
      </w:r>
      <w:r w:rsidRPr="003A255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l-SI"/>
        </w:rPr>
        <w:t>Ugovor o dodjeli bespovratnih sredstava</w:t>
      </w:r>
      <w:r w:rsidR="0061629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l-SI"/>
        </w:rPr>
        <w:t xml:space="preserve"> za projekte koji su financirani iz Europskog socijalnog fonda u sklopu programa 2007.-2013.</w:t>
      </w:r>
      <w:r w:rsidRPr="003A255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l-SI"/>
        </w:rPr>
        <w:t xml:space="preserve"> </w:t>
      </w:r>
    </w:p>
    <w:p w:rsidR="003A2559" w:rsidRPr="00B85B36" w:rsidRDefault="003A2559" w:rsidP="003A2559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l-SI"/>
        </w:rPr>
      </w:pPr>
      <w:r w:rsidRPr="003A255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l-SI"/>
        </w:rPr>
        <w:t>Članak 5. – Prihvatljivi izdatci</w:t>
      </w:r>
    </w:p>
    <w:p w:rsidR="00D060E9" w:rsidRDefault="00D060E9" w:rsidP="00E8533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85334" w:rsidRPr="006707B0" w:rsidRDefault="00E85334" w:rsidP="00E8533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Navedene točke bit će izmijenjene na sljedeći način:</w:t>
      </w:r>
    </w:p>
    <w:p w:rsidR="00E85334" w:rsidRPr="006707B0" w:rsidRDefault="00E85334" w:rsidP="00E8533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85334" w:rsidRPr="00BD77A4" w:rsidRDefault="00E85334" w:rsidP="00BD77A4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D77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UPUTE ZA PRIJAVITELJE</w:t>
      </w:r>
    </w:p>
    <w:p w:rsidR="00D10401" w:rsidRDefault="00075EA0" w:rsidP="00E8533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Tekst točke:</w:t>
      </w:r>
    </w:p>
    <w:p w:rsidR="00E85334" w:rsidRPr="006707B0" w:rsidRDefault="00335F65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E85334"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.1 </w:t>
      </w:r>
      <w:r w:rsidRPr="00335F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Iznos raspoloživih bespovratnih sredstava</w:t>
      </w:r>
      <w:r w:rsidR="00E85334"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335F65" w:rsidRPr="00D10401" w:rsidRDefault="00335F65" w:rsidP="00335F6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0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(…) </w:t>
      </w:r>
    </w:p>
    <w:p w:rsidR="00335F65" w:rsidRDefault="00335F65" w:rsidP="00E85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F65">
        <w:rPr>
          <w:rFonts w:ascii="Times New Roman" w:hAnsi="Times New Roman" w:cs="Times New Roman"/>
          <w:color w:val="000000" w:themeColor="text1"/>
          <w:sz w:val="24"/>
          <w:szCs w:val="24"/>
        </w:rPr>
        <w:t>Najniži iznos traženih sredstava za financiranje projekta je 400.000 HRK, a najveći 2.250.000,00 HRK. Projekti se mogu sufinancirati u 100% iznosu prihvatljivih troškova projekta, pri čemu potencijalni prijavitelji i partneri nisu dužni osigurati sufinanciranje iz vlastitih sredstva.</w:t>
      </w:r>
    </w:p>
    <w:p w:rsidR="00BC7A1E" w:rsidRPr="006707B0" w:rsidRDefault="00BC7A1E" w:rsidP="00BC7A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Pr="006707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ijenja se i glasi:</w:t>
      </w:r>
    </w:p>
    <w:p w:rsidR="00BC7A1E" w:rsidRDefault="00BC7A1E" w:rsidP="00BC7A1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35F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3.1 Iznos raspoloživih bespovratnih sredstava</w:t>
      </w:r>
    </w:p>
    <w:p w:rsidR="00BC7A1E" w:rsidRPr="00335F65" w:rsidRDefault="00BC7A1E" w:rsidP="00BC7A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(…) </w:t>
      </w:r>
    </w:p>
    <w:p w:rsidR="00BC7A1E" w:rsidRPr="00335F65" w:rsidRDefault="00BC7A1E" w:rsidP="00BC7A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Najniži iznos traženih sredstava za financiranje projekta 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35F65">
        <w:rPr>
          <w:rFonts w:ascii="Times New Roman" w:hAnsi="Times New Roman" w:cs="Times New Roman"/>
          <w:color w:val="000000" w:themeColor="text1"/>
          <w:sz w:val="24"/>
          <w:szCs w:val="24"/>
        </w:rPr>
        <w:t>00.000 HRK, a najveći 2.250.000,00 HRK. Projekti se mogu sufinancirati u 100% iznosu prihvatljivih troškova projekta, pri čemu potencijalni prijavitelji i partneri nisu dužni osigurati sufinanciranje iz vlastitih sredstva.</w:t>
      </w:r>
    </w:p>
    <w:p w:rsidR="00BC7A1E" w:rsidRDefault="00BC7A1E" w:rsidP="00BC7A1E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C7A1E" w:rsidRDefault="00BC7A1E" w:rsidP="00BC7A1E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Tekst točke:</w:t>
      </w:r>
    </w:p>
    <w:p w:rsidR="00E85334" w:rsidRPr="006707B0" w:rsidRDefault="00E85334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4.2. Kriteriji prihvatljivosti partnera</w:t>
      </w:r>
    </w:p>
    <w:p w:rsidR="0061787A" w:rsidRPr="006707B0" w:rsidRDefault="0061787A" w:rsidP="006178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(…)</w:t>
      </w:r>
    </w:p>
    <w:p w:rsidR="0061787A" w:rsidRPr="006707B0" w:rsidRDefault="0061787A" w:rsidP="006178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Partner(i) mora(ju) ispunjavati sve uvjete prihvatljivosti iz točke </w:t>
      </w:r>
      <w:r w:rsidRPr="00D104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4.1.2.</w:t>
      </w: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kao i prijavitelj. </w:t>
      </w:r>
    </w:p>
    <w:p w:rsidR="0061787A" w:rsidRPr="006707B0" w:rsidRDefault="0061787A" w:rsidP="006178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(…)</w:t>
      </w:r>
    </w:p>
    <w:p w:rsidR="0061787A" w:rsidRPr="006707B0" w:rsidRDefault="0061787A" w:rsidP="006178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Partneri na projektu mogu biti: </w:t>
      </w:r>
    </w:p>
    <w:p w:rsidR="0061787A" w:rsidRPr="006707B0" w:rsidRDefault="0061787A" w:rsidP="0061787A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sindikati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61787A" w:rsidRPr="006707B0" w:rsidRDefault="0061787A" w:rsidP="0061787A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udruge sindikata više razine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61787A" w:rsidRPr="006707B0" w:rsidRDefault="0061787A" w:rsidP="0061787A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udruge poslodavaca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61787A" w:rsidRPr="006707B0" w:rsidRDefault="0061787A" w:rsidP="0061787A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udruge poslodavaca više razine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61787A" w:rsidRPr="006707B0" w:rsidRDefault="0061787A" w:rsidP="0061787A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jedinice regionalne i lokalne samouprave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61787A" w:rsidRPr="006707B0" w:rsidRDefault="0061787A" w:rsidP="0061787A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državna/javna institucija nadležna za područje socijalnog dijaloga i kolektivnog pregovaranja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1787A" w:rsidRDefault="0061787A" w:rsidP="0061787A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socijalni partneri na lokalnoj, 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gionalnoj ili sektorskoj razini,</w:t>
      </w:r>
    </w:p>
    <w:p w:rsidR="0061787A" w:rsidRPr="0061787A" w:rsidRDefault="0061787A" w:rsidP="0061787A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787A">
        <w:rPr>
          <w:rFonts w:ascii="Times New Roman" w:hAnsi="Times New Roman" w:cs="Times New Roman"/>
          <w:color w:val="000000" w:themeColor="text1"/>
          <w:sz w:val="24"/>
          <w:szCs w:val="24"/>
        </w:rPr>
        <w:t>udruge.</w:t>
      </w:r>
    </w:p>
    <w:p w:rsidR="00472A1C" w:rsidRDefault="00472A1C" w:rsidP="00BC7A1E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C7A1E" w:rsidRPr="00BC7A1E" w:rsidRDefault="00BC7A1E" w:rsidP="00BC7A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7A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mijenja se i glasi:</w:t>
      </w:r>
    </w:p>
    <w:p w:rsidR="00472A1C" w:rsidRPr="00D10401" w:rsidRDefault="00472A1C" w:rsidP="00472A1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04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4.2. Kriteriji prihvatljivosti partnera</w:t>
      </w:r>
    </w:p>
    <w:p w:rsidR="00472A1C" w:rsidRPr="006707B0" w:rsidRDefault="00472A1C" w:rsidP="00472A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(…)</w:t>
      </w:r>
    </w:p>
    <w:p w:rsidR="00472A1C" w:rsidRPr="006707B0" w:rsidRDefault="00472A1C" w:rsidP="00472A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Partner(i) mora(ju) ispunjavati sve uvjete prihvatljivosti iz točke </w:t>
      </w:r>
      <w:r w:rsidRPr="00D104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4.1.2.</w:t>
      </w: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kao i prijavitelj. </w:t>
      </w:r>
    </w:p>
    <w:p w:rsidR="00472A1C" w:rsidRPr="006707B0" w:rsidRDefault="00472A1C" w:rsidP="00472A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(…)</w:t>
      </w:r>
    </w:p>
    <w:p w:rsidR="00472A1C" w:rsidRPr="006707B0" w:rsidRDefault="00472A1C" w:rsidP="00472A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Partneri na projektu mogu biti: </w:t>
      </w:r>
    </w:p>
    <w:p w:rsidR="00472A1C" w:rsidRPr="006707B0" w:rsidRDefault="00472A1C" w:rsidP="00472A1C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sindikati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472A1C" w:rsidRPr="006707B0" w:rsidRDefault="00472A1C" w:rsidP="00472A1C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udruge sindikata više razine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472A1C" w:rsidRPr="006707B0" w:rsidRDefault="00472A1C" w:rsidP="00472A1C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udruge poslodavaca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472A1C" w:rsidRPr="006707B0" w:rsidRDefault="00472A1C" w:rsidP="00472A1C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udruge poslodavaca više razine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472A1C" w:rsidRPr="006707B0" w:rsidRDefault="00472A1C" w:rsidP="00472A1C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jedinice regionalne i lokalne samouprave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472A1C" w:rsidRPr="006707B0" w:rsidRDefault="00472A1C" w:rsidP="00472A1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državna/javna institucija nadležna za područje socijalnog dijaloga i kolektivnog pregovaranja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72A1C" w:rsidRDefault="00472A1C" w:rsidP="00472A1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socijalni partneri na lokalnoj, 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gionalnoj ili sektorskoj razini,</w:t>
      </w:r>
    </w:p>
    <w:p w:rsidR="00472A1C" w:rsidRPr="006707B0" w:rsidRDefault="00472A1C" w:rsidP="00472A1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znanstveno istraživačke institucije,</w:t>
      </w:r>
    </w:p>
    <w:p w:rsidR="005E7B34" w:rsidRDefault="00472A1C" w:rsidP="005E7B34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A1C">
        <w:rPr>
          <w:rFonts w:ascii="Times New Roman" w:hAnsi="Times New Roman" w:cs="Times New Roman"/>
          <w:color w:val="000000" w:themeColor="text1"/>
          <w:sz w:val="24"/>
          <w:szCs w:val="24"/>
        </w:rPr>
        <w:t>udruge.</w:t>
      </w:r>
    </w:p>
    <w:p w:rsidR="001922CF" w:rsidRDefault="001922CF" w:rsidP="001922CF">
      <w:p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22CF" w:rsidRPr="001922CF" w:rsidRDefault="001922CF" w:rsidP="001922C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Tekst točke:</w:t>
      </w:r>
    </w:p>
    <w:p w:rsidR="001922CF" w:rsidRPr="001922CF" w:rsidRDefault="001922CF" w:rsidP="001922C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2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4.4.2.   Pregled osnovnih vrsta troškova koji su prihvatljivi u okviru poziva na dostavu projektnih prijedloga</w:t>
      </w:r>
    </w:p>
    <w:p w:rsidR="001922CF" w:rsidRDefault="001922CF" w:rsidP="001922C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2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A. Izravni troškovi</w:t>
      </w:r>
    </w:p>
    <w:p w:rsidR="001922CF" w:rsidRPr="006707B0" w:rsidRDefault="001922CF" w:rsidP="001922C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(…)</w:t>
      </w:r>
    </w:p>
    <w:p w:rsidR="009954FF" w:rsidRPr="00BB4D3B" w:rsidRDefault="009954FF" w:rsidP="009954FF">
      <w:pPr>
        <w:spacing w:after="0"/>
        <w:jc w:val="both"/>
        <w:rPr>
          <w:sz w:val="24"/>
          <w:u w:val="single"/>
          <w:lang w:val="sl-SI"/>
        </w:rPr>
      </w:pPr>
      <w:r>
        <w:rPr>
          <w:sz w:val="24"/>
          <w:u w:val="single"/>
          <w:lang w:val="sl-SI"/>
        </w:rPr>
        <w:t>5</w:t>
      </w:r>
      <w:r w:rsidRPr="00BB4D3B">
        <w:rPr>
          <w:sz w:val="24"/>
          <w:u w:val="single"/>
          <w:lang w:val="sl-SI"/>
        </w:rPr>
        <w:t xml:space="preserve">. </w:t>
      </w:r>
      <w:r w:rsidRPr="00BB4D3B">
        <w:rPr>
          <w:i/>
          <w:sz w:val="24"/>
          <w:u w:val="single"/>
          <w:lang w:val="sl-SI"/>
        </w:rPr>
        <w:t>Troškovi vezani za kupnju opreme, namještaja, vozila</w:t>
      </w:r>
    </w:p>
    <w:p w:rsidR="001922CF" w:rsidRDefault="001922CF" w:rsidP="001922C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22CF" w:rsidRPr="00BC7A1E" w:rsidRDefault="001922CF" w:rsidP="001922C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7A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mijenja se i glasi:</w:t>
      </w:r>
    </w:p>
    <w:p w:rsidR="001922CF" w:rsidRPr="001922CF" w:rsidRDefault="001922CF" w:rsidP="001922C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2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4.4.2.   Pregled osnovnih vrsta troškova koji su prihvatljivi u okviru poziva na dostavu projektnih prijedloga</w:t>
      </w:r>
    </w:p>
    <w:p w:rsidR="001922CF" w:rsidRDefault="001922CF" w:rsidP="001922C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2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A. Izravni troškovi</w:t>
      </w:r>
    </w:p>
    <w:p w:rsidR="001922CF" w:rsidRPr="006707B0" w:rsidRDefault="001922CF" w:rsidP="001922C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(…)</w:t>
      </w:r>
    </w:p>
    <w:p w:rsidR="001922CF" w:rsidRPr="009954FF" w:rsidRDefault="001922CF" w:rsidP="001922C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6291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192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D77A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Troškovi vezani za kupnju opreme, namještaja, vozila, </w:t>
      </w:r>
      <w:r w:rsidRPr="00BD77A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kao i manje adaptacije te modernizacije prostora i postojeće infrastrukture</w:t>
      </w:r>
      <w:r w:rsidR="009954FF" w:rsidRPr="00BD77A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r w:rsidR="009954F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ukoliko su izravno vezani za projektne aktivnosti</w:t>
      </w:r>
    </w:p>
    <w:p w:rsidR="00613CD5" w:rsidRDefault="00613CD5" w:rsidP="00BF6A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D3846" w:rsidRPr="005E7B34" w:rsidRDefault="001D3846" w:rsidP="001D38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B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Tekst točke:</w:t>
      </w:r>
    </w:p>
    <w:p w:rsidR="001D3846" w:rsidRDefault="001D3846" w:rsidP="00BF6A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38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4.4.3. Neprihvatljivi troškovi</w:t>
      </w:r>
    </w:p>
    <w:p w:rsidR="001D3846" w:rsidRPr="00805407" w:rsidRDefault="001D3846" w:rsidP="001D38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407">
        <w:rPr>
          <w:rFonts w:ascii="Times New Roman" w:hAnsi="Times New Roman" w:cs="Times New Roman"/>
          <w:color w:val="000000" w:themeColor="text1"/>
          <w:sz w:val="24"/>
          <w:szCs w:val="24"/>
        </w:rPr>
        <w:t>U neprihvatljive troškove spadaju:</w:t>
      </w:r>
    </w:p>
    <w:p w:rsidR="001D3846" w:rsidRPr="00805407" w:rsidRDefault="00BF796F" w:rsidP="00BF79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407">
        <w:rPr>
          <w:rFonts w:ascii="Times New Roman" w:hAnsi="Times New Roman" w:cs="Times New Roman"/>
          <w:color w:val="000000" w:themeColor="text1"/>
          <w:sz w:val="24"/>
          <w:szCs w:val="24"/>
        </w:rPr>
        <w:t>(…)</w:t>
      </w:r>
    </w:p>
    <w:p w:rsidR="001D3846" w:rsidRPr="00805407" w:rsidRDefault="001D3846" w:rsidP="001D38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407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8054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troškovi kupnje opreme, namještaja, vozila, kao i manje adaptacije te modernizacije prostora i postojeće infrastrukture ako premašuju vrijednost od 10% ugovorenih troškova projekta;</w:t>
      </w:r>
    </w:p>
    <w:p w:rsidR="00805407" w:rsidRDefault="00BF796F" w:rsidP="00BF79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407">
        <w:rPr>
          <w:rFonts w:ascii="Times New Roman" w:hAnsi="Times New Roman" w:cs="Times New Roman"/>
          <w:color w:val="000000" w:themeColor="text1"/>
          <w:sz w:val="24"/>
          <w:szCs w:val="24"/>
        </w:rPr>
        <w:t>(…)</w:t>
      </w:r>
    </w:p>
    <w:p w:rsidR="001D3846" w:rsidRDefault="001D3846" w:rsidP="005E7B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D3846" w:rsidRPr="00805407" w:rsidRDefault="001D3846" w:rsidP="005E7B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407">
        <w:rPr>
          <w:rFonts w:ascii="Times New Roman" w:hAnsi="Times New Roman" w:cs="Times New Roman"/>
          <w:color w:val="000000" w:themeColor="text1"/>
          <w:sz w:val="24"/>
          <w:szCs w:val="24"/>
        </w:rPr>
        <w:t>mijenja se i glasi:</w:t>
      </w:r>
    </w:p>
    <w:p w:rsidR="001D3846" w:rsidRDefault="001D3846" w:rsidP="001D384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38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4.4.3. Neprihvatljivi troškovi</w:t>
      </w:r>
    </w:p>
    <w:p w:rsidR="001D3846" w:rsidRPr="00805407" w:rsidRDefault="001D3846" w:rsidP="001D38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407">
        <w:rPr>
          <w:rFonts w:ascii="Times New Roman" w:hAnsi="Times New Roman" w:cs="Times New Roman"/>
          <w:color w:val="000000" w:themeColor="text1"/>
          <w:sz w:val="24"/>
          <w:szCs w:val="24"/>
        </w:rPr>
        <w:t>U neprihvatljive troškove spadaju:</w:t>
      </w:r>
    </w:p>
    <w:p w:rsidR="001D3846" w:rsidRPr="00805407" w:rsidRDefault="00BF796F" w:rsidP="00BF79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407">
        <w:rPr>
          <w:rFonts w:ascii="Times New Roman" w:hAnsi="Times New Roman" w:cs="Times New Roman"/>
          <w:color w:val="000000" w:themeColor="text1"/>
          <w:sz w:val="24"/>
          <w:szCs w:val="24"/>
        </w:rPr>
        <w:t>(…)</w:t>
      </w:r>
    </w:p>
    <w:p w:rsidR="001D3846" w:rsidRDefault="001D3846" w:rsidP="001D384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38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•</w:t>
      </w:r>
      <w:r w:rsidRPr="001D38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05407">
        <w:rPr>
          <w:rFonts w:ascii="Times New Roman" w:hAnsi="Times New Roman" w:cs="Times New Roman"/>
          <w:color w:val="000000" w:themeColor="text1"/>
          <w:sz w:val="24"/>
          <w:szCs w:val="24"/>
        </w:rPr>
        <w:t>troškovi kupnje opreme, namještaja, vozila, kao i manje adaptacije te modernizacije prostora i postojeće infrastrukture</w:t>
      </w:r>
      <w:r w:rsidR="00C623DE" w:rsidRPr="00C623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623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koji su izravno vezani za projektne aktivnosti,</w:t>
      </w:r>
      <w:r w:rsidRPr="008054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ako premašuju vrijednost od 10% ugovorenih troškova projekta</w:t>
      </w:r>
      <w:r w:rsidRPr="001D38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;</w:t>
      </w:r>
    </w:p>
    <w:p w:rsidR="001D3846" w:rsidRPr="00805407" w:rsidRDefault="001D3846" w:rsidP="00805407">
      <w:pPr>
        <w:pStyle w:val="Odlomakpopisa"/>
        <w:numPr>
          <w:ilvl w:val="0"/>
          <w:numId w:val="24"/>
        </w:numPr>
        <w:ind w:hanging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54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troškovi kupnje opreme, namještaja, vozila, kao i manje adaptacije te modernizacije prostora i postojeće infrastrukture</w:t>
      </w:r>
      <w:r w:rsidR="00BF796F" w:rsidRPr="008054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ukoliko nisu izravno vezani za projektne aktivnos</w:t>
      </w:r>
      <w:r w:rsidR="00C76E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r w:rsidR="00BF796F" w:rsidRPr="008054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i;</w:t>
      </w:r>
      <w:r w:rsidRPr="008054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1D3846" w:rsidRPr="00805407" w:rsidRDefault="00BF796F" w:rsidP="00BF79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407">
        <w:rPr>
          <w:rFonts w:ascii="Times New Roman" w:hAnsi="Times New Roman" w:cs="Times New Roman"/>
          <w:color w:val="000000" w:themeColor="text1"/>
          <w:sz w:val="24"/>
          <w:szCs w:val="24"/>
        </w:rPr>
        <w:t>(…)</w:t>
      </w:r>
    </w:p>
    <w:p w:rsidR="001D3846" w:rsidRDefault="001D3846" w:rsidP="005E7B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7B34" w:rsidRPr="005E7B34" w:rsidRDefault="005E7B34" w:rsidP="005E7B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B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Tekst točke:</w:t>
      </w:r>
    </w:p>
    <w:p w:rsidR="005E7B34" w:rsidRDefault="005E7B34" w:rsidP="005E7B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Postupak prijave</w:t>
      </w:r>
    </w:p>
    <w:p w:rsidR="005E7B34" w:rsidRPr="006707B0" w:rsidRDefault="005E7B34" w:rsidP="005E7B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(…)</w:t>
      </w:r>
    </w:p>
    <w:p w:rsidR="005E7B34" w:rsidRPr="005E7B34" w:rsidRDefault="005E7B34" w:rsidP="005E7B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B34">
        <w:rPr>
          <w:rFonts w:ascii="Times New Roman" w:hAnsi="Times New Roman" w:cs="Times New Roman"/>
          <w:color w:val="000000" w:themeColor="text1"/>
          <w:sz w:val="24"/>
          <w:szCs w:val="24"/>
        </w:rPr>
        <w:t>Prijava se smatra potpunom ukoliko sadrži sve prijavne obrasce i obvezne priloge kako je zahtijevano u pozivu na dostavu projektnih prijedloga i natječajnoj dokumentaciji:</w:t>
      </w:r>
    </w:p>
    <w:p w:rsidR="005E7B34" w:rsidRPr="005E7B34" w:rsidRDefault="005E7B34" w:rsidP="005E7B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B34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5E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Prijavni obrazac A</w:t>
      </w:r>
    </w:p>
    <w:p w:rsidR="005E7B34" w:rsidRPr="005E7B34" w:rsidRDefault="005E7B34" w:rsidP="005E7B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B34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5E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Izjava prijavitelja o ispunjavanju i prihvaćanju uvjeta natječaja i Izjava o partnerstvu (Obrazac 2)</w:t>
      </w:r>
    </w:p>
    <w:p w:rsidR="005E7B34" w:rsidRDefault="005E7B34" w:rsidP="005E7B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B34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5E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Izjava partnera o ispunjavanju i prihvaćanju uvjeta natječaja i Izjava o partnerstvu (Obrazac 3.).</w:t>
      </w:r>
    </w:p>
    <w:p w:rsidR="00086AE4" w:rsidRPr="006707B0" w:rsidRDefault="00086AE4" w:rsidP="00086AE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(…)</w:t>
      </w:r>
    </w:p>
    <w:p w:rsidR="00086AE4" w:rsidRPr="005E7B34" w:rsidRDefault="00086AE4" w:rsidP="005E7B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7B34" w:rsidRPr="00BC7A1E" w:rsidRDefault="005E7B34" w:rsidP="005E7B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7A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mijenja se i glasi:</w:t>
      </w:r>
    </w:p>
    <w:p w:rsidR="00D819B1" w:rsidRDefault="00D819B1" w:rsidP="00D819B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Postupak prijave</w:t>
      </w:r>
    </w:p>
    <w:p w:rsidR="005E7B34" w:rsidRPr="006707B0" w:rsidRDefault="005E7B34" w:rsidP="005E7B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(…)</w:t>
      </w:r>
    </w:p>
    <w:p w:rsidR="005E7B34" w:rsidRDefault="005E7B34" w:rsidP="005E7B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B34">
        <w:rPr>
          <w:rFonts w:ascii="Times New Roman" w:hAnsi="Times New Roman" w:cs="Times New Roman"/>
          <w:color w:val="000000" w:themeColor="text1"/>
          <w:sz w:val="24"/>
          <w:szCs w:val="24"/>
        </w:rPr>
        <w:t>Prijava se smatra potpunom ukoliko sadrži sve prijavne obrasce i obvezne priloge kako je zahtijevano u pozivu na dostavu projektnih prijedloga i natječaj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noj dokumentaciji.</w:t>
      </w:r>
    </w:p>
    <w:p w:rsidR="00086AE4" w:rsidRPr="006707B0" w:rsidRDefault="00086AE4" w:rsidP="00086AE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(…)</w:t>
      </w:r>
    </w:p>
    <w:p w:rsidR="00D819B1" w:rsidRPr="005E7B34" w:rsidRDefault="00D819B1" w:rsidP="00D819B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B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Tekst točke:</w:t>
      </w:r>
    </w:p>
    <w:p w:rsidR="007F0DAD" w:rsidRDefault="007F0DAD" w:rsidP="007F0DA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6.2. Administrativna provjera</w:t>
      </w:r>
    </w:p>
    <w:tbl>
      <w:tblPr>
        <w:tblW w:w="9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5"/>
        <w:gridCol w:w="890"/>
        <w:gridCol w:w="891"/>
      </w:tblGrid>
      <w:tr w:rsidR="007F0DAD" w:rsidRPr="00513C2A" w:rsidTr="00D83248">
        <w:trPr>
          <w:trHeight w:val="348"/>
        </w:trPr>
        <w:tc>
          <w:tcPr>
            <w:tcW w:w="7345" w:type="dxa"/>
            <w:tcBorders>
              <w:top w:val="nil"/>
              <w:left w:val="nil"/>
              <w:bottom w:val="nil"/>
              <w:right w:val="nil"/>
            </w:tcBorders>
          </w:tcPr>
          <w:p w:rsidR="007F0DAD" w:rsidRPr="00513C2A" w:rsidRDefault="007F0DAD" w:rsidP="00D83248">
            <w:pPr>
              <w:spacing w:before="80" w:after="80" w:line="240" w:lineRule="exact"/>
              <w:jc w:val="both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90" w:type="dxa"/>
          </w:tcPr>
          <w:p w:rsidR="007F0DAD" w:rsidRPr="00513C2A" w:rsidRDefault="007F0DAD" w:rsidP="00D83248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b/>
                <w:sz w:val="24"/>
                <w:szCs w:val="24"/>
              </w:rPr>
            </w:pPr>
            <w:r w:rsidRPr="00513C2A">
              <w:rPr>
                <w:b/>
                <w:sz w:val="24"/>
                <w:szCs w:val="24"/>
              </w:rPr>
              <w:t>Da</w:t>
            </w:r>
          </w:p>
        </w:tc>
        <w:tc>
          <w:tcPr>
            <w:tcW w:w="891" w:type="dxa"/>
          </w:tcPr>
          <w:p w:rsidR="007F0DAD" w:rsidRPr="00513C2A" w:rsidRDefault="007F0DAD" w:rsidP="00D83248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b/>
                <w:sz w:val="24"/>
                <w:szCs w:val="24"/>
              </w:rPr>
            </w:pPr>
            <w:r w:rsidRPr="00513C2A">
              <w:rPr>
                <w:b/>
                <w:sz w:val="24"/>
                <w:szCs w:val="24"/>
              </w:rPr>
              <w:t>Ne</w:t>
            </w:r>
          </w:p>
        </w:tc>
      </w:tr>
      <w:tr w:rsidR="007F0DAD" w:rsidRPr="00513C2A" w:rsidTr="00D83248">
        <w:trPr>
          <w:trHeight w:val="360"/>
        </w:trPr>
        <w:tc>
          <w:tcPr>
            <w:tcW w:w="7345" w:type="dxa"/>
          </w:tcPr>
          <w:p w:rsidR="007F0DAD" w:rsidRPr="00805407" w:rsidRDefault="007F0DAD" w:rsidP="00D83248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Administrativni kriteriji</w:t>
            </w:r>
          </w:p>
        </w:tc>
        <w:tc>
          <w:tcPr>
            <w:tcW w:w="890" w:type="dxa"/>
          </w:tcPr>
          <w:p w:rsidR="007F0DAD" w:rsidRPr="00513C2A" w:rsidRDefault="007F0DAD" w:rsidP="00D83248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7F0DAD" w:rsidRPr="00513C2A" w:rsidRDefault="007F0DAD" w:rsidP="00D83248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7F0DAD" w:rsidRPr="00513C2A" w:rsidTr="00077D95">
        <w:trPr>
          <w:trHeight w:val="727"/>
        </w:trPr>
        <w:tc>
          <w:tcPr>
            <w:tcW w:w="7345" w:type="dxa"/>
          </w:tcPr>
          <w:p w:rsidR="009954FF" w:rsidRPr="00805407" w:rsidRDefault="007F0DAD" w:rsidP="007F0DA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4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(…)</w:t>
            </w:r>
          </w:p>
          <w:p w:rsidR="007F0DAD" w:rsidRPr="00805407" w:rsidRDefault="007F0DAD" w:rsidP="00BD7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F0DAD" w:rsidRPr="00513C2A" w:rsidRDefault="007F0DAD" w:rsidP="00D83248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7F0DAD" w:rsidRPr="00513C2A" w:rsidRDefault="007F0DAD" w:rsidP="00D83248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7F0DAD" w:rsidRPr="00513C2A" w:rsidTr="00D83248">
        <w:trPr>
          <w:trHeight w:val="348"/>
        </w:trPr>
        <w:tc>
          <w:tcPr>
            <w:tcW w:w="7345" w:type="dxa"/>
          </w:tcPr>
          <w:p w:rsidR="007F0DAD" w:rsidRPr="00805407" w:rsidRDefault="007F0DAD" w:rsidP="00D83248">
            <w:pPr>
              <w:tabs>
                <w:tab w:val="left" w:pos="4820"/>
              </w:tabs>
              <w:spacing w:before="80" w:after="80" w:line="240" w:lineRule="exac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07">
              <w:rPr>
                <w:rFonts w:ascii="Times New Roman" w:hAnsi="Times New Roman" w:cs="Times New Roman"/>
                <w:sz w:val="24"/>
                <w:szCs w:val="24"/>
              </w:rPr>
              <w:t>7. Izjavu iz obrasca 3. potpisao je prijavitelj i partner(i) (ako je primjenjivo)</w:t>
            </w:r>
          </w:p>
        </w:tc>
        <w:tc>
          <w:tcPr>
            <w:tcW w:w="890" w:type="dxa"/>
          </w:tcPr>
          <w:p w:rsidR="007F0DAD" w:rsidRPr="00513C2A" w:rsidRDefault="007F0DAD" w:rsidP="00D83248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7F0DAD" w:rsidRPr="00513C2A" w:rsidRDefault="007F0DAD" w:rsidP="00D83248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7F0DAD" w:rsidRPr="00513C2A" w:rsidTr="00D83248">
        <w:trPr>
          <w:trHeight w:val="360"/>
        </w:trPr>
        <w:tc>
          <w:tcPr>
            <w:tcW w:w="7345" w:type="dxa"/>
          </w:tcPr>
          <w:p w:rsidR="007F0DAD" w:rsidRPr="00805407" w:rsidRDefault="007F0DAD" w:rsidP="00D83248">
            <w:pPr>
              <w:tabs>
                <w:tab w:val="left" w:pos="4820"/>
              </w:tabs>
              <w:spacing w:before="80" w:after="80" w:line="240" w:lineRule="exac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07">
              <w:rPr>
                <w:rFonts w:ascii="Times New Roman" w:hAnsi="Times New Roman" w:cs="Times New Roman"/>
                <w:sz w:val="24"/>
                <w:szCs w:val="24"/>
              </w:rPr>
              <w:t>8. Izjavu iz obrasca 4. potpisao je prijavitelj i partner(i) (ako je primjenjivo)</w:t>
            </w:r>
          </w:p>
        </w:tc>
        <w:tc>
          <w:tcPr>
            <w:tcW w:w="890" w:type="dxa"/>
          </w:tcPr>
          <w:p w:rsidR="007F0DAD" w:rsidRPr="00513C2A" w:rsidRDefault="007F0DAD" w:rsidP="00D83248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7F0DAD" w:rsidRPr="00513C2A" w:rsidRDefault="007F0DAD" w:rsidP="00D83248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7F0DAD" w:rsidRPr="00513C2A" w:rsidTr="00077D95">
        <w:trPr>
          <w:trHeight w:val="687"/>
        </w:trPr>
        <w:tc>
          <w:tcPr>
            <w:tcW w:w="7345" w:type="dxa"/>
          </w:tcPr>
          <w:p w:rsidR="00077D95" w:rsidRPr="006707B0" w:rsidRDefault="00077D95" w:rsidP="00077D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(…)</w:t>
            </w:r>
          </w:p>
          <w:p w:rsidR="007F0DAD" w:rsidRDefault="007F0DAD" w:rsidP="00D83248">
            <w:pPr>
              <w:tabs>
                <w:tab w:val="left" w:pos="4820"/>
              </w:tabs>
              <w:spacing w:before="80" w:after="80" w:line="240" w:lineRule="exact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7F0DAD" w:rsidRPr="00513C2A" w:rsidRDefault="007F0DAD" w:rsidP="00D83248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7F0DAD" w:rsidRPr="00513C2A" w:rsidRDefault="007F0DAD" w:rsidP="00D83248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</w:tbl>
    <w:p w:rsidR="005E7B34" w:rsidRDefault="005E7B34" w:rsidP="005E7B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289A" w:rsidRPr="006707B0" w:rsidRDefault="00077D95" w:rsidP="00077D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(…)</w:t>
      </w:r>
    </w:p>
    <w:p w:rsidR="00077D95" w:rsidRDefault="00077D95" w:rsidP="005E7B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77D95" w:rsidRPr="00805407" w:rsidRDefault="00077D95" w:rsidP="00077D9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05407">
        <w:rPr>
          <w:rFonts w:ascii="Times New Roman" w:hAnsi="Times New Roman" w:cs="Times New Roman"/>
          <w:sz w:val="24"/>
        </w:rPr>
        <w:t xml:space="preserve">Preslike sljedećih popratnih dokumenata prijavitelji su dužni dostaviti 7 dana nakon zaprimanja odluke o Odabiru te ih nije potrebno dostaviti u prvom slanju s prijavom: </w:t>
      </w:r>
    </w:p>
    <w:p w:rsidR="009954FF" w:rsidRDefault="009954FF" w:rsidP="00077D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289A" w:rsidRPr="006707B0" w:rsidRDefault="00077D95" w:rsidP="00077D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(…)</w:t>
      </w:r>
    </w:p>
    <w:p w:rsidR="00077D95" w:rsidRPr="006707B0" w:rsidRDefault="00077D95" w:rsidP="005E7B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77D95" w:rsidRDefault="00077D95" w:rsidP="00077D95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C7A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mijenja se i glasi:</w:t>
      </w:r>
    </w:p>
    <w:p w:rsidR="00077D95" w:rsidRDefault="00077D95" w:rsidP="00077D9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6.2. Administrativna provjera</w:t>
      </w:r>
    </w:p>
    <w:tbl>
      <w:tblPr>
        <w:tblW w:w="9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5"/>
        <w:gridCol w:w="890"/>
        <w:gridCol w:w="891"/>
      </w:tblGrid>
      <w:tr w:rsidR="00077D95" w:rsidRPr="00513C2A" w:rsidTr="00D83248">
        <w:trPr>
          <w:trHeight w:val="348"/>
        </w:trPr>
        <w:tc>
          <w:tcPr>
            <w:tcW w:w="7345" w:type="dxa"/>
            <w:tcBorders>
              <w:top w:val="nil"/>
              <w:left w:val="nil"/>
              <w:bottom w:val="nil"/>
              <w:right w:val="nil"/>
            </w:tcBorders>
          </w:tcPr>
          <w:p w:rsidR="00077D95" w:rsidRPr="00513C2A" w:rsidRDefault="00077D95" w:rsidP="00D83248">
            <w:pPr>
              <w:spacing w:before="80" w:after="80" w:line="240" w:lineRule="exact"/>
              <w:jc w:val="both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90" w:type="dxa"/>
          </w:tcPr>
          <w:p w:rsidR="00077D95" w:rsidRPr="00513C2A" w:rsidRDefault="00077D95" w:rsidP="00D83248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b/>
                <w:sz w:val="24"/>
                <w:szCs w:val="24"/>
              </w:rPr>
            </w:pPr>
            <w:r w:rsidRPr="00513C2A">
              <w:rPr>
                <w:b/>
                <w:sz w:val="24"/>
                <w:szCs w:val="24"/>
              </w:rPr>
              <w:t>Da</w:t>
            </w:r>
          </w:p>
        </w:tc>
        <w:tc>
          <w:tcPr>
            <w:tcW w:w="891" w:type="dxa"/>
          </w:tcPr>
          <w:p w:rsidR="00077D95" w:rsidRPr="00513C2A" w:rsidRDefault="00077D95" w:rsidP="00D83248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b/>
                <w:sz w:val="24"/>
                <w:szCs w:val="24"/>
              </w:rPr>
            </w:pPr>
            <w:r w:rsidRPr="00513C2A">
              <w:rPr>
                <w:b/>
                <w:sz w:val="24"/>
                <w:szCs w:val="24"/>
              </w:rPr>
              <w:t>Ne</w:t>
            </w:r>
          </w:p>
        </w:tc>
      </w:tr>
      <w:tr w:rsidR="00077D95" w:rsidRPr="00513C2A" w:rsidTr="00D83248">
        <w:trPr>
          <w:trHeight w:val="360"/>
        </w:trPr>
        <w:tc>
          <w:tcPr>
            <w:tcW w:w="7345" w:type="dxa"/>
          </w:tcPr>
          <w:p w:rsidR="00077D95" w:rsidRPr="00805407" w:rsidRDefault="00077D95" w:rsidP="00D83248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Administrativni kriteriji</w:t>
            </w:r>
          </w:p>
        </w:tc>
        <w:tc>
          <w:tcPr>
            <w:tcW w:w="890" w:type="dxa"/>
          </w:tcPr>
          <w:p w:rsidR="00077D95" w:rsidRPr="00513C2A" w:rsidRDefault="00077D95" w:rsidP="00D83248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077D95" w:rsidRPr="00513C2A" w:rsidRDefault="00077D95" w:rsidP="00D83248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077D95" w:rsidRPr="00513C2A" w:rsidTr="00D83248">
        <w:trPr>
          <w:trHeight w:val="348"/>
        </w:trPr>
        <w:tc>
          <w:tcPr>
            <w:tcW w:w="7345" w:type="dxa"/>
          </w:tcPr>
          <w:p w:rsidR="00077D95" w:rsidRPr="00805407" w:rsidRDefault="00077D95" w:rsidP="00D832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4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(…)</w:t>
            </w:r>
          </w:p>
          <w:p w:rsidR="00077D95" w:rsidRPr="00805407" w:rsidRDefault="00077D95" w:rsidP="00D83248">
            <w:pPr>
              <w:tabs>
                <w:tab w:val="left" w:pos="4820"/>
              </w:tabs>
              <w:spacing w:before="80" w:after="80" w:line="240" w:lineRule="exact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77D95" w:rsidRPr="00513C2A" w:rsidRDefault="00077D95" w:rsidP="00D83248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077D95" w:rsidRPr="00513C2A" w:rsidRDefault="00077D95" w:rsidP="00D83248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077D95" w:rsidRPr="00513C2A" w:rsidTr="00D83248">
        <w:trPr>
          <w:trHeight w:val="348"/>
        </w:trPr>
        <w:tc>
          <w:tcPr>
            <w:tcW w:w="7345" w:type="dxa"/>
          </w:tcPr>
          <w:p w:rsidR="00077D95" w:rsidRPr="00805407" w:rsidRDefault="00077D95" w:rsidP="003A2559">
            <w:pPr>
              <w:tabs>
                <w:tab w:val="left" w:pos="4820"/>
              </w:tabs>
              <w:spacing w:before="80" w:after="80" w:line="240" w:lineRule="exac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07">
              <w:rPr>
                <w:rFonts w:ascii="Times New Roman" w:hAnsi="Times New Roman" w:cs="Times New Roman"/>
                <w:sz w:val="24"/>
                <w:szCs w:val="24"/>
              </w:rPr>
              <w:t xml:space="preserve">7. Izjavu iz obrasca 2. potpisao je prijavitelj </w:t>
            </w:r>
          </w:p>
        </w:tc>
        <w:tc>
          <w:tcPr>
            <w:tcW w:w="890" w:type="dxa"/>
          </w:tcPr>
          <w:p w:rsidR="00077D95" w:rsidRPr="00513C2A" w:rsidRDefault="00077D95" w:rsidP="00D83248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077D95" w:rsidRPr="00513C2A" w:rsidRDefault="00077D95" w:rsidP="00D83248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077D95" w:rsidRPr="00513C2A" w:rsidTr="00D83248">
        <w:trPr>
          <w:trHeight w:val="360"/>
        </w:trPr>
        <w:tc>
          <w:tcPr>
            <w:tcW w:w="7345" w:type="dxa"/>
          </w:tcPr>
          <w:p w:rsidR="00077D95" w:rsidRPr="00805407" w:rsidRDefault="00077D95" w:rsidP="00077D95">
            <w:pPr>
              <w:tabs>
                <w:tab w:val="left" w:pos="4820"/>
              </w:tabs>
              <w:spacing w:before="80" w:after="80" w:line="240" w:lineRule="exac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07">
              <w:rPr>
                <w:rFonts w:ascii="Times New Roman" w:hAnsi="Times New Roman" w:cs="Times New Roman"/>
                <w:sz w:val="24"/>
                <w:szCs w:val="24"/>
              </w:rPr>
              <w:t>8. Izjavu iz obrasca 3. potpisao je partner(i) (ako je primjenjivo)</w:t>
            </w:r>
          </w:p>
        </w:tc>
        <w:tc>
          <w:tcPr>
            <w:tcW w:w="890" w:type="dxa"/>
          </w:tcPr>
          <w:p w:rsidR="00077D95" w:rsidRPr="00513C2A" w:rsidRDefault="00077D95" w:rsidP="00D83248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077D95" w:rsidRPr="00513C2A" w:rsidRDefault="00077D95" w:rsidP="00D83248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077D95" w:rsidRPr="00513C2A" w:rsidTr="00D83248">
        <w:trPr>
          <w:trHeight w:val="360"/>
        </w:trPr>
        <w:tc>
          <w:tcPr>
            <w:tcW w:w="7345" w:type="dxa"/>
          </w:tcPr>
          <w:p w:rsidR="00077D95" w:rsidRPr="006707B0" w:rsidRDefault="00077D95" w:rsidP="00D832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(…)</w:t>
            </w:r>
          </w:p>
          <w:p w:rsidR="00077D95" w:rsidRDefault="00077D95" w:rsidP="00D83248">
            <w:pPr>
              <w:tabs>
                <w:tab w:val="left" w:pos="4820"/>
              </w:tabs>
              <w:spacing w:before="80" w:after="80" w:line="240" w:lineRule="exact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077D95" w:rsidRPr="00513C2A" w:rsidRDefault="00077D95" w:rsidP="00D83248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077D95" w:rsidRPr="00513C2A" w:rsidRDefault="00077D95" w:rsidP="00D83248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</w:tbl>
    <w:p w:rsidR="009954FF" w:rsidRDefault="009954FF" w:rsidP="007C0F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0F45" w:rsidRPr="006707B0" w:rsidRDefault="007C0F45" w:rsidP="007C0F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(…)</w:t>
      </w:r>
    </w:p>
    <w:p w:rsidR="00613CD5" w:rsidRDefault="00613CD5" w:rsidP="00077D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3CD5" w:rsidRPr="005E7B34" w:rsidRDefault="00613CD5" w:rsidP="00613CD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B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Tekst točke:</w:t>
      </w:r>
    </w:p>
    <w:p w:rsidR="00077D95" w:rsidRDefault="00613CD5" w:rsidP="00077D9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3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6.7 Ugovor o dodjeli bespovratnih sredstava</w:t>
      </w:r>
    </w:p>
    <w:p w:rsidR="00613CD5" w:rsidRPr="006707B0" w:rsidRDefault="00613CD5" w:rsidP="00613CD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(…)</w:t>
      </w:r>
    </w:p>
    <w:p w:rsidR="00613CD5" w:rsidRDefault="00613CD5" w:rsidP="00077D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CD5">
        <w:rPr>
          <w:rFonts w:ascii="Times New Roman" w:hAnsi="Times New Roman" w:cs="Times New Roman"/>
          <w:color w:val="000000" w:themeColor="text1"/>
          <w:sz w:val="24"/>
          <w:szCs w:val="24"/>
        </w:rPr>
        <w:t>Partneri u projektu ne potpisuju Ugovor o dodjeli bespovratnih sredstava, već s korisnikom sklapaju Sporazum o partnerstvu (predložak standardnog sporazuma - prilog 4.) u roku od 30 dana od potpisivanja Ugovora o dodjeli bespovratnih sredstava.</w:t>
      </w:r>
    </w:p>
    <w:p w:rsidR="00B85B36" w:rsidRPr="00613CD5" w:rsidRDefault="00B85B36" w:rsidP="00077D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3CD5" w:rsidRDefault="00613CD5" w:rsidP="00613CD5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C7A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mijenja se i glasi:</w:t>
      </w:r>
    </w:p>
    <w:p w:rsidR="00613CD5" w:rsidRDefault="00613CD5" w:rsidP="00613CD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3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6.7 Ugovor o dodjeli bespovratnih sredstava</w:t>
      </w:r>
    </w:p>
    <w:p w:rsidR="00613CD5" w:rsidRPr="006707B0" w:rsidRDefault="00613CD5" w:rsidP="00613CD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(…)</w:t>
      </w:r>
    </w:p>
    <w:p w:rsidR="00613CD5" w:rsidRPr="00613CD5" w:rsidRDefault="00613CD5" w:rsidP="00613CD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Partneri u projektu ne potpisuju Ugovor o dodjeli bespovratnih sredstava, već s korisnikom sklapaju Sporazum o partnerstvu (predložak standardnog sporazuma - prilog </w:t>
      </w:r>
      <w:r w:rsidRPr="00BD77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Pr="00613CD5">
        <w:rPr>
          <w:rFonts w:ascii="Times New Roman" w:hAnsi="Times New Roman" w:cs="Times New Roman"/>
          <w:color w:val="000000" w:themeColor="text1"/>
          <w:sz w:val="24"/>
          <w:szCs w:val="24"/>
        </w:rPr>
        <w:t>) u roku od 30 dana od potpisivanja Ugovora o dodjeli bespovratnih sredstava.</w:t>
      </w:r>
    </w:p>
    <w:p w:rsidR="00613CD5" w:rsidRPr="00613CD5" w:rsidRDefault="00613CD5" w:rsidP="00077D9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0F45" w:rsidRPr="006707B0" w:rsidRDefault="007C0F45" w:rsidP="007C0F4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b) KRATKI SAŽETAK POZIVA</w:t>
      </w:r>
      <w:r w:rsidR="009954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C0F45" w:rsidRPr="005E7B34" w:rsidRDefault="007C0F45" w:rsidP="007C0F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B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Tekst točke:</w:t>
      </w:r>
    </w:p>
    <w:p w:rsidR="00335F65" w:rsidRDefault="007C0F45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0F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Ukupna raspoloživa sredstva</w:t>
      </w:r>
    </w:p>
    <w:p w:rsidR="007C0F45" w:rsidRPr="007C0F45" w:rsidRDefault="007C0F45" w:rsidP="009954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F45">
        <w:rPr>
          <w:rFonts w:ascii="Times New Roman" w:hAnsi="Times New Roman" w:cs="Times New Roman"/>
          <w:color w:val="000000" w:themeColor="text1"/>
          <w:sz w:val="24"/>
          <w:szCs w:val="24"/>
        </w:rPr>
        <w:t>Za financiranje projekata u okviru ovog poziva na dostavu projektnih prijedloga raspoloživ je</w:t>
      </w:r>
    </w:p>
    <w:p w:rsidR="007C0F45" w:rsidRPr="007C0F45" w:rsidRDefault="007C0F45" w:rsidP="009954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F45">
        <w:rPr>
          <w:rFonts w:ascii="Times New Roman" w:hAnsi="Times New Roman" w:cs="Times New Roman"/>
          <w:color w:val="000000" w:themeColor="text1"/>
          <w:sz w:val="24"/>
          <w:szCs w:val="24"/>
        </w:rPr>
        <w:t>iznos od 18.118.000,00 HRK. Najniži iznos traženih sredstava za financiranje projekta je</w:t>
      </w:r>
    </w:p>
    <w:p w:rsidR="007C0F45" w:rsidRDefault="007C0F45" w:rsidP="009954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F45">
        <w:rPr>
          <w:rFonts w:ascii="Times New Roman" w:hAnsi="Times New Roman" w:cs="Times New Roman"/>
          <w:color w:val="000000" w:themeColor="text1"/>
          <w:sz w:val="24"/>
          <w:szCs w:val="24"/>
        </w:rPr>
        <w:t>400.000 HRK, a najveći 2.250.000,00 HRK.</w:t>
      </w:r>
    </w:p>
    <w:p w:rsidR="007C0F45" w:rsidRPr="006707B0" w:rsidRDefault="007C0F45" w:rsidP="007C0F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(…)</w:t>
      </w:r>
    </w:p>
    <w:p w:rsidR="007C0F45" w:rsidRDefault="007C0F45" w:rsidP="007C0F45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C7A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mijenja se i glasi:</w:t>
      </w:r>
    </w:p>
    <w:p w:rsidR="007C0F45" w:rsidRDefault="007C0F45" w:rsidP="007C0F4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0F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Ukupna raspoloživa sredstva</w:t>
      </w:r>
    </w:p>
    <w:p w:rsidR="007C0F45" w:rsidRPr="007C0F45" w:rsidRDefault="007C0F45" w:rsidP="009954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F45">
        <w:rPr>
          <w:rFonts w:ascii="Times New Roman" w:hAnsi="Times New Roman" w:cs="Times New Roman"/>
          <w:color w:val="000000" w:themeColor="text1"/>
          <w:sz w:val="24"/>
          <w:szCs w:val="24"/>
        </w:rPr>
        <w:t>Za financiranje projekata u okviru ovog poziva na dostavu projektnih prijedloga raspoloživ je</w:t>
      </w:r>
    </w:p>
    <w:p w:rsidR="007C0F45" w:rsidRPr="007C0F45" w:rsidRDefault="007C0F45" w:rsidP="009954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F45">
        <w:rPr>
          <w:rFonts w:ascii="Times New Roman" w:hAnsi="Times New Roman" w:cs="Times New Roman"/>
          <w:color w:val="000000" w:themeColor="text1"/>
          <w:sz w:val="24"/>
          <w:szCs w:val="24"/>
        </w:rPr>
        <w:t>iznos od 18.118.000,00 HRK. Najniži iznos traženih sredstava za financiranje projekta je</w:t>
      </w:r>
    </w:p>
    <w:p w:rsidR="007C0F45" w:rsidRDefault="007C0F45" w:rsidP="009954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7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200.000</w:t>
      </w:r>
      <w:r w:rsidRPr="007C0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HRK, a najveći 2.250.000,00 HRK.</w:t>
      </w:r>
    </w:p>
    <w:p w:rsidR="007C0F45" w:rsidRPr="006707B0" w:rsidRDefault="007C0F45" w:rsidP="007C0F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(…)</w:t>
      </w:r>
    </w:p>
    <w:p w:rsidR="007C0F45" w:rsidRDefault="007C0F45" w:rsidP="007C0F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24E1" w:rsidRPr="005E7B34" w:rsidRDefault="00BE24E1" w:rsidP="00BE24E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B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Tekst točke:</w:t>
      </w:r>
    </w:p>
    <w:p w:rsidR="00BE24E1" w:rsidRDefault="00BE24E1" w:rsidP="007C0F4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24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Prihvatljivi prijavitelji</w:t>
      </w:r>
    </w:p>
    <w:p w:rsidR="00BE24E1" w:rsidRPr="006707B0" w:rsidRDefault="00BE24E1" w:rsidP="00BE24E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(…)</w:t>
      </w:r>
    </w:p>
    <w:p w:rsidR="003A2559" w:rsidRPr="003A2559" w:rsidRDefault="003A2559" w:rsidP="003A25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55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Partneri na projektu mogu biti: </w:t>
      </w:r>
    </w:p>
    <w:p w:rsidR="003A2559" w:rsidRPr="00805407" w:rsidRDefault="003A2559" w:rsidP="00805407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407">
        <w:rPr>
          <w:rFonts w:ascii="Times New Roman" w:hAnsi="Times New Roman" w:cs="Times New Roman"/>
          <w:color w:val="000000" w:themeColor="text1"/>
          <w:sz w:val="24"/>
          <w:szCs w:val="24"/>
        </w:rPr>
        <w:t>sindikati;</w:t>
      </w:r>
    </w:p>
    <w:p w:rsidR="003A2559" w:rsidRPr="00805407" w:rsidRDefault="003A2559" w:rsidP="00805407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407">
        <w:rPr>
          <w:rFonts w:ascii="Times New Roman" w:hAnsi="Times New Roman" w:cs="Times New Roman"/>
          <w:color w:val="000000" w:themeColor="text1"/>
          <w:sz w:val="24"/>
          <w:szCs w:val="24"/>
        </w:rPr>
        <w:t>udruge sindikata više razine;</w:t>
      </w:r>
    </w:p>
    <w:p w:rsidR="003A2559" w:rsidRPr="00805407" w:rsidRDefault="003A2559" w:rsidP="00805407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407">
        <w:rPr>
          <w:rFonts w:ascii="Times New Roman" w:hAnsi="Times New Roman" w:cs="Times New Roman"/>
          <w:color w:val="000000" w:themeColor="text1"/>
          <w:sz w:val="24"/>
          <w:szCs w:val="24"/>
        </w:rPr>
        <w:t>udruge poslodavaca;</w:t>
      </w:r>
    </w:p>
    <w:p w:rsidR="003A2559" w:rsidRPr="00805407" w:rsidRDefault="003A2559" w:rsidP="00805407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407">
        <w:rPr>
          <w:rFonts w:ascii="Times New Roman" w:hAnsi="Times New Roman" w:cs="Times New Roman"/>
          <w:color w:val="000000" w:themeColor="text1"/>
          <w:sz w:val="24"/>
          <w:szCs w:val="24"/>
        </w:rPr>
        <w:t>udruge poslodavaca više razine;</w:t>
      </w:r>
    </w:p>
    <w:p w:rsidR="003A2559" w:rsidRPr="00805407" w:rsidRDefault="003A2559" w:rsidP="00805407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407">
        <w:rPr>
          <w:rFonts w:ascii="Times New Roman" w:hAnsi="Times New Roman" w:cs="Times New Roman"/>
          <w:color w:val="000000" w:themeColor="text1"/>
          <w:sz w:val="24"/>
          <w:szCs w:val="24"/>
        </w:rPr>
        <w:t>socijalni partneri na lokalnoj, regionalnoj ili sektorskoj razini;</w:t>
      </w:r>
    </w:p>
    <w:p w:rsidR="003A2559" w:rsidRPr="00805407" w:rsidRDefault="003A2559" w:rsidP="00805407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407">
        <w:rPr>
          <w:rFonts w:ascii="Times New Roman" w:hAnsi="Times New Roman" w:cs="Times New Roman"/>
          <w:color w:val="000000" w:themeColor="text1"/>
          <w:sz w:val="24"/>
          <w:szCs w:val="24"/>
        </w:rPr>
        <w:t>jedinice regionalne i lokalne samouprave;</w:t>
      </w:r>
    </w:p>
    <w:p w:rsidR="003A2559" w:rsidRPr="00805407" w:rsidRDefault="003A2559" w:rsidP="00805407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4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državne/javne institucije nadležne za područje socijalnog dijaloga i kolektivnog pregovaranja; </w:t>
      </w:r>
    </w:p>
    <w:p w:rsidR="003A2559" w:rsidRPr="00805407" w:rsidRDefault="003A2559" w:rsidP="00805407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407">
        <w:rPr>
          <w:rFonts w:ascii="Times New Roman" w:hAnsi="Times New Roman" w:cs="Times New Roman"/>
          <w:color w:val="000000" w:themeColor="text1"/>
          <w:sz w:val="24"/>
          <w:szCs w:val="24"/>
        </w:rPr>
        <w:t>udruge.</w:t>
      </w:r>
    </w:p>
    <w:p w:rsidR="007C0F45" w:rsidRDefault="007C0F45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E24E1" w:rsidRDefault="00BE24E1" w:rsidP="00BE24E1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C7A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mijenja se i glasi:</w:t>
      </w:r>
    </w:p>
    <w:p w:rsidR="00BE24E1" w:rsidRDefault="00BE24E1" w:rsidP="00BE24E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24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Prihvatljivi prijavitelji</w:t>
      </w:r>
    </w:p>
    <w:p w:rsidR="00BE24E1" w:rsidRDefault="00BE24E1" w:rsidP="00BE24E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(…)</w:t>
      </w:r>
    </w:p>
    <w:p w:rsidR="00BE24E1" w:rsidRPr="00BE24E1" w:rsidRDefault="00BE24E1" w:rsidP="00BE24E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4E1">
        <w:rPr>
          <w:rFonts w:ascii="Times New Roman" w:hAnsi="Times New Roman" w:cs="Times New Roman"/>
          <w:color w:val="000000" w:themeColor="text1"/>
          <w:sz w:val="24"/>
          <w:szCs w:val="24"/>
        </w:rPr>
        <w:t>Partneri na projektu mogu biti:</w:t>
      </w:r>
    </w:p>
    <w:p w:rsidR="00BE24E1" w:rsidRPr="006707B0" w:rsidRDefault="00BE24E1" w:rsidP="00BE24E1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sindikati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BE24E1" w:rsidRPr="006707B0" w:rsidRDefault="00BE24E1" w:rsidP="00BE24E1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udruge sindikata više razine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BE24E1" w:rsidRPr="006707B0" w:rsidRDefault="00BE24E1" w:rsidP="00BE24E1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udruge poslodavaca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BE24E1" w:rsidRPr="006707B0" w:rsidRDefault="00BE24E1" w:rsidP="00BE24E1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udruge poslodavaca više razine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BE24E1" w:rsidRPr="006707B0" w:rsidRDefault="00BE24E1" w:rsidP="00BE24E1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jedinice regionalne i lokalne samouprave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BE24E1" w:rsidRPr="006707B0" w:rsidRDefault="00BE24E1" w:rsidP="00BE24E1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državna/javna institucija nadležna za područje socijalnog dijaloga i kolektivnog pregovaranja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E24E1" w:rsidRDefault="00BE24E1" w:rsidP="00BE24E1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socijalni partneri na lokalnoj, 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gionalnoj ili sektorskoj razini,</w:t>
      </w:r>
    </w:p>
    <w:p w:rsidR="00BE24E1" w:rsidRPr="006707B0" w:rsidRDefault="00BE24E1" w:rsidP="00BE24E1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znanstveno istraživačke institucije,</w:t>
      </w:r>
    </w:p>
    <w:p w:rsidR="00BE24E1" w:rsidRDefault="00BE24E1" w:rsidP="00BE24E1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A1C">
        <w:rPr>
          <w:rFonts w:ascii="Times New Roman" w:hAnsi="Times New Roman" w:cs="Times New Roman"/>
          <w:color w:val="000000" w:themeColor="text1"/>
          <w:sz w:val="24"/>
          <w:szCs w:val="24"/>
        </w:rPr>
        <w:t>udruge.</w:t>
      </w:r>
    </w:p>
    <w:p w:rsidR="00BE24E1" w:rsidRDefault="00BE24E1" w:rsidP="00BE24E1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C0F45" w:rsidRDefault="00077642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7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c) IZJAVA PARTNERA O ISPUNJAVANJU I PRIHVAĆANJU UVJETA NATJEČAJA</w:t>
      </w:r>
      <w:r w:rsidRPr="00077642">
        <w:t xml:space="preserve"> </w:t>
      </w:r>
      <w:r w:rsidRPr="00077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 IZJAVA O PARTNERSTVU</w:t>
      </w:r>
    </w:p>
    <w:p w:rsidR="00077642" w:rsidRDefault="00077642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16291" w:rsidRDefault="00616291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77642" w:rsidRPr="009954FF" w:rsidRDefault="00077642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54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Naslov</w:t>
      </w:r>
    </w:p>
    <w:p w:rsidR="009954FF" w:rsidRPr="00BD77A4" w:rsidRDefault="009954FF" w:rsidP="00BD77A4">
      <w:pPr>
        <w:pStyle w:val="Naslov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BD77A4">
        <w:rPr>
          <w:rFonts w:ascii="Times New Roman" w:hAnsi="Times New Roman" w:cs="Times New Roman"/>
          <w:color w:val="auto"/>
          <w:sz w:val="24"/>
          <w:szCs w:val="24"/>
        </w:rPr>
        <w:t>Obrazac 2.: Izjava partnera o ispunjavanju i prihvaćanju uvjeta natječaja i Izjava o partnerstvu</w:t>
      </w:r>
    </w:p>
    <w:p w:rsidR="00077642" w:rsidRPr="009954FF" w:rsidRDefault="00077642" w:rsidP="00091042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77642" w:rsidRPr="009954FF" w:rsidRDefault="00077642" w:rsidP="0009104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4FF">
        <w:rPr>
          <w:rFonts w:ascii="Times New Roman" w:hAnsi="Times New Roman" w:cs="Times New Roman"/>
          <w:color w:val="000000" w:themeColor="text1"/>
          <w:sz w:val="24"/>
          <w:szCs w:val="24"/>
        </w:rPr>
        <w:t>mijenja se i glasi:</w:t>
      </w:r>
    </w:p>
    <w:p w:rsidR="00077642" w:rsidRPr="009954FF" w:rsidRDefault="00077642" w:rsidP="0009104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7642" w:rsidRPr="009954FF" w:rsidRDefault="00077642" w:rsidP="0007764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4FF">
        <w:rPr>
          <w:rFonts w:ascii="Times New Roman" w:hAnsi="Times New Roman" w:cs="Times New Roman"/>
          <w:color w:val="000000" w:themeColor="text1"/>
          <w:sz w:val="24"/>
          <w:szCs w:val="24"/>
        </w:rPr>
        <w:t>Tekst</w:t>
      </w:r>
    </w:p>
    <w:p w:rsidR="009954FF" w:rsidRPr="00BD77A4" w:rsidRDefault="009954FF" w:rsidP="009954FF">
      <w:pPr>
        <w:pStyle w:val="Naslov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BD77A4">
        <w:rPr>
          <w:rFonts w:ascii="Times New Roman" w:hAnsi="Times New Roman" w:cs="Times New Roman"/>
          <w:color w:val="auto"/>
          <w:sz w:val="24"/>
          <w:szCs w:val="24"/>
        </w:rPr>
        <w:t>Obrazac 3.: Izjava partnera o ispunjavanju i prihvaćanju uvjeta natječaja i Izjava o partnerstvu</w:t>
      </w:r>
    </w:p>
    <w:p w:rsidR="00077642" w:rsidRDefault="00077642" w:rsidP="00091042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77642" w:rsidRDefault="00077642" w:rsidP="00091042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2559" w:rsidRPr="003A2559" w:rsidRDefault="003A2559" w:rsidP="003A25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2559">
        <w:rPr>
          <w:rFonts w:ascii="Times New Roman" w:hAnsi="Times New Roman" w:cs="Times New Roman"/>
          <w:b/>
          <w:sz w:val="24"/>
          <w:szCs w:val="24"/>
        </w:rPr>
        <w:t xml:space="preserve">d) POSEBNI UVJETI - Ugovor o dodjeli bespovratnih sredstava  </w:t>
      </w:r>
    </w:p>
    <w:p w:rsidR="00077642" w:rsidRDefault="003A2559" w:rsidP="003A25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2559">
        <w:rPr>
          <w:rFonts w:ascii="Times New Roman" w:hAnsi="Times New Roman" w:cs="Times New Roman"/>
          <w:b/>
          <w:sz w:val="24"/>
          <w:szCs w:val="24"/>
        </w:rPr>
        <w:t>za projekte koji su financirani iz Europskog socijalnog fonda u sklopu programa 2007.-2013</w:t>
      </w:r>
      <w:r w:rsidR="00BA1741">
        <w:rPr>
          <w:rFonts w:ascii="Times New Roman" w:hAnsi="Times New Roman" w:cs="Times New Roman"/>
          <w:b/>
          <w:sz w:val="24"/>
          <w:szCs w:val="24"/>
        </w:rPr>
        <w:t>.</w:t>
      </w:r>
    </w:p>
    <w:p w:rsidR="003A2559" w:rsidRDefault="003A2559" w:rsidP="003A25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2559" w:rsidRDefault="003A2559" w:rsidP="003A25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2559">
        <w:rPr>
          <w:rFonts w:ascii="Times New Roman" w:hAnsi="Times New Roman" w:cs="Times New Roman"/>
          <w:b/>
          <w:sz w:val="24"/>
          <w:szCs w:val="24"/>
        </w:rPr>
        <w:t>Tekst točke:</w:t>
      </w:r>
    </w:p>
    <w:p w:rsidR="003A2559" w:rsidRDefault="003A2559" w:rsidP="003A25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2559" w:rsidRPr="003A2559" w:rsidRDefault="003A2559" w:rsidP="003A25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2559">
        <w:rPr>
          <w:rFonts w:ascii="Times New Roman" w:hAnsi="Times New Roman" w:cs="Times New Roman"/>
          <w:b/>
          <w:sz w:val="24"/>
          <w:szCs w:val="24"/>
        </w:rPr>
        <w:t>Članak 5. – Prihvatljivi izdatci</w:t>
      </w:r>
    </w:p>
    <w:p w:rsidR="003A2559" w:rsidRDefault="003A2559" w:rsidP="003A25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407">
        <w:rPr>
          <w:rFonts w:ascii="Times New Roman" w:hAnsi="Times New Roman" w:cs="Times New Roman"/>
          <w:sz w:val="24"/>
          <w:szCs w:val="24"/>
        </w:rPr>
        <w:t>5.1. Sukladno točki 14.2 (d) Priloga II. Općih</w:t>
      </w:r>
      <w:bookmarkStart w:id="0" w:name="_GoBack"/>
      <w:bookmarkEnd w:id="0"/>
      <w:r w:rsidRPr="00805407">
        <w:rPr>
          <w:rFonts w:ascii="Times New Roman" w:hAnsi="Times New Roman" w:cs="Times New Roman"/>
          <w:sz w:val="24"/>
          <w:szCs w:val="24"/>
        </w:rPr>
        <w:t xml:space="preserve"> uvjeta, sljedeće vrste izdataka nisu prihvatljive za Projekt:</w:t>
      </w:r>
    </w:p>
    <w:p w:rsidR="003A2559" w:rsidRDefault="003A2559" w:rsidP="003A25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(…)</w:t>
      </w:r>
    </w:p>
    <w:p w:rsidR="00C76E73" w:rsidRDefault="00C76E73" w:rsidP="003A25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6E73">
        <w:rPr>
          <w:rFonts w:ascii="Times New Roman" w:hAnsi="Times New Roman" w:cs="Times New Roman"/>
          <w:sz w:val="24"/>
          <w:szCs w:val="24"/>
        </w:rPr>
        <w:t>•</w:t>
      </w:r>
      <w:r w:rsidRPr="00C76E73">
        <w:rPr>
          <w:rFonts w:ascii="Times New Roman" w:hAnsi="Times New Roman" w:cs="Times New Roman"/>
          <w:sz w:val="24"/>
          <w:szCs w:val="24"/>
        </w:rPr>
        <w:tab/>
        <w:t>troškovi kupnje opreme, namještaja, vozila, kao i manje adaptacije te modernizacije prostora i postojeće infrastrukture ako premašuju vrijednost od 10% ugovorenih prihvatljivih troškova projekta;</w:t>
      </w:r>
    </w:p>
    <w:p w:rsidR="00C76E73" w:rsidRDefault="00C76E73" w:rsidP="00C76E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(…)</w:t>
      </w:r>
    </w:p>
    <w:p w:rsidR="00C76E73" w:rsidRDefault="00C76E73" w:rsidP="003A25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6E73" w:rsidRDefault="00C76E73" w:rsidP="00C76E7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4FF">
        <w:rPr>
          <w:rFonts w:ascii="Times New Roman" w:hAnsi="Times New Roman" w:cs="Times New Roman"/>
          <w:color w:val="000000" w:themeColor="text1"/>
          <w:sz w:val="24"/>
          <w:szCs w:val="24"/>
        </w:rPr>
        <w:t>mijenja se i glasi:</w:t>
      </w:r>
    </w:p>
    <w:p w:rsidR="00805407" w:rsidRPr="009954FF" w:rsidRDefault="00805407" w:rsidP="00C76E7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6E73" w:rsidRPr="003A2559" w:rsidRDefault="00C76E73" w:rsidP="00C76E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2559">
        <w:rPr>
          <w:rFonts w:ascii="Times New Roman" w:hAnsi="Times New Roman" w:cs="Times New Roman"/>
          <w:b/>
          <w:sz w:val="24"/>
          <w:szCs w:val="24"/>
        </w:rPr>
        <w:t>Članak 5. – Prihvatljivi izdatci</w:t>
      </w:r>
    </w:p>
    <w:p w:rsidR="00C76E73" w:rsidRDefault="00C76E73" w:rsidP="00C76E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393D">
        <w:rPr>
          <w:rFonts w:ascii="Times New Roman" w:hAnsi="Times New Roman" w:cs="Times New Roman"/>
          <w:sz w:val="24"/>
          <w:szCs w:val="24"/>
        </w:rPr>
        <w:t>5.1. Sukladno točki 14.2 (d) Priloga II. Opći uvjet</w:t>
      </w:r>
      <w:r w:rsidR="00805407">
        <w:rPr>
          <w:rFonts w:ascii="Times New Roman" w:hAnsi="Times New Roman" w:cs="Times New Roman"/>
          <w:sz w:val="24"/>
          <w:szCs w:val="24"/>
        </w:rPr>
        <w:t>i</w:t>
      </w:r>
      <w:r w:rsidRPr="004C393D">
        <w:rPr>
          <w:rFonts w:ascii="Times New Roman" w:hAnsi="Times New Roman" w:cs="Times New Roman"/>
          <w:sz w:val="24"/>
          <w:szCs w:val="24"/>
        </w:rPr>
        <w:t>, sljedeće vrste izdataka nisu prihvatljive za Projekt:</w:t>
      </w:r>
    </w:p>
    <w:p w:rsidR="00C76E73" w:rsidRDefault="00C76E73" w:rsidP="00C76E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(…)</w:t>
      </w:r>
    </w:p>
    <w:p w:rsidR="00C76E73" w:rsidRPr="00C76E73" w:rsidRDefault="00C76E73" w:rsidP="00C76E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6E73">
        <w:rPr>
          <w:rFonts w:ascii="Times New Roman" w:hAnsi="Times New Roman" w:cs="Times New Roman"/>
          <w:sz w:val="24"/>
          <w:szCs w:val="24"/>
        </w:rPr>
        <w:t>•</w:t>
      </w:r>
      <w:r w:rsidRPr="00C76E73">
        <w:rPr>
          <w:rFonts w:ascii="Times New Roman" w:hAnsi="Times New Roman" w:cs="Times New Roman"/>
          <w:sz w:val="24"/>
          <w:szCs w:val="24"/>
        </w:rPr>
        <w:tab/>
        <w:t xml:space="preserve">troškovi kupnje opreme, namještaja, vozila, kao i manje adaptacije te modernizacije prostora i postojeće infrastrukture </w:t>
      </w:r>
      <w:r w:rsidR="00C623DE" w:rsidRPr="00805407">
        <w:rPr>
          <w:rFonts w:ascii="Times New Roman" w:hAnsi="Times New Roman" w:cs="Times New Roman"/>
          <w:b/>
          <w:sz w:val="24"/>
          <w:szCs w:val="24"/>
        </w:rPr>
        <w:t>koji su izravno vezani za projektne aktivnosti</w:t>
      </w:r>
      <w:r w:rsidR="00C623DE">
        <w:rPr>
          <w:rFonts w:ascii="Times New Roman" w:hAnsi="Times New Roman" w:cs="Times New Roman"/>
          <w:sz w:val="24"/>
          <w:szCs w:val="24"/>
        </w:rPr>
        <w:t>,</w:t>
      </w:r>
      <w:r w:rsidR="003862C6">
        <w:rPr>
          <w:rFonts w:ascii="Times New Roman" w:hAnsi="Times New Roman" w:cs="Times New Roman"/>
          <w:sz w:val="24"/>
          <w:szCs w:val="24"/>
        </w:rPr>
        <w:t xml:space="preserve"> </w:t>
      </w:r>
      <w:r w:rsidRPr="00C76E73">
        <w:rPr>
          <w:rFonts w:ascii="Times New Roman" w:hAnsi="Times New Roman" w:cs="Times New Roman"/>
          <w:sz w:val="24"/>
          <w:szCs w:val="24"/>
        </w:rPr>
        <w:t>ako premašuju vrijednost od 10% ugovorenih troškova projekta;</w:t>
      </w:r>
    </w:p>
    <w:p w:rsidR="00C76E73" w:rsidRPr="00805407" w:rsidRDefault="00C76E73" w:rsidP="00C76E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6E73">
        <w:rPr>
          <w:rFonts w:ascii="Times New Roman" w:hAnsi="Times New Roman" w:cs="Times New Roman"/>
          <w:sz w:val="24"/>
          <w:szCs w:val="24"/>
        </w:rPr>
        <w:t>•</w:t>
      </w:r>
      <w:r w:rsidRPr="00C76E73">
        <w:rPr>
          <w:rFonts w:ascii="Times New Roman" w:hAnsi="Times New Roman" w:cs="Times New Roman"/>
          <w:sz w:val="24"/>
          <w:szCs w:val="24"/>
        </w:rPr>
        <w:tab/>
      </w:r>
      <w:r w:rsidRPr="00805407">
        <w:rPr>
          <w:rFonts w:ascii="Times New Roman" w:hAnsi="Times New Roman" w:cs="Times New Roman"/>
          <w:b/>
          <w:sz w:val="24"/>
          <w:szCs w:val="24"/>
        </w:rPr>
        <w:t xml:space="preserve">troškovi kupnje opreme, namještaja, vozila, kao i manje adaptacije te modernizacije prostora i postojeće infrastrukture, ukoliko nisu izravno vezani za projektne aktivnosti; </w:t>
      </w:r>
    </w:p>
    <w:p w:rsidR="00C76E73" w:rsidRPr="00C76E73" w:rsidRDefault="00C76E73" w:rsidP="00C76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6E73" w:rsidRPr="00C76E73" w:rsidRDefault="00C76E73" w:rsidP="00C76E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6E73">
        <w:rPr>
          <w:rFonts w:ascii="Times New Roman" w:hAnsi="Times New Roman" w:cs="Times New Roman"/>
          <w:sz w:val="24"/>
          <w:szCs w:val="24"/>
        </w:rPr>
        <w:t>(…)</w:t>
      </w:r>
    </w:p>
    <w:p w:rsidR="00C76E73" w:rsidRPr="00805407" w:rsidRDefault="00C76E73" w:rsidP="00C76E7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76E73" w:rsidRPr="00805407" w:rsidSect="00A60420">
      <w:foot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837" w:rsidRDefault="004E1837" w:rsidP="00C52295">
      <w:pPr>
        <w:spacing w:after="0" w:line="240" w:lineRule="auto"/>
      </w:pPr>
      <w:r>
        <w:separator/>
      </w:r>
    </w:p>
  </w:endnote>
  <w:endnote w:type="continuationSeparator" w:id="0">
    <w:p w:rsidR="004E1837" w:rsidRDefault="004E1837" w:rsidP="00C5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414876"/>
      <w:docPartObj>
        <w:docPartGallery w:val="Page Numbers (Bottom of Page)"/>
        <w:docPartUnique/>
      </w:docPartObj>
    </w:sdtPr>
    <w:sdtEndPr/>
    <w:sdtContent>
      <w:p w:rsidR="00E85334" w:rsidRDefault="00E8533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291">
          <w:rPr>
            <w:noProof/>
          </w:rPr>
          <w:t>9</w:t>
        </w:r>
        <w:r>
          <w:fldChar w:fldCharType="end"/>
        </w:r>
      </w:p>
    </w:sdtContent>
  </w:sdt>
  <w:p w:rsidR="00E85334" w:rsidRDefault="00E8533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837" w:rsidRDefault="004E1837" w:rsidP="00C52295">
      <w:pPr>
        <w:spacing w:after="0" w:line="240" w:lineRule="auto"/>
      </w:pPr>
      <w:r>
        <w:separator/>
      </w:r>
    </w:p>
  </w:footnote>
  <w:footnote w:type="continuationSeparator" w:id="0">
    <w:p w:rsidR="004E1837" w:rsidRDefault="004E1837" w:rsidP="00C52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1C78"/>
    <w:multiLevelType w:val="hybridMultilevel"/>
    <w:tmpl w:val="28468A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E6FBB"/>
    <w:multiLevelType w:val="hybridMultilevel"/>
    <w:tmpl w:val="761EB81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06299"/>
    <w:multiLevelType w:val="hybridMultilevel"/>
    <w:tmpl w:val="97066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B1B2A"/>
    <w:multiLevelType w:val="multilevel"/>
    <w:tmpl w:val="0B0C0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199A5F83"/>
    <w:multiLevelType w:val="hybridMultilevel"/>
    <w:tmpl w:val="AE4073D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22871"/>
    <w:multiLevelType w:val="hybridMultilevel"/>
    <w:tmpl w:val="CDDC2848"/>
    <w:lvl w:ilvl="0" w:tplc="D5D633E2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9A33B2"/>
    <w:multiLevelType w:val="hybridMultilevel"/>
    <w:tmpl w:val="47AABDDE"/>
    <w:lvl w:ilvl="0" w:tplc="C5DE5774">
      <w:start w:val="1"/>
      <w:numFmt w:val="upperRoman"/>
      <w:lvlText w:val="%1."/>
      <w:lvlJc w:val="left"/>
      <w:pPr>
        <w:ind w:left="1080" w:hanging="720"/>
      </w:p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lowerLetter"/>
      <w:lvlText w:val="%5."/>
      <w:lvlJc w:val="left"/>
      <w:pPr>
        <w:ind w:left="3600" w:hanging="360"/>
      </w:pPr>
    </w:lvl>
    <w:lvl w:ilvl="5" w:tplc="04090005">
      <w:start w:val="1"/>
      <w:numFmt w:val="lowerRoman"/>
      <w:lvlText w:val="%6."/>
      <w:lvlJc w:val="right"/>
      <w:pPr>
        <w:ind w:left="4320" w:hanging="180"/>
      </w:pPr>
    </w:lvl>
    <w:lvl w:ilvl="6" w:tplc="04090001">
      <w:start w:val="1"/>
      <w:numFmt w:val="decimal"/>
      <w:lvlText w:val="%7."/>
      <w:lvlJc w:val="left"/>
      <w:pPr>
        <w:ind w:left="5040" w:hanging="360"/>
      </w:pPr>
    </w:lvl>
    <w:lvl w:ilvl="7" w:tplc="04090003">
      <w:start w:val="1"/>
      <w:numFmt w:val="lowerLetter"/>
      <w:lvlText w:val="%8."/>
      <w:lvlJc w:val="left"/>
      <w:pPr>
        <w:ind w:left="5760" w:hanging="360"/>
      </w:pPr>
    </w:lvl>
    <w:lvl w:ilvl="8" w:tplc="04090005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F6944"/>
    <w:multiLevelType w:val="hybridMultilevel"/>
    <w:tmpl w:val="4796C4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37D39"/>
    <w:multiLevelType w:val="multilevel"/>
    <w:tmpl w:val="710682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05B4521"/>
    <w:multiLevelType w:val="multilevel"/>
    <w:tmpl w:val="3DE6EFFC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33562596"/>
    <w:multiLevelType w:val="hybridMultilevel"/>
    <w:tmpl w:val="3F724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8B28F1"/>
    <w:multiLevelType w:val="hybridMultilevel"/>
    <w:tmpl w:val="CD7E0A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66772"/>
    <w:multiLevelType w:val="hybridMultilevel"/>
    <w:tmpl w:val="76A2BB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905EA0"/>
    <w:multiLevelType w:val="hybridMultilevel"/>
    <w:tmpl w:val="5704CB5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CB29CC"/>
    <w:multiLevelType w:val="hybridMultilevel"/>
    <w:tmpl w:val="B87C096E"/>
    <w:lvl w:ilvl="0" w:tplc="C24EB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EA0DD9"/>
    <w:multiLevelType w:val="hybridMultilevel"/>
    <w:tmpl w:val="F432E0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5A1157"/>
    <w:multiLevelType w:val="hybridMultilevel"/>
    <w:tmpl w:val="A4A24E4A"/>
    <w:lvl w:ilvl="0" w:tplc="A87AF1A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327CCA"/>
    <w:multiLevelType w:val="hybridMultilevel"/>
    <w:tmpl w:val="504A8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FE19C2"/>
    <w:multiLevelType w:val="hybridMultilevel"/>
    <w:tmpl w:val="504A8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7017F4"/>
    <w:multiLevelType w:val="multilevel"/>
    <w:tmpl w:val="1C8475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31B150C"/>
    <w:multiLevelType w:val="hybridMultilevel"/>
    <w:tmpl w:val="85D8203E"/>
    <w:lvl w:ilvl="0" w:tplc="7794D470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4385125"/>
    <w:multiLevelType w:val="hybridMultilevel"/>
    <w:tmpl w:val="2E46AE34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F84CF5"/>
    <w:multiLevelType w:val="hybridMultilevel"/>
    <w:tmpl w:val="16D400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8"/>
  </w:num>
  <w:num w:numId="5">
    <w:abstractNumId w:val="13"/>
  </w:num>
  <w:num w:numId="6">
    <w:abstractNumId w:val="18"/>
  </w:num>
  <w:num w:numId="7">
    <w:abstractNumId w:val="23"/>
  </w:num>
  <w:num w:numId="8">
    <w:abstractNumId w:val="20"/>
  </w:num>
  <w:num w:numId="9">
    <w:abstractNumId w:val="21"/>
  </w:num>
  <w:num w:numId="10">
    <w:abstractNumId w:val="1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2"/>
  </w:num>
  <w:num w:numId="14">
    <w:abstractNumId w:val="19"/>
  </w:num>
  <w:num w:numId="15">
    <w:abstractNumId w:val="1"/>
  </w:num>
  <w:num w:numId="16">
    <w:abstractNumId w:val="6"/>
  </w:num>
  <w:num w:numId="17">
    <w:abstractNumId w:val="15"/>
  </w:num>
  <w:num w:numId="18">
    <w:abstractNumId w:val="14"/>
  </w:num>
  <w:num w:numId="19">
    <w:abstractNumId w:val="4"/>
  </w:num>
  <w:num w:numId="20">
    <w:abstractNumId w:val="5"/>
  </w:num>
  <w:num w:numId="21">
    <w:abstractNumId w:val="10"/>
  </w:num>
  <w:num w:numId="22">
    <w:abstractNumId w:val="0"/>
  </w:num>
  <w:num w:numId="23">
    <w:abstractNumId w:val="9"/>
  </w:num>
  <w:num w:numId="24">
    <w:abstractNumId w:val="7"/>
  </w:num>
  <w:num w:numId="25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DA0"/>
    <w:rsid w:val="000004FA"/>
    <w:rsid w:val="00016D92"/>
    <w:rsid w:val="0002715C"/>
    <w:rsid w:val="000522F2"/>
    <w:rsid w:val="00053E3F"/>
    <w:rsid w:val="00070F0B"/>
    <w:rsid w:val="00075EA0"/>
    <w:rsid w:val="00077642"/>
    <w:rsid w:val="00077D95"/>
    <w:rsid w:val="00086AE4"/>
    <w:rsid w:val="00091042"/>
    <w:rsid w:val="00094120"/>
    <w:rsid w:val="000A1AE0"/>
    <w:rsid w:val="000B311D"/>
    <w:rsid w:val="000C4F41"/>
    <w:rsid w:val="000D33E6"/>
    <w:rsid w:val="000F21ED"/>
    <w:rsid w:val="00101A7E"/>
    <w:rsid w:val="001073BB"/>
    <w:rsid w:val="00107C96"/>
    <w:rsid w:val="00126720"/>
    <w:rsid w:val="00126A58"/>
    <w:rsid w:val="00134C12"/>
    <w:rsid w:val="00137E48"/>
    <w:rsid w:val="00163452"/>
    <w:rsid w:val="00165FB0"/>
    <w:rsid w:val="00171EC8"/>
    <w:rsid w:val="0017586D"/>
    <w:rsid w:val="00177E41"/>
    <w:rsid w:val="0018003A"/>
    <w:rsid w:val="001922CF"/>
    <w:rsid w:val="001B2942"/>
    <w:rsid w:val="001B3CAD"/>
    <w:rsid w:val="001C14AC"/>
    <w:rsid w:val="001C5A8B"/>
    <w:rsid w:val="001D3846"/>
    <w:rsid w:val="001E0632"/>
    <w:rsid w:val="001E4974"/>
    <w:rsid w:val="00205CD0"/>
    <w:rsid w:val="00215422"/>
    <w:rsid w:val="00217004"/>
    <w:rsid w:val="00220724"/>
    <w:rsid w:val="00221FD5"/>
    <w:rsid w:val="0022749A"/>
    <w:rsid w:val="0023778F"/>
    <w:rsid w:val="00266E56"/>
    <w:rsid w:val="002A10A3"/>
    <w:rsid w:val="002A1C61"/>
    <w:rsid w:val="002A576B"/>
    <w:rsid w:val="002A66A6"/>
    <w:rsid w:val="002B577F"/>
    <w:rsid w:val="002C18C8"/>
    <w:rsid w:val="002C2D7B"/>
    <w:rsid w:val="002D110C"/>
    <w:rsid w:val="002E14DF"/>
    <w:rsid w:val="002E7C77"/>
    <w:rsid w:val="002F3060"/>
    <w:rsid w:val="002F68AE"/>
    <w:rsid w:val="003204D9"/>
    <w:rsid w:val="00322925"/>
    <w:rsid w:val="00325DFE"/>
    <w:rsid w:val="00335F65"/>
    <w:rsid w:val="003404C3"/>
    <w:rsid w:val="00343FF0"/>
    <w:rsid w:val="0035093B"/>
    <w:rsid w:val="00364134"/>
    <w:rsid w:val="00364E38"/>
    <w:rsid w:val="00370B45"/>
    <w:rsid w:val="00374D22"/>
    <w:rsid w:val="003862C6"/>
    <w:rsid w:val="00396EB3"/>
    <w:rsid w:val="003A0CA1"/>
    <w:rsid w:val="003A2559"/>
    <w:rsid w:val="003A3A7E"/>
    <w:rsid w:val="003B3ABC"/>
    <w:rsid w:val="003C2F58"/>
    <w:rsid w:val="003D7775"/>
    <w:rsid w:val="003E2326"/>
    <w:rsid w:val="003E38CF"/>
    <w:rsid w:val="003E59D2"/>
    <w:rsid w:val="003F1576"/>
    <w:rsid w:val="004145F2"/>
    <w:rsid w:val="00426A8A"/>
    <w:rsid w:val="0043289A"/>
    <w:rsid w:val="004335BD"/>
    <w:rsid w:val="0043738E"/>
    <w:rsid w:val="004521B0"/>
    <w:rsid w:val="00456CCB"/>
    <w:rsid w:val="004703B5"/>
    <w:rsid w:val="00472A1C"/>
    <w:rsid w:val="00473DDC"/>
    <w:rsid w:val="00476F31"/>
    <w:rsid w:val="0048133D"/>
    <w:rsid w:val="00483CE3"/>
    <w:rsid w:val="00483D07"/>
    <w:rsid w:val="00485B68"/>
    <w:rsid w:val="004900EE"/>
    <w:rsid w:val="004A0C64"/>
    <w:rsid w:val="004B0630"/>
    <w:rsid w:val="004B2429"/>
    <w:rsid w:val="004C056E"/>
    <w:rsid w:val="004E1837"/>
    <w:rsid w:val="004F125B"/>
    <w:rsid w:val="004F6AD3"/>
    <w:rsid w:val="0051575B"/>
    <w:rsid w:val="005173A4"/>
    <w:rsid w:val="005203C4"/>
    <w:rsid w:val="00554A06"/>
    <w:rsid w:val="00560003"/>
    <w:rsid w:val="00585ECC"/>
    <w:rsid w:val="00593AC9"/>
    <w:rsid w:val="00595149"/>
    <w:rsid w:val="005C4401"/>
    <w:rsid w:val="005C6EAC"/>
    <w:rsid w:val="005D04A3"/>
    <w:rsid w:val="005D0AA0"/>
    <w:rsid w:val="005D2E20"/>
    <w:rsid w:val="005D6473"/>
    <w:rsid w:val="005E1CCE"/>
    <w:rsid w:val="005E25CC"/>
    <w:rsid w:val="005E7B34"/>
    <w:rsid w:val="005F5FCB"/>
    <w:rsid w:val="00613CD5"/>
    <w:rsid w:val="00616291"/>
    <w:rsid w:val="0061787A"/>
    <w:rsid w:val="00632C2F"/>
    <w:rsid w:val="0063463F"/>
    <w:rsid w:val="006526F0"/>
    <w:rsid w:val="0065593E"/>
    <w:rsid w:val="00665E25"/>
    <w:rsid w:val="006707B0"/>
    <w:rsid w:val="00683844"/>
    <w:rsid w:val="006843EB"/>
    <w:rsid w:val="00685A7E"/>
    <w:rsid w:val="006A0102"/>
    <w:rsid w:val="006B663A"/>
    <w:rsid w:val="006C3021"/>
    <w:rsid w:val="006C45C6"/>
    <w:rsid w:val="006E0433"/>
    <w:rsid w:val="006F16D5"/>
    <w:rsid w:val="006F426E"/>
    <w:rsid w:val="00707223"/>
    <w:rsid w:val="00726848"/>
    <w:rsid w:val="0075218E"/>
    <w:rsid w:val="007777E2"/>
    <w:rsid w:val="0078254D"/>
    <w:rsid w:val="00792A2C"/>
    <w:rsid w:val="007A0BC2"/>
    <w:rsid w:val="007A7537"/>
    <w:rsid w:val="007B1430"/>
    <w:rsid w:val="007B5E26"/>
    <w:rsid w:val="007C008F"/>
    <w:rsid w:val="007C0956"/>
    <w:rsid w:val="007C0F45"/>
    <w:rsid w:val="007C7EEC"/>
    <w:rsid w:val="007D7921"/>
    <w:rsid w:val="007E4E21"/>
    <w:rsid w:val="007F0DAD"/>
    <w:rsid w:val="007F6570"/>
    <w:rsid w:val="00801D33"/>
    <w:rsid w:val="00805407"/>
    <w:rsid w:val="00813D5A"/>
    <w:rsid w:val="00817782"/>
    <w:rsid w:val="008219EA"/>
    <w:rsid w:val="00834DCF"/>
    <w:rsid w:val="00837D1C"/>
    <w:rsid w:val="008409C8"/>
    <w:rsid w:val="008563A6"/>
    <w:rsid w:val="00867DE0"/>
    <w:rsid w:val="00874BBE"/>
    <w:rsid w:val="00874C67"/>
    <w:rsid w:val="00893EBF"/>
    <w:rsid w:val="00894A05"/>
    <w:rsid w:val="008A45E7"/>
    <w:rsid w:val="008A4DD2"/>
    <w:rsid w:val="008B3E7A"/>
    <w:rsid w:val="008C67C7"/>
    <w:rsid w:val="008C7121"/>
    <w:rsid w:val="008D7C64"/>
    <w:rsid w:val="008E27ED"/>
    <w:rsid w:val="008F0AB0"/>
    <w:rsid w:val="008F5EDE"/>
    <w:rsid w:val="008F692D"/>
    <w:rsid w:val="0090063A"/>
    <w:rsid w:val="009037C5"/>
    <w:rsid w:val="00920599"/>
    <w:rsid w:val="009863E1"/>
    <w:rsid w:val="00991D94"/>
    <w:rsid w:val="009954FF"/>
    <w:rsid w:val="00995E55"/>
    <w:rsid w:val="0099663B"/>
    <w:rsid w:val="009A2E20"/>
    <w:rsid w:val="009A4EC2"/>
    <w:rsid w:val="009B482C"/>
    <w:rsid w:val="009C4347"/>
    <w:rsid w:val="009C54EC"/>
    <w:rsid w:val="009D26B3"/>
    <w:rsid w:val="009D29C8"/>
    <w:rsid w:val="009E2723"/>
    <w:rsid w:val="009E6EAF"/>
    <w:rsid w:val="009F2005"/>
    <w:rsid w:val="009F32FF"/>
    <w:rsid w:val="00A16F61"/>
    <w:rsid w:val="00A171B1"/>
    <w:rsid w:val="00A23202"/>
    <w:rsid w:val="00A257E2"/>
    <w:rsid w:val="00A26F53"/>
    <w:rsid w:val="00A32D2F"/>
    <w:rsid w:val="00A343A2"/>
    <w:rsid w:val="00A4043C"/>
    <w:rsid w:val="00A50F43"/>
    <w:rsid w:val="00A60420"/>
    <w:rsid w:val="00A60DA0"/>
    <w:rsid w:val="00A83BD6"/>
    <w:rsid w:val="00AA0BAA"/>
    <w:rsid w:val="00AA287E"/>
    <w:rsid w:val="00AC7A3B"/>
    <w:rsid w:val="00AE1534"/>
    <w:rsid w:val="00AF4EDC"/>
    <w:rsid w:val="00B50BB5"/>
    <w:rsid w:val="00B71C8F"/>
    <w:rsid w:val="00B80A9D"/>
    <w:rsid w:val="00B84AC0"/>
    <w:rsid w:val="00B8567B"/>
    <w:rsid w:val="00B85A66"/>
    <w:rsid w:val="00B85B36"/>
    <w:rsid w:val="00BA11BC"/>
    <w:rsid w:val="00BA1741"/>
    <w:rsid w:val="00BA2A86"/>
    <w:rsid w:val="00BB512C"/>
    <w:rsid w:val="00BC3347"/>
    <w:rsid w:val="00BC7A1E"/>
    <w:rsid w:val="00BD77A4"/>
    <w:rsid w:val="00BE24E1"/>
    <w:rsid w:val="00BF1D20"/>
    <w:rsid w:val="00BF3C81"/>
    <w:rsid w:val="00BF6A34"/>
    <w:rsid w:val="00BF796F"/>
    <w:rsid w:val="00C01F6E"/>
    <w:rsid w:val="00C0286E"/>
    <w:rsid w:val="00C07001"/>
    <w:rsid w:val="00C26526"/>
    <w:rsid w:val="00C27DCB"/>
    <w:rsid w:val="00C31028"/>
    <w:rsid w:val="00C3329B"/>
    <w:rsid w:val="00C33B42"/>
    <w:rsid w:val="00C36413"/>
    <w:rsid w:val="00C52295"/>
    <w:rsid w:val="00C5307C"/>
    <w:rsid w:val="00C55ADA"/>
    <w:rsid w:val="00C623DE"/>
    <w:rsid w:val="00C62FC2"/>
    <w:rsid w:val="00C76E73"/>
    <w:rsid w:val="00C850AB"/>
    <w:rsid w:val="00C93898"/>
    <w:rsid w:val="00CA74A1"/>
    <w:rsid w:val="00CD6AFE"/>
    <w:rsid w:val="00CF2250"/>
    <w:rsid w:val="00D0508B"/>
    <w:rsid w:val="00D060E9"/>
    <w:rsid w:val="00D10149"/>
    <w:rsid w:val="00D10401"/>
    <w:rsid w:val="00D11C99"/>
    <w:rsid w:val="00D2452F"/>
    <w:rsid w:val="00D363D6"/>
    <w:rsid w:val="00D62EE5"/>
    <w:rsid w:val="00D661C7"/>
    <w:rsid w:val="00D71791"/>
    <w:rsid w:val="00D7282F"/>
    <w:rsid w:val="00D72B66"/>
    <w:rsid w:val="00D733AC"/>
    <w:rsid w:val="00D819B1"/>
    <w:rsid w:val="00D8594D"/>
    <w:rsid w:val="00D87146"/>
    <w:rsid w:val="00DA111E"/>
    <w:rsid w:val="00DA592C"/>
    <w:rsid w:val="00DA7C0E"/>
    <w:rsid w:val="00DC5E27"/>
    <w:rsid w:val="00DC6CED"/>
    <w:rsid w:val="00DF7240"/>
    <w:rsid w:val="00E06E9D"/>
    <w:rsid w:val="00E41761"/>
    <w:rsid w:val="00E52CC1"/>
    <w:rsid w:val="00E774C4"/>
    <w:rsid w:val="00E81E72"/>
    <w:rsid w:val="00E83000"/>
    <w:rsid w:val="00E83D5A"/>
    <w:rsid w:val="00E84AC4"/>
    <w:rsid w:val="00E85334"/>
    <w:rsid w:val="00EA4D92"/>
    <w:rsid w:val="00EB035A"/>
    <w:rsid w:val="00ED5DD3"/>
    <w:rsid w:val="00EE5656"/>
    <w:rsid w:val="00F011B0"/>
    <w:rsid w:val="00F063D7"/>
    <w:rsid w:val="00F232D1"/>
    <w:rsid w:val="00F23797"/>
    <w:rsid w:val="00F2628E"/>
    <w:rsid w:val="00F31B7F"/>
    <w:rsid w:val="00F33E6A"/>
    <w:rsid w:val="00F40AED"/>
    <w:rsid w:val="00F4498F"/>
    <w:rsid w:val="00F524FD"/>
    <w:rsid w:val="00F64BF6"/>
    <w:rsid w:val="00F70CBA"/>
    <w:rsid w:val="00F863FF"/>
    <w:rsid w:val="00F86ADF"/>
    <w:rsid w:val="00F973C7"/>
    <w:rsid w:val="00FA75AF"/>
    <w:rsid w:val="00FB3650"/>
    <w:rsid w:val="00FB7573"/>
    <w:rsid w:val="00FC007A"/>
    <w:rsid w:val="00FC7F10"/>
    <w:rsid w:val="00FE368A"/>
    <w:rsid w:val="00FF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1B1"/>
  </w:style>
  <w:style w:type="paragraph" w:styleId="Naslov1">
    <w:name w:val="heading 1"/>
    <w:basedOn w:val="Normal"/>
    <w:next w:val="Normal"/>
    <w:link w:val="Naslov1Char"/>
    <w:qFormat/>
    <w:rsid w:val="009954FF"/>
    <w:pPr>
      <w:keepNext/>
      <w:autoSpaceDE w:val="0"/>
      <w:autoSpaceDN w:val="0"/>
      <w:adjustRightInd w:val="0"/>
      <w:spacing w:after="0" w:line="240" w:lineRule="auto"/>
      <w:ind w:left="432" w:hanging="432"/>
      <w:jc w:val="both"/>
      <w:outlineLvl w:val="0"/>
    </w:pPr>
    <w:rPr>
      <w:rFonts w:ascii="Arial" w:eastAsia="Times New Roman" w:hAnsi="Arial" w:cs="Times New Roman"/>
      <w:b/>
      <w:sz w:val="28"/>
      <w:lang w:val="sl-SI" w:eastAsia="sl-SI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A66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nhideWhenUsed/>
    <w:qFormat/>
    <w:rsid w:val="00A171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qFormat/>
    <w:rsid w:val="009954FF"/>
    <w:pPr>
      <w:keepNext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paragraph" w:styleId="Naslov5">
    <w:name w:val="heading 5"/>
    <w:basedOn w:val="Normal"/>
    <w:next w:val="Normal"/>
    <w:link w:val="Naslov5Char"/>
    <w:qFormat/>
    <w:rsid w:val="009954FF"/>
    <w:pPr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sl-SI" w:eastAsia="sl-SI"/>
    </w:rPr>
  </w:style>
  <w:style w:type="paragraph" w:styleId="Naslov6">
    <w:name w:val="heading 6"/>
    <w:basedOn w:val="Normal"/>
    <w:next w:val="Normal"/>
    <w:link w:val="Naslov6Char"/>
    <w:qFormat/>
    <w:rsid w:val="009954FF"/>
    <w:pPr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val="sl-SI" w:eastAsia="sl-SI"/>
    </w:rPr>
  </w:style>
  <w:style w:type="paragraph" w:styleId="Naslov7">
    <w:name w:val="heading 7"/>
    <w:basedOn w:val="Normal"/>
    <w:next w:val="Normal"/>
    <w:link w:val="Naslov7Char"/>
    <w:qFormat/>
    <w:rsid w:val="009954FF"/>
    <w:pPr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aslov8">
    <w:name w:val="heading 8"/>
    <w:basedOn w:val="Normal"/>
    <w:next w:val="Normal"/>
    <w:link w:val="Naslov8Char"/>
    <w:qFormat/>
    <w:rsid w:val="009954FF"/>
    <w:pPr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sl-SI" w:eastAsia="sl-SI"/>
    </w:rPr>
  </w:style>
  <w:style w:type="paragraph" w:styleId="Naslov9">
    <w:name w:val="heading 9"/>
    <w:basedOn w:val="Normal"/>
    <w:next w:val="Normal"/>
    <w:link w:val="Naslov9Char"/>
    <w:qFormat/>
    <w:rsid w:val="009954FF"/>
    <w:pPr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val="sl-SI"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00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00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7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99"/>
    <w:qFormat/>
    <w:rsid w:val="00DA7C0E"/>
    <w:pPr>
      <w:ind w:left="720"/>
      <w:contextualSpacing/>
    </w:pPr>
  </w:style>
  <w:style w:type="paragraph" w:styleId="Tekstfusnote">
    <w:name w:val="footnote text"/>
    <w:aliases w:val="- OP,Fußnote,Podrozdział,Fußnotentextf,Footnote Text Char Char,single space,footnote text,FOOTNOTES,fn,stile 1,Footnote,Footnote1,Footnote2,Footnote3,Footnote4,Footnote5,Footnote6,Footnote7,Footnote8,Footnote9,Footnote10,Footnote Text Char"/>
    <w:basedOn w:val="Normal"/>
    <w:link w:val="TekstfusnoteChar"/>
    <w:semiHidden/>
    <w:unhideWhenUsed/>
    <w:rsid w:val="00C5229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- OP Char1,Fußnote Char1,Podrozdział Char1,Fußnotentextf Char1,Footnote Text Char Char Char1,single space Char1,footnote text Char1,FOOTNOTES Char1,fn Char1,stile 1 Char1,Footnote Char1,Footnote1 Char1,Footnote2 Char1,Footnote3 Char"/>
    <w:basedOn w:val="Zadanifontodlomka"/>
    <w:link w:val="Tekstfusnote"/>
    <w:uiPriority w:val="99"/>
    <w:semiHidden/>
    <w:rsid w:val="00C52295"/>
    <w:rPr>
      <w:sz w:val="20"/>
      <w:szCs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basedOn w:val="Zadanifontodlomka"/>
    <w:link w:val="Char2"/>
    <w:unhideWhenUsed/>
    <w:rsid w:val="00C52295"/>
    <w:rPr>
      <w:vertAlign w:val="superscript"/>
    </w:rPr>
  </w:style>
  <w:style w:type="character" w:customStyle="1" w:styleId="FootnoteTextChar1">
    <w:name w:val="Footnote Text Char1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Zadanifontodlomka"/>
    <w:uiPriority w:val="99"/>
    <w:semiHidden/>
    <w:rsid w:val="00B71C8F"/>
    <w:rPr>
      <w:sz w:val="20"/>
      <w:szCs w:val="20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2A10A3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2A10A3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2A10A3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F64BF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64BF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64BF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64BF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64BF6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4F6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6AD3"/>
  </w:style>
  <w:style w:type="paragraph" w:styleId="Podnoje">
    <w:name w:val="footer"/>
    <w:basedOn w:val="Normal"/>
    <w:link w:val="PodnojeChar"/>
    <w:uiPriority w:val="99"/>
    <w:unhideWhenUsed/>
    <w:rsid w:val="004F6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6AD3"/>
  </w:style>
  <w:style w:type="character" w:styleId="Hiperveza">
    <w:name w:val="Hyperlink"/>
    <w:basedOn w:val="Zadanifontodlomka"/>
    <w:uiPriority w:val="99"/>
    <w:unhideWhenUsed/>
    <w:rsid w:val="007A7537"/>
    <w:rPr>
      <w:color w:val="0000FF" w:themeColor="hyperlink"/>
      <w:u w:val="single"/>
    </w:rPr>
  </w:style>
  <w:style w:type="paragraph" w:customStyle="1" w:styleId="Char2">
    <w:name w:val="Char2"/>
    <w:basedOn w:val="Normal"/>
    <w:link w:val="Referencafusnote"/>
    <w:uiPriority w:val="99"/>
    <w:rsid w:val="006526F0"/>
    <w:pPr>
      <w:spacing w:after="160" w:line="240" w:lineRule="exact"/>
    </w:pPr>
    <w:rPr>
      <w:vertAlign w:val="superscript"/>
    </w:rPr>
  </w:style>
  <w:style w:type="character" w:customStyle="1" w:styleId="Naslov2Char">
    <w:name w:val="Naslov 2 Char"/>
    <w:basedOn w:val="Zadanifontodlomka"/>
    <w:link w:val="Naslov2"/>
    <w:uiPriority w:val="9"/>
    <w:rsid w:val="002A66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rsid w:val="00A171B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ESFUputepodnaslov">
    <w:name w:val="ESF Upute podnaslov"/>
    <w:basedOn w:val="Normal"/>
    <w:link w:val="ESFUputepodnaslovChar"/>
    <w:qFormat/>
    <w:rsid w:val="007F0DAD"/>
    <w:pPr>
      <w:pBdr>
        <w:bottom w:val="single" w:sz="4" w:space="1" w:color="auto"/>
      </w:pBdr>
      <w:spacing w:before="480"/>
    </w:pPr>
    <w:rPr>
      <w:sz w:val="24"/>
    </w:rPr>
  </w:style>
  <w:style w:type="character" w:customStyle="1" w:styleId="ESFUputepodnaslovChar">
    <w:name w:val="ESF Upute podnaslov Char"/>
    <w:basedOn w:val="Zadanifontodlomka"/>
    <w:link w:val="ESFUputepodnaslov"/>
    <w:rsid w:val="007F0DAD"/>
    <w:rPr>
      <w:sz w:val="24"/>
    </w:rPr>
  </w:style>
  <w:style w:type="character" w:customStyle="1" w:styleId="Naslov1Char">
    <w:name w:val="Naslov 1 Char"/>
    <w:basedOn w:val="Zadanifontodlomka"/>
    <w:link w:val="Naslov1"/>
    <w:rsid w:val="009954FF"/>
    <w:rPr>
      <w:rFonts w:ascii="Arial" w:eastAsia="Times New Roman" w:hAnsi="Arial" w:cs="Times New Roman"/>
      <w:b/>
      <w:sz w:val="28"/>
      <w:lang w:val="sl-SI" w:eastAsia="sl-SI"/>
    </w:rPr>
  </w:style>
  <w:style w:type="character" w:customStyle="1" w:styleId="Naslov4Char">
    <w:name w:val="Naslov 4 Char"/>
    <w:basedOn w:val="Zadanifontodlomka"/>
    <w:link w:val="Naslov4"/>
    <w:rsid w:val="009954FF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Naslov5Char">
    <w:name w:val="Naslov 5 Char"/>
    <w:basedOn w:val="Zadanifontodlomka"/>
    <w:link w:val="Naslov5"/>
    <w:rsid w:val="009954FF"/>
    <w:rPr>
      <w:rFonts w:ascii="Times New Roman" w:eastAsia="Times New Roman" w:hAnsi="Times New Roman" w:cs="Times New Roman"/>
      <w:b/>
      <w:bCs/>
      <w:i/>
      <w:iCs/>
      <w:sz w:val="26"/>
      <w:szCs w:val="26"/>
      <w:lang w:val="sl-SI" w:eastAsia="sl-SI"/>
    </w:rPr>
  </w:style>
  <w:style w:type="character" w:customStyle="1" w:styleId="Naslov6Char">
    <w:name w:val="Naslov 6 Char"/>
    <w:basedOn w:val="Zadanifontodlomka"/>
    <w:link w:val="Naslov6"/>
    <w:rsid w:val="009954FF"/>
    <w:rPr>
      <w:rFonts w:ascii="Times New Roman" w:eastAsia="Times New Roman" w:hAnsi="Times New Roman" w:cs="Times New Roman"/>
      <w:b/>
      <w:bCs/>
      <w:lang w:val="sl-SI" w:eastAsia="sl-SI"/>
    </w:rPr>
  </w:style>
  <w:style w:type="character" w:customStyle="1" w:styleId="Naslov7Char">
    <w:name w:val="Naslov 7 Char"/>
    <w:basedOn w:val="Zadanifontodlomka"/>
    <w:link w:val="Naslov7"/>
    <w:rsid w:val="009954FF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Naslov8Char">
    <w:name w:val="Naslov 8 Char"/>
    <w:basedOn w:val="Zadanifontodlomka"/>
    <w:link w:val="Naslov8"/>
    <w:rsid w:val="009954FF"/>
    <w:rPr>
      <w:rFonts w:ascii="Times New Roman" w:eastAsia="Times New Roman" w:hAnsi="Times New Roman" w:cs="Times New Roman"/>
      <w:i/>
      <w:iCs/>
      <w:sz w:val="24"/>
      <w:szCs w:val="24"/>
      <w:lang w:val="sl-SI" w:eastAsia="sl-SI"/>
    </w:rPr>
  </w:style>
  <w:style w:type="character" w:customStyle="1" w:styleId="Naslov9Char">
    <w:name w:val="Naslov 9 Char"/>
    <w:basedOn w:val="Zadanifontodlomka"/>
    <w:link w:val="Naslov9"/>
    <w:rsid w:val="009954FF"/>
    <w:rPr>
      <w:rFonts w:ascii="Arial" w:eastAsia="Times New Roman" w:hAnsi="Arial" w:cs="Arial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1B1"/>
  </w:style>
  <w:style w:type="paragraph" w:styleId="Naslov1">
    <w:name w:val="heading 1"/>
    <w:basedOn w:val="Normal"/>
    <w:next w:val="Normal"/>
    <w:link w:val="Naslov1Char"/>
    <w:qFormat/>
    <w:rsid w:val="009954FF"/>
    <w:pPr>
      <w:keepNext/>
      <w:autoSpaceDE w:val="0"/>
      <w:autoSpaceDN w:val="0"/>
      <w:adjustRightInd w:val="0"/>
      <w:spacing w:after="0" w:line="240" w:lineRule="auto"/>
      <w:ind w:left="432" w:hanging="432"/>
      <w:jc w:val="both"/>
      <w:outlineLvl w:val="0"/>
    </w:pPr>
    <w:rPr>
      <w:rFonts w:ascii="Arial" w:eastAsia="Times New Roman" w:hAnsi="Arial" w:cs="Times New Roman"/>
      <w:b/>
      <w:sz w:val="28"/>
      <w:lang w:val="sl-SI" w:eastAsia="sl-SI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A66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nhideWhenUsed/>
    <w:qFormat/>
    <w:rsid w:val="00A171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qFormat/>
    <w:rsid w:val="009954FF"/>
    <w:pPr>
      <w:keepNext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paragraph" w:styleId="Naslov5">
    <w:name w:val="heading 5"/>
    <w:basedOn w:val="Normal"/>
    <w:next w:val="Normal"/>
    <w:link w:val="Naslov5Char"/>
    <w:qFormat/>
    <w:rsid w:val="009954FF"/>
    <w:pPr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sl-SI" w:eastAsia="sl-SI"/>
    </w:rPr>
  </w:style>
  <w:style w:type="paragraph" w:styleId="Naslov6">
    <w:name w:val="heading 6"/>
    <w:basedOn w:val="Normal"/>
    <w:next w:val="Normal"/>
    <w:link w:val="Naslov6Char"/>
    <w:qFormat/>
    <w:rsid w:val="009954FF"/>
    <w:pPr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val="sl-SI" w:eastAsia="sl-SI"/>
    </w:rPr>
  </w:style>
  <w:style w:type="paragraph" w:styleId="Naslov7">
    <w:name w:val="heading 7"/>
    <w:basedOn w:val="Normal"/>
    <w:next w:val="Normal"/>
    <w:link w:val="Naslov7Char"/>
    <w:qFormat/>
    <w:rsid w:val="009954FF"/>
    <w:pPr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aslov8">
    <w:name w:val="heading 8"/>
    <w:basedOn w:val="Normal"/>
    <w:next w:val="Normal"/>
    <w:link w:val="Naslov8Char"/>
    <w:qFormat/>
    <w:rsid w:val="009954FF"/>
    <w:pPr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sl-SI" w:eastAsia="sl-SI"/>
    </w:rPr>
  </w:style>
  <w:style w:type="paragraph" w:styleId="Naslov9">
    <w:name w:val="heading 9"/>
    <w:basedOn w:val="Normal"/>
    <w:next w:val="Normal"/>
    <w:link w:val="Naslov9Char"/>
    <w:qFormat/>
    <w:rsid w:val="009954FF"/>
    <w:pPr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val="sl-SI"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00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00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7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99"/>
    <w:qFormat/>
    <w:rsid w:val="00DA7C0E"/>
    <w:pPr>
      <w:ind w:left="720"/>
      <w:contextualSpacing/>
    </w:pPr>
  </w:style>
  <w:style w:type="paragraph" w:styleId="Tekstfusnote">
    <w:name w:val="footnote text"/>
    <w:aliases w:val="- OP,Fußnote,Podrozdział,Fußnotentextf,Footnote Text Char Char,single space,footnote text,FOOTNOTES,fn,stile 1,Footnote,Footnote1,Footnote2,Footnote3,Footnote4,Footnote5,Footnote6,Footnote7,Footnote8,Footnote9,Footnote10,Footnote Text Char"/>
    <w:basedOn w:val="Normal"/>
    <w:link w:val="TekstfusnoteChar"/>
    <w:semiHidden/>
    <w:unhideWhenUsed/>
    <w:rsid w:val="00C5229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- OP Char1,Fußnote Char1,Podrozdział Char1,Fußnotentextf Char1,Footnote Text Char Char Char1,single space Char1,footnote text Char1,FOOTNOTES Char1,fn Char1,stile 1 Char1,Footnote Char1,Footnote1 Char1,Footnote2 Char1,Footnote3 Char"/>
    <w:basedOn w:val="Zadanifontodlomka"/>
    <w:link w:val="Tekstfusnote"/>
    <w:uiPriority w:val="99"/>
    <w:semiHidden/>
    <w:rsid w:val="00C52295"/>
    <w:rPr>
      <w:sz w:val="20"/>
      <w:szCs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basedOn w:val="Zadanifontodlomka"/>
    <w:link w:val="Char2"/>
    <w:unhideWhenUsed/>
    <w:rsid w:val="00C52295"/>
    <w:rPr>
      <w:vertAlign w:val="superscript"/>
    </w:rPr>
  </w:style>
  <w:style w:type="character" w:customStyle="1" w:styleId="FootnoteTextChar1">
    <w:name w:val="Footnote Text Char1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Zadanifontodlomka"/>
    <w:uiPriority w:val="99"/>
    <w:semiHidden/>
    <w:rsid w:val="00B71C8F"/>
    <w:rPr>
      <w:sz w:val="20"/>
      <w:szCs w:val="20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2A10A3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2A10A3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2A10A3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F64BF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64BF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64BF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64BF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64BF6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4F6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6AD3"/>
  </w:style>
  <w:style w:type="paragraph" w:styleId="Podnoje">
    <w:name w:val="footer"/>
    <w:basedOn w:val="Normal"/>
    <w:link w:val="PodnojeChar"/>
    <w:uiPriority w:val="99"/>
    <w:unhideWhenUsed/>
    <w:rsid w:val="004F6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6AD3"/>
  </w:style>
  <w:style w:type="character" w:styleId="Hiperveza">
    <w:name w:val="Hyperlink"/>
    <w:basedOn w:val="Zadanifontodlomka"/>
    <w:uiPriority w:val="99"/>
    <w:unhideWhenUsed/>
    <w:rsid w:val="007A7537"/>
    <w:rPr>
      <w:color w:val="0000FF" w:themeColor="hyperlink"/>
      <w:u w:val="single"/>
    </w:rPr>
  </w:style>
  <w:style w:type="paragraph" w:customStyle="1" w:styleId="Char2">
    <w:name w:val="Char2"/>
    <w:basedOn w:val="Normal"/>
    <w:link w:val="Referencafusnote"/>
    <w:uiPriority w:val="99"/>
    <w:rsid w:val="006526F0"/>
    <w:pPr>
      <w:spacing w:after="160" w:line="240" w:lineRule="exact"/>
    </w:pPr>
    <w:rPr>
      <w:vertAlign w:val="superscript"/>
    </w:rPr>
  </w:style>
  <w:style w:type="character" w:customStyle="1" w:styleId="Naslov2Char">
    <w:name w:val="Naslov 2 Char"/>
    <w:basedOn w:val="Zadanifontodlomka"/>
    <w:link w:val="Naslov2"/>
    <w:uiPriority w:val="9"/>
    <w:rsid w:val="002A66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rsid w:val="00A171B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ESFUputepodnaslov">
    <w:name w:val="ESF Upute podnaslov"/>
    <w:basedOn w:val="Normal"/>
    <w:link w:val="ESFUputepodnaslovChar"/>
    <w:qFormat/>
    <w:rsid w:val="007F0DAD"/>
    <w:pPr>
      <w:pBdr>
        <w:bottom w:val="single" w:sz="4" w:space="1" w:color="auto"/>
      </w:pBdr>
      <w:spacing w:before="480"/>
    </w:pPr>
    <w:rPr>
      <w:sz w:val="24"/>
    </w:rPr>
  </w:style>
  <w:style w:type="character" w:customStyle="1" w:styleId="ESFUputepodnaslovChar">
    <w:name w:val="ESF Upute podnaslov Char"/>
    <w:basedOn w:val="Zadanifontodlomka"/>
    <w:link w:val="ESFUputepodnaslov"/>
    <w:rsid w:val="007F0DAD"/>
    <w:rPr>
      <w:sz w:val="24"/>
    </w:rPr>
  </w:style>
  <w:style w:type="character" w:customStyle="1" w:styleId="Naslov1Char">
    <w:name w:val="Naslov 1 Char"/>
    <w:basedOn w:val="Zadanifontodlomka"/>
    <w:link w:val="Naslov1"/>
    <w:rsid w:val="009954FF"/>
    <w:rPr>
      <w:rFonts w:ascii="Arial" w:eastAsia="Times New Roman" w:hAnsi="Arial" w:cs="Times New Roman"/>
      <w:b/>
      <w:sz w:val="28"/>
      <w:lang w:val="sl-SI" w:eastAsia="sl-SI"/>
    </w:rPr>
  </w:style>
  <w:style w:type="character" w:customStyle="1" w:styleId="Naslov4Char">
    <w:name w:val="Naslov 4 Char"/>
    <w:basedOn w:val="Zadanifontodlomka"/>
    <w:link w:val="Naslov4"/>
    <w:rsid w:val="009954FF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Naslov5Char">
    <w:name w:val="Naslov 5 Char"/>
    <w:basedOn w:val="Zadanifontodlomka"/>
    <w:link w:val="Naslov5"/>
    <w:rsid w:val="009954FF"/>
    <w:rPr>
      <w:rFonts w:ascii="Times New Roman" w:eastAsia="Times New Roman" w:hAnsi="Times New Roman" w:cs="Times New Roman"/>
      <w:b/>
      <w:bCs/>
      <w:i/>
      <w:iCs/>
      <w:sz w:val="26"/>
      <w:szCs w:val="26"/>
      <w:lang w:val="sl-SI" w:eastAsia="sl-SI"/>
    </w:rPr>
  </w:style>
  <w:style w:type="character" w:customStyle="1" w:styleId="Naslov6Char">
    <w:name w:val="Naslov 6 Char"/>
    <w:basedOn w:val="Zadanifontodlomka"/>
    <w:link w:val="Naslov6"/>
    <w:rsid w:val="009954FF"/>
    <w:rPr>
      <w:rFonts w:ascii="Times New Roman" w:eastAsia="Times New Roman" w:hAnsi="Times New Roman" w:cs="Times New Roman"/>
      <w:b/>
      <w:bCs/>
      <w:lang w:val="sl-SI" w:eastAsia="sl-SI"/>
    </w:rPr>
  </w:style>
  <w:style w:type="character" w:customStyle="1" w:styleId="Naslov7Char">
    <w:name w:val="Naslov 7 Char"/>
    <w:basedOn w:val="Zadanifontodlomka"/>
    <w:link w:val="Naslov7"/>
    <w:rsid w:val="009954FF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Naslov8Char">
    <w:name w:val="Naslov 8 Char"/>
    <w:basedOn w:val="Zadanifontodlomka"/>
    <w:link w:val="Naslov8"/>
    <w:rsid w:val="009954FF"/>
    <w:rPr>
      <w:rFonts w:ascii="Times New Roman" w:eastAsia="Times New Roman" w:hAnsi="Times New Roman" w:cs="Times New Roman"/>
      <w:i/>
      <w:iCs/>
      <w:sz w:val="24"/>
      <w:szCs w:val="24"/>
      <w:lang w:val="sl-SI" w:eastAsia="sl-SI"/>
    </w:rPr>
  </w:style>
  <w:style w:type="character" w:customStyle="1" w:styleId="Naslov9Char">
    <w:name w:val="Naslov 9 Char"/>
    <w:basedOn w:val="Zadanifontodlomka"/>
    <w:link w:val="Naslov9"/>
    <w:rsid w:val="009954FF"/>
    <w:rPr>
      <w:rFonts w:ascii="Arial" w:eastAsia="Times New Roman" w:hAnsi="Arial" w:cs="Arial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8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63BA7-D150-43CA-A055-B57F0D4F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1393</Words>
  <Characters>7945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Bartol Zaninović</dc:creator>
  <cp:lastModifiedBy>Vesna Jakopec</cp:lastModifiedBy>
  <cp:revision>5</cp:revision>
  <cp:lastPrinted>2015-01-21T12:34:00Z</cp:lastPrinted>
  <dcterms:created xsi:type="dcterms:W3CDTF">2015-01-21T12:30:00Z</dcterms:created>
  <dcterms:modified xsi:type="dcterms:W3CDTF">2015-01-21T15:09:00Z</dcterms:modified>
</cp:coreProperties>
</file>