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B9" w:rsidRPr="003B6C73" w:rsidRDefault="00AE5BB9" w:rsidP="00AE5BB9">
      <w:pPr>
        <w:jc w:val="center"/>
        <w:outlineLvl w:val="0"/>
        <w:rPr>
          <w:b/>
          <w:sz w:val="32"/>
          <w:szCs w:val="32"/>
        </w:rPr>
      </w:pPr>
    </w:p>
    <w:p w:rsidR="001342BE" w:rsidRPr="003B6C73" w:rsidRDefault="001342BE" w:rsidP="00AE5BB9">
      <w:pPr>
        <w:jc w:val="center"/>
        <w:outlineLvl w:val="0"/>
        <w:rPr>
          <w:b/>
          <w:sz w:val="32"/>
          <w:szCs w:val="32"/>
        </w:rPr>
      </w:pPr>
    </w:p>
    <w:p w:rsidR="009C6DE7" w:rsidRPr="009C6DE7" w:rsidRDefault="009C6DE7" w:rsidP="009C6DE7">
      <w:pPr>
        <w:suppressAutoHyphens/>
        <w:spacing w:after="0" w:line="240" w:lineRule="auto"/>
        <w:jc w:val="both"/>
        <w:rPr>
          <w:rFonts w:eastAsia="Droid Sans Fallback"/>
          <w:color w:val="00000A"/>
        </w:rPr>
      </w:pPr>
    </w:p>
    <w:p w:rsidR="009C6DE7" w:rsidRPr="009C6DE7" w:rsidRDefault="009C6DE7" w:rsidP="009C6DE7">
      <w:pPr>
        <w:suppressAutoHyphens/>
        <w:spacing w:after="0" w:line="240" w:lineRule="auto"/>
        <w:jc w:val="center"/>
        <w:rPr>
          <w:rFonts w:eastAsia="Droid Sans Fallback"/>
          <w:b/>
          <w:color w:val="000000"/>
          <w:sz w:val="36"/>
          <w:szCs w:val="32"/>
        </w:rPr>
      </w:pPr>
      <w:r w:rsidRPr="009C6DE7">
        <w:rPr>
          <w:rFonts w:eastAsia="Droid Sans Fallback"/>
          <w:b/>
          <w:color w:val="000000"/>
          <w:sz w:val="36"/>
          <w:szCs w:val="32"/>
        </w:rPr>
        <w:t>Europski socijalni fond</w:t>
      </w:r>
    </w:p>
    <w:p w:rsidR="009C6DE7" w:rsidRPr="009C6DE7" w:rsidRDefault="009C6DE7" w:rsidP="009C6DE7">
      <w:pPr>
        <w:suppressAutoHyphens/>
        <w:spacing w:after="0" w:line="240" w:lineRule="auto"/>
        <w:jc w:val="center"/>
        <w:rPr>
          <w:rFonts w:eastAsia="Droid Sans Fallback"/>
          <w:b/>
          <w:color w:val="000000"/>
          <w:sz w:val="36"/>
          <w:szCs w:val="34"/>
        </w:rPr>
      </w:pPr>
      <w:r w:rsidRPr="009C6DE7">
        <w:rPr>
          <w:rFonts w:eastAsia="Droid Sans Fallback"/>
          <w:b/>
          <w:color w:val="000000"/>
          <w:sz w:val="36"/>
          <w:szCs w:val="34"/>
        </w:rPr>
        <w:t xml:space="preserve">Operativni program Učinkoviti ljudski potencijali </w:t>
      </w:r>
    </w:p>
    <w:p w:rsidR="009C6DE7" w:rsidRPr="009C6DE7" w:rsidRDefault="009C6DE7" w:rsidP="009C6DE7">
      <w:pPr>
        <w:suppressAutoHyphens/>
        <w:spacing w:after="0" w:line="240" w:lineRule="auto"/>
        <w:jc w:val="center"/>
        <w:rPr>
          <w:rFonts w:eastAsia="Droid Sans Fallback"/>
          <w:b/>
          <w:color w:val="000000"/>
          <w:sz w:val="36"/>
          <w:szCs w:val="34"/>
        </w:rPr>
      </w:pPr>
      <w:r w:rsidRPr="009C6DE7">
        <w:rPr>
          <w:rFonts w:eastAsia="Droid Sans Fallback"/>
          <w:b/>
          <w:color w:val="000000"/>
          <w:sz w:val="36"/>
          <w:szCs w:val="34"/>
        </w:rPr>
        <w:t xml:space="preserve">2014. – 2020. </w:t>
      </w:r>
    </w:p>
    <w:p w:rsidR="009C6DE7" w:rsidRPr="009C6DE7" w:rsidRDefault="009C6DE7" w:rsidP="009C6DE7">
      <w:pPr>
        <w:suppressAutoHyphens/>
        <w:spacing w:after="0" w:line="240" w:lineRule="auto"/>
        <w:jc w:val="center"/>
        <w:rPr>
          <w:rFonts w:eastAsia="Droid Sans Fallback"/>
          <w:b/>
          <w:color w:val="000000"/>
          <w:sz w:val="36"/>
          <w:szCs w:val="34"/>
        </w:rPr>
      </w:pPr>
    </w:p>
    <w:p w:rsidR="009C6DE7" w:rsidRPr="009C6DE7" w:rsidRDefault="009C6DE7" w:rsidP="009C6DE7">
      <w:pPr>
        <w:suppressAutoHyphens/>
        <w:spacing w:after="0" w:line="240" w:lineRule="auto"/>
        <w:jc w:val="center"/>
        <w:rPr>
          <w:rFonts w:eastAsia="Droid Sans Fallback"/>
          <w:color w:val="00000A"/>
        </w:rPr>
      </w:pPr>
    </w:p>
    <w:p w:rsidR="009C6DE7" w:rsidRPr="009C6DE7" w:rsidRDefault="009C6DE7" w:rsidP="009C6DE7">
      <w:pPr>
        <w:suppressAutoHyphens/>
        <w:spacing w:after="0" w:line="240" w:lineRule="auto"/>
        <w:jc w:val="center"/>
        <w:rPr>
          <w:rFonts w:eastAsia="Droid Sans Fallback"/>
          <w:b/>
          <w:color w:val="00000A"/>
          <w:sz w:val="44"/>
          <w:szCs w:val="40"/>
        </w:rPr>
      </w:pPr>
    </w:p>
    <w:p w:rsidR="009C6DE7" w:rsidRPr="009C6DE7" w:rsidRDefault="009C6DE7" w:rsidP="009C6DE7">
      <w:pPr>
        <w:suppressAutoHyphens/>
        <w:spacing w:after="0" w:line="240" w:lineRule="auto"/>
        <w:jc w:val="center"/>
        <w:rPr>
          <w:rFonts w:eastAsia="Droid Sans Fallback"/>
          <w:b/>
          <w:color w:val="00000A"/>
          <w:sz w:val="48"/>
          <w:szCs w:val="40"/>
        </w:rPr>
      </w:pPr>
    </w:p>
    <w:p w:rsidR="009C6DE7" w:rsidRPr="009C6DE7" w:rsidRDefault="009C6DE7" w:rsidP="009C6DE7">
      <w:pPr>
        <w:suppressAutoHyphens/>
        <w:spacing w:after="0" w:line="240" w:lineRule="auto"/>
        <w:jc w:val="center"/>
        <w:rPr>
          <w:rFonts w:eastAsia="Droid Sans Fallback"/>
          <w:b/>
          <w:color w:val="00000A"/>
          <w:sz w:val="48"/>
          <w:szCs w:val="40"/>
        </w:rPr>
      </w:pPr>
    </w:p>
    <w:p w:rsidR="009C6DE7" w:rsidRPr="009C6DE7" w:rsidRDefault="009C6DE7" w:rsidP="009C6DE7">
      <w:pPr>
        <w:suppressAutoHyphens/>
        <w:spacing w:after="0" w:line="240" w:lineRule="auto"/>
        <w:jc w:val="center"/>
        <w:rPr>
          <w:rFonts w:eastAsia="Droid Sans Fallback"/>
          <w:b/>
          <w:color w:val="00000A"/>
          <w:sz w:val="48"/>
          <w:szCs w:val="40"/>
        </w:rPr>
      </w:pPr>
      <w:r w:rsidRPr="009C6DE7">
        <w:rPr>
          <w:rFonts w:eastAsia="Droid Sans Fallback"/>
          <w:b/>
          <w:color w:val="00000A"/>
          <w:sz w:val="48"/>
          <w:szCs w:val="40"/>
        </w:rPr>
        <w:t>UPUTE ZA PRIJAVITELJE</w:t>
      </w:r>
    </w:p>
    <w:p w:rsidR="009C6DE7" w:rsidRPr="009C6DE7" w:rsidRDefault="009C6DE7" w:rsidP="009C6DE7">
      <w:pPr>
        <w:suppressAutoHyphens/>
        <w:spacing w:after="0" w:line="240" w:lineRule="auto"/>
        <w:jc w:val="center"/>
        <w:rPr>
          <w:rFonts w:eastAsia="Droid Sans Fallback"/>
          <w:i/>
          <w:color w:val="00000A"/>
          <w:sz w:val="32"/>
          <w:szCs w:val="32"/>
        </w:rPr>
      </w:pPr>
      <w:r w:rsidRPr="009C6DE7">
        <w:rPr>
          <w:rFonts w:eastAsia="Droid Sans Fallback"/>
          <w:i/>
          <w:color w:val="00000A"/>
          <w:sz w:val="32"/>
          <w:szCs w:val="32"/>
        </w:rPr>
        <w:t xml:space="preserve">Poticanje društvenog poduzetništva </w:t>
      </w:r>
    </w:p>
    <w:p w:rsidR="009C6DE7" w:rsidRPr="009C6DE7" w:rsidRDefault="009C6DE7" w:rsidP="009C6DE7">
      <w:pPr>
        <w:suppressAutoHyphens/>
        <w:spacing w:after="0" w:line="240" w:lineRule="auto"/>
        <w:jc w:val="center"/>
        <w:rPr>
          <w:rFonts w:eastAsia="Droid Sans Fallback"/>
          <w:i/>
          <w:color w:val="00000A"/>
          <w:sz w:val="32"/>
          <w:szCs w:val="32"/>
        </w:rPr>
      </w:pPr>
    </w:p>
    <w:p w:rsidR="009C6DE7" w:rsidRPr="009C6DE7" w:rsidRDefault="009C6DE7" w:rsidP="009C6DE7">
      <w:pPr>
        <w:suppressAutoHyphens/>
        <w:spacing w:after="0" w:line="240" w:lineRule="auto"/>
        <w:jc w:val="center"/>
        <w:rPr>
          <w:rFonts w:eastAsia="Droid Sans Fallback"/>
          <w:b/>
          <w:color w:val="00000A"/>
          <w:sz w:val="32"/>
          <w:szCs w:val="32"/>
        </w:rPr>
      </w:pPr>
      <w:r w:rsidRPr="009C6DE7">
        <w:rPr>
          <w:rFonts w:eastAsia="Droid Sans Fallback"/>
          <w:b/>
          <w:color w:val="00000A"/>
          <w:sz w:val="32"/>
          <w:szCs w:val="32"/>
        </w:rPr>
        <w:t>UP.02.3.1.01</w:t>
      </w: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i/>
          <w:color w:val="00000A"/>
          <w:sz w:val="32"/>
          <w:szCs w:val="32"/>
        </w:rPr>
      </w:pPr>
      <w:r w:rsidRPr="009C6DE7">
        <w:rPr>
          <w:rFonts w:eastAsia="Droid Sans Fallback"/>
          <w:i/>
          <w:color w:val="00000A"/>
          <w:sz w:val="32"/>
          <w:szCs w:val="32"/>
        </w:rPr>
        <w:t>Otvoreni postupak/privremeni Poziv</w:t>
      </w: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color w:val="00000A"/>
          <w:sz w:val="32"/>
          <w:szCs w:val="32"/>
        </w:rPr>
      </w:pPr>
    </w:p>
    <w:p w:rsidR="009C6DE7" w:rsidRPr="009C6DE7" w:rsidRDefault="009C6DE7" w:rsidP="009C6DE7">
      <w:pPr>
        <w:suppressAutoHyphens/>
        <w:spacing w:after="0" w:line="240" w:lineRule="auto"/>
        <w:jc w:val="center"/>
        <w:rPr>
          <w:rFonts w:eastAsia="Droid Sans Fallback"/>
          <w:b/>
          <w:color w:val="00000A"/>
          <w:sz w:val="28"/>
          <w:szCs w:val="28"/>
        </w:rPr>
      </w:pPr>
      <w:r w:rsidRPr="009C6DE7">
        <w:rPr>
          <w:rFonts w:eastAsia="Droid Sans Fallback"/>
          <w:noProof/>
          <w:color w:val="00000A"/>
          <w:lang w:eastAsia="hr-HR"/>
        </w:rPr>
        <mc:AlternateContent>
          <mc:Choice Requires="wps">
            <w:drawing>
              <wp:anchor distT="0" distB="0" distL="114300" distR="114300" simplePos="0" relativeHeight="251659264" behindDoc="0" locked="0" layoutInCell="1" allowOverlap="1" wp14:anchorId="02C7E175" wp14:editId="492104AB">
                <wp:simplePos x="0" y="0"/>
                <wp:positionH relativeFrom="column">
                  <wp:posOffset>4036060</wp:posOffset>
                </wp:positionH>
                <wp:positionV relativeFrom="paragraph">
                  <wp:posOffset>110490</wp:posOffset>
                </wp:positionV>
                <wp:extent cx="1266825" cy="352425"/>
                <wp:effectExtent l="0" t="0" r="28575" b="28575"/>
                <wp:wrapSquare wrapText="bothSides"/>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52425"/>
                        </a:xfrm>
                        <a:prstGeom prst="rect">
                          <a:avLst/>
                        </a:prstGeom>
                        <a:solidFill>
                          <a:srgbClr val="FFFFFF"/>
                        </a:solidFill>
                        <a:ln w="0">
                          <a:solidFill>
                            <a:srgbClr val="000000"/>
                          </a:solidFill>
                          <a:miter lim="800000"/>
                          <a:headEnd/>
                          <a:tailEnd/>
                        </a:ln>
                      </wps:spPr>
                      <wps:txbx>
                        <w:txbxContent>
                          <w:p w:rsidR="009C6DE7" w:rsidRPr="00AB41E9" w:rsidRDefault="009C6DE7" w:rsidP="009C6DE7">
                            <w:pPr>
                              <w:shd w:val="clear" w:color="auto" w:fill="FFFFFF" w:themeFill="background1"/>
                              <w:jc w:val="center"/>
                              <w:rPr>
                                <w:b/>
                                <w:szCs w:val="28"/>
                              </w:rPr>
                            </w:pPr>
                            <w:r>
                              <w:rPr>
                                <w:b/>
                                <w:szCs w:val="28"/>
                              </w:rPr>
                              <w:t>2.9.2016.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7.8pt;margin-top:8.7pt;width:99.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3CHwIAAEQEAAAOAAAAZHJzL2Uyb0RvYy54bWysU9uO0zAQfUfiHyy/0zSh7Zao6WrVpQhp&#10;gRULH+A4TmLhG2O3afn6HTvdbrmIB0QeLE9m5vjMmZnV9UErshfgpTUVzSdTSoThtpGmq+jXL9tX&#10;S0p8YKZhyhpR0aPw9Hr98sVqcKUobG9VI4AgiPHl4Crah+DKLPO8F5r5iXXCoLO1oFlAE7qsATYg&#10;ulZZMZ0ussFC48By4T3+vR2ddJ3w21bw8KltvQhEVRS5hXRCOut4ZusVKztgrpf8RIP9AwvNpMFH&#10;z1C3LDCyA/kblJYcrLdtmHCrM9u2kotUA1aTT3+p5qFnTqRaUBzvzjL5/wfLP+7vgcimoleUGKax&#10;RZ9RNGY6JUgR5RmcLzHqwd1DLNC7O8u/eWLspscocQNgh16wBknlMT77KSEaHlNJPXywDaKzXbBJ&#10;qUMLOgKiBuSQGnI8N0QcAuH4My8Wi2Uxp4Sj7/W8mOE9PsHKp2wHPrwTVpN4qSgg94TO9nc+jKFP&#10;IYm9VbLZSqWSAV29UUD2DIdjm74Tur8MU4YMkdnf86fp+1O+lgFHXEld0eU5iJVRs7emQY6sDEyq&#10;8Y6lKXMSMeo26h8O9QEDo5i1bY4oJ9hxlHH18NJb+EHJgGNcUf99x0BQot4bbMmbfDaLc5+M2fyq&#10;QAMuPfWlhxmOUBUNlIzXTRh3ZedAdj2+lCcZjL3BNrYyKfzM6sQbRzX16LRWcRcu7RT1vPzrRwAA&#10;AP//AwBQSwMEFAAGAAgAAAAhABZNgovgAAAACQEAAA8AAABkcnMvZG93bnJldi54bWxMj0FPwkAQ&#10;he8m/ofNmHiTLSCl1m4JmBAuXkATe1y6Y7exO1u7C9R/73jC4+R9ee+bYjW6TpxxCK0nBdNJAgKp&#10;9qalRsH72/YhAxGiJqM7T6jgBwOsytubQufGX2iP50NsBJdQyLUCG2OfSxlqi06Hie+ROPv0g9OR&#10;z6GRZtAXLnednCVJKp1uiRes7vHFYv11ODkF2H1vP7Jsva92m02d9Kayu9dKqfu7cf0MIuIYrzD8&#10;6bM6lOx09CcyQXQK0vkiZZSD5SMIBrL5YgriqGA5ewJZFvL/B+UvAAAA//8DAFBLAQItABQABgAI&#10;AAAAIQC2gziS/gAAAOEBAAATAAAAAAAAAAAAAAAAAAAAAABbQ29udGVudF9UeXBlc10ueG1sUEsB&#10;Ai0AFAAGAAgAAAAhADj9If/WAAAAlAEAAAsAAAAAAAAAAAAAAAAALwEAAF9yZWxzLy5yZWxzUEsB&#10;Ai0AFAAGAAgAAAAhAGR2/cIfAgAARAQAAA4AAAAAAAAAAAAAAAAALgIAAGRycy9lMm9Eb2MueG1s&#10;UEsBAi0AFAAGAAgAAAAhABZNgovgAAAACQEAAA8AAAAAAAAAAAAAAAAAeQQAAGRycy9kb3ducmV2&#10;LnhtbFBLBQYAAAAABAAEAPMAAACGBQAAAAA=&#10;" strokeweight="0">
                <v:textbox>
                  <w:txbxContent>
                    <w:p w:rsidR="009C6DE7" w:rsidRPr="00AB41E9" w:rsidRDefault="009C6DE7" w:rsidP="009C6DE7">
                      <w:pPr>
                        <w:shd w:val="clear" w:color="auto" w:fill="FFFFFF" w:themeFill="background1"/>
                        <w:jc w:val="center"/>
                        <w:rPr>
                          <w:b/>
                          <w:szCs w:val="28"/>
                        </w:rPr>
                      </w:pPr>
                      <w:r>
                        <w:rPr>
                          <w:b/>
                          <w:szCs w:val="28"/>
                        </w:rPr>
                        <w:t>2.9.2016.</w:t>
                      </w:r>
                    </w:p>
                  </w:txbxContent>
                </v:textbox>
                <w10:wrap type="square"/>
              </v:rect>
            </w:pict>
          </mc:Fallback>
        </mc:AlternateContent>
      </w:r>
      <w:r w:rsidRPr="009C6DE7">
        <w:rPr>
          <w:rFonts w:eastAsia="Droid Sans Fallback"/>
          <w:b/>
          <w:color w:val="00000A"/>
          <w:sz w:val="28"/>
          <w:szCs w:val="28"/>
        </w:rPr>
        <w:t>Krajnji rok za podnošenje projektnih prijedloga:</w:t>
      </w:r>
    </w:p>
    <w:p w:rsidR="009C6DE7" w:rsidRPr="009C6DE7" w:rsidRDefault="009C6DE7" w:rsidP="009C6DE7">
      <w:pPr>
        <w:suppressAutoHyphens/>
        <w:spacing w:after="0" w:line="240" w:lineRule="auto"/>
        <w:rPr>
          <w:rFonts w:eastAsia="Droid Sans Fallback"/>
          <w:color w:val="00000A"/>
        </w:rPr>
      </w:pPr>
    </w:p>
    <w:p w:rsidR="009C6DE7" w:rsidRPr="009C6DE7" w:rsidRDefault="009C6DE7" w:rsidP="009C6DE7">
      <w:pPr>
        <w:suppressAutoHyphens/>
        <w:spacing w:after="0" w:line="240" w:lineRule="auto"/>
        <w:rPr>
          <w:rFonts w:eastAsia="Droid Sans Fallback"/>
          <w:color w:val="00000A"/>
        </w:rPr>
      </w:pPr>
    </w:p>
    <w:p w:rsidR="009C6DE7" w:rsidRDefault="009C6DE7" w:rsidP="009C6DE7">
      <w:pPr>
        <w:suppressAutoHyphens/>
        <w:spacing w:after="0" w:line="240" w:lineRule="auto"/>
        <w:jc w:val="center"/>
        <w:rPr>
          <w:rFonts w:ascii="Times New Roman" w:eastAsia="Droid Sans Fallback" w:hAnsi="Times New Roman"/>
          <w:b/>
          <w:bCs/>
          <w:i/>
          <w:iCs/>
          <w:noProof/>
          <w:color w:val="1F497D"/>
          <w:sz w:val="24"/>
          <w:szCs w:val="24"/>
          <w:lang w:eastAsia="hr-HR"/>
        </w:rPr>
      </w:pPr>
    </w:p>
    <w:p w:rsidR="00ED03E8" w:rsidRPr="009C6DE7" w:rsidRDefault="00ED03E8" w:rsidP="009C6DE7">
      <w:pPr>
        <w:suppressAutoHyphens/>
        <w:spacing w:after="0" w:line="240" w:lineRule="auto"/>
        <w:jc w:val="center"/>
        <w:rPr>
          <w:rFonts w:eastAsia="Droid Sans Fallback"/>
          <w:color w:val="00000A"/>
        </w:rPr>
      </w:pPr>
    </w:p>
    <w:p w:rsidR="009C6DE7" w:rsidRPr="009C6DE7" w:rsidRDefault="009C6DE7" w:rsidP="009C6DE7">
      <w:pPr>
        <w:suppressAutoHyphens/>
        <w:spacing w:after="0" w:line="240" w:lineRule="auto"/>
        <w:rPr>
          <w:rFonts w:eastAsia="Droid Sans Fallback"/>
          <w:color w:val="00000A"/>
        </w:rPr>
      </w:pPr>
    </w:p>
    <w:p w:rsidR="009C6DE7" w:rsidRPr="009C6DE7" w:rsidRDefault="009C6DE7" w:rsidP="009C6DE7">
      <w:pPr>
        <w:suppressAutoHyphens/>
        <w:spacing w:after="0" w:line="240" w:lineRule="auto"/>
        <w:rPr>
          <w:rFonts w:eastAsia="Droid Sans Fallback"/>
          <w:color w:val="00000A"/>
        </w:rPr>
      </w:pPr>
    </w:p>
    <w:p w:rsidR="009C6DE7" w:rsidRPr="009C6DE7" w:rsidRDefault="009C6DE7" w:rsidP="009C6DE7">
      <w:pPr>
        <w:pBdr>
          <w:top w:val="single" w:sz="4" w:space="1" w:color="auto" w:shadow="1"/>
          <w:left w:val="single" w:sz="4" w:space="4" w:color="auto" w:shadow="1"/>
          <w:bottom w:val="single" w:sz="4" w:space="0" w:color="auto" w:shadow="1"/>
          <w:right w:val="single" w:sz="4" w:space="4" w:color="auto" w:shadow="1"/>
        </w:pBdr>
        <w:spacing w:after="0" w:line="240" w:lineRule="auto"/>
        <w:jc w:val="center"/>
        <w:rPr>
          <w:rFonts w:asciiTheme="minorHAnsi" w:eastAsiaTheme="minorHAnsi" w:hAnsiTheme="minorHAnsi" w:cstheme="minorBidi"/>
          <w:caps/>
        </w:rPr>
      </w:pPr>
      <w:r w:rsidRPr="009C6DE7">
        <w:rPr>
          <w:rFonts w:asciiTheme="minorHAnsi" w:eastAsiaTheme="minorHAnsi" w:hAnsiTheme="minorHAnsi" w:cstheme="minorBidi"/>
          <w:caps/>
        </w:rPr>
        <w:lastRenderedPageBreak/>
        <w:t>SADRŽAJ</w:t>
      </w:r>
    </w:p>
    <w:p w:rsidR="009C6DE7" w:rsidRPr="009C6DE7" w:rsidRDefault="009C6DE7" w:rsidP="009C6DE7">
      <w:pPr>
        <w:tabs>
          <w:tab w:val="left" w:pos="284"/>
          <w:tab w:val="right" w:leader="dot" w:pos="9062"/>
        </w:tabs>
        <w:suppressAutoHyphens/>
        <w:spacing w:after="100"/>
        <w:rPr>
          <w:rFonts w:asciiTheme="minorHAnsi" w:eastAsiaTheme="minorHAnsi" w:hAnsiTheme="minorHAnsi" w:cstheme="minorBidi"/>
          <w:noProof/>
          <w:sz w:val="24"/>
        </w:rPr>
      </w:pPr>
    </w:p>
    <w:p w:rsidR="009C6DE7" w:rsidRPr="009C6DE7" w:rsidRDefault="009C6DE7" w:rsidP="009C6DE7">
      <w:pPr>
        <w:tabs>
          <w:tab w:val="left" w:pos="284"/>
          <w:tab w:val="right" w:leader="dot" w:pos="9062"/>
        </w:tabs>
        <w:suppressAutoHyphens/>
        <w:spacing w:after="100"/>
        <w:rPr>
          <w:rFonts w:asciiTheme="minorHAnsi" w:eastAsiaTheme="minorEastAsia" w:hAnsiTheme="minorHAnsi" w:cstheme="minorBidi"/>
          <w:noProof/>
          <w:color w:val="000000" w:themeColor="text1"/>
          <w:lang w:eastAsia="hr-HR"/>
        </w:rPr>
      </w:pPr>
      <w:r w:rsidRPr="009C6DE7">
        <w:rPr>
          <w:rFonts w:asciiTheme="minorHAnsi" w:eastAsiaTheme="minorHAnsi" w:hAnsiTheme="minorHAnsi" w:cstheme="minorBidi"/>
          <w:noProof/>
          <w:sz w:val="24"/>
        </w:rPr>
        <w:fldChar w:fldCharType="begin"/>
      </w:r>
      <w:r w:rsidRPr="009C6DE7">
        <w:rPr>
          <w:rFonts w:asciiTheme="minorHAnsi" w:eastAsiaTheme="minorHAnsi" w:hAnsiTheme="minorHAnsi" w:cstheme="minorBidi"/>
          <w:noProof/>
          <w:sz w:val="24"/>
        </w:rPr>
        <w:instrText xml:space="preserve"> TOC \o "3-3" \h \z \t "ESF Upute naslovi;1;ESF Upute podnaslov;2" </w:instrText>
      </w:r>
      <w:r w:rsidRPr="009C6DE7">
        <w:rPr>
          <w:rFonts w:asciiTheme="minorHAnsi" w:eastAsiaTheme="minorHAnsi" w:hAnsiTheme="minorHAnsi" w:cstheme="minorBidi"/>
          <w:noProof/>
          <w:sz w:val="24"/>
        </w:rPr>
        <w:fldChar w:fldCharType="separate"/>
      </w:r>
      <w:hyperlink w:anchor="_Toc450810537" w:history="1">
        <w:r w:rsidRPr="009C6DE7">
          <w:rPr>
            <w:rFonts w:eastAsia="Droid Sans Fallback"/>
            <w:b/>
            <w:noProof/>
            <w:color w:val="000000" w:themeColor="text1"/>
            <w:u w:val="single"/>
          </w:rPr>
          <w:t>1. TEMELJI I OPĆE ODREDBE</w:t>
        </w:r>
        <w:r w:rsidRPr="009C6DE7">
          <w:rPr>
            <w:rFonts w:eastAsia="Droid Sans Fallback"/>
            <w:b/>
            <w:noProof/>
            <w:webHidden/>
            <w:color w:val="000000" w:themeColor="text1"/>
          </w:rPr>
          <w:tab/>
        </w:r>
        <w:r w:rsidRPr="009C6DE7">
          <w:rPr>
            <w:rFonts w:eastAsia="Droid Sans Fallback"/>
            <w:b/>
            <w:noProof/>
            <w:webHidden/>
            <w:color w:val="000000" w:themeColor="text1"/>
          </w:rPr>
          <w:fldChar w:fldCharType="begin"/>
        </w:r>
        <w:r w:rsidRPr="009C6DE7">
          <w:rPr>
            <w:rFonts w:eastAsia="Droid Sans Fallback"/>
            <w:b/>
            <w:noProof/>
            <w:webHidden/>
            <w:color w:val="000000" w:themeColor="text1"/>
          </w:rPr>
          <w:instrText xml:space="preserve"> PAGEREF _Toc450810537 \h </w:instrText>
        </w:r>
        <w:r w:rsidRPr="009C6DE7">
          <w:rPr>
            <w:rFonts w:eastAsia="Droid Sans Fallback"/>
            <w:b/>
            <w:noProof/>
            <w:webHidden/>
            <w:color w:val="000000" w:themeColor="text1"/>
          </w:rPr>
        </w:r>
        <w:r w:rsidRPr="009C6DE7">
          <w:rPr>
            <w:rFonts w:eastAsia="Droid Sans Fallback"/>
            <w:b/>
            <w:noProof/>
            <w:webHidden/>
            <w:color w:val="000000" w:themeColor="text1"/>
          </w:rPr>
          <w:fldChar w:fldCharType="separate"/>
        </w:r>
        <w:r w:rsidRPr="009C6DE7">
          <w:rPr>
            <w:rFonts w:eastAsia="Droid Sans Fallback"/>
            <w:b/>
            <w:noProof/>
            <w:webHidden/>
            <w:color w:val="000000" w:themeColor="text1"/>
          </w:rPr>
          <w:t>4</w:t>
        </w:r>
        <w:r w:rsidRPr="009C6DE7">
          <w:rPr>
            <w:rFonts w:eastAsia="Droid Sans Fallback"/>
            <w:b/>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38" w:history="1">
        <w:r w:rsidR="009C6DE7" w:rsidRPr="009C6DE7">
          <w:rPr>
            <w:rFonts w:eastAsia="Droid Sans Fallback"/>
            <w:b/>
            <w:noProof/>
            <w:color w:val="000000" w:themeColor="text1"/>
            <w:u w:val="single"/>
          </w:rPr>
          <w:t>1. 1 Uvod</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_Toc450810538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4</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39" w:history="1">
        <w:r w:rsidR="009C6DE7" w:rsidRPr="009C6DE7">
          <w:rPr>
            <w:rFonts w:eastAsia="Droid Sans Fallback"/>
            <w:b/>
            <w:noProof/>
            <w:color w:val="000000" w:themeColor="text1"/>
            <w:u w:val="single"/>
          </w:rPr>
          <w:t>1.2 Pravna osnova i strateški okvir</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_Toc450810539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4</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40" w:history="1">
        <w:r w:rsidR="009C6DE7" w:rsidRPr="009C6DE7">
          <w:rPr>
            <w:rFonts w:eastAsia="Droid Sans Fallback"/>
            <w:b/>
            <w:noProof/>
            <w:color w:val="000000" w:themeColor="text1"/>
            <w:u w:val="single"/>
          </w:rPr>
          <w:t>1.3 Pojmovi i kratice</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_Toc450810540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6</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41" w:history="1">
        <w:r w:rsidR="009C6DE7" w:rsidRPr="009C6DE7">
          <w:rPr>
            <w:rFonts w:eastAsia="Droid Sans Fallback"/>
            <w:b/>
            <w:noProof/>
            <w:color w:val="000000" w:themeColor="text1"/>
            <w:u w:val="single"/>
          </w:rPr>
          <w:t>1.4 Svrha i cilj poziva na dostavu projektnih prijedloga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_Toc450810541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8</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42" w:history="1">
        <w:r w:rsidR="009C6DE7" w:rsidRPr="009C6DE7">
          <w:rPr>
            <w:rFonts w:eastAsia="Droid Sans Fallback"/>
            <w:b/>
            <w:noProof/>
            <w:color w:val="000000" w:themeColor="text1"/>
            <w:u w:val="single"/>
          </w:rPr>
          <w:t>1.5 Pokazatelji</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_Toc450810542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11</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43" w:history="1">
        <w:r w:rsidR="009C6DE7" w:rsidRPr="009C6DE7">
          <w:rPr>
            <w:rFonts w:eastAsia="Droid Sans Fallback"/>
            <w:b/>
            <w:noProof/>
            <w:color w:val="000000" w:themeColor="text1"/>
            <w:u w:val="single"/>
          </w:rPr>
          <w:t>1.6 Financijska alokacija i iznos bespovratnih sredstava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_Toc450810543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13</w:t>
        </w:r>
        <w:r w:rsidR="009C6DE7" w:rsidRPr="009C6DE7">
          <w:rPr>
            <w:rFonts w:eastAsia="Droid Sans Fallback"/>
            <w:noProof/>
            <w:webHidden/>
            <w:color w:val="000000" w:themeColor="text1"/>
          </w:rPr>
          <w:fldChar w:fldCharType="end"/>
        </w:r>
      </w:hyperlink>
    </w:p>
    <w:p w:rsidR="009C6DE7" w:rsidRPr="009C6DE7" w:rsidRDefault="00E118AF" w:rsidP="009C6DE7">
      <w:pPr>
        <w:tabs>
          <w:tab w:val="left" w:pos="284"/>
          <w:tab w:val="right" w:leader="dot" w:pos="9062"/>
        </w:tabs>
        <w:suppressAutoHyphens/>
        <w:spacing w:after="100"/>
        <w:rPr>
          <w:rFonts w:asciiTheme="minorHAnsi" w:eastAsiaTheme="minorEastAsia" w:hAnsiTheme="minorHAnsi" w:cstheme="minorBidi"/>
          <w:noProof/>
          <w:color w:val="000000" w:themeColor="text1"/>
          <w:lang w:eastAsia="hr-HR"/>
        </w:rPr>
      </w:pPr>
      <w:hyperlink w:anchor="_Toc450810544" w:history="1">
        <w:r w:rsidR="009C6DE7" w:rsidRPr="009C6DE7">
          <w:rPr>
            <w:rFonts w:eastAsia="Droid Sans Fallback"/>
            <w:b/>
            <w:noProof/>
            <w:color w:val="000000" w:themeColor="text1"/>
            <w:u w:val="single"/>
          </w:rPr>
          <w:t>2.</w:t>
        </w:r>
        <w:r w:rsidR="009C6DE7" w:rsidRPr="009C6DE7">
          <w:rPr>
            <w:rFonts w:asciiTheme="minorHAnsi" w:eastAsiaTheme="minorEastAsia" w:hAnsiTheme="minorHAnsi" w:cstheme="minorBidi"/>
            <w:noProof/>
            <w:color w:val="000000" w:themeColor="text1"/>
            <w:lang w:eastAsia="hr-HR"/>
          </w:rPr>
          <w:tab/>
        </w:r>
        <w:r w:rsidR="009C6DE7" w:rsidRPr="009C6DE7">
          <w:rPr>
            <w:rFonts w:eastAsia="Droid Sans Fallback"/>
            <w:b/>
            <w:noProof/>
            <w:color w:val="000000" w:themeColor="text1"/>
            <w:u w:val="single"/>
          </w:rPr>
          <w:t>UVJETI ZA PRIJAVITELJE</w:t>
        </w:r>
        <w:r w:rsidR="009C6DE7" w:rsidRPr="009C6DE7">
          <w:rPr>
            <w:rFonts w:eastAsia="Droid Sans Fallback"/>
            <w:b/>
            <w:noProof/>
            <w:webHidden/>
            <w:color w:val="000000" w:themeColor="text1"/>
          </w:rPr>
          <w:tab/>
        </w:r>
        <w:r w:rsidR="009C6DE7" w:rsidRPr="009C6DE7">
          <w:rPr>
            <w:rFonts w:eastAsia="Droid Sans Fallback"/>
            <w:b/>
            <w:noProof/>
            <w:webHidden/>
            <w:color w:val="000000" w:themeColor="text1"/>
          </w:rPr>
          <w:fldChar w:fldCharType="begin"/>
        </w:r>
        <w:r w:rsidR="009C6DE7" w:rsidRPr="009C6DE7">
          <w:rPr>
            <w:rFonts w:eastAsia="Droid Sans Fallback"/>
            <w:b/>
            <w:noProof/>
            <w:webHidden/>
            <w:color w:val="000000" w:themeColor="text1"/>
          </w:rPr>
          <w:instrText xml:space="preserve"> PAGEREF _Toc450810544 \h </w:instrText>
        </w:r>
        <w:r w:rsidR="009C6DE7" w:rsidRPr="009C6DE7">
          <w:rPr>
            <w:rFonts w:eastAsia="Droid Sans Fallback"/>
            <w:b/>
            <w:noProof/>
            <w:webHidden/>
            <w:color w:val="000000" w:themeColor="text1"/>
          </w:rPr>
        </w:r>
        <w:r w:rsidR="009C6DE7" w:rsidRPr="009C6DE7">
          <w:rPr>
            <w:rFonts w:eastAsia="Droid Sans Fallback"/>
            <w:b/>
            <w:noProof/>
            <w:webHidden/>
            <w:color w:val="000000" w:themeColor="text1"/>
          </w:rPr>
          <w:fldChar w:fldCharType="separate"/>
        </w:r>
        <w:r w:rsidR="009C6DE7" w:rsidRPr="009C6DE7">
          <w:rPr>
            <w:rFonts w:eastAsia="Droid Sans Fallback"/>
            <w:b/>
            <w:noProof/>
            <w:webHidden/>
            <w:color w:val="000000" w:themeColor="text1"/>
          </w:rPr>
          <w:t>15</w:t>
        </w:r>
        <w:r w:rsidR="009C6DE7" w:rsidRPr="009C6DE7">
          <w:rPr>
            <w:rFonts w:eastAsia="Droid Sans Fallback"/>
            <w:b/>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45" w:history="1">
        <w:r w:rsidR="009C6DE7" w:rsidRPr="009C6DE7">
          <w:rPr>
            <w:rFonts w:eastAsia="Droid Sans Fallback"/>
            <w:b/>
            <w:noProof/>
            <w:color w:val="000000" w:themeColor="text1"/>
            <w:u w:val="single"/>
          </w:rPr>
          <w:t>2.1 Prijavitelj i partneri</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_Toc450810545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15</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46" w:history="1">
        <w:r w:rsidR="009C6DE7" w:rsidRPr="009C6DE7">
          <w:rPr>
            <w:rFonts w:eastAsia="Droid Sans Fallback"/>
            <w:b/>
            <w:noProof/>
            <w:color w:val="000000" w:themeColor="text1"/>
            <w:u w:val="single"/>
          </w:rPr>
          <w:t>2.2 Uvjeti prihvatljivosti Prijavitelja/Partnera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_Toc450810546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15</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47" w:history="1">
        <w:r w:rsidR="009C6DE7" w:rsidRPr="009C6DE7">
          <w:rPr>
            <w:rFonts w:eastAsia="Droid Sans Fallback"/>
            <w:b/>
            <w:noProof/>
            <w:color w:val="000000" w:themeColor="text1"/>
            <w:u w:val="single"/>
          </w:rPr>
          <w:t>2.2.1 Prihvatljivi Prijavitelji</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_Toc450810547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15</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48" w:history="1">
        <w:r w:rsidR="009C6DE7" w:rsidRPr="009C6DE7">
          <w:rPr>
            <w:rFonts w:eastAsia="Droid Sans Fallback"/>
            <w:b/>
            <w:noProof/>
            <w:color w:val="000000" w:themeColor="text1"/>
            <w:u w:val="single"/>
          </w:rPr>
          <w:t>2.2.2 Prihvatljivi Partneri</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_Toc450810548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16</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49" w:history="1">
        <w:r w:rsidR="009C6DE7" w:rsidRPr="009C6DE7">
          <w:rPr>
            <w:rFonts w:eastAsia="Droid Sans Fallback"/>
            <w:b/>
            <w:noProof/>
            <w:color w:val="000000" w:themeColor="text1"/>
            <w:u w:val="single"/>
          </w:rPr>
          <w:t>2.2.3 Kriteriji za isključenje Prijavitelja i ako je primjenjivo Partnera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_Toc450810549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17</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50" w:history="1">
        <w:r w:rsidR="009C6DE7" w:rsidRPr="009C6DE7">
          <w:rPr>
            <w:rFonts w:eastAsia="Droid Sans Fallback"/>
            <w:b/>
            <w:noProof/>
            <w:color w:val="000000" w:themeColor="text1"/>
            <w:u w:val="single"/>
          </w:rPr>
          <w:t>2.3. Broj projektnih prijedloga po Prijavitelju</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_Toc450810550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17</w:t>
        </w:r>
        <w:r w:rsidR="009C6DE7" w:rsidRPr="009C6DE7">
          <w:rPr>
            <w:rFonts w:eastAsia="Droid Sans Fallback"/>
            <w:noProof/>
            <w:webHidden/>
            <w:color w:val="000000" w:themeColor="text1"/>
          </w:rPr>
          <w:fldChar w:fldCharType="end"/>
        </w:r>
      </w:hyperlink>
    </w:p>
    <w:p w:rsidR="009C6DE7" w:rsidRPr="009C6DE7" w:rsidRDefault="00E118AF" w:rsidP="009C6DE7">
      <w:pPr>
        <w:tabs>
          <w:tab w:val="left" w:pos="284"/>
          <w:tab w:val="right" w:leader="dot" w:pos="9062"/>
        </w:tabs>
        <w:suppressAutoHyphens/>
        <w:spacing w:after="100"/>
        <w:rPr>
          <w:rFonts w:asciiTheme="minorHAnsi" w:eastAsiaTheme="minorEastAsia" w:hAnsiTheme="minorHAnsi" w:cstheme="minorBidi"/>
          <w:noProof/>
          <w:color w:val="000000" w:themeColor="text1"/>
          <w:lang w:eastAsia="hr-HR"/>
        </w:rPr>
      </w:pPr>
      <w:hyperlink w:anchor="_Toc450810551" w:history="1">
        <w:r w:rsidR="009C6DE7" w:rsidRPr="009C6DE7">
          <w:rPr>
            <w:rFonts w:eastAsia="Droid Sans Fallback"/>
            <w:b/>
            <w:noProof/>
            <w:color w:val="000000" w:themeColor="text1"/>
            <w:u w:val="single"/>
          </w:rPr>
          <w:t>3.</w:t>
        </w:r>
        <w:r w:rsidR="009C6DE7" w:rsidRPr="009C6DE7">
          <w:rPr>
            <w:rFonts w:asciiTheme="minorHAnsi" w:eastAsiaTheme="minorEastAsia" w:hAnsiTheme="minorHAnsi" w:cstheme="minorBidi"/>
            <w:noProof/>
            <w:color w:val="000000" w:themeColor="text1"/>
            <w:lang w:eastAsia="hr-HR"/>
          </w:rPr>
          <w:tab/>
        </w:r>
        <w:r w:rsidR="009C6DE7" w:rsidRPr="009C6DE7">
          <w:rPr>
            <w:rFonts w:eastAsia="Droid Sans Fallback"/>
            <w:b/>
            <w:noProof/>
            <w:color w:val="000000" w:themeColor="text1"/>
            <w:u w:val="single"/>
          </w:rPr>
          <w:t>UVJETI PRIJAVE PROJEKTNIH PRIJEDLOGA</w:t>
        </w:r>
        <w:r w:rsidR="009C6DE7" w:rsidRPr="009C6DE7">
          <w:rPr>
            <w:rFonts w:eastAsia="Droid Sans Fallback"/>
            <w:b/>
            <w:noProof/>
            <w:webHidden/>
            <w:color w:val="000000" w:themeColor="text1"/>
          </w:rPr>
          <w:tab/>
        </w:r>
        <w:r w:rsidR="009C6DE7" w:rsidRPr="009C6DE7">
          <w:rPr>
            <w:rFonts w:eastAsia="Droid Sans Fallback"/>
            <w:b/>
            <w:noProof/>
            <w:webHidden/>
            <w:color w:val="000000" w:themeColor="text1"/>
          </w:rPr>
          <w:fldChar w:fldCharType="begin"/>
        </w:r>
        <w:r w:rsidR="009C6DE7" w:rsidRPr="009C6DE7">
          <w:rPr>
            <w:rFonts w:eastAsia="Droid Sans Fallback"/>
            <w:b/>
            <w:noProof/>
            <w:webHidden/>
            <w:color w:val="000000" w:themeColor="text1"/>
          </w:rPr>
          <w:instrText xml:space="preserve"> PAGEREF _Toc450810551 \h </w:instrText>
        </w:r>
        <w:r w:rsidR="009C6DE7" w:rsidRPr="009C6DE7">
          <w:rPr>
            <w:rFonts w:eastAsia="Droid Sans Fallback"/>
            <w:b/>
            <w:noProof/>
            <w:webHidden/>
            <w:color w:val="000000" w:themeColor="text1"/>
          </w:rPr>
        </w:r>
        <w:r w:rsidR="009C6DE7" w:rsidRPr="009C6DE7">
          <w:rPr>
            <w:rFonts w:eastAsia="Droid Sans Fallback"/>
            <w:b/>
            <w:noProof/>
            <w:webHidden/>
            <w:color w:val="000000" w:themeColor="text1"/>
          </w:rPr>
          <w:fldChar w:fldCharType="separate"/>
        </w:r>
        <w:r w:rsidR="009C6DE7" w:rsidRPr="009C6DE7">
          <w:rPr>
            <w:rFonts w:eastAsia="Droid Sans Fallback"/>
            <w:b/>
            <w:noProof/>
            <w:webHidden/>
            <w:color w:val="000000" w:themeColor="text1"/>
          </w:rPr>
          <w:t>19</w:t>
        </w:r>
        <w:r w:rsidR="009C6DE7" w:rsidRPr="009C6DE7">
          <w:rPr>
            <w:rFonts w:eastAsia="Droid Sans Fallback"/>
            <w:b/>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52" w:history="1">
        <w:r w:rsidR="009C6DE7" w:rsidRPr="009C6DE7">
          <w:rPr>
            <w:rFonts w:eastAsia="Droid Sans Fallback"/>
            <w:b/>
            <w:noProof/>
            <w:color w:val="000000" w:themeColor="text1"/>
            <w:u w:val="single"/>
          </w:rPr>
          <w:t>3.1 Lokacija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_Toc450810552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19</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53" w:history="1">
        <w:r w:rsidR="009C6DE7" w:rsidRPr="009C6DE7">
          <w:rPr>
            <w:rFonts w:eastAsia="Droid Sans Fallback"/>
            <w:b/>
            <w:noProof/>
            <w:color w:val="000000" w:themeColor="text1"/>
            <w:u w:val="single"/>
          </w:rPr>
          <w:t xml:space="preserve">3.2 Trajanje projekta </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_Toc450810553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19</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54" w:history="1">
        <w:r w:rsidR="009C6DE7" w:rsidRPr="009C6DE7">
          <w:rPr>
            <w:rFonts w:eastAsia="Droid Sans Fallback"/>
            <w:b/>
            <w:noProof/>
            <w:color w:val="000000" w:themeColor="text1"/>
            <w:u w:val="single"/>
          </w:rPr>
          <w:t>3.3 Prihvatljive aktivnosti</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_Toc450810554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19</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55" w:history="1">
        <w:r w:rsidR="009C6DE7" w:rsidRPr="009C6DE7">
          <w:rPr>
            <w:rFonts w:eastAsia="Droid Sans Fallback"/>
            <w:b/>
            <w:noProof/>
            <w:color w:val="000000" w:themeColor="text1"/>
            <w:u w:val="single"/>
          </w:rPr>
          <w:t>3.4 Neprihvatljive aktivnosti</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_Toc450810555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20</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56" w:history="1">
        <w:r w:rsidR="009C6DE7" w:rsidRPr="009C6DE7">
          <w:rPr>
            <w:rFonts w:eastAsia="Droid Sans Fallback"/>
            <w:b/>
            <w:noProof/>
            <w:color w:val="000000" w:themeColor="text1"/>
            <w:u w:val="single"/>
          </w:rPr>
          <w:t>3.5 Informiranje i vidljivost</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_Toc450810556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20</w:t>
        </w:r>
        <w:r w:rsidR="009C6DE7" w:rsidRPr="009C6DE7">
          <w:rPr>
            <w:rFonts w:eastAsia="Droid Sans Fallback"/>
            <w:noProof/>
            <w:webHidden/>
            <w:color w:val="000000" w:themeColor="text1"/>
          </w:rPr>
          <w:fldChar w:fldCharType="end"/>
        </w:r>
      </w:hyperlink>
    </w:p>
    <w:p w:rsidR="009C6DE7" w:rsidRPr="009C6DE7" w:rsidRDefault="00E118AF" w:rsidP="009C6DE7">
      <w:pPr>
        <w:tabs>
          <w:tab w:val="left" w:pos="284"/>
          <w:tab w:val="right" w:leader="dot" w:pos="9062"/>
        </w:tabs>
        <w:suppressAutoHyphens/>
        <w:spacing w:after="100"/>
        <w:rPr>
          <w:rFonts w:asciiTheme="minorHAnsi" w:eastAsiaTheme="minorEastAsia" w:hAnsiTheme="minorHAnsi" w:cstheme="minorBidi"/>
          <w:noProof/>
          <w:color w:val="000000" w:themeColor="text1"/>
          <w:lang w:eastAsia="hr-HR"/>
        </w:rPr>
      </w:pPr>
      <w:hyperlink w:anchor="_Toc450810557" w:history="1">
        <w:r w:rsidR="009C6DE7" w:rsidRPr="009C6DE7">
          <w:rPr>
            <w:rFonts w:eastAsia="Droid Sans Fallback"/>
            <w:b/>
            <w:noProof/>
            <w:color w:val="000000" w:themeColor="text1"/>
            <w:u w:val="single"/>
          </w:rPr>
          <w:t>4. FINANCIJSKI ZAHTJEVI</w:t>
        </w:r>
        <w:r w:rsidR="009C6DE7" w:rsidRPr="009C6DE7">
          <w:rPr>
            <w:rFonts w:eastAsia="Droid Sans Fallback"/>
            <w:b/>
            <w:noProof/>
            <w:webHidden/>
            <w:color w:val="000000" w:themeColor="text1"/>
          </w:rPr>
          <w:tab/>
        </w:r>
        <w:r w:rsidR="009C6DE7" w:rsidRPr="009C6DE7">
          <w:rPr>
            <w:rFonts w:eastAsia="Droid Sans Fallback"/>
            <w:b/>
            <w:noProof/>
            <w:webHidden/>
            <w:color w:val="000000" w:themeColor="text1"/>
          </w:rPr>
          <w:fldChar w:fldCharType="begin"/>
        </w:r>
        <w:r w:rsidR="009C6DE7" w:rsidRPr="009C6DE7">
          <w:rPr>
            <w:rFonts w:eastAsia="Droid Sans Fallback"/>
            <w:b/>
            <w:noProof/>
            <w:webHidden/>
            <w:color w:val="000000" w:themeColor="text1"/>
          </w:rPr>
          <w:instrText xml:space="preserve"> PAGEREF _Toc450810557 \h </w:instrText>
        </w:r>
        <w:r w:rsidR="009C6DE7" w:rsidRPr="009C6DE7">
          <w:rPr>
            <w:rFonts w:eastAsia="Droid Sans Fallback"/>
            <w:b/>
            <w:noProof/>
            <w:webHidden/>
            <w:color w:val="000000" w:themeColor="text1"/>
          </w:rPr>
        </w:r>
        <w:r w:rsidR="009C6DE7" w:rsidRPr="009C6DE7">
          <w:rPr>
            <w:rFonts w:eastAsia="Droid Sans Fallback"/>
            <w:b/>
            <w:noProof/>
            <w:webHidden/>
            <w:color w:val="000000" w:themeColor="text1"/>
          </w:rPr>
          <w:fldChar w:fldCharType="separate"/>
        </w:r>
        <w:r w:rsidR="009C6DE7" w:rsidRPr="009C6DE7">
          <w:rPr>
            <w:rFonts w:eastAsia="Droid Sans Fallback"/>
            <w:b/>
            <w:noProof/>
            <w:webHidden/>
            <w:color w:val="000000" w:themeColor="text1"/>
          </w:rPr>
          <w:t>21</w:t>
        </w:r>
        <w:r w:rsidR="009C6DE7" w:rsidRPr="009C6DE7">
          <w:rPr>
            <w:rFonts w:eastAsia="Droid Sans Fallback"/>
            <w:b/>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58" w:history="1">
        <w:r w:rsidR="009C6DE7" w:rsidRPr="009C6DE7">
          <w:rPr>
            <w:rFonts w:eastAsia="Droid Sans Fallback"/>
            <w:b/>
            <w:noProof/>
            <w:color w:val="000000" w:themeColor="text1"/>
            <w:u w:val="single"/>
          </w:rPr>
          <w:t xml:space="preserve">4.1 Prihvatljivi troškovi </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_Toc450810558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21</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59" w:history="1">
        <w:r w:rsidR="009C6DE7" w:rsidRPr="009C6DE7">
          <w:rPr>
            <w:rFonts w:eastAsia="Droid Sans Fallback"/>
            <w:b/>
            <w:noProof/>
            <w:color w:val="000000" w:themeColor="text1"/>
            <w:u w:val="single"/>
          </w:rPr>
          <w:t>4.1.1 Prihvatljivi izdaci</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_Toc450810559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21</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60" w:history="1">
        <w:r w:rsidR="009C6DE7" w:rsidRPr="009C6DE7">
          <w:rPr>
            <w:rFonts w:eastAsia="Droid Sans Fallback"/>
            <w:b/>
            <w:noProof/>
            <w:color w:val="000000" w:themeColor="text1"/>
            <w:u w:val="single"/>
          </w:rPr>
          <w:t>4.1.2 Neprihvatljivi izdaci</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_Toc450810560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24</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61" w:history="1">
        <w:r w:rsidR="009C6DE7" w:rsidRPr="009C6DE7">
          <w:rPr>
            <w:rFonts w:eastAsia="Droid Sans Fallback"/>
            <w:b/>
            <w:noProof/>
            <w:color w:val="000000" w:themeColor="text1"/>
            <w:u w:val="single"/>
          </w:rPr>
          <w:t>4.2.Prihodi od projektnih aktivnosti</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_Toc450810561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24</w:t>
        </w:r>
        <w:r w:rsidR="009C6DE7" w:rsidRPr="009C6DE7">
          <w:rPr>
            <w:rFonts w:eastAsia="Droid Sans Fallback"/>
            <w:noProof/>
            <w:webHidden/>
            <w:color w:val="000000" w:themeColor="text1"/>
          </w:rPr>
          <w:fldChar w:fldCharType="end"/>
        </w:r>
      </w:hyperlink>
    </w:p>
    <w:p w:rsidR="009C6DE7" w:rsidRPr="009C6DE7" w:rsidRDefault="00E118AF" w:rsidP="009C6DE7">
      <w:pPr>
        <w:tabs>
          <w:tab w:val="left" w:pos="284"/>
          <w:tab w:val="right" w:leader="dot" w:pos="9062"/>
        </w:tabs>
        <w:suppressAutoHyphens/>
        <w:spacing w:after="100"/>
        <w:rPr>
          <w:rFonts w:asciiTheme="minorHAnsi" w:eastAsiaTheme="minorEastAsia" w:hAnsiTheme="minorHAnsi" w:cstheme="minorBidi"/>
          <w:noProof/>
          <w:color w:val="000000" w:themeColor="text1"/>
          <w:lang w:eastAsia="hr-HR"/>
        </w:rPr>
      </w:pPr>
      <w:hyperlink w:anchor="_Toc450810562" w:history="1">
        <w:r w:rsidR="009C6DE7" w:rsidRPr="009C6DE7">
          <w:rPr>
            <w:rFonts w:eastAsia="Droid Sans Fallback"/>
            <w:b/>
            <w:noProof/>
            <w:color w:val="000000" w:themeColor="text1"/>
            <w:u w:val="single"/>
          </w:rPr>
          <w:t>5. POSTUPAK PRIJAVE</w:t>
        </w:r>
        <w:r w:rsidR="009C6DE7" w:rsidRPr="009C6DE7">
          <w:rPr>
            <w:rFonts w:eastAsia="Droid Sans Fallback"/>
            <w:b/>
            <w:noProof/>
            <w:webHidden/>
            <w:color w:val="000000" w:themeColor="text1"/>
          </w:rPr>
          <w:tab/>
        </w:r>
        <w:r w:rsidR="009C6DE7" w:rsidRPr="009C6DE7">
          <w:rPr>
            <w:rFonts w:eastAsia="Droid Sans Fallback"/>
            <w:b/>
            <w:noProof/>
            <w:webHidden/>
            <w:color w:val="000000" w:themeColor="text1"/>
          </w:rPr>
          <w:fldChar w:fldCharType="begin"/>
        </w:r>
        <w:r w:rsidR="009C6DE7" w:rsidRPr="009C6DE7">
          <w:rPr>
            <w:rFonts w:eastAsia="Droid Sans Fallback"/>
            <w:b/>
            <w:noProof/>
            <w:webHidden/>
            <w:color w:val="000000" w:themeColor="text1"/>
          </w:rPr>
          <w:instrText xml:space="preserve"> PAGEREF _Toc450810562 \h </w:instrText>
        </w:r>
        <w:r w:rsidR="009C6DE7" w:rsidRPr="009C6DE7">
          <w:rPr>
            <w:rFonts w:eastAsia="Droid Sans Fallback"/>
            <w:b/>
            <w:noProof/>
            <w:webHidden/>
            <w:color w:val="000000" w:themeColor="text1"/>
          </w:rPr>
        </w:r>
        <w:r w:rsidR="009C6DE7" w:rsidRPr="009C6DE7">
          <w:rPr>
            <w:rFonts w:eastAsia="Droid Sans Fallback"/>
            <w:b/>
            <w:noProof/>
            <w:webHidden/>
            <w:color w:val="000000" w:themeColor="text1"/>
          </w:rPr>
          <w:fldChar w:fldCharType="separate"/>
        </w:r>
        <w:r w:rsidR="009C6DE7" w:rsidRPr="009C6DE7">
          <w:rPr>
            <w:rFonts w:eastAsia="Droid Sans Fallback"/>
            <w:b/>
            <w:noProof/>
            <w:webHidden/>
            <w:color w:val="000000" w:themeColor="text1"/>
          </w:rPr>
          <w:t>25</w:t>
        </w:r>
        <w:r w:rsidR="009C6DE7" w:rsidRPr="009C6DE7">
          <w:rPr>
            <w:rFonts w:eastAsia="Droid Sans Fallback"/>
            <w:b/>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63" w:history="1">
        <w:r w:rsidR="009C6DE7" w:rsidRPr="009C6DE7">
          <w:rPr>
            <w:rFonts w:eastAsia="Droid Sans Fallback"/>
            <w:b/>
            <w:noProof/>
            <w:color w:val="000000" w:themeColor="text1"/>
            <w:u w:val="single"/>
          </w:rPr>
          <w:t>5.1 Način podnošenja projektnog prijedloga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_Toc450810563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25</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64" w:history="1">
        <w:r w:rsidR="009C6DE7" w:rsidRPr="009C6DE7">
          <w:rPr>
            <w:rFonts w:eastAsia="Droid Sans Fallback"/>
            <w:b/>
            <w:noProof/>
            <w:color w:val="000000" w:themeColor="text1"/>
            <w:u w:val="single"/>
          </w:rPr>
          <w:t>5.2 Rok za podnošenje projektnih prijedloga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_Toc450810564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26</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65" w:history="1">
        <w:r w:rsidR="009C6DE7" w:rsidRPr="009C6DE7">
          <w:rPr>
            <w:rFonts w:eastAsia="Droid Sans Fallback"/>
            <w:b/>
            <w:noProof/>
            <w:color w:val="000000" w:themeColor="text1"/>
            <w:u w:val="single"/>
          </w:rPr>
          <w:t>5.3 Izmjene i dopune Poziva na dostavu projektnih prijedloga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_Toc450810565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27</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66" w:history="1">
        <w:r w:rsidR="009C6DE7" w:rsidRPr="009C6DE7">
          <w:rPr>
            <w:rFonts w:eastAsia="Droid Sans Fallback"/>
            <w:b/>
            <w:noProof/>
            <w:color w:val="000000" w:themeColor="text1"/>
            <w:u w:val="single"/>
          </w:rPr>
          <w:t>5.4 Obustava, ranije zatvaranje i produženje roka za dostavu projektnih prijedloga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_Toc450810566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27</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67" w:history="1">
        <w:r w:rsidR="009C6DE7" w:rsidRPr="009C6DE7">
          <w:rPr>
            <w:rFonts w:eastAsia="Droid Sans Fallback"/>
            <w:b/>
            <w:noProof/>
            <w:color w:val="000000" w:themeColor="text1"/>
            <w:u w:val="single"/>
          </w:rPr>
          <w:t>5.5 Otkazivanje Poziva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_Toc450810567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27</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68" w:history="1">
        <w:r w:rsidR="009C6DE7" w:rsidRPr="009C6DE7">
          <w:rPr>
            <w:rFonts w:eastAsia="Droid Sans Fallback"/>
            <w:b/>
            <w:noProof/>
            <w:color w:val="000000" w:themeColor="text1"/>
            <w:u w:val="single"/>
          </w:rPr>
          <w:t>5.6 Dodatne informacije</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_Toc450810568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27</w:t>
        </w:r>
        <w:r w:rsidR="009C6DE7" w:rsidRPr="009C6DE7">
          <w:rPr>
            <w:rFonts w:eastAsia="Droid Sans Fallback"/>
            <w:noProof/>
            <w:webHidden/>
            <w:color w:val="000000" w:themeColor="text1"/>
          </w:rPr>
          <w:fldChar w:fldCharType="end"/>
        </w:r>
      </w:hyperlink>
    </w:p>
    <w:p w:rsidR="009C6DE7" w:rsidRPr="009C6DE7" w:rsidRDefault="00E118AF" w:rsidP="009C6DE7">
      <w:pPr>
        <w:tabs>
          <w:tab w:val="left" w:pos="284"/>
          <w:tab w:val="right" w:leader="dot" w:pos="9062"/>
        </w:tabs>
        <w:suppressAutoHyphens/>
        <w:spacing w:after="100"/>
        <w:rPr>
          <w:rFonts w:asciiTheme="minorHAnsi" w:eastAsiaTheme="minorEastAsia" w:hAnsiTheme="minorHAnsi" w:cstheme="minorBidi"/>
          <w:noProof/>
          <w:color w:val="000000" w:themeColor="text1"/>
          <w:lang w:eastAsia="hr-HR"/>
        </w:rPr>
      </w:pPr>
      <w:hyperlink w:anchor="_Toc450810569" w:history="1">
        <w:r w:rsidR="009C6DE7" w:rsidRPr="009C6DE7">
          <w:rPr>
            <w:rFonts w:eastAsia="Droid Sans Fallback"/>
            <w:b/>
            <w:noProof/>
            <w:color w:val="000000" w:themeColor="text1"/>
            <w:u w:val="single"/>
          </w:rPr>
          <w:t>6. POSTUPAK DODJELE</w:t>
        </w:r>
        <w:r w:rsidR="009C6DE7" w:rsidRPr="009C6DE7">
          <w:rPr>
            <w:rFonts w:eastAsia="Droid Sans Fallback"/>
            <w:b/>
            <w:noProof/>
            <w:webHidden/>
            <w:color w:val="000000" w:themeColor="text1"/>
          </w:rPr>
          <w:tab/>
        </w:r>
        <w:r w:rsidR="009C6DE7" w:rsidRPr="009C6DE7">
          <w:rPr>
            <w:rFonts w:eastAsia="Droid Sans Fallback"/>
            <w:b/>
            <w:noProof/>
            <w:webHidden/>
            <w:color w:val="000000" w:themeColor="text1"/>
          </w:rPr>
          <w:fldChar w:fldCharType="begin"/>
        </w:r>
        <w:r w:rsidR="009C6DE7" w:rsidRPr="009C6DE7">
          <w:rPr>
            <w:rFonts w:eastAsia="Droid Sans Fallback"/>
            <w:b/>
            <w:noProof/>
            <w:webHidden/>
            <w:color w:val="000000" w:themeColor="text1"/>
          </w:rPr>
          <w:instrText xml:space="preserve"> PAGEREF _Toc450810569 \h </w:instrText>
        </w:r>
        <w:r w:rsidR="009C6DE7" w:rsidRPr="009C6DE7">
          <w:rPr>
            <w:rFonts w:eastAsia="Droid Sans Fallback"/>
            <w:b/>
            <w:noProof/>
            <w:webHidden/>
            <w:color w:val="000000" w:themeColor="text1"/>
          </w:rPr>
        </w:r>
        <w:r w:rsidR="009C6DE7" w:rsidRPr="009C6DE7">
          <w:rPr>
            <w:rFonts w:eastAsia="Droid Sans Fallback"/>
            <w:b/>
            <w:noProof/>
            <w:webHidden/>
            <w:color w:val="000000" w:themeColor="text1"/>
          </w:rPr>
          <w:fldChar w:fldCharType="separate"/>
        </w:r>
        <w:r w:rsidR="009C6DE7" w:rsidRPr="009C6DE7">
          <w:rPr>
            <w:rFonts w:eastAsia="Droid Sans Fallback"/>
            <w:b/>
            <w:noProof/>
            <w:webHidden/>
            <w:color w:val="000000" w:themeColor="text1"/>
          </w:rPr>
          <w:t>29</w:t>
        </w:r>
        <w:r w:rsidR="009C6DE7" w:rsidRPr="009C6DE7">
          <w:rPr>
            <w:rFonts w:eastAsia="Droid Sans Fallback"/>
            <w:b/>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70" w:history="1">
        <w:r w:rsidR="009C6DE7" w:rsidRPr="009C6DE7">
          <w:rPr>
            <w:rFonts w:eastAsia="Droid Sans Fallback"/>
            <w:b/>
            <w:noProof/>
            <w:color w:val="000000" w:themeColor="text1"/>
            <w:u w:val="single"/>
          </w:rPr>
          <w:t>6.1 Administrativna provjera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_Toc450810570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29</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71" w:history="1">
        <w:r w:rsidR="009C6DE7" w:rsidRPr="009C6DE7">
          <w:rPr>
            <w:rFonts w:eastAsia="Droid Sans Fallback"/>
            <w:b/>
            <w:noProof/>
            <w:color w:val="000000" w:themeColor="text1"/>
            <w:u w:val="single"/>
          </w:rPr>
          <w:t>6.2 Procjena kvalitete</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_Toc450810571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31</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72" w:history="1">
        <w:r w:rsidR="009C6DE7" w:rsidRPr="009C6DE7">
          <w:rPr>
            <w:rFonts w:eastAsia="Droid Sans Fallback"/>
            <w:b/>
            <w:noProof/>
            <w:color w:val="000000" w:themeColor="text1"/>
            <w:u w:val="single"/>
          </w:rPr>
          <w:t>6.3 Odluka o financiranju</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_Toc450810572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35</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73" w:history="1">
        <w:r w:rsidR="009C6DE7" w:rsidRPr="009C6DE7">
          <w:rPr>
            <w:rFonts w:eastAsia="Droid Sans Fallback"/>
            <w:b/>
            <w:noProof/>
            <w:color w:val="000000" w:themeColor="text1"/>
            <w:u w:val="single"/>
          </w:rPr>
          <w:t>6.4 Odredbe vezane uz dodatna pojašnjenja tijekom postupka dodjele bespovratnih sredstava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_Toc450810573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36</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74" w:history="1">
        <w:r w:rsidR="009C6DE7" w:rsidRPr="009C6DE7">
          <w:rPr>
            <w:rFonts w:eastAsia="Droid Sans Fallback"/>
            <w:b/>
            <w:noProof/>
            <w:color w:val="000000" w:themeColor="text1"/>
            <w:u w:val="single"/>
          </w:rPr>
          <w:t>6.5 Prigovori</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_Toc450810574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36</w:t>
        </w:r>
        <w:r w:rsidR="009C6DE7" w:rsidRPr="009C6DE7">
          <w:rPr>
            <w:rFonts w:eastAsia="Droid Sans Fallback"/>
            <w:noProof/>
            <w:webHidden/>
            <w:color w:val="000000" w:themeColor="text1"/>
          </w:rPr>
          <w:fldChar w:fldCharType="end"/>
        </w:r>
      </w:hyperlink>
    </w:p>
    <w:p w:rsidR="009C6DE7" w:rsidRPr="009C6DE7" w:rsidRDefault="00E118AF" w:rsidP="009C6DE7">
      <w:pPr>
        <w:tabs>
          <w:tab w:val="right" w:leader="dot" w:pos="9628"/>
        </w:tabs>
        <w:suppressAutoHyphens/>
        <w:spacing w:after="100"/>
        <w:ind w:left="220"/>
        <w:rPr>
          <w:rFonts w:asciiTheme="minorHAnsi" w:eastAsiaTheme="minorEastAsia" w:hAnsiTheme="minorHAnsi" w:cstheme="minorBidi"/>
          <w:noProof/>
          <w:color w:val="000000" w:themeColor="text1"/>
          <w:lang w:eastAsia="hr-HR"/>
        </w:rPr>
      </w:pPr>
      <w:hyperlink w:anchor="_Toc450810575" w:history="1">
        <w:r w:rsidR="009C6DE7" w:rsidRPr="009C6DE7">
          <w:rPr>
            <w:rFonts w:eastAsia="Droid Sans Fallback"/>
            <w:b/>
            <w:noProof/>
            <w:color w:val="000000" w:themeColor="text1"/>
            <w:u w:val="single"/>
          </w:rPr>
          <w:t>6.6 Ugovor o dodjeli bespovratnih sredstava</w:t>
        </w:r>
        <w:r w:rsidR="009C6DE7" w:rsidRPr="009C6DE7">
          <w:rPr>
            <w:rFonts w:eastAsia="Droid Sans Fallback"/>
            <w:noProof/>
            <w:webHidden/>
            <w:color w:val="000000" w:themeColor="text1"/>
          </w:rPr>
          <w:tab/>
        </w:r>
        <w:r w:rsidR="009C6DE7" w:rsidRPr="009C6DE7">
          <w:rPr>
            <w:rFonts w:eastAsia="Droid Sans Fallback"/>
            <w:noProof/>
            <w:webHidden/>
            <w:color w:val="000000" w:themeColor="text1"/>
          </w:rPr>
          <w:fldChar w:fldCharType="begin"/>
        </w:r>
        <w:r w:rsidR="009C6DE7" w:rsidRPr="009C6DE7">
          <w:rPr>
            <w:rFonts w:eastAsia="Droid Sans Fallback"/>
            <w:noProof/>
            <w:webHidden/>
            <w:color w:val="000000" w:themeColor="text1"/>
          </w:rPr>
          <w:instrText xml:space="preserve"> PAGEREF _Toc450810575 \h </w:instrText>
        </w:r>
        <w:r w:rsidR="009C6DE7" w:rsidRPr="009C6DE7">
          <w:rPr>
            <w:rFonts w:eastAsia="Droid Sans Fallback"/>
            <w:noProof/>
            <w:webHidden/>
            <w:color w:val="000000" w:themeColor="text1"/>
          </w:rPr>
        </w:r>
        <w:r w:rsidR="009C6DE7" w:rsidRPr="009C6DE7">
          <w:rPr>
            <w:rFonts w:eastAsia="Droid Sans Fallback"/>
            <w:noProof/>
            <w:webHidden/>
            <w:color w:val="000000" w:themeColor="text1"/>
          </w:rPr>
          <w:fldChar w:fldCharType="separate"/>
        </w:r>
        <w:r w:rsidR="009C6DE7" w:rsidRPr="009C6DE7">
          <w:rPr>
            <w:rFonts w:eastAsia="Droid Sans Fallback"/>
            <w:noProof/>
            <w:webHidden/>
            <w:color w:val="000000" w:themeColor="text1"/>
          </w:rPr>
          <w:t>37</w:t>
        </w:r>
        <w:r w:rsidR="009C6DE7" w:rsidRPr="009C6DE7">
          <w:rPr>
            <w:rFonts w:eastAsia="Droid Sans Fallback"/>
            <w:noProof/>
            <w:webHidden/>
            <w:color w:val="000000" w:themeColor="text1"/>
          </w:rPr>
          <w:fldChar w:fldCharType="end"/>
        </w:r>
      </w:hyperlink>
    </w:p>
    <w:p w:rsidR="009C6DE7" w:rsidRPr="009C6DE7" w:rsidRDefault="00E118AF" w:rsidP="009C6DE7">
      <w:pPr>
        <w:tabs>
          <w:tab w:val="left" w:pos="284"/>
          <w:tab w:val="right" w:leader="dot" w:pos="9062"/>
        </w:tabs>
        <w:suppressAutoHyphens/>
        <w:spacing w:after="100"/>
        <w:rPr>
          <w:rFonts w:asciiTheme="minorHAnsi" w:eastAsiaTheme="minorEastAsia" w:hAnsiTheme="minorHAnsi" w:cstheme="minorBidi"/>
          <w:noProof/>
          <w:color w:val="000000" w:themeColor="text1"/>
          <w:lang w:eastAsia="hr-HR"/>
        </w:rPr>
      </w:pPr>
      <w:hyperlink w:anchor="_Toc450810576" w:history="1">
        <w:r w:rsidR="009C6DE7" w:rsidRPr="009C6DE7">
          <w:rPr>
            <w:rFonts w:eastAsia="Droid Sans Fallback"/>
            <w:b/>
            <w:noProof/>
            <w:color w:val="000000" w:themeColor="text1"/>
            <w:u w:val="single"/>
          </w:rPr>
          <w:t>7. PRIJAVNI OBRASCI I PRILOZI</w:t>
        </w:r>
        <w:r w:rsidR="009C6DE7" w:rsidRPr="009C6DE7">
          <w:rPr>
            <w:rFonts w:eastAsia="Droid Sans Fallback"/>
            <w:b/>
            <w:noProof/>
            <w:webHidden/>
            <w:color w:val="000000" w:themeColor="text1"/>
          </w:rPr>
          <w:tab/>
        </w:r>
        <w:r w:rsidR="009C6DE7" w:rsidRPr="009C6DE7">
          <w:rPr>
            <w:rFonts w:eastAsia="Droid Sans Fallback"/>
            <w:b/>
            <w:noProof/>
            <w:webHidden/>
            <w:color w:val="000000" w:themeColor="text1"/>
          </w:rPr>
          <w:fldChar w:fldCharType="begin"/>
        </w:r>
        <w:r w:rsidR="009C6DE7" w:rsidRPr="009C6DE7">
          <w:rPr>
            <w:rFonts w:eastAsia="Droid Sans Fallback"/>
            <w:b/>
            <w:noProof/>
            <w:webHidden/>
            <w:color w:val="000000" w:themeColor="text1"/>
          </w:rPr>
          <w:instrText xml:space="preserve"> PAGEREF _Toc450810576 \h </w:instrText>
        </w:r>
        <w:r w:rsidR="009C6DE7" w:rsidRPr="009C6DE7">
          <w:rPr>
            <w:rFonts w:eastAsia="Droid Sans Fallback"/>
            <w:b/>
            <w:noProof/>
            <w:webHidden/>
            <w:color w:val="000000" w:themeColor="text1"/>
          </w:rPr>
        </w:r>
        <w:r w:rsidR="009C6DE7" w:rsidRPr="009C6DE7">
          <w:rPr>
            <w:rFonts w:eastAsia="Droid Sans Fallback"/>
            <w:b/>
            <w:noProof/>
            <w:webHidden/>
            <w:color w:val="000000" w:themeColor="text1"/>
          </w:rPr>
          <w:fldChar w:fldCharType="separate"/>
        </w:r>
        <w:r w:rsidR="009C6DE7" w:rsidRPr="009C6DE7">
          <w:rPr>
            <w:rFonts w:eastAsia="Droid Sans Fallback"/>
            <w:b/>
            <w:noProof/>
            <w:webHidden/>
            <w:color w:val="000000" w:themeColor="text1"/>
          </w:rPr>
          <w:t>38</w:t>
        </w:r>
        <w:r w:rsidR="009C6DE7" w:rsidRPr="009C6DE7">
          <w:rPr>
            <w:rFonts w:eastAsia="Droid Sans Fallback"/>
            <w:b/>
            <w:noProof/>
            <w:webHidden/>
            <w:color w:val="000000" w:themeColor="text1"/>
          </w:rPr>
          <w:fldChar w:fldCharType="end"/>
        </w:r>
      </w:hyperlink>
    </w:p>
    <w:p w:rsidR="009C6DE7" w:rsidRPr="009C6DE7" w:rsidRDefault="009C6DE7" w:rsidP="009C6DE7">
      <w:pPr>
        <w:tabs>
          <w:tab w:val="right" w:leader="dot" w:pos="9638"/>
        </w:tabs>
        <w:suppressAutoHyphens/>
        <w:spacing w:after="0" w:line="240" w:lineRule="auto"/>
        <w:ind w:left="220"/>
        <w:rPr>
          <w:rFonts w:eastAsia="Droid Sans Fallback"/>
          <w:color w:val="00000A"/>
        </w:rPr>
      </w:pPr>
      <w:r w:rsidRPr="009C6DE7">
        <w:rPr>
          <w:rFonts w:asciiTheme="minorHAnsi" w:eastAsiaTheme="minorHAnsi" w:hAnsiTheme="minorHAnsi" w:cstheme="minorBidi"/>
          <w:sz w:val="24"/>
        </w:rPr>
        <w:fldChar w:fldCharType="end"/>
      </w:r>
    </w:p>
    <w:p w:rsidR="009C6DE7" w:rsidRPr="009C6DE7" w:rsidRDefault="009C6DE7" w:rsidP="009C6DE7">
      <w:pPr>
        <w:tabs>
          <w:tab w:val="right" w:leader="dot" w:pos="9072"/>
        </w:tabs>
        <w:suppressAutoHyphens/>
        <w:spacing w:after="0" w:line="240" w:lineRule="auto"/>
        <w:ind w:left="220"/>
        <w:rPr>
          <w:rFonts w:eastAsia="Droid Sans Fallback"/>
          <w:color w:val="00000A"/>
        </w:rPr>
      </w:pPr>
    </w:p>
    <w:p w:rsidR="009C6DE7" w:rsidRPr="009C6DE7" w:rsidRDefault="00E118AF" w:rsidP="009C6DE7">
      <w:pPr>
        <w:tabs>
          <w:tab w:val="right" w:leader="dot" w:pos="9072"/>
        </w:tabs>
        <w:suppressAutoHyphens/>
        <w:spacing w:after="0" w:line="240" w:lineRule="auto"/>
        <w:ind w:left="220"/>
        <w:rPr>
          <w:rFonts w:eastAsia="Droid Sans Fallback"/>
          <w:color w:val="00000A"/>
        </w:rPr>
      </w:pPr>
      <w:hyperlink w:anchor="__RefHeading__2623_2074077953"/>
    </w:p>
    <w:p w:rsidR="009C6DE7" w:rsidRPr="009C6DE7" w:rsidRDefault="009C6DE7" w:rsidP="009C6DE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ind w:left="426" w:hanging="357"/>
        <w:jc w:val="both"/>
        <w:rPr>
          <w:rFonts w:eastAsia="Droid Sans Fallback"/>
          <w:b/>
          <w:sz w:val="28"/>
        </w:rPr>
      </w:pPr>
      <w:bookmarkStart w:id="0" w:name="_Toc450810537"/>
      <w:r w:rsidRPr="009C6DE7">
        <w:rPr>
          <w:rFonts w:eastAsia="Droid Sans Fallback"/>
          <w:b/>
          <w:sz w:val="28"/>
        </w:rPr>
        <w:lastRenderedPageBreak/>
        <w:t>1. TEMELJI I OPĆE ODREDBE</w:t>
      </w:r>
      <w:bookmarkEnd w:id="0"/>
      <w:r w:rsidRPr="009C6DE7">
        <w:rPr>
          <w:rFonts w:eastAsia="Droid Sans Fallback"/>
          <w:b/>
          <w:sz w:val="28"/>
        </w:rPr>
        <w:t xml:space="preserve"> </w:t>
      </w:r>
    </w:p>
    <w:p w:rsidR="009C6DE7" w:rsidRPr="009C6DE7" w:rsidRDefault="009C6DE7" w:rsidP="009C6DE7">
      <w:pPr>
        <w:suppressAutoHyphens/>
        <w:spacing w:after="0" w:line="240" w:lineRule="auto"/>
        <w:jc w:val="both"/>
        <w:rPr>
          <w:rFonts w:eastAsia="Droid Sans Fallback"/>
          <w:sz w:val="24"/>
        </w:rPr>
      </w:pPr>
    </w:p>
    <w:p w:rsidR="009C6DE7" w:rsidRPr="009C6DE7" w:rsidRDefault="009C6DE7" w:rsidP="009C6DE7">
      <w:pPr>
        <w:suppressAutoHyphens/>
        <w:spacing w:after="0" w:line="240" w:lineRule="auto"/>
        <w:jc w:val="both"/>
        <w:rPr>
          <w:rFonts w:eastAsia="Droid Sans Fallback"/>
          <w:sz w:val="24"/>
        </w:rPr>
      </w:pPr>
      <w:r w:rsidRPr="009C6DE7">
        <w:rPr>
          <w:rFonts w:eastAsia="Droid Sans Fallback"/>
          <w:sz w:val="24"/>
        </w:rPr>
        <w:t xml:space="preserve">Ove Upute za prijavitelje (u daljnjem tekstu: Upute) uređuju način podnošenja projektnih prijedloga navodeći kriterije odabira  te pravila provedbe projekata koji se financiraju u okviru predmetnog Poziva na dostavu projektnih prijedloga (u daljnjem tekstu: Poziv). </w:t>
      </w:r>
    </w:p>
    <w:p w:rsidR="009C6DE7" w:rsidRPr="009C6DE7" w:rsidRDefault="009C6DE7" w:rsidP="009C6DE7">
      <w:pPr>
        <w:suppressAutoHyphens/>
        <w:spacing w:after="0" w:line="240" w:lineRule="auto"/>
        <w:jc w:val="both"/>
        <w:rPr>
          <w:rFonts w:eastAsia="Droid Sans Fallback"/>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1" w:name="_Toc450810538"/>
      <w:r w:rsidRPr="009C6DE7">
        <w:rPr>
          <w:rFonts w:eastAsia="Droid Sans Fallback"/>
          <w:b/>
          <w:sz w:val="24"/>
        </w:rPr>
        <w:t>1. 1 Uvod</w:t>
      </w:r>
      <w:bookmarkEnd w:id="1"/>
      <w:r w:rsidRPr="009C6DE7">
        <w:rPr>
          <w:rFonts w:eastAsia="Droid Sans Fallback"/>
          <w:b/>
          <w:sz w:val="24"/>
        </w:rPr>
        <w:t xml:space="preserve"> </w:t>
      </w:r>
    </w:p>
    <w:p w:rsidR="009C6DE7" w:rsidRPr="009C6DE7" w:rsidRDefault="009C6DE7" w:rsidP="009C6DE7">
      <w:pPr>
        <w:spacing w:after="0" w:line="240" w:lineRule="auto"/>
        <w:jc w:val="both"/>
        <w:rPr>
          <w:rFonts w:eastAsia="Droid Sans Fallback"/>
          <w:color w:val="00000A"/>
          <w:sz w:val="24"/>
        </w:rPr>
      </w:pPr>
    </w:p>
    <w:p w:rsidR="009C6DE7" w:rsidRPr="009C6DE7" w:rsidRDefault="009C6DE7" w:rsidP="009C6DE7">
      <w:pPr>
        <w:spacing w:after="0" w:line="240" w:lineRule="auto"/>
        <w:jc w:val="both"/>
        <w:rPr>
          <w:rFonts w:eastAsia="Droid Sans Fallback"/>
          <w:color w:val="00000A"/>
          <w:sz w:val="24"/>
        </w:rPr>
      </w:pPr>
      <w:r w:rsidRPr="009C6DE7">
        <w:rPr>
          <w:rFonts w:eastAsia="Droid Sans Fallback"/>
          <w:color w:val="00000A"/>
          <w:sz w:val="24"/>
        </w:rPr>
        <w:t>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rsidR="009C6DE7" w:rsidRPr="009C6DE7" w:rsidRDefault="009C6DE7" w:rsidP="009C6DE7">
      <w:pPr>
        <w:spacing w:after="0" w:line="240" w:lineRule="auto"/>
        <w:jc w:val="both"/>
        <w:rPr>
          <w:rFonts w:eastAsia="Droid Sans Fallback"/>
          <w:color w:val="00000A"/>
          <w:sz w:val="24"/>
        </w:rPr>
      </w:pPr>
    </w:p>
    <w:p w:rsidR="009C6DE7" w:rsidRPr="009C6DE7" w:rsidRDefault="009C6DE7" w:rsidP="009C6DE7">
      <w:pPr>
        <w:spacing w:after="0" w:line="240" w:lineRule="auto"/>
        <w:jc w:val="both"/>
        <w:rPr>
          <w:rFonts w:eastAsia="Droid Sans Fallback"/>
          <w:color w:val="00000A"/>
          <w:sz w:val="24"/>
        </w:rPr>
      </w:pPr>
      <w:r w:rsidRPr="009C6DE7">
        <w:rPr>
          <w:rFonts w:eastAsia="Droid Sans Fallback"/>
          <w:color w:val="00000A"/>
          <w:sz w:val="24"/>
        </w:rPr>
        <w:t>Operativni program Učinkoviti ljudski potencijali 2014.-2020. (OP 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w:t>
      </w:r>
    </w:p>
    <w:p w:rsidR="009C6DE7" w:rsidRPr="009C6DE7" w:rsidRDefault="009C6DE7" w:rsidP="009C6DE7">
      <w:pPr>
        <w:spacing w:after="0" w:line="240" w:lineRule="auto"/>
        <w:jc w:val="both"/>
        <w:rPr>
          <w:rFonts w:eastAsia="Droid Sans Fallback"/>
          <w:color w:val="00000A"/>
          <w:sz w:val="24"/>
        </w:rPr>
      </w:pPr>
    </w:p>
    <w:p w:rsidR="009C6DE7" w:rsidRPr="009C6DE7" w:rsidRDefault="009C6DE7" w:rsidP="009C6DE7">
      <w:pPr>
        <w:spacing w:after="0" w:line="240" w:lineRule="auto"/>
        <w:jc w:val="both"/>
        <w:rPr>
          <w:rFonts w:eastAsia="Droid Sans Fallback"/>
          <w:color w:val="00000A"/>
          <w:sz w:val="24"/>
          <w:szCs w:val="24"/>
        </w:rPr>
      </w:pPr>
      <w:r w:rsidRPr="009C6DE7">
        <w:rPr>
          <w:rFonts w:eastAsia="Droid Sans Fallback"/>
          <w:color w:val="00000A"/>
          <w:sz w:val="24"/>
        </w:rPr>
        <w:t>Osnovni cilj Operativnog programa Učinkoviti ljudski potencijali je pridonijeti rastu zapošljavanja i</w:t>
      </w:r>
      <w:r w:rsidRPr="009C6DE7">
        <w:rPr>
          <w:rFonts w:eastAsia="Droid Sans Fallback"/>
          <w:color w:val="00000A"/>
          <w:sz w:val="24"/>
          <w:szCs w:val="24"/>
        </w:rPr>
        <w:t xml:space="preserve"> jačanju socijalne kohezije u Hrvatskoj. Operativnim su programom razrađena ulaganja u četiri temeljna područja: zapošljavanje i tržište rada, socijalno uključivanje, obrazovanje i </w:t>
      </w:r>
      <w:proofErr w:type="spellStart"/>
      <w:r w:rsidRPr="009C6DE7">
        <w:rPr>
          <w:rFonts w:eastAsia="Droid Sans Fallback"/>
          <w:color w:val="00000A"/>
          <w:sz w:val="24"/>
          <w:szCs w:val="24"/>
        </w:rPr>
        <w:t>cjeloživotno</w:t>
      </w:r>
      <w:proofErr w:type="spellEnd"/>
      <w:r w:rsidRPr="009C6DE7">
        <w:rPr>
          <w:rFonts w:eastAsia="Droid Sans Fallback"/>
          <w:color w:val="00000A"/>
          <w:sz w:val="24"/>
          <w:szCs w:val="24"/>
        </w:rPr>
        <w:t xml:space="preserve"> učenje te potpora javnoj upravi. </w:t>
      </w:r>
    </w:p>
    <w:p w:rsidR="009C6DE7" w:rsidRPr="009C6DE7" w:rsidRDefault="009C6DE7" w:rsidP="009C6DE7">
      <w:pPr>
        <w:spacing w:after="0" w:line="240" w:lineRule="auto"/>
        <w:jc w:val="both"/>
        <w:rPr>
          <w:rFonts w:eastAsia="Droid Sans Fallback"/>
          <w:color w:val="00000A"/>
          <w:sz w:val="24"/>
          <w:szCs w:val="24"/>
        </w:rPr>
      </w:pPr>
    </w:p>
    <w:p w:rsidR="009C6DE7" w:rsidRPr="009C6DE7" w:rsidRDefault="009C6DE7" w:rsidP="009C6DE7">
      <w:pPr>
        <w:suppressAutoHyphens/>
        <w:spacing w:after="0" w:line="240" w:lineRule="auto"/>
        <w:jc w:val="both"/>
        <w:rPr>
          <w:rFonts w:eastAsia="Droid Sans Fallback"/>
          <w:sz w:val="24"/>
        </w:rPr>
      </w:pPr>
      <w:r w:rsidRPr="009C6DE7">
        <w:rPr>
          <w:rFonts w:eastAsia="Droid Sans Fallback"/>
          <w:sz w:val="24"/>
        </w:rPr>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rsidR="009C6DE7" w:rsidRPr="009C6DE7" w:rsidRDefault="009C6DE7" w:rsidP="009C6DE7">
      <w:pPr>
        <w:suppressAutoHyphens/>
        <w:spacing w:after="0" w:line="240" w:lineRule="auto"/>
        <w:jc w:val="both"/>
        <w:rPr>
          <w:rFonts w:eastAsia="Droid Sans Fallback"/>
          <w:sz w:val="24"/>
        </w:rPr>
      </w:pPr>
    </w:p>
    <w:p w:rsidR="009C6DE7" w:rsidRPr="009C6DE7" w:rsidRDefault="009C6DE7" w:rsidP="009C6DE7">
      <w:pPr>
        <w:suppressAutoHyphens/>
        <w:spacing w:after="0" w:line="240" w:lineRule="auto"/>
        <w:jc w:val="both"/>
        <w:rPr>
          <w:rFonts w:eastAsia="Droid Sans Fallback"/>
          <w:sz w:val="24"/>
        </w:rPr>
      </w:pPr>
      <w:r w:rsidRPr="009C6DE7">
        <w:rPr>
          <w:rFonts w:eastAsia="Droid Sans Fallback"/>
          <w:sz w:val="24"/>
        </w:rPr>
        <w:t>Ovaj Poziv provodi se u okviru OP ULJP-a, Prioritetne osi 2. Socijalno uključivanje, Specifičnog cilja 9.v.1 Povećanje broja i održivosti društvenih poduzeća i njihovih zaposlenika.</w:t>
      </w:r>
    </w:p>
    <w:p w:rsidR="009C6DE7" w:rsidRPr="009C6DE7" w:rsidRDefault="009C6DE7" w:rsidP="009C6DE7">
      <w:pPr>
        <w:suppressAutoHyphens/>
        <w:spacing w:after="0" w:line="240" w:lineRule="auto"/>
        <w:jc w:val="both"/>
        <w:rPr>
          <w:rFonts w:eastAsia="Droid Sans Fallback"/>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2" w:name="_Toc450810539"/>
      <w:r w:rsidRPr="009C6DE7">
        <w:rPr>
          <w:rFonts w:eastAsia="Droid Sans Fallback"/>
          <w:b/>
          <w:sz w:val="24"/>
        </w:rPr>
        <w:t>1.2 Pravna osnova i strateški okvir</w:t>
      </w:r>
      <w:bookmarkEnd w:id="2"/>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Dokumenti vezani za pravila provedbe Europskog socijalnog fonda (ESF) u Republici Hrvatskoj su:</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EC0F0E">
      <w:pPr>
        <w:numPr>
          <w:ilvl w:val="0"/>
          <w:numId w:val="4"/>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Zakonodavstvo Europske unije</w:t>
      </w:r>
    </w:p>
    <w:p w:rsidR="009C6DE7" w:rsidRPr="009C6DE7" w:rsidRDefault="009C6DE7" w:rsidP="009C6DE7">
      <w:pPr>
        <w:suppressAutoHyphens/>
        <w:spacing w:after="0" w:line="240" w:lineRule="auto"/>
        <w:ind w:left="720"/>
        <w:contextualSpacing/>
        <w:jc w:val="both"/>
        <w:rPr>
          <w:rFonts w:eastAsia="Droid Sans Fallback"/>
          <w:color w:val="00000A"/>
          <w:sz w:val="24"/>
        </w:rPr>
      </w:pP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lastRenderedPageBreak/>
        <w:t>Uredba (EU) br. 1303/2013</w:t>
      </w:r>
      <w:r w:rsidRPr="009C6DE7">
        <w:rPr>
          <w:rFonts w:eastAsia="Droid Sans Fallback"/>
          <w:b/>
          <w:color w:val="00000A"/>
          <w:sz w:val="24"/>
          <w:vertAlign w:val="superscript"/>
        </w:rPr>
        <w:footnoteReference w:id="1"/>
      </w:r>
      <w:r w:rsidRPr="009C6DE7">
        <w:rPr>
          <w:rFonts w:eastAsia="Droid Sans Fallback"/>
          <w:color w:val="00000A"/>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Uredba (EU) br. 1304/2013</w:t>
      </w:r>
      <w:r w:rsidRPr="009C6DE7">
        <w:rPr>
          <w:rFonts w:eastAsia="Droid Sans Fallback"/>
          <w:b/>
          <w:color w:val="00000A"/>
          <w:sz w:val="24"/>
          <w:vertAlign w:val="superscript"/>
        </w:rPr>
        <w:footnoteReference w:id="2"/>
      </w:r>
      <w:r w:rsidRPr="009C6DE7">
        <w:rPr>
          <w:rFonts w:eastAsia="Droid Sans Fallback"/>
          <w:color w:val="00000A"/>
          <w:sz w:val="24"/>
        </w:rPr>
        <w:t xml:space="preserve"> Europskog Parlamenta i Vijeća od 17. prosinca 2013. o Europskom socijalnom fondu i stavljanju izvan snage Uredbe Vijeća (EZ) br. 1081/2006 (Uredba o ESF-u);</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Provedbena uredba Komisije (EU) br. 215/2014</w:t>
      </w:r>
      <w:r w:rsidRPr="009C6DE7">
        <w:rPr>
          <w:rFonts w:eastAsia="Droid Sans Fallback"/>
          <w:b/>
          <w:color w:val="00000A"/>
          <w:sz w:val="24"/>
          <w:vertAlign w:val="superscript"/>
        </w:rPr>
        <w:footnoteReference w:id="3"/>
      </w:r>
      <w:r w:rsidRPr="009C6DE7">
        <w:rPr>
          <w:rFonts w:eastAsia="Droid Sans Fallback"/>
          <w:color w:val="00000A"/>
          <w:sz w:val="24"/>
        </w:rPr>
        <w:t xml:space="preserve"> </w:t>
      </w:r>
      <w:proofErr w:type="spellStart"/>
      <w:r w:rsidRPr="009C6DE7">
        <w:rPr>
          <w:rFonts w:eastAsia="Droid Sans Fallback"/>
          <w:color w:val="00000A"/>
          <w:sz w:val="24"/>
        </w:rPr>
        <w:t>оd</w:t>
      </w:r>
      <w:proofErr w:type="spellEnd"/>
      <w:r w:rsidRPr="009C6DE7">
        <w:rPr>
          <w:rFonts w:eastAsia="Droid Sans Fallback"/>
          <w:color w:val="00000A"/>
          <w:sz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Provedbena uredba Komisije (EU) br. 821/2014</w:t>
      </w:r>
      <w:r w:rsidRPr="009C6DE7">
        <w:rPr>
          <w:rFonts w:eastAsia="Droid Sans Fallback"/>
          <w:b/>
          <w:color w:val="00000A"/>
          <w:sz w:val="24"/>
          <w:vertAlign w:val="superscript"/>
        </w:rPr>
        <w:footnoteReference w:id="4"/>
      </w:r>
      <w:r w:rsidRPr="009C6DE7">
        <w:rPr>
          <w:rFonts w:eastAsia="Droid Sans Fallback"/>
          <w:color w:val="00000A"/>
          <w:sz w:val="24"/>
        </w:rPr>
        <w:t xml:space="preserve"> </w:t>
      </w:r>
      <w:proofErr w:type="spellStart"/>
      <w:r w:rsidRPr="009C6DE7">
        <w:rPr>
          <w:rFonts w:eastAsia="Droid Sans Fallback"/>
          <w:color w:val="00000A"/>
          <w:sz w:val="24"/>
        </w:rPr>
        <w:t>оd</w:t>
      </w:r>
      <w:proofErr w:type="spellEnd"/>
      <w:r w:rsidRPr="009C6DE7">
        <w:rPr>
          <w:rFonts w:eastAsia="Droid Sans Fallback"/>
          <w:color w:val="00000A"/>
          <w:sz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Uredba Komisije (EU) br. 1407/2013</w:t>
      </w:r>
      <w:r w:rsidRPr="009C6DE7">
        <w:rPr>
          <w:rFonts w:eastAsia="Droid Sans Fallback"/>
          <w:b/>
          <w:color w:val="00000A"/>
          <w:sz w:val="24"/>
          <w:vertAlign w:val="superscript"/>
        </w:rPr>
        <w:footnoteReference w:id="5"/>
      </w:r>
      <w:r w:rsidRPr="009C6DE7">
        <w:rPr>
          <w:rFonts w:eastAsia="Droid Sans Fallback"/>
          <w:color w:val="00000A"/>
          <w:sz w:val="24"/>
        </w:rPr>
        <w:t xml:space="preserve"> </w:t>
      </w:r>
      <w:proofErr w:type="spellStart"/>
      <w:r w:rsidRPr="009C6DE7">
        <w:rPr>
          <w:rFonts w:eastAsia="Droid Sans Fallback"/>
          <w:color w:val="00000A"/>
          <w:sz w:val="24"/>
        </w:rPr>
        <w:t>оd</w:t>
      </w:r>
      <w:proofErr w:type="spellEnd"/>
      <w:r w:rsidRPr="009C6DE7">
        <w:rPr>
          <w:rFonts w:eastAsia="Droid Sans Fallback"/>
          <w:color w:val="00000A"/>
          <w:sz w:val="24"/>
        </w:rPr>
        <w:t xml:space="preserve"> 18. prosinca 2013. o primjeni članaka 107. </w:t>
      </w:r>
    </w:p>
    <w:p w:rsidR="009C6DE7" w:rsidRPr="009C6DE7" w:rsidRDefault="009C6DE7" w:rsidP="009C6DE7">
      <w:pPr>
        <w:suppressAutoHyphens/>
        <w:spacing w:after="0" w:line="240" w:lineRule="auto"/>
        <w:ind w:left="993" w:firstLine="447"/>
        <w:contextualSpacing/>
        <w:jc w:val="both"/>
        <w:rPr>
          <w:rFonts w:eastAsia="Droid Sans Fallback"/>
          <w:color w:val="00000A"/>
          <w:sz w:val="24"/>
        </w:rPr>
      </w:pPr>
      <w:r w:rsidRPr="009C6DE7">
        <w:rPr>
          <w:rFonts w:eastAsia="Droid Sans Fallback"/>
          <w:color w:val="00000A"/>
          <w:sz w:val="24"/>
        </w:rPr>
        <w:t xml:space="preserve">108. Ugovora o funkcioniranju Europske unije na </w:t>
      </w:r>
      <w:r w:rsidRPr="009C6DE7">
        <w:rPr>
          <w:rFonts w:eastAsia="Droid Sans Fallback"/>
          <w:i/>
          <w:color w:val="00000A"/>
          <w:sz w:val="24"/>
        </w:rPr>
        <w:t xml:space="preserve">de </w:t>
      </w:r>
      <w:proofErr w:type="spellStart"/>
      <w:r w:rsidRPr="009C6DE7">
        <w:rPr>
          <w:rFonts w:eastAsia="Droid Sans Fallback"/>
          <w:i/>
          <w:color w:val="00000A"/>
          <w:sz w:val="24"/>
        </w:rPr>
        <w:t>minimis</w:t>
      </w:r>
      <w:proofErr w:type="spellEnd"/>
      <w:r w:rsidRPr="009C6DE7">
        <w:rPr>
          <w:rFonts w:eastAsia="Droid Sans Fallback"/>
          <w:color w:val="00000A"/>
          <w:sz w:val="24"/>
        </w:rPr>
        <w:t xml:space="preserve"> potpore;</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Delegirana uredba Komisije (EU) br. 480/2014</w:t>
      </w:r>
      <w:r w:rsidRPr="009C6DE7">
        <w:rPr>
          <w:rFonts w:eastAsia="Droid Sans Fallback"/>
          <w:b/>
          <w:color w:val="00000A"/>
          <w:sz w:val="24"/>
          <w:vertAlign w:val="superscript"/>
        </w:rPr>
        <w:footnoteReference w:id="6"/>
      </w:r>
      <w:r w:rsidRPr="009C6DE7">
        <w:rPr>
          <w:rFonts w:eastAsia="Droid Sans Fallback"/>
          <w:color w:val="00000A"/>
          <w:sz w:val="24"/>
        </w:rPr>
        <w:t xml:space="preserve"> </w:t>
      </w:r>
      <w:proofErr w:type="spellStart"/>
      <w:r w:rsidRPr="009C6DE7">
        <w:rPr>
          <w:rFonts w:eastAsia="Droid Sans Fallback"/>
          <w:color w:val="00000A"/>
          <w:sz w:val="24"/>
        </w:rPr>
        <w:t>оd</w:t>
      </w:r>
      <w:proofErr w:type="spellEnd"/>
      <w:r w:rsidRPr="009C6DE7">
        <w:rPr>
          <w:rFonts w:eastAsia="Droid Sans Fallback"/>
          <w:color w:val="00000A"/>
          <w:sz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w:t>
      </w:r>
      <w:r w:rsidRPr="009C6DE7">
        <w:rPr>
          <w:rFonts w:eastAsia="Droid Sans Fallback"/>
          <w:color w:val="00000A"/>
          <w:sz w:val="24"/>
        </w:rPr>
        <w:lastRenderedPageBreak/>
        <w:t>općih odredbi Europskog fonda za regionalni razvoj, Europskog socijalnog fonda, Kohezijskog fonda i Europskog fonda za pomorstvo i ribarstvo (Delegirana uredba Komisije (EU) br. 480/2014);</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Delegirana uredba Komisije (EU) br. 240/2014</w:t>
      </w:r>
      <w:r w:rsidRPr="009C6DE7">
        <w:rPr>
          <w:rFonts w:eastAsia="Droid Sans Fallback"/>
          <w:b/>
          <w:color w:val="00000A"/>
          <w:sz w:val="24"/>
          <w:vertAlign w:val="superscript"/>
        </w:rPr>
        <w:footnoteReference w:id="7"/>
      </w:r>
      <w:r w:rsidRPr="009C6DE7">
        <w:rPr>
          <w:rFonts w:eastAsia="Droid Sans Fallback"/>
          <w:color w:val="00000A"/>
          <w:sz w:val="24"/>
        </w:rPr>
        <w:t xml:space="preserve"> </w:t>
      </w:r>
      <w:proofErr w:type="spellStart"/>
      <w:r w:rsidRPr="009C6DE7">
        <w:rPr>
          <w:rFonts w:eastAsia="Droid Sans Fallback"/>
          <w:color w:val="00000A"/>
          <w:sz w:val="24"/>
        </w:rPr>
        <w:t>оd</w:t>
      </w:r>
      <w:proofErr w:type="spellEnd"/>
      <w:r w:rsidRPr="009C6DE7">
        <w:rPr>
          <w:rFonts w:eastAsia="Droid Sans Fallback"/>
          <w:color w:val="00000A"/>
          <w:sz w:val="24"/>
        </w:rPr>
        <w:t xml:space="preserve"> 7. siječnja 2014. o europskom kodeksu ponašanja za partnerstvo u okviru Europskih strukturnih i investicijskih fondova (Delegirana uredba Komisije (EU) br. 240/2014)</w:t>
      </w:r>
    </w:p>
    <w:p w:rsidR="009C6DE7" w:rsidRPr="009C6DE7" w:rsidRDefault="009C6DE7" w:rsidP="00EC0F0E">
      <w:pPr>
        <w:numPr>
          <w:ilvl w:val="1"/>
          <w:numId w:val="4"/>
        </w:numPr>
        <w:suppressAutoHyphens/>
        <w:spacing w:after="0" w:line="240" w:lineRule="auto"/>
        <w:contextualSpacing/>
        <w:jc w:val="both"/>
        <w:rPr>
          <w:rFonts w:eastAsia="Droid Sans Fallback"/>
          <w:b/>
          <w:color w:val="00000A"/>
          <w:sz w:val="24"/>
        </w:rPr>
      </w:pPr>
      <w:r w:rsidRPr="009C6DE7">
        <w:rPr>
          <w:rFonts w:eastAsia="Droid Sans Fallback"/>
          <w:b/>
          <w:color w:val="00000A"/>
          <w:sz w:val="24"/>
        </w:rPr>
        <w:t>Strategija Europa 2020</w:t>
      </w:r>
      <w:r w:rsidRPr="009C6DE7">
        <w:rPr>
          <w:rFonts w:eastAsia="Droid Sans Fallback"/>
          <w:b/>
          <w:color w:val="00000A"/>
          <w:sz w:val="24"/>
          <w:vertAlign w:val="superscript"/>
        </w:rPr>
        <w:footnoteReference w:id="8"/>
      </w:r>
      <w:r w:rsidRPr="009C6DE7">
        <w:rPr>
          <w:rFonts w:eastAsia="Droid Sans Fallback"/>
          <w:b/>
          <w:color w:val="00000A"/>
          <w:sz w:val="24"/>
        </w:rPr>
        <w:t xml:space="preserve"> od </w:t>
      </w:r>
      <w:r w:rsidRPr="009C6DE7">
        <w:rPr>
          <w:rFonts w:eastAsia="Droid Sans Fallback"/>
          <w:color w:val="00000A"/>
          <w:sz w:val="24"/>
        </w:rPr>
        <w:t>3. ožujka 2010</w:t>
      </w:r>
      <w:r w:rsidRPr="009C6DE7">
        <w:rPr>
          <w:rFonts w:eastAsia="Droid Sans Fallback"/>
          <w:b/>
          <w:color w:val="00000A"/>
          <w:sz w:val="24"/>
        </w:rPr>
        <w:t>.</w:t>
      </w:r>
      <w:r w:rsidRPr="009C6DE7">
        <w:rPr>
          <w:rFonts w:eastAsia="Droid Sans Fallback"/>
          <w:color w:val="00000A"/>
          <w:sz w:val="24"/>
        </w:rPr>
        <w:t xml:space="preserve"> je</w:t>
      </w:r>
      <w:r w:rsidRPr="009C6DE7">
        <w:rPr>
          <w:rFonts w:eastAsia="Droid Sans Fallback"/>
          <w:b/>
          <w:color w:val="00000A"/>
          <w:sz w:val="24"/>
        </w:rPr>
        <w:t xml:space="preserve"> </w:t>
      </w:r>
      <w:r w:rsidRPr="009C6DE7">
        <w:rPr>
          <w:rFonts w:asciiTheme="minorHAnsi" w:eastAsia="Droid Sans Fallback" w:hAnsiTheme="minorHAnsi"/>
          <w:color w:val="000000"/>
          <w:sz w:val="24"/>
          <w:szCs w:val="24"/>
          <w:shd w:val="clear" w:color="auto" w:fill="FFFFFF"/>
        </w:rPr>
        <w:t xml:space="preserve">desetogodišnja strategija usmjerena na unapređenje gospodarske situacije u zemljama Europske unije koje su bile pogođene ekonomsko-financijskom krizom te na uspostavu uvjeta za pametan, održiv i </w:t>
      </w:r>
      <w:proofErr w:type="spellStart"/>
      <w:r w:rsidRPr="009C6DE7">
        <w:rPr>
          <w:rFonts w:asciiTheme="minorHAnsi" w:eastAsia="Droid Sans Fallback" w:hAnsiTheme="minorHAnsi"/>
          <w:color w:val="000000"/>
          <w:sz w:val="24"/>
          <w:szCs w:val="24"/>
          <w:shd w:val="clear" w:color="auto" w:fill="FFFFFF"/>
        </w:rPr>
        <w:t>uključiv</w:t>
      </w:r>
      <w:proofErr w:type="spellEnd"/>
      <w:r w:rsidRPr="009C6DE7">
        <w:rPr>
          <w:rFonts w:asciiTheme="minorHAnsi" w:eastAsia="Droid Sans Fallback" w:hAnsiTheme="minorHAnsi"/>
          <w:color w:val="000000"/>
          <w:sz w:val="24"/>
          <w:szCs w:val="24"/>
          <w:shd w:val="clear" w:color="auto" w:fill="FFFFFF"/>
        </w:rPr>
        <w:t xml:space="preserve"> rast.</w:t>
      </w:r>
    </w:p>
    <w:p w:rsidR="009C6DE7" w:rsidRPr="009C6DE7" w:rsidRDefault="009C6DE7" w:rsidP="009C6DE7">
      <w:pPr>
        <w:suppressAutoHyphens/>
        <w:spacing w:after="0" w:line="240" w:lineRule="auto"/>
        <w:ind w:left="1440"/>
        <w:contextualSpacing/>
        <w:jc w:val="both"/>
        <w:rPr>
          <w:rFonts w:eastAsia="Droid Sans Fallback"/>
          <w:color w:val="00000A"/>
          <w:sz w:val="24"/>
        </w:rPr>
      </w:pPr>
    </w:p>
    <w:p w:rsidR="009C6DE7" w:rsidRPr="009C6DE7" w:rsidRDefault="009C6DE7" w:rsidP="00EC0F0E">
      <w:pPr>
        <w:numPr>
          <w:ilvl w:val="0"/>
          <w:numId w:val="4"/>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Nacionalno zakonodavstvo</w:t>
      </w:r>
    </w:p>
    <w:p w:rsidR="009C6DE7" w:rsidRPr="009C6DE7" w:rsidRDefault="009C6DE7" w:rsidP="009C6DE7">
      <w:pPr>
        <w:suppressAutoHyphens/>
        <w:spacing w:after="0" w:line="240" w:lineRule="auto"/>
        <w:ind w:left="720"/>
        <w:contextualSpacing/>
        <w:jc w:val="both"/>
        <w:rPr>
          <w:rFonts w:eastAsia="Droid Sans Fallback"/>
          <w:color w:val="00000A"/>
          <w:sz w:val="24"/>
        </w:rPr>
      </w:pPr>
      <w:r w:rsidRPr="009C6DE7">
        <w:rPr>
          <w:rFonts w:eastAsia="Droid Sans Fallback"/>
          <w:color w:val="00000A"/>
        </w:rPr>
        <w:tab/>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Ugovor o pristupanju Republike Hrvatske Europskoj uniji</w:t>
      </w:r>
      <w:r w:rsidRPr="009C6DE7">
        <w:rPr>
          <w:rFonts w:eastAsia="Droid Sans Fallback"/>
          <w:b/>
          <w:color w:val="00000A"/>
          <w:sz w:val="24"/>
          <w:vertAlign w:val="superscript"/>
        </w:rPr>
        <w:footnoteReference w:id="9"/>
      </w:r>
      <w:r w:rsidRPr="009C6DE7">
        <w:rPr>
          <w:rFonts w:eastAsia="Droid Sans Fallback"/>
          <w:color w:val="00000A"/>
          <w:sz w:val="24"/>
        </w:rPr>
        <w:t xml:space="preserve"> (NN, Međunarodni ugovori, 2/2012) (Ugovor o pristupanju);</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Zakon o uspostavi institucionalnog okvira za provedbu Europskih strukturnih i investicijskih fondova</w:t>
      </w:r>
      <w:r w:rsidRPr="009C6DE7">
        <w:rPr>
          <w:rFonts w:eastAsia="Droid Sans Fallback"/>
          <w:color w:val="00000A"/>
          <w:sz w:val="24"/>
        </w:rPr>
        <w:t xml:space="preserve"> u Republici Hrvatskoj u financijskom razdoblju 2014.-2020. (NN 92/14) (Zakon);</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Uredba o tijelima u Sustavima upravljanja i kontrole korištenja Europskog socijalnog fonda, Europskog fonda za regionalni razvoj i Kohezijskog fonda</w:t>
      </w:r>
      <w:r w:rsidRPr="009C6DE7">
        <w:rPr>
          <w:rFonts w:eastAsia="Droid Sans Fallback"/>
          <w:b/>
          <w:color w:val="00000A"/>
          <w:sz w:val="24"/>
          <w:vertAlign w:val="superscript"/>
        </w:rPr>
        <w:footnoteReference w:id="10"/>
      </w:r>
      <w:r w:rsidRPr="009C6DE7">
        <w:rPr>
          <w:rFonts w:eastAsia="Droid Sans Fallback"/>
          <w:color w:val="00000A"/>
          <w:sz w:val="24"/>
        </w:rPr>
        <w:t>, u vezi s ciljem „Ulaganje u rast i radna mjesta“ (NN 107/2014, 23/2015) (Uredba);</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Pravilnik o prihvatljivosti izdataka u okviru Europskog socijalnog fonda</w:t>
      </w:r>
      <w:r w:rsidRPr="009C6DE7">
        <w:rPr>
          <w:rFonts w:eastAsia="Droid Sans Fallback"/>
          <w:color w:val="00000A"/>
          <w:sz w:val="24"/>
        </w:rPr>
        <w:t xml:space="preserve"> (NN 149/14</w:t>
      </w:r>
      <w:r w:rsidRPr="009C6DE7">
        <w:rPr>
          <w:rFonts w:eastAsia="Droid Sans Fallback"/>
          <w:color w:val="00000A"/>
          <w:sz w:val="24"/>
          <w:vertAlign w:val="superscript"/>
        </w:rPr>
        <w:footnoteReference w:id="11"/>
      </w:r>
      <w:r w:rsidRPr="009C6DE7">
        <w:rPr>
          <w:rFonts w:eastAsia="Droid Sans Fallback"/>
          <w:color w:val="00000A"/>
          <w:sz w:val="24"/>
        </w:rPr>
        <w:t xml:space="preserve"> i 14/16</w:t>
      </w:r>
      <w:r w:rsidRPr="009C6DE7">
        <w:rPr>
          <w:rFonts w:eastAsia="Droid Sans Fallback"/>
          <w:color w:val="00000A"/>
          <w:sz w:val="24"/>
          <w:vertAlign w:val="superscript"/>
        </w:rPr>
        <w:footnoteReference w:id="12"/>
      </w:r>
      <w:r w:rsidRPr="009C6DE7">
        <w:rPr>
          <w:rFonts w:eastAsia="Droid Sans Fallback"/>
          <w:color w:val="00000A"/>
          <w:sz w:val="24"/>
        </w:rPr>
        <w:t>);</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Zakon o javnoj nabavi</w:t>
      </w:r>
      <w:r w:rsidRPr="009C6DE7">
        <w:rPr>
          <w:rFonts w:eastAsia="Droid Sans Fallback"/>
          <w:b/>
          <w:color w:val="00000A"/>
          <w:sz w:val="24"/>
          <w:vertAlign w:val="superscript"/>
        </w:rPr>
        <w:footnoteReference w:id="13"/>
      </w:r>
      <w:r w:rsidRPr="009C6DE7">
        <w:rPr>
          <w:rFonts w:eastAsia="Droid Sans Fallback"/>
          <w:color w:val="00000A"/>
          <w:sz w:val="24"/>
        </w:rPr>
        <w:t xml:space="preserve"> (NN 90/11, 83/13, 143/13 i 13/14);</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Zakon o državnim potporama</w:t>
      </w:r>
      <w:r w:rsidRPr="009C6DE7">
        <w:rPr>
          <w:rFonts w:eastAsia="Droid Sans Fallback"/>
          <w:b/>
          <w:color w:val="00000A"/>
          <w:sz w:val="24"/>
          <w:vertAlign w:val="superscript"/>
        </w:rPr>
        <w:footnoteReference w:id="14"/>
      </w:r>
      <w:r w:rsidRPr="009C6DE7">
        <w:rPr>
          <w:rFonts w:eastAsia="Droid Sans Fallback"/>
          <w:color w:val="00000A"/>
          <w:sz w:val="24"/>
        </w:rPr>
        <w:t xml:space="preserve"> (NN 47/14)(ZDP);</w:t>
      </w:r>
    </w:p>
    <w:p w:rsidR="009C6DE7" w:rsidRPr="009C6DE7" w:rsidRDefault="009C6DE7" w:rsidP="00EC0F0E">
      <w:pPr>
        <w:numPr>
          <w:ilvl w:val="1"/>
          <w:numId w:val="4"/>
        </w:numPr>
        <w:suppressAutoHyphens/>
        <w:spacing w:after="0" w:line="240" w:lineRule="auto"/>
        <w:contextualSpacing/>
        <w:jc w:val="both"/>
        <w:rPr>
          <w:rFonts w:eastAsia="Droid Sans Fallback"/>
          <w:color w:val="00000A"/>
          <w:sz w:val="24"/>
        </w:rPr>
      </w:pPr>
      <w:r w:rsidRPr="009C6DE7">
        <w:rPr>
          <w:rFonts w:eastAsia="Droid Sans Fallback"/>
          <w:b/>
          <w:color w:val="00000A"/>
          <w:sz w:val="24"/>
        </w:rPr>
        <w:t>Uredba o indeksu razvijenosti</w:t>
      </w:r>
      <w:r w:rsidRPr="009C6DE7">
        <w:rPr>
          <w:rFonts w:eastAsia="Droid Sans Fallback"/>
          <w:color w:val="00000A"/>
          <w:sz w:val="24"/>
        </w:rPr>
        <w:t xml:space="preserve"> (NN 63/10, 158/13);</w:t>
      </w:r>
    </w:p>
    <w:p w:rsidR="009C6DE7" w:rsidRPr="009C6DE7" w:rsidRDefault="009C6DE7" w:rsidP="00EC0F0E">
      <w:pPr>
        <w:numPr>
          <w:ilvl w:val="1"/>
          <w:numId w:val="4"/>
        </w:numPr>
        <w:suppressAutoHyphens/>
        <w:spacing w:after="0" w:line="240" w:lineRule="auto"/>
        <w:contextualSpacing/>
        <w:jc w:val="both"/>
        <w:rPr>
          <w:rFonts w:eastAsia="Droid Sans Fallback"/>
          <w:b/>
          <w:color w:val="00000A"/>
          <w:sz w:val="24"/>
        </w:rPr>
      </w:pPr>
      <w:r w:rsidRPr="009C6DE7">
        <w:rPr>
          <w:rFonts w:eastAsia="Droid Sans Fallback"/>
          <w:b/>
          <w:color w:val="00000A"/>
          <w:sz w:val="24"/>
        </w:rPr>
        <w:t xml:space="preserve">Odluka o razvrstavanju jedinica lokalne i područne (regionalne) samouprave prema stupnju razvijenosti </w:t>
      </w:r>
      <w:r w:rsidRPr="009C6DE7">
        <w:rPr>
          <w:rFonts w:eastAsia="Droid Sans Fallback"/>
          <w:color w:val="00000A"/>
          <w:sz w:val="24"/>
        </w:rPr>
        <w:t>(NN 158/13);</w:t>
      </w:r>
    </w:p>
    <w:p w:rsidR="009C6DE7" w:rsidRPr="009C6DE7" w:rsidRDefault="009C6DE7" w:rsidP="00EC0F0E">
      <w:pPr>
        <w:numPr>
          <w:ilvl w:val="0"/>
          <w:numId w:val="19"/>
        </w:numPr>
        <w:suppressAutoHyphens/>
        <w:spacing w:after="0" w:line="240" w:lineRule="auto"/>
        <w:contextualSpacing/>
        <w:jc w:val="both"/>
        <w:rPr>
          <w:rFonts w:eastAsia="Droid Sans Fallback" w:cs="Lucida Sans Unicode"/>
          <w:color w:val="00000A"/>
          <w:sz w:val="24"/>
          <w:szCs w:val="24"/>
        </w:rPr>
      </w:pPr>
      <w:r w:rsidRPr="009C6DE7">
        <w:rPr>
          <w:rFonts w:eastAsia="Droid Sans Fallback" w:cs="Lucida Sans Unicode"/>
          <w:b/>
          <w:color w:val="00000A"/>
          <w:sz w:val="24"/>
          <w:szCs w:val="24"/>
        </w:rPr>
        <w:t>Zakon o udrugama</w:t>
      </w:r>
      <w:r w:rsidRPr="009C6DE7">
        <w:rPr>
          <w:rFonts w:eastAsia="Droid Sans Fallback" w:cs="Lucida Sans Unicode"/>
          <w:color w:val="00000A"/>
          <w:sz w:val="24"/>
          <w:szCs w:val="24"/>
        </w:rPr>
        <w:t xml:space="preserve"> (NN 74/14);</w:t>
      </w:r>
    </w:p>
    <w:p w:rsidR="009C6DE7" w:rsidRPr="009C6DE7" w:rsidRDefault="009C6DE7" w:rsidP="00EC0F0E">
      <w:pPr>
        <w:numPr>
          <w:ilvl w:val="0"/>
          <w:numId w:val="19"/>
        </w:numPr>
        <w:suppressAutoHyphens/>
        <w:spacing w:after="0" w:line="240" w:lineRule="auto"/>
        <w:contextualSpacing/>
        <w:jc w:val="both"/>
        <w:rPr>
          <w:rFonts w:eastAsia="Droid Sans Fallback" w:cs="Lucida Sans Unicode"/>
          <w:color w:val="00000A"/>
          <w:sz w:val="24"/>
          <w:szCs w:val="24"/>
        </w:rPr>
      </w:pPr>
      <w:r w:rsidRPr="009C6DE7">
        <w:rPr>
          <w:rFonts w:eastAsia="Droid Sans Fallback"/>
          <w:b/>
          <w:color w:val="00000A"/>
          <w:sz w:val="24"/>
          <w:szCs w:val="24"/>
        </w:rPr>
        <w:t>Zakon o financijskom poslovanju i računovodstvu neprofitnih organizacija</w:t>
      </w:r>
      <w:r w:rsidRPr="009C6DE7">
        <w:rPr>
          <w:rFonts w:eastAsia="Droid Sans Fallback"/>
          <w:color w:val="00000A"/>
          <w:sz w:val="24"/>
          <w:szCs w:val="24"/>
        </w:rPr>
        <w:t xml:space="preserve"> </w:t>
      </w:r>
      <w:r w:rsidRPr="009C6DE7">
        <w:rPr>
          <w:rFonts w:eastAsia="Droid Sans Fallback" w:cs="Lucida Sans Unicode"/>
          <w:color w:val="00000A"/>
          <w:sz w:val="24"/>
          <w:szCs w:val="24"/>
        </w:rPr>
        <w:t>(NN 121/14);</w:t>
      </w:r>
    </w:p>
    <w:p w:rsidR="009C6DE7" w:rsidRPr="009C6DE7" w:rsidRDefault="009C6DE7" w:rsidP="00EC0F0E">
      <w:pPr>
        <w:numPr>
          <w:ilvl w:val="0"/>
          <w:numId w:val="19"/>
        </w:numPr>
        <w:suppressAutoHyphens/>
        <w:spacing w:after="0" w:line="240" w:lineRule="auto"/>
        <w:contextualSpacing/>
        <w:jc w:val="both"/>
        <w:rPr>
          <w:rFonts w:eastAsia="Droid Sans Fallback" w:cs="Lucida Sans Unicode"/>
          <w:color w:val="00000A"/>
          <w:sz w:val="24"/>
          <w:szCs w:val="24"/>
        </w:rPr>
      </w:pPr>
      <w:r w:rsidRPr="009C6DE7">
        <w:rPr>
          <w:rFonts w:eastAsia="Droid Sans Fallback" w:cs="Lucida Sans Unicode"/>
          <w:b/>
          <w:color w:val="00000A"/>
          <w:sz w:val="24"/>
          <w:szCs w:val="24"/>
        </w:rPr>
        <w:t>Zakon o zadrugama</w:t>
      </w:r>
      <w:r w:rsidRPr="009C6DE7">
        <w:rPr>
          <w:rFonts w:eastAsia="Droid Sans Fallback" w:cs="Lucida Sans Unicode"/>
          <w:color w:val="00000A"/>
          <w:sz w:val="24"/>
          <w:szCs w:val="24"/>
        </w:rPr>
        <w:t xml:space="preserve"> (NN 34/11, 125/13, 76/14)</w:t>
      </w:r>
      <w:r w:rsidRPr="009C6DE7">
        <w:rPr>
          <w:rFonts w:eastAsia="Droid Sans Fallback"/>
          <w:color w:val="00000A"/>
          <w:sz w:val="24"/>
          <w:szCs w:val="24"/>
        </w:rPr>
        <w:t>;</w:t>
      </w:r>
    </w:p>
    <w:p w:rsidR="009C6DE7" w:rsidRPr="009C6DE7" w:rsidRDefault="009C6DE7" w:rsidP="00EC0F0E">
      <w:pPr>
        <w:numPr>
          <w:ilvl w:val="0"/>
          <w:numId w:val="19"/>
        </w:numPr>
        <w:suppressAutoHyphens/>
        <w:spacing w:after="0" w:line="240" w:lineRule="auto"/>
        <w:contextualSpacing/>
        <w:jc w:val="both"/>
        <w:rPr>
          <w:rFonts w:eastAsia="Droid Sans Fallback" w:cs="Lucida Sans Unicode"/>
          <w:color w:val="00000A"/>
          <w:sz w:val="24"/>
          <w:szCs w:val="24"/>
        </w:rPr>
      </w:pPr>
      <w:r w:rsidRPr="009C6DE7">
        <w:rPr>
          <w:rFonts w:eastAsia="Droid Sans Fallback" w:cs="Lucida Sans Unicode"/>
          <w:b/>
          <w:color w:val="00000A"/>
          <w:sz w:val="24"/>
          <w:szCs w:val="24"/>
        </w:rPr>
        <w:t>Zakon o ustanovama</w:t>
      </w:r>
      <w:r w:rsidRPr="009C6DE7">
        <w:rPr>
          <w:rFonts w:eastAsia="Droid Sans Fallback" w:cs="Lucida Sans Unicode"/>
          <w:color w:val="00000A"/>
          <w:sz w:val="24"/>
          <w:szCs w:val="24"/>
        </w:rPr>
        <w:t xml:space="preserve"> (NN 76/93, 29/97, 47/99, 35/08);</w:t>
      </w:r>
    </w:p>
    <w:p w:rsidR="009C6DE7" w:rsidRPr="009C6DE7" w:rsidRDefault="009C6DE7" w:rsidP="00EC0F0E">
      <w:pPr>
        <w:numPr>
          <w:ilvl w:val="0"/>
          <w:numId w:val="19"/>
        </w:numPr>
        <w:suppressAutoHyphens/>
        <w:spacing w:after="0" w:line="240" w:lineRule="auto"/>
        <w:contextualSpacing/>
        <w:jc w:val="both"/>
        <w:rPr>
          <w:rFonts w:eastAsia="Droid Sans Fallback" w:cs="Lucida Sans Unicode"/>
          <w:color w:val="00000A"/>
          <w:sz w:val="24"/>
          <w:szCs w:val="24"/>
        </w:rPr>
      </w:pPr>
      <w:r w:rsidRPr="009C6DE7">
        <w:rPr>
          <w:rFonts w:eastAsia="Droid Sans Fallback" w:cs="Lucida Sans Unicode"/>
          <w:b/>
          <w:color w:val="00000A"/>
          <w:sz w:val="24"/>
          <w:szCs w:val="24"/>
        </w:rPr>
        <w:lastRenderedPageBreak/>
        <w:t>Zakon o trgovačkim društvima</w:t>
      </w:r>
      <w:r w:rsidRPr="009C6DE7">
        <w:rPr>
          <w:rFonts w:eastAsia="Droid Sans Fallback" w:cs="Lucida Sans Unicode"/>
          <w:color w:val="00000A"/>
          <w:sz w:val="24"/>
          <w:szCs w:val="24"/>
        </w:rPr>
        <w:t xml:space="preserve"> (NN 111/93, 34/99, 118,03, 146/08, 137/09, 125/11, 152/11, 111/12, 68/13 i 110/15);</w:t>
      </w:r>
    </w:p>
    <w:p w:rsidR="009C6DE7" w:rsidRPr="009C6DE7" w:rsidRDefault="009C6DE7" w:rsidP="00EC0F0E">
      <w:pPr>
        <w:numPr>
          <w:ilvl w:val="0"/>
          <w:numId w:val="19"/>
        </w:numPr>
        <w:suppressAutoHyphens/>
        <w:spacing w:after="0" w:line="240" w:lineRule="auto"/>
        <w:contextualSpacing/>
        <w:jc w:val="both"/>
        <w:rPr>
          <w:rFonts w:eastAsia="Droid Sans Fallback" w:cs="Lucida Sans Unicode"/>
          <w:color w:val="00000A"/>
          <w:sz w:val="24"/>
          <w:szCs w:val="24"/>
        </w:rPr>
      </w:pPr>
      <w:r w:rsidRPr="009C6DE7">
        <w:rPr>
          <w:rFonts w:eastAsia="Droid Sans Fallback" w:cs="Lucida Sans Unicode"/>
          <w:b/>
          <w:color w:val="00000A"/>
          <w:sz w:val="24"/>
          <w:szCs w:val="24"/>
        </w:rPr>
        <w:t xml:space="preserve">Zakon o zakladama i </w:t>
      </w:r>
      <w:proofErr w:type="spellStart"/>
      <w:r w:rsidRPr="009C6DE7">
        <w:rPr>
          <w:rFonts w:eastAsia="Droid Sans Fallback" w:cs="Lucida Sans Unicode"/>
          <w:b/>
          <w:color w:val="00000A"/>
          <w:sz w:val="24"/>
          <w:szCs w:val="24"/>
        </w:rPr>
        <w:t>fundacijama</w:t>
      </w:r>
      <w:proofErr w:type="spellEnd"/>
      <w:r w:rsidRPr="009C6DE7">
        <w:rPr>
          <w:rFonts w:eastAsia="Droid Sans Fallback" w:cs="Lucida Sans Unicode"/>
          <w:color w:val="00000A"/>
          <w:sz w:val="24"/>
          <w:szCs w:val="24"/>
        </w:rPr>
        <w:t xml:space="preserve"> (NN 36/95 i 64/01);</w:t>
      </w:r>
    </w:p>
    <w:p w:rsidR="009C6DE7" w:rsidRPr="009C6DE7" w:rsidRDefault="009C6DE7" w:rsidP="00EC0F0E">
      <w:pPr>
        <w:numPr>
          <w:ilvl w:val="0"/>
          <w:numId w:val="19"/>
        </w:numPr>
        <w:suppressAutoHyphens/>
        <w:spacing w:after="0" w:line="240" w:lineRule="auto"/>
        <w:contextualSpacing/>
        <w:jc w:val="both"/>
        <w:rPr>
          <w:rFonts w:eastAsia="Droid Sans Fallback" w:cs="Lucida Sans Unicode"/>
          <w:color w:val="00000A"/>
          <w:sz w:val="24"/>
          <w:szCs w:val="24"/>
        </w:rPr>
      </w:pPr>
      <w:r w:rsidRPr="009C6DE7">
        <w:rPr>
          <w:rFonts w:eastAsia="Droid Sans Fallback" w:cs="Lucida Sans Unicode"/>
          <w:b/>
          <w:color w:val="00000A"/>
          <w:sz w:val="24"/>
          <w:szCs w:val="24"/>
        </w:rPr>
        <w:t xml:space="preserve">Zakon o profesionalnoj rehabilitaciji i zapošljavanju osoba s invaliditetom </w:t>
      </w:r>
      <w:r w:rsidRPr="009C6DE7">
        <w:rPr>
          <w:rFonts w:eastAsia="Droid Sans Fallback" w:cs="Lucida Sans Unicode"/>
          <w:color w:val="00000A"/>
          <w:sz w:val="24"/>
          <w:szCs w:val="24"/>
        </w:rPr>
        <w:t>(NN 157/13 i 152/14);</w:t>
      </w:r>
    </w:p>
    <w:p w:rsidR="009C6DE7" w:rsidRPr="009C6DE7" w:rsidRDefault="009C6DE7" w:rsidP="00EC0F0E">
      <w:pPr>
        <w:numPr>
          <w:ilvl w:val="0"/>
          <w:numId w:val="19"/>
        </w:numPr>
        <w:suppressAutoHyphens/>
        <w:spacing w:after="0" w:line="240" w:lineRule="auto"/>
        <w:contextualSpacing/>
        <w:jc w:val="both"/>
        <w:rPr>
          <w:rFonts w:eastAsia="Droid Sans Fallback" w:cs="Lucida Sans Unicode"/>
          <w:color w:val="00000A"/>
          <w:sz w:val="24"/>
          <w:szCs w:val="24"/>
        </w:rPr>
      </w:pPr>
      <w:r w:rsidRPr="009C6DE7">
        <w:rPr>
          <w:rFonts w:eastAsia="Droid Sans Fallback" w:cs="Lucida Sans Unicode"/>
          <w:b/>
          <w:color w:val="00000A"/>
          <w:sz w:val="24"/>
          <w:szCs w:val="24"/>
        </w:rPr>
        <w:t>Zakon o poticanju razvoja malog gospodarstva</w:t>
      </w:r>
      <w:r w:rsidRPr="009C6DE7">
        <w:rPr>
          <w:rFonts w:eastAsia="Droid Sans Fallback" w:cs="Lucida Sans Unicode"/>
          <w:color w:val="00000A"/>
          <w:sz w:val="24"/>
          <w:szCs w:val="24"/>
        </w:rPr>
        <w:t xml:space="preserve"> (NN 29/02, 63/07, 53/12 i 56/13).</w:t>
      </w:r>
    </w:p>
    <w:p w:rsidR="009C6DE7" w:rsidRPr="009C6DE7" w:rsidRDefault="009C6DE7" w:rsidP="009C6DE7">
      <w:pPr>
        <w:suppressAutoHyphens/>
        <w:spacing w:after="0" w:line="240" w:lineRule="auto"/>
        <w:ind w:left="1440"/>
        <w:contextualSpacing/>
        <w:jc w:val="both"/>
        <w:rPr>
          <w:rFonts w:eastAsia="Droid Sans Fallback"/>
          <w:color w:val="00000A"/>
          <w:sz w:val="24"/>
        </w:rPr>
      </w:pPr>
    </w:p>
    <w:p w:rsidR="009C6DE7" w:rsidRPr="009C6DE7" w:rsidRDefault="009C6DE7" w:rsidP="00EC0F0E">
      <w:pPr>
        <w:numPr>
          <w:ilvl w:val="0"/>
          <w:numId w:val="4"/>
        </w:numPr>
        <w:suppressAutoHyphens/>
        <w:spacing w:after="0" w:line="240" w:lineRule="auto"/>
        <w:jc w:val="both"/>
        <w:rPr>
          <w:rFonts w:eastAsia="Droid Sans Fallback"/>
          <w:sz w:val="24"/>
        </w:rPr>
      </w:pPr>
      <w:r w:rsidRPr="009C6DE7">
        <w:rPr>
          <w:rFonts w:eastAsia="Droid Sans Fallback"/>
          <w:sz w:val="24"/>
        </w:rPr>
        <w:t>Strateški okvir</w:t>
      </w:r>
    </w:p>
    <w:p w:rsidR="009C6DE7" w:rsidRPr="009C6DE7" w:rsidRDefault="009C6DE7" w:rsidP="009C6DE7">
      <w:pPr>
        <w:suppressAutoHyphens/>
        <w:spacing w:after="0" w:line="240" w:lineRule="auto"/>
        <w:jc w:val="both"/>
        <w:rPr>
          <w:rFonts w:eastAsia="Droid Sans Fallback"/>
          <w:sz w:val="24"/>
        </w:rPr>
      </w:pPr>
    </w:p>
    <w:p w:rsidR="009C6DE7" w:rsidRPr="009C6DE7" w:rsidRDefault="009C6DE7" w:rsidP="00EC0F0E">
      <w:pPr>
        <w:numPr>
          <w:ilvl w:val="0"/>
          <w:numId w:val="20"/>
        </w:numPr>
        <w:tabs>
          <w:tab w:val="left" w:pos="1134"/>
        </w:tabs>
        <w:suppressAutoHyphens/>
        <w:spacing w:after="0" w:line="240" w:lineRule="auto"/>
        <w:jc w:val="both"/>
        <w:rPr>
          <w:rFonts w:eastAsia="Droid Sans Fallback"/>
          <w:sz w:val="24"/>
        </w:rPr>
      </w:pPr>
      <w:r w:rsidRPr="009C6DE7">
        <w:rPr>
          <w:rFonts w:eastAsia="Droid Sans Fallback"/>
          <w:b/>
          <w:sz w:val="24"/>
        </w:rPr>
        <w:t>Sporazum o partnerstvu između Republike Hrvatske i Europske komisije</w:t>
      </w:r>
      <w:r w:rsidRPr="009C6DE7">
        <w:rPr>
          <w:rFonts w:eastAsia="Droid Sans Fallback"/>
          <w:b/>
          <w:sz w:val="24"/>
          <w:vertAlign w:val="superscript"/>
        </w:rPr>
        <w:footnoteReference w:id="15"/>
      </w:r>
      <w:r w:rsidRPr="009C6DE7">
        <w:rPr>
          <w:rFonts w:eastAsia="Droid Sans Fallback"/>
          <w:sz w:val="24"/>
        </w:rPr>
        <w:t xml:space="preserve"> za korištenje Europskih strukturnih investicijskih fondova u razdoblju 2014.-2020.; </w:t>
      </w:r>
    </w:p>
    <w:p w:rsidR="009C6DE7" w:rsidRPr="009C6DE7" w:rsidRDefault="009C6DE7" w:rsidP="00EC0F0E">
      <w:pPr>
        <w:numPr>
          <w:ilvl w:val="0"/>
          <w:numId w:val="20"/>
        </w:numPr>
        <w:tabs>
          <w:tab w:val="left" w:pos="1134"/>
        </w:tabs>
        <w:suppressAutoHyphens/>
        <w:spacing w:after="0" w:line="240" w:lineRule="auto"/>
        <w:jc w:val="both"/>
        <w:rPr>
          <w:rFonts w:eastAsia="Droid Sans Fallback"/>
          <w:sz w:val="24"/>
        </w:rPr>
      </w:pPr>
      <w:r w:rsidRPr="009C6DE7">
        <w:rPr>
          <w:rFonts w:eastAsia="Droid Sans Fallback"/>
          <w:b/>
          <w:sz w:val="24"/>
        </w:rPr>
        <w:t>Operativni program Učinkoviti ljudski potencijali 2014.-2020</w:t>
      </w:r>
      <w:r w:rsidRPr="009C6DE7">
        <w:rPr>
          <w:rFonts w:eastAsia="Droid Sans Fallback"/>
          <w:sz w:val="24"/>
        </w:rPr>
        <w:t>.</w:t>
      </w:r>
      <w:r w:rsidRPr="009C6DE7">
        <w:rPr>
          <w:rFonts w:eastAsia="Droid Sans Fallback"/>
          <w:sz w:val="24"/>
          <w:vertAlign w:val="superscript"/>
        </w:rPr>
        <w:footnoteReference w:id="16"/>
      </w:r>
    </w:p>
    <w:p w:rsidR="009C6DE7" w:rsidRPr="009C6DE7" w:rsidRDefault="009C6DE7" w:rsidP="00EC0F0E">
      <w:pPr>
        <w:numPr>
          <w:ilvl w:val="0"/>
          <w:numId w:val="20"/>
        </w:numPr>
        <w:suppressAutoHyphens/>
        <w:spacing w:after="0" w:line="240" w:lineRule="auto"/>
        <w:jc w:val="both"/>
        <w:rPr>
          <w:rFonts w:eastAsia="Droid Sans Fallback"/>
          <w:sz w:val="24"/>
        </w:rPr>
      </w:pPr>
      <w:r w:rsidRPr="009C6DE7">
        <w:rPr>
          <w:rFonts w:eastAsia="Droid Sans Fallback"/>
          <w:b/>
          <w:sz w:val="24"/>
        </w:rPr>
        <w:t>Strategija razvoja društvenog poduzetništva u Republici Hrvatskoj za razdoblje od 2015. do 2020. godine</w:t>
      </w:r>
      <w:r w:rsidRPr="009C6DE7">
        <w:rPr>
          <w:rFonts w:eastAsia="Droid Sans Fallback"/>
          <w:sz w:val="24"/>
          <w:vertAlign w:val="superscript"/>
        </w:rPr>
        <w:footnoteReference w:id="17"/>
      </w:r>
    </w:p>
    <w:p w:rsidR="009C6DE7" w:rsidRPr="009C6DE7" w:rsidRDefault="009C6DE7" w:rsidP="009C6DE7">
      <w:pPr>
        <w:suppressAutoHyphens/>
        <w:spacing w:after="0" w:line="240" w:lineRule="auto"/>
        <w:ind w:left="414" w:firstLine="720"/>
        <w:jc w:val="both"/>
        <w:rPr>
          <w:rFonts w:eastAsia="Droid Sans Fallback"/>
          <w:sz w:val="24"/>
        </w:rPr>
      </w:pPr>
    </w:p>
    <w:p w:rsidR="009C6DE7" w:rsidRPr="009C6DE7" w:rsidRDefault="009C6DE7" w:rsidP="009C6DE7">
      <w:pPr>
        <w:suppressAutoHyphens/>
        <w:spacing w:after="0" w:line="240" w:lineRule="auto"/>
        <w:ind w:left="414" w:firstLine="720"/>
        <w:jc w:val="both"/>
        <w:rPr>
          <w:rFonts w:eastAsia="Droid Sans Fallback"/>
          <w:sz w:val="24"/>
        </w:rPr>
      </w:pPr>
    </w:p>
    <w:p w:rsidR="009C6DE7" w:rsidRPr="009C6DE7" w:rsidRDefault="009C6DE7" w:rsidP="009C6DE7">
      <w:pPr>
        <w:suppressAutoHyphens/>
        <w:spacing w:after="0" w:line="240" w:lineRule="auto"/>
        <w:ind w:left="414" w:firstLine="720"/>
        <w:jc w:val="both"/>
        <w:rPr>
          <w:rFonts w:eastAsia="Droid Sans Fallback"/>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3" w:name="_Toc450810540"/>
      <w:r w:rsidRPr="009C6DE7">
        <w:rPr>
          <w:rFonts w:eastAsia="Droid Sans Fallback"/>
          <w:b/>
          <w:sz w:val="24"/>
        </w:rPr>
        <w:t>1.3 Pojmovi i kratice</w:t>
      </w:r>
      <w:bookmarkEnd w:id="3"/>
    </w:p>
    <w:p w:rsidR="009C6DE7" w:rsidRPr="009C6DE7" w:rsidRDefault="009C6DE7" w:rsidP="009C6DE7">
      <w:pPr>
        <w:tabs>
          <w:tab w:val="left" w:pos="3004"/>
        </w:tabs>
        <w:suppressAutoHyphens/>
        <w:spacing w:before="60" w:after="60" w:line="240" w:lineRule="auto"/>
        <w:rPr>
          <w:rFonts w:eastAsia="Droid Sans Fallback"/>
          <w:sz w:val="24"/>
          <w:szCs w:val="24"/>
        </w:rPr>
      </w:pPr>
    </w:p>
    <w:tbl>
      <w:tblPr>
        <w:tblW w:w="0" w:type="auto"/>
        <w:tblBorders>
          <w:top w:val="nil"/>
          <w:left w:val="nil"/>
          <w:bottom w:val="nil"/>
          <w:right w:val="nil"/>
          <w:insideH w:val="nil"/>
          <w:insideV w:val="nil"/>
        </w:tblBorders>
        <w:tblLook w:val="04A0" w:firstRow="1" w:lastRow="0" w:firstColumn="1" w:lastColumn="0" w:noHBand="0" w:noVBand="1"/>
      </w:tblPr>
      <w:tblGrid>
        <w:gridCol w:w="2756"/>
        <w:gridCol w:w="6532"/>
      </w:tblGrid>
      <w:tr w:rsidR="009C6DE7" w:rsidRPr="009C6DE7" w:rsidTr="00BC06AF">
        <w:trPr>
          <w:trHeight w:val="1244"/>
        </w:trPr>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rPr>
                <w:rFonts w:eastAsia="Droid Sans Fallback"/>
                <w:color w:val="00000A"/>
                <w:sz w:val="24"/>
                <w:szCs w:val="28"/>
              </w:rPr>
            </w:pPr>
            <w:r w:rsidRPr="009C6DE7">
              <w:rPr>
                <w:rFonts w:eastAsia="Droid Sans Fallback"/>
                <w:color w:val="00000A"/>
                <w:sz w:val="24"/>
                <w:szCs w:val="28"/>
              </w:rPr>
              <w:t>Izdatak</w:t>
            </w:r>
          </w:p>
        </w:tc>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jc w:val="both"/>
              <w:rPr>
                <w:rFonts w:eastAsia="Droid Sans Fallback"/>
                <w:color w:val="00000A"/>
                <w:sz w:val="24"/>
                <w:szCs w:val="24"/>
              </w:rPr>
            </w:pPr>
            <w:r w:rsidRPr="009C6DE7">
              <w:rPr>
                <w:rFonts w:eastAsia="Droid Sans Fallback"/>
                <w:color w:val="00000A"/>
                <w:sz w:val="24"/>
                <w:szCs w:val="24"/>
              </w:rPr>
              <w:t xml:space="preserve">Onaj trošak koji je nastao na teret Korisnika i koji je plaćen  ili za koji je Korisniku priznata odgovarajuća vrijednost. </w:t>
            </w:r>
          </w:p>
        </w:tc>
      </w:tr>
      <w:tr w:rsidR="009C6DE7" w:rsidRPr="009C6DE7" w:rsidTr="00BC06AF">
        <w:trPr>
          <w:trHeight w:val="1244"/>
        </w:trPr>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rPr>
                <w:rFonts w:eastAsia="Droid Sans Fallback"/>
                <w:color w:val="00000A"/>
                <w:sz w:val="24"/>
                <w:szCs w:val="28"/>
              </w:rPr>
            </w:pPr>
            <w:r w:rsidRPr="009C6DE7">
              <w:rPr>
                <w:rFonts w:eastAsia="Droid Sans Fallback"/>
                <w:color w:val="00000A"/>
                <w:sz w:val="24"/>
                <w:szCs w:val="28"/>
              </w:rPr>
              <w:t>Korisnik</w:t>
            </w:r>
          </w:p>
        </w:tc>
        <w:tc>
          <w:tcPr>
            <w:tcW w:w="0" w:type="auto"/>
            <w:tcBorders>
              <w:top w:val="nil"/>
              <w:left w:val="nil"/>
              <w:bottom w:val="nil"/>
              <w:right w:val="nil"/>
            </w:tcBorders>
            <w:shd w:val="clear" w:color="auto" w:fill="F2F2F2" w:themeFill="background1" w:themeFillShade="F2"/>
          </w:tcPr>
          <w:p w:rsidR="009C6DE7" w:rsidRPr="009C6DE7" w:rsidRDefault="009C6DE7" w:rsidP="009C6DE7">
            <w:pPr>
              <w:tabs>
                <w:tab w:val="left" w:pos="0"/>
                <w:tab w:val="left" w:pos="2835"/>
              </w:tabs>
              <w:spacing w:before="60" w:after="60" w:line="240" w:lineRule="auto"/>
              <w:jc w:val="both"/>
              <w:rPr>
                <w:rFonts w:asciiTheme="minorHAnsi" w:eastAsia="Droid Sans Fallback" w:hAnsiTheme="minorHAnsi" w:cs="Lucida Sans Unicode"/>
                <w:noProof/>
                <w:color w:val="00000A"/>
                <w:sz w:val="24"/>
                <w:szCs w:val="24"/>
              </w:rPr>
            </w:pPr>
            <w:r w:rsidRPr="009C6DE7">
              <w:rPr>
                <w:rFonts w:asciiTheme="minorHAnsi" w:eastAsia="Times New Roman" w:hAnsiTheme="minorHAnsi" w:cs="Lucida Sans Unicode"/>
                <w:noProof/>
                <w:color w:val="222222"/>
                <w:sz w:val="24"/>
                <w:szCs w:val="24"/>
              </w:rPr>
              <w:t>Prijavitelj projektnog prijedloga koji je odabran za financiranje; korisnik potpisuje Ugovor o dodjeli bespovratnih sredstava i izravno je odgovoran za pokretanje, provedbu i rezultate projekta; u slučaju projektnog partnerstva korisnik ima ulogu vodećeg partnera.</w:t>
            </w:r>
          </w:p>
        </w:tc>
      </w:tr>
      <w:tr w:rsidR="009C6DE7" w:rsidRPr="009C6DE7" w:rsidTr="00BC06AF">
        <w:trPr>
          <w:trHeight w:val="1244"/>
        </w:trPr>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rPr>
                <w:rFonts w:eastAsia="Droid Sans Fallback"/>
                <w:color w:val="00000A"/>
                <w:sz w:val="24"/>
                <w:szCs w:val="28"/>
                <w:highlight w:val="yellow"/>
              </w:rPr>
            </w:pPr>
            <w:r w:rsidRPr="009C6DE7">
              <w:rPr>
                <w:rFonts w:eastAsia="Droid Sans Fallback"/>
                <w:color w:val="00000A"/>
                <w:sz w:val="24"/>
                <w:szCs w:val="28"/>
              </w:rPr>
              <w:t xml:space="preserve">Mikro, mala i srednja poduzeća </w:t>
            </w:r>
          </w:p>
        </w:tc>
        <w:tc>
          <w:tcPr>
            <w:tcW w:w="0" w:type="auto"/>
            <w:tcBorders>
              <w:top w:val="nil"/>
              <w:left w:val="nil"/>
              <w:bottom w:val="nil"/>
              <w:right w:val="nil"/>
            </w:tcBorders>
            <w:shd w:val="clear" w:color="auto" w:fill="F2F2F2" w:themeFill="background1" w:themeFillShade="F2"/>
          </w:tcPr>
          <w:p w:rsidR="009C6DE7" w:rsidRPr="009C6DE7" w:rsidRDefault="009C6DE7" w:rsidP="009C6DE7">
            <w:pPr>
              <w:keepNext/>
              <w:keepLines/>
              <w:pBdr>
                <w:top w:val="nil"/>
                <w:left w:val="nil"/>
                <w:bottom w:val="single" w:sz="4" w:space="1" w:color="00000A"/>
                <w:right w:val="nil"/>
              </w:pBdr>
              <w:suppressAutoHyphens/>
              <w:spacing w:before="60" w:after="60" w:line="240" w:lineRule="auto"/>
              <w:jc w:val="both"/>
              <w:outlineLvl w:val="3"/>
              <w:rPr>
                <w:rFonts w:eastAsia="Droid Sans Fallback"/>
                <w:color w:val="444444"/>
                <w:sz w:val="24"/>
                <w:szCs w:val="24"/>
                <w:shd w:val="clear" w:color="auto" w:fill="FFFFFF"/>
              </w:rPr>
            </w:pPr>
            <w:r w:rsidRPr="009C6DE7">
              <w:rPr>
                <w:rFonts w:asciiTheme="minorHAnsi" w:eastAsia="Droid Sans Fallback" w:hAnsiTheme="minorHAnsi"/>
                <w:color w:val="00000A"/>
                <w:sz w:val="24"/>
                <w:szCs w:val="24"/>
              </w:rPr>
              <w:t>Poduzeća koja ispunjavaju uvjete utvrđene u Prilogu I. Uredbe Komisije EU 651/2014.</w:t>
            </w:r>
            <w:r w:rsidRPr="009C6DE7">
              <w:rPr>
                <w:rFonts w:eastAsia="Droid Sans Fallback"/>
                <w:color w:val="444444"/>
                <w:sz w:val="24"/>
                <w:szCs w:val="24"/>
                <w:shd w:val="clear" w:color="auto" w:fill="FFFFFF"/>
              </w:rPr>
              <w:t xml:space="preserve"> </w:t>
            </w:r>
          </w:p>
          <w:p w:rsidR="009C6DE7" w:rsidRPr="009C6DE7" w:rsidRDefault="009C6DE7" w:rsidP="009C6DE7">
            <w:pPr>
              <w:suppressAutoHyphens/>
              <w:spacing w:before="60" w:after="60" w:line="240" w:lineRule="auto"/>
              <w:jc w:val="both"/>
              <w:rPr>
                <w:rFonts w:eastAsia="Droid Sans Fallback"/>
                <w:color w:val="444444"/>
                <w:sz w:val="24"/>
                <w:szCs w:val="24"/>
                <w:shd w:val="clear" w:color="auto" w:fill="FFFFFF"/>
              </w:rPr>
            </w:pPr>
            <w:r w:rsidRPr="009C6DE7">
              <w:rPr>
                <w:rFonts w:eastAsia="Droid Sans Fallback"/>
                <w:color w:val="444444"/>
                <w:sz w:val="24"/>
                <w:szCs w:val="24"/>
                <w:shd w:val="clear" w:color="auto" w:fill="FFFFFF"/>
              </w:rPr>
              <w:t> </w:t>
            </w:r>
            <w:r w:rsidRPr="009C6DE7">
              <w:rPr>
                <w:rFonts w:eastAsia="Droid Sans Fallback"/>
                <w:sz w:val="24"/>
                <w:szCs w:val="24"/>
                <w:shd w:val="clear" w:color="auto" w:fill="FFFFFF"/>
              </w:rPr>
              <w:t>Kategorija mikro, malih i srednjih poduzeća („MSP”) sastoji se od poduzeća koja imaju manje od 250 zaposlenih i godišnji promet koji ne premašuje 50 milijuna EUR i/ili godišnju bilancu koja ne premašuje 43 milijuna EUR.</w:t>
            </w:r>
          </w:p>
          <w:p w:rsidR="009C6DE7" w:rsidRPr="009C6DE7" w:rsidRDefault="009C6DE7" w:rsidP="009C6DE7">
            <w:pPr>
              <w:keepNext/>
              <w:keepLines/>
              <w:suppressAutoHyphens/>
              <w:spacing w:before="60" w:after="60" w:line="240" w:lineRule="auto"/>
              <w:jc w:val="both"/>
              <w:outlineLvl w:val="3"/>
              <w:rPr>
                <w:rFonts w:eastAsia="Droid Sans Fallback"/>
                <w:sz w:val="24"/>
                <w:szCs w:val="24"/>
                <w:shd w:val="clear" w:color="auto" w:fill="FFFFFF"/>
              </w:rPr>
            </w:pPr>
            <w:r w:rsidRPr="009C6DE7">
              <w:rPr>
                <w:rFonts w:eastAsia="Droid Sans Fallback"/>
                <w:sz w:val="24"/>
                <w:szCs w:val="24"/>
                <w:shd w:val="clear" w:color="auto" w:fill="FFFFFF"/>
              </w:rPr>
              <w:t>Unutar kategorije MSP-ova, malo poduzeće definira se kao poduzeće koje ima manje od 50 zaposlenih, a čiji godišnji promet i/ili godišnja bilanca ne premašuje 10 milijuna EUR.</w:t>
            </w:r>
          </w:p>
          <w:p w:rsidR="009C6DE7" w:rsidRPr="009C6DE7" w:rsidRDefault="009C6DE7" w:rsidP="009C6DE7">
            <w:pPr>
              <w:keepNext/>
              <w:keepLines/>
              <w:suppressAutoHyphens/>
              <w:spacing w:before="60" w:after="60" w:line="240" w:lineRule="auto"/>
              <w:jc w:val="both"/>
              <w:outlineLvl w:val="3"/>
              <w:rPr>
                <w:rFonts w:eastAsia="Droid Sans Fallback"/>
                <w:sz w:val="24"/>
                <w:szCs w:val="24"/>
                <w:shd w:val="clear" w:color="auto" w:fill="FFFFFF"/>
              </w:rPr>
            </w:pPr>
            <w:r w:rsidRPr="009C6DE7">
              <w:rPr>
                <w:rFonts w:eastAsia="Droid Sans Fallback"/>
                <w:sz w:val="24"/>
                <w:szCs w:val="24"/>
                <w:shd w:val="clear" w:color="auto" w:fill="FFFFFF"/>
              </w:rPr>
              <w:lastRenderedPageBreak/>
              <w:t>Unutar kategorije MSP-ova, mikro-poduzeće definira se kao poduzeće koje ima manje od 10 zaposlenih, a čiji godišnji promet i/ili godišnja bilanca ne premašuje 2 milijuna EUR.</w:t>
            </w:r>
          </w:p>
          <w:p w:rsidR="009C6DE7" w:rsidRPr="009C6DE7" w:rsidRDefault="009C6DE7" w:rsidP="009C6DE7">
            <w:pPr>
              <w:suppressAutoHyphens/>
              <w:spacing w:before="60" w:after="60" w:line="240" w:lineRule="auto"/>
              <w:jc w:val="both"/>
              <w:rPr>
                <w:rFonts w:asciiTheme="minorHAnsi" w:eastAsia="Droid Sans Fallback" w:hAnsiTheme="minorHAnsi"/>
                <w:color w:val="00000A"/>
                <w:highlight w:val="yellow"/>
              </w:rPr>
            </w:pPr>
          </w:p>
        </w:tc>
      </w:tr>
      <w:tr w:rsidR="009C6DE7" w:rsidRPr="009C6DE7" w:rsidTr="00BC06AF">
        <w:trPr>
          <w:trHeight w:val="1244"/>
        </w:trPr>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rPr>
                <w:rFonts w:eastAsia="Droid Sans Fallback"/>
                <w:sz w:val="24"/>
                <w:szCs w:val="28"/>
              </w:rPr>
            </w:pPr>
            <w:r w:rsidRPr="009C6DE7">
              <w:rPr>
                <w:rFonts w:eastAsia="Droid Sans Fallback"/>
                <w:sz w:val="24"/>
                <w:szCs w:val="28"/>
              </w:rPr>
              <w:lastRenderedPageBreak/>
              <w:t>Odluka o financiranju</w:t>
            </w:r>
          </w:p>
        </w:tc>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jc w:val="both"/>
              <w:rPr>
                <w:rFonts w:eastAsia="Droid Sans Fallback"/>
                <w:sz w:val="24"/>
                <w:szCs w:val="24"/>
              </w:rPr>
            </w:pPr>
            <w:r w:rsidRPr="009C6DE7">
              <w:rPr>
                <w:rFonts w:eastAsia="Droid Sans Fallback"/>
                <w:sz w:val="24"/>
                <w:szCs w:val="24"/>
              </w:rPr>
              <w:t>Odluka Upravljačkog tijela/Posredničkog tijela razine 1 kojom se definira obveza nadoknade prihvatljivih troškova odobrenog projekta iz državnog proračuna i koja je temelj za potpisivanje Ugovora o dodjeli bespovratnih sredstava.</w:t>
            </w:r>
          </w:p>
          <w:p w:rsidR="009C6DE7" w:rsidRPr="009C6DE7" w:rsidRDefault="009C6DE7" w:rsidP="009C6DE7">
            <w:pPr>
              <w:suppressAutoHyphens/>
              <w:spacing w:before="60" w:after="60" w:line="240" w:lineRule="auto"/>
              <w:jc w:val="both"/>
              <w:rPr>
                <w:rFonts w:eastAsia="Droid Sans Fallback"/>
                <w:sz w:val="24"/>
                <w:szCs w:val="24"/>
              </w:rPr>
            </w:pPr>
          </w:p>
        </w:tc>
      </w:tr>
      <w:tr w:rsidR="009C6DE7" w:rsidRPr="009C6DE7" w:rsidTr="00BC06AF">
        <w:trPr>
          <w:trHeight w:val="1842"/>
        </w:trPr>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rPr>
                <w:rFonts w:eastAsia="Droid Sans Fallback"/>
                <w:sz w:val="24"/>
                <w:szCs w:val="28"/>
              </w:rPr>
            </w:pPr>
            <w:r w:rsidRPr="009C6DE7">
              <w:rPr>
                <w:rFonts w:eastAsia="Droid Sans Fallback"/>
                <w:sz w:val="24"/>
                <w:szCs w:val="28"/>
              </w:rPr>
              <w:t>Operativni program „Učinkoviti ljudski potencijali“ 2014.-2020. (OP ULJP 2014.-2020.)</w:t>
            </w:r>
          </w:p>
        </w:tc>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jc w:val="both"/>
              <w:rPr>
                <w:rFonts w:eastAsia="Droid Sans Fallback"/>
                <w:sz w:val="24"/>
                <w:szCs w:val="24"/>
              </w:rPr>
            </w:pPr>
            <w:r w:rsidRPr="009C6DE7">
              <w:rPr>
                <w:rFonts w:eastAsia="Droid Sans Fallback"/>
                <w:sz w:val="24"/>
                <w:szCs w:val="24"/>
              </w:rPr>
              <w:t>Operativni program za financijsko razdoblje 2014.-2020., odobren Odlukom Europske komisije od 17. prosinca 2014. godine.</w:t>
            </w:r>
          </w:p>
        </w:tc>
      </w:tr>
      <w:tr w:rsidR="009C6DE7" w:rsidRPr="009C6DE7" w:rsidTr="00BC06AF">
        <w:trPr>
          <w:trHeight w:val="1842"/>
        </w:trPr>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rPr>
                <w:rFonts w:eastAsia="Droid Sans Fallback"/>
                <w:color w:val="00000A"/>
                <w:sz w:val="24"/>
                <w:szCs w:val="28"/>
              </w:rPr>
            </w:pPr>
          </w:p>
          <w:p w:rsidR="009C6DE7" w:rsidRPr="009C6DE7" w:rsidRDefault="009C6DE7" w:rsidP="009C6DE7">
            <w:pPr>
              <w:suppressAutoHyphens/>
              <w:spacing w:before="60" w:after="60" w:line="240" w:lineRule="auto"/>
              <w:rPr>
                <w:rFonts w:eastAsia="Droid Sans Fallback"/>
                <w:sz w:val="24"/>
                <w:szCs w:val="28"/>
              </w:rPr>
            </w:pPr>
            <w:r w:rsidRPr="009C6DE7">
              <w:rPr>
                <w:rFonts w:eastAsia="Droid Sans Fallback"/>
                <w:color w:val="00000A"/>
                <w:sz w:val="24"/>
                <w:szCs w:val="28"/>
              </w:rPr>
              <w:t>Partner</w:t>
            </w:r>
          </w:p>
        </w:tc>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jc w:val="both"/>
              <w:rPr>
                <w:rFonts w:eastAsia="Droid Sans Fallback"/>
                <w:color w:val="00000A"/>
                <w:sz w:val="24"/>
                <w:szCs w:val="24"/>
              </w:rPr>
            </w:pPr>
          </w:p>
          <w:p w:rsidR="009C6DE7" w:rsidRPr="009C6DE7" w:rsidRDefault="009C6DE7" w:rsidP="009C6DE7">
            <w:pPr>
              <w:suppressAutoHyphens/>
              <w:spacing w:before="60" w:after="60" w:line="240" w:lineRule="auto"/>
              <w:jc w:val="both"/>
              <w:rPr>
                <w:rFonts w:eastAsia="Droid Sans Fallback"/>
                <w:color w:val="00000A"/>
                <w:sz w:val="24"/>
                <w:szCs w:val="24"/>
              </w:rPr>
            </w:pPr>
            <w:r w:rsidRPr="009C6DE7">
              <w:rPr>
                <w:rFonts w:eastAsia="Droid Sans Fallback"/>
                <w:color w:val="00000A"/>
                <w:sz w:val="24"/>
                <w:szCs w:val="24"/>
              </w:rPr>
              <w:t>Svaka pravna osoba javnog ili privatnog prava, uključujući osobe privatnog prava registrirane za obavljanje gospodarske djelatnosti i subjekte malog gospodarstva (kako su utvrđeni u Prilogu I. Uredbe 651/2014) koja koristi dio projektnih sredstava i sudjeluje u provedbi projekta provodeći povjerene mu projektne aktivnosti u skladu sa Sporazumom o partnerstvu između korisnika i partnera.</w:t>
            </w:r>
          </w:p>
          <w:p w:rsidR="009C6DE7" w:rsidRPr="009C6DE7" w:rsidRDefault="009C6DE7" w:rsidP="009C6DE7">
            <w:pPr>
              <w:suppressAutoHyphens/>
              <w:spacing w:before="60" w:after="60" w:line="240" w:lineRule="auto"/>
              <w:jc w:val="both"/>
              <w:rPr>
                <w:rFonts w:eastAsia="Droid Sans Fallback"/>
                <w:color w:val="00000A"/>
                <w:sz w:val="24"/>
                <w:szCs w:val="24"/>
              </w:rPr>
            </w:pPr>
          </w:p>
        </w:tc>
      </w:tr>
      <w:tr w:rsidR="009C6DE7" w:rsidRPr="009C6DE7" w:rsidTr="00BC06AF">
        <w:trPr>
          <w:trHeight w:val="1842"/>
        </w:trPr>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rPr>
                <w:rFonts w:eastAsia="Droid Sans Fallback"/>
                <w:sz w:val="24"/>
                <w:szCs w:val="28"/>
              </w:rPr>
            </w:pPr>
            <w:r w:rsidRPr="009C6DE7">
              <w:rPr>
                <w:rFonts w:eastAsia="Droid Sans Fallback"/>
                <w:sz w:val="24"/>
                <w:szCs w:val="28"/>
              </w:rPr>
              <w:t>Posredničko tijelo (PT)</w:t>
            </w:r>
          </w:p>
        </w:tc>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jc w:val="both"/>
              <w:rPr>
                <w:rFonts w:eastAsia="Droid Sans Fallback"/>
                <w:sz w:val="24"/>
                <w:szCs w:val="24"/>
              </w:rPr>
            </w:pPr>
            <w:r w:rsidRPr="009C6DE7">
              <w:rPr>
                <w:rFonts w:eastAsia="Droid Sans Fallback"/>
                <w:sz w:val="24"/>
                <w:szCs w:val="24"/>
              </w:rPr>
              <w:t xml:space="preserve">Nacionalno ili javno tijelo kojemu je Upravljačko tijelo delegiralo određene funkcije u provedbi Operativnog programa. U kontekstu ovog Poziva funkcije Posredničkog tijela razine 1 obavlja  Ministarstvo rada i mirovinskog sustava, a Posredničko tijelo razine 2 je Nacionalna zaklada za razvoj civilnoga društva. </w:t>
            </w:r>
          </w:p>
          <w:p w:rsidR="009C6DE7" w:rsidRPr="009C6DE7" w:rsidRDefault="009C6DE7" w:rsidP="009C6DE7">
            <w:pPr>
              <w:suppressAutoHyphens/>
              <w:spacing w:before="60" w:after="60" w:line="240" w:lineRule="auto"/>
              <w:jc w:val="both"/>
              <w:rPr>
                <w:rFonts w:eastAsia="Droid Sans Fallback"/>
                <w:sz w:val="24"/>
                <w:szCs w:val="24"/>
              </w:rPr>
            </w:pPr>
          </w:p>
        </w:tc>
      </w:tr>
      <w:tr w:rsidR="009C6DE7" w:rsidRPr="009C6DE7" w:rsidTr="00BC06AF">
        <w:trPr>
          <w:trHeight w:val="1842"/>
        </w:trPr>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rPr>
                <w:rFonts w:eastAsia="Droid Sans Fallback"/>
                <w:color w:val="00000A"/>
                <w:sz w:val="24"/>
                <w:szCs w:val="28"/>
              </w:rPr>
            </w:pPr>
            <w:r w:rsidRPr="009C6DE7">
              <w:rPr>
                <w:rFonts w:eastAsia="Droid Sans Fallback"/>
                <w:color w:val="00000A"/>
                <w:sz w:val="24"/>
                <w:szCs w:val="28"/>
              </w:rPr>
              <w:t>Poziv na dostavu projektnih prijedloga</w:t>
            </w:r>
          </w:p>
        </w:tc>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jc w:val="both"/>
              <w:rPr>
                <w:rFonts w:eastAsia="Droid Sans Fallback"/>
                <w:sz w:val="24"/>
                <w:szCs w:val="24"/>
              </w:rPr>
            </w:pPr>
            <w:r w:rsidRPr="009C6DE7">
              <w:rPr>
                <w:rFonts w:eastAsia="Droid Sans Fallback"/>
                <w:sz w:val="24"/>
                <w:szCs w:val="24"/>
              </w:rPr>
              <w:t>Natječajni postupak kojom se potencijalne prijavitelje poziva na pripremu i prijavu prijedloga projekata za financiranje sukladno unaprijed utvrđenim kriterijima.</w:t>
            </w:r>
          </w:p>
          <w:p w:rsidR="009C6DE7" w:rsidRPr="009C6DE7" w:rsidRDefault="009C6DE7" w:rsidP="009C6DE7">
            <w:pPr>
              <w:suppressAutoHyphens/>
              <w:spacing w:before="60" w:after="60" w:line="240" w:lineRule="auto"/>
              <w:jc w:val="both"/>
              <w:rPr>
                <w:rFonts w:eastAsia="Droid Sans Fallback"/>
                <w:sz w:val="24"/>
                <w:szCs w:val="24"/>
              </w:rPr>
            </w:pPr>
          </w:p>
        </w:tc>
      </w:tr>
      <w:tr w:rsidR="009C6DE7" w:rsidRPr="009C6DE7" w:rsidTr="00BC06AF">
        <w:trPr>
          <w:trHeight w:val="1842"/>
        </w:trPr>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rPr>
                <w:rFonts w:eastAsia="Droid Sans Fallback"/>
                <w:sz w:val="24"/>
                <w:szCs w:val="28"/>
              </w:rPr>
            </w:pPr>
            <w:r w:rsidRPr="009C6DE7">
              <w:rPr>
                <w:rFonts w:eastAsia="Droid Sans Fallback"/>
                <w:sz w:val="24"/>
                <w:szCs w:val="28"/>
              </w:rPr>
              <w:lastRenderedPageBreak/>
              <w:t>Prijavitelj</w:t>
            </w:r>
          </w:p>
        </w:tc>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jc w:val="both"/>
              <w:rPr>
                <w:rFonts w:eastAsia="Droid Sans Fallback"/>
                <w:color w:val="00000A"/>
                <w:sz w:val="24"/>
                <w:szCs w:val="24"/>
              </w:rPr>
            </w:pPr>
            <w:r w:rsidRPr="009C6DE7">
              <w:rPr>
                <w:rFonts w:eastAsia="Droid Sans Fallback"/>
                <w:color w:val="00000A"/>
                <w:sz w:val="24"/>
                <w:szCs w:val="24"/>
              </w:rPr>
              <w:t>Privatno tijelo/institucija/organizacija koja je odgovorna za pripremu i prijavu projektnog prijedloga na temelju Poziva na dostavu projektnog prijedloga.</w:t>
            </w:r>
          </w:p>
        </w:tc>
      </w:tr>
      <w:tr w:rsidR="009C6DE7" w:rsidRPr="009C6DE7" w:rsidTr="00BC06AF">
        <w:trPr>
          <w:trHeight w:val="1842"/>
        </w:trPr>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rPr>
                <w:rFonts w:eastAsia="Droid Sans Fallback"/>
                <w:sz w:val="24"/>
                <w:szCs w:val="28"/>
              </w:rPr>
            </w:pPr>
          </w:p>
          <w:p w:rsidR="009C6DE7" w:rsidRPr="009C6DE7" w:rsidRDefault="009C6DE7" w:rsidP="009C6DE7">
            <w:pPr>
              <w:suppressAutoHyphens/>
              <w:spacing w:before="60" w:after="60" w:line="240" w:lineRule="auto"/>
              <w:rPr>
                <w:rFonts w:eastAsia="Droid Sans Fallback"/>
                <w:sz w:val="24"/>
                <w:szCs w:val="28"/>
              </w:rPr>
            </w:pPr>
            <w:r w:rsidRPr="009C6DE7">
              <w:rPr>
                <w:rFonts w:eastAsia="Droid Sans Fallback"/>
                <w:sz w:val="24"/>
                <w:szCs w:val="28"/>
              </w:rPr>
              <w:t>Projekt/Operacija</w:t>
            </w:r>
          </w:p>
        </w:tc>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jc w:val="both"/>
              <w:rPr>
                <w:rFonts w:eastAsia="Droid Sans Fallback"/>
                <w:sz w:val="24"/>
                <w:szCs w:val="24"/>
              </w:rPr>
            </w:pPr>
            <w:r w:rsidRPr="009C6DE7">
              <w:rPr>
                <w:rFonts w:eastAsia="Droid Sans Fallback"/>
                <w:sz w:val="24"/>
                <w:szCs w:val="24"/>
              </w:rPr>
              <w:t>Projekt odabran za financiranje prema kriterijima definiranima pozivom na dostavu projektnog/ih prijedloga, a kojega provodi jedan ili više korisnika radi postizanja ciljeva odgovarajuće prioritetne osi Operativnog programa.</w:t>
            </w:r>
          </w:p>
        </w:tc>
      </w:tr>
      <w:tr w:rsidR="009C6DE7" w:rsidRPr="009C6DE7" w:rsidTr="00BC06AF">
        <w:trPr>
          <w:trHeight w:val="677"/>
        </w:trPr>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rPr>
                <w:rFonts w:eastAsia="Droid Sans Fallback"/>
                <w:sz w:val="24"/>
                <w:szCs w:val="28"/>
              </w:rPr>
            </w:pPr>
            <w:r w:rsidRPr="009C6DE7">
              <w:rPr>
                <w:rFonts w:eastAsia="Droid Sans Fallback"/>
                <w:sz w:val="24"/>
                <w:szCs w:val="28"/>
              </w:rPr>
              <w:t>Upravljačko tijelo (UT)</w:t>
            </w:r>
          </w:p>
        </w:tc>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jc w:val="both"/>
              <w:rPr>
                <w:rFonts w:eastAsia="Droid Sans Fallback"/>
                <w:sz w:val="24"/>
                <w:szCs w:val="24"/>
              </w:rPr>
            </w:pPr>
            <w:r w:rsidRPr="009C6DE7">
              <w:rPr>
                <w:rFonts w:eastAsia="Droid Sans Fallback"/>
                <w:sz w:val="24"/>
                <w:szCs w:val="24"/>
              </w:rPr>
              <w:t>Nacionalno tijelo koje upravlja Operativnim programom.</w:t>
            </w:r>
          </w:p>
        </w:tc>
      </w:tr>
      <w:tr w:rsidR="009C6DE7" w:rsidRPr="009C6DE7" w:rsidTr="00BC06AF">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rPr>
                <w:rFonts w:eastAsia="Droid Sans Fallback"/>
                <w:color w:val="00000A"/>
                <w:sz w:val="24"/>
                <w:szCs w:val="28"/>
              </w:rPr>
            </w:pPr>
            <w:r w:rsidRPr="009C6DE7">
              <w:rPr>
                <w:rFonts w:eastAsia="Droid Sans Fallback"/>
                <w:color w:val="00000A"/>
                <w:sz w:val="24"/>
                <w:szCs w:val="28"/>
              </w:rPr>
              <w:t>Sporazum o partnerstvu između Korisnika i Partnera</w:t>
            </w:r>
          </w:p>
        </w:tc>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jc w:val="both"/>
              <w:rPr>
                <w:rFonts w:eastAsia="Droid Sans Fallback"/>
                <w:color w:val="00000A"/>
                <w:sz w:val="24"/>
                <w:szCs w:val="24"/>
              </w:rPr>
            </w:pPr>
            <w:r w:rsidRPr="009C6DE7">
              <w:rPr>
                <w:rFonts w:eastAsia="Droid Sans Fallback"/>
                <w:color w:val="00000A"/>
                <w:sz w:val="24"/>
                <w:szCs w:val="24"/>
              </w:rPr>
              <w:t>Sporazum kojim Korisnik i Partneri na projektu uređuju svoje odnose, prava i obveze u pripremi i provedbi projekata.</w:t>
            </w:r>
          </w:p>
          <w:p w:rsidR="009C6DE7" w:rsidRPr="009C6DE7" w:rsidRDefault="009C6DE7" w:rsidP="009C6DE7">
            <w:pPr>
              <w:suppressAutoHyphens/>
              <w:spacing w:before="60" w:after="60" w:line="240" w:lineRule="auto"/>
              <w:jc w:val="both"/>
              <w:rPr>
                <w:rFonts w:eastAsia="Droid Sans Fallback"/>
                <w:color w:val="00000A"/>
                <w:sz w:val="24"/>
                <w:szCs w:val="24"/>
              </w:rPr>
            </w:pPr>
          </w:p>
        </w:tc>
      </w:tr>
      <w:tr w:rsidR="009C6DE7" w:rsidRPr="009C6DE7" w:rsidTr="00BC06AF">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rPr>
                <w:rFonts w:eastAsia="Droid Sans Fallback"/>
                <w:color w:val="00000A"/>
                <w:sz w:val="24"/>
                <w:szCs w:val="28"/>
              </w:rPr>
            </w:pPr>
            <w:r w:rsidRPr="009C6DE7">
              <w:rPr>
                <w:rFonts w:eastAsia="Droid Sans Fallback"/>
                <w:color w:val="00000A"/>
                <w:sz w:val="24"/>
                <w:szCs w:val="28"/>
              </w:rPr>
              <w:t>Troškovi</w:t>
            </w:r>
          </w:p>
        </w:tc>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jc w:val="both"/>
              <w:rPr>
                <w:rFonts w:eastAsia="Droid Sans Fallback"/>
                <w:color w:val="00000A"/>
                <w:sz w:val="24"/>
                <w:szCs w:val="24"/>
              </w:rPr>
            </w:pPr>
            <w:r w:rsidRPr="009C6DE7">
              <w:rPr>
                <w:rFonts w:eastAsia="Droid Sans Fallback"/>
                <w:color w:val="00000A"/>
                <w:sz w:val="24"/>
                <w:szCs w:val="24"/>
              </w:rPr>
              <w:t>U novcu izražene količine resursa, iskorištene u svrhu ostvarenja jednog ili više ciljeva projekta</w:t>
            </w:r>
          </w:p>
        </w:tc>
      </w:tr>
      <w:tr w:rsidR="009C6DE7" w:rsidRPr="009C6DE7" w:rsidTr="00BC06AF">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rPr>
                <w:rFonts w:eastAsia="Droid Sans Fallback"/>
                <w:sz w:val="24"/>
                <w:szCs w:val="28"/>
              </w:rPr>
            </w:pPr>
            <w:r w:rsidRPr="009C6DE7">
              <w:rPr>
                <w:rFonts w:eastAsia="Droid Sans Fallback"/>
                <w:sz w:val="24"/>
                <w:szCs w:val="28"/>
              </w:rPr>
              <w:t>Upravljačko tijelo (UT)</w:t>
            </w:r>
          </w:p>
        </w:tc>
        <w:tc>
          <w:tcPr>
            <w:tcW w:w="0" w:type="auto"/>
            <w:tcBorders>
              <w:top w:val="nil"/>
              <w:left w:val="nil"/>
              <w:bottom w:val="nil"/>
              <w:right w:val="nil"/>
            </w:tcBorders>
            <w:shd w:val="clear" w:color="auto" w:fill="FFFFFF"/>
          </w:tcPr>
          <w:p w:rsidR="009C6DE7" w:rsidRPr="009C6DE7" w:rsidRDefault="009C6DE7" w:rsidP="009C6DE7">
            <w:pPr>
              <w:suppressAutoHyphens/>
              <w:spacing w:before="60" w:after="60" w:line="240" w:lineRule="auto"/>
              <w:jc w:val="both"/>
              <w:rPr>
                <w:rFonts w:eastAsia="Droid Sans Fallback"/>
                <w:sz w:val="24"/>
                <w:szCs w:val="24"/>
              </w:rPr>
            </w:pPr>
            <w:r w:rsidRPr="009C6DE7">
              <w:rPr>
                <w:rFonts w:eastAsia="Droid Sans Fallback"/>
                <w:sz w:val="24"/>
                <w:szCs w:val="24"/>
              </w:rPr>
              <w:t>Nacionalno tijelo koje upravlja Operativnim programom.</w:t>
            </w:r>
          </w:p>
        </w:tc>
      </w:tr>
      <w:tr w:rsidR="009C6DE7" w:rsidRPr="009C6DE7" w:rsidTr="00BC06AF">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rPr>
                <w:rFonts w:eastAsia="Droid Sans Fallback"/>
                <w:color w:val="00000A"/>
                <w:sz w:val="24"/>
                <w:szCs w:val="28"/>
              </w:rPr>
            </w:pPr>
            <w:r w:rsidRPr="009C6DE7">
              <w:rPr>
                <w:rFonts w:eastAsia="Droid Sans Fallback"/>
                <w:color w:val="00000A"/>
                <w:sz w:val="24"/>
                <w:szCs w:val="28"/>
              </w:rPr>
              <w:t>Ugovor o dodjeli bespovratnih sredstava</w:t>
            </w:r>
          </w:p>
        </w:tc>
        <w:tc>
          <w:tcPr>
            <w:tcW w:w="0" w:type="auto"/>
            <w:tcBorders>
              <w:top w:val="nil"/>
              <w:left w:val="nil"/>
              <w:bottom w:val="nil"/>
              <w:right w:val="nil"/>
            </w:tcBorders>
            <w:shd w:val="clear" w:color="auto" w:fill="F2F2F2" w:themeFill="background1" w:themeFillShade="F2"/>
          </w:tcPr>
          <w:p w:rsidR="009C6DE7" w:rsidRPr="009C6DE7" w:rsidRDefault="009C6DE7" w:rsidP="009C6DE7">
            <w:pPr>
              <w:suppressAutoHyphens/>
              <w:spacing w:before="60" w:after="60" w:line="240" w:lineRule="auto"/>
              <w:jc w:val="both"/>
              <w:rPr>
                <w:rFonts w:eastAsia="Droid Sans Fallback"/>
                <w:color w:val="00000A"/>
                <w:sz w:val="24"/>
                <w:szCs w:val="24"/>
              </w:rPr>
            </w:pPr>
            <w:r w:rsidRPr="009C6DE7">
              <w:rPr>
                <w:rFonts w:eastAsia="Droid Sans Fallback"/>
                <w:color w:val="00000A"/>
                <w:sz w:val="24"/>
                <w:szCs w:val="24"/>
              </w:rPr>
              <w:t>Ugovor sklopljen između Korisnika, Upravljačkog tijela/Posredničkog tijela razine 1 i Posredničkog tijela razine 2 kojim se utvrđuje najviši iznos sredstava koji je dodijeljen projektu iz EU izvora i nacionalnog proračuna te druge financijske i provedbene uvjete.</w:t>
            </w:r>
          </w:p>
        </w:tc>
      </w:tr>
    </w:tbl>
    <w:p w:rsidR="009C6DE7" w:rsidRPr="009C6DE7" w:rsidRDefault="009C6DE7" w:rsidP="009C6DE7">
      <w:pPr>
        <w:suppressAutoHyphens/>
        <w:spacing w:after="0" w:line="240" w:lineRule="auto"/>
        <w:jc w:val="both"/>
        <w:rPr>
          <w:rFonts w:eastAsia="Droid Sans Fallback"/>
          <w:sz w:val="24"/>
          <w:shd w:val="clear" w:color="auto" w:fill="D9D9D9"/>
        </w:rPr>
      </w:pPr>
    </w:p>
    <w:p w:rsidR="009C6DE7" w:rsidRPr="009C6DE7" w:rsidRDefault="009C6DE7" w:rsidP="009C6DE7">
      <w:pPr>
        <w:suppressAutoHyphens/>
        <w:spacing w:after="0" w:line="240" w:lineRule="auto"/>
        <w:jc w:val="both"/>
        <w:rPr>
          <w:rFonts w:eastAsia="Droid Sans Fallback"/>
          <w:sz w:val="24"/>
          <w:shd w:val="clear" w:color="auto" w:fill="D9D9D9"/>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4" w:name="_Toc450810541"/>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r w:rsidRPr="009C6DE7">
        <w:rPr>
          <w:rFonts w:eastAsia="Droid Sans Fallback"/>
          <w:b/>
          <w:sz w:val="24"/>
        </w:rPr>
        <w:t>1.4 Svrha i cilj Poziva na dostavu projektnih prijedloga</w:t>
      </w:r>
      <w:bookmarkEnd w:id="4"/>
    </w:p>
    <w:p w:rsidR="009C6DE7" w:rsidRPr="009C6DE7" w:rsidRDefault="009C6DE7" w:rsidP="009C6DE7">
      <w:pPr>
        <w:suppressAutoHyphens/>
        <w:spacing w:after="0" w:line="240" w:lineRule="auto"/>
        <w:jc w:val="both"/>
        <w:rPr>
          <w:rFonts w:eastAsia="Times New Roman"/>
          <w:color w:val="00000A"/>
          <w:sz w:val="24"/>
          <w:szCs w:val="24"/>
        </w:rPr>
      </w:pPr>
    </w:p>
    <w:p w:rsidR="009C6DE7" w:rsidRPr="009C6DE7" w:rsidRDefault="009C6DE7" w:rsidP="009C6DE7">
      <w:pPr>
        <w:suppressAutoHyphens/>
        <w:spacing w:after="120" w:line="240" w:lineRule="auto"/>
        <w:jc w:val="both"/>
        <w:rPr>
          <w:rFonts w:asciiTheme="minorHAnsi" w:eastAsia="Droid Sans Fallback" w:hAnsiTheme="minorHAnsi" w:cs="Lucida Sans Unicode"/>
          <w:b/>
          <w:color w:val="000000"/>
          <w:sz w:val="24"/>
          <w:szCs w:val="24"/>
        </w:rPr>
      </w:pPr>
      <w:r w:rsidRPr="009C6DE7">
        <w:rPr>
          <w:rFonts w:asciiTheme="minorHAnsi" w:eastAsia="Droid Sans Fallback" w:hAnsiTheme="minorHAnsi" w:cs="Lucida Sans Unicode"/>
          <w:b/>
          <w:color w:val="000000"/>
          <w:sz w:val="24"/>
          <w:szCs w:val="24"/>
        </w:rPr>
        <w:t>Svrha Poziva:</w:t>
      </w:r>
    </w:p>
    <w:p w:rsidR="009C6DE7" w:rsidRPr="009C6DE7" w:rsidRDefault="009C6DE7" w:rsidP="009C6DE7">
      <w:pPr>
        <w:suppressAutoHyphens/>
        <w:spacing w:after="120" w:line="240" w:lineRule="auto"/>
        <w:jc w:val="both"/>
        <w:rPr>
          <w:rFonts w:asciiTheme="minorHAnsi" w:eastAsia="Droid Sans Fallback" w:hAnsiTheme="minorHAnsi" w:cs="Lucida Sans Unicode"/>
          <w:color w:val="000000"/>
          <w:sz w:val="24"/>
          <w:szCs w:val="24"/>
        </w:rPr>
      </w:pPr>
      <w:r w:rsidRPr="009C6DE7">
        <w:rPr>
          <w:rFonts w:asciiTheme="minorHAnsi" w:eastAsia="Droid Sans Fallback" w:hAnsiTheme="minorHAnsi" w:cs="Lucida Sans Unicode"/>
          <w:color w:val="000000"/>
          <w:sz w:val="24"/>
          <w:szCs w:val="24"/>
        </w:rPr>
        <w:t xml:space="preserve"> Društveno poduzetništvo prema Strategiji razvoja društvenog poduzetništva u Republici Hrvatskoj za razdoblje od 2015.-2020</w:t>
      </w:r>
      <w:r w:rsidRPr="009C6DE7">
        <w:rPr>
          <w:rFonts w:asciiTheme="minorHAnsi" w:eastAsia="Droid Sans Fallback" w:hAnsiTheme="minorHAnsi" w:cs="Lucida Sans Unicode"/>
          <w:color w:val="000000"/>
          <w:sz w:val="24"/>
          <w:szCs w:val="24"/>
          <w:vertAlign w:val="superscript"/>
        </w:rPr>
        <w:footnoteReference w:id="18"/>
      </w:r>
      <w:r w:rsidRPr="009C6DE7">
        <w:rPr>
          <w:rFonts w:asciiTheme="minorHAnsi" w:eastAsia="Droid Sans Fallback" w:hAnsiTheme="minorHAnsi" w:cs="Lucida Sans Unicode"/>
          <w:color w:val="000000"/>
          <w:sz w:val="24"/>
          <w:szCs w:val="24"/>
        </w:rPr>
        <w:t xml:space="preserve">. predstavlja poslovanje </w:t>
      </w:r>
      <w:r w:rsidRPr="009C6DE7">
        <w:rPr>
          <w:rFonts w:asciiTheme="minorHAnsi" w:eastAsia="Droid Sans Fallback" w:hAnsiTheme="minorHAnsi" w:cs="Lucida Sans Unicode"/>
          <w:bCs/>
          <w:iCs/>
          <w:color w:val="000000"/>
          <w:sz w:val="24"/>
          <w:szCs w:val="24"/>
        </w:rPr>
        <w:t>temeljeno na načelima društvene, okolišne i ekonomske održivosti, kod kojeg se stvorena dobit/višak prihoda u cijelosti ili većim dijelom ulaže za dobrobit zajednice</w:t>
      </w:r>
      <w:r w:rsidRPr="009C6DE7">
        <w:rPr>
          <w:rFonts w:asciiTheme="minorHAnsi" w:eastAsia="Droid Sans Fallback" w:hAnsiTheme="minorHAnsi" w:cs="Lucida Sans Unicode"/>
          <w:color w:val="000000"/>
          <w:sz w:val="24"/>
          <w:szCs w:val="24"/>
        </w:rPr>
        <w:t>. Društveno poduzetništvo je inovativan i kreativan poduzetnički model rješavanja ekonomskih, društvenih i ekoloških pitanja koji potiče zapošljavanje, socijalno uključivanje i održivi razvoj.</w:t>
      </w:r>
    </w:p>
    <w:p w:rsidR="009C6DE7" w:rsidRPr="009C6DE7" w:rsidRDefault="009C6DE7" w:rsidP="009C6DE7">
      <w:pPr>
        <w:suppressAutoHyphens/>
        <w:spacing w:after="120" w:line="240" w:lineRule="auto"/>
        <w:jc w:val="both"/>
        <w:rPr>
          <w:rFonts w:asciiTheme="minorHAnsi" w:eastAsia="Droid Sans Fallback" w:hAnsiTheme="minorHAnsi" w:cs="Lucida Sans Unicode"/>
          <w:color w:val="000000"/>
          <w:sz w:val="24"/>
          <w:szCs w:val="24"/>
        </w:rPr>
      </w:pPr>
      <w:r w:rsidRPr="009C6DE7">
        <w:rPr>
          <w:rFonts w:asciiTheme="minorHAnsi" w:eastAsia="Droid Sans Fallback" w:hAnsiTheme="minorHAnsi" w:cs="Lucida Sans Unicode"/>
          <w:color w:val="000000"/>
          <w:sz w:val="24"/>
          <w:szCs w:val="24"/>
        </w:rPr>
        <w:t xml:space="preserve">Iako postoji duga tradicija zadrugarstva (kao najčešćeg modela društvenih poduzeća), veliki broj udruga i inicijativa za društveno poduzetništvo te nekoliko desetaka uspješnih primjera </w:t>
      </w:r>
      <w:r w:rsidRPr="009C6DE7">
        <w:rPr>
          <w:rFonts w:asciiTheme="minorHAnsi" w:eastAsia="Droid Sans Fallback" w:hAnsiTheme="minorHAnsi" w:cs="Lucida Sans Unicode"/>
          <w:color w:val="000000"/>
          <w:sz w:val="24"/>
          <w:szCs w:val="24"/>
        </w:rPr>
        <w:lastRenderedPageBreak/>
        <w:t>društvenih poduzeća, društveno poduzetništvo još je uvijek nedovoljno razvijen sektor u Hrvatskoj. Također važno je naglasiti kako društveni poduzetnik kao pravno-ekonomski pojam nije definiran u hrvatskom zakonodavstvu stoga se za potrebe ovog Poziva, koristi navedeni pojam a kojeg definiraju načelni kriteriji navedeni u Strategiji razvoja društvenog poduzetništva, preciznije nužno zadovoljavanje izdvojenog kriterija kao obveznog kako je i propisano u točki Poziva 2.2.1. Prihvatljivost prijavitelja. U 2014. godini u Hrvatskoj je djelovalo 90 društvenih poduzetnika u različitim pravnim oblicima, a ukupno su zapošljavali 795 osoba.</w:t>
      </w:r>
      <w:r w:rsidRPr="009C6DE7">
        <w:rPr>
          <w:rFonts w:asciiTheme="minorHAnsi" w:eastAsia="Droid Sans Fallback" w:hAnsiTheme="minorHAnsi" w:cs="Lucida Sans Unicode"/>
          <w:color w:val="000000"/>
          <w:sz w:val="24"/>
          <w:szCs w:val="24"/>
          <w:vertAlign w:val="superscript"/>
        </w:rPr>
        <w:footnoteReference w:id="19"/>
      </w:r>
    </w:p>
    <w:p w:rsidR="009C6DE7" w:rsidRPr="009C6DE7" w:rsidRDefault="009C6DE7" w:rsidP="009C6DE7">
      <w:pPr>
        <w:suppressAutoHyphens/>
        <w:spacing w:after="120" w:line="240" w:lineRule="auto"/>
        <w:jc w:val="both"/>
        <w:rPr>
          <w:rFonts w:asciiTheme="minorHAnsi" w:eastAsia="Droid Sans Fallback" w:hAnsiTheme="minorHAnsi" w:cs="Lucida Sans Unicode"/>
          <w:color w:val="000000"/>
          <w:sz w:val="24"/>
          <w:szCs w:val="24"/>
        </w:rPr>
      </w:pPr>
      <w:r w:rsidRPr="009C6DE7">
        <w:rPr>
          <w:rFonts w:asciiTheme="minorHAnsi" w:eastAsia="Droid Sans Fallback" w:hAnsiTheme="minorHAnsi" w:cs="Lucida Sans Unicode"/>
          <w:color w:val="000000"/>
          <w:sz w:val="24"/>
          <w:szCs w:val="24"/>
        </w:rPr>
        <w:t xml:space="preserve">Većinu onoga što u Republici Hrvatskoj smatramo dobrim primjerima društvenog poduzetništva pokrenule su organizacije civilnoga društva (OCD) osnivanjem izdvojene pravne osobe, najčešće zadruge ili trgovačkog društva, koja svoju dobit vraća OCD-u koji ju je osnovao; ili društveno-poduzetničkim poslovanjem unutar same organizacije kao jedne od aktivnosti koju organizacija provodi kako bi osigurala </w:t>
      </w:r>
      <w:proofErr w:type="spellStart"/>
      <w:r w:rsidRPr="009C6DE7">
        <w:rPr>
          <w:rFonts w:asciiTheme="minorHAnsi" w:eastAsia="Droid Sans Fallback" w:hAnsiTheme="minorHAnsi" w:cs="Lucida Sans Unicode"/>
          <w:color w:val="000000"/>
          <w:sz w:val="24"/>
          <w:szCs w:val="24"/>
        </w:rPr>
        <w:t>samoodrživost</w:t>
      </w:r>
      <w:proofErr w:type="spellEnd"/>
      <w:r w:rsidRPr="009C6DE7">
        <w:rPr>
          <w:rFonts w:asciiTheme="minorHAnsi" w:eastAsia="Droid Sans Fallback" w:hAnsiTheme="minorHAnsi" w:cs="Lucida Sans Unicode"/>
          <w:color w:val="000000"/>
          <w:sz w:val="24"/>
          <w:szCs w:val="24"/>
        </w:rPr>
        <w:t>, ali i organiziranjem izobrazbe za pojedince i organizacije koje su zainteresirane za razvoj društvenog poduzetništva</w:t>
      </w:r>
    </w:p>
    <w:p w:rsidR="009C6DE7" w:rsidRPr="009C6DE7" w:rsidRDefault="009C6DE7" w:rsidP="009C6DE7">
      <w:pPr>
        <w:suppressAutoHyphens/>
        <w:spacing w:after="120" w:line="240" w:lineRule="auto"/>
        <w:jc w:val="both"/>
        <w:rPr>
          <w:rFonts w:asciiTheme="minorHAnsi" w:eastAsia="Droid Sans Fallback" w:hAnsiTheme="minorHAnsi" w:cs="Lucida Sans Unicode"/>
          <w:color w:val="000000"/>
          <w:sz w:val="24"/>
          <w:szCs w:val="24"/>
        </w:rPr>
      </w:pPr>
      <w:r w:rsidRPr="009C6DE7">
        <w:rPr>
          <w:rFonts w:asciiTheme="minorHAnsi" w:eastAsia="Droid Sans Fallback" w:hAnsiTheme="minorHAnsi" w:cs="Lucida Sans Unicode"/>
          <w:color w:val="000000"/>
          <w:sz w:val="24"/>
          <w:szCs w:val="24"/>
        </w:rPr>
        <w:t xml:space="preserve">Provedbom projekata u okviru Instrumenta </w:t>
      </w:r>
      <w:proofErr w:type="spellStart"/>
      <w:r w:rsidRPr="009C6DE7">
        <w:rPr>
          <w:rFonts w:asciiTheme="minorHAnsi" w:eastAsia="Droid Sans Fallback" w:hAnsiTheme="minorHAnsi" w:cs="Lucida Sans Unicode"/>
          <w:color w:val="000000"/>
          <w:sz w:val="24"/>
          <w:szCs w:val="24"/>
        </w:rPr>
        <w:t>pretpristupne</w:t>
      </w:r>
      <w:proofErr w:type="spellEnd"/>
      <w:r w:rsidRPr="009C6DE7">
        <w:rPr>
          <w:rFonts w:asciiTheme="minorHAnsi" w:eastAsia="Droid Sans Fallback" w:hAnsiTheme="minorHAnsi" w:cs="Lucida Sans Unicode"/>
          <w:color w:val="000000"/>
          <w:sz w:val="24"/>
          <w:szCs w:val="24"/>
        </w:rPr>
        <w:t xml:space="preserve"> pomoći IPA, uočen je značajan interes OCD-ova za pokretanje društvenih poduzeća. Pregledom financijskih izvješća iz prošlog programskog razdoblja od 2007. do 2013. godine, utvrđeno je da je preko 30 financiranih projekata moguće povezati s društvenim poduzetništvom.</w:t>
      </w:r>
    </w:p>
    <w:p w:rsidR="009C6DE7" w:rsidRPr="009C6DE7" w:rsidRDefault="009C6DE7" w:rsidP="009C6DE7">
      <w:pPr>
        <w:suppressAutoHyphens/>
        <w:spacing w:after="120" w:line="240" w:lineRule="auto"/>
        <w:jc w:val="both"/>
        <w:rPr>
          <w:rFonts w:asciiTheme="minorHAnsi" w:eastAsia="Droid Sans Fallback" w:hAnsiTheme="minorHAnsi" w:cs="Lucida Sans Unicode"/>
          <w:color w:val="000000"/>
          <w:sz w:val="24"/>
          <w:szCs w:val="24"/>
        </w:rPr>
      </w:pPr>
      <w:r w:rsidRPr="009C6DE7">
        <w:rPr>
          <w:rFonts w:asciiTheme="minorHAnsi" w:eastAsia="Droid Sans Fallback" w:hAnsiTheme="minorHAnsi" w:cs="Lucida Sans Unicode"/>
          <w:color w:val="000000"/>
          <w:sz w:val="24"/>
          <w:szCs w:val="24"/>
        </w:rPr>
        <w:t>Kroz brojne javne događaje, konferencije i okrugle stolove, kao jedna od najvećih zapreka poslovanju društvenih poduzetnika se navodi nedostatak financijskog kapitala. Osim toga, prepoznate su sljedeće zapreke: manjak poslovnih vještina društvenih poduzetnika, slaba javna vidljivost društvenog poduzetništva te nedostatak svijesti o društvenom poduzetništvu kao poslovanju koje uz ekonomsku stvara i dodatnu društvenu vrijednost (zapošljavanje ranjivih skupina, pružanje socijalnih usluga, ekološka održivost).</w:t>
      </w:r>
    </w:p>
    <w:p w:rsidR="009C6DE7" w:rsidRPr="009C6DE7" w:rsidRDefault="009C6DE7" w:rsidP="009C6DE7">
      <w:pPr>
        <w:suppressAutoHyphens/>
        <w:spacing w:after="120" w:line="240" w:lineRule="auto"/>
        <w:jc w:val="both"/>
        <w:rPr>
          <w:rFonts w:asciiTheme="minorHAnsi" w:eastAsia="Droid Sans Fallback" w:hAnsiTheme="minorHAnsi" w:cs="Lucida Sans Unicode"/>
          <w:sz w:val="24"/>
          <w:szCs w:val="24"/>
        </w:rPr>
      </w:pPr>
      <w:r w:rsidRPr="009C6DE7">
        <w:rPr>
          <w:rFonts w:asciiTheme="minorHAnsi" w:eastAsia="Droid Sans Fallback" w:hAnsiTheme="minorHAnsi" w:cs="Lucida Sans Unicode"/>
          <w:sz w:val="24"/>
          <w:szCs w:val="24"/>
        </w:rPr>
        <w:t>Zbog toga postoji potreba da se podrže postojeća društvena poduzeća u jačanju njihovih kapaciteta, održivosti, konkurentnosti i poticanja zapošljavanja. Posebno se treba potaknuti razvoj novih društvenih poduzeća kojima se želi omogućiti priprema i osposobljavanje za tržište, razvoj poslovnih planova, upravljanje poslovanjem i rizicima te stjecanje prodajnih, komunikacijskih i ostalih vještina.</w:t>
      </w:r>
    </w:p>
    <w:p w:rsidR="009C6DE7" w:rsidRPr="009C6DE7" w:rsidRDefault="009C6DE7" w:rsidP="009C6DE7">
      <w:pPr>
        <w:suppressAutoHyphens/>
        <w:spacing w:after="120" w:line="240" w:lineRule="auto"/>
        <w:jc w:val="both"/>
        <w:rPr>
          <w:rFonts w:asciiTheme="minorHAnsi" w:eastAsia="Droid Sans Fallback" w:hAnsiTheme="minorHAnsi" w:cs="Lucida Sans Unicode"/>
          <w:sz w:val="24"/>
          <w:szCs w:val="24"/>
        </w:rPr>
      </w:pPr>
      <w:r w:rsidRPr="009C6DE7">
        <w:rPr>
          <w:rFonts w:asciiTheme="minorHAnsi" w:eastAsia="Droid Sans Fallback" w:hAnsiTheme="minorHAnsi" w:cs="Lucida Sans Unicode"/>
          <w:sz w:val="24"/>
          <w:szCs w:val="24"/>
        </w:rPr>
        <w:t>Ova operacija predstavlja prvi korak u stvaranju sustavne podrške razvoju društvenog poduzetništva. Uključivat će financiranje niza informativnih i edukacijskih aktivnosti kojima će se unaprijediti status društvenog poduzetništva u području vidljivosti i prepoznatljivosti. Također, uključuje i financijsku podršku poslovanju postojećim društvenim poduzećima, kao i podupiranje svih oblika poslovnih aktivnosti organizacija zainteresiranih za otvaranje društvenog poduzeća ili pokretanje društveno-poduzetničke djelatnosti. Zaključno, ideja ovog Poziva je i ispitati potencijale za snažnije  poticanje društvenog poduzetništva u Republici Hrvatskoj, utvrditi njihove potrebe što će poslužiti kao podloga za kreiranje budućih Poziva usmjerenih na razvoj društvenog poduzetništva, kao i na visinu sredstava koja će se u sklopu istih dodjeljivati.</w:t>
      </w:r>
    </w:p>
    <w:p w:rsidR="009C6DE7" w:rsidRPr="009C6DE7" w:rsidRDefault="009C6DE7" w:rsidP="009C6DE7">
      <w:pPr>
        <w:suppressAutoHyphens/>
        <w:spacing w:after="120" w:line="240" w:lineRule="auto"/>
        <w:jc w:val="both"/>
        <w:rPr>
          <w:rFonts w:ascii="Lucida Sans Unicode" w:eastAsia="Droid Sans Fallback" w:hAnsi="Lucida Sans Unicode" w:cs="Lucida Sans Unicode"/>
          <w:sz w:val="20"/>
          <w:szCs w:val="20"/>
        </w:rPr>
      </w:pPr>
    </w:p>
    <w:p w:rsidR="009C6DE7" w:rsidRPr="009C6DE7" w:rsidRDefault="009C6DE7" w:rsidP="009C6DE7">
      <w:pPr>
        <w:suppressAutoHyphens/>
        <w:spacing w:after="120" w:line="240" w:lineRule="auto"/>
        <w:jc w:val="both"/>
        <w:rPr>
          <w:rFonts w:ascii="Lucida Sans Unicode" w:eastAsia="Droid Sans Fallback" w:hAnsi="Lucida Sans Unicode" w:cs="Lucida Sans Unicode"/>
          <w:sz w:val="20"/>
          <w:szCs w:val="20"/>
        </w:rPr>
      </w:pPr>
      <w:r w:rsidRPr="009C6DE7">
        <w:rPr>
          <w:rFonts w:eastAsia="Droid Sans Fallback" w:cs="Calibri"/>
          <w:b/>
          <w:color w:val="000000"/>
          <w:sz w:val="24"/>
          <w:szCs w:val="24"/>
        </w:rPr>
        <w:t>Opći cilj Poziva:</w:t>
      </w:r>
    </w:p>
    <w:p w:rsidR="009C6DE7" w:rsidRPr="009C6DE7" w:rsidRDefault="009C6DE7" w:rsidP="009C6DE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Promicanje društvenog poduzetništva u cilju poticanja i osiguranja kapaciteta postojećih i budućih društvenih poduzetnika.</w:t>
      </w:r>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9C6DE7">
      <w:pPr>
        <w:suppressAutoHyphens/>
        <w:spacing w:after="0" w:line="240" w:lineRule="auto"/>
        <w:jc w:val="both"/>
        <w:rPr>
          <w:rFonts w:eastAsia="Droid Sans Fallback"/>
          <w:b/>
          <w:color w:val="00000A"/>
          <w:sz w:val="24"/>
          <w:szCs w:val="24"/>
        </w:rPr>
      </w:pPr>
      <w:r w:rsidRPr="009C6DE7">
        <w:rPr>
          <w:rFonts w:eastAsia="Droid Sans Fallback"/>
          <w:b/>
          <w:color w:val="00000A"/>
          <w:sz w:val="24"/>
          <w:szCs w:val="24"/>
        </w:rPr>
        <w:t>Specifični ciljevi Poziva:</w:t>
      </w:r>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EC0F0E">
      <w:pPr>
        <w:numPr>
          <w:ilvl w:val="0"/>
          <w:numId w:val="21"/>
        </w:numPr>
        <w:suppressAutoHyphens/>
        <w:spacing w:after="120" w:line="240" w:lineRule="auto"/>
        <w:ind w:left="0"/>
        <w:jc w:val="both"/>
        <w:rPr>
          <w:rFonts w:asciiTheme="minorHAnsi" w:eastAsia="Droid Sans Fallback" w:hAnsiTheme="minorHAnsi" w:cs="Lucida Sans Unicode"/>
          <w:sz w:val="24"/>
          <w:szCs w:val="20"/>
        </w:rPr>
      </w:pPr>
      <w:r w:rsidRPr="009C6DE7">
        <w:rPr>
          <w:rFonts w:asciiTheme="minorHAnsi" w:eastAsia="Droid Sans Fallback" w:hAnsiTheme="minorHAnsi" w:cs="Lucida Sans Unicode"/>
          <w:sz w:val="24"/>
          <w:szCs w:val="20"/>
        </w:rPr>
        <w:t>Unaprijediti znanja i vještine zaposlenika  postojećih i novih društvenih poduzeća putem specijaliziranih oblika osposobljavanja i obrazovanja;</w:t>
      </w:r>
    </w:p>
    <w:p w:rsidR="009C6DE7" w:rsidRPr="009C6DE7" w:rsidRDefault="009C6DE7" w:rsidP="00EC0F0E">
      <w:pPr>
        <w:numPr>
          <w:ilvl w:val="0"/>
          <w:numId w:val="21"/>
        </w:numPr>
        <w:suppressAutoHyphens/>
        <w:spacing w:after="120" w:line="240" w:lineRule="auto"/>
        <w:ind w:left="0"/>
        <w:jc w:val="both"/>
        <w:rPr>
          <w:rFonts w:asciiTheme="minorHAnsi" w:eastAsia="Droid Sans Fallback" w:hAnsiTheme="minorHAnsi" w:cs="Lucida Sans Unicode"/>
          <w:sz w:val="24"/>
          <w:szCs w:val="20"/>
        </w:rPr>
      </w:pPr>
      <w:r w:rsidRPr="009C6DE7">
        <w:rPr>
          <w:rFonts w:asciiTheme="minorHAnsi" w:eastAsia="Droid Sans Fallback" w:hAnsiTheme="minorHAnsi" w:cs="Lucida Sans Unicode"/>
          <w:sz w:val="24"/>
          <w:szCs w:val="20"/>
        </w:rPr>
        <w:t>Poticati razvoj poslovanja postojećih i novih društvenih poduzeća;</w:t>
      </w:r>
    </w:p>
    <w:p w:rsidR="009C6DE7" w:rsidRPr="009C6DE7" w:rsidRDefault="009C6DE7" w:rsidP="00EC0F0E">
      <w:pPr>
        <w:numPr>
          <w:ilvl w:val="0"/>
          <w:numId w:val="21"/>
        </w:numPr>
        <w:suppressAutoHyphens/>
        <w:spacing w:after="120" w:line="240" w:lineRule="auto"/>
        <w:ind w:left="0"/>
        <w:jc w:val="both"/>
        <w:rPr>
          <w:rFonts w:asciiTheme="minorHAnsi" w:eastAsia="Droid Sans Fallback" w:hAnsiTheme="minorHAnsi" w:cs="Lucida Sans Unicode"/>
          <w:sz w:val="24"/>
          <w:szCs w:val="20"/>
        </w:rPr>
      </w:pPr>
      <w:r w:rsidRPr="009C6DE7">
        <w:rPr>
          <w:rFonts w:asciiTheme="minorHAnsi" w:eastAsia="Droid Sans Fallback" w:hAnsiTheme="minorHAnsi" w:cs="Lucida Sans Unicode"/>
          <w:sz w:val="24"/>
          <w:szCs w:val="20"/>
        </w:rPr>
        <w:t>Povećati vidljivost društvenog poduzetništva putem informiranja javnosti i umrežavanja dionika.</w:t>
      </w:r>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9C6DE7">
      <w:pPr>
        <w:suppressAutoHyphens/>
        <w:spacing w:after="0" w:line="240" w:lineRule="auto"/>
        <w:jc w:val="both"/>
        <w:rPr>
          <w:rFonts w:eastAsia="Droid Sans Fallback"/>
          <w:b/>
          <w:color w:val="00000A"/>
          <w:sz w:val="24"/>
          <w:szCs w:val="24"/>
        </w:rPr>
      </w:pPr>
      <w:r w:rsidRPr="009C6DE7">
        <w:rPr>
          <w:rFonts w:eastAsia="Droid Sans Fallback"/>
          <w:b/>
          <w:color w:val="00000A"/>
          <w:sz w:val="24"/>
          <w:szCs w:val="24"/>
        </w:rPr>
        <w:t xml:space="preserve">Ciljane skupine Poziva: </w:t>
      </w:r>
    </w:p>
    <w:p w:rsidR="009C6DE7" w:rsidRPr="009C6DE7" w:rsidRDefault="009C6DE7" w:rsidP="009C6DE7">
      <w:pPr>
        <w:suppressAutoHyphens/>
        <w:spacing w:after="0" w:line="240" w:lineRule="auto"/>
        <w:jc w:val="both"/>
        <w:rPr>
          <w:rFonts w:eastAsia="Droid Sans Fallback"/>
          <w:b/>
          <w:color w:val="00000A"/>
          <w:sz w:val="24"/>
          <w:szCs w:val="24"/>
        </w:rPr>
      </w:pPr>
    </w:p>
    <w:p w:rsidR="009C6DE7" w:rsidRPr="009C6DE7" w:rsidRDefault="009C6DE7" w:rsidP="009C6DE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Voditelji i zaposlenici u društvenim poduzećima, skupine u nepovoljnom položaju na tržištu rada (osobe s invaliditetom koje nisu na tržištu rada, hrvatski branitelji iz Domovinskog rata, članovi obitelji smrtno stradalih, zatočenih i nestalih branitelja iz Domovinskog rata, mladi, žene, pripadnici romske nacionalne manjine), javni službenici.</w:t>
      </w:r>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9C6DE7">
      <w:pPr>
        <w:suppressAutoHyphens/>
        <w:spacing w:after="0" w:line="240" w:lineRule="auto"/>
        <w:jc w:val="both"/>
        <w:rPr>
          <w:rFonts w:eastAsia="Droid Sans Fallback"/>
          <w:color w:val="00000A"/>
          <w:sz w:val="24"/>
          <w:szCs w:val="24"/>
          <w:highlight w:val="yellow"/>
        </w:rPr>
      </w:pPr>
      <w:r w:rsidRPr="009C6DE7">
        <w:rPr>
          <w:rFonts w:eastAsia="Droid Sans Fallback"/>
          <w:color w:val="00000A"/>
          <w:sz w:val="24"/>
          <w:szCs w:val="24"/>
        </w:rPr>
        <w:t>Prijavitelj mora osigurati da su sudionici u projektnim aktivnostima pripadnici ciljane skupine, a za koje će ukoliko bude izabran, u ulozi Korisnika, biti obvezan osigurati dokaze o njihovoj pripadnosti ciljnim skupinama i to:</w:t>
      </w:r>
    </w:p>
    <w:p w:rsidR="009C6DE7" w:rsidRPr="009C6DE7" w:rsidRDefault="009C6DE7" w:rsidP="009C6DE7">
      <w:pPr>
        <w:suppressAutoHyphens/>
        <w:spacing w:after="0" w:line="240" w:lineRule="auto"/>
        <w:jc w:val="both"/>
        <w:rPr>
          <w:rFonts w:eastAsia="Droid Sans Fallback"/>
          <w:color w:val="00000A"/>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5815"/>
      </w:tblGrid>
      <w:tr w:rsidR="009C6DE7" w:rsidRPr="009C6DE7" w:rsidTr="00BC06AF">
        <w:tc>
          <w:tcPr>
            <w:tcW w:w="3652" w:type="dxa"/>
            <w:tcBorders>
              <w:bottom w:val="single" w:sz="4" w:space="0" w:color="auto"/>
            </w:tcBorders>
            <w:shd w:val="clear" w:color="auto" w:fill="BFBFBF" w:themeFill="background1" w:themeFillShade="BF"/>
          </w:tcPr>
          <w:p w:rsidR="009C6DE7" w:rsidRPr="009C6DE7" w:rsidRDefault="009C6DE7" w:rsidP="009C6DE7">
            <w:pPr>
              <w:suppressAutoHyphens/>
              <w:spacing w:before="120" w:after="120"/>
              <w:jc w:val="both"/>
              <w:rPr>
                <w:rFonts w:eastAsia="Droid Sans Fallback" w:cs="Calibri"/>
                <w:b/>
                <w:color w:val="00000A"/>
                <w:sz w:val="24"/>
                <w:szCs w:val="24"/>
              </w:rPr>
            </w:pPr>
            <w:r w:rsidRPr="009C6DE7">
              <w:rPr>
                <w:rFonts w:eastAsia="Droid Sans Fallback" w:cs="Calibri"/>
                <w:b/>
                <w:color w:val="00000A"/>
                <w:sz w:val="24"/>
                <w:szCs w:val="24"/>
              </w:rPr>
              <w:t>CILJANE SKUPINE</w:t>
            </w:r>
          </w:p>
        </w:tc>
        <w:tc>
          <w:tcPr>
            <w:tcW w:w="6202" w:type="dxa"/>
            <w:tcBorders>
              <w:bottom w:val="single" w:sz="4" w:space="0" w:color="auto"/>
            </w:tcBorders>
            <w:shd w:val="clear" w:color="auto" w:fill="BFBFBF" w:themeFill="background1" w:themeFillShade="BF"/>
          </w:tcPr>
          <w:p w:rsidR="009C6DE7" w:rsidRPr="009C6DE7" w:rsidRDefault="009C6DE7" w:rsidP="009C6DE7">
            <w:pPr>
              <w:suppressAutoHyphens/>
              <w:spacing w:before="120" w:after="120"/>
              <w:jc w:val="both"/>
              <w:rPr>
                <w:rFonts w:eastAsia="Droid Sans Fallback" w:cs="Calibri"/>
                <w:b/>
                <w:color w:val="00000A"/>
                <w:sz w:val="24"/>
                <w:szCs w:val="24"/>
              </w:rPr>
            </w:pPr>
            <w:r w:rsidRPr="009C6DE7">
              <w:rPr>
                <w:rFonts w:eastAsia="Droid Sans Fallback" w:cs="Calibri"/>
                <w:b/>
                <w:color w:val="00000A"/>
                <w:sz w:val="24"/>
                <w:szCs w:val="24"/>
              </w:rPr>
              <w:t>DOKAZI (DOKUMENTI)</w:t>
            </w:r>
          </w:p>
        </w:tc>
      </w:tr>
      <w:tr w:rsidR="009C6DE7" w:rsidRPr="009C6DE7" w:rsidTr="00BC06AF">
        <w:tc>
          <w:tcPr>
            <w:tcW w:w="3652" w:type="dxa"/>
            <w:tcBorders>
              <w:top w:val="single" w:sz="4" w:space="0" w:color="auto"/>
            </w:tcBorders>
            <w:shd w:val="clear" w:color="auto" w:fill="F2F2F2" w:themeFill="background1" w:themeFillShade="F2"/>
          </w:tcPr>
          <w:p w:rsidR="009C6DE7" w:rsidRPr="009C6DE7" w:rsidRDefault="009C6DE7" w:rsidP="009C6DE7">
            <w:pPr>
              <w:suppressAutoHyphens/>
              <w:spacing w:before="60" w:after="60"/>
              <w:jc w:val="both"/>
              <w:rPr>
                <w:rFonts w:eastAsia="Droid Sans Fallback" w:cs="Calibri"/>
                <w:color w:val="00000A"/>
                <w:sz w:val="24"/>
                <w:szCs w:val="24"/>
              </w:rPr>
            </w:pPr>
            <w:proofErr w:type="spellStart"/>
            <w:r w:rsidRPr="009C6DE7">
              <w:rPr>
                <w:rFonts w:eastAsia="Droid Sans Fallback" w:cs="Calibri"/>
                <w:color w:val="00000A"/>
                <w:sz w:val="24"/>
                <w:szCs w:val="24"/>
              </w:rPr>
              <w:t>Nezaposleni</w:t>
            </w:r>
            <w:proofErr w:type="spellEnd"/>
          </w:p>
        </w:tc>
        <w:tc>
          <w:tcPr>
            <w:tcW w:w="6202" w:type="dxa"/>
            <w:tcBorders>
              <w:top w:val="single" w:sz="4" w:space="0" w:color="auto"/>
            </w:tcBorders>
            <w:shd w:val="clear" w:color="auto" w:fill="F2F2F2" w:themeFill="background1" w:themeFillShade="F2"/>
          </w:tcPr>
          <w:p w:rsidR="009C6DE7" w:rsidRPr="009C6DE7" w:rsidRDefault="009C6DE7" w:rsidP="009C6DE7">
            <w:pPr>
              <w:suppressAutoHyphens/>
              <w:spacing w:before="60" w:after="60"/>
              <w:jc w:val="both"/>
              <w:rPr>
                <w:rFonts w:eastAsia="Droid Sans Fallback" w:cs="Calibri"/>
                <w:color w:val="00000A"/>
                <w:sz w:val="24"/>
                <w:szCs w:val="24"/>
              </w:rPr>
            </w:pPr>
            <w:r w:rsidRPr="009C6DE7">
              <w:rPr>
                <w:rFonts w:eastAsia="Droid Sans Fallback" w:cs="Calibri"/>
                <w:color w:val="00000A"/>
                <w:sz w:val="24"/>
                <w:szCs w:val="24"/>
              </w:rPr>
              <w:t xml:space="preserve">a) </w:t>
            </w:r>
            <w:proofErr w:type="spellStart"/>
            <w:r w:rsidRPr="009C6DE7">
              <w:rPr>
                <w:rFonts w:eastAsia="Droid Sans Fallback" w:cs="Calibri"/>
                <w:color w:val="00000A"/>
                <w:sz w:val="24"/>
                <w:szCs w:val="24"/>
              </w:rPr>
              <w:t>Ako</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su</w:t>
            </w:r>
            <w:proofErr w:type="spellEnd"/>
            <w:r w:rsidRPr="009C6DE7">
              <w:rPr>
                <w:rFonts w:eastAsia="Droid Sans Fallback" w:cs="Calibri"/>
                <w:color w:val="00000A"/>
                <w:sz w:val="24"/>
                <w:szCs w:val="24"/>
              </w:rPr>
              <w:t xml:space="preserve"> u </w:t>
            </w:r>
            <w:proofErr w:type="spellStart"/>
            <w:r w:rsidRPr="009C6DE7">
              <w:rPr>
                <w:rFonts w:eastAsia="Droid Sans Fallback" w:cs="Calibri"/>
                <w:color w:val="00000A"/>
                <w:sz w:val="24"/>
                <w:szCs w:val="24"/>
              </w:rPr>
              <w:t>evidenciji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nezaposlenih</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osoba</w:t>
            </w:r>
            <w:proofErr w:type="spellEnd"/>
            <w:r w:rsidRPr="009C6DE7">
              <w:rPr>
                <w:rFonts w:eastAsia="Droid Sans Fallback" w:cs="Calibri"/>
                <w:color w:val="00000A"/>
                <w:sz w:val="24"/>
                <w:szCs w:val="24"/>
              </w:rPr>
              <w:t xml:space="preserve"> HZZ-a – </w:t>
            </w:r>
            <w:proofErr w:type="spellStart"/>
            <w:r w:rsidRPr="009C6DE7">
              <w:rPr>
                <w:rFonts w:eastAsia="Droid Sans Fallback" w:cs="Calibri"/>
                <w:color w:val="00000A"/>
                <w:sz w:val="24"/>
                <w:szCs w:val="24"/>
              </w:rPr>
              <w:t>potvrda</w:t>
            </w:r>
            <w:proofErr w:type="spellEnd"/>
            <w:r w:rsidRPr="009C6DE7">
              <w:rPr>
                <w:rFonts w:eastAsia="Droid Sans Fallback" w:cs="Calibri"/>
                <w:color w:val="00000A"/>
                <w:sz w:val="24"/>
                <w:szCs w:val="24"/>
              </w:rPr>
              <w:t xml:space="preserve"> o </w:t>
            </w:r>
            <w:proofErr w:type="spellStart"/>
            <w:r w:rsidRPr="009C6DE7">
              <w:rPr>
                <w:rFonts w:eastAsia="Droid Sans Fallback" w:cs="Calibri"/>
                <w:color w:val="00000A"/>
                <w:sz w:val="24"/>
                <w:szCs w:val="24"/>
              </w:rPr>
              <w:t>vođenju</w:t>
            </w:r>
            <w:proofErr w:type="spellEnd"/>
            <w:r w:rsidRPr="009C6DE7">
              <w:rPr>
                <w:rFonts w:eastAsia="Droid Sans Fallback" w:cs="Calibri"/>
                <w:color w:val="00000A"/>
                <w:sz w:val="24"/>
                <w:szCs w:val="24"/>
              </w:rPr>
              <w:t xml:space="preserve"> u </w:t>
            </w:r>
            <w:proofErr w:type="spellStart"/>
            <w:r w:rsidRPr="009C6DE7">
              <w:rPr>
                <w:rFonts w:eastAsia="Droid Sans Fallback" w:cs="Calibri"/>
                <w:color w:val="00000A"/>
                <w:sz w:val="24"/>
                <w:szCs w:val="24"/>
              </w:rPr>
              <w:t>evidenciji</w:t>
            </w:r>
            <w:proofErr w:type="spellEnd"/>
            <w:r w:rsidRPr="009C6DE7">
              <w:rPr>
                <w:rFonts w:eastAsia="Droid Sans Fallback" w:cs="Calibri"/>
                <w:color w:val="00000A"/>
                <w:sz w:val="24"/>
                <w:szCs w:val="24"/>
              </w:rPr>
              <w:t xml:space="preserve"> HZZ-a</w:t>
            </w:r>
          </w:p>
          <w:p w:rsidR="009C6DE7" w:rsidRPr="009C6DE7" w:rsidRDefault="009C6DE7" w:rsidP="009C6DE7">
            <w:pPr>
              <w:suppressAutoHyphens/>
              <w:spacing w:before="60" w:after="60"/>
              <w:jc w:val="both"/>
              <w:rPr>
                <w:rFonts w:eastAsia="Droid Sans Fallback" w:cs="Calibri"/>
                <w:color w:val="00000A"/>
                <w:sz w:val="24"/>
                <w:szCs w:val="24"/>
              </w:rPr>
            </w:pPr>
            <w:r w:rsidRPr="009C6DE7">
              <w:rPr>
                <w:rFonts w:eastAsia="Droid Sans Fallback" w:cs="Calibri"/>
                <w:color w:val="00000A"/>
                <w:sz w:val="24"/>
                <w:szCs w:val="24"/>
              </w:rPr>
              <w:t xml:space="preserve">b) </w:t>
            </w:r>
            <w:proofErr w:type="spellStart"/>
            <w:r w:rsidRPr="009C6DE7">
              <w:rPr>
                <w:rFonts w:eastAsia="Droid Sans Fallback" w:cs="Calibri"/>
                <w:color w:val="00000A"/>
                <w:sz w:val="24"/>
                <w:szCs w:val="24"/>
              </w:rPr>
              <w:t>Ako</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nisu</w:t>
            </w:r>
            <w:proofErr w:type="spellEnd"/>
            <w:r w:rsidRPr="009C6DE7">
              <w:rPr>
                <w:rFonts w:eastAsia="Droid Sans Fallback" w:cs="Calibri"/>
                <w:color w:val="00000A"/>
                <w:sz w:val="24"/>
                <w:szCs w:val="24"/>
              </w:rPr>
              <w:t xml:space="preserve"> u </w:t>
            </w:r>
            <w:proofErr w:type="spellStart"/>
            <w:r w:rsidRPr="009C6DE7">
              <w:rPr>
                <w:rFonts w:eastAsia="Droid Sans Fallback" w:cs="Calibri"/>
                <w:color w:val="00000A"/>
                <w:sz w:val="24"/>
                <w:szCs w:val="24"/>
              </w:rPr>
              <w:t>evidenciji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nezaposlenih</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osoba</w:t>
            </w:r>
            <w:proofErr w:type="spellEnd"/>
            <w:r w:rsidRPr="009C6DE7">
              <w:rPr>
                <w:rFonts w:eastAsia="Droid Sans Fallback" w:cs="Calibri"/>
                <w:color w:val="00000A"/>
                <w:sz w:val="24"/>
                <w:szCs w:val="24"/>
              </w:rPr>
              <w:t xml:space="preserve"> HZZ-a – </w:t>
            </w:r>
            <w:proofErr w:type="spellStart"/>
            <w:r w:rsidRPr="009C6DE7">
              <w:rPr>
                <w:rFonts w:eastAsia="Droid Sans Fallback" w:cs="Calibri"/>
                <w:color w:val="00000A"/>
                <w:sz w:val="24"/>
                <w:szCs w:val="24"/>
              </w:rPr>
              <w:t>izjava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osobe</w:t>
            </w:r>
            <w:proofErr w:type="spellEnd"/>
            <w:r w:rsidRPr="009C6DE7">
              <w:rPr>
                <w:rFonts w:eastAsia="Droid Sans Fallback" w:cs="Calibri"/>
                <w:color w:val="00000A"/>
                <w:sz w:val="24"/>
                <w:szCs w:val="24"/>
              </w:rPr>
              <w:t xml:space="preserve"> da </w:t>
            </w:r>
            <w:proofErr w:type="spellStart"/>
            <w:r w:rsidRPr="009C6DE7">
              <w:rPr>
                <w:rFonts w:eastAsia="Droid Sans Fallback" w:cs="Calibri"/>
                <w:color w:val="00000A"/>
                <w:sz w:val="24"/>
                <w:szCs w:val="24"/>
              </w:rPr>
              <w:t>nema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posao</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raspoloživa</w:t>
            </w:r>
            <w:proofErr w:type="spellEnd"/>
            <w:r w:rsidRPr="009C6DE7">
              <w:rPr>
                <w:rFonts w:eastAsia="Droid Sans Fallback" w:cs="Calibri"/>
                <w:color w:val="00000A"/>
                <w:sz w:val="24"/>
                <w:szCs w:val="24"/>
              </w:rPr>
              <w:t xml:space="preserve"> je </w:t>
            </w:r>
            <w:proofErr w:type="spellStart"/>
            <w:r w:rsidRPr="009C6DE7">
              <w:rPr>
                <w:rFonts w:eastAsia="Droid Sans Fallback" w:cs="Calibri"/>
                <w:color w:val="00000A"/>
                <w:sz w:val="24"/>
                <w:szCs w:val="24"/>
              </w:rPr>
              <w:t>za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posao</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aktivno</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traži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posao</w:t>
            </w:r>
            <w:proofErr w:type="spellEnd"/>
          </w:p>
        </w:tc>
      </w:tr>
      <w:tr w:rsidR="009C6DE7" w:rsidRPr="009C6DE7" w:rsidTr="00BC06AF">
        <w:tc>
          <w:tcPr>
            <w:tcW w:w="3652" w:type="dxa"/>
            <w:shd w:val="clear" w:color="auto" w:fill="FFFFFF" w:themeFill="background1"/>
          </w:tcPr>
          <w:p w:rsidR="009C6DE7" w:rsidRPr="009C6DE7" w:rsidRDefault="009C6DE7" w:rsidP="009C6DE7">
            <w:pPr>
              <w:spacing w:before="60" w:after="60"/>
              <w:jc w:val="both"/>
              <w:rPr>
                <w:rFonts w:eastAsia="Droid Sans Fallback" w:cs="Calibri"/>
                <w:color w:val="00000A"/>
                <w:sz w:val="24"/>
                <w:szCs w:val="24"/>
              </w:rPr>
            </w:pPr>
            <w:proofErr w:type="spellStart"/>
            <w:r w:rsidRPr="009C6DE7">
              <w:rPr>
                <w:rFonts w:eastAsia="Droid Sans Fallback" w:cs="Calibri"/>
                <w:color w:val="00000A"/>
                <w:sz w:val="24"/>
                <w:szCs w:val="24"/>
              </w:rPr>
              <w:t>Hrvatski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branitelji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stradalnici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iz</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Domovinskog</w:t>
            </w:r>
            <w:proofErr w:type="spellEnd"/>
            <w:r w:rsidRPr="009C6DE7">
              <w:rPr>
                <w:rFonts w:eastAsia="Droid Sans Fallback" w:cs="Calibri"/>
                <w:color w:val="00000A"/>
                <w:sz w:val="24"/>
                <w:szCs w:val="24"/>
              </w:rPr>
              <w:t xml:space="preserve"> rata</w:t>
            </w:r>
          </w:p>
        </w:tc>
        <w:tc>
          <w:tcPr>
            <w:tcW w:w="6202" w:type="dxa"/>
            <w:shd w:val="clear" w:color="auto" w:fill="FFFFFF" w:themeFill="background1"/>
          </w:tcPr>
          <w:p w:rsidR="009C6DE7" w:rsidRPr="009C6DE7" w:rsidRDefault="009C6DE7" w:rsidP="009C6DE7">
            <w:pPr>
              <w:suppressAutoHyphens/>
              <w:spacing w:before="60" w:after="60"/>
              <w:jc w:val="both"/>
              <w:rPr>
                <w:rFonts w:eastAsia="Droid Sans Fallback" w:cs="Calibri"/>
                <w:color w:val="00000A"/>
                <w:sz w:val="24"/>
                <w:szCs w:val="24"/>
              </w:rPr>
            </w:pPr>
            <w:r w:rsidRPr="009C6DE7">
              <w:rPr>
                <w:rFonts w:eastAsia="Droid Sans Fallback" w:cs="Calibri"/>
                <w:color w:val="00000A"/>
                <w:sz w:val="24"/>
                <w:szCs w:val="24"/>
              </w:rPr>
              <w:t xml:space="preserve">a) </w:t>
            </w:r>
            <w:proofErr w:type="spellStart"/>
            <w:r w:rsidRPr="009C6DE7">
              <w:rPr>
                <w:rFonts w:eastAsia="Droid Sans Fallback" w:cs="Calibri"/>
                <w:color w:val="00000A"/>
                <w:sz w:val="24"/>
                <w:szCs w:val="24"/>
              </w:rPr>
              <w:t>Potvrda</w:t>
            </w:r>
            <w:proofErr w:type="spellEnd"/>
            <w:r w:rsidRPr="009C6DE7">
              <w:rPr>
                <w:rFonts w:eastAsia="Droid Sans Fallback" w:cs="Calibri"/>
                <w:color w:val="00000A"/>
                <w:sz w:val="24"/>
                <w:szCs w:val="24"/>
              </w:rPr>
              <w:t xml:space="preserve"> o </w:t>
            </w:r>
            <w:proofErr w:type="spellStart"/>
            <w:r w:rsidRPr="009C6DE7">
              <w:rPr>
                <w:rFonts w:eastAsia="Droid Sans Fallback" w:cs="Calibri"/>
                <w:color w:val="00000A"/>
                <w:sz w:val="24"/>
                <w:szCs w:val="24"/>
              </w:rPr>
              <w:t>statusu</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hrvatskog</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branitelja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iz</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Domovinskog</w:t>
            </w:r>
            <w:proofErr w:type="spellEnd"/>
            <w:r w:rsidRPr="009C6DE7">
              <w:rPr>
                <w:rFonts w:eastAsia="Droid Sans Fallback" w:cs="Calibri"/>
                <w:color w:val="00000A"/>
                <w:sz w:val="24"/>
                <w:szCs w:val="24"/>
              </w:rPr>
              <w:t xml:space="preserve"> rata </w:t>
            </w:r>
            <w:proofErr w:type="spellStart"/>
            <w:r w:rsidRPr="009C6DE7">
              <w:rPr>
                <w:rFonts w:eastAsia="Droid Sans Fallback" w:cs="Calibri"/>
                <w:color w:val="00000A"/>
                <w:sz w:val="24"/>
                <w:szCs w:val="24"/>
              </w:rPr>
              <w:t>nadležnog</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područnog</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odjela</w:t>
            </w:r>
            <w:proofErr w:type="spellEnd"/>
            <w:r w:rsidRPr="009C6DE7">
              <w:rPr>
                <w:rFonts w:eastAsia="Droid Sans Fallback" w:cs="Calibri"/>
                <w:color w:val="00000A"/>
                <w:sz w:val="24"/>
                <w:szCs w:val="24"/>
              </w:rPr>
              <w:t>/</w:t>
            </w:r>
            <w:proofErr w:type="spellStart"/>
            <w:r w:rsidRPr="009C6DE7">
              <w:rPr>
                <w:rFonts w:eastAsia="Droid Sans Fallback" w:cs="Calibri"/>
                <w:color w:val="00000A"/>
                <w:sz w:val="24"/>
                <w:szCs w:val="24"/>
              </w:rPr>
              <w:t>odsjeka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za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poslove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obrane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ili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provjera</w:t>
            </w:r>
            <w:proofErr w:type="spellEnd"/>
            <w:r w:rsidRPr="009C6DE7">
              <w:rPr>
                <w:rFonts w:eastAsia="Droid Sans Fallback" w:cs="Calibri"/>
                <w:color w:val="00000A"/>
                <w:sz w:val="24"/>
                <w:szCs w:val="24"/>
              </w:rPr>
              <w:t xml:space="preserve"> u </w:t>
            </w:r>
            <w:proofErr w:type="spellStart"/>
            <w:r w:rsidRPr="009C6DE7">
              <w:rPr>
                <w:rFonts w:eastAsia="Droid Sans Fallback" w:cs="Calibri"/>
                <w:color w:val="00000A"/>
                <w:sz w:val="24"/>
                <w:szCs w:val="24"/>
              </w:rPr>
              <w:t>registru</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koje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vodi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Ministarstvo</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branitelja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po</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službenoj</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dužnosti</w:t>
            </w:r>
            <w:proofErr w:type="spellEnd"/>
            <w:r w:rsidRPr="009C6DE7">
              <w:rPr>
                <w:rFonts w:eastAsia="Droid Sans Fallback" w:cs="Calibri"/>
                <w:color w:val="00000A"/>
                <w:sz w:val="24"/>
                <w:szCs w:val="24"/>
              </w:rPr>
              <w:t>)</w:t>
            </w:r>
          </w:p>
          <w:p w:rsidR="009C6DE7" w:rsidRPr="009C6DE7" w:rsidRDefault="009C6DE7" w:rsidP="009C6DE7">
            <w:pPr>
              <w:suppressAutoHyphens/>
              <w:spacing w:before="60" w:after="60"/>
              <w:jc w:val="both"/>
              <w:rPr>
                <w:rFonts w:eastAsia="Droid Sans Fallback" w:cs="Calibri"/>
                <w:color w:val="00000A"/>
                <w:sz w:val="24"/>
                <w:szCs w:val="24"/>
              </w:rPr>
            </w:pPr>
            <w:r w:rsidRPr="009C6DE7">
              <w:rPr>
                <w:rFonts w:eastAsia="Droid Sans Fallback" w:cs="Calibri"/>
                <w:color w:val="00000A"/>
                <w:sz w:val="24"/>
                <w:szCs w:val="24"/>
              </w:rPr>
              <w:t xml:space="preserve">b) </w:t>
            </w:r>
            <w:proofErr w:type="spellStart"/>
            <w:r w:rsidRPr="009C6DE7">
              <w:rPr>
                <w:rFonts w:eastAsia="Droid Sans Fallback" w:cs="Calibri"/>
                <w:color w:val="00000A"/>
                <w:sz w:val="24"/>
                <w:szCs w:val="24"/>
              </w:rPr>
              <w:t>Potvrda</w:t>
            </w:r>
            <w:proofErr w:type="spellEnd"/>
            <w:r w:rsidRPr="009C6DE7">
              <w:rPr>
                <w:rFonts w:eastAsia="Droid Sans Fallback" w:cs="Calibri"/>
                <w:color w:val="00000A"/>
                <w:sz w:val="24"/>
                <w:szCs w:val="24"/>
              </w:rPr>
              <w:t xml:space="preserve"> o </w:t>
            </w:r>
            <w:proofErr w:type="spellStart"/>
            <w:r w:rsidRPr="009C6DE7">
              <w:rPr>
                <w:rFonts w:eastAsia="Droid Sans Fallback" w:cs="Calibri"/>
                <w:color w:val="00000A"/>
                <w:sz w:val="24"/>
                <w:szCs w:val="24"/>
              </w:rPr>
              <w:t>statusu</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člana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obitelji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smrtno</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stradalog</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zatočenog</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ili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nestalog</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hrvatskog</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branitelja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iz</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Domovinskog</w:t>
            </w:r>
            <w:proofErr w:type="spellEnd"/>
            <w:r w:rsidRPr="009C6DE7">
              <w:rPr>
                <w:rFonts w:eastAsia="Droid Sans Fallback" w:cs="Calibri"/>
                <w:color w:val="00000A"/>
                <w:sz w:val="24"/>
                <w:szCs w:val="24"/>
              </w:rPr>
              <w:t xml:space="preserve"> rata </w:t>
            </w:r>
            <w:proofErr w:type="spellStart"/>
            <w:r w:rsidRPr="009C6DE7">
              <w:rPr>
                <w:rFonts w:eastAsia="Droid Sans Fallback" w:cs="Calibri"/>
                <w:color w:val="00000A"/>
                <w:sz w:val="24"/>
                <w:szCs w:val="24"/>
              </w:rPr>
              <w:t>koju</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izdaje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nadležni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Ured</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državne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uprave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ili</w:t>
            </w:r>
            <w:proofErr w:type="spellEnd"/>
            <w:r w:rsidRPr="009C6DE7">
              <w:rPr>
                <w:rFonts w:eastAsia="Droid Sans Fallback" w:cs="Calibri"/>
                <w:color w:val="00000A"/>
                <w:sz w:val="24"/>
                <w:szCs w:val="24"/>
              </w:rPr>
              <w:t>/</w:t>
            </w:r>
            <w:proofErr w:type="spellStart"/>
            <w:r w:rsidRPr="009C6DE7">
              <w:rPr>
                <w:rFonts w:eastAsia="Droid Sans Fallback" w:cs="Calibri"/>
                <w:color w:val="00000A"/>
                <w:sz w:val="24"/>
                <w:szCs w:val="24"/>
              </w:rPr>
              <w:t>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Podaci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iz</w:t>
            </w:r>
            <w:proofErr w:type="spellEnd"/>
            <w:r w:rsidRPr="009C6DE7">
              <w:rPr>
                <w:rFonts w:eastAsia="Droid Sans Fallback" w:cs="Calibri"/>
                <w:color w:val="00000A"/>
                <w:sz w:val="24"/>
                <w:szCs w:val="24"/>
              </w:rPr>
              <w:t xml:space="preserve"> interne </w:t>
            </w:r>
            <w:proofErr w:type="spellStart"/>
            <w:r w:rsidRPr="009C6DE7">
              <w:rPr>
                <w:rFonts w:eastAsia="Droid Sans Fallback" w:cs="Calibri"/>
                <w:color w:val="00000A"/>
                <w:sz w:val="24"/>
                <w:szCs w:val="24"/>
              </w:rPr>
              <w:t>evidencije</w:t>
            </w:r>
            <w:proofErr w:type="spellEnd"/>
            <w:r w:rsidRPr="009C6DE7">
              <w:rPr>
                <w:rFonts w:eastAsia="Droid Sans Fallback" w:cs="Calibri"/>
                <w:color w:val="00000A"/>
                <w:sz w:val="24"/>
                <w:szCs w:val="24"/>
              </w:rPr>
              <w:t xml:space="preserve"> o </w:t>
            </w:r>
            <w:proofErr w:type="spellStart"/>
            <w:r w:rsidRPr="009C6DE7">
              <w:rPr>
                <w:rFonts w:eastAsia="Droid Sans Fallback" w:cs="Calibri"/>
                <w:color w:val="00000A"/>
                <w:sz w:val="24"/>
                <w:szCs w:val="24"/>
              </w:rPr>
              <w:t>stradalnicima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iz</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Domovinskog</w:t>
            </w:r>
            <w:proofErr w:type="spellEnd"/>
            <w:r w:rsidRPr="009C6DE7">
              <w:rPr>
                <w:rFonts w:eastAsia="Droid Sans Fallback" w:cs="Calibri"/>
                <w:color w:val="00000A"/>
                <w:sz w:val="24"/>
                <w:szCs w:val="24"/>
              </w:rPr>
              <w:t xml:space="preserve"> rata </w:t>
            </w:r>
            <w:proofErr w:type="spellStart"/>
            <w:r w:rsidRPr="009C6DE7">
              <w:rPr>
                <w:rFonts w:eastAsia="Droid Sans Fallback" w:cs="Calibri"/>
                <w:color w:val="00000A"/>
                <w:sz w:val="24"/>
                <w:szCs w:val="24"/>
              </w:rPr>
              <w:t>koje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vodi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Ministarstvo</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branitelja</w:t>
            </w:r>
            <w:proofErr w:type="spellEnd"/>
          </w:p>
        </w:tc>
      </w:tr>
      <w:tr w:rsidR="009C6DE7" w:rsidRPr="009C6DE7" w:rsidTr="00BC06AF">
        <w:tc>
          <w:tcPr>
            <w:tcW w:w="3652" w:type="dxa"/>
            <w:shd w:val="clear" w:color="auto" w:fill="F2F2F2" w:themeFill="background1" w:themeFillShade="F2"/>
          </w:tcPr>
          <w:p w:rsidR="009C6DE7" w:rsidRPr="009C6DE7" w:rsidRDefault="009C6DE7" w:rsidP="009C6DE7">
            <w:pPr>
              <w:suppressAutoHyphens/>
              <w:spacing w:before="60" w:after="60"/>
              <w:jc w:val="both"/>
              <w:rPr>
                <w:rFonts w:eastAsia="Droid Sans Fallback" w:cs="Calibri"/>
                <w:color w:val="00000A"/>
                <w:sz w:val="24"/>
                <w:szCs w:val="24"/>
              </w:rPr>
            </w:pPr>
            <w:proofErr w:type="spellStart"/>
            <w:r w:rsidRPr="009C6DE7">
              <w:rPr>
                <w:rFonts w:eastAsia="Droid Sans Fallback" w:cs="Calibri"/>
                <w:color w:val="00000A"/>
                <w:sz w:val="24"/>
                <w:szCs w:val="24"/>
              </w:rPr>
              <w:t>Mladi</w:t>
            </w:r>
            <w:proofErr w:type="spellEnd"/>
          </w:p>
        </w:tc>
        <w:tc>
          <w:tcPr>
            <w:tcW w:w="6202" w:type="dxa"/>
            <w:shd w:val="clear" w:color="auto" w:fill="F2F2F2" w:themeFill="background1" w:themeFillShade="F2"/>
          </w:tcPr>
          <w:p w:rsidR="009C6DE7" w:rsidRPr="009C6DE7" w:rsidRDefault="009C6DE7" w:rsidP="009C6DE7">
            <w:pPr>
              <w:suppressAutoHyphens/>
              <w:spacing w:before="60" w:after="60"/>
              <w:jc w:val="both"/>
              <w:rPr>
                <w:rFonts w:eastAsia="Droid Sans Fallback" w:cs="Calibri"/>
                <w:color w:val="00000A"/>
                <w:sz w:val="24"/>
                <w:szCs w:val="24"/>
              </w:rPr>
            </w:pPr>
            <w:proofErr w:type="spellStart"/>
            <w:r w:rsidRPr="009C6DE7">
              <w:rPr>
                <w:rFonts w:eastAsia="Droid Sans Fallback" w:cs="Calibri"/>
                <w:color w:val="00000A"/>
                <w:sz w:val="24"/>
                <w:szCs w:val="24"/>
              </w:rPr>
              <w:t>Osobna</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iskaznica</w:t>
            </w:r>
            <w:proofErr w:type="spellEnd"/>
          </w:p>
        </w:tc>
      </w:tr>
      <w:tr w:rsidR="009C6DE7" w:rsidRPr="009C6DE7" w:rsidTr="00BC06AF">
        <w:tc>
          <w:tcPr>
            <w:tcW w:w="3652" w:type="dxa"/>
            <w:shd w:val="clear" w:color="auto" w:fill="FFFFFF" w:themeFill="background1"/>
          </w:tcPr>
          <w:p w:rsidR="009C6DE7" w:rsidRPr="009C6DE7" w:rsidRDefault="009C6DE7" w:rsidP="009C6DE7">
            <w:pPr>
              <w:suppressAutoHyphens/>
              <w:spacing w:before="60" w:after="60"/>
              <w:jc w:val="both"/>
              <w:rPr>
                <w:rFonts w:eastAsia="Droid Sans Fallback" w:cs="Calibri"/>
                <w:color w:val="00000A"/>
                <w:sz w:val="24"/>
                <w:szCs w:val="24"/>
              </w:rPr>
            </w:pPr>
            <w:proofErr w:type="spellStart"/>
            <w:r w:rsidRPr="009C6DE7">
              <w:rPr>
                <w:rFonts w:eastAsia="Droid Sans Fallback" w:cs="Calibri"/>
                <w:color w:val="00000A"/>
                <w:sz w:val="24"/>
                <w:szCs w:val="24"/>
              </w:rPr>
              <w:lastRenderedPageBreak/>
              <w:t>Osobe</w:t>
            </w:r>
            <w:proofErr w:type="spellEnd"/>
            <w:r w:rsidRPr="009C6DE7">
              <w:rPr>
                <w:rFonts w:eastAsia="Droid Sans Fallback" w:cs="Calibri"/>
                <w:color w:val="00000A"/>
                <w:sz w:val="24"/>
                <w:szCs w:val="24"/>
              </w:rPr>
              <w:t xml:space="preserve"> s </w:t>
            </w:r>
            <w:proofErr w:type="spellStart"/>
            <w:r w:rsidRPr="009C6DE7">
              <w:rPr>
                <w:rFonts w:eastAsia="Droid Sans Fallback" w:cs="Calibri"/>
                <w:color w:val="00000A"/>
                <w:sz w:val="24"/>
                <w:szCs w:val="24"/>
              </w:rPr>
              <w:t>invaliditetom</w:t>
            </w:r>
            <w:proofErr w:type="spellEnd"/>
          </w:p>
        </w:tc>
        <w:tc>
          <w:tcPr>
            <w:tcW w:w="6202" w:type="dxa"/>
            <w:shd w:val="clear" w:color="auto" w:fill="FFFFFF" w:themeFill="background1"/>
          </w:tcPr>
          <w:p w:rsidR="009C6DE7" w:rsidRPr="00A8155E" w:rsidRDefault="009C6DE7" w:rsidP="009C6DE7">
            <w:pPr>
              <w:suppressAutoHyphens/>
              <w:spacing w:before="60" w:after="60"/>
              <w:jc w:val="both"/>
              <w:rPr>
                <w:rFonts w:eastAsia="Droid Sans Fallback" w:cs="Calibri"/>
                <w:color w:val="00000A"/>
                <w:sz w:val="24"/>
                <w:szCs w:val="24"/>
                <w:lang w:val="de-DE"/>
              </w:rPr>
            </w:pPr>
            <w:proofErr w:type="spellStart"/>
            <w:r w:rsidRPr="00A8155E">
              <w:rPr>
                <w:rFonts w:eastAsia="Droid Sans Fallback" w:cs="Calibri"/>
                <w:color w:val="00000A"/>
                <w:sz w:val="24"/>
                <w:szCs w:val="24"/>
                <w:lang w:val="de-DE"/>
              </w:rPr>
              <w:t>Izjava</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pravne</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osobe</w:t>
            </w:r>
            <w:proofErr w:type="spellEnd"/>
            <w:r w:rsidRPr="00A8155E">
              <w:rPr>
                <w:rFonts w:eastAsia="Droid Sans Fallback" w:cs="Calibri"/>
                <w:color w:val="00000A"/>
                <w:sz w:val="24"/>
                <w:szCs w:val="24"/>
                <w:lang w:val="de-DE"/>
              </w:rPr>
              <w:t xml:space="preserve"> da </w:t>
            </w:r>
            <w:proofErr w:type="spellStart"/>
            <w:r w:rsidRPr="00A8155E">
              <w:rPr>
                <w:rFonts w:eastAsia="Droid Sans Fallback" w:cs="Calibri"/>
                <w:color w:val="00000A"/>
                <w:sz w:val="24"/>
                <w:szCs w:val="24"/>
                <w:lang w:val="de-DE"/>
              </w:rPr>
              <w:t>vodi</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registar</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korisnika</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pojedine</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usluge</w:t>
            </w:r>
            <w:proofErr w:type="spellEnd"/>
            <w:r w:rsidRPr="00A8155E">
              <w:rPr>
                <w:rFonts w:eastAsia="Droid Sans Fallback" w:cs="Calibri"/>
                <w:color w:val="00000A"/>
                <w:sz w:val="24"/>
                <w:szCs w:val="24"/>
                <w:lang w:val="de-DE"/>
              </w:rPr>
              <w:t xml:space="preserve"> i da </w:t>
            </w:r>
            <w:proofErr w:type="spellStart"/>
            <w:r w:rsidRPr="00A8155E">
              <w:rPr>
                <w:rFonts w:eastAsia="Droid Sans Fallback" w:cs="Calibri"/>
                <w:color w:val="00000A"/>
                <w:sz w:val="24"/>
                <w:szCs w:val="24"/>
                <w:lang w:val="de-DE"/>
              </w:rPr>
              <w:t>ima</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izrađene</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individualne</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planove</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za</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korisnike</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ili</w:t>
            </w:r>
            <w:proofErr w:type="spellEnd"/>
          </w:p>
          <w:p w:rsidR="009C6DE7" w:rsidRPr="00A8155E" w:rsidRDefault="009C6DE7" w:rsidP="009C6DE7">
            <w:pPr>
              <w:suppressAutoHyphens/>
              <w:spacing w:before="60" w:after="60"/>
              <w:jc w:val="both"/>
              <w:rPr>
                <w:rFonts w:eastAsia="Droid Sans Fallback" w:cs="Calibri"/>
                <w:color w:val="00000A"/>
                <w:sz w:val="24"/>
                <w:szCs w:val="24"/>
                <w:lang w:val="de-DE"/>
              </w:rPr>
            </w:pPr>
            <w:proofErr w:type="spellStart"/>
            <w:r w:rsidRPr="00A8155E">
              <w:rPr>
                <w:rFonts w:eastAsia="Droid Sans Fallback" w:cs="Calibri"/>
                <w:color w:val="00000A"/>
                <w:sz w:val="24"/>
                <w:szCs w:val="24"/>
                <w:lang w:val="de-DE"/>
              </w:rPr>
              <w:t>Izjava</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ustanove</w:t>
            </w:r>
            <w:proofErr w:type="spellEnd"/>
            <w:r w:rsidRPr="00A8155E">
              <w:rPr>
                <w:rFonts w:eastAsia="Droid Sans Fallback" w:cs="Calibri"/>
                <w:color w:val="00000A"/>
                <w:sz w:val="24"/>
                <w:szCs w:val="24"/>
                <w:lang w:val="de-DE"/>
              </w:rPr>
              <w:t xml:space="preserve"> da je </w:t>
            </w:r>
            <w:proofErr w:type="spellStart"/>
            <w:r w:rsidRPr="00A8155E">
              <w:rPr>
                <w:rFonts w:eastAsia="Droid Sans Fallback" w:cs="Calibri"/>
                <w:color w:val="00000A"/>
                <w:sz w:val="24"/>
                <w:szCs w:val="24"/>
                <w:lang w:val="de-DE"/>
              </w:rPr>
              <w:t>korisnik</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upisan</w:t>
            </w:r>
            <w:proofErr w:type="spellEnd"/>
            <w:r w:rsidRPr="00A8155E">
              <w:rPr>
                <w:rFonts w:eastAsia="Droid Sans Fallback" w:cs="Calibri"/>
                <w:color w:val="00000A"/>
                <w:sz w:val="24"/>
                <w:szCs w:val="24"/>
                <w:lang w:val="de-DE"/>
              </w:rPr>
              <w:t xml:space="preserve"> u </w:t>
            </w:r>
            <w:proofErr w:type="spellStart"/>
            <w:r w:rsidRPr="00A8155E">
              <w:rPr>
                <w:rFonts w:eastAsia="Droid Sans Fallback" w:cs="Calibri"/>
                <w:color w:val="00000A"/>
                <w:sz w:val="24"/>
                <w:szCs w:val="24"/>
                <w:lang w:val="de-DE"/>
              </w:rPr>
              <w:t>matičnu</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knjigu</w:t>
            </w:r>
            <w:proofErr w:type="spellEnd"/>
            <w:r w:rsidRPr="00A8155E">
              <w:rPr>
                <w:rFonts w:eastAsia="Droid Sans Fallback" w:cs="Calibri"/>
                <w:color w:val="00000A"/>
                <w:sz w:val="24"/>
                <w:szCs w:val="24"/>
                <w:lang w:val="de-DE"/>
              </w:rPr>
              <w:t xml:space="preserve"> i da </w:t>
            </w:r>
            <w:proofErr w:type="spellStart"/>
            <w:r w:rsidRPr="00A8155E">
              <w:rPr>
                <w:rFonts w:eastAsia="Droid Sans Fallback" w:cs="Calibri"/>
                <w:color w:val="00000A"/>
                <w:sz w:val="24"/>
                <w:szCs w:val="24"/>
                <w:lang w:val="de-DE"/>
              </w:rPr>
              <w:t>ima</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izrađene</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individualne</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planove</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za</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korisnike</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ili</w:t>
            </w:r>
            <w:proofErr w:type="spellEnd"/>
          </w:p>
          <w:p w:rsidR="009C6DE7" w:rsidRPr="00A8155E" w:rsidRDefault="009C6DE7" w:rsidP="009C6DE7">
            <w:pPr>
              <w:suppressAutoHyphens/>
              <w:spacing w:before="60" w:after="60"/>
              <w:jc w:val="both"/>
              <w:rPr>
                <w:rFonts w:eastAsia="Droid Sans Fallback" w:cs="Calibri"/>
                <w:color w:val="00000A"/>
                <w:sz w:val="24"/>
                <w:szCs w:val="24"/>
                <w:lang w:val="de-DE"/>
              </w:rPr>
            </w:pPr>
            <w:proofErr w:type="spellStart"/>
            <w:r w:rsidRPr="00A8155E">
              <w:rPr>
                <w:rFonts w:eastAsia="Droid Sans Fallback" w:cs="Calibri"/>
                <w:color w:val="00000A"/>
                <w:sz w:val="24"/>
                <w:szCs w:val="24"/>
                <w:lang w:val="de-DE"/>
              </w:rPr>
              <w:t>Dokaz</w:t>
            </w:r>
            <w:proofErr w:type="spellEnd"/>
            <w:r w:rsidRPr="00A8155E">
              <w:rPr>
                <w:rFonts w:eastAsia="Droid Sans Fallback" w:cs="Calibri"/>
                <w:color w:val="00000A"/>
                <w:sz w:val="24"/>
                <w:szCs w:val="24"/>
                <w:lang w:val="de-DE"/>
              </w:rPr>
              <w:t xml:space="preserve"> o </w:t>
            </w:r>
            <w:proofErr w:type="spellStart"/>
            <w:r w:rsidRPr="00A8155E">
              <w:rPr>
                <w:rFonts w:eastAsia="Droid Sans Fallback" w:cs="Calibri"/>
                <w:color w:val="00000A"/>
                <w:sz w:val="24"/>
                <w:szCs w:val="24"/>
                <w:lang w:val="de-DE"/>
              </w:rPr>
              <w:t>utvrđenom</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invaliditetu</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ili</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smanjenoj</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radnoj</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sposobnosti</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color w:val="00000A"/>
                <w:sz w:val="24"/>
                <w:szCs w:val="24"/>
                <w:lang w:val="de-DE"/>
              </w:rPr>
              <w:t>sukladno</w:t>
            </w:r>
            <w:proofErr w:type="spellEnd"/>
            <w:r w:rsidRPr="00A8155E">
              <w:rPr>
                <w:rFonts w:eastAsia="Droid Sans Fallback" w:cs="Calibri"/>
                <w:color w:val="00000A"/>
                <w:sz w:val="24"/>
                <w:szCs w:val="24"/>
                <w:lang w:val="de-DE"/>
              </w:rPr>
              <w:t xml:space="preserve"> </w:t>
            </w:r>
            <w:proofErr w:type="spellStart"/>
            <w:r w:rsidRPr="00A8155E">
              <w:rPr>
                <w:rFonts w:eastAsia="Droid Sans Fallback" w:cs="Calibri"/>
                <w:i/>
                <w:color w:val="00000A"/>
                <w:sz w:val="24"/>
                <w:szCs w:val="24"/>
                <w:lang w:val="de-DE"/>
              </w:rPr>
              <w:t>Zakonu</w:t>
            </w:r>
            <w:proofErr w:type="spellEnd"/>
            <w:r w:rsidRPr="00A8155E">
              <w:rPr>
                <w:rFonts w:eastAsia="Droid Sans Fallback" w:cs="Calibri"/>
                <w:i/>
                <w:color w:val="00000A"/>
                <w:sz w:val="24"/>
                <w:szCs w:val="24"/>
                <w:lang w:val="de-DE"/>
              </w:rPr>
              <w:t xml:space="preserve"> o </w:t>
            </w:r>
            <w:proofErr w:type="spellStart"/>
            <w:r w:rsidRPr="00A8155E">
              <w:rPr>
                <w:rFonts w:eastAsia="Droid Sans Fallback" w:cs="Calibri"/>
                <w:i/>
                <w:color w:val="00000A"/>
                <w:sz w:val="24"/>
                <w:szCs w:val="24"/>
                <w:lang w:val="de-DE"/>
              </w:rPr>
              <w:t>profesionalnoj</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rehabilitaciji</w:t>
            </w:r>
            <w:proofErr w:type="spellEnd"/>
            <w:r w:rsidRPr="00A8155E">
              <w:rPr>
                <w:rFonts w:eastAsia="Droid Sans Fallback" w:cs="Calibri"/>
                <w:i/>
                <w:color w:val="00000A"/>
                <w:sz w:val="24"/>
                <w:szCs w:val="24"/>
                <w:lang w:val="de-DE"/>
              </w:rPr>
              <w:t xml:space="preserve"> i </w:t>
            </w:r>
            <w:proofErr w:type="spellStart"/>
            <w:r w:rsidRPr="00A8155E">
              <w:rPr>
                <w:rFonts w:eastAsia="Droid Sans Fallback" w:cs="Calibri"/>
                <w:i/>
                <w:color w:val="00000A"/>
                <w:sz w:val="24"/>
                <w:szCs w:val="24"/>
                <w:lang w:val="de-DE"/>
              </w:rPr>
              <w:t>zapošljavanju</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osoba</w:t>
            </w:r>
            <w:proofErr w:type="spellEnd"/>
            <w:r w:rsidRPr="00A8155E">
              <w:rPr>
                <w:rFonts w:eastAsia="Droid Sans Fallback" w:cs="Calibri"/>
                <w:i/>
                <w:color w:val="00000A"/>
                <w:sz w:val="24"/>
                <w:szCs w:val="24"/>
                <w:lang w:val="de-DE"/>
              </w:rPr>
              <w:t xml:space="preserve"> s </w:t>
            </w:r>
            <w:proofErr w:type="spellStart"/>
            <w:r w:rsidRPr="00A8155E">
              <w:rPr>
                <w:rFonts w:eastAsia="Droid Sans Fallback" w:cs="Calibri"/>
                <w:i/>
                <w:color w:val="00000A"/>
                <w:sz w:val="24"/>
                <w:szCs w:val="24"/>
                <w:lang w:val="de-DE"/>
              </w:rPr>
              <w:t>invaliditetom</w:t>
            </w:r>
            <w:proofErr w:type="spellEnd"/>
            <w:r w:rsidRPr="00A8155E">
              <w:rPr>
                <w:rFonts w:eastAsia="Droid Sans Fallback" w:cs="Calibri"/>
                <w:i/>
                <w:color w:val="00000A"/>
                <w:sz w:val="24"/>
                <w:szCs w:val="24"/>
                <w:lang w:val="de-DE"/>
              </w:rPr>
              <w:t xml:space="preserve"> (NN 152/14), </w:t>
            </w:r>
            <w:proofErr w:type="spellStart"/>
            <w:r w:rsidRPr="00A8155E">
              <w:rPr>
                <w:rFonts w:eastAsia="Droid Sans Fallback" w:cs="Calibri"/>
                <w:i/>
                <w:color w:val="00000A"/>
                <w:sz w:val="24"/>
                <w:szCs w:val="24"/>
                <w:lang w:val="de-DE"/>
              </w:rPr>
              <w:t>Pravilniku</w:t>
            </w:r>
            <w:proofErr w:type="spellEnd"/>
            <w:r w:rsidRPr="00A8155E">
              <w:rPr>
                <w:rFonts w:eastAsia="Droid Sans Fallback" w:cs="Calibri"/>
                <w:i/>
                <w:color w:val="00000A"/>
                <w:sz w:val="24"/>
                <w:szCs w:val="24"/>
                <w:lang w:val="de-DE"/>
              </w:rPr>
              <w:t xml:space="preserve"> o </w:t>
            </w:r>
            <w:proofErr w:type="spellStart"/>
            <w:r w:rsidRPr="00A8155E">
              <w:rPr>
                <w:rFonts w:eastAsia="Droid Sans Fallback" w:cs="Calibri"/>
                <w:i/>
                <w:color w:val="00000A"/>
                <w:sz w:val="24"/>
                <w:szCs w:val="24"/>
                <w:lang w:val="de-DE"/>
              </w:rPr>
              <w:t>sadržaju</w:t>
            </w:r>
            <w:proofErr w:type="spellEnd"/>
            <w:r w:rsidRPr="00A8155E">
              <w:rPr>
                <w:rFonts w:eastAsia="Droid Sans Fallback" w:cs="Calibri"/>
                <w:i/>
                <w:color w:val="00000A"/>
                <w:sz w:val="24"/>
                <w:szCs w:val="24"/>
                <w:lang w:val="de-DE"/>
              </w:rPr>
              <w:t xml:space="preserve"> i </w:t>
            </w:r>
            <w:proofErr w:type="spellStart"/>
            <w:r w:rsidRPr="00A8155E">
              <w:rPr>
                <w:rFonts w:eastAsia="Droid Sans Fallback" w:cs="Calibri"/>
                <w:i/>
                <w:color w:val="00000A"/>
                <w:sz w:val="24"/>
                <w:szCs w:val="24"/>
                <w:lang w:val="de-DE"/>
              </w:rPr>
              <w:t>načinu</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vođenja</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zaposlenih</w:t>
            </w:r>
            <w:proofErr w:type="spellEnd"/>
            <w:r w:rsidRPr="00A8155E">
              <w:rPr>
                <w:rFonts w:eastAsia="Droid Sans Fallback" w:cs="Calibri"/>
                <w:i/>
                <w:color w:val="00000A"/>
                <w:sz w:val="24"/>
                <w:szCs w:val="24"/>
                <w:lang w:val="de-DE"/>
              </w:rPr>
              <w:t xml:space="preserve"> OSI (NN 44/14, 97/14, 2/15)) i </w:t>
            </w:r>
            <w:proofErr w:type="spellStart"/>
            <w:r w:rsidRPr="00A8155E">
              <w:rPr>
                <w:rFonts w:eastAsia="Droid Sans Fallback" w:cs="Calibri"/>
                <w:i/>
                <w:color w:val="00000A"/>
                <w:sz w:val="24"/>
                <w:szCs w:val="24"/>
                <w:lang w:val="de-DE"/>
              </w:rPr>
              <w:t>Pravilnik</w:t>
            </w:r>
            <w:proofErr w:type="spellEnd"/>
            <w:r w:rsidRPr="00A8155E">
              <w:rPr>
                <w:rFonts w:eastAsia="Droid Sans Fallback" w:cs="Calibri"/>
                <w:i/>
                <w:color w:val="00000A"/>
                <w:sz w:val="24"/>
                <w:szCs w:val="24"/>
                <w:lang w:val="de-DE"/>
              </w:rPr>
              <w:t xml:space="preserve"> o </w:t>
            </w:r>
            <w:proofErr w:type="spellStart"/>
            <w:r w:rsidRPr="00A8155E">
              <w:rPr>
                <w:rFonts w:eastAsia="Droid Sans Fallback" w:cs="Calibri"/>
                <w:i/>
                <w:color w:val="00000A"/>
                <w:sz w:val="24"/>
                <w:szCs w:val="24"/>
                <w:lang w:val="de-DE"/>
              </w:rPr>
              <w:t>izmjenama</w:t>
            </w:r>
            <w:proofErr w:type="spellEnd"/>
            <w:r w:rsidRPr="00A8155E">
              <w:rPr>
                <w:rFonts w:eastAsia="Droid Sans Fallback" w:cs="Calibri"/>
                <w:i/>
                <w:color w:val="00000A"/>
                <w:sz w:val="24"/>
                <w:szCs w:val="24"/>
                <w:lang w:val="de-DE"/>
              </w:rPr>
              <w:t xml:space="preserve"> i </w:t>
            </w:r>
            <w:proofErr w:type="spellStart"/>
            <w:r w:rsidRPr="00A8155E">
              <w:rPr>
                <w:rFonts w:eastAsia="Droid Sans Fallback" w:cs="Calibri"/>
                <w:i/>
                <w:color w:val="00000A"/>
                <w:sz w:val="24"/>
                <w:szCs w:val="24"/>
                <w:lang w:val="de-DE"/>
              </w:rPr>
              <w:t>dopunama</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Pravilnika</w:t>
            </w:r>
            <w:proofErr w:type="spellEnd"/>
            <w:r w:rsidRPr="00A8155E">
              <w:rPr>
                <w:rFonts w:eastAsia="Droid Sans Fallback" w:cs="Calibri"/>
                <w:i/>
                <w:color w:val="00000A"/>
                <w:sz w:val="24"/>
                <w:szCs w:val="24"/>
                <w:lang w:val="de-DE"/>
              </w:rPr>
              <w:t xml:space="preserve"> o </w:t>
            </w:r>
            <w:proofErr w:type="spellStart"/>
            <w:r w:rsidRPr="00A8155E">
              <w:rPr>
                <w:rFonts w:eastAsia="Droid Sans Fallback" w:cs="Calibri"/>
                <w:i/>
                <w:color w:val="00000A"/>
                <w:sz w:val="24"/>
                <w:szCs w:val="24"/>
                <w:lang w:val="de-DE"/>
              </w:rPr>
              <w:t>profesionalnoj</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rehabilitaciji</w:t>
            </w:r>
            <w:proofErr w:type="spellEnd"/>
            <w:r w:rsidRPr="00A8155E">
              <w:rPr>
                <w:rFonts w:eastAsia="Droid Sans Fallback" w:cs="Calibri"/>
                <w:i/>
                <w:color w:val="00000A"/>
                <w:sz w:val="24"/>
                <w:szCs w:val="24"/>
                <w:lang w:val="de-DE"/>
              </w:rPr>
              <w:t xml:space="preserve"> i </w:t>
            </w:r>
            <w:proofErr w:type="spellStart"/>
            <w:r w:rsidRPr="00A8155E">
              <w:rPr>
                <w:rFonts w:eastAsia="Droid Sans Fallback" w:cs="Calibri"/>
                <w:i/>
                <w:color w:val="00000A"/>
                <w:sz w:val="24"/>
                <w:szCs w:val="24"/>
                <w:lang w:val="de-DE"/>
              </w:rPr>
              <w:t>centrima</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za</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profesionalnu</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rehabilitaciju</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osoba</w:t>
            </w:r>
            <w:proofErr w:type="spellEnd"/>
            <w:r w:rsidRPr="00A8155E">
              <w:rPr>
                <w:rFonts w:eastAsia="Droid Sans Fallback" w:cs="Calibri"/>
                <w:i/>
                <w:color w:val="00000A"/>
                <w:sz w:val="24"/>
                <w:szCs w:val="24"/>
                <w:lang w:val="de-DE"/>
              </w:rPr>
              <w:t xml:space="preserve"> s </w:t>
            </w:r>
            <w:proofErr w:type="spellStart"/>
            <w:r w:rsidRPr="00A8155E">
              <w:rPr>
                <w:rFonts w:eastAsia="Droid Sans Fallback" w:cs="Calibri"/>
                <w:i/>
                <w:color w:val="00000A"/>
                <w:sz w:val="24"/>
                <w:szCs w:val="24"/>
                <w:lang w:val="de-DE"/>
              </w:rPr>
              <w:t>invaliditetom</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Ministarstva</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rada</w:t>
            </w:r>
            <w:proofErr w:type="spellEnd"/>
            <w:r w:rsidRPr="00A8155E">
              <w:rPr>
                <w:rFonts w:eastAsia="Droid Sans Fallback" w:cs="Calibri"/>
                <w:i/>
                <w:color w:val="00000A"/>
                <w:sz w:val="24"/>
                <w:szCs w:val="24"/>
                <w:lang w:val="de-DE"/>
              </w:rPr>
              <w:t xml:space="preserve"> i </w:t>
            </w:r>
            <w:proofErr w:type="spellStart"/>
            <w:r w:rsidRPr="00A8155E">
              <w:rPr>
                <w:rFonts w:eastAsia="Droid Sans Fallback" w:cs="Calibri"/>
                <w:i/>
                <w:color w:val="00000A"/>
                <w:sz w:val="24"/>
                <w:szCs w:val="24"/>
                <w:lang w:val="de-DE"/>
              </w:rPr>
              <w:t>mirovinskoga</w:t>
            </w:r>
            <w:proofErr w:type="spellEnd"/>
            <w:r w:rsidRPr="00A8155E">
              <w:rPr>
                <w:rFonts w:eastAsia="Droid Sans Fallback" w:cs="Calibri"/>
                <w:i/>
                <w:color w:val="00000A"/>
                <w:sz w:val="24"/>
                <w:szCs w:val="24"/>
                <w:lang w:val="de-DE"/>
              </w:rPr>
              <w:t xml:space="preserve"> </w:t>
            </w:r>
            <w:proofErr w:type="spellStart"/>
            <w:r w:rsidRPr="00A8155E">
              <w:rPr>
                <w:rFonts w:eastAsia="Droid Sans Fallback" w:cs="Calibri"/>
                <w:i/>
                <w:color w:val="00000A"/>
                <w:sz w:val="24"/>
                <w:szCs w:val="24"/>
                <w:lang w:val="de-DE"/>
              </w:rPr>
              <w:t>sustava</w:t>
            </w:r>
            <w:proofErr w:type="spellEnd"/>
            <w:r w:rsidRPr="00A8155E">
              <w:rPr>
                <w:rFonts w:eastAsia="Droid Sans Fallback" w:cs="Calibri"/>
                <w:i/>
                <w:color w:val="00000A"/>
                <w:sz w:val="24"/>
                <w:szCs w:val="24"/>
                <w:lang w:val="de-DE"/>
              </w:rPr>
              <w:t xml:space="preserve"> (NN 2/15)</w:t>
            </w:r>
          </w:p>
        </w:tc>
      </w:tr>
      <w:tr w:rsidR="009C6DE7" w:rsidRPr="009C6DE7" w:rsidTr="00BC06AF">
        <w:tc>
          <w:tcPr>
            <w:tcW w:w="3652" w:type="dxa"/>
            <w:shd w:val="clear" w:color="auto" w:fill="FFFFFF" w:themeFill="background1"/>
          </w:tcPr>
          <w:p w:rsidR="009C6DE7" w:rsidRPr="00A8155E" w:rsidRDefault="009C6DE7" w:rsidP="009C6DE7">
            <w:pPr>
              <w:suppressAutoHyphens/>
              <w:spacing w:before="60" w:after="60"/>
              <w:jc w:val="both"/>
              <w:rPr>
                <w:rFonts w:eastAsia="Droid Sans Fallback" w:cs="Calibri"/>
                <w:color w:val="00000A"/>
                <w:sz w:val="24"/>
                <w:szCs w:val="24"/>
                <w:lang w:val="hr-HR"/>
              </w:rPr>
            </w:pPr>
            <w:r w:rsidRPr="00A8155E">
              <w:rPr>
                <w:rFonts w:eastAsia="Droid Sans Fallback" w:cs="Calibri"/>
                <w:color w:val="00000A"/>
                <w:sz w:val="24"/>
                <w:szCs w:val="24"/>
                <w:lang w:val="hr-HR"/>
              </w:rPr>
              <w:t>Voditelji i zaposlenici u društvenim poduzećima</w:t>
            </w:r>
          </w:p>
        </w:tc>
        <w:tc>
          <w:tcPr>
            <w:tcW w:w="6202" w:type="dxa"/>
            <w:shd w:val="clear" w:color="auto" w:fill="FFFFFF" w:themeFill="background1"/>
          </w:tcPr>
          <w:p w:rsidR="009C6DE7" w:rsidRPr="009C6DE7" w:rsidRDefault="009C6DE7" w:rsidP="009C6DE7">
            <w:pPr>
              <w:suppressAutoHyphens/>
              <w:spacing w:before="60" w:after="60"/>
              <w:jc w:val="both"/>
              <w:rPr>
                <w:rFonts w:eastAsia="Droid Sans Fallback" w:cs="Calibri"/>
                <w:color w:val="00000A"/>
                <w:sz w:val="24"/>
                <w:szCs w:val="24"/>
              </w:rPr>
            </w:pPr>
            <w:r w:rsidRPr="00A8155E">
              <w:rPr>
                <w:rFonts w:eastAsia="Droid Sans Fallback" w:cs="Calibri"/>
                <w:color w:val="00000A"/>
                <w:sz w:val="24"/>
                <w:szCs w:val="24"/>
                <w:lang w:val="hr-HR"/>
              </w:rPr>
              <w:t xml:space="preserve"> </w:t>
            </w:r>
            <w:proofErr w:type="spellStart"/>
            <w:r w:rsidRPr="009C6DE7">
              <w:rPr>
                <w:rFonts w:eastAsia="Droid Sans Fallback" w:cs="Calibri"/>
                <w:color w:val="00000A"/>
                <w:sz w:val="24"/>
                <w:szCs w:val="24"/>
              </w:rPr>
              <w:t>Ugovor</w:t>
            </w:r>
            <w:proofErr w:type="spellEnd"/>
            <w:r w:rsidRPr="009C6DE7">
              <w:rPr>
                <w:rFonts w:eastAsia="Droid Sans Fallback" w:cs="Calibri"/>
                <w:color w:val="00000A"/>
                <w:sz w:val="24"/>
                <w:szCs w:val="24"/>
              </w:rPr>
              <w:t xml:space="preserve"> o </w:t>
            </w:r>
            <w:proofErr w:type="spellStart"/>
            <w:r w:rsidRPr="009C6DE7">
              <w:rPr>
                <w:rFonts w:eastAsia="Droid Sans Fallback" w:cs="Calibri"/>
                <w:color w:val="00000A"/>
                <w:sz w:val="24"/>
                <w:szCs w:val="24"/>
              </w:rPr>
              <w:t>radu</w:t>
            </w:r>
            <w:proofErr w:type="spellEnd"/>
          </w:p>
          <w:p w:rsidR="009C6DE7" w:rsidRPr="009C6DE7" w:rsidRDefault="009C6DE7" w:rsidP="009C6DE7">
            <w:pPr>
              <w:suppressAutoHyphens/>
              <w:spacing w:before="60" w:after="60"/>
              <w:jc w:val="both"/>
              <w:rPr>
                <w:rFonts w:eastAsia="Droid Sans Fallback" w:cs="Calibri"/>
                <w:color w:val="00000A"/>
                <w:sz w:val="24"/>
                <w:szCs w:val="24"/>
              </w:rPr>
            </w:pPr>
          </w:p>
        </w:tc>
      </w:tr>
      <w:tr w:rsidR="009C6DE7" w:rsidRPr="009C6DE7" w:rsidTr="00BC06AF">
        <w:tc>
          <w:tcPr>
            <w:tcW w:w="3652" w:type="dxa"/>
            <w:shd w:val="clear" w:color="auto" w:fill="F2F2F2" w:themeFill="background1" w:themeFillShade="F2"/>
          </w:tcPr>
          <w:p w:rsidR="009C6DE7" w:rsidRPr="009C6DE7" w:rsidRDefault="009C6DE7" w:rsidP="009C6DE7">
            <w:pPr>
              <w:suppressAutoHyphens/>
              <w:spacing w:before="60" w:after="60"/>
              <w:jc w:val="both"/>
              <w:rPr>
                <w:rFonts w:eastAsia="Droid Sans Fallback" w:cs="Calibri"/>
                <w:color w:val="00000A"/>
                <w:sz w:val="24"/>
                <w:szCs w:val="24"/>
              </w:rPr>
            </w:pPr>
            <w:proofErr w:type="spellStart"/>
            <w:r w:rsidRPr="009C6DE7">
              <w:rPr>
                <w:rFonts w:eastAsia="Droid Sans Fallback" w:cs="Calibri"/>
                <w:color w:val="00000A"/>
                <w:sz w:val="24"/>
                <w:szCs w:val="24"/>
              </w:rPr>
              <w:t>Pripadnici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romske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nacionalne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manjine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posebno</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ranjive</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skupine</w:t>
            </w:r>
            <w:proofErr w:type="spellEnd"/>
            <w:r w:rsidRPr="009C6DE7">
              <w:rPr>
                <w:rFonts w:eastAsia="Droid Sans Fallback" w:cs="Calibri"/>
                <w:color w:val="00000A"/>
                <w:sz w:val="24"/>
                <w:szCs w:val="24"/>
              </w:rPr>
              <w:t>)</w:t>
            </w:r>
          </w:p>
        </w:tc>
        <w:tc>
          <w:tcPr>
            <w:tcW w:w="6202" w:type="dxa"/>
            <w:shd w:val="clear" w:color="auto" w:fill="F2F2F2" w:themeFill="background1" w:themeFillShade="F2"/>
          </w:tcPr>
          <w:p w:rsidR="009C6DE7" w:rsidRPr="009C6DE7" w:rsidRDefault="009C6DE7" w:rsidP="009C6DE7">
            <w:pPr>
              <w:suppressAutoHyphens/>
              <w:spacing w:before="60" w:after="60"/>
              <w:jc w:val="both"/>
              <w:rPr>
                <w:rFonts w:eastAsia="Droid Sans Fallback" w:cs="Calibri"/>
                <w:noProof/>
                <w:color w:val="000000"/>
                <w:sz w:val="24"/>
                <w:szCs w:val="24"/>
                <w:lang w:val="af-ZA"/>
              </w:rPr>
            </w:pPr>
            <w:r w:rsidRPr="009C6DE7">
              <w:rPr>
                <w:rFonts w:eastAsia="Droid Sans Fallback" w:cs="Calibri"/>
                <w:noProof/>
                <w:color w:val="000000"/>
                <w:sz w:val="24"/>
                <w:szCs w:val="24"/>
                <w:lang w:val="af-ZA"/>
              </w:rPr>
              <w:t xml:space="preserve">Izjava institucije o ciljanoj skupini (temeljem evidencije o polaznicima programa  koju vodi nadležna ustanova) </w:t>
            </w:r>
          </w:p>
          <w:p w:rsidR="009C6DE7" w:rsidRPr="009C6DE7" w:rsidRDefault="009C6DE7" w:rsidP="009C6DE7">
            <w:pPr>
              <w:suppressAutoHyphens/>
              <w:spacing w:before="60" w:after="60"/>
              <w:jc w:val="both"/>
              <w:rPr>
                <w:rFonts w:eastAsia="Droid Sans Fallback" w:cs="Calibri"/>
                <w:noProof/>
                <w:color w:val="000000"/>
                <w:sz w:val="24"/>
                <w:szCs w:val="24"/>
                <w:lang w:val="af-ZA"/>
              </w:rPr>
            </w:pPr>
          </w:p>
        </w:tc>
      </w:tr>
      <w:tr w:rsidR="009C6DE7" w:rsidRPr="009C6DE7" w:rsidTr="00BC06AF">
        <w:tc>
          <w:tcPr>
            <w:tcW w:w="3652" w:type="dxa"/>
            <w:tcBorders>
              <w:bottom w:val="single" w:sz="4" w:space="0" w:color="auto"/>
            </w:tcBorders>
            <w:shd w:val="clear" w:color="auto" w:fill="F2F2F2" w:themeFill="background1" w:themeFillShade="F2"/>
          </w:tcPr>
          <w:p w:rsidR="009C6DE7" w:rsidRPr="009C6DE7" w:rsidRDefault="009C6DE7" w:rsidP="009C6DE7">
            <w:pPr>
              <w:suppressAutoHyphens/>
              <w:spacing w:before="60" w:after="60"/>
              <w:jc w:val="both"/>
              <w:rPr>
                <w:rFonts w:eastAsia="Droid Sans Fallback" w:cs="Calibri"/>
                <w:color w:val="00000A"/>
                <w:sz w:val="24"/>
                <w:szCs w:val="24"/>
              </w:rPr>
            </w:pPr>
            <w:proofErr w:type="spellStart"/>
            <w:r w:rsidRPr="009C6DE7">
              <w:rPr>
                <w:rFonts w:eastAsia="Droid Sans Fallback" w:cs="Calibri"/>
                <w:color w:val="00000A"/>
                <w:sz w:val="24"/>
                <w:szCs w:val="24"/>
              </w:rPr>
              <w:t>Javni</w:t>
            </w:r>
            <w:proofErr w:type="spellEnd"/>
            <w:r w:rsidRPr="009C6DE7">
              <w:rPr>
                <w:rFonts w:eastAsia="Droid Sans Fallback" w:cs="Calibri"/>
                <w:color w:val="00000A"/>
                <w:sz w:val="24"/>
                <w:szCs w:val="24"/>
              </w:rPr>
              <w:t xml:space="preserve"> </w:t>
            </w:r>
            <w:proofErr w:type="spellStart"/>
            <w:r w:rsidRPr="009C6DE7">
              <w:rPr>
                <w:rFonts w:eastAsia="Droid Sans Fallback" w:cs="Calibri"/>
                <w:color w:val="00000A"/>
                <w:sz w:val="24"/>
                <w:szCs w:val="24"/>
              </w:rPr>
              <w:t>službenici</w:t>
            </w:r>
            <w:proofErr w:type="spellEnd"/>
          </w:p>
        </w:tc>
        <w:tc>
          <w:tcPr>
            <w:tcW w:w="6202" w:type="dxa"/>
            <w:tcBorders>
              <w:bottom w:val="single" w:sz="4" w:space="0" w:color="auto"/>
            </w:tcBorders>
            <w:shd w:val="clear" w:color="auto" w:fill="F2F2F2" w:themeFill="background1" w:themeFillShade="F2"/>
          </w:tcPr>
          <w:p w:rsidR="009C6DE7" w:rsidRPr="009C6DE7" w:rsidRDefault="009C6DE7" w:rsidP="009C6DE7">
            <w:pPr>
              <w:suppressAutoHyphens/>
              <w:spacing w:before="60" w:after="60"/>
              <w:jc w:val="both"/>
              <w:rPr>
                <w:rFonts w:eastAsia="Droid Sans Fallback" w:cs="Calibri"/>
                <w:noProof/>
                <w:color w:val="00000A"/>
                <w:sz w:val="24"/>
                <w:szCs w:val="24"/>
                <w:lang w:val="af-ZA"/>
              </w:rPr>
            </w:pPr>
            <w:r w:rsidRPr="009C6DE7">
              <w:rPr>
                <w:rFonts w:eastAsia="Droid Sans Fallback" w:cs="Calibri"/>
                <w:color w:val="00000A"/>
                <w:sz w:val="24"/>
                <w:szCs w:val="24"/>
                <w:lang w:val="af-ZA"/>
              </w:rPr>
              <w:t xml:space="preserve"> Ugovor o radu</w:t>
            </w:r>
          </w:p>
        </w:tc>
      </w:tr>
    </w:tbl>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U slučaju kada je Korisnik institucija koja u okviru svojih poslovnih procesa vodi ili ima na raspolaganju službenu evidenciju odnosno relevantnu bazu podataka temeljem koje se može dokazati pripadnost ciljanoj skupini za osobe koje su uključene u ESF operaciju, izjava Korisnika o navedenom je dovoljan dokaz.</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5" w:name="_Toc450810542"/>
      <w:r w:rsidRPr="009C6DE7">
        <w:rPr>
          <w:rFonts w:eastAsia="Droid Sans Fallback"/>
          <w:b/>
          <w:sz w:val="24"/>
        </w:rPr>
        <w:t>1.5 Pokazatelji</w:t>
      </w:r>
      <w:bookmarkEnd w:id="5"/>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Praćenjem i izvještavanjem o pokazateljima utvrđenim Operativnim programom na razini pojedinog investicijskog prioriteta/specifičnog cilja prati se uspješnost njegove provedbe u odnosu na unaprijed zadane ciljne vrijednosti.</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Tijekom provedbe projekta Korisnik je dužan prikupljati podatke i izvještavati o sljedećim pokazateljima:</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EC0F0E">
      <w:pPr>
        <w:numPr>
          <w:ilvl w:val="0"/>
          <w:numId w:val="26"/>
        </w:numPr>
        <w:suppressAutoHyphens/>
        <w:spacing w:after="0" w:line="240" w:lineRule="auto"/>
        <w:ind w:left="360"/>
        <w:contextualSpacing/>
        <w:jc w:val="both"/>
        <w:rPr>
          <w:rFonts w:eastAsia="Droid Sans Fallback"/>
          <w:color w:val="00000A"/>
          <w:sz w:val="24"/>
        </w:rPr>
      </w:pPr>
      <w:r w:rsidRPr="009C6DE7">
        <w:rPr>
          <w:rFonts w:eastAsia="Droid Sans Fallback"/>
          <w:b/>
          <w:color w:val="00000A"/>
          <w:sz w:val="24"/>
        </w:rPr>
        <w:t>Pokazateljima provedbe</w:t>
      </w:r>
      <w:r w:rsidRPr="009C6DE7">
        <w:rPr>
          <w:rFonts w:eastAsia="Droid Sans Fallback"/>
          <w:color w:val="00000A"/>
          <w:sz w:val="24"/>
        </w:rPr>
        <w:t xml:space="preserve"> koji su navedeni u ovom Pozivu, te će biti utvrđeni Ugovorom i za koje postoje ciljne vrijednosti:</w:t>
      </w:r>
    </w:p>
    <w:p w:rsidR="009C6DE7" w:rsidRPr="009C6DE7" w:rsidRDefault="009C6DE7" w:rsidP="00EC0F0E">
      <w:pPr>
        <w:numPr>
          <w:ilvl w:val="0"/>
          <w:numId w:val="27"/>
        </w:numPr>
        <w:suppressAutoHyphens/>
        <w:spacing w:after="0" w:line="240" w:lineRule="auto"/>
        <w:ind w:left="360"/>
        <w:contextualSpacing/>
        <w:jc w:val="both"/>
        <w:rPr>
          <w:rFonts w:eastAsia="Droid Sans Fallback"/>
          <w:color w:val="00000A"/>
          <w:sz w:val="24"/>
        </w:rPr>
      </w:pPr>
      <w:r w:rsidRPr="009C6DE7">
        <w:rPr>
          <w:rFonts w:eastAsia="Droid Sans Fallback"/>
          <w:i/>
          <w:color w:val="00000A"/>
          <w:sz w:val="24"/>
        </w:rPr>
        <w:t>zajednički pokazatelji</w:t>
      </w:r>
      <w:r w:rsidRPr="009C6DE7">
        <w:rPr>
          <w:rFonts w:eastAsia="Droid Sans Fallback"/>
          <w:color w:val="00000A"/>
          <w:sz w:val="24"/>
        </w:rPr>
        <w:t xml:space="preserve"> ostvarenja i rezultata Operativnog programa</w:t>
      </w:r>
    </w:p>
    <w:p w:rsidR="009C6DE7" w:rsidRPr="009C6DE7" w:rsidRDefault="009C6DE7" w:rsidP="00EC0F0E">
      <w:pPr>
        <w:numPr>
          <w:ilvl w:val="0"/>
          <w:numId w:val="27"/>
        </w:numPr>
        <w:suppressAutoHyphens/>
        <w:spacing w:after="0" w:line="240" w:lineRule="auto"/>
        <w:ind w:left="360"/>
        <w:contextualSpacing/>
        <w:jc w:val="both"/>
        <w:rPr>
          <w:rFonts w:eastAsia="Droid Sans Fallback"/>
          <w:color w:val="00000A"/>
          <w:sz w:val="24"/>
        </w:rPr>
      </w:pPr>
      <w:r w:rsidRPr="009C6DE7">
        <w:rPr>
          <w:rFonts w:eastAsia="Droid Sans Fallback"/>
          <w:i/>
          <w:color w:val="00000A"/>
          <w:sz w:val="24"/>
        </w:rPr>
        <w:t>specifični pokazatelji</w:t>
      </w:r>
      <w:r w:rsidRPr="009C6DE7">
        <w:rPr>
          <w:rFonts w:eastAsia="Droid Sans Fallback"/>
          <w:color w:val="00000A"/>
          <w:sz w:val="24"/>
        </w:rPr>
        <w:t xml:space="preserve"> ostvarenja i rezultata Operativnog programa</w:t>
      </w:r>
      <w:r w:rsidRPr="009C6DE7">
        <w:rPr>
          <w:rFonts w:eastAsia="Droid Sans Fallback"/>
          <w:color w:val="00000A"/>
          <w:sz w:val="24"/>
          <w:vertAlign w:val="superscript"/>
        </w:rPr>
        <w:footnoteReference w:id="20"/>
      </w:r>
    </w:p>
    <w:p w:rsidR="009C6DE7" w:rsidRPr="009C6DE7" w:rsidRDefault="009C6DE7" w:rsidP="009C6DE7">
      <w:pPr>
        <w:suppressAutoHyphens/>
        <w:spacing w:after="0" w:line="240" w:lineRule="auto"/>
        <w:contextualSpacing/>
        <w:jc w:val="both"/>
        <w:rPr>
          <w:rFonts w:eastAsia="Droid Sans Fallback"/>
          <w:b/>
          <w:color w:val="00000A"/>
          <w:sz w:val="24"/>
        </w:rPr>
      </w:pPr>
    </w:p>
    <w:p w:rsidR="009C6DE7" w:rsidRPr="009C6DE7" w:rsidRDefault="009C6DE7" w:rsidP="00EC0F0E">
      <w:pPr>
        <w:numPr>
          <w:ilvl w:val="0"/>
          <w:numId w:val="26"/>
        </w:numPr>
        <w:suppressAutoHyphens/>
        <w:spacing w:after="0" w:line="240" w:lineRule="auto"/>
        <w:ind w:left="360"/>
        <w:contextualSpacing/>
        <w:jc w:val="both"/>
        <w:rPr>
          <w:rFonts w:eastAsia="Droid Sans Fallback"/>
          <w:color w:val="00000A"/>
          <w:sz w:val="24"/>
        </w:rPr>
      </w:pPr>
      <w:r w:rsidRPr="009C6DE7">
        <w:rPr>
          <w:rFonts w:eastAsia="Droid Sans Fallback"/>
          <w:b/>
          <w:color w:val="00000A"/>
          <w:sz w:val="24"/>
        </w:rPr>
        <w:t>Zajedničkim pokazateljima ostvarenja i rezultata</w:t>
      </w:r>
      <w:r w:rsidRPr="009C6DE7">
        <w:rPr>
          <w:rFonts w:eastAsia="Droid Sans Fallback"/>
          <w:color w:val="00000A"/>
          <w:sz w:val="24"/>
        </w:rPr>
        <w:t xml:space="preserve"> koji nisu navedeni u Pozivu i za koje ne postoje ciljne vrijednosti, ali za njihovo prikupljanje i izvještavanje postoji obveza za sve projekte Europskog socijalnog fonda, kako je utvrđeno Prilogom I. i, ako je primjenjivo, Prilogom II. Uredbe Europskog parlamenata i Vijeća (EU) br. 1304/2013. </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Prijavitelj može utvrditi i dodatne pokazatelje relevantne za njegov projekt koji će služiti kao objektivno provjerljivi pokazatelji uspješnosti provedbe projektnih aktivnosti</w:t>
      </w:r>
      <w:r w:rsidRPr="009C6DE7" w:rsidDel="00064DAE">
        <w:rPr>
          <w:rFonts w:eastAsia="Droid Sans Fallback"/>
          <w:color w:val="00000A"/>
          <w:sz w:val="24"/>
        </w:rPr>
        <w:t xml:space="preserve"> </w:t>
      </w:r>
      <w:r w:rsidRPr="009C6DE7">
        <w:rPr>
          <w:rFonts w:eastAsia="Droid Sans Fallback"/>
          <w:color w:val="00000A"/>
          <w:sz w:val="24"/>
        </w:rPr>
        <w:t>(npr. za prihvatljive prijavitelje na Skupinu 2  - osnovano poduzeće u okviru projekta).</w:t>
      </w:r>
    </w:p>
    <w:p w:rsidR="009C6DE7" w:rsidRPr="009C6DE7" w:rsidRDefault="009C6DE7" w:rsidP="009C6DE7">
      <w:pPr>
        <w:suppressAutoHyphens/>
        <w:spacing w:after="0" w:line="240" w:lineRule="auto"/>
        <w:jc w:val="both"/>
        <w:rPr>
          <w:rFonts w:asciiTheme="minorHAnsi" w:eastAsia="Droid Sans Fallback" w:hAnsiTheme="minorHAnsi"/>
          <w:color w:val="00000A"/>
          <w:sz w:val="24"/>
          <w:szCs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Projektni prijedlog mora doprinositi najmanje jednom pokazatelju ostvarenja OP-a (u slučaju predmetnog Poziva samo u okviru niže navedenih zajedničkih pokazatelja ostvarenja) te gdje je primjenjivo, pripadajućem pokazatelju rezultata.</w:t>
      </w: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Npr. zajednički pokazatelj ostvarenja"</w:t>
      </w:r>
      <w:r w:rsidRPr="009C6DE7">
        <w:rPr>
          <w:rFonts w:eastAsia="Droid Sans Fallback"/>
          <w:color w:val="00000A"/>
        </w:rPr>
        <w:t xml:space="preserve"> </w:t>
      </w:r>
      <w:r w:rsidRPr="009C6DE7">
        <w:rPr>
          <w:rFonts w:eastAsia="Droid Sans Fallback"/>
          <w:color w:val="00000A"/>
          <w:sz w:val="24"/>
        </w:rPr>
        <w:t xml:space="preserve">nezaposleni, uključujući dugotrajno nezaposlene " doprinijet će pokazatelju rezultata "sudionici koji imaju posao, uključujući samozaposlene, po prestanku sudjelovanja". Sukladno navedenom Projekti koji izravno ne doprinose unaprijed niže utvrđenom/im pokazatelju/ima OPULJP-a neće se smatrati prihvatljivima za financiranje. </w:t>
      </w:r>
    </w:p>
    <w:p w:rsidR="009C6DE7" w:rsidRPr="009C6DE7" w:rsidRDefault="009C6DE7" w:rsidP="009C6DE7">
      <w:pPr>
        <w:suppressAutoHyphens/>
        <w:spacing w:after="0" w:line="240" w:lineRule="auto"/>
        <w:jc w:val="both"/>
        <w:rPr>
          <w:rFonts w:eastAsia="Droid Sans Fallback"/>
          <w:color w:val="00000A"/>
          <w:sz w:val="24"/>
          <w:szCs w:val="24"/>
          <w:highlight w:val="lightGray"/>
        </w:rPr>
      </w:pPr>
    </w:p>
    <w:tbl>
      <w:tblPr>
        <w:tblStyle w:val="Reetkatablice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31"/>
        <w:gridCol w:w="2313"/>
        <w:gridCol w:w="4344"/>
      </w:tblGrid>
      <w:tr w:rsidR="009C6DE7" w:rsidRPr="009C6DE7" w:rsidTr="00BC06AF">
        <w:tc>
          <w:tcPr>
            <w:tcW w:w="2802" w:type="dxa"/>
            <w:tcBorders>
              <w:top w:val="double" w:sz="4" w:space="0" w:color="auto"/>
              <w:bottom w:val="double" w:sz="4" w:space="0" w:color="auto"/>
            </w:tcBorders>
          </w:tcPr>
          <w:p w:rsidR="009C6DE7" w:rsidRPr="00A8155E" w:rsidRDefault="009C6DE7" w:rsidP="009C6DE7">
            <w:pPr>
              <w:suppressAutoHyphens/>
              <w:spacing w:before="60" w:after="60"/>
              <w:jc w:val="both"/>
              <w:rPr>
                <w:rFonts w:eastAsia="Droid Sans Fallback" w:cs="Calibri"/>
                <w:b/>
                <w:color w:val="00000A"/>
                <w:sz w:val="24"/>
                <w:szCs w:val="24"/>
                <w:lang w:val="hr-HR"/>
              </w:rPr>
            </w:pPr>
            <w:r w:rsidRPr="00A8155E">
              <w:rPr>
                <w:rFonts w:eastAsia="Droid Sans Fallback" w:cs="Calibri"/>
                <w:b/>
                <w:color w:val="00000A"/>
                <w:sz w:val="24"/>
                <w:szCs w:val="24"/>
                <w:lang w:val="hr-HR"/>
              </w:rPr>
              <w:t xml:space="preserve">Šifra zajedničkih pokazatelja ostvarenja i pokazatelji rezultata(ako je primjenjivo) OP ULJP-a </w:t>
            </w:r>
          </w:p>
        </w:tc>
        <w:tc>
          <w:tcPr>
            <w:tcW w:w="2409" w:type="dxa"/>
            <w:tcBorders>
              <w:top w:val="double" w:sz="4" w:space="0" w:color="auto"/>
              <w:bottom w:val="double" w:sz="4" w:space="0" w:color="auto"/>
            </w:tcBorders>
          </w:tcPr>
          <w:p w:rsidR="009C6DE7" w:rsidRPr="009C6DE7" w:rsidRDefault="009C6DE7" w:rsidP="009C6DE7">
            <w:pPr>
              <w:suppressAutoHyphens/>
              <w:spacing w:before="60" w:after="60"/>
              <w:jc w:val="center"/>
              <w:rPr>
                <w:rFonts w:eastAsia="Droid Sans Fallback" w:cs="Calibri"/>
                <w:b/>
                <w:color w:val="00000A"/>
                <w:sz w:val="24"/>
                <w:szCs w:val="24"/>
              </w:rPr>
            </w:pPr>
            <w:proofErr w:type="spellStart"/>
            <w:r w:rsidRPr="009C6DE7">
              <w:rPr>
                <w:rFonts w:eastAsia="Droid Sans Fallback" w:cs="Calibri"/>
                <w:b/>
                <w:color w:val="00000A"/>
                <w:sz w:val="24"/>
                <w:szCs w:val="24"/>
              </w:rPr>
              <w:t>Naziv</w:t>
            </w:r>
            <w:proofErr w:type="spellEnd"/>
            <w:r w:rsidRPr="009C6DE7">
              <w:rPr>
                <w:rFonts w:eastAsia="Droid Sans Fallback" w:cs="Calibri"/>
                <w:b/>
                <w:color w:val="00000A"/>
                <w:sz w:val="24"/>
                <w:szCs w:val="24"/>
              </w:rPr>
              <w:t xml:space="preserve"> </w:t>
            </w:r>
            <w:proofErr w:type="spellStart"/>
            <w:r w:rsidRPr="009C6DE7">
              <w:rPr>
                <w:rFonts w:eastAsia="Droid Sans Fallback" w:cs="Calibri"/>
                <w:b/>
                <w:color w:val="00000A"/>
                <w:sz w:val="24"/>
                <w:szCs w:val="24"/>
              </w:rPr>
              <w:t>pokazatelja</w:t>
            </w:r>
            <w:proofErr w:type="spellEnd"/>
          </w:p>
        </w:tc>
        <w:tc>
          <w:tcPr>
            <w:tcW w:w="4536" w:type="dxa"/>
            <w:tcBorders>
              <w:top w:val="double" w:sz="4" w:space="0" w:color="auto"/>
              <w:bottom w:val="double" w:sz="4" w:space="0" w:color="auto"/>
            </w:tcBorders>
          </w:tcPr>
          <w:p w:rsidR="009C6DE7" w:rsidRPr="009C6DE7" w:rsidRDefault="009C6DE7" w:rsidP="009C6DE7">
            <w:pPr>
              <w:keepNext/>
              <w:keepLines/>
              <w:suppressAutoHyphens/>
              <w:spacing w:before="60" w:after="60"/>
              <w:jc w:val="center"/>
              <w:outlineLvl w:val="3"/>
              <w:rPr>
                <w:rFonts w:eastAsia="Droid Sans Fallback" w:cs="Calibri"/>
                <w:b/>
                <w:color w:val="00000A"/>
                <w:sz w:val="24"/>
                <w:szCs w:val="24"/>
              </w:rPr>
            </w:pPr>
            <w:proofErr w:type="spellStart"/>
            <w:r w:rsidRPr="009C6DE7">
              <w:rPr>
                <w:rFonts w:eastAsia="Droid Sans Fallback" w:cs="Calibri"/>
                <w:b/>
                <w:color w:val="00000A"/>
                <w:sz w:val="24"/>
                <w:szCs w:val="24"/>
              </w:rPr>
              <w:t>Opis</w:t>
            </w:r>
            <w:proofErr w:type="spellEnd"/>
            <w:r w:rsidRPr="009C6DE7">
              <w:rPr>
                <w:rFonts w:eastAsia="Droid Sans Fallback" w:cs="Calibri"/>
                <w:b/>
                <w:color w:val="00000A"/>
                <w:sz w:val="24"/>
                <w:szCs w:val="24"/>
              </w:rPr>
              <w:t xml:space="preserve"> </w:t>
            </w:r>
            <w:proofErr w:type="spellStart"/>
            <w:r w:rsidRPr="009C6DE7">
              <w:rPr>
                <w:rFonts w:eastAsia="Droid Sans Fallback" w:cs="Calibri"/>
                <w:b/>
                <w:color w:val="00000A"/>
                <w:sz w:val="24"/>
                <w:szCs w:val="24"/>
              </w:rPr>
              <w:t>pokazatelja</w:t>
            </w:r>
            <w:proofErr w:type="spellEnd"/>
          </w:p>
        </w:tc>
      </w:tr>
      <w:tr w:rsidR="009C6DE7" w:rsidRPr="009C6DE7" w:rsidTr="00BC06AF">
        <w:tc>
          <w:tcPr>
            <w:tcW w:w="2802" w:type="dxa"/>
            <w:tcBorders>
              <w:top w:val="double" w:sz="4" w:space="0" w:color="auto"/>
            </w:tcBorders>
          </w:tcPr>
          <w:p w:rsidR="009C6DE7" w:rsidRPr="009C6DE7" w:rsidRDefault="009C6DE7" w:rsidP="009C6DE7">
            <w:pPr>
              <w:suppressAutoHyphens/>
              <w:spacing w:before="60" w:after="60"/>
              <w:jc w:val="both"/>
              <w:rPr>
                <w:rFonts w:eastAsia="Droid Sans Fallback" w:cs="Calibri"/>
                <w:color w:val="00000A"/>
                <w:sz w:val="24"/>
                <w:szCs w:val="24"/>
                <w:highlight w:val="lightGray"/>
              </w:rPr>
            </w:pPr>
            <w:r w:rsidRPr="009C6DE7">
              <w:rPr>
                <w:rFonts w:cs="Lucida Sans Unicode"/>
                <w:color w:val="00000A"/>
                <w:sz w:val="24"/>
                <w:szCs w:val="20"/>
              </w:rPr>
              <w:t>CO01</w:t>
            </w:r>
          </w:p>
        </w:tc>
        <w:tc>
          <w:tcPr>
            <w:tcW w:w="2409" w:type="dxa"/>
            <w:tcBorders>
              <w:top w:val="double" w:sz="4" w:space="0" w:color="auto"/>
            </w:tcBorders>
          </w:tcPr>
          <w:p w:rsidR="009C6DE7" w:rsidRPr="009C6DE7" w:rsidRDefault="009C6DE7" w:rsidP="009C6DE7">
            <w:pPr>
              <w:suppressAutoHyphens/>
              <w:spacing w:before="60" w:after="60"/>
              <w:rPr>
                <w:rFonts w:eastAsia="Droid Sans Fallback" w:cs="Calibri"/>
                <w:color w:val="00000A"/>
                <w:sz w:val="24"/>
                <w:szCs w:val="24"/>
                <w:highlight w:val="lightGray"/>
              </w:rPr>
            </w:pPr>
            <w:proofErr w:type="spellStart"/>
            <w:r w:rsidRPr="009C6DE7">
              <w:rPr>
                <w:rFonts w:cs="Lucida Sans Unicode"/>
                <w:color w:val="00000A"/>
                <w:sz w:val="24"/>
                <w:szCs w:val="20"/>
              </w:rPr>
              <w:t>nezaposleni</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uključujući</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dugotrajno</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nezaposlene</w:t>
            </w:r>
            <w:proofErr w:type="spellEnd"/>
          </w:p>
        </w:tc>
        <w:tc>
          <w:tcPr>
            <w:tcW w:w="4536" w:type="dxa"/>
            <w:tcBorders>
              <w:top w:val="double" w:sz="4" w:space="0" w:color="auto"/>
            </w:tcBorders>
          </w:tcPr>
          <w:p w:rsidR="009C6DE7" w:rsidRPr="009C6DE7" w:rsidRDefault="009C6DE7" w:rsidP="009C6DE7">
            <w:pPr>
              <w:suppressAutoHyphens/>
              <w:spacing w:before="60" w:after="60"/>
              <w:jc w:val="both"/>
              <w:rPr>
                <w:rFonts w:eastAsia="Droid Sans Fallback" w:cs="Calibri"/>
                <w:color w:val="00000A"/>
                <w:sz w:val="24"/>
                <w:szCs w:val="24"/>
                <w:highlight w:val="lightGray"/>
              </w:rPr>
            </w:pPr>
            <w:proofErr w:type="spellStart"/>
            <w:r w:rsidRPr="009C6DE7">
              <w:rPr>
                <w:rFonts w:eastAsia="Times New Roman" w:cs="Calibri"/>
                <w:iCs/>
                <w:color w:val="000000"/>
                <w:sz w:val="24"/>
                <w:szCs w:val="16"/>
                <w:lang w:eastAsia="hu-HU"/>
              </w:rPr>
              <w:t>Osobe</w:t>
            </w:r>
            <w:proofErr w:type="spellEnd"/>
            <w:r w:rsidRPr="009C6DE7">
              <w:rPr>
                <w:rFonts w:eastAsia="Times New Roman" w:cs="Calibri"/>
                <w:iCs/>
                <w:color w:val="000000"/>
                <w:sz w:val="24"/>
                <w:szCs w:val="16"/>
                <w:lang w:eastAsia="hu-HU"/>
              </w:rPr>
              <w:t xml:space="preserve"> bez </w:t>
            </w:r>
            <w:proofErr w:type="spellStart"/>
            <w:r w:rsidRPr="009C6DE7">
              <w:rPr>
                <w:rFonts w:eastAsia="Times New Roman" w:cs="Calibri"/>
                <w:iCs/>
                <w:color w:val="000000"/>
                <w:sz w:val="24"/>
                <w:szCs w:val="16"/>
                <w:lang w:eastAsia="hu-HU"/>
              </w:rPr>
              <w:t>posla</w:t>
            </w:r>
            <w:proofErr w:type="spellEnd"/>
            <w:r w:rsidRPr="009C6DE7">
              <w:rPr>
                <w:rFonts w:eastAsia="Times New Roman" w:cs="Calibri"/>
                <w:iCs/>
                <w:color w:val="000000"/>
                <w:sz w:val="24"/>
                <w:szCs w:val="16"/>
                <w:lang w:eastAsia="hu-HU"/>
              </w:rPr>
              <w:t xml:space="preserve">, </w:t>
            </w:r>
            <w:proofErr w:type="spellStart"/>
            <w:r w:rsidRPr="009C6DE7">
              <w:rPr>
                <w:rFonts w:eastAsia="Times New Roman" w:cs="Calibri"/>
                <w:iCs/>
                <w:color w:val="000000"/>
                <w:sz w:val="24"/>
                <w:szCs w:val="16"/>
                <w:lang w:eastAsia="hu-HU"/>
              </w:rPr>
              <w:t>raspoložive</w:t>
            </w:r>
            <w:proofErr w:type="spellEnd"/>
            <w:r w:rsidRPr="009C6DE7">
              <w:rPr>
                <w:rFonts w:eastAsia="Times New Roman" w:cs="Calibri"/>
                <w:iCs/>
                <w:color w:val="000000"/>
                <w:sz w:val="24"/>
                <w:szCs w:val="16"/>
                <w:lang w:eastAsia="hu-HU"/>
              </w:rPr>
              <w:t xml:space="preserve"> </w:t>
            </w:r>
            <w:proofErr w:type="spellStart"/>
            <w:r w:rsidRPr="009C6DE7">
              <w:rPr>
                <w:rFonts w:eastAsia="Times New Roman" w:cs="Calibri"/>
                <w:iCs/>
                <w:color w:val="000000"/>
                <w:sz w:val="24"/>
                <w:szCs w:val="16"/>
                <w:lang w:eastAsia="hu-HU"/>
              </w:rPr>
              <w:t>za</w:t>
            </w:r>
            <w:proofErr w:type="spellEnd"/>
            <w:r w:rsidRPr="009C6DE7">
              <w:rPr>
                <w:rFonts w:eastAsia="Times New Roman" w:cs="Calibri"/>
                <w:iCs/>
                <w:color w:val="000000"/>
                <w:sz w:val="24"/>
                <w:szCs w:val="16"/>
                <w:lang w:eastAsia="hu-HU"/>
              </w:rPr>
              <w:t xml:space="preserve"> rad </w:t>
            </w:r>
            <w:proofErr w:type="spellStart"/>
            <w:r w:rsidRPr="009C6DE7">
              <w:rPr>
                <w:rFonts w:eastAsia="Times New Roman" w:cs="Calibri"/>
                <w:iCs/>
                <w:color w:val="000000"/>
                <w:sz w:val="24"/>
                <w:szCs w:val="16"/>
                <w:lang w:eastAsia="hu-HU"/>
              </w:rPr>
              <w:t>i</w:t>
            </w:r>
            <w:proofErr w:type="spellEnd"/>
            <w:r w:rsidRPr="009C6DE7">
              <w:rPr>
                <w:rFonts w:eastAsia="Times New Roman" w:cs="Calibri"/>
                <w:iCs/>
                <w:color w:val="000000"/>
                <w:sz w:val="24"/>
                <w:szCs w:val="16"/>
                <w:lang w:eastAsia="hu-HU"/>
              </w:rPr>
              <w:t xml:space="preserve"> </w:t>
            </w:r>
            <w:proofErr w:type="spellStart"/>
            <w:r w:rsidRPr="009C6DE7">
              <w:rPr>
                <w:rFonts w:eastAsia="Times New Roman" w:cs="Calibri"/>
                <w:iCs/>
                <w:color w:val="000000"/>
                <w:sz w:val="24"/>
                <w:szCs w:val="16"/>
                <w:lang w:eastAsia="hu-HU"/>
              </w:rPr>
              <w:t>aktivno</w:t>
            </w:r>
            <w:proofErr w:type="spellEnd"/>
            <w:r w:rsidRPr="009C6DE7">
              <w:rPr>
                <w:rFonts w:eastAsia="Times New Roman" w:cs="Calibri"/>
                <w:iCs/>
                <w:color w:val="000000"/>
                <w:sz w:val="24"/>
                <w:szCs w:val="16"/>
                <w:lang w:eastAsia="hu-HU"/>
              </w:rPr>
              <w:t xml:space="preserve"> </w:t>
            </w:r>
            <w:proofErr w:type="spellStart"/>
            <w:r w:rsidRPr="009C6DE7">
              <w:rPr>
                <w:rFonts w:eastAsia="Times New Roman" w:cs="Calibri"/>
                <w:iCs/>
                <w:color w:val="000000"/>
                <w:sz w:val="24"/>
                <w:szCs w:val="16"/>
                <w:lang w:eastAsia="hu-HU"/>
              </w:rPr>
              <w:t>traže</w:t>
            </w:r>
            <w:proofErr w:type="spellEnd"/>
            <w:r w:rsidRPr="009C6DE7">
              <w:rPr>
                <w:rFonts w:eastAsia="Times New Roman" w:cs="Calibri"/>
                <w:iCs/>
                <w:color w:val="000000"/>
                <w:sz w:val="24"/>
                <w:szCs w:val="16"/>
                <w:lang w:eastAsia="hu-HU"/>
              </w:rPr>
              <w:t xml:space="preserve"> </w:t>
            </w:r>
            <w:proofErr w:type="spellStart"/>
            <w:r w:rsidRPr="009C6DE7">
              <w:rPr>
                <w:rFonts w:eastAsia="Times New Roman" w:cs="Calibri"/>
                <w:iCs/>
                <w:color w:val="000000"/>
                <w:sz w:val="24"/>
                <w:szCs w:val="16"/>
                <w:lang w:eastAsia="hu-HU"/>
              </w:rPr>
              <w:t>posao</w:t>
            </w:r>
            <w:proofErr w:type="spellEnd"/>
            <w:r w:rsidRPr="009C6DE7">
              <w:rPr>
                <w:rFonts w:eastAsia="Times New Roman" w:cs="Calibri"/>
                <w:iCs/>
                <w:color w:val="000000"/>
                <w:sz w:val="24"/>
                <w:szCs w:val="16"/>
                <w:lang w:eastAsia="hu-HU"/>
              </w:rPr>
              <w:t>.</w:t>
            </w:r>
          </w:p>
        </w:tc>
      </w:tr>
      <w:tr w:rsidR="009C6DE7" w:rsidRPr="009C6DE7" w:rsidTr="00BC06AF">
        <w:tc>
          <w:tcPr>
            <w:tcW w:w="2802" w:type="dxa"/>
          </w:tcPr>
          <w:p w:rsidR="009C6DE7" w:rsidRPr="009C6DE7" w:rsidRDefault="009C6DE7" w:rsidP="009C6DE7">
            <w:pPr>
              <w:suppressAutoHyphens/>
              <w:spacing w:before="60" w:after="60"/>
              <w:jc w:val="both"/>
              <w:rPr>
                <w:rFonts w:eastAsia="Droid Sans Fallback" w:cs="Calibri"/>
                <w:color w:val="00000A"/>
                <w:sz w:val="24"/>
                <w:szCs w:val="24"/>
                <w:highlight w:val="lightGray"/>
              </w:rPr>
            </w:pPr>
            <w:r w:rsidRPr="009C6DE7">
              <w:rPr>
                <w:rFonts w:eastAsia="Droid Sans Fallback" w:cs="Lucida Sans Unicode"/>
                <w:color w:val="000000"/>
                <w:spacing w:val="-1"/>
                <w:sz w:val="24"/>
                <w:szCs w:val="12"/>
              </w:rPr>
              <w:t>CO05</w:t>
            </w:r>
          </w:p>
        </w:tc>
        <w:tc>
          <w:tcPr>
            <w:tcW w:w="2409" w:type="dxa"/>
          </w:tcPr>
          <w:p w:rsidR="009C6DE7" w:rsidRPr="009C6DE7" w:rsidRDefault="009C6DE7" w:rsidP="009C6DE7">
            <w:pPr>
              <w:suppressAutoHyphens/>
              <w:spacing w:before="60" w:after="60"/>
              <w:rPr>
                <w:rFonts w:eastAsia="Droid Sans Fallback" w:cs="Calibri"/>
                <w:color w:val="00000A"/>
                <w:sz w:val="24"/>
                <w:szCs w:val="24"/>
                <w:highlight w:val="lightGray"/>
              </w:rPr>
            </w:pPr>
            <w:proofErr w:type="spellStart"/>
            <w:r w:rsidRPr="009C6DE7">
              <w:rPr>
                <w:rFonts w:eastAsia="Droid Sans Fallback" w:cs="Lucida Sans Unicode"/>
                <w:color w:val="000000"/>
                <w:spacing w:val="-1"/>
                <w:sz w:val="24"/>
                <w:szCs w:val="12"/>
              </w:rPr>
              <w:t>zaposleni</w:t>
            </w:r>
            <w:proofErr w:type="spellEnd"/>
            <w:r w:rsidRPr="009C6DE7">
              <w:rPr>
                <w:rFonts w:eastAsia="Droid Sans Fallback" w:cs="Lucida Sans Unicode"/>
                <w:color w:val="000000"/>
                <w:spacing w:val="-1"/>
                <w:sz w:val="24"/>
                <w:szCs w:val="12"/>
              </w:rPr>
              <w:t xml:space="preserve">, </w:t>
            </w:r>
            <w:proofErr w:type="spellStart"/>
            <w:r w:rsidRPr="009C6DE7">
              <w:rPr>
                <w:rFonts w:eastAsia="Droid Sans Fallback" w:cs="Lucida Sans Unicode"/>
                <w:color w:val="000000"/>
                <w:spacing w:val="-1"/>
                <w:sz w:val="24"/>
                <w:szCs w:val="12"/>
              </w:rPr>
              <w:t>uključujući</w:t>
            </w:r>
            <w:proofErr w:type="spellEnd"/>
            <w:r w:rsidRPr="009C6DE7">
              <w:rPr>
                <w:rFonts w:eastAsia="Droid Sans Fallback" w:cs="Lucida Sans Unicode"/>
                <w:color w:val="000000"/>
                <w:spacing w:val="-1"/>
                <w:sz w:val="24"/>
                <w:szCs w:val="12"/>
              </w:rPr>
              <w:t xml:space="preserve"> </w:t>
            </w:r>
            <w:proofErr w:type="spellStart"/>
            <w:r w:rsidRPr="009C6DE7">
              <w:rPr>
                <w:rFonts w:eastAsia="Droid Sans Fallback" w:cs="Lucida Sans Unicode"/>
                <w:color w:val="000000"/>
                <w:spacing w:val="-1"/>
                <w:sz w:val="24"/>
                <w:szCs w:val="12"/>
              </w:rPr>
              <w:t>samozaposlene</w:t>
            </w:r>
            <w:proofErr w:type="spellEnd"/>
          </w:p>
        </w:tc>
        <w:tc>
          <w:tcPr>
            <w:tcW w:w="4536" w:type="dxa"/>
          </w:tcPr>
          <w:p w:rsidR="009C6DE7" w:rsidRPr="009C6DE7" w:rsidRDefault="009C6DE7" w:rsidP="009C6DE7">
            <w:pPr>
              <w:suppressAutoHyphens/>
              <w:spacing w:before="60" w:after="60"/>
              <w:jc w:val="both"/>
              <w:rPr>
                <w:rFonts w:eastAsia="Times New Roman" w:cs="Calibri"/>
                <w:iCs/>
                <w:color w:val="00000A"/>
                <w:sz w:val="16"/>
                <w:szCs w:val="16"/>
                <w:lang w:eastAsia="hu-HU"/>
              </w:rPr>
            </w:pPr>
            <w:proofErr w:type="spellStart"/>
            <w:r w:rsidRPr="009C6DE7">
              <w:rPr>
                <w:rFonts w:eastAsia="Times New Roman" w:cs="Calibri"/>
                <w:iCs/>
                <w:color w:val="00000A"/>
                <w:sz w:val="24"/>
                <w:szCs w:val="16"/>
                <w:lang w:eastAsia="hu-HU"/>
              </w:rPr>
              <w:t>Zaposlene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osobe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starije</w:t>
            </w:r>
            <w:proofErr w:type="spellEnd"/>
            <w:r w:rsidRPr="009C6DE7">
              <w:rPr>
                <w:rFonts w:eastAsia="Times New Roman" w:cs="Calibri"/>
                <w:iCs/>
                <w:color w:val="00000A"/>
                <w:sz w:val="24"/>
                <w:szCs w:val="16"/>
                <w:lang w:eastAsia="hu-HU"/>
              </w:rPr>
              <w:t xml:space="preserve"> od 15 </w:t>
            </w:r>
            <w:proofErr w:type="spellStart"/>
            <w:r w:rsidRPr="009C6DE7">
              <w:rPr>
                <w:rFonts w:eastAsia="Times New Roman" w:cs="Calibri"/>
                <w:iCs/>
                <w:color w:val="00000A"/>
                <w:sz w:val="24"/>
                <w:szCs w:val="16"/>
                <w:lang w:eastAsia="hu-HU"/>
              </w:rPr>
              <w:t>godina</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koje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rade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za</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plaću</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dobit</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ili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obiteljski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dobitak</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ili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koje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trenutno</w:t>
            </w:r>
            <w:proofErr w:type="spellEnd"/>
            <w:r w:rsidRPr="009C6DE7">
              <w:rPr>
                <w:rFonts w:eastAsia="Times New Roman" w:cs="Calibri"/>
                <w:iCs/>
                <w:color w:val="00000A"/>
                <w:sz w:val="24"/>
                <w:szCs w:val="16"/>
                <w:lang w:eastAsia="hu-HU"/>
              </w:rPr>
              <w:t xml:space="preserve"> ne </w:t>
            </w:r>
            <w:proofErr w:type="spellStart"/>
            <w:r w:rsidRPr="009C6DE7">
              <w:rPr>
                <w:rFonts w:eastAsia="Times New Roman" w:cs="Calibri"/>
                <w:iCs/>
                <w:color w:val="00000A"/>
                <w:sz w:val="24"/>
                <w:szCs w:val="16"/>
                <w:lang w:eastAsia="hu-HU"/>
              </w:rPr>
              <w:t>rade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ali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imaju</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posao</w:t>
            </w:r>
            <w:proofErr w:type="spellEnd"/>
            <w:r w:rsidRPr="009C6DE7">
              <w:rPr>
                <w:rFonts w:eastAsia="Times New Roman" w:cs="Calibri"/>
                <w:iCs/>
                <w:color w:val="00000A"/>
                <w:sz w:val="24"/>
                <w:szCs w:val="16"/>
                <w:lang w:eastAsia="hu-HU"/>
              </w:rPr>
              <w:t xml:space="preserve"> s </w:t>
            </w:r>
            <w:proofErr w:type="spellStart"/>
            <w:r w:rsidRPr="009C6DE7">
              <w:rPr>
                <w:rFonts w:eastAsia="Times New Roman" w:cs="Calibri"/>
                <w:iCs/>
                <w:color w:val="00000A"/>
                <w:sz w:val="24"/>
                <w:szCs w:val="16"/>
                <w:lang w:eastAsia="hu-HU"/>
              </w:rPr>
              <w:t>kojeg</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su</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privremeno</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odsutne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zbog</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primjerice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bolesti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praznika</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sudskog</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sporenja</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ili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obrazovanja</w:t>
            </w:r>
            <w:proofErr w:type="spellEnd"/>
            <w:r w:rsidRPr="009C6DE7">
              <w:rPr>
                <w:rFonts w:eastAsia="Times New Roman" w:cs="Calibri"/>
                <w:iCs/>
                <w:color w:val="00000A"/>
                <w:sz w:val="24"/>
                <w:szCs w:val="16"/>
                <w:lang w:eastAsia="hu-HU"/>
              </w:rPr>
              <w:t>/</w:t>
            </w:r>
            <w:proofErr w:type="spellStart"/>
            <w:r w:rsidRPr="009C6DE7">
              <w:rPr>
                <w:rFonts w:eastAsia="Times New Roman" w:cs="Calibri"/>
                <w:iCs/>
                <w:color w:val="00000A"/>
                <w:sz w:val="24"/>
                <w:szCs w:val="16"/>
                <w:lang w:eastAsia="hu-HU"/>
              </w:rPr>
              <w:t>osposobljavanja</w:t>
            </w:r>
            <w:proofErr w:type="spellEnd"/>
            <w:r w:rsidRPr="009C6DE7">
              <w:rPr>
                <w:rFonts w:eastAsia="Times New Roman" w:cs="Calibri"/>
                <w:iCs/>
                <w:color w:val="00000A"/>
                <w:sz w:val="24"/>
                <w:szCs w:val="16"/>
                <w:lang w:eastAsia="hu-HU"/>
              </w:rPr>
              <w:t>.</w:t>
            </w:r>
          </w:p>
        </w:tc>
      </w:tr>
      <w:tr w:rsidR="009C6DE7" w:rsidRPr="009C6DE7" w:rsidTr="00BC06AF">
        <w:tc>
          <w:tcPr>
            <w:tcW w:w="2802" w:type="dxa"/>
          </w:tcPr>
          <w:p w:rsidR="009C6DE7" w:rsidRPr="009C6DE7" w:rsidRDefault="009C6DE7" w:rsidP="009C6DE7">
            <w:pPr>
              <w:suppressAutoHyphens/>
              <w:spacing w:before="60" w:after="60"/>
              <w:jc w:val="both"/>
              <w:rPr>
                <w:rFonts w:eastAsia="Droid Sans Fallback" w:cs="Calibri"/>
                <w:color w:val="00000A"/>
                <w:sz w:val="24"/>
                <w:szCs w:val="24"/>
                <w:highlight w:val="lightGray"/>
              </w:rPr>
            </w:pPr>
            <w:r w:rsidRPr="009C6DE7">
              <w:rPr>
                <w:rFonts w:eastAsia="Droid Sans Fallback" w:cs="Lucida Sans Unicode"/>
                <w:color w:val="000000"/>
                <w:spacing w:val="-4"/>
                <w:sz w:val="24"/>
                <w:szCs w:val="12"/>
              </w:rPr>
              <w:t>CO23</w:t>
            </w:r>
          </w:p>
        </w:tc>
        <w:tc>
          <w:tcPr>
            <w:tcW w:w="2409" w:type="dxa"/>
          </w:tcPr>
          <w:p w:rsidR="009C6DE7" w:rsidRPr="009C6DE7" w:rsidRDefault="009C6DE7" w:rsidP="009C6DE7">
            <w:pPr>
              <w:suppressAutoHyphens/>
              <w:spacing w:before="60" w:after="60"/>
              <w:jc w:val="both"/>
              <w:rPr>
                <w:rFonts w:eastAsia="Droid Sans Fallback" w:cs="Calibri"/>
                <w:color w:val="00000A"/>
                <w:sz w:val="24"/>
                <w:szCs w:val="24"/>
                <w:highlight w:val="lightGray"/>
              </w:rPr>
            </w:pPr>
            <w:proofErr w:type="spellStart"/>
            <w:r w:rsidRPr="009C6DE7">
              <w:rPr>
                <w:rFonts w:eastAsia="Droid Sans Fallback" w:cs="Lucida Sans Unicode"/>
                <w:color w:val="000000"/>
                <w:spacing w:val="-4"/>
                <w:sz w:val="24"/>
                <w:szCs w:val="12"/>
              </w:rPr>
              <w:t>broj</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mikropoduzeća</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te</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malih</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i</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srednjih</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poduzeća</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kojima</w:t>
            </w:r>
            <w:proofErr w:type="spellEnd"/>
            <w:r w:rsidRPr="009C6DE7">
              <w:rPr>
                <w:rFonts w:eastAsia="Droid Sans Fallback" w:cs="Lucida Sans Unicode"/>
                <w:color w:val="000000"/>
                <w:spacing w:val="-4"/>
                <w:sz w:val="24"/>
                <w:szCs w:val="12"/>
              </w:rPr>
              <w:t xml:space="preserve"> je dana </w:t>
            </w:r>
            <w:proofErr w:type="spellStart"/>
            <w:r w:rsidRPr="009C6DE7">
              <w:rPr>
                <w:rFonts w:eastAsia="Droid Sans Fallback" w:cs="Lucida Sans Unicode"/>
                <w:color w:val="000000"/>
                <w:spacing w:val="-4"/>
                <w:sz w:val="24"/>
                <w:szCs w:val="12"/>
              </w:rPr>
              <w:t>potpora</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uključujući</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i</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zadružna</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poduzeća</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poduzeća</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socijalne</w:t>
            </w:r>
            <w:proofErr w:type="spellEnd"/>
            <w:r w:rsidRPr="009C6DE7">
              <w:rPr>
                <w:rFonts w:eastAsia="Droid Sans Fallback" w:cs="Lucida Sans Unicode"/>
                <w:color w:val="000000"/>
                <w:spacing w:val="-4"/>
                <w:sz w:val="24"/>
                <w:szCs w:val="12"/>
              </w:rPr>
              <w:t xml:space="preserve"> </w:t>
            </w:r>
            <w:proofErr w:type="spellStart"/>
            <w:r w:rsidRPr="009C6DE7">
              <w:rPr>
                <w:rFonts w:eastAsia="Droid Sans Fallback" w:cs="Lucida Sans Unicode"/>
                <w:color w:val="000000"/>
                <w:spacing w:val="-4"/>
                <w:sz w:val="24"/>
                <w:szCs w:val="12"/>
              </w:rPr>
              <w:t>ekonomije</w:t>
            </w:r>
            <w:proofErr w:type="spellEnd"/>
            <w:r w:rsidRPr="009C6DE7">
              <w:rPr>
                <w:rFonts w:eastAsia="Droid Sans Fallback" w:cs="Lucida Sans Unicode"/>
                <w:color w:val="000000"/>
                <w:spacing w:val="-4"/>
                <w:sz w:val="24"/>
                <w:szCs w:val="12"/>
              </w:rPr>
              <w:t>)</w:t>
            </w:r>
          </w:p>
        </w:tc>
        <w:tc>
          <w:tcPr>
            <w:tcW w:w="4536" w:type="dxa"/>
          </w:tcPr>
          <w:p w:rsidR="009C6DE7" w:rsidRPr="009C6DE7" w:rsidRDefault="009C6DE7" w:rsidP="009C6DE7">
            <w:pPr>
              <w:suppressAutoHyphens/>
              <w:spacing w:before="60" w:after="60"/>
              <w:jc w:val="both"/>
              <w:rPr>
                <w:rFonts w:eastAsia="Times New Roman" w:cs="Calibri"/>
                <w:iCs/>
                <w:color w:val="00000A"/>
                <w:sz w:val="24"/>
                <w:szCs w:val="16"/>
                <w:lang w:eastAsia="hu-HU"/>
              </w:rPr>
            </w:pPr>
            <w:proofErr w:type="spellStart"/>
            <w:r w:rsidRPr="009C6DE7">
              <w:rPr>
                <w:rFonts w:eastAsia="Times New Roman" w:cs="Calibri"/>
                <w:iCs/>
                <w:color w:val="00000A"/>
                <w:sz w:val="24"/>
                <w:szCs w:val="16"/>
                <w:lang w:eastAsia="hu-HU"/>
              </w:rPr>
              <w:t>Mikro</w:t>
            </w:r>
            <w:proofErr w:type="spellEnd"/>
            <w:r w:rsidRPr="009C6DE7">
              <w:rPr>
                <w:rFonts w:eastAsia="Times New Roman" w:cs="Calibri"/>
                <w:iCs/>
                <w:color w:val="00000A"/>
                <w:sz w:val="24"/>
                <w:szCs w:val="16"/>
                <w:lang w:eastAsia="hu-HU"/>
              </w:rPr>
              <w:t xml:space="preserve">, mala </w:t>
            </w:r>
            <w:proofErr w:type="spellStart"/>
            <w:r w:rsidRPr="009C6DE7">
              <w:rPr>
                <w:rFonts w:eastAsia="Times New Roman" w:cs="Calibri"/>
                <w:iCs/>
                <w:color w:val="00000A"/>
                <w:sz w:val="24"/>
                <w:szCs w:val="16"/>
                <w:lang w:eastAsia="hu-HU"/>
              </w:rPr>
              <w:t>ili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srednja</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poduzeća</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zadruge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identificirane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kao</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društveni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poduzetnici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koji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primaju</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potporu</w:t>
            </w:r>
            <w:proofErr w:type="spellEnd"/>
            <w:r w:rsidRPr="009C6DE7">
              <w:rPr>
                <w:rFonts w:eastAsia="Times New Roman" w:cs="Calibri"/>
                <w:iCs/>
                <w:color w:val="00000A"/>
                <w:sz w:val="24"/>
                <w:szCs w:val="16"/>
                <w:lang w:eastAsia="hu-HU"/>
              </w:rPr>
              <w:t xml:space="preserve"> ESF-a.</w:t>
            </w:r>
          </w:p>
        </w:tc>
      </w:tr>
      <w:tr w:rsidR="009C6DE7" w:rsidRPr="009C6DE7" w:rsidTr="00BC06AF">
        <w:tc>
          <w:tcPr>
            <w:tcW w:w="2802" w:type="dxa"/>
          </w:tcPr>
          <w:p w:rsidR="009C6DE7" w:rsidRPr="009C6DE7" w:rsidRDefault="009C6DE7" w:rsidP="009C6DE7">
            <w:pPr>
              <w:suppressAutoHyphens/>
              <w:spacing w:before="60" w:after="60"/>
              <w:jc w:val="both"/>
              <w:rPr>
                <w:rFonts w:eastAsia="Droid Sans Fallback" w:cs="Calibri"/>
                <w:color w:val="00000A"/>
                <w:sz w:val="24"/>
                <w:szCs w:val="24"/>
                <w:highlight w:val="lightGray"/>
              </w:rPr>
            </w:pPr>
            <w:r w:rsidRPr="009C6DE7">
              <w:rPr>
                <w:rFonts w:cs="Lucida Sans Unicode"/>
                <w:color w:val="00000A"/>
                <w:sz w:val="24"/>
                <w:szCs w:val="20"/>
              </w:rPr>
              <w:t>SR207</w:t>
            </w:r>
          </w:p>
        </w:tc>
        <w:tc>
          <w:tcPr>
            <w:tcW w:w="2409" w:type="dxa"/>
          </w:tcPr>
          <w:p w:rsidR="009C6DE7" w:rsidRPr="009C6DE7" w:rsidRDefault="009C6DE7" w:rsidP="009C6DE7">
            <w:pPr>
              <w:suppressAutoHyphens/>
              <w:spacing w:before="60" w:after="60"/>
              <w:jc w:val="both"/>
              <w:rPr>
                <w:rFonts w:eastAsia="Droid Sans Fallback" w:cs="Calibri"/>
                <w:color w:val="00000A"/>
                <w:sz w:val="24"/>
                <w:szCs w:val="24"/>
                <w:highlight w:val="lightGray"/>
              </w:rPr>
            </w:pPr>
            <w:proofErr w:type="spellStart"/>
            <w:r w:rsidRPr="009C6DE7">
              <w:rPr>
                <w:rFonts w:cs="Lucida Sans Unicode"/>
                <w:color w:val="00000A"/>
                <w:sz w:val="24"/>
                <w:szCs w:val="20"/>
              </w:rPr>
              <w:t>društveni</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lastRenderedPageBreak/>
              <w:t>poduzetnici</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i</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zaposlenici</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društvenih</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poduzeća</w:t>
            </w:r>
            <w:proofErr w:type="spellEnd"/>
            <w:r w:rsidRPr="009C6DE7">
              <w:rPr>
                <w:rFonts w:cs="Lucida Sans Unicode"/>
                <w:color w:val="00000A"/>
                <w:sz w:val="24"/>
                <w:szCs w:val="20"/>
              </w:rPr>
              <w:t xml:space="preserve"> s </w:t>
            </w:r>
            <w:proofErr w:type="spellStart"/>
            <w:r w:rsidRPr="009C6DE7">
              <w:rPr>
                <w:rFonts w:cs="Lucida Sans Unicode"/>
                <w:color w:val="00000A"/>
                <w:sz w:val="24"/>
                <w:szCs w:val="20"/>
              </w:rPr>
              <w:t>unaprijeđenim</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vještinama</w:t>
            </w:r>
            <w:proofErr w:type="spellEnd"/>
            <w:r w:rsidRPr="009C6DE7">
              <w:rPr>
                <w:rFonts w:cs="Lucida Sans Unicode"/>
                <w:color w:val="00000A"/>
                <w:sz w:val="24"/>
                <w:szCs w:val="20"/>
              </w:rPr>
              <w:t xml:space="preserve"> u </w:t>
            </w:r>
            <w:proofErr w:type="spellStart"/>
            <w:r w:rsidRPr="009C6DE7">
              <w:rPr>
                <w:rFonts w:cs="Lucida Sans Unicode"/>
                <w:color w:val="00000A"/>
                <w:sz w:val="24"/>
                <w:szCs w:val="20"/>
              </w:rPr>
              <w:t>području</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obavljanja</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poslovne</w:t>
            </w:r>
            <w:proofErr w:type="spellEnd"/>
            <w:r w:rsidRPr="009C6DE7">
              <w:rPr>
                <w:rFonts w:cs="Lucida Sans Unicode"/>
                <w:color w:val="00000A"/>
                <w:sz w:val="24"/>
                <w:szCs w:val="20"/>
              </w:rPr>
              <w:t xml:space="preserve"> </w:t>
            </w:r>
            <w:proofErr w:type="spellStart"/>
            <w:r w:rsidRPr="009C6DE7">
              <w:rPr>
                <w:rFonts w:cs="Lucida Sans Unicode"/>
                <w:color w:val="00000A"/>
                <w:sz w:val="24"/>
                <w:szCs w:val="20"/>
              </w:rPr>
              <w:t>djelatnosti</w:t>
            </w:r>
            <w:proofErr w:type="spellEnd"/>
          </w:p>
        </w:tc>
        <w:tc>
          <w:tcPr>
            <w:tcW w:w="4536" w:type="dxa"/>
          </w:tcPr>
          <w:p w:rsidR="009C6DE7" w:rsidRPr="009C6DE7" w:rsidRDefault="009C6DE7" w:rsidP="009C6DE7">
            <w:pPr>
              <w:suppressAutoHyphens/>
              <w:spacing w:before="60" w:after="60"/>
              <w:jc w:val="both"/>
              <w:rPr>
                <w:rFonts w:eastAsia="Times New Roman" w:cs="Calibri"/>
                <w:iCs/>
                <w:color w:val="00000A"/>
                <w:sz w:val="24"/>
                <w:szCs w:val="16"/>
                <w:lang w:eastAsia="hu-HU"/>
              </w:rPr>
            </w:pPr>
            <w:proofErr w:type="spellStart"/>
            <w:r w:rsidRPr="009C6DE7">
              <w:rPr>
                <w:rFonts w:eastAsia="Times New Roman" w:cs="Calibri"/>
                <w:iCs/>
                <w:color w:val="00000A"/>
                <w:sz w:val="24"/>
                <w:szCs w:val="16"/>
                <w:lang w:eastAsia="hu-HU"/>
              </w:rPr>
              <w:lastRenderedPageBreak/>
              <w:t>Sudionici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operacije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koji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su</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nadogradili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ili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lastRenderedPageBreak/>
              <w:t>stekli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nove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formalne</w:t>
            </w:r>
            <w:proofErr w:type="spellEnd"/>
            <w:r w:rsidRPr="009C6DE7">
              <w:rPr>
                <w:rFonts w:eastAsia="Times New Roman" w:cs="Calibri"/>
                <w:iCs/>
                <w:color w:val="00000A"/>
                <w:sz w:val="24"/>
                <w:szCs w:val="16"/>
                <w:lang w:eastAsia="hu-HU"/>
              </w:rPr>
              <w:t>/</w:t>
            </w:r>
            <w:proofErr w:type="spellStart"/>
            <w:r w:rsidRPr="009C6DE7">
              <w:rPr>
                <w:rFonts w:eastAsia="Times New Roman" w:cs="Calibri"/>
                <w:iCs/>
                <w:color w:val="00000A"/>
                <w:sz w:val="24"/>
                <w:szCs w:val="16"/>
                <w:lang w:eastAsia="hu-HU"/>
              </w:rPr>
              <w:t>neformalne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kvalifikacije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i</w:t>
            </w:r>
            <w:proofErr w:type="spellEnd"/>
            <w:r w:rsidRPr="009C6DE7">
              <w:rPr>
                <w:rFonts w:eastAsia="Times New Roman" w:cs="Calibri"/>
                <w:iCs/>
                <w:color w:val="00000A"/>
                <w:sz w:val="24"/>
                <w:szCs w:val="16"/>
                <w:lang w:eastAsia="hu-HU"/>
              </w:rPr>
              <w:t>/</w:t>
            </w:r>
            <w:proofErr w:type="spellStart"/>
            <w:r w:rsidRPr="009C6DE7">
              <w:rPr>
                <w:rFonts w:eastAsia="Times New Roman" w:cs="Calibri"/>
                <w:iCs/>
                <w:color w:val="00000A"/>
                <w:sz w:val="24"/>
                <w:szCs w:val="16"/>
                <w:lang w:eastAsia="hu-HU"/>
              </w:rPr>
              <w:t>ili</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vještine</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izravno</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povezane</w:t>
            </w:r>
            <w:proofErr w:type="spellEnd"/>
            <w:r w:rsidRPr="009C6DE7">
              <w:rPr>
                <w:rFonts w:eastAsia="Times New Roman" w:cs="Calibri"/>
                <w:iCs/>
                <w:color w:val="00000A"/>
                <w:sz w:val="24"/>
                <w:szCs w:val="16"/>
                <w:lang w:eastAsia="hu-HU"/>
              </w:rPr>
              <w:t xml:space="preserve"> s </w:t>
            </w:r>
            <w:proofErr w:type="spellStart"/>
            <w:r w:rsidRPr="009C6DE7">
              <w:rPr>
                <w:rFonts w:eastAsia="Times New Roman" w:cs="Calibri"/>
                <w:iCs/>
                <w:color w:val="00000A"/>
                <w:sz w:val="24"/>
                <w:szCs w:val="16"/>
                <w:lang w:eastAsia="hu-HU"/>
              </w:rPr>
              <w:t>poslovanjem</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društvenih</w:t>
            </w:r>
            <w:proofErr w:type="spellEnd"/>
            <w:r w:rsidRPr="009C6DE7">
              <w:rPr>
                <w:rFonts w:eastAsia="Times New Roman" w:cs="Calibri"/>
                <w:iCs/>
                <w:color w:val="00000A"/>
                <w:sz w:val="24"/>
                <w:szCs w:val="16"/>
                <w:lang w:eastAsia="hu-HU"/>
              </w:rPr>
              <w:t xml:space="preserve"> </w:t>
            </w:r>
            <w:proofErr w:type="spellStart"/>
            <w:r w:rsidRPr="009C6DE7">
              <w:rPr>
                <w:rFonts w:eastAsia="Times New Roman" w:cs="Calibri"/>
                <w:iCs/>
                <w:color w:val="00000A"/>
                <w:sz w:val="24"/>
                <w:szCs w:val="16"/>
                <w:lang w:eastAsia="hu-HU"/>
              </w:rPr>
              <w:t>poduzeća</w:t>
            </w:r>
            <w:proofErr w:type="spellEnd"/>
          </w:p>
        </w:tc>
      </w:tr>
    </w:tbl>
    <w:p w:rsidR="009C6DE7" w:rsidRPr="009C6DE7" w:rsidRDefault="009C6DE7" w:rsidP="009C6DE7">
      <w:pPr>
        <w:suppressAutoHyphens/>
        <w:spacing w:after="0" w:line="240" w:lineRule="auto"/>
        <w:jc w:val="both"/>
        <w:rPr>
          <w:rFonts w:eastAsia="Droid Sans Fallback"/>
          <w:color w:val="00000A"/>
          <w:sz w:val="24"/>
          <w:szCs w:val="24"/>
          <w:highlight w:val="lightGray"/>
        </w:rPr>
      </w:pP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Pokazatelje je potrebno </w:t>
      </w:r>
      <w:r w:rsidRPr="009C6DE7">
        <w:rPr>
          <w:rFonts w:eastAsia="Droid Sans Fallback"/>
          <w:b/>
          <w:color w:val="00000A"/>
          <w:sz w:val="24"/>
        </w:rPr>
        <w:t>realno kvantificirati</w:t>
      </w:r>
      <w:r w:rsidRPr="009C6DE7">
        <w:rPr>
          <w:rFonts w:eastAsia="Droid Sans Fallback"/>
          <w:color w:val="00000A"/>
          <w:sz w:val="24"/>
        </w:rPr>
        <w:t xml:space="preserve">, odnosno potrebno je </w:t>
      </w:r>
      <w:r w:rsidRPr="009C6DE7">
        <w:rPr>
          <w:rFonts w:eastAsia="Droid Sans Fallback"/>
          <w:b/>
          <w:color w:val="00000A"/>
          <w:sz w:val="24"/>
        </w:rPr>
        <w:t>utvrditi polazišnu i ciljnu vrijednost koja će se postići projektom</w:t>
      </w:r>
      <w:r w:rsidRPr="009C6DE7">
        <w:rPr>
          <w:rFonts w:eastAsia="Droid Sans Fallback"/>
          <w:color w:val="00000A"/>
          <w:sz w:val="24"/>
        </w:rPr>
        <w:t>. Iznimno je važno realno planirati ciljne vrijednosti obzirom da neostvarivanje istih može imati za posljedicu financijske korekcije (sukladno članku 19. točki 8. te članku 21. točki 2. Općih uvjeta ugovora o dodjeli bespovratnih sredstava).</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
          <w:bCs/>
          <w:color w:val="00000A"/>
          <w:sz w:val="23"/>
          <w:szCs w:val="23"/>
        </w:rPr>
        <w:t xml:space="preserve">1.5.1. Zajednički pokazatelji za operacije koje će se sufinancirati iz Europskog socijalnog fonda (definirani Prilogom I. Uredbe Europskog parlamenta i Vijeća 1304/2013) </w:t>
      </w:r>
      <w:r w:rsidRPr="009C6DE7">
        <w:rPr>
          <w:rFonts w:eastAsia="Droid Sans Fallback"/>
          <w:bCs/>
          <w:color w:val="00000A"/>
          <w:sz w:val="24"/>
        </w:rPr>
        <w:t>Budući da su prihvatljive ciljne skupine unutar ovog poziva za dostavu projektnih prijedloga definirane pod točkom 1.4. Namjena i cilj poziva na dostavu projektnih prijedloga, svrha ovog podnaslova je informiranje prijavitelja o obvezi prikupljanja podataka i izvješćivanja o definiranim kategorijama iz Priloga I. tijekom provedbe samog projekta, te iste ni na koji način ne utječu na odabir ciljne skupine.</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 xml:space="preserve">Prilog I. Uredbe Europskog parlamenta i Vijeća 1304/2013 definira zajedničke pokazatelje ostvarenja i rezultata za ulaganja ESF-a, u okviru kojih je potrebno prikupljati podatke o pojedinim kategorijama i osobinama svih sudionika odnosno osoba koje imaju izravne koristi od intervencije ESF-a. Način obrade podataka u skladu je s odredbama Direktive 95/46/EZ Europskog parlamenta i Vijeća od 24. listopada 1995. o zaštiti pojedinaca u vezi s obradom osobnih podataka i o slobodnom protoku takvih podataka (SL L 281, 23.11.1995.) kao i s odredbama Zakona o zaštiti osobnih podataka RH (Narodne novine, broj  106/12). </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Zajednički pokazatelji ostvarenja za sudionike definirani Prilogom I. prikupljaju se korištenjem Obrasca 1. Opći podaci" (tiskana ili on-</w:t>
      </w:r>
      <w:proofErr w:type="spellStart"/>
      <w:r w:rsidRPr="009C6DE7">
        <w:rPr>
          <w:rFonts w:eastAsia="Droid Sans Fallback"/>
          <w:bCs/>
          <w:color w:val="00000A"/>
          <w:sz w:val="24"/>
        </w:rPr>
        <w:t>line</w:t>
      </w:r>
      <w:proofErr w:type="spellEnd"/>
      <w:r w:rsidRPr="009C6DE7">
        <w:rPr>
          <w:rFonts w:eastAsia="Droid Sans Fallback"/>
          <w:bCs/>
          <w:color w:val="00000A"/>
          <w:sz w:val="24"/>
        </w:rPr>
        <w:t xml:space="preserve"> verzija) u trenutku ulaska sudionika u projekt i uključuju sljedeće kategorije: </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nezaposleni, uključujući dugotrajno nezaposlene,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dugotrajno nezaposleni,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neaktivni,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neaktivni koji se niti obrazuju niti osposobljavaju,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zaposleni, uključujući samozaposlene,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mlađi od 25 godina,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stariji od 54 godine,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stariji od 54 godine koji su nezaposleni, uključujući dugotrajno nezaposlene, ili koji su neaktivni te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lastRenderedPageBreak/>
        <w:t xml:space="preserve">se ne obrazuju niti osposobljavaju,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 primarnim (ISCED 1) ili nižim sekundarnim obrazovanjem (ISCED 2),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 višim sekundarnim (ISCED 3) ili </w:t>
      </w:r>
      <w:proofErr w:type="spellStart"/>
      <w:r w:rsidRPr="009C6DE7">
        <w:rPr>
          <w:rFonts w:eastAsia="Droid Sans Fallback"/>
          <w:bCs/>
          <w:color w:val="00000A"/>
          <w:sz w:val="24"/>
        </w:rPr>
        <w:t>postsekundarnim</w:t>
      </w:r>
      <w:proofErr w:type="spellEnd"/>
      <w:r w:rsidRPr="009C6DE7">
        <w:rPr>
          <w:rFonts w:eastAsia="Droid Sans Fallback"/>
          <w:bCs/>
          <w:color w:val="00000A"/>
          <w:sz w:val="24"/>
        </w:rPr>
        <w:t xml:space="preserve"> obrazovanjem (ISCED 4),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 tercijarnim obrazovanjem (ISCED od 5 do 8),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sudionici koji žive u kućanstvima u kojima nema zaposlenih,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sudionici koji žive u kućanstvima u kojima nema zaposlenih, s uzdržavanom djecom,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sudionici koji žive u kućanstvu sa samo jednom odraslom osobom, s uzdržavanom djecom,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migranti, sudionici stranog podrijetla, manjine (uključujući marginalizirane zajednice poput</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romske zajednice),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sudionici s invaliditetom,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druge osobe u nepovoljnom položaju,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beskućnici ili osobe pogođene socijalnom isključenošću u pogledu stanovanja, </w:t>
      </w:r>
    </w:p>
    <w:p w:rsidR="009C6DE7" w:rsidRPr="009C6DE7" w:rsidRDefault="009C6DE7" w:rsidP="00EC0F0E">
      <w:pPr>
        <w:numPr>
          <w:ilvl w:val="0"/>
          <w:numId w:val="34"/>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iz ruralnih područja. </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Zajednički pokazatelji trenutačnih rezultata za sudionike prikupljaju se korištenjem „Obrasca 2. Podaci nakon završetka aktivnosti“ u razdoblju od dana prestanka sudjelovanja pojedinog sudionika u aktivnosti projekta</w:t>
      </w:r>
      <w:r w:rsidRPr="009C6DE7">
        <w:rPr>
          <w:rFonts w:eastAsia="Droid Sans Fallback"/>
          <w:bCs/>
          <w:color w:val="00000A"/>
          <w:sz w:val="24"/>
          <w:vertAlign w:val="superscript"/>
        </w:rPr>
        <w:footnoteReference w:id="21"/>
      </w:r>
      <w:r w:rsidRPr="009C6DE7">
        <w:rPr>
          <w:rFonts w:eastAsia="Droid Sans Fallback"/>
          <w:bCs/>
          <w:color w:val="00000A"/>
          <w:sz w:val="24"/>
        </w:rPr>
        <w:t xml:space="preserve">, a najkasnije 4 tjedna od njegovog izlaska i uključuju sljedeće: </w:t>
      </w:r>
    </w:p>
    <w:p w:rsidR="009C6DE7" w:rsidRPr="009C6DE7" w:rsidRDefault="009C6DE7" w:rsidP="00EC0F0E">
      <w:pPr>
        <w:numPr>
          <w:ilvl w:val="0"/>
          <w:numId w:val="33"/>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neaktivni sudionici koji traže posao po prestanku sudjelovanja, </w:t>
      </w:r>
    </w:p>
    <w:p w:rsidR="009C6DE7" w:rsidRPr="009C6DE7" w:rsidRDefault="009C6DE7" w:rsidP="00EC0F0E">
      <w:pPr>
        <w:numPr>
          <w:ilvl w:val="0"/>
          <w:numId w:val="33"/>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sudionici koji se obrazuju/osposobljavaju po prestanku sudjelovanja, </w:t>
      </w:r>
    </w:p>
    <w:p w:rsidR="009C6DE7" w:rsidRPr="009C6DE7" w:rsidRDefault="009C6DE7" w:rsidP="00EC0F0E">
      <w:pPr>
        <w:numPr>
          <w:ilvl w:val="0"/>
          <w:numId w:val="33"/>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sudionici koji stječu kvalifikaciju po prestanku sudjelovanja, </w:t>
      </w:r>
    </w:p>
    <w:p w:rsidR="009C6DE7" w:rsidRPr="009C6DE7" w:rsidRDefault="009C6DE7" w:rsidP="00EC0F0E">
      <w:pPr>
        <w:numPr>
          <w:ilvl w:val="0"/>
          <w:numId w:val="33"/>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 xml:space="preserve">sudionici koji imaju posao, uključujući samozaposlene, po prestanku sudjelovanja, </w:t>
      </w:r>
    </w:p>
    <w:p w:rsidR="009C6DE7" w:rsidRPr="009C6DE7" w:rsidRDefault="009C6DE7" w:rsidP="00EC0F0E">
      <w:pPr>
        <w:numPr>
          <w:ilvl w:val="0"/>
          <w:numId w:val="33"/>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sudionici u nepovoljnom položaju koji traže posao, koji se obrazuju/osposobljavaju, koji stječu</w:t>
      </w:r>
    </w:p>
    <w:p w:rsidR="009C6DE7" w:rsidRPr="009C6DE7" w:rsidRDefault="009C6DE7" w:rsidP="00EC0F0E">
      <w:pPr>
        <w:numPr>
          <w:ilvl w:val="0"/>
          <w:numId w:val="33"/>
        </w:numPr>
        <w:suppressAutoHyphens/>
        <w:spacing w:after="0" w:line="240" w:lineRule="auto"/>
        <w:ind w:left="709" w:hanging="709"/>
        <w:contextualSpacing/>
        <w:jc w:val="both"/>
        <w:rPr>
          <w:rFonts w:eastAsia="Droid Sans Fallback"/>
          <w:bCs/>
          <w:color w:val="00000A"/>
          <w:sz w:val="24"/>
        </w:rPr>
      </w:pPr>
      <w:r w:rsidRPr="009C6DE7">
        <w:rPr>
          <w:rFonts w:eastAsia="Droid Sans Fallback"/>
          <w:bCs/>
          <w:color w:val="00000A"/>
          <w:sz w:val="24"/>
        </w:rPr>
        <w:t>kvalifikaciju, koji imaju posao, uključujući samozaposlene, po prestanku sudjelovanja.</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Zajednički pokazatelji dugoročnijih rezultata odnose se na status sudionika šest mjeseci po prestanku sudjelovanja te se u ovoj Uputi ne navode iz razloga što Korisnik nema obvezu izvještavanja o istima.</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Prilog I. ujedno definira zajedničke pokazatelje koji se odnose na subjekte, ali se oni u ovoj uputi ne navode iz razloga što Korisnik nema obvezu izvještavanja o istima.</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sz w:val="24"/>
        </w:rPr>
      </w:pPr>
      <w:r w:rsidRPr="009C6DE7">
        <w:rPr>
          <w:rFonts w:eastAsia="Droid Sans Fallback"/>
          <w:b/>
          <w:bCs/>
          <w:sz w:val="24"/>
        </w:rPr>
        <w:lastRenderedPageBreak/>
        <w:t>1.5.2. Zajednički pokazatelji za operacije koje će se provoditi u okviru Inicijative za zapošljavanje mladih (definirani Prilogom II. Uredbe Europskog parlamenta i Vijeća 1304/2013)</w:t>
      </w:r>
      <w:r w:rsidRPr="009C6DE7">
        <w:rPr>
          <w:rFonts w:eastAsia="Droid Sans Fallback"/>
          <w:sz w:val="24"/>
        </w:rPr>
        <w:t xml:space="preserve"> </w:t>
      </w:r>
    </w:p>
    <w:p w:rsidR="009C6DE7" w:rsidRPr="009C6DE7" w:rsidRDefault="009C6DE7" w:rsidP="009C6DE7">
      <w:pPr>
        <w:suppressAutoHyphens/>
        <w:spacing w:after="0" w:line="240" w:lineRule="auto"/>
        <w:jc w:val="both"/>
        <w:rPr>
          <w:rFonts w:eastAsia="Droid Sans Fallback"/>
          <w:b/>
          <w:bCs/>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 xml:space="preserve">Uz podatke iz Priloga I. za operacije/projekte koji se provode u okviru Inicijative za zapošljavanje mladih postoji obveza prikupljanja dodatnih podataka (pokazatelja rezultata) koji su definirani Prilogom II. Uredbe Europskog parlamenta i Vijeća 1304/2013. i relevantni isključivo za Specifični cilj 8.ii.1 (IZM) Operativnog programa. </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 xml:space="preserve">Navedeni pokazatelji rezultata prikupljaju se korištenjem „Obrasca 2. Podaci nakon završetka aktivnosti“, u razdoblju od dana prestanka sudjelovanja pojedinog sudionika u aktivnosti projekta, a najkasnije 4 tjedna od njegovog prestanka sudjelovanja u razdoblju od dana izlaska pojedinog sudionika iz aktivnosti projekta, a najkasnije 4 tjedna od njegovog izlaska, i uključuju sljedeće kategorije: </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Pokazatelji trenutačnih rezultata:</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EC0F0E">
      <w:pPr>
        <w:numPr>
          <w:ilvl w:val="0"/>
          <w:numId w:val="32"/>
        </w:numPr>
        <w:suppressAutoHyphens/>
        <w:spacing w:after="0" w:line="240" w:lineRule="auto"/>
        <w:ind w:hanging="11"/>
        <w:contextualSpacing/>
        <w:jc w:val="both"/>
        <w:rPr>
          <w:rFonts w:eastAsia="Droid Sans Fallback"/>
          <w:bCs/>
          <w:color w:val="00000A"/>
          <w:sz w:val="24"/>
        </w:rPr>
      </w:pPr>
      <w:r w:rsidRPr="009C6DE7">
        <w:rPr>
          <w:rFonts w:eastAsia="Droid Sans Fallback"/>
          <w:bCs/>
          <w:color w:val="00000A"/>
          <w:sz w:val="24"/>
        </w:rPr>
        <w:t xml:space="preserve">nezaposleni sudionici koji okončaju intervenciju uz potporu Inicijative za zapošljavanje </w:t>
      </w:r>
    </w:p>
    <w:p w:rsidR="009C6DE7" w:rsidRPr="009C6DE7" w:rsidRDefault="009C6DE7" w:rsidP="009C6DE7">
      <w:pPr>
        <w:suppressAutoHyphens/>
        <w:spacing w:after="0" w:line="240" w:lineRule="auto"/>
        <w:ind w:firstLine="720"/>
        <w:jc w:val="both"/>
        <w:rPr>
          <w:rFonts w:eastAsia="Droid Sans Fallback"/>
          <w:bCs/>
          <w:color w:val="00000A"/>
          <w:sz w:val="24"/>
        </w:rPr>
      </w:pPr>
      <w:r w:rsidRPr="009C6DE7">
        <w:rPr>
          <w:rFonts w:eastAsia="Droid Sans Fallback"/>
          <w:bCs/>
          <w:color w:val="00000A"/>
          <w:sz w:val="24"/>
        </w:rPr>
        <w:t>mladih nezaposleni sudionici koji dobiju ponudu za posao, stalno obrazovanje, naukovanje</w:t>
      </w:r>
    </w:p>
    <w:p w:rsidR="009C6DE7" w:rsidRPr="009C6DE7" w:rsidRDefault="009C6DE7" w:rsidP="009C6DE7">
      <w:pPr>
        <w:suppressAutoHyphens/>
        <w:spacing w:after="0" w:line="240" w:lineRule="auto"/>
        <w:ind w:firstLine="720"/>
        <w:jc w:val="both"/>
        <w:rPr>
          <w:rFonts w:eastAsia="Droid Sans Fallback"/>
          <w:bCs/>
          <w:color w:val="00000A"/>
          <w:sz w:val="24"/>
        </w:rPr>
      </w:pPr>
      <w:r w:rsidRPr="009C6DE7">
        <w:rPr>
          <w:rFonts w:eastAsia="Droid Sans Fallback"/>
          <w:bCs/>
          <w:color w:val="00000A"/>
          <w:sz w:val="24"/>
        </w:rPr>
        <w:t>ili stažiranje po prestanku sudjelovanja</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w:t>
      </w:r>
      <w:r w:rsidRPr="009C6DE7">
        <w:rPr>
          <w:rFonts w:eastAsia="Droid Sans Fallback"/>
          <w:bCs/>
          <w:color w:val="00000A"/>
          <w:sz w:val="24"/>
        </w:rPr>
        <w:tab/>
        <w:t xml:space="preserve">nezaposleni sudionici koji se obrazuju, osposobljavaju, stječu kvalifikaciju ili imaju posao, </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ab/>
        <w:t>uključujući samozaposlene, po prestanku sudjelovanja</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w:t>
      </w:r>
      <w:r w:rsidRPr="009C6DE7">
        <w:rPr>
          <w:rFonts w:eastAsia="Droid Sans Fallback"/>
          <w:bCs/>
          <w:color w:val="00000A"/>
          <w:sz w:val="24"/>
        </w:rPr>
        <w:tab/>
        <w:t>dugotrajno nezaposleni sudionici koji okončaju intervenciju uz potporu Inicijative za</w:t>
      </w:r>
    </w:p>
    <w:p w:rsidR="009C6DE7" w:rsidRPr="009C6DE7" w:rsidRDefault="009C6DE7" w:rsidP="009C6DE7">
      <w:pPr>
        <w:suppressAutoHyphens/>
        <w:spacing w:after="0" w:line="240" w:lineRule="auto"/>
        <w:ind w:firstLine="720"/>
        <w:jc w:val="both"/>
        <w:rPr>
          <w:rFonts w:eastAsia="Droid Sans Fallback"/>
          <w:bCs/>
          <w:color w:val="00000A"/>
          <w:sz w:val="24"/>
        </w:rPr>
      </w:pPr>
      <w:r w:rsidRPr="009C6DE7">
        <w:rPr>
          <w:rFonts w:eastAsia="Droid Sans Fallback"/>
          <w:bCs/>
          <w:color w:val="00000A"/>
          <w:sz w:val="24"/>
        </w:rPr>
        <w:t>zapošljavanje mladih</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w:t>
      </w:r>
      <w:r w:rsidRPr="009C6DE7">
        <w:rPr>
          <w:rFonts w:eastAsia="Droid Sans Fallback"/>
          <w:bCs/>
          <w:color w:val="00000A"/>
          <w:sz w:val="24"/>
        </w:rPr>
        <w:tab/>
        <w:t xml:space="preserve">dugotrajno nezaposleni sudionici koji dobiju ponudu za posao, stalno obrazovanje, </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ab/>
        <w:t>naukovanje ili stažiranje po prestanku sudjelovanja</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w:t>
      </w:r>
      <w:r w:rsidRPr="009C6DE7">
        <w:rPr>
          <w:rFonts w:eastAsia="Droid Sans Fallback"/>
          <w:bCs/>
          <w:color w:val="00000A"/>
          <w:sz w:val="24"/>
        </w:rPr>
        <w:tab/>
        <w:t>dugotrajno nezaposleni sudionici koji se obrazuju/osposobljavaju, stječu kvalifikaciju ili</w:t>
      </w:r>
    </w:p>
    <w:p w:rsidR="009C6DE7" w:rsidRPr="009C6DE7" w:rsidRDefault="009C6DE7" w:rsidP="009C6DE7">
      <w:pPr>
        <w:suppressAutoHyphens/>
        <w:spacing w:after="0" w:line="240" w:lineRule="auto"/>
        <w:ind w:firstLine="720"/>
        <w:jc w:val="both"/>
        <w:rPr>
          <w:rFonts w:eastAsia="Droid Sans Fallback"/>
          <w:bCs/>
          <w:color w:val="00000A"/>
          <w:sz w:val="24"/>
        </w:rPr>
      </w:pPr>
      <w:r w:rsidRPr="009C6DE7">
        <w:rPr>
          <w:rFonts w:eastAsia="Droid Sans Fallback"/>
          <w:bCs/>
          <w:color w:val="00000A"/>
          <w:sz w:val="24"/>
        </w:rPr>
        <w:t>imaju posao, uključujući samozaposlene, po prestanku sudjelovanja</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w:t>
      </w:r>
      <w:r w:rsidRPr="009C6DE7">
        <w:rPr>
          <w:rFonts w:eastAsia="Droid Sans Fallback"/>
          <w:bCs/>
          <w:color w:val="00000A"/>
          <w:sz w:val="24"/>
        </w:rPr>
        <w:tab/>
        <w:t xml:space="preserve">neaktivni sudionici koji se ne obrazuju niti se osposobljavaju, a koji okončaju intervenciju uz </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ab/>
        <w:t>potporu Inicijative za zapošljavanje mladih</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w:t>
      </w:r>
      <w:r w:rsidRPr="009C6DE7">
        <w:rPr>
          <w:rFonts w:eastAsia="Droid Sans Fallback"/>
          <w:bCs/>
          <w:color w:val="00000A"/>
          <w:sz w:val="24"/>
        </w:rPr>
        <w:tab/>
        <w:t>neaktivni sudionici koji se ne obrazuju niti se osposobljavaju, a koji dobiju ponudu za</w:t>
      </w:r>
    </w:p>
    <w:p w:rsidR="009C6DE7" w:rsidRPr="009C6DE7" w:rsidRDefault="009C6DE7" w:rsidP="009C6DE7">
      <w:pPr>
        <w:suppressAutoHyphens/>
        <w:spacing w:after="0" w:line="240" w:lineRule="auto"/>
        <w:ind w:firstLine="720"/>
        <w:jc w:val="both"/>
        <w:rPr>
          <w:rFonts w:eastAsia="Droid Sans Fallback"/>
          <w:bCs/>
          <w:color w:val="00000A"/>
          <w:sz w:val="24"/>
        </w:rPr>
      </w:pPr>
      <w:r w:rsidRPr="009C6DE7">
        <w:rPr>
          <w:rFonts w:eastAsia="Droid Sans Fallback"/>
          <w:bCs/>
          <w:color w:val="00000A"/>
          <w:sz w:val="24"/>
        </w:rPr>
        <w:t>posao, stalno obrazovanje, naukovanje ili stažiranje po prestanku sudjelovanja</w:t>
      </w: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w:t>
      </w:r>
      <w:r w:rsidRPr="009C6DE7">
        <w:rPr>
          <w:rFonts w:eastAsia="Droid Sans Fallback"/>
          <w:bCs/>
          <w:color w:val="00000A"/>
          <w:sz w:val="24"/>
        </w:rPr>
        <w:tab/>
        <w:t xml:space="preserve">neaktivni sudionici koji se ne obrazuju niti se osposobljavaju, a koji se </w:t>
      </w:r>
      <w:r w:rsidRPr="009C6DE7">
        <w:rPr>
          <w:rFonts w:eastAsia="Droid Sans Fallback"/>
          <w:bCs/>
          <w:color w:val="00000A"/>
          <w:sz w:val="24"/>
        </w:rPr>
        <w:tab/>
        <w:t>obrazuju/osposobljavaju, stječu kvalifikaciju ili imaju posao, uključujući samozaposlene, po</w:t>
      </w:r>
    </w:p>
    <w:p w:rsidR="009C6DE7" w:rsidRPr="009C6DE7" w:rsidRDefault="009C6DE7" w:rsidP="009C6DE7">
      <w:pPr>
        <w:suppressAutoHyphens/>
        <w:spacing w:after="0" w:line="240" w:lineRule="auto"/>
        <w:ind w:firstLine="720"/>
        <w:jc w:val="both"/>
        <w:rPr>
          <w:rFonts w:eastAsia="Droid Sans Fallback"/>
          <w:bCs/>
          <w:color w:val="00000A"/>
          <w:sz w:val="24"/>
        </w:rPr>
      </w:pPr>
      <w:r w:rsidRPr="009C6DE7">
        <w:rPr>
          <w:rFonts w:eastAsia="Droid Sans Fallback"/>
          <w:bCs/>
          <w:color w:val="00000A"/>
          <w:sz w:val="24"/>
        </w:rPr>
        <w:t>prestanku sudjelovanja.</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lastRenderedPageBreak/>
        <w:t>Zajednički pokazatelji dugoročnijih rezultata odnose se na status sudionika šest mjeseci po prestanku sudjelovanja te se u ovoj Uputi ne navode iz razloga što Korisnik nema obvezu izvještavanja o istima.</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Svi pokazatelji ostvarenja i trenutačnih rezultata koji se odnose na sudionike razvrstavaju se prema spolu.</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color w:val="00000A"/>
          <w:sz w:val="23"/>
          <w:szCs w:val="23"/>
        </w:rPr>
        <w:t>Obrasci temeljem kojih se podaci prikupljaju razvijeni su u skladu sa zakonodavnim okvirom prikupljanja osobnih i osjetljivih podataka te Smjernicama Europske komisije za praćenje i vrednovanje. Obrasci su dio dokumentacije koja se korisniku dostavlja zajedno s detaljnom uputom o prikupljanju i obradi podataka te o postupku izvješćivanja nadležnih tijela.</w:t>
      </w:r>
    </w:p>
    <w:p w:rsidR="009C6DE7" w:rsidRPr="009C6DE7" w:rsidRDefault="009C6DE7" w:rsidP="009C6DE7">
      <w:pPr>
        <w:suppressAutoHyphens/>
        <w:spacing w:after="0" w:line="240" w:lineRule="auto"/>
        <w:jc w:val="both"/>
        <w:rPr>
          <w:rFonts w:eastAsia="Droid Sans Fallback"/>
          <w:b/>
          <w:bCs/>
          <w:color w:val="00000A"/>
          <w:sz w:val="24"/>
        </w:rPr>
      </w:pPr>
    </w:p>
    <w:p w:rsidR="009C6DE7" w:rsidRPr="009C6DE7" w:rsidRDefault="009C6DE7" w:rsidP="009C6DE7">
      <w:pPr>
        <w:suppressAutoHyphens/>
        <w:spacing w:after="0" w:line="240" w:lineRule="auto"/>
        <w:jc w:val="both"/>
        <w:rPr>
          <w:rFonts w:eastAsia="Droid Sans Fallback"/>
          <w:bCs/>
          <w:color w:val="00000A"/>
          <w:sz w:val="24"/>
          <w:u w:val="single"/>
        </w:rPr>
      </w:pPr>
      <w:r w:rsidRPr="009C6DE7">
        <w:rPr>
          <w:rFonts w:eastAsia="Droid Sans Fallback"/>
          <w:bCs/>
          <w:color w:val="00000A"/>
          <w:sz w:val="24"/>
          <w:u w:val="single"/>
        </w:rPr>
        <w:t>Obaveza praćenja članka 9. Konvencije Ujedinjenih naroda o pravima osoba s invaliditetom</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r w:rsidRPr="009C6DE7">
        <w:rPr>
          <w:rFonts w:eastAsia="Droid Sans Fallback"/>
          <w:bCs/>
          <w:color w:val="00000A"/>
          <w:sz w:val="24"/>
        </w:rPr>
        <w:t>Tijekom provedbe projekta Korisnik je dužan prikupljati i izvještavati o provedbi mjera kako slijedi:</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EC0F0E">
      <w:pPr>
        <w:numPr>
          <w:ilvl w:val="0"/>
          <w:numId w:val="18"/>
        </w:numPr>
        <w:suppressAutoHyphens/>
        <w:spacing w:after="0" w:line="240" w:lineRule="auto"/>
        <w:ind w:left="0"/>
        <w:contextualSpacing/>
        <w:jc w:val="both"/>
        <w:rPr>
          <w:rFonts w:eastAsia="Droid Sans Fallback"/>
          <w:bCs/>
          <w:color w:val="00000A"/>
          <w:sz w:val="24"/>
        </w:rPr>
      </w:pPr>
      <w:r w:rsidRPr="009C6DE7">
        <w:rPr>
          <w:rFonts w:eastAsia="Droid Sans Fallback"/>
          <w:bCs/>
          <w:color w:val="00000A"/>
          <w:sz w:val="24"/>
        </w:rPr>
        <w:t>razvijanja, poticanja i praćenja provedbe minimalnih standarda i smjernica za pristupačnost prostora i usluga otvorenih ili namijenjenih javnosti,</w:t>
      </w:r>
    </w:p>
    <w:p w:rsidR="009C6DE7" w:rsidRPr="009C6DE7" w:rsidRDefault="009C6DE7" w:rsidP="00EC0F0E">
      <w:pPr>
        <w:numPr>
          <w:ilvl w:val="0"/>
          <w:numId w:val="18"/>
        </w:numPr>
        <w:suppressAutoHyphens/>
        <w:spacing w:after="0" w:line="240" w:lineRule="auto"/>
        <w:ind w:left="0"/>
        <w:contextualSpacing/>
        <w:jc w:val="both"/>
        <w:rPr>
          <w:rFonts w:eastAsia="Droid Sans Fallback"/>
          <w:bCs/>
          <w:color w:val="00000A"/>
          <w:sz w:val="24"/>
        </w:rPr>
      </w:pPr>
      <w:r w:rsidRPr="009C6DE7">
        <w:rPr>
          <w:rFonts w:eastAsia="Droid Sans Fallback"/>
          <w:bCs/>
          <w:color w:val="00000A"/>
          <w:sz w:val="24"/>
        </w:rPr>
        <w:t>osiguravanja da privatne pravne osobe koje nude prostore i usluge namijenjene javnosti vode računa o svim aspektima pristupačnosti za osobe s invaliditetom,</w:t>
      </w:r>
    </w:p>
    <w:p w:rsidR="009C6DE7" w:rsidRPr="009C6DE7" w:rsidRDefault="009C6DE7" w:rsidP="00EC0F0E">
      <w:pPr>
        <w:numPr>
          <w:ilvl w:val="0"/>
          <w:numId w:val="18"/>
        </w:numPr>
        <w:suppressAutoHyphens/>
        <w:spacing w:after="0" w:line="240" w:lineRule="auto"/>
        <w:ind w:left="0"/>
        <w:contextualSpacing/>
        <w:jc w:val="both"/>
        <w:rPr>
          <w:rFonts w:eastAsia="Droid Sans Fallback"/>
          <w:bCs/>
          <w:color w:val="00000A"/>
          <w:sz w:val="24"/>
        </w:rPr>
      </w:pPr>
      <w:r w:rsidRPr="009C6DE7">
        <w:rPr>
          <w:rFonts w:eastAsia="Droid Sans Fallback"/>
          <w:bCs/>
          <w:color w:val="00000A"/>
          <w:sz w:val="24"/>
        </w:rPr>
        <w:t>promicanja drugih odgovarajućih oblika pomoći i potpore osobama s invaliditetom kako bi im se osigurao pristup informacijama.</w:t>
      </w: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suppressAutoHyphens/>
        <w:spacing w:after="0" w:line="240" w:lineRule="auto"/>
        <w:jc w:val="both"/>
        <w:rPr>
          <w:rFonts w:eastAsia="Droid Sans Fallback"/>
          <w:bCs/>
          <w:color w:val="00000A"/>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6" w:name="_Toc450810543"/>
      <w:r w:rsidRPr="009C6DE7">
        <w:rPr>
          <w:rFonts w:eastAsia="Droid Sans Fallback"/>
          <w:b/>
          <w:sz w:val="24"/>
        </w:rPr>
        <w:t>1.6 Financijska alokacija i iznos bespovratnih sredstava</w:t>
      </w:r>
      <w:bookmarkEnd w:id="6"/>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Ukupna financijska alokacija u okviru ovog Poziva na dostavu projektnih prijedloga iznosi 8.000.000,00 kn. Najviša stopa sufinanciranja iznosi 85% ukupnih prihvatljivih troškova i osigurana je temeljem OP ULJP iz sredstava Europskog socijalnog fonda (ESF-a), dok će se obvezni udio nacionalnog sufinanciranja od 15% osigurati iz Državnog proračuna Republike Hrvatske.</w:t>
      </w:r>
    </w:p>
    <w:p w:rsidR="009C6DE7" w:rsidRPr="009C6DE7" w:rsidRDefault="009C6DE7" w:rsidP="009C6DE7">
      <w:pPr>
        <w:suppressAutoHyphens/>
        <w:spacing w:after="0" w:line="240" w:lineRule="auto"/>
        <w:jc w:val="both"/>
        <w:rPr>
          <w:rFonts w:eastAsia="Droid Sans Fallback"/>
          <w:color w:val="00000A"/>
          <w:sz w:val="24"/>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9C6DE7" w:rsidRPr="009C6DE7" w:rsidTr="00BC06AF">
        <w:trPr>
          <w:trHeight w:hRule="exact" w:val="543"/>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9C6DE7" w:rsidRDefault="009C6DE7" w:rsidP="00EC0F0E">
            <w:pPr>
              <w:numPr>
                <w:ilvl w:val="0"/>
                <w:numId w:val="14"/>
              </w:numPr>
              <w:suppressAutoHyphens/>
              <w:spacing w:after="0" w:line="240" w:lineRule="auto"/>
              <w:jc w:val="both"/>
              <w:rPr>
                <w:rFonts w:eastAsia="Droid Sans Fallback"/>
                <w:b/>
                <w:bCs/>
                <w:color w:val="00000A"/>
                <w:sz w:val="24"/>
              </w:rPr>
            </w:pPr>
            <w:r w:rsidRPr="009C6DE7">
              <w:rPr>
                <w:rFonts w:eastAsia="Droid Sans Fallback"/>
                <w:b/>
                <w:bCs/>
                <w:color w:val="00000A"/>
                <w:sz w:val="24"/>
              </w:rPr>
              <w:t>Ukupna / Bespovratna sredstva 100%</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9C6DE7" w:rsidRDefault="009C6DE7" w:rsidP="009C6DE7">
            <w:pPr>
              <w:suppressAutoHyphens/>
              <w:spacing w:after="0" w:line="240" w:lineRule="auto"/>
              <w:jc w:val="both"/>
              <w:rPr>
                <w:rFonts w:eastAsia="Droid Sans Fallback"/>
                <w:b/>
                <w:bCs/>
                <w:color w:val="00000A"/>
                <w:sz w:val="24"/>
              </w:rPr>
            </w:pPr>
            <w:r w:rsidRPr="009C6DE7">
              <w:rPr>
                <w:rFonts w:eastAsia="Droid Sans Fallback"/>
                <w:b/>
                <w:bCs/>
                <w:color w:val="00000A"/>
                <w:sz w:val="24"/>
              </w:rPr>
              <w:t>8.000,000,00 kn</w:t>
            </w:r>
          </w:p>
        </w:tc>
      </w:tr>
      <w:tr w:rsidR="009C6DE7" w:rsidRPr="009C6DE7" w:rsidTr="00BC06AF">
        <w:trPr>
          <w:trHeight w:hRule="exact" w:val="565"/>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9C6DE7" w:rsidRDefault="009C6DE7" w:rsidP="00EC0F0E">
            <w:pPr>
              <w:numPr>
                <w:ilvl w:val="1"/>
                <w:numId w:val="14"/>
              </w:numPr>
              <w:suppressAutoHyphens/>
              <w:spacing w:after="0" w:line="240" w:lineRule="auto"/>
              <w:jc w:val="both"/>
              <w:rPr>
                <w:rFonts w:eastAsia="Droid Sans Fallback"/>
                <w:color w:val="00000A"/>
                <w:sz w:val="24"/>
              </w:rPr>
            </w:pPr>
            <w:r w:rsidRPr="009C6DE7">
              <w:rPr>
                <w:rFonts w:eastAsia="Droid Sans Fallback"/>
                <w:color w:val="00000A"/>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6.800.000,00 kn</w:t>
            </w:r>
          </w:p>
        </w:tc>
      </w:tr>
      <w:tr w:rsidR="009C6DE7" w:rsidRPr="009C6DE7" w:rsidTr="00BC06AF">
        <w:trPr>
          <w:trHeight w:hRule="exact" w:val="770"/>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9C6DE7" w:rsidRDefault="009C6DE7" w:rsidP="00EC0F0E">
            <w:pPr>
              <w:numPr>
                <w:ilvl w:val="1"/>
                <w:numId w:val="14"/>
              </w:numPr>
              <w:suppressAutoHyphens/>
              <w:spacing w:after="0" w:line="240" w:lineRule="auto"/>
              <w:jc w:val="both"/>
              <w:rPr>
                <w:rFonts w:eastAsia="Droid Sans Fallback"/>
                <w:color w:val="00000A"/>
                <w:sz w:val="24"/>
              </w:rPr>
            </w:pPr>
            <w:r w:rsidRPr="009C6DE7">
              <w:rPr>
                <w:rFonts w:eastAsia="Droid Sans Fallback"/>
                <w:color w:val="00000A"/>
                <w:sz w:val="24"/>
              </w:rPr>
              <w:t>Sredstva Državnog proračuna (15%)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1.200.000,00 kn</w:t>
            </w:r>
          </w:p>
        </w:tc>
      </w:tr>
    </w:tbl>
    <w:p w:rsidR="009C6DE7" w:rsidRPr="009C6DE7" w:rsidRDefault="009C6DE7" w:rsidP="009C6DE7">
      <w:pPr>
        <w:suppressAutoHyphens/>
        <w:spacing w:after="0" w:line="240" w:lineRule="auto"/>
        <w:jc w:val="both"/>
        <w:rPr>
          <w:rFonts w:eastAsia="Droid Sans Fallback"/>
          <w:b/>
          <w:color w:val="00000A"/>
          <w:sz w:val="24"/>
        </w:rPr>
      </w:pPr>
      <w:r w:rsidRPr="009C6DE7">
        <w:rPr>
          <w:rFonts w:eastAsia="Droid Sans Fallback"/>
          <w:b/>
          <w:color w:val="00000A"/>
          <w:sz w:val="24"/>
        </w:rPr>
        <w:t>Najniža vrijednost potpore,</w:t>
      </w:r>
      <w:r w:rsidRPr="009C6DE7">
        <w:rPr>
          <w:rFonts w:eastAsia="Droid Sans Fallback"/>
          <w:color w:val="00000A"/>
          <w:sz w:val="24"/>
        </w:rPr>
        <w:t xml:space="preserve"> odnosno najniži iznos bespovratnih sredstava koji se može dodijeliti pojedinom Projektu iznosi </w:t>
      </w:r>
      <w:r w:rsidRPr="009C6DE7">
        <w:rPr>
          <w:rFonts w:eastAsia="Droid Sans Fallback"/>
          <w:b/>
          <w:color w:val="00000A"/>
          <w:sz w:val="24"/>
        </w:rPr>
        <w:t>400.000,00 kn.</w:t>
      </w:r>
    </w:p>
    <w:p w:rsidR="009C6DE7" w:rsidRPr="009C6DE7" w:rsidRDefault="009C6DE7" w:rsidP="009C6DE7">
      <w:pPr>
        <w:suppressAutoHyphens/>
        <w:spacing w:after="0" w:line="240" w:lineRule="auto"/>
        <w:jc w:val="both"/>
        <w:rPr>
          <w:rFonts w:eastAsia="Droid Sans Fallback"/>
          <w:color w:val="00000A"/>
          <w:sz w:val="24"/>
        </w:rPr>
      </w:pPr>
    </w:p>
    <w:p w:rsidR="009C6DE7" w:rsidRPr="008D6C07" w:rsidRDefault="009C6DE7" w:rsidP="009C6DE7">
      <w:pPr>
        <w:suppressAutoHyphens/>
        <w:spacing w:after="0" w:line="240" w:lineRule="auto"/>
        <w:jc w:val="both"/>
        <w:rPr>
          <w:rFonts w:eastAsia="Droid Sans Fallback"/>
          <w:b/>
          <w:color w:val="00000A"/>
          <w:sz w:val="24"/>
        </w:rPr>
      </w:pPr>
      <w:r w:rsidRPr="009C6DE7">
        <w:rPr>
          <w:rFonts w:eastAsia="Droid Sans Fallback"/>
          <w:b/>
          <w:color w:val="00000A"/>
          <w:sz w:val="24"/>
        </w:rPr>
        <w:t>Najviša vrijednost potpore,</w:t>
      </w:r>
      <w:r w:rsidRPr="009C6DE7">
        <w:rPr>
          <w:rFonts w:eastAsia="Droid Sans Fallback"/>
          <w:color w:val="00000A"/>
          <w:sz w:val="24"/>
        </w:rPr>
        <w:t xml:space="preserve"> odnosno najviši iznos sredstava koji se može dodijeliti pojedinom Projektu iznosi </w:t>
      </w:r>
      <w:r w:rsidRPr="009C6DE7">
        <w:rPr>
          <w:rFonts w:eastAsia="Droid Sans Fallback"/>
          <w:b/>
          <w:color w:val="00000A"/>
          <w:sz w:val="24"/>
        </w:rPr>
        <w:t>800.000,00 kn.</w:t>
      </w:r>
    </w:p>
    <w:p w:rsidR="009C6DE7" w:rsidRPr="009C6DE7" w:rsidRDefault="009C6DE7" w:rsidP="009C6DE7">
      <w:pPr>
        <w:suppressAutoHyphens/>
        <w:spacing w:after="0" w:line="240" w:lineRule="auto"/>
        <w:jc w:val="both"/>
        <w:rPr>
          <w:rFonts w:eastAsia="Droid Sans Fallback"/>
          <w:b/>
          <w:color w:val="00000A"/>
          <w:sz w:val="24"/>
        </w:rPr>
      </w:pPr>
      <w:r w:rsidRPr="009C6DE7">
        <w:rPr>
          <w:rFonts w:eastAsia="Droid Sans Fallback"/>
          <w:b/>
          <w:color w:val="00000A"/>
          <w:sz w:val="24"/>
        </w:rPr>
        <w:lastRenderedPageBreak/>
        <w:t>Intenzitet potpore po pojedinom Projektu može iznositi do 100% prihvatljivih troškova, odnosno Projekti se mogu financirati bespovratnim sredstvima u najvišem iznosu od 800.000,00 kn.</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Prijavitelji na Poziv na dostavu projektnih prijedloga ne smiju prijaviti aktivnosti projekta za čiju su provedbu već dobili sredstva iz drugih javnih izvora.</w:t>
      </w:r>
    </w:p>
    <w:p w:rsidR="009C6DE7" w:rsidRPr="009C6DE7" w:rsidRDefault="009C6DE7" w:rsidP="009C6DE7">
      <w:pPr>
        <w:suppressAutoHyphens/>
        <w:spacing w:after="0" w:line="240" w:lineRule="auto"/>
        <w:jc w:val="both"/>
        <w:rPr>
          <w:rFonts w:eastAsia="Droid Sans Fallback"/>
          <w:color w:val="00000A"/>
          <w:sz w:val="24"/>
          <w:highlight w:val="lightGray"/>
        </w:rPr>
      </w:pPr>
    </w:p>
    <w:p w:rsidR="009C6DE7" w:rsidRPr="009C6DE7" w:rsidRDefault="009C6DE7" w:rsidP="009C6DE7">
      <w:pPr>
        <w:suppressAutoHyphens/>
        <w:spacing w:after="0" w:line="240" w:lineRule="auto"/>
        <w:jc w:val="both"/>
        <w:rPr>
          <w:rFonts w:eastAsia="Droid Sans Fallback"/>
          <w:b/>
          <w:color w:val="00000A"/>
          <w:sz w:val="24"/>
        </w:rPr>
      </w:pPr>
      <w:r w:rsidRPr="009C6DE7">
        <w:rPr>
          <w:rFonts w:eastAsia="Droid Sans Fallback"/>
          <w:b/>
          <w:color w:val="00000A"/>
          <w:sz w:val="24"/>
        </w:rPr>
        <w:t xml:space="preserve">Ovim Pozivom dodjeljuju se </w:t>
      </w:r>
      <w:r w:rsidRPr="009C6DE7">
        <w:rPr>
          <w:rFonts w:eastAsia="Droid Sans Fallback"/>
          <w:b/>
          <w:i/>
          <w:color w:val="00000A"/>
          <w:sz w:val="24"/>
        </w:rPr>
        <w:t xml:space="preserve">de </w:t>
      </w:r>
      <w:proofErr w:type="spellStart"/>
      <w:r w:rsidRPr="009C6DE7">
        <w:rPr>
          <w:rFonts w:eastAsia="Droid Sans Fallback"/>
          <w:b/>
          <w:i/>
          <w:color w:val="00000A"/>
          <w:sz w:val="24"/>
        </w:rPr>
        <w:t>minimis</w:t>
      </w:r>
      <w:proofErr w:type="spellEnd"/>
      <w:r w:rsidRPr="009C6DE7">
        <w:rPr>
          <w:rFonts w:eastAsia="Droid Sans Fallback"/>
          <w:b/>
          <w:color w:val="00000A"/>
          <w:sz w:val="24"/>
        </w:rPr>
        <w:t xml:space="preserve"> potpore (potpore male vrijednosti).</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Potpora male vrijednosti (tzv. </w:t>
      </w:r>
      <w:r w:rsidRPr="009C6DE7">
        <w:rPr>
          <w:rFonts w:eastAsia="Droid Sans Fallback"/>
          <w:i/>
          <w:color w:val="00000A"/>
          <w:sz w:val="24"/>
        </w:rPr>
        <w:t xml:space="preserve">de </w:t>
      </w:r>
      <w:proofErr w:type="spellStart"/>
      <w:r w:rsidRPr="009C6DE7">
        <w:rPr>
          <w:rFonts w:eastAsia="Droid Sans Fallback"/>
          <w:i/>
          <w:color w:val="00000A"/>
          <w:sz w:val="24"/>
        </w:rPr>
        <w:t>minimis</w:t>
      </w:r>
      <w:proofErr w:type="spellEnd"/>
      <w:r w:rsidRPr="009C6DE7">
        <w:rPr>
          <w:rFonts w:eastAsia="Droid Sans Fallback"/>
          <w:color w:val="00000A"/>
          <w:sz w:val="24"/>
        </w:rPr>
        <w:t xml:space="preserve"> potpora) je potpora koja zbog svog iznosa ne narušava ili ne prijeti narušavanjem tržišnog natjecanja i ne utječe na trgovinu između država članica EU te ne predstavlja državnu potporu iz članka 107. stavka 1. UFEU-a.</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b/>
          <w:color w:val="00000A"/>
          <w:sz w:val="24"/>
        </w:rPr>
      </w:pPr>
      <w:r w:rsidRPr="009C6DE7">
        <w:rPr>
          <w:rFonts w:eastAsia="Droid Sans Fallback"/>
          <w:b/>
          <w:color w:val="00000A"/>
          <w:sz w:val="24"/>
        </w:rPr>
        <w:t xml:space="preserve">S obzirom na visinu traženih sredstava prijavitelji i projektni partneri moraju poštovati ograničenja vezana uz potpore dodijeljene prema </w:t>
      </w:r>
      <w:r w:rsidRPr="009C6DE7">
        <w:rPr>
          <w:rFonts w:eastAsia="Droid Sans Fallback"/>
          <w:b/>
          <w:i/>
          <w:color w:val="00000A"/>
          <w:sz w:val="24"/>
        </w:rPr>
        <w:t xml:space="preserve">de </w:t>
      </w:r>
      <w:proofErr w:type="spellStart"/>
      <w:r w:rsidRPr="009C6DE7">
        <w:rPr>
          <w:rFonts w:eastAsia="Droid Sans Fallback"/>
          <w:b/>
          <w:i/>
          <w:color w:val="00000A"/>
          <w:sz w:val="24"/>
        </w:rPr>
        <w:t>minimis</w:t>
      </w:r>
      <w:proofErr w:type="spellEnd"/>
      <w:r w:rsidRPr="009C6DE7">
        <w:rPr>
          <w:rFonts w:eastAsia="Droid Sans Fallback"/>
          <w:b/>
          <w:color w:val="00000A"/>
          <w:sz w:val="24"/>
        </w:rPr>
        <w:t xml:space="preserve"> pravilu – potpore male vrijednosti.</w:t>
      </w:r>
    </w:p>
    <w:p w:rsidR="009C6DE7" w:rsidRPr="009C6DE7" w:rsidRDefault="009C6DE7" w:rsidP="009C6DE7">
      <w:pPr>
        <w:suppressAutoHyphens/>
        <w:spacing w:after="0" w:line="240" w:lineRule="auto"/>
        <w:jc w:val="both"/>
        <w:rPr>
          <w:rFonts w:eastAsia="Droid Sans Fallback"/>
          <w:b/>
          <w:color w:val="00000A"/>
          <w:sz w:val="24"/>
        </w:rPr>
      </w:pPr>
    </w:p>
    <w:p w:rsidR="009C6DE7" w:rsidRPr="009C6DE7" w:rsidRDefault="009C6DE7" w:rsidP="009C6DE7">
      <w:pPr>
        <w:suppressAutoHyphens/>
        <w:spacing w:after="0" w:line="240" w:lineRule="auto"/>
        <w:jc w:val="both"/>
        <w:rPr>
          <w:rFonts w:eastAsia="Droid Sans Fallback"/>
          <w:b/>
          <w:color w:val="00000A"/>
          <w:sz w:val="24"/>
        </w:rPr>
      </w:pPr>
      <w:r w:rsidRPr="009C6DE7">
        <w:rPr>
          <w:rFonts w:eastAsia="Droid Sans Fallback"/>
          <w:color w:val="00000A"/>
          <w:sz w:val="24"/>
        </w:rPr>
        <w:t xml:space="preserve">Sredstva dodijeljena u okviru ovog Poziva predstavljaju, kako za prijavitelja, tako i za svakog projektnog partnera potporu po pravilu </w:t>
      </w:r>
      <w:r w:rsidRPr="009C6DE7">
        <w:rPr>
          <w:rFonts w:eastAsia="Droid Sans Fallback"/>
          <w:i/>
          <w:color w:val="00000A"/>
          <w:sz w:val="24"/>
        </w:rPr>
        <w:t xml:space="preserve">de </w:t>
      </w:r>
      <w:proofErr w:type="spellStart"/>
      <w:r w:rsidRPr="009C6DE7">
        <w:rPr>
          <w:rFonts w:eastAsia="Droid Sans Fallback"/>
          <w:i/>
          <w:color w:val="00000A"/>
          <w:sz w:val="24"/>
        </w:rPr>
        <w:t>minimis</w:t>
      </w:r>
      <w:proofErr w:type="spellEnd"/>
      <w:r w:rsidRPr="009C6DE7">
        <w:rPr>
          <w:rFonts w:eastAsia="Droid Sans Fallback"/>
          <w:color w:val="00000A"/>
          <w:sz w:val="24"/>
        </w:rPr>
        <w:t xml:space="preserve">. Pravilo potpore </w:t>
      </w:r>
      <w:r w:rsidRPr="009C6DE7">
        <w:rPr>
          <w:rFonts w:eastAsia="Droid Sans Fallback"/>
          <w:i/>
          <w:color w:val="00000A"/>
          <w:sz w:val="24"/>
        </w:rPr>
        <w:t xml:space="preserve">de </w:t>
      </w:r>
      <w:proofErr w:type="spellStart"/>
      <w:r w:rsidRPr="009C6DE7">
        <w:rPr>
          <w:rFonts w:eastAsia="Droid Sans Fallback"/>
          <w:i/>
          <w:color w:val="00000A"/>
          <w:sz w:val="24"/>
        </w:rPr>
        <w:t>minimis</w:t>
      </w:r>
      <w:proofErr w:type="spellEnd"/>
      <w:r w:rsidRPr="009C6DE7">
        <w:rPr>
          <w:rFonts w:eastAsia="Droid Sans Fallback"/>
          <w:color w:val="00000A"/>
          <w:sz w:val="24"/>
        </w:rPr>
        <w:t xml:space="preserve"> utvrđuje da pojedinačni primatelj (prijavitelj odnosno svaki od projektnih partnera) </w:t>
      </w:r>
      <w:r w:rsidRPr="009C6DE7">
        <w:rPr>
          <w:rFonts w:eastAsia="Droid Sans Fallback"/>
          <w:b/>
          <w:color w:val="00000A"/>
          <w:sz w:val="24"/>
        </w:rPr>
        <w:t>u razdoblju od tri uzastopne kalendarske godine može primiti najviše 200.000,00 EUR, u kunskoj protuvrijednosti prema srednjem tečaju Hrvatske narodne banke na dan isplate, po Korisniku.</w:t>
      </w:r>
    </w:p>
    <w:p w:rsidR="009C6DE7" w:rsidRPr="009C6DE7" w:rsidRDefault="009C6DE7" w:rsidP="009C6DE7">
      <w:pPr>
        <w:suppressAutoHyphens/>
        <w:spacing w:after="0" w:line="240" w:lineRule="auto"/>
        <w:jc w:val="both"/>
        <w:rPr>
          <w:rFonts w:eastAsia="Droid Sans Fallback"/>
          <w:b/>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Ministarstvo rada i mirovinskoga sustava usvojilo je Program dodjele državnih potpora male vrijednosti za poticanje društvenog poduzetništva, na temelju kojeg će se dodjeljivati </w:t>
      </w:r>
      <w:r w:rsidRPr="009C6DE7">
        <w:rPr>
          <w:rFonts w:eastAsia="Droid Sans Fallback"/>
          <w:i/>
          <w:color w:val="00000A"/>
          <w:sz w:val="24"/>
        </w:rPr>
        <w:t xml:space="preserve">de </w:t>
      </w:r>
      <w:proofErr w:type="spellStart"/>
      <w:r w:rsidRPr="009C6DE7">
        <w:rPr>
          <w:rFonts w:eastAsia="Droid Sans Fallback"/>
          <w:i/>
          <w:color w:val="00000A"/>
          <w:sz w:val="24"/>
        </w:rPr>
        <w:t>minimis</w:t>
      </w:r>
      <w:proofErr w:type="spellEnd"/>
      <w:r w:rsidRPr="009C6DE7">
        <w:rPr>
          <w:rFonts w:eastAsia="Droid Sans Fallback"/>
          <w:i/>
          <w:color w:val="00000A"/>
          <w:sz w:val="24"/>
        </w:rPr>
        <w:t xml:space="preserve"> </w:t>
      </w:r>
      <w:r w:rsidRPr="009C6DE7">
        <w:rPr>
          <w:rFonts w:eastAsia="Droid Sans Fallback"/>
          <w:color w:val="00000A"/>
          <w:sz w:val="24"/>
        </w:rPr>
        <w:t>potpore za ovaj Poziv:</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E118AF" w:rsidP="009C6DE7">
      <w:pPr>
        <w:suppressAutoHyphens/>
        <w:spacing w:after="0" w:line="240" w:lineRule="auto"/>
        <w:ind w:left="720"/>
        <w:jc w:val="both"/>
        <w:rPr>
          <w:rFonts w:eastAsia="Droid Sans Fallback"/>
          <w:b/>
          <w:color w:val="00000A"/>
          <w:sz w:val="24"/>
        </w:rPr>
      </w:pPr>
      <w:hyperlink r:id="rId9" w:history="1">
        <w:r w:rsidR="009C6DE7" w:rsidRPr="009C6DE7">
          <w:rPr>
            <w:rFonts w:eastAsia="Droid Sans Fallback"/>
            <w:b/>
            <w:color w:val="0000FF" w:themeColor="hyperlink"/>
            <w:sz w:val="24"/>
            <w:u w:val="single"/>
          </w:rPr>
          <w:t>http://www.esf.hr/wordpress/wp-content/uploads/2015/02/Program-potpora-male-vrijednosti-za-poticanje-društvenog-poduzetništva.pdf</w:t>
        </w:r>
      </w:hyperlink>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Pri prijavi na Poziv, prijavitelji i u slučaju projektnog partnerstva, svi projektni partneri moraju ispuniti </w:t>
      </w:r>
      <w:r w:rsidRPr="009C6DE7">
        <w:rPr>
          <w:rFonts w:eastAsia="Droid Sans Fallback"/>
          <w:b/>
          <w:color w:val="00000A"/>
          <w:sz w:val="24"/>
        </w:rPr>
        <w:t>Izjavu o dodijeljenim državnim potporama i potporama male vrijednosti</w:t>
      </w:r>
      <w:r w:rsidRPr="009C6DE7">
        <w:rPr>
          <w:rFonts w:eastAsia="Droid Sans Fallback"/>
          <w:color w:val="00000A"/>
          <w:sz w:val="24"/>
        </w:rPr>
        <w:t xml:space="preserve"> </w:t>
      </w:r>
      <w:r w:rsidRPr="009C6DE7">
        <w:rPr>
          <w:rFonts w:eastAsia="Droid Sans Fallback"/>
          <w:b/>
          <w:color w:val="00000A"/>
          <w:sz w:val="24"/>
        </w:rPr>
        <w:t>(O</w:t>
      </w:r>
      <w:r w:rsidRPr="009C6DE7">
        <w:rPr>
          <w:rFonts w:eastAsia="Droid Sans Fallback"/>
          <w:b/>
          <w:i/>
          <w:color w:val="00000A"/>
          <w:sz w:val="24"/>
        </w:rPr>
        <w:t>brazac 3)</w:t>
      </w:r>
      <w:r w:rsidRPr="009C6DE7">
        <w:rPr>
          <w:rFonts w:eastAsia="Droid Sans Fallback"/>
          <w:b/>
          <w:color w:val="00000A"/>
          <w:sz w:val="24"/>
        </w:rPr>
        <w:t>.</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Ako zbroj sredstava zatraženih prijavom na ovaj Poziv i prethodno dobivenih </w:t>
      </w:r>
      <w:r w:rsidRPr="009C6DE7">
        <w:rPr>
          <w:rFonts w:eastAsia="Droid Sans Fallback"/>
          <w:i/>
          <w:color w:val="00000A"/>
          <w:sz w:val="24"/>
        </w:rPr>
        <w:t xml:space="preserve">de </w:t>
      </w:r>
      <w:proofErr w:type="spellStart"/>
      <w:r w:rsidRPr="009C6DE7">
        <w:rPr>
          <w:rFonts w:eastAsia="Droid Sans Fallback"/>
          <w:i/>
          <w:color w:val="00000A"/>
          <w:sz w:val="24"/>
        </w:rPr>
        <w:t>minimis</w:t>
      </w:r>
      <w:proofErr w:type="spellEnd"/>
      <w:r w:rsidRPr="009C6DE7">
        <w:rPr>
          <w:rFonts w:eastAsia="Droid Sans Fallback"/>
          <w:color w:val="00000A"/>
          <w:sz w:val="24"/>
        </w:rPr>
        <w:t xml:space="preserve"> potpora premašuje ograničenje prema </w:t>
      </w:r>
      <w:r w:rsidRPr="009C6DE7">
        <w:rPr>
          <w:rFonts w:eastAsia="Droid Sans Fallback"/>
          <w:i/>
          <w:color w:val="00000A"/>
          <w:sz w:val="24"/>
        </w:rPr>
        <w:t xml:space="preserve">de </w:t>
      </w:r>
      <w:proofErr w:type="spellStart"/>
      <w:r w:rsidRPr="009C6DE7">
        <w:rPr>
          <w:rFonts w:eastAsia="Droid Sans Fallback"/>
          <w:i/>
          <w:color w:val="00000A"/>
          <w:sz w:val="24"/>
        </w:rPr>
        <w:t>minimis</w:t>
      </w:r>
      <w:proofErr w:type="spellEnd"/>
      <w:r w:rsidRPr="009C6DE7">
        <w:rPr>
          <w:rFonts w:eastAsia="Droid Sans Fallback"/>
          <w:color w:val="00000A"/>
          <w:sz w:val="24"/>
        </w:rPr>
        <w:t xml:space="preserve"> pravilu, prijava će se u postupku procjene odbaciti.</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EC0F0E">
      <w:pPr>
        <w:pageBreakBefore/>
        <w:numPr>
          <w:ilvl w:val="0"/>
          <w:numId w:val="14"/>
        </w:numPr>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ind w:left="0"/>
        <w:jc w:val="both"/>
        <w:rPr>
          <w:rFonts w:eastAsia="Droid Sans Fallback"/>
          <w:b/>
          <w:sz w:val="28"/>
        </w:rPr>
      </w:pPr>
      <w:bookmarkStart w:id="7" w:name="_Toc450810544"/>
      <w:r w:rsidRPr="009C6DE7">
        <w:rPr>
          <w:rFonts w:eastAsia="Droid Sans Fallback"/>
          <w:b/>
          <w:sz w:val="28"/>
        </w:rPr>
        <w:lastRenderedPageBreak/>
        <w:t>UVJETI ZA PRIJAVITELJE</w:t>
      </w:r>
      <w:bookmarkEnd w:id="7"/>
      <w:r w:rsidRPr="009C6DE7">
        <w:rPr>
          <w:rFonts w:eastAsia="Droid Sans Fallback"/>
          <w:b/>
          <w:sz w:val="28"/>
        </w:rPr>
        <w:t xml:space="preserve"> </w:t>
      </w: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8" w:name="_Toc450810545"/>
      <w:r w:rsidRPr="009C6DE7">
        <w:rPr>
          <w:rFonts w:eastAsia="Droid Sans Fallback"/>
          <w:b/>
          <w:sz w:val="24"/>
        </w:rPr>
        <w:t>2.1 Prijavitelj i partneri</w:t>
      </w:r>
      <w:bookmarkEnd w:id="8"/>
    </w:p>
    <w:p w:rsidR="009C6DE7" w:rsidRPr="009C6DE7" w:rsidRDefault="009C6DE7" w:rsidP="009C6DE7">
      <w:pPr>
        <w:suppressAutoHyphens/>
        <w:spacing w:after="0" w:line="240" w:lineRule="auto"/>
        <w:jc w:val="both"/>
        <w:rPr>
          <w:rFonts w:eastAsia="Droid Sans Fallback"/>
          <w:color w:val="00000A"/>
          <w:sz w:val="24"/>
          <w:szCs w:val="24"/>
          <w:highlight w:val="yellow"/>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Na Poziv na dostavu projektnih prijedloga prijavitelj se može prijaviti sam ili u projektnom partnerstvu, pri čemu projektno partnerstvo čine najviše četiri pravne osobe (prijavitelj i tri projektna partnera).</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U slučaju prijave projekta u partnerstvu prijavitelj s projektnim partnerima potpisuje Sporazum o partnerstvu između</w:t>
      </w:r>
      <w:r w:rsidRPr="009C6DE7">
        <w:rPr>
          <w:rFonts w:eastAsia="Droid Sans Fallback"/>
          <w:color w:val="00000A"/>
        </w:rPr>
        <w:t xml:space="preserve"> Korisnika i Partnera (Prilog 6)</w:t>
      </w:r>
      <w:r w:rsidRPr="009C6DE7">
        <w:rPr>
          <w:rFonts w:eastAsia="Droid Sans Fallback"/>
          <w:color w:val="00000A"/>
          <w:sz w:val="24"/>
        </w:rPr>
        <w:t xml:space="preserve"> kojim se podrobno definiraju prava, obveze i odgovornosti projektnog partnerstva pri provedbi projekta. Sporazum se mora sklopiti prije potpisivanja Ugovora o dodjeli bespovratnih sredstava koji se sklapa s prijaviteljem projektnog prijedloga nakon provedenog postupka evaluacije i donošenja Odluke o financiranju.</w:t>
      </w:r>
      <w:r w:rsidRPr="009C6DE7">
        <w:rPr>
          <w:rFonts w:eastAsia="Droid Sans Fallback"/>
          <w:color w:val="00000A"/>
        </w:rPr>
        <w:t xml:space="preserve"> </w:t>
      </w:r>
      <w:r w:rsidRPr="009C6DE7">
        <w:rPr>
          <w:rFonts w:eastAsia="Droid Sans Fallback"/>
          <w:color w:val="00000A"/>
          <w:sz w:val="24"/>
        </w:rPr>
        <w:t>Sporazum o partnerstvu dostavlja se Posredničkom tijelu razine 2 (Nacionalnoj Zakladi za razvoj civilnog društva) do datuma potpisivanja Ugovora.</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9" w:name="_Toc450810546"/>
      <w:r w:rsidRPr="009C6DE7">
        <w:rPr>
          <w:rFonts w:eastAsia="Droid Sans Fallback"/>
          <w:b/>
          <w:sz w:val="24"/>
        </w:rPr>
        <w:t>2.2 Uvjeti prihvatljivosti Prijavitelja/Partnera</w:t>
      </w:r>
      <w:bookmarkEnd w:id="9"/>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10" w:name="_Toc450810547"/>
      <w:r w:rsidRPr="009C6DE7">
        <w:rPr>
          <w:rFonts w:eastAsia="Droid Sans Fallback"/>
          <w:b/>
          <w:sz w:val="24"/>
        </w:rPr>
        <w:t>2.2.1 Prihvatljivi Prijavitelji</w:t>
      </w:r>
      <w:bookmarkEnd w:id="10"/>
    </w:p>
    <w:p w:rsidR="009C6DE7" w:rsidRPr="009C6DE7" w:rsidRDefault="009C6DE7" w:rsidP="009C6DE7">
      <w:pPr>
        <w:suppressAutoHyphens/>
        <w:spacing w:after="0" w:line="240" w:lineRule="auto"/>
        <w:jc w:val="both"/>
        <w:rPr>
          <w:rFonts w:eastAsia="Droid Sans Fallback"/>
          <w:color w:val="00000A"/>
          <w:sz w:val="24"/>
          <w:u w:val="single"/>
        </w:rPr>
      </w:pPr>
    </w:p>
    <w:p w:rsidR="009C6DE7" w:rsidRPr="009C6DE7" w:rsidRDefault="009C6DE7" w:rsidP="009C6DE7">
      <w:pPr>
        <w:suppressAutoHyphens/>
        <w:spacing w:after="0" w:line="240" w:lineRule="auto"/>
        <w:jc w:val="both"/>
        <w:rPr>
          <w:rFonts w:eastAsia="Droid Sans Fallback"/>
          <w:color w:val="00000A"/>
          <w:sz w:val="24"/>
          <w:u w:val="single"/>
        </w:rPr>
      </w:pPr>
      <w:r w:rsidRPr="009C6DE7">
        <w:rPr>
          <w:rFonts w:eastAsia="Droid Sans Fallback"/>
          <w:color w:val="00000A"/>
          <w:sz w:val="24"/>
          <w:u w:val="single"/>
        </w:rPr>
        <w:t xml:space="preserve">Skupina 1. </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Prijavitelj mora djelovati kao društveni poduzetnik, odnosno ispunjavati kriterij br.2 propisanih kriterija za društvene poduzetnike definiran </w:t>
      </w:r>
      <w:r w:rsidRPr="009C6DE7">
        <w:rPr>
          <w:rFonts w:eastAsia="Droid Sans Fallback"/>
          <w:i/>
          <w:color w:val="00000A"/>
          <w:sz w:val="24"/>
        </w:rPr>
        <w:t xml:space="preserve">Strategijom razvoja društvenog poduzetništva u Republici Hrvatskoj za razdoblje od 2015.-2020,  </w:t>
      </w:r>
      <w:r w:rsidRPr="009C6DE7">
        <w:rPr>
          <w:rFonts w:eastAsia="Droid Sans Fallback"/>
          <w:color w:val="00000A"/>
          <w:sz w:val="24"/>
        </w:rPr>
        <w:t>(SDP) koji glasi;</w:t>
      </w: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Društveni poduzetnik obavlja djelatnost proizvodnje i prometa roba, pružanja usluga ili obavlja umjetničku djelatnost kojom se ostvaruje prihod na tržištu, te koja ima povoljan utjecaj na okoliš, doprinosi unapređenju razvoja lokalne zajednice i društva u cjelini.</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u w:val="single"/>
        </w:rPr>
      </w:pPr>
      <w:r w:rsidRPr="009C6DE7">
        <w:rPr>
          <w:rFonts w:eastAsia="Droid Sans Fallback"/>
          <w:color w:val="00000A"/>
          <w:sz w:val="24"/>
          <w:u w:val="single"/>
        </w:rPr>
        <w:t>te mora ispunjavati sljedeće uvjete:</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EC0F0E">
      <w:pPr>
        <w:numPr>
          <w:ilvl w:val="0"/>
          <w:numId w:val="35"/>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 xml:space="preserve">biti </w:t>
      </w:r>
      <w:r w:rsidRPr="009C6DE7">
        <w:rPr>
          <w:rFonts w:eastAsia="Droid Sans Fallback"/>
          <w:color w:val="00000A"/>
          <w:sz w:val="24"/>
          <w:shd w:val="clear" w:color="auto" w:fill="FFFFFF" w:themeFill="background1"/>
        </w:rPr>
        <w:t>pravna osoba privatnog prava – društvo s ograničenom odgovornošću, zadruga,</w:t>
      </w:r>
    </w:p>
    <w:p w:rsidR="009C6DE7" w:rsidRPr="009C6DE7" w:rsidRDefault="009C6DE7" w:rsidP="00EC0F0E">
      <w:pPr>
        <w:numPr>
          <w:ilvl w:val="0"/>
          <w:numId w:val="35"/>
        </w:numPr>
        <w:suppressAutoHyphens/>
        <w:spacing w:after="0" w:line="240" w:lineRule="auto"/>
        <w:contextualSpacing/>
        <w:jc w:val="both"/>
        <w:rPr>
          <w:rFonts w:eastAsia="Droid Sans Fallback"/>
          <w:color w:val="00000A"/>
          <w:sz w:val="24"/>
        </w:rPr>
      </w:pPr>
      <w:r w:rsidRPr="009C6DE7">
        <w:rPr>
          <w:rFonts w:eastAsia="Droid Sans Fallback"/>
          <w:color w:val="00000A"/>
          <w:sz w:val="24"/>
          <w:shd w:val="clear" w:color="auto" w:fill="FFFFFF" w:themeFill="background1"/>
        </w:rPr>
        <w:t xml:space="preserve">udruga, zaklada, </w:t>
      </w:r>
      <w:r w:rsidRPr="009C6DE7">
        <w:rPr>
          <w:rFonts w:eastAsia="Droid Sans Fallback"/>
          <w:color w:val="00000A"/>
          <w:sz w:val="24"/>
        </w:rPr>
        <w:t>koja obavlja djelatnost u Republici Hrvatskoj te isto ima utvrđeno u svojem temeljnom aktu ;</w:t>
      </w:r>
    </w:p>
    <w:p w:rsidR="009C6DE7" w:rsidRPr="009C6DE7" w:rsidRDefault="009C6DE7" w:rsidP="00EC0F0E">
      <w:pPr>
        <w:numPr>
          <w:ilvl w:val="0"/>
          <w:numId w:val="35"/>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 xml:space="preserve">prijavitelj treba biti upisan u odgovarajući registar najmanje </w:t>
      </w:r>
      <w:r w:rsidR="006D7B59">
        <w:rPr>
          <w:rFonts w:eastAsia="Droid Sans Fallback"/>
          <w:color w:val="00000A"/>
          <w:sz w:val="24"/>
        </w:rPr>
        <w:t xml:space="preserve">mjesec dana </w:t>
      </w:r>
      <w:r w:rsidRPr="009C6DE7">
        <w:rPr>
          <w:rFonts w:eastAsia="Droid Sans Fallback"/>
          <w:color w:val="00000A"/>
          <w:sz w:val="24"/>
        </w:rPr>
        <w:t>prije roka za podnošenje prijave te u Republici Hrvatskoj obavljati registriranu djelatnost odnosno imati sjedište u Republici Hrvatskoj; (</w:t>
      </w:r>
      <w:r w:rsidRPr="009C6DE7">
        <w:rPr>
          <w:rFonts w:eastAsia="Droid Sans Fallback"/>
          <w:i/>
          <w:color w:val="00000A"/>
          <w:sz w:val="24"/>
        </w:rPr>
        <w:t xml:space="preserve">prijavitelj i ako je primjenjivo, svaki projektni partner mora u prijavi priložiti </w:t>
      </w:r>
      <w:r w:rsidRPr="009C6DE7">
        <w:rPr>
          <w:rFonts w:eastAsia="Droid Sans Fallback"/>
          <w:b/>
          <w:i/>
          <w:color w:val="00000A"/>
          <w:sz w:val="24"/>
          <w:szCs w:val="24"/>
        </w:rPr>
        <w:t>presliku dokaza o registraciji te presliku</w:t>
      </w:r>
      <w:r w:rsidRPr="009C6DE7">
        <w:rPr>
          <w:rFonts w:eastAsia="Droid Sans Fallback"/>
          <w:i/>
          <w:color w:val="00000A"/>
          <w:sz w:val="28"/>
        </w:rPr>
        <w:t xml:space="preserve"> </w:t>
      </w:r>
      <w:r w:rsidRPr="009C6DE7">
        <w:rPr>
          <w:rFonts w:eastAsia="Droid Sans Fallback"/>
          <w:b/>
          <w:i/>
          <w:color w:val="00000A"/>
          <w:sz w:val="24"/>
        </w:rPr>
        <w:t>akta o osnivanju ili drugog odgovarajućeg temeljnog akta</w:t>
      </w:r>
      <w:r w:rsidRPr="009C6DE7">
        <w:rPr>
          <w:rFonts w:eastAsia="Droid Sans Fallback"/>
          <w:i/>
          <w:color w:val="00000A"/>
          <w:sz w:val="24"/>
        </w:rPr>
        <w:t xml:space="preserve"> iz kojega je razvidno djelovanje pravne osobe</w:t>
      </w:r>
      <w:r w:rsidRPr="009C6DE7">
        <w:rPr>
          <w:rFonts w:eastAsia="Droid Sans Fallback"/>
          <w:color w:val="00000A"/>
          <w:sz w:val="24"/>
        </w:rPr>
        <w:t>);</w:t>
      </w:r>
    </w:p>
    <w:p w:rsidR="009C6DE7" w:rsidRPr="009C6DE7" w:rsidRDefault="009C6DE7" w:rsidP="00EC0F0E">
      <w:pPr>
        <w:numPr>
          <w:ilvl w:val="0"/>
          <w:numId w:val="35"/>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 xml:space="preserve">imati plaćene sve poreze i druga obvezna davanja u skladu s nacionalnim zakonodavstvom dospjele za plaćanje (prijavitelj i ako je primjenjivo svaki projektni </w:t>
      </w:r>
      <w:r w:rsidRPr="009C6DE7">
        <w:rPr>
          <w:rFonts w:eastAsia="Droid Sans Fallback"/>
          <w:color w:val="00000A"/>
          <w:sz w:val="24"/>
        </w:rPr>
        <w:lastRenderedPageBreak/>
        <w:t>partner, mora u prijavi priložiti Potvrdu Ministarstva financija/Porezne uprave o nepostojanju javnog duga po osnovi javnih davanja koja mora biti izdana u razdoblju od dana raspisivanja Poziva do dana prijave na Poziv;</w:t>
      </w:r>
    </w:p>
    <w:p w:rsidR="009C6DE7" w:rsidRPr="009C6DE7" w:rsidRDefault="009C6DE7" w:rsidP="00EC0F0E">
      <w:pPr>
        <w:numPr>
          <w:ilvl w:val="0"/>
          <w:numId w:val="35"/>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 xml:space="preserve">nije u postupku </w:t>
      </w:r>
      <w:proofErr w:type="spellStart"/>
      <w:r w:rsidRPr="009C6DE7">
        <w:rPr>
          <w:rFonts w:eastAsia="Droid Sans Fallback"/>
          <w:color w:val="00000A"/>
          <w:sz w:val="24"/>
        </w:rPr>
        <w:t>predstečajne</w:t>
      </w:r>
      <w:proofErr w:type="spellEnd"/>
      <w:r w:rsidRPr="009C6DE7">
        <w:rPr>
          <w:rFonts w:eastAsia="Droid Sans Fallback"/>
          <w:color w:val="00000A"/>
          <w:sz w:val="24"/>
        </w:rPr>
        <w:t xml:space="preserve"> nagodbe, stečajnom postupku, postupku zatvaranja, postupku prisilne naplate ili u postupku likvidacije;</w:t>
      </w:r>
    </w:p>
    <w:p w:rsidR="009C6DE7" w:rsidRPr="009C6DE7" w:rsidRDefault="009C6DE7" w:rsidP="00EC0F0E">
      <w:pPr>
        <w:numPr>
          <w:ilvl w:val="0"/>
          <w:numId w:val="35"/>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nije prekršio odredbe o namjenskom korištenju sredstava iz Europskog socijalnog fonda i drugih javnih izvora.</w:t>
      </w:r>
    </w:p>
    <w:p w:rsidR="009C6DE7" w:rsidRPr="009C6DE7" w:rsidRDefault="009C6DE7" w:rsidP="009C6DE7">
      <w:pPr>
        <w:suppressAutoHyphens/>
        <w:spacing w:after="0" w:line="240" w:lineRule="auto"/>
        <w:jc w:val="both"/>
        <w:rPr>
          <w:rFonts w:eastAsia="Droid Sans Fallback"/>
          <w:color w:val="00000A"/>
          <w:sz w:val="24"/>
          <w:u w:val="single"/>
        </w:rPr>
      </w:pPr>
    </w:p>
    <w:p w:rsidR="009C6DE7" w:rsidRPr="009C6DE7" w:rsidRDefault="009C6DE7" w:rsidP="009C6DE7">
      <w:pPr>
        <w:suppressAutoHyphens/>
        <w:spacing w:after="0" w:line="240" w:lineRule="auto"/>
        <w:jc w:val="both"/>
        <w:rPr>
          <w:rFonts w:eastAsia="Droid Sans Fallback"/>
          <w:color w:val="00000A"/>
          <w:sz w:val="24"/>
          <w:u w:val="single"/>
        </w:rPr>
      </w:pPr>
      <w:r w:rsidRPr="009C6DE7">
        <w:rPr>
          <w:rFonts w:eastAsia="Droid Sans Fallback"/>
          <w:color w:val="00000A"/>
          <w:sz w:val="24"/>
          <w:u w:val="single"/>
        </w:rPr>
        <w:t>Skupina 2.</w:t>
      </w:r>
    </w:p>
    <w:p w:rsidR="009C6DE7" w:rsidRPr="009C6DE7" w:rsidRDefault="009C6DE7" w:rsidP="009C6DE7">
      <w:pPr>
        <w:suppressAutoHyphens/>
        <w:spacing w:after="0" w:line="240" w:lineRule="auto"/>
        <w:jc w:val="both"/>
        <w:rPr>
          <w:rFonts w:eastAsia="Droid Sans Fallback"/>
          <w:color w:val="00000A"/>
          <w:sz w:val="24"/>
          <w:u w:val="single"/>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Prijavitelj koji u trenutku prijave ne djeluje kao društveni poduzetnik, ali provedbom projekta planira postati društveni poduzetnik ili obavljati gospodarsku djelatnost prema gore navedenom kriteriju br.2 definiranom SDP-om,  za društvenog poduzetnika, te mora ispunjavati sljedeće uvjete:</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EC0F0E">
      <w:pPr>
        <w:numPr>
          <w:ilvl w:val="0"/>
          <w:numId w:val="36"/>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 xml:space="preserve">biti </w:t>
      </w:r>
      <w:r w:rsidRPr="009C6DE7">
        <w:rPr>
          <w:rFonts w:eastAsia="Droid Sans Fallback"/>
          <w:color w:val="00000A"/>
          <w:sz w:val="24"/>
          <w:shd w:val="clear" w:color="auto" w:fill="FFFFFF" w:themeFill="background1"/>
        </w:rPr>
        <w:t xml:space="preserve">pravna osoba privatnog prava – zadruga, udruga, zaklada, </w:t>
      </w:r>
      <w:r w:rsidRPr="009C6DE7">
        <w:rPr>
          <w:rFonts w:eastAsia="Droid Sans Fallback"/>
          <w:color w:val="00000A"/>
          <w:sz w:val="24"/>
        </w:rPr>
        <w:t>koja obavlja djelatnost u Republici Hrvatskoj te isto ima utvrđeno u svojem temeljnom aktu;</w:t>
      </w:r>
    </w:p>
    <w:p w:rsidR="009C6DE7" w:rsidRPr="009C6DE7" w:rsidRDefault="009C6DE7" w:rsidP="00EC0F0E">
      <w:pPr>
        <w:numPr>
          <w:ilvl w:val="0"/>
          <w:numId w:val="36"/>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 xml:space="preserve">prijavitelj treba biti upisan u odgovarajući registar najmanje </w:t>
      </w:r>
      <w:r w:rsidR="006D7B59">
        <w:rPr>
          <w:rFonts w:eastAsia="Droid Sans Fallback"/>
          <w:color w:val="00000A"/>
          <w:sz w:val="24"/>
        </w:rPr>
        <w:t>mjesec dana</w:t>
      </w:r>
      <w:r w:rsidRPr="009C6DE7">
        <w:rPr>
          <w:rFonts w:eastAsia="Droid Sans Fallback"/>
          <w:color w:val="00000A"/>
          <w:sz w:val="24"/>
        </w:rPr>
        <w:t xml:space="preserve"> prije roka za podnošenje prijave te u Republici Hrvatskoj obavljati registriranu djelatnost odnosno imati sjedište u Republici Hrvatskoj (</w:t>
      </w:r>
      <w:r w:rsidRPr="009C6DE7">
        <w:rPr>
          <w:rFonts w:eastAsia="Droid Sans Fallback"/>
          <w:i/>
          <w:color w:val="00000A"/>
          <w:sz w:val="24"/>
        </w:rPr>
        <w:t xml:space="preserve">prijavitelj i ako je primjenjivo svaki projektni partner mora u prijavi priložiti </w:t>
      </w:r>
      <w:r w:rsidRPr="009C6DE7">
        <w:rPr>
          <w:rFonts w:eastAsia="Droid Sans Fallback"/>
          <w:b/>
          <w:i/>
          <w:color w:val="00000A"/>
          <w:sz w:val="24"/>
          <w:szCs w:val="24"/>
        </w:rPr>
        <w:t>presliku dokaza o registraciji te presliku</w:t>
      </w:r>
      <w:r w:rsidRPr="009C6DE7">
        <w:rPr>
          <w:rFonts w:eastAsia="Droid Sans Fallback"/>
          <w:i/>
          <w:color w:val="00000A"/>
          <w:sz w:val="28"/>
        </w:rPr>
        <w:t xml:space="preserve"> </w:t>
      </w:r>
      <w:r w:rsidRPr="009C6DE7">
        <w:rPr>
          <w:rFonts w:eastAsia="Droid Sans Fallback"/>
          <w:b/>
          <w:i/>
          <w:color w:val="00000A"/>
          <w:sz w:val="24"/>
        </w:rPr>
        <w:t>akta o osnivanju ili drugog odgovarajućeg temeljnog akta</w:t>
      </w:r>
      <w:r w:rsidRPr="009C6DE7">
        <w:rPr>
          <w:rFonts w:eastAsia="Droid Sans Fallback"/>
          <w:i/>
          <w:color w:val="00000A"/>
          <w:sz w:val="24"/>
        </w:rPr>
        <w:t xml:space="preserve"> iz kojega je razvidno djelovanje pravne osobe</w:t>
      </w:r>
      <w:r w:rsidRPr="009C6DE7">
        <w:rPr>
          <w:rFonts w:eastAsia="Droid Sans Fallback"/>
          <w:color w:val="00000A"/>
          <w:sz w:val="24"/>
        </w:rPr>
        <w:t>);</w:t>
      </w:r>
    </w:p>
    <w:p w:rsidR="009C6DE7" w:rsidRPr="009C6DE7" w:rsidRDefault="009C6DE7" w:rsidP="00EC0F0E">
      <w:pPr>
        <w:numPr>
          <w:ilvl w:val="0"/>
          <w:numId w:val="36"/>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imati plaćene sve poreze i druga obvezna davanja u skladu s nacionalnim zakonodavstvom dospjele za plaćanje (prijavitelj i ako je primjenjivo svaki projektni partner, mora u prijaviti priložiti Potvrdu Ministarstva financija/Porezne uprave o nepostojanju javnog duga po osnovi javnih davanja koja mora biti izdana u razdoblju od dana raspisivanja Poziva do dana prijave na Poziv;</w:t>
      </w:r>
    </w:p>
    <w:p w:rsidR="009C6DE7" w:rsidRPr="009C6DE7" w:rsidRDefault="009C6DE7" w:rsidP="00EC0F0E">
      <w:pPr>
        <w:numPr>
          <w:ilvl w:val="0"/>
          <w:numId w:val="36"/>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 xml:space="preserve">nije u postupku </w:t>
      </w:r>
      <w:proofErr w:type="spellStart"/>
      <w:r w:rsidRPr="009C6DE7">
        <w:rPr>
          <w:rFonts w:eastAsia="Droid Sans Fallback"/>
          <w:color w:val="00000A"/>
          <w:sz w:val="24"/>
        </w:rPr>
        <w:t>predstečajne</w:t>
      </w:r>
      <w:proofErr w:type="spellEnd"/>
      <w:r w:rsidRPr="009C6DE7">
        <w:rPr>
          <w:rFonts w:eastAsia="Droid Sans Fallback"/>
          <w:color w:val="00000A"/>
          <w:sz w:val="24"/>
        </w:rPr>
        <w:t xml:space="preserve"> nagodbe, stečajnom postupku, postupku zatvaranja, postupku prisilne naplate ili u postupku likvidacije;</w:t>
      </w:r>
    </w:p>
    <w:p w:rsidR="009C6DE7" w:rsidRPr="009C6DE7" w:rsidRDefault="009C6DE7" w:rsidP="00EC0F0E">
      <w:pPr>
        <w:numPr>
          <w:ilvl w:val="0"/>
          <w:numId w:val="36"/>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nije prekršio odredbe o namjenskom korištenju sredstava iz Europskog socijalnog fonda i drugih javnih izvora.</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Ukoliko je prijavitelj udruga ili zaklada koja nema prijavljenu gospodarsku djelatnost, uvjet je da se gospodarska djelatnost prijavi u tijeku provedbe projekta, što će do kraja provedbe projekta trebati dokazati dostavom rješenja o upisu gospodarske djelatnosti u odgovarajući registar, odnosno prijavi iste u Poreznu upravu. </w:t>
      </w:r>
    </w:p>
    <w:p w:rsidR="009C6DE7" w:rsidRDefault="009C6DE7" w:rsidP="009C6DE7">
      <w:pPr>
        <w:suppressAutoHyphens/>
        <w:spacing w:after="0" w:line="240" w:lineRule="auto"/>
        <w:ind w:hanging="720"/>
        <w:jc w:val="both"/>
        <w:rPr>
          <w:rFonts w:eastAsia="Droid Sans Fallback"/>
          <w:color w:val="00000A"/>
          <w:sz w:val="24"/>
        </w:rPr>
      </w:pPr>
    </w:p>
    <w:p w:rsidR="008D6C07" w:rsidRDefault="008D6C07" w:rsidP="009C6DE7">
      <w:pPr>
        <w:suppressAutoHyphens/>
        <w:spacing w:after="0" w:line="240" w:lineRule="auto"/>
        <w:ind w:hanging="720"/>
        <w:jc w:val="both"/>
        <w:rPr>
          <w:rFonts w:eastAsia="Droid Sans Fallback"/>
          <w:color w:val="00000A"/>
          <w:sz w:val="24"/>
        </w:rPr>
      </w:pPr>
    </w:p>
    <w:p w:rsidR="008D6C07" w:rsidRDefault="008D6C07" w:rsidP="009C6DE7">
      <w:pPr>
        <w:suppressAutoHyphens/>
        <w:spacing w:after="0" w:line="240" w:lineRule="auto"/>
        <w:ind w:hanging="720"/>
        <w:jc w:val="both"/>
        <w:rPr>
          <w:rFonts w:eastAsia="Droid Sans Fallback"/>
          <w:color w:val="00000A"/>
          <w:sz w:val="24"/>
        </w:rPr>
      </w:pPr>
    </w:p>
    <w:p w:rsidR="008D6C07" w:rsidRDefault="008D6C07" w:rsidP="009C6DE7">
      <w:pPr>
        <w:suppressAutoHyphens/>
        <w:spacing w:after="0" w:line="240" w:lineRule="auto"/>
        <w:ind w:hanging="720"/>
        <w:jc w:val="both"/>
        <w:rPr>
          <w:rFonts w:eastAsia="Droid Sans Fallback"/>
          <w:color w:val="00000A"/>
          <w:sz w:val="24"/>
        </w:rPr>
      </w:pPr>
    </w:p>
    <w:p w:rsidR="008D6C07" w:rsidRDefault="008D6C07" w:rsidP="009C6DE7">
      <w:pPr>
        <w:suppressAutoHyphens/>
        <w:spacing w:after="0" w:line="240" w:lineRule="auto"/>
        <w:ind w:hanging="720"/>
        <w:jc w:val="both"/>
        <w:rPr>
          <w:rFonts w:eastAsia="Droid Sans Fallback"/>
          <w:color w:val="00000A"/>
          <w:sz w:val="24"/>
        </w:rPr>
      </w:pPr>
    </w:p>
    <w:p w:rsidR="008D6C07" w:rsidRPr="009C6DE7" w:rsidRDefault="008D6C07" w:rsidP="009C6DE7">
      <w:pPr>
        <w:suppressAutoHyphens/>
        <w:spacing w:after="0" w:line="240" w:lineRule="auto"/>
        <w:ind w:hanging="720"/>
        <w:jc w:val="both"/>
        <w:rPr>
          <w:rFonts w:eastAsia="Droid Sans Fallback"/>
          <w:color w:val="00000A"/>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11" w:name="_Toc450810548"/>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r w:rsidRPr="009C6DE7">
        <w:rPr>
          <w:rFonts w:eastAsia="Droid Sans Fallback"/>
          <w:b/>
          <w:sz w:val="24"/>
        </w:rPr>
        <w:lastRenderedPageBreak/>
        <w:t>2.2.2 Prihvatljivi Partneri</w:t>
      </w:r>
      <w:bookmarkEnd w:id="11"/>
      <w:r w:rsidRPr="009C6DE7">
        <w:rPr>
          <w:rFonts w:eastAsia="Droid Sans Fallback"/>
          <w:b/>
          <w:sz w:val="24"/>
        </w:rPr>
        <w:t xml:space="preserve"> </w:t>
      </w:r>
    </w:p>
    <w:p w:rsidR="009C6DE7" w:rsidRPr="009C6DE7" w:rsidRDefault="009C6DE7" w:rsidP="009C6DE7">
      <w:pPr>
        <w:suppressAutoHyphens/>
        <w:spacing w:after="0" w:line="240" w:lineRule="auto"/>
        <w:jc w:val="both"/>
        <w:rPr>
          <w:rFonts w:eastAsia="Droid Sans Fallback"/>
          <w:color w:val="00000A"/>
          <w:sz w:val="24"/>
          <w:highlight w:val="lightGray"/>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Partneri na projektu mogu biti: </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EC0F0E">
      <w:pPr>
        <w:numPr>
          <w:ilvl w:val="0"/>
          <w:numId w:val="6"/>
        </w:numPr>
        <w:suppressAutoHyphens/>
        <w:spacing w:after="0" w:line="240" w:lineRule="auto"/>
        <w:ind w:left="0"/>
        <w:contextualSpacing/>
        <w:jc w:val="both"/>
        <w:rPr>
          <w:rFonts w:eastAsia="Droid Sans Fallback"/>
          <w:color w:val="00000A"/>
          <w:sz w:val="24"/>
          <w:shd w:val="clear" w:color="auto" w:fill="FFFFFF" w:themeFill="background1"/>
        </w:rPr>
      </w:pPr>
      <w:r w:rsidRPr="009C6DE7">
        <w:rPr>
          <w:rFonts w:eastAsia="Droid Sans Fallback"/>
          <w:color w:val="00000A"/>
          <w:sz w:val="24"/>
          <w:shd w:val="clear" w:color="auto" w:fill="FFFFFF" w:themeFill="background1"/>
        </w:rPr>
        <w:t xml:space="preserve">pravne osobe privatnog prava – trgovačko društvo, zadruga, udruga, zaklada, ustanova, ili javnog prava - lokalna i regionalna tijela vlasti odgovorna za društveno poduzetništvo </w:t>
      </w:r>
      <w:r w:rsidRPr="009C6DE7">
        <w:rPr>
          <w:rFonts w:eastAsia="Droid Sans Fallback"/>
          <w:color w:val="00000A"/>
        </w:rPr>
        <w:t xml:space="preserve"> </w:t>
      </w:r>
      <w:r w:rsidRPr="009C6DE7">
        <w:rPr>
          <w:rFonts w:eastAsia="Droid Sans Fallback"/>
          <w:color w:val="00000A"/>
          <w:sz w:val="24"/>
          <w:shd w:val="clear" w:color="auto" w:fill="FFFFFF" w:themeFill="background1"/>
        </w:rPr>
        <w:t>komora (trgovačka komora, obrtnička komora) - lokalna i regionalna tijela vlasti odgovorna za društveno poduzetništvo, prihvatljivi su partneri u sklopu ovog Poziva i mogu sudjelovati isključivo kao partnerska organizacija na projektu;</w:t>
      </w:r>
    </w:p>
    <w:p w:rsidR="009C6DE7" w:rsidRPr="009C6DE7" w:rsidRDefault="009C6DE7" w:rsidP="00EC0F0E">
      <w:pPr>
        <w:numPr>
          <w:ilvl w:val="0"/>
          <w:numId w:val="6"/>
        </w:numPr>
        <w:suppressAutoHyphens/>
        <w:spacing w:after="0" w:line="240" w:lineRule="auto"/>
        <w:ind w:left="0"/>
        <w:contextualSpacing/>
        <w:jc w:val="both"/>
        <w:rPr>
          <w:rFonts w:eastAsia="Droid Sans Fallback"/>
          <w:color w:val="00000A"/>
          <w:sz w:val="24"/>
          <w:shd w:val="clear" w:color="auto" w:fill="FFFFFF" w:themeFill="background1"/>
        </w:rPr>
      </w:pPr>
      <w:r w:rsidRPr="009C6DE7">
        <w:rPr>
          <w:rFonts w:eastAsia="Droid Sans Fallback"/>
          <w:color w:val="00000A"/>
          <w:sz w:val="24"/>
          <w:shd w:val="clear" w:color="auto" w:fill="FFFFFF" w:themeFill="background1"/>
        </w:rPr>
        <w:t>partner/i  treba/ju priložiti presliku dokaza o registraciji i temeljnog akta o osnivanju ili drugog odgovarajućeg temeljnog akta iz kojeg je razvidno djelovanje pravne osobe, a lokalna i regionalna tijela vlasti odgovorna za društveno poduzetništvo dokument iz kojeg je vidljivo da su im dodijeljene javne ovlasti u po</w:t>
      </w:r>
      <w:r w:rsidR="00AD046C">
        <w:rPr>
          <w:rFonts w:eastAsia="Droid Sans Fallback"/>
          <w:color w:val="00000A"/>
          <w:sz w:val="24"/>
          <w:shd w:val="clear" w:color="auto" w:fill="FFFFFF" w:themeFill="background1"/>
        </w:rPr>
        <w:t>dručju društvenog poduzetništva.</w:t>
      </w:r>
      <w:r w:rsidR="00AD046C" w:rsidRPr="00AD046C">
        <w:rPr>
          <w:rFonts w:eastAsia="Droid Sans Fallback"/>
          <w:color w:val="00000A"/>
          <w:sz w:val="24"/>
        </w:rPr>
        <w:t xml:space="preserve"> </w:t>
      </w:r>
      <w:r w:rsidR="00AD046C">
        <w:rPr>
          <w:rFonts w:eastAsia="Droid Sans Fallback"/>
          <w:color w:val="00000A"/>
          <w:sz w:val="24"/>
        </w:rPr>
        <w:t>Partner</w:t>
      </w:r>
      <w:r w:rsidR="00AD046C" w:rsidRPr="009C6DE7">
        <w:rPr>
          <w:rFonts w:eastAsia="Droid Sans Fallback"/>
          <w:color w:val="00000A"/>
          <w:sz w:val="24"/>
        </w:rPr>
        <w:t xml:space="preserve"> treba biti upisan u odgovarajući registar najmanje </w:t>
      </w:r>
      <w:r w:rsidR="00AD046C">
        <w:rPr>
          <w:rFonts w:eastAsia="Droid Sans Fallback"/>
          <w:color w:val="00000A"/>
          <w:sz w:val="24"/>
        </w:rPr>
        <w:t xml:space="preserve">mjesec dana </w:t>
      </w:r>
      <w:r w:rsidR="00AD046C" w:rsidRPr="009C6DE7">
        <w:rPr>
          <w:rFonts w:eastAsia="Droid Sans Fallback"/>
          <w:color w:val="00000A"/>
          <w:sz w:val="24"/>
        </w:rPr>
        <w:t>prije roka za podnošenje prijave te u Republici Hrvatskoj obavljati registriranu djelatnost odnosno imati sjedište u Republici Hrvatskoj</w:t>
      </w:r>
      <w:r w:rsidR="00955F6C">
        <w:rPr>
          <w:rFonts w:eastAsia="Droid Sans Fallback"/>
          <w:color w:val="00000A"/>
          <w:sz w:val="24"/>
        </w:rPr>
        <w:t>.</w:t>
      </w:r>
    </w:p>
    <w:p w:rsidR="009C6DE7" w:rsidRPr="009C6DE7" w:rsidRDefault="009C6DE7" w:rsidP="00EC0F0E">
      <w:pPr>
        <w:numPr>
          <w:ilvl w:val="0"/>
          <w:numId w:val="6"/>
        </w:numPr>
        <w:suppressAutoHyphens/>
        <w:spacing w:after="0" w:line="240" w:lineRule="auto"/>
        <w:ind w:left="0"/>
        <w:contextualSpacing/>
        <w:jc w:val="both"/>
        <w:rPr>
          <w:rFonts w:eastAsia="Droid Sans Fallback"/>
          <w:color w:val="00000A"/>
          <w:sz w:val="24"/>
          <w:shd w:val="clear" w:color="auto" w:fill="FFFFFF" w:themeFill="background1"/>
        </w:rPr>
      </w:pPr>
      <w:r w:rsidRPr="009C6DE7">
        <w:rPr>
          <w:rFonts w:eastAsia="Droid Sans Fallback"/>
          <w:color w:val="00000A"/>
          <w:sz w:val="24"/>
          <w:shd w:val="clear" w:color="auto" w:fill="FFFFFF" w:themeFill="background1"/>
        </w:rPr>
        <w:t>partner(i) mora(ju) ispunjavati sve uvjete prihvatljivosti kao i prijavitelj iz poglavlja 2.2.1 (izuzev točke 1.), odnosno ne smiju postojati zapreke navedene u poglavlju 2.2.3 te su pojedinačno obvezni dokazati da ne posto</w:t>
      </w:r>
      <w:r w:rsidRPr="009C6DE7">
        <w:rPr>
          <w:rFonts w:eastAsia="Droid Sans Fallback"/>
          <w:color w:val="00000A"/>
          <w:sz w:val="24"/>
        </w:rPr>
        <w:t xml:space="preserve">ji razlog za isključenje. Prijavitelj i partner(i) za svoje sudjelovanje u projektu potpisuju: </w:t>
      </w:r>
    </w:p>
    <w:p w:rsidR="009C6DE7" w:rsidRPr="009C6DE7" w:rsidRDefault="009C6DE7" w:rsidP="00EC0F0E">
      <w:pPr>
        <w:numPr>
          <w:ilvl w:val="1"/>
          <w:numId w:val="6"/>
        </w:numPr>
        <w:shd w:val="clear" w:color="auto" w:fill="FFFFFF"/>
        <w:suppressAutoHyphens/>
        <w:spacing w:after="0" w:line="240" w:lineRule="auto"/>
        <w:ind w:left="720"/>
        <w:contextualSpacing/>
        <w:jc w:val="both"/>
        <w:rPr>
          <w:rFonts w:eastAsia="Droid Sans Fallback"/>
          <w:color w:val="00000A"/>
          <w:sz w:val="24"/>
        </w:rPr>
      </w:pPr>
      <w:r w:rsidRPr="009C6DE7">
        <w:rPr>
          <w:rFonts w:eastAsia="Droid Sans Fallback"/>
          <w:b/>
          <w:i/>
          <w:color w:val="00000A"/>
          <w:sz w:val="24"/>
        </w:rPr>
        <w:t>Izjavu prijavitelja/partnera o istinitosti podataka, izbjegavanju dvostrukog financiranja</w:t>
      </w:r>
      <w:r w:rsidRPr="009C6DE7">
        <w:rPr>
          <w:rFonts w:eastAsia="Droid Sans Fallback"/>
          <w:color w:val="00000A"/>
          <w:sz w:val="24"/>
        </w:rPr>
        <w:t xml:space="preserve"> </w:t>
      </w:r>
      <w:r w:rsidRPr="009C6DE7">
        <w:rPr>
          <w:rFonts w:eastAsia="Droid Sans Fallback"/>
          <w:b/>
          <w:i/>
          <w:color w:val="00000A"/>
          <w:sz w:val="24"/>
        </w:rPr>
        <w:t xml:space="preserve">i ispunjavanju preduvjeta za sudjelovanje u postupku dodjele bespovratnih sredstava </w:t>
      </w:r>
      <w:r w:rsidRPr="009C6DE7">
        <w:rPr>
          <w:rFonts w:eastAsia="Droid Sans Fallback"/>
          <w:b/>
          <w:color w:val="00000A"/>
          <w:sz w:val="24"/>
        </w:rPr>
        <w:t xml:space="preserve"> i </w:t>
      </w:r>
      <w:r w:rsidRPr="009C6DE7">
        <w:rPr>
          <w:rFonts w:eastAsia="Droid Sans Fallback"/>
          <w:b/>
          <w:i/>
          <w:color w:val="00000A"/>
          <w:sz w:val="24"/>
        </w:rPr>
        <w:t>Izjavu o partnerstvu</w:t>
      </w:r>
      <w:r w:rsidRPr="009C6DE7">
        <w:rPr>
          <w:rFonts w:eastAsia="Droid Sans Fallback"/>
          <w:color w:val="00000A"/>
          <w:sz w:val="24"/>
        </w:rPr>
        <w:t xml:space="preserve"> (Obrazac 3) </w:t>
      </w:r>
    </w:p>
    <w:p w:rsidR="009C6DE7" w:rsidRPr="009C6DE7" w:rsidRDefault="009C6DE7" w:rsidP="00EC0F0E">
      <w:pPr>
        <w:numPr>
          <w:ilvl w:val="1"/>
          <w:numId w:val="6"/>
        </w:numPr>
        <w:shd w:val="clear" w:color="auto" w:fill="FFFFFF"/>
        <w:suppressAutoHyphens/>
        <w:spacing w:after="0" w:line="240" w:lineRule="auto"/>
        <w:ind w:left="720"/>
        <w:contextualSpacing/>
        <w:jc w:val="both"/>
        <w:rPr>
          <w:rFonts w:eastAsia="Droid Sans Fallback"/>
          <w:color w:val="00000A"/>
          <w:sz w:val="24"/>
        </w:rPr>
      </w:pPr>
      <w:r w:rsidRPr="009C6DE7">
        <w:rPr>
          <w:rFonts w:eastAsia="Droid Sans Fallback"/>
          <w:b/>
          <w:i/>
          <w:color w:val="00000A"/>
          <w:sz w:val="24"/>
        </w:rPr>
        <w:t xml:space="preserve">Izjavu o primljenim sredstvima prema „de </w:t>
      </w:r>
      <w:proofErr w:type="spellStart"/>
      <w:r w:rsidRPr="009C6DE7">
        <w:rPr>
          <w:rFonts w:eastAsia="Droid Sans Fallback"/>
          <w:b/>
          <w:i/>
          <w:color w:val="00000A"/>
          <w:sz w:val="24"/>
        </w:rPr>
        <w:t>minimis</w:t>
      </w:r>
      <w:proofErr w:type="spellEnd"/>
      <w:r w:rsidRPr="009C6DE7">
        <w:rPr>
          <w:rFonts w:eastAsia="Droid Sans Fallback"/>
          <w:b/>
          <w:i/>
          <w:color w:val="00000A"/>
          <w:sz w:val="24"/>
        </w:rPr>
        <w:t>“ pravilu</w:t>
      </w:r>
      <w:r w:rsidRPr="009C6DE7">
        <w:rPr>
          <w:rFonts w:eastAsia="Droid Sans Fallback"/>
          <w:color w:val="00000A"/>
          <w:sz w:val="24"/>
        </w:rPr>
        <w:t xml:space="preserve"> (Obrazac br. 5) koja je sastavni dio projektnog prijedloga.</w:t>
      </w:r>
    </w:p>
    <w:p w:rsidR="009C6DE7" w:rsidRPr="009C6DE7" w:rsidRDefault="009C6DE7" w:rsidP="009C6DE7">
      <w:pPr>
        <w:suppressAutoHyphens/>
        <w:spacing w:after="0" w:line="240" w:lineRule="auto"/>
        <w:contextualSpacing/>
        <w:jc w:val="both"/>
        <w:rPr>
          <w:rFonts w:asciiTheme="minorHAnsi" w:eastAsia="Droid Sans Fallback" w:hAnsiTheme="minorHAnsi"/>
          <w:color w:val="00000A"/>
          <w:sz w:val="24"/>
          <w:szCs w:val="24"/>
        </w:rPr>
      </w:pPr>
    </w:p>
    <w:p w:rsidR="009C6DE7" w:rsidRPr="009C6DE7" w:rsidRDefault="009C6DE7" w:rsidP="009C6DE7">
      <w:pPr>
        <w:shd w:val="clear" w:color="auto" w:fill="FFFFFF"/>
        <w:suppressAutoHyphens/>
        <w:spacing w:after="0" w:line="240" w:lineRule="auto"/>
        <w:contextualSpacing/>
        <w:jc w:val="both"/>
        <w:rPr>
          <w:rFonts w:eastAsia="Droid Sans Fallback"/>
          <w:color w:val="00000A"/>
          <w:sz w:val="24"/>
          <w:szCs w:val="24"/>
        </w:rPr>
      </w:pPr>
    </w:p>
    <w:p w:rsidR="009C6DE7" w:rsidRPr="009C6DE7" w:rsidRDefault="009C6DE7" w:rsidP="009C6DE7">
      <w:pPr>
        <w:shd w:val="clear" w:color="auto" w:fill="FFFFFF"/>
        <w:suppressAutoHyphens/>
        <w:spacing w:after="0" w:line="240" w:lineRule="auto"/>
        <w:jc w:val="both"/>
        <w:rPr>
          <w:rFonts w:asciiTheme="minorHAnsi" w:eastAsia="Droid Sans Fallback" w:hAnsiTheme="minorHAnsi"/>
          <w:color w:val="00000A"/>
          <w:sz w:val="24"/>
          <w:szCs w:val="24"/>
          <w:highlight w:val="yellow"/>
        </w:rPr>
      </w:pPr>
      <w:bookmarkStart w:id="12" w:name="_Toc450810549"/>
      <w:r w:rsidRPr="009C6DE7">
        <w:rPr>
          <w:rFonts w:eastAsia="Droid Sans Fallback"/>
          <w:b/>
          <w:color w:val="00000A"/>
          <w:sz w:val="24"/>
          <w:szCs w:val="24"/>
        </w:rPr>
        <w:t>2.2.3 Kriteriji za isključenje prijavitelja i ako je primjenjivo partnera</w:t>
      </w:r>
      <w:bookmarkEnd w:id="12"/>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Prijavitelj i partner </w:t>
      </w:r>
      <w:r w:rsidRPr="009C6DE7">
        <w:rPr>
          <w:rFonts w:eastAsia="Droid Sans Fallback"/>
          <w:b/>
          <w:color w:val="00000A"/>
          <w:sz w:val="24"/>
        </w:rPr>
        <w:t>neće biti prihvatljivi</w:t>
      </w:r>
      <w:r w:rsidRPr="009C6DE7">
        <w:rPr>
          <w:rFonts w:eastAsia="Droid Sans Fallback"/>
          <w:color w:val="00000A"/>
          <w:sz w:val="24"/>
        </w:rPr>
        <w:t xml:space="preserve"> za sudjelovanje u pozivu na dostavu projektnih prijedloga te s njima neće biti sklopljen Ugovor o dodjeli bespovratnih sredstava u sljedećim slučajevima:</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EC0F0E">
      <w:pPr>
        <w:numPr>
          <w:ilvl w:val="0"/>
          <w:numId w:val="5"/>
        </w:numPr>
        <w:suppressAutoHyphens/>
        <w:spacing w:after="0" w:line="240" w:lineRule="auto"/>
        <w:ind w:left="567" w:hanging="283"/>
        <w:contextualSpacing/>
        <w:jc w:val="both"/>
        <w:rPr>
          <w:rFonts w:eastAsia="Droid Sans Fallback"/>
          <w:color w:val="00000A"/>
          <w:sz w:val="24"/>
        </w:rPr>
      </w:pPr>
      <w:r w:rsidRPr="009C6DE7">
        <w:rPr>
          <w:rFonts w:eastAsia="Droid Sans Fallback"/>
          <w:color w:val="00000A"/>
          <w:sz w:val="24"/>
        </w:rPr>
        <w:t>ako je prijavitelj/partner ili osoba ovlaštena po zakonu za zastupanje prijavitelja/partnera pravomoćno osuđena za bilo koje od sljedećih kaznenih djela:</w:t>
      </w:r>
    </w:p>
    <w:p w:rsidR="009C6DE7" w:rsidRPr="009C6DE7" w:rsidRDefault="009C6DE7" w:rsidP="00EC0F0E">
      <w:pPr>
        <w:numPr>
          <w:ilvl w:val="1"/>
          <w:numId w:val="5"/>
        </w:numPr>
        <w:suppressAutoHyphens/>
        <w:spacing w:after="0" w:line="240" w:lineRule="auto"/>
        <w:ind w:left="1418" w:hanging="425"/>
        <w:contextualSpacing/>
        <w:jc w:val="both"/>
        <w:rPr>
          <w:rFonts w:eastAsia="Droid Sans Fallback"/>
          <w:color w:val="00000A"/>
          <w:sz w:val="24"/>
        </w:rPr>
      </w:pPr>
      <w:r w:rsidRPr="009C6DE7">
        <w:rPr>
          <w:rFonts w:eastAsia="Droid Sans Fallback"/>
          <w:color w:val="00000A"/>
          <w:sz w:val="24"/>
        </w:rPr>
        <w:t>prijevara, davanje i primanje mita, zloporaba u postupku javne nabave, utaja poreza ili carine, subvencijska prijevara, pranje novca, zloporaba položaja i ovlasti, nezakonito pogodovanje,</w:t>
      </w:r>
    </w:p>
    <w:p w:rsidR="009C6DE7" w:rsidRPr="009C6DE7" w:rsidRDefault="009C6DE7" w:rsidP="00EC0F0E">
      <w:pPr>
        <w:numPr>
          <w:ilvl w:val="1"/>
          <w:numId w:val="5"/>
        </w:numPr>
        <w:suppressAutoHyphens/>
        <w:spacing w:after="0" w:line="240" w:lineRule="auto"/>
        <w:ind w:left="1418" w:hanging="425"/>
        <w:contextualSpacing/>
        <w:jc w:val="both"/>
        <w:rPr>
          <w:rFonts w:eastAsia="Droid Sans Fallback"/>
          <w:color w:val="00000A"/>
          <w:sz w:val="24"/>
          <w:vertAlign w:val="superscript"/>
        </w:rPr>
      </w:pPr>
      <w:r w:rsidRPr="009C6DE7">
        <w:rPr>
          <w:rFonts w:eastAsia="Droid Sans Fallback"/>
          <w:color w:val="00000A"/>
          <w:sz w:val="24"/>
        </w:rPr>
        <w:t>udruživanje za počinjenje kaznenih djela, zloporaba obavljanja dužnosti državne vlasti, protuzakonito posredovanje,</w:t>
      </w:r>
      <w:r w:rsidRPr="009C6DE7">
        <w:rPr>
          <w:rFonts w:eastAsia="Droid Sans Fallback"/>
          <w:color w:val="00000A"/>
          <w:sz w:val="24"/>
          <w:vertAlign w:val="superscript"/>
        </w:rPr>
        <w:footnoteReference w:id="22"/>
      </w:r>
    </w:p>
    <w:p w:rsidR="009C6DE7" w:rsidRPr="009C6DE7" w:rsidRDefault="009C6DE7" w:rsidP="00EC0F0E">
      <w:pPr>
        <w:numPr>
          <w:ilvl w:val="0"/>
          <w:numId w:val="5"/>
        </w:numPr>
        <w:suppressAutoHyphens/>
        <w:spacing w:after="0" w:line="240" w:lineRule="auto"/>
        <w:ind w:left="567" w:hanging="283"/>
        <w:contextualSpacing/>
        <w:jc w:val="both"/>
        <w:rPr>
          <w:rFonts w:eastAsia="Droid Sans Fallback"/>
          <w:color w:val="00000A"/>
          <w:sz w:val="24"/>
        </w:rPr>
      </w:pPr>
      <w:r w:rsidRPr="009C6DE7">
        <w:rPr>
          <w:rFonts w:eastAsia="Droid Sans Fallback"/>
          <w:color w:val="00000A"/>
          <w:sz w:val="24"/>
        </w:rPr>
        <w:t>ako je dostavio lažne podatke pri predočavanju dokaza sukladno gore navedenim točkama;</w:t>
      </w:r>
    </w:p>
    <w:p w:rsidR="009C6DE7" w:rsidRPr="009C6DE7" w:rsidRDefault="009C6DE7" w:rsidP="00EC0F0E">
      <w:pPr>
        <w:numPr>
          <w:ilvl w:val="0"/>
          <w:numId w:val="5"/>
        </w:numPr>
        <w:suppressAutoHyphens/>
        <w:spacing w:after="0" w:line="240" w:lineRule="auto"/>
        <w:ind w:left="567" w:hanging="283"/>
        <w:contextualSpacing/>
        <w:jc w:val="both"/>
        <w:rPr>
          <w:rFonts w:eastAsia="Droid Sans Fallback"/>
          <w:color w:val="00000A"/>
          <w:sz w:val="24"/>
        </w:rPr>
      </w:pPr>
      <w:r w:rsidRPr="009C6DE7">
        <w:rPr>
          <w:rFonts w:eastAsia="Droid Sans Fallback"/>
          <w:color w:val="00000A"/>
          <w:sz w:val="24"/>
        </w:rPr>
        <w:lastRenderedPageBreak/>
        <w:t>ako je u sukobu interesa</w:t>
      </w:r>
      <w:r w:rsidRPr="009C6DE7">
        <w:rPr>
          <w:rFonts w:eastAsia="Droid Sans Fallback"/>
          <w:color w:val="00000A"/>
          <w:sz w:val="24"/>
          <w:vertAlign w:val="superscript"/>
        </w:rPr>
        <w:footnoteReference w:id="23"/>
      </w:r>
      <w:r w:rsidRPr="009C6DE7">
        <w:rPr>
          <w:rFonts w:eastAsia="Droid Sans Fallback"/>
          <w:color w:val="00000A"/>
          <w:sz w:val="24"/>
        </w:rPr>
        <w:t xml:space="preserve">; </w:t>
      </w:r>
    </w:p>
    <w:p w:rsidR="009C6DE7" w:rsidRPr="009C6DE7" w:rsidRDefault="009C6DE7" w:rsidP="00EC0F0E">
      <w:pPr>
        <w:numPr>
          <w:ilvl w:val="0"/>
          <w:numId w:val="5"/>
        </w:numPr>
        <w:suppressAutoHyphens/>
        <w:spacing w:after="0" w:line="240" w:lineRule="auto"/>
        <w:ind w:left="567" w:hanging="283"/>
        <w:contextualSpacing/>
        <w:jc w:val="both"/>
        <w:rPr>
          <w:rFonts w:eastAsia="Droid Sans Fallback"/>
          <w:color w:val="00000A"/>
          <w:sz w:val="24"/>
        </w:rPr>
      </w:pPr>
      <w:r w:rsidRPr="009C6DE7">
        <w:rPr>
          <w:rFonts w:eastAsia="Droid Sans Fallback"/>
          <w:color w:val="00000A"/>
          <w:sz w:val="24"/>
        </w:rPr>
        <w:t>ako je kriv za pružanje lažnih informacija tijelima nadležnima za upravljanje fondovima Europske unije u Republici Hrvatskoj;</w:t>
      </w:r>
    </w:p>
    <w:p w:rsidR="009C6DE7" w:rsidRPr="009C6DE7" w:rsidRDefault="009C6DE7" w:rsidP="00EC0F0E">
      <w:pPr>
        <w:numPr>
          <w:ilvl w:val="0"/>
          <w:numId w:val="5"/>
        </w:numPr>
        <w:suppressAutoHyphens/>
        <w:spacing w:after="0" w:line="240" w:lineRule="auto"/>
        <w:ind w:left="567" w:hanging="283"/>
        <w:contextualSpacing/>
        <w:jc w:val="both"/>
        <w:rPr>
          <w:rFonts w:eastAsia="Droid Sans Fallback"/>
          <w:color w:val="00000A"/>
          <w:sz w:val="24"/>
        </w:rPr>
      </w:pPr>
      <w:r w:rsidRPr="009C6DE7">
        <w:rPr>
          <w:rFonts w:eastAsia="Droid Sans Fallback"/>
          <w:color w:val="00000A"/>
          <w:sz w:val="24"/>
        </w:rPr>
        <w:t>ako je pokušao pribaviti povjerljive informacije ili utjecati na Odbor za odabir projekata ili tijela nadležna za upravljanje fondovima Europske unije u Republici Hrvatskoj tijekom ovog ili prijašnjih poziva na dostavu projektnih prijedloga.</w:t>
      </w:r>
    </w:p>
    <w:p w:rsidR="009C6DE7" w:rsidRPr="009C6DE7" w:rsidRDefault="009C6DE7" w:rsidP="009C6DE7">
      <w:pPr>
        <w:suppressAutoHyphens/>
        <w:spacing w:after="0" w:line="240" w:lineRule="auto"/>
        <w:contextualSpacing/>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Za potrebe utvrđivanja okolnosti navedenih u poglavlju 2.2.1. u točkama od 2.-5. (osim za točku 3. za koju se prilaže Potvrda Ministarstva financija/Porezne uprave o nepostojanju javnog duga po osnovi javnih davanja), te u ovom poglavlju pod točkama od a-e prijavitelj, i ako je primjenjivo partner uz prijavu prilaže </w:t>
      </w:r>
      <w:r w:rsidRPr="009C6DE7">
        <w:rPr>
          <w:rFonts w:eastAsia="Droid Sans Fallback"/>
          <w:b/>
          <w:i/>
          <w:color w:val="00000A"/>
          <w:sz w:val="24"/>
        </w:rPr>
        <w:t>Izjavu prijavitelja o istinitosti podataka, izbjegavanju dvostrukog financiranja i ispunjavanju preduvjeta za sudjelovanje u postupku dodjele bespovratnih sredstava</w:t>
      </w:r>
      <w:r w:rsidRPr="009C6DE7">
        <w:rPr>
          <w:rFonts w:eastAsia="Droid Sans Fallback"/>
          <w:color w:val="00000A"/>
          <w:sz w:val="24"/>
        </w:rPr>
        <w:t xml:space="preserve">. Izjavu potpisuje osoba po zakonu ovlaštena za zastupanje prijavitelja, i ako je primjenjivo partnera. </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13" w:name="_Toc450810550"/>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r w:rsidRPr="009C6DE7">
        <w:rPr>
          <w:rFonts w:eastAsia="Droid Sans Fallback"/>
          <w:b/>
          <w:sz w:val="24"/>
        </w:rPr>
        <w:t>2.3. Broj projektnih prijedloga po Prijavitelju</w:t>
      </w:r>
      <w:bookmarkEnd w:id="13"/>
    </w:p>
    <w:p w:rsidR="009C6DE7" w:rsidRPr="009C6DE7" w:rsidRDefault="009C6DE7" w:rsidP="009C6DE7">
      <w:pPr>
        <w:shd w:val="clear" w:color="auto" w:fill="FFFFFF"/>
        <w:suppressAutoHyphens/>
        <w:spacing w:after="0" w:line="240" w:lineRule="auto"/>
        <w:jc w:val="both"/>
        <w:rPr>
          <w:rFonts w:eastAsia="Droid Sans Fallback"/>
          <w:color w:val="00000A"/>
          <w:sz w:val="24"/>
          <w:highlight w:val="lightGray"/>
        </w:rPr>
      </w:pPr>
    </w:p>
    <w:p w:rsidR="009C6DE7" w:rsidRPr="009C6DE7" w:rsidRDefault="009C6DE7" w:rsidP="009C6DE7">
      <w:pPr>
        <w:shd w:val="clear" w:color="auto" w:fill="FFFFFF" w:themeFill="background1"/>
        <w:suppressAutoHyphens/>
        <w:spacing w:after="0" w:line="240" w:lineRule="auto"/>
        <w:jc w:val="both"/>
        <w:rPr>
          <w:rFonts w:eastAsia="Droid Sans Fallback"/>
          <w:color w:val="00000A"/>
          <w:sz w:val="24"/>
        </w:rPr>
      </w:pPr>
      <w:r w:rsidRPr="009C6DE7">
        <w:rPr>
          <w:rFonts w:eastAsia="Droid Sans Fallback"/>
          <w:color w:val="00000A"/>
          <w:sz w:val="24"/>
        </w:rPr>
        <w:t>Prijavitelj može dostaviti više od jedne prijave, ali mu se ne može odobriti za financiranje više od jednog projektnog prijedloga.</w:t>
      </w:r>
    </w:p>
    <w:p w:rsidR="009C6DE7" w:rsidRPr="009C6DE7" w:rsidRDefault="009C6DE7" w:rsidP="009C6DE7">
      <w:pPr>
        <w:shd w:val="clear" w:color="auto" w:fill="FFFFFF" w:themeFill="background1"/>
        <w:suppressAutoHyphens/>
        <w:spacing w:after="0" w:line="240" w:lineRule="auto"/>
        <w:jc w:val="both"/>
        <w:rPr>
          <w:rFonts w:eastAsia="Droid Sans Fallback"/>
          <w:color w:val="00000A"/>
          <w:sz w:val="24"/>
        </w:rPr>
      </w:pPr>
      <w:r w:rsidRPr="009C6DE7">
        <w:rPr>
          <w:rFonts w:eastAsia="Droid Sans Fallback"/>
          <w:color w:val="00000A"/>
          <w:sz w:val="24"/>
        </w:rPr>
        <w:t>Prijavitelj može istovremeno biti partner u drugoj prijavi. Partneri mogu sudjelovati u više od jedne prijave.</w:t>
      </w:r>
    </w:p>
    <w:p w:rsidR="009C6DE7" w:rsidRPr="009C6DE7" w:rsidRDefault="009C6DE7" w:rsidP="009C6DE7">
      <w:pPr>
        <w:suppressAutoHyphens/>
        <w:rPr>
          <w:rFonts w:eastAsia="Droid Sans Fallback"/>
          <w:color w:val="00000A"/>
          <w:sz w:val="24"/>
        </w:rPr>
      </w:pPr>
    </w:p>
    <w:p w:rsidR="009C6DE7" w:rsidRPr="009C6DE7" w:rsidRDefault="009C6DE7" w:rsidP="00EC0F0E">
      <w:pPr>
        <w:pageBreakBefore/>
        <w:numPr>
          <w:ilvl w:val="0"/>
          <w:numId w:val="14"/>
        </w:numPr>
        <w:pBdr>
          <w:top w:val="single" w:sz="4" w:space="1" w:color="00000A" w:shadow="1"/>
          <w:left w:val="single" w:sz="4" w:space="0" w:color="00000A" w:shadow="1"/>
          <w:bottom w:val="single" w:sz="4" w:space="1" w:color="00000A" w:shadow="1"/>
          <w:right w:val="single" w:sz="4" w:space="4" w:color="00000A" w:shadow="1"/>
        </w:pBdr>
        <w:suppressAutoHyphens/>
        <w:spacing w:after="0" w:line="240" w:lineRule="auto"/>
        <w:ind w:left="0"/>
        <w:jc w:val="both"/>
        <w:rPr>
          <w:rFonts w:eastAsia="Droid Sans Fallback"/>
          <w:b/>
          <w:sz w:val="28"/>
        </w:rPr>
      </w:pPr>
      <w:bookmarkStart w:id="14" w:name="_Toc450810551"/>
      <w:r w:rsidRPr="009C6DE7">
        <w:rPr>
          <w:rFonts w:eastAsia="Droid Sans Fallback"/>
          <w:b/>
          <w:sz w:val="28"/>
        </w:rPr>
        <w:lastRenderedPageBreak/>
        <w:t>UVJETI PRIJAVE PROJEKTNIH PRIJEDLOGA</w:t>
      </w:r>
      <w:bookmarkEnd w:id="14"/>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15" w:name="_Toc450810552"/>
      <w:r w:rsidRPr="009C6DE7">
        <w:rPr>
          <w:rFonts w:eastAsia="Droid Sans Fallback"/>
          <w:b/>
          <w:sz w:val="24"/>
        </w:rPr>
        <w:t>3.1 Lokacija</w:t>
      </w:r>
      <w:bookmarkEnd w:id="15"/>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Projektne aktivnosti se moraju provoditi u Republici Hrvatskoj, </w:t>
      </w:r>
      <w:r w:rsidRPr="009C6DE7">
        <w:rPr>
          <w:rFonts w:eastAsia="Droid Sans Fallback"/>
          <w:color w:val="00000A"/>
          <w:shd w:val="clear" w:color="auto" w:fill="FFFFFF" w:themeFill="background1"/>
        </w:rPr>
        <w:t>ako je to opravdano i nužno za postizanje ciljeva projekta</w:t>
      </w:r>
      <w:r w:rsidRPr="009C6DE7">
        <w:rPr>
          <w:rFonts w:eastAsia="Droid Sans Fallback"/>
          <w:color w:val="00000A"/>
          <w:sz w:val="24"/>
        </w:rPr>
        <w:t xml:space="preserve">. </w:t>
      </w:r>
      <w:r w:rsidRPr="009C6DE7">
        <w:rPr>
          <w:rFonts w:eastAsia="Droid Sans Fallback"/>
          <w:color w:val="00000A"/>
          <w:sz w:val="24"/>
          <w:shd w:val="clear" w:color="auto" w:fill="FFFFFF" w:themeFill="background1"/>
        </w:rPr>
        <w:t>Pojedine aktivnosti (npr. studijska putovanja) moguće je organizirati izvan teritorija Republike Hrvatske</w:t>
      </w:r>
      <w:r w:rsidRPr="009C6DE7">
        <w:rPr>
          <w:rFonts w:eastAsia="Droid Sans Fallback"/>
          <w:color w:val="00000A"/>
          <w:sz w:val="24"/>
        </w:rPr>
        <w:t>.</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jc w:val="both"/>
        <w:rPr>
          <w:rFonts w:eastAsia="Droid Sans Fallback"/>
          <w:sz w:val="24"/>
          <w:szCs w:val="24"/>
        </w:rPr>
      </w:pPr>
      <w:r w:rsidRPr="009C6DE7">
        <w:rPr>
          <w:rFonts w:eastAsia="Droid Sans Fallback"/>
          <w:sz w:val="24"/>
          <w:szCs w:val="24"/>
        </w:rPr>
        <w:t>Više bodova ostvariti će projektna prijava koja podrazumijeva provedbu projektnih aktivnosti u slabije razvijenim područjima Republike Hrvatske.</w:t>
      </w:r>
      <w:r w:rsidRPr="009C6DE7">
        <w:rPr>
          <w:rFonts w:eastAsia="Droid Sans Fallback"/>
          <w:sz w:val="24"/>
          <w:szCs w:val="24"/>
          <w:vertAlign w:val="superscript"/>
        </w:rPr>
        <w:footnoteReference w:id="24"/>
      </w: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16" w:name="_Toc450810553"/>
      <w:r w:rsidRPr="009C6DE7">
        <w:rPr>
          <w:rFonts w:eastAsia="Droid Sans Fallback"/>
          <w:b/>
          <w:sz w:val="24"/>
        </w:rPr>
        <w:t xml:space="preserve">3.2 Trajanje </w:t>
      </w:r>
      <w:bookmarkEnd w:id="16"/>
      <w:r w:rsidRPr="009C6DE7">
        <w:rPr>
          <w:rFonts w:eastAsia="Droid Sans Fallback"/>
          <w:b/>
          <w:sz w:val="24"/>
        </w:rPr>
        <w:t>projekta</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asciiTheme="minorHAnsi" w:eastAsia="Droid Sans Fallback" w:hAnsiTheme="minorHAnsi"/>
          <w:color w:val="00000A"/>
          <w:sz w:val="23"/>
          <w:szCs w:val="23"/>
        </w:rPr>
      </w:pPr>
      <w:r w:rsidRPr="009C6DE7">
        <w:rPr>
          <w:rFonts w:eastAsia="Droid Sans Fallback"/>
          <w:b/>
          <w:color w:val="00000A"/>
          <w:sz w:val="24"/>
        </w:rPr>
        <w:t xml:space="preserve">Planirano trajanje provedbe projekata je </w:t>
      </w:r>
      <w:r w:rsidRPr="009C6DE7">
        <w:rPr>
          <w:rFonts w:eastAsia="Droid Sans Fallback"/>
          <w:b/>
          <w:color w:val="00000A"/>
          <w:sz w:val="24"/>
          <w:shd w:val="clear" w:color="auto" w:fill="FFFFFF" w:themeFill="background1"/>
        </w:rPr>
        <w:t>12</w:t>
      </w:r>
      <w:r w:rsidRPr="009C6DE7">
        <w:rPr>
          <w:rFonts w:eastAsia="Droid Sans Fallback"/>
          <w:b/>
          <w:color w:val="00000A"/>
          <w:sz w:val="24"/>
        </w:rPr>
        <w:t xml:space="preserve"> mjeseci</w:t>
      </w:r>
      <w:r w:rsidRPr="009C6DE7">
        <w:rPr>
          <w:rFonts w:eastAsia="Droid Sans Fallback"/>
          <w:color w:val="00000A"/>
          <w:sz w:val="24"/>
        </w:rPr>
        <w:t xml:space="preserve">, od dana sklapanja Ugovora o dodjeli </w:t>
      </w:r>
      <w:r w:rsidRPr="009C6DE7">
        <w:rPr>
          <w:rFonts w:asciiTheme="minorHAnsi" w:eastAsia="Droid Sans Fallback" w:hAnsiTheme="minorHAnsi"/>
          <w:color w:val="00000A"/>
          <w:sz w:val="24"/>
        </w:rPr>
        <w:t>bespovratnih sredstava.</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Razdoblje provedbe projekta započinje početkom provedbe projektnih aktivnosti povezanih s provedbom elemenata projekta i to najranije od datuma potpisa Ugovora te istječe završetkom obavljanja predmetnih aktivnosti. Krajnji rok za završetak projektnih aktivnosti je 12 mjeseci od potpisa Ugovora o dodjeli bespovratnih sredstava. Datumi početka i predviđenog završetka projekta bit će jasno utvrđeni u posebnim uvjetima Ugovora o dodjeli bespovratnih sredstava.</w:t>
      </w:r>
    </w:p>
    <w:p w:rsidR="009C6DE7" w:rsidRPr="009C6DE7" w:rsidRDefault="009C6DE7" w:rsidP="009C6DE7">
      <w:pPr>
        <w:suppressAutoHyphens/>
        <w:autoSpaceDE w:val="0"/>
        <w:autoSpaceDN w:val="0"/>
        <w:adjustRightInd w:val="0"/>
        <w:spacing w:after="0" w:line="240" w:lineRule="auto"/>
        <w:jc w:val="both"/>
        <w:rPr>
          <w:rFonts w:ascii="Times New Roman" w:eastAsia="Droid Sans Fallback" w:hAnsi="Times New Roman"/>
          <w:color w:val="000000"/>
          <w:sz w:val="24"/>
          <w:szCs w:val="24"/>
        </w:rPr>
      </w:pPr>
    </w:p>
    <w:p w:rsidR="009C6DE7" w:rsidRPr="009C6DE7" w:rsidRDefault="009C6DE7" w:rsidP="009C6DE7">
      <w:pPr>
        <w:suppressAutoHyphens/>
        <w:autoSpaceDE w:val="0"/>
        <w:autoSpaceDN w:val="0"/>
        <w:adjustRightInd w:val="0"/>
        <w:spacing w:after="0" w:line="240" w:lineRule="auto"/>
        <w:jc w:val="both"/>
        <w:rPr>
          <w:rFonts w:ascii="Times New Roman" w:eastAsia="Droid Sans Fallback" w:hAnsi="Times New Roman"/>
          <w:color w:val="000000"/>
          <w:sz w:val="24"/>
          <w:szCs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17" w:name="_Toc450810554"/>
      <w:r w:rsidRPr="009C6DE7">
        <w:rPr>
          <w:rFonts w:eastAsia="Droid Sans Fallback"/>
          <w:b/>
          <w:sz w:val="24"/>
        </w:rPr>
        <w:t>3.3 Prihvatljive aktivnosti</w:t>
      </w:r>
      <w:bookmarkEnd w:id="17"/>
      <w:r w:rsidRPr="009C6DE7">
        <w:rPr>
          <w:rFonts w:eastAsia="Droid Sans Fallback"/>
          <w:b/>
          <w:sz w:val="24"/>
        </w:rPr>
        <w:t xml:space="preserve"> </w:t>
      </w:r>
    </w:p>
    <w:p w:rsidR="009C6DE7" w:rsidRPr="009C6DE7" w:rsidRDefault="009C6DE7" w:rsidP="009C6DE7">
      <w:pPr>
        <w:suppressAutoHyphens/>
        <w:spacing w:after="0" w:line="240" w:lineRule="auto"/>
        <w:jc w:val="both"/>
        <w:rPr>
          <w:rFonts w:eastAsia="Droid Sans Fallback"/>
          <w:color w:val="00000A"/>
        </w:rPr>
      </w:pPr>
    </w:p>
    <w:p w:rsidR="009C6DE7" w:rsidRPr="009C6DE7" w:rsidRDefault="009C6DE7" w:rsidP="009C6DE7">
      <w:pPr>
        <w:suppressAutoHyphens/>
        <w:spacing w:after="0" w:line="240" w:lineRule="auto"/>
        <w:jc w:val="both"/>
        <w:rPr>
          <w:rFonts w:asciiTheme="minorHAnsi" w:eastAsia="Droid Sans Fallback" w:hAnsiTheme="minorHAnsi"/>
          <w:color w:val="00000A"/>
          <w:sz w:val="24"/>
          <w:szCs w:val="24"/>
        </w:rPr>
      </w:pPr>
      <w:r w:rsidRPr="009C6DE7">
        <w:rPr>
          <w:rFonts w:asciiTheme="minorHAnsi" w:eastAsia="Droid Sans Fallback" w:hAnsiTheme="minorHAnsi"/>
          <w:color w:val="00000A"/>
          <w:sz w:val="24"/>
          <w:szCs w:val="24"/>
        </w:rPr>
        <w:t>Prihvatljive projektne aktivnosti su grupirane po elementima projekta</w:t>
      </w:r>
      <w:r w:rsidRPr="009C6DE7">
        <w:rPr>
          <w:rFonts w:asciiTheme="minorHAnsi" w:eastAsia="Droid Sans Fallback" w:hAnsiTheme="minorHAnsi"/>
          <w:color w:val="00000A"/>
          <w:sz w:val="24"/>
          <w:szCs w:val="24"/>
          <w:vertAlign w:val="superscript"/>
        </w:rPr>
        <w:footnoteReference w:id="25"/>
      </w:r>
    </w:p>
    <w:p w:rsidR="009C6DE7" w:rsidRPr="009C6DE7" w:rsidRDefault="009C6DE7" w:rsidP="009C6DE7">
      <w:pPr>
        <w:suppressAutoHyphens/>
        <w:spacing w:after="0" w:line="240" w:lineRule="auto"/>
        <w:jc w:val="both"/>
        <w:rPr>
          <w:rFonts w:asciiTheme="minorHAnsi" w:eastAsia="Droid Sans Fallback" w:hAnsiTheme="minorHAnsi"/>
          <w:color w:val="00000A"/>
          <w:sz w:val="24"/>
          <w:szCs w:val="24"/>
        </w:rPr>
      </w:pPr>
    </w:p>
    <w:p w:rsidR="009C6DE7" w:rsidRPr="009C6DE7" w:rsidRDefault="009C6DE7" w:rsidP="009C6DE7">
      <w:pPr>
        <w:suppressAutoHyphens/>
        <w:spacing w:after="0" w:line="240" w:lineRule="auto"/>
        <w:jc w:val="both"/>
        <w:rPr>
          <w:rFonts w:asciiTheme="minorHAnsi" w:eastAsia="Droid Sans Fallback" w:hAnsiTheme="minorHAnsi"/>
          <w:color w:val="00000A"/>
          <w:sz w:val="24"/>
          <w:szCs w:val="24"/>
          <w:u w:val="single"/>
        </w:rPr>
      </w:pPr>
      <w:r w:rsidRPr="009C6DE7">
        <w:rPr>
          <w:rFonts w:asciiTheme="minorHAnsi" w:eastAsia="Droid Sans Fallback" w:hAnsiTheme="minorHAnsi"/>
          <w:color w:val="00000A"/>
          <w:sz w:val="24"/>
          <w:szCs w:val="24"/>
          <w:u w:val="single"/>
        </w:rPr>
        <w:t>Skupina 1.</w:t>
      </w:r>
    </w:p>
    <w:p w:rsidR="009C6DE7" w:rsidRPr="009C6DE7" w:rsidRDefault="009C6DE7" w:rsidP="009C6DE7">
      <w:pPr>
        <w:suppressAutoHyphens/>
        <w:spacing w:after="0" w:line="240" w:lineRule="auto"/>
        <w:jc w:val="both"/>
        <w:rPr>
          <w:rFonts w:asciiTheme="minorHAnsi" w:eastAsia="Droid Sans Fallback" w:hAnsiTheme="minorHAnsi"/>
          <w:color w:val="00000A"/>
          <w:sz w:val="24"/>
          <w:szCs w:val="24"/>
          <w:highlight w:val="lightGray"/>
        </w:rPr>
      </w:pPr>
    </w:p>
    <w:p w:rsidR="009C6DE7" w:rsidRPr="009C6DE7" w:rsidRDefault="009C6DE7" w:rsidP="009C6DE7">
      <w:pPr>
        <w:suppressAutoHyphens/>
        <w:spacing w:after="120" w:line="240" w:lineRule="auto"/>
        <w:ind w:left="360"/>
        <w:jc w:val="both"/>
        <w:rPr>
          <w:rFonts w:asciiTheme="minorHAnsi" w:eastAsia="Droid Sans Fallback" w:hAnsiTheme="minorHAnsi" w:cs="Lucida Sans Unicode"/>
          <w:sz w:val="24"/>
          <w:szCs w:val="24"/>
          <w:lang w:val="en-GB"/>
        </w:rPr>
      </w:pPr>
      <w:r w:rsidRPr="009C6DE7">
        <w:rPr>
          <w:rFonts w:asciiTheme="minorHAnsi" w:eastAsia="Droid Sans Fallback" w:hAnsiTheme="minorHAnsi" w:cs="Lucida Sans Unicode"/>
          <w:sz w:val="24"/>
          <w:szCs w:val="24"/>
          <w:lang w:val="en-GB"/>
        </w:rPr>
        <w:t>1.</w:t>
      </w:r>
      <w:r w:rsidRPr="009C6DE7">
        <w:rPr>
          <w:rFonts w:asciiTheme="minorHAnsi" w:eastAsia="Droid Sans Fallback" w:hAnsiTheme="minorHAnsi" w:cs="Lucida Sans Unicode"/>
          <w:sz w:val="24"/>
          <w:szCs w:val="24"/>
          <w:lang w:val="en-GB"/>
        </w:rPr>
        <w:tab/>
      </w:r>
      <w:proofErr w:type="spellStart"/>
      <w:r w:rsidRPr="009C6DE7">
        <w:rPr>
          <w:rFonts w:asciiTheme="minorHAnsi" w:eastAsia="Droid Sans Fallback" w:hAnsiTheme="minorHAnsi" w:cs="Lucida Sans Unicode"/>
          <w:sz w:val="24"/>
          <w:szCs w:val="24"/>
          <w:lang w:val="en-GB"/>
        </w:rPr>
        <w:t>Upravljanje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projektom</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administracija</w:t>
      </w:r>
      <w:proofErr w:type="spellEnd"/>
      <w:r w:rsidRPr="009C6DE7">
        <w:rPr>
          <w:rFonts w:asciiTheme="minorHAnsi" w:eastAsia="Droid Sans Fallback" w:hAnsiTheme="minorHAnsi" w:cs="Lucida Sans Unicode"/>
          <w:sz w:val="24"/>
          <w:szCs w:val="24"/>
          <w:lang w:val="en-GB"/>
        </w:rPr>
        <w:t>;</w:t>
      </w:r>
    </w:p>
    <w:p w:rsidR="009C6DE7" w:rsidRPr="009C6DE7" w:rsidRDefault="009C6DE7" w:rsidP="009C6DE7">
      <w:pPr>
        <w:suppressAutoHyphens/>
        <w:spacing w:after="120" w:line="240" w:lineRule="auto"/>
        <w:ind w:left="360"/>
        <w:jc w:val="both"/>
        <w:rPr>
          <w:rFonts w:asciiTheme="minorHAnsi" w:eastAsia="Droid Sans Fallback" w:hAnsiTheme="minorHAnsi" w:cs="Lucida Sans Unicode"/>
          <w:sz w:val="24"/>
          <w:szCs w:val="24"/>
          <w:lang w:val="en-GB"/>
        </w:rPr>
      </w:pPr>
      <w:r w:rsidRPr="009C6DE7">
        <w:rPr>
          <w:rFonts w:asciiTheme="minorHAnsi" w:eastAsia="Droid Sans Fallback" w:hAnsiTheme="minorHAnsi" w:cs="Lucida Sans Unicode"/>
          <w:sz w:val="24"/>
          <w:szCs w:val="24"/>
          <w:lang w:val="en-GB"/>
        </w:rPr>
        <w:t xml:space="preserve">2. </w:t>
      </w:r>
      <w:proofErr w:type="spellStart"/>
      <w:r w:rsidRPr="009C6DE7">
        <w:rPr>
          <w:rFonts w:asciiTheme="minorHAnsi" w:eastAsia="Droid Sans Fallback" w:hAnsiTheme="minorHAnsi" w:cs="Lucida Sans Unicode"/>
          <w:sz w:val="24"/>
          <w:szCs w:val="24"/>
          <w:lang w:val="en-GB"/>
        </w:rPr>
        <w:t>Jačanje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kapaciteta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zaposlenika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postojećih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društvenih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poduzeća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kroz</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programe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osposobljavanja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usavršavanja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unapređenje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profesionalnih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menadžerskih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vještina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tehničkog</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znanja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prodajnih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vještina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marketinga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računovodstva</w:t>
      </w:r>
      <w:proofErr w:type="spellEnd"/>
      <w:r w:rsidRPr="009C6DE7">
        <w:rPr>
          <w:rFonts w:asciiTheme="minorHAnsi" w:eastAsia="Droid Sans Fallback" w:hAnsiTheme="minorHAnsi" w:cs="Lucida Sans Unicode"/>
          <w:sz w:val="24"/>
          <w:szCs w:val="24"/>
          <w:lang w:val="en-GB"/>
        </w:rPr>
        <w:t>);</w:t>
      </w:r>
    </w:p>
    <w:p w:rsidR="009C6DE7" w:rsidRPr="009C6DE7" w:rsidRDefault="009C6DE7" w:rsidP="009C6DE7">
      <w:pPr>
        <w:suppressAutoHyphens/>
        <w:spacing w:after="120" w:line="240" w:lineRule="auto"/>
        <w:ind w:left="360"/>
        <w:jc w:val="both"/>
        <w:rPr>
          <w:rFonts w:asciiTheme="minorHAnsi" w:eastAsia="Droid Sans Fallback" w:hAnsiTheme="minorHAnsi" w:cs="Lucida Sans Unicode"/>
          <w:sz w:val="24"/>
          <w:szCs w:val="24"/>
          <w:lang w:val="en-GB"/>
        </w:rPr>
      </w:pPr>
      <w:r w:rsidRPr="009C6DE7">
        <w:rPr>
          <w:rFonts w:asciiTheme="minorHAnsi" w:eastAsia="Droid Sans Fallback" w:hAnsiTheme="minorHAnsi" w:cs="Lucida Sans Unicode"/>
          <w:sz w:val="24"/>
          <w:szCs w:val="24"/>
          <w:lang w:val="en-GB"/>
        </w:rPr>
        <w:lastRenderedPageBreak/>
        <w:t>3.</w:t>
      </w:r>
      <w:r w:rsidRPr="009C6DE7">
        <w:rPr>
          <w:rFonts w:asciiTheme="minorHAnsi" w:eastAsia="Droid Sans Fallback" w:hAnsiTheme="minorHAnsi" w:cs="Lucida Sans Unicode"/>
          <w:sz w:val="24"/>
          <w:szCs w:val="24"/>
          <w:lang w:val="en-GB"/>
        </w:rPr>
        <w:tab/>
      </w:r>
      <w:proofErr w:type="spellStart"/>
      <w:r w:rsidRPr="009C6DE7">
        <w:rPr>
          <w:rFonts w:asciiTheme="minorHAnsi" w:eastAsia="Droid Sans Fallback" w:hAnsiTheme="minorHAnsi" w:cs="Lucida Sans Unicode"/>
          <w:sz w:val="24"/>
          <w:szCs w:val="24"/>
          <w:lang w:val="en-GB"/>
        </w:rPr>
        <w:t>Unapređenje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stjecanje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stručnih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poslovnih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sposobnosti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vještina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skupina</w:t>
      </w:r>
      <w:proofErr w:type="spellEnd"/>
      <w:r w:rsidRPr="009C6DE7">
        <w:rPr>
          <w:rFonts w:asciiTheme="minorHAnsi" w:eastAsia="Droid Sans Fallback" w:hAnsiTheme="minorHAnsi" w:cs="Lucida Sans Unicode"/>
          <w:sz w:val="24"/>
          <w:szCs w:val="24"/>
          <w:lang w:val="en-GB"/>
        </w:rPr>
        <w:t xml:space="preserve"> u </w:t>
      </w:r>
      <w:proofErr w:type="spellStart"/>
      <w:r w:rsidRPr="009C6DE7">
        <w:rPr>
          <w:rFonts w:asciiTheme="minorHAnsi" w:eastAsia="Droid Sans Fallback" w:hAnsiTheme="minorHAnsi" w:cs="Lucida Sans Unicode"/>
          <w:sz w:val="24"/>
          <w:szCs w:val="24"/>
          <w:lang w:val="en-GB"/>
        </w:rPr>
        <w:t>nepovoljnom</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položaju</w:t>
      </w:r>
      <w:proofErr w:type="spellEnd"/>
      <w:r w:rsidRPr="009C6DE7">
        <w:rPr>
          <w:rFonts w:asciiTheme="minorHAnsi" w:eastAsia="Droid Sans Fallback" w:hAnsiTheme="minorHAnsi" w:cs="Lucida Sans Unicode"/>
          <w:sz w:val="24"/>
          <w:szCs w:val="24"/>
          <w:lang w:val="en-GB"/>
        </w:rPr>
        <w:t xml:space="preserve"> </w:t>
      </w:r>
      <w:proofErr w:type="gramStart"/>
      <w:r w:rsidRPr="009C6DE7">
        <w:rPr>
          <w:rFonts w:asciiTheme="minorHAnsi" w:eastAsia="Droid Sans Fallback" w:hAnsiTheme="minorHAnsi" w:cs="Lucida Sans Unicode"/>
          <w:sz w:val="24"/>
          <w:szCs w:val="24"/>
          <w:lang w:val="en-GB"/>
        </w:rPr>
        <w:t>na</w:t>
      </w:r>
      <w:proofErr w:type="gram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tržištu</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rada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nezaposlene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osobe</w:t>
      </w:r>
      <w:proofErr w:type="spellEnd"/>
      <w:r w:rsidRPr="009C6DE7">
        <w:rPr>
          <w:rFonts w:asciiTheme="minorHAnsi" w:eastAsia="Droid Sans Fallback" w:hAnsiTheme="minorHAnsi" w:cs="Lucida Sans Unicode"/>
          <w:sz w:val="24"/>
          <w:szCs w:val="24"/>
          <w:lang w:val="en-GB"/>
        </w:rPr>
        <w:t xml:space="preserve"> s </w:t>
      </w:r>
      <w:proofErr w:type="spellStart"/>
      <w:r w:rsidRPr="009C6DE7">
        <w:rPr>
          <w:rFonts w:asciiTheme="minorHAnsi" w:eastAsia="Droid Sans Fallback" w:hAnsiTheme="minorHAnsi" w:cs="Lucida Sans Unicode"/>
          <w:sz w:val="24"/>
          <w:szCs w:val="24"/>
          <w:lang w:val="en-GB"/>
        </w:rPr>
        <w:t>invaliditetom</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hrvatski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branitelji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iz</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Domovinskog</w:t>
      </w:r>
      <w:proofErr w:type="spellEnd"/>
      <w:r w:rsidRPr="009C6DE7">
        <w:rPr>
          <w:rFonts w:asciiTheme="minorHAnsi" w:eastAsia="Droid Sans Fallback" w:hAnsiTheme="minorHAnsi" w:cs="Lucida Sans Unicode"/>
          <w:sz w:val="24"/>
          <w:szCs w:val="24"/>
          <w:lang w:val="en-GB"/>
        </w:rPr>
        <w:t xml:space="preserve"> rata, </w:t>
      </w:r>
      <w:proofErr w:type="spellStart"/>
      <w:r w:rsidRPr="009C6DE7">
        <w:rPr>
          <w:rFonts w:asciiTheme="minorHAnsi" w:eastAsia="Droid Sans Fallback" w:hAnsiTheme="minorHAnsi" w:cs="Lucida Sans Unicode"/>
          <w:sz w:val="24"/>
          <w:szCs w:val="24"/>
          <w:lang w:val="en-GB"/>
        </w:rPr>
        <w:t>članovi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smrtno</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stradalih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zatočenih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nestalih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branitelja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iz</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Domovinskog</w:t>
      </w:r>
      <w:proofErr w:type="spellEnd"/>
      <w:r w:rsidRPr="009C6DE7">
        <w:rPr>
          <w:rFonts w:asciiTheme="minorHAnsi" w:eastAsia="Droid Sans Fallback" w:hAnsiTheme="minorHAnsi" w:cs="Lucida Sans Unicode"/>
          <w:sz w:val="24"/>
          <w:szCs w:val="24"/>
          <w:lang w:val="en-GB"/>
        </w:rPr>
        <w:t xml:space="preserve"> rata, </w:t>
      </w:r>
      <w:proofErr w:type="spellStart"/>
      <w:r w:rsidRPr="009C6DE7">
        <w:rPr>
          <w:rFonts w:asciiTheme="minorHAnsi" w:eastAsia="Droid Sans Fallback" w:hAnsiTheme="minorHAnsi" w:cs="Lucida Sans Unicode"/>
          <w:sz w:val="24"/>
          <w:szCs w:val="24"/>
          <w:lang w:val="en-GB"/>
        </w:rPr>
        <w:t>mladi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žene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pripadnici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romske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nacionalne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manjine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kroz</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radionice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izobrazbe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druge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oblike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osposobljavanja</w:t>
      </w:r>
      <w:proofErr w:type="spellEnd"/>
      <w:r w:rsidRPr="009C6DE7">
        <w:rPr>
          <w:rFonts w:asciiTheme="minorHAnsi" w:eastAsia="Droid Sans Fallback" w:hAnsiTheme="minorHAnsi" w:cs="Lucida Sans Unicode"/>
          <w:sz w:val="24"/>
          <w:szCs w:val="24"/>
          <w:lang w:val="en-GB"/>
        </w:rPr>
        <w:t>;</w:t>
      </w:r>
    </w:p>
    <w:p w:rsidR="009C6DE7" w:rsidRPr="009C6DE7" w:rsidRDefault="009C6DE7" w:rsidP="00EC0F0E">
      <w:pPr>
        <w:numPr>
          <w:ilvl w:val="0"/>
          <w:numId w:val="4"/>
        </w:numPr>
        <w:suppressAutoHyphens/>
        <w:spacing w:after="120" w:line="240" w:lineRule="auto"/>
        <w:rPr>
          <w:rFonts w:asciiTheme="minorHAnsi" w:eastAsia="Droid Sans Fallback" w:hAnsiTheme="minorHAnsi" w:cs="Lucida Sans Unicode"/>
          <w:sz w:val="24"/>
          <w:szCs w:val="24"/>
          <w:lang w:val="en-GB"/>
        </w:rPr>
      </w:pPr>
      <w:proofErr w:type="spellStart"/>
      <w:r w:rsidRPr="009C6DE7">
        <w:rPr>
          <w:rFonts w:asciiTheme="minorHAnsi" w:eastAsia="Droid Sans Fallback" w:hAnsiTheme="minorHAnsi" w:cs="Lucida Sans Unicode"/>
          <w:sz w:val="24"/>
          <w:szCs w:val="24"/>
          <w:lang w:val="en-GB"/>
        </w:rPr>
        <w:t>Osmišljavanje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provedba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informativnih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aktivnosti</w:t>
      </w:r>
      <w:proofErr w:type="spellEnd"/>
      <w:r w:rsidRPr="009C6DE7">
        <w:rPr>
          <w:rFonts w:asciiTheme="minorHAnsi" w:eastAsia="Droid Sans Fallback" w:hAnsiTheme="minorHAnsi" w:cs="Lucida Sans Unicode"/>
          <w:sz w:val="24"/>
          <w:szCs w:val="24"/>
          <w:lang w:val="en-GB"/>
        </w:rPr>
        <w:t xml:space="preserve"> u </w:t>
      </w:r>
      <w:proofErr w:type="spellStart"/>
      <w:r w:rsidRPr="009C6DE7">
        <w:rPr>
          <w:rFonts w:asciiTheme="minorHAnsi" w:eastAsia="Droid Sans Fallback" w:hAnsiTheme="minorHAnsi" w:cs="Lucida Sans Unicode"/>
          <w:sz w:val="24"/>
          <w:szCs w:val="24"/>
          <w:lang w:val="en-GB"/>
        </w:rPr>
        <w:t>području</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društvenog</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poduzetništva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organizacija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izobrazbe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radionica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okruglih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stolova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sajmova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tiskanje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promotivnih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materijala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za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izobrazbu</w:t>
      </w:r>
      <w:proofErr w:type="spellEnd"/>
      <w:r w:rsidRPr="009C6DE7">
        <w:rPr>
          <w:rFonts w:asciiTheme="minorHAnsi" w:eastAsia="Droid Sans Fallback" w:hAnsiTheme="minorHAnsi" w:cs="Lucida Sans Unicode"/>
          <w:sz w:val="24"/>
          <w:szCs w:val="24"/>
          <w:lang w:val="en-GB"/>
        </w:rPr>
        <w:t>);</w:t>
      </w:r>
    </w:p>
    <w:p w:rsidR="009C6DE7" w:rsidRPr="009C6DE7" w:rsidRDefault="009C6DE7" w:rsidP="00EC0F0E">
      <w:pPr>
        <w:numPr>
          <w:ilvl w:val="0"/>
          <w:numId w:val="4"/>
        </w:numPr>
        <w:suppressAutoHyphens/>
        <w:spacing w:after="120" w:line="240" w:lineRule="auto"/>
        <w:rPr>
          <w:rFonts w:asciiTheme="minorHAnsi" w:eastAsia="Droid Sans Fallback" w:hAnsiTheme="minorHAnsi" w:cs="Lucida Sans Unicode"/>
          <w:sz w:val="24"/>
          <w:szCs w:val="24"/>
          <w:lang w:val="en-GB"/>
        </w:rPr>
      </w:pPr>
      <w:proofErr w:type="spellStart"/>
      <w:r w:rsidRPr="009C6DE7">
        <w:rPr>
          <w:rFonts w:asciiTheme="minorHAnsi" w:eastAsia="Droid Sans Fallback" w:hAnsiTheme="minorHAnsi" w:cs="Lucida Sans Unicode"/>
          <w:sz w:val="24"/>
          <w:szCs w:val="24"/>
          <w:lang w:val="en-GB"/>
        </w:rPr>
        <w:t>Razmjena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znanja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iskustava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između</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postojećih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društvenih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poduzeća</w:t>
      </w:r>
      <w:proofErr w:type="spellEnd"/>
      <w:r w:rsidRPr="009C6DE7">
        <w:rPr>
          <w:rFonts w:asciiTheme="minorHAnsi" w:eastAsia="Droid Sans Fallback" w:hAnsiTheme="minorHAnsi" w:cs="Lucida Sans Unicode"/>
          <w:sz w:val="24"/>
          <w:szCs w:val="24"/>
          <w:lang w:val="en-GB"/>
        </w:rPr>
        <w:t xml:space="preserve"> u RH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zemljama</w:t>
      </w:r>
      <w:proofErr w:type="spellEnd"/>
      <w:r w:rsidRPr="009C6DE7">
        <w:rPr>
          <w:rFonts w:asciiTheme="minorHAnsi" w:eastAsia="Droid Sans Fallback" w:hAnsiTheme="minorHAnsi" w:cs="Lucida Sans Unicode"/>
          <w:sz w:val="24"/>
          <w:szCs w:val="24"/>
          <w:lang w:val="en-GB"/>
        </w:rPr>
        <w:t xml:space="preserve"> EU (</w:t>
      </w:r>
      <w:proofErr w:type="spellStart"/>
      <w:r w:rsidRPr="009C6DE7">
        <w:rPr>
          <w:rFonts w:asciiTheme="minorHAnsi" w:eastAsia="Droid Sans Fallback" w:hAnsiTheme="minorHAnsi" w:cs="Lucida Sans Unicode"/>
          <w:sz w:val="24"/>
          <w:szCs w:val="24"/>
          <w:lang w:val="en-GB"/>
        </w:rPr>
        <w:t>umrežavanja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društvenih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poduzetnika</w:t>
      </w:r>
      <w:proofErr w:type="spellEnd"/>
      <w:r w:rsidRPr="009C6DE7">
        <w:rPr>
          <w:rFonts w:asciiTheme="minorHAnsi" w:eastAsia="Droid Sans Fallback" w:hAnsiTheme="minorHAnsi" w:cs="Lucida Sans Unicode"/>
          <w:sz w:val="24"/>
          <w:szCs w:val="24"/>
          <w:lang w:val="en-GB"/>
        </w:rPr>
        <w:t xml:space="preserve"> na </w:t>
      </w:r>
      <w:proofErr w:type="spellStart"/>
      <w:r w:rsidRPr="009C6DE7">
        <w:rPr>
          <w:rFonts w:asciiTheme="minorHAnsi" w:eastAsia="Droid Sans Fallback" w:hAnsiTheme="minorHAnsi" w:cs="Lucida Sans Unicode"/>
          <w:sz w:val="24"/>
          <w:szCs w:val="24"/>
          <w:lang w:val="en-GB"/>
        </w:rPr>
        <w:t>lokalnoj</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regionalnoj</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nacionalnoj</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razini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osnivanje</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tematskih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skupina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za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suradnju</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razmjenu</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dobrih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praksi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organizacija</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studijskih</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putovanja</w:t>
      </w:r>
      <w:proofErr w:type="spellEnd"/>
      <w:r w:rsidRPr="009C6DE7">
        <w:rPr>
          <w:rFonts w:asciiTheme="minorHAnsi" w:eastAsia="Droid Sans Fallback" w:hAnsiTheme="minorHAnsi" w:cs="Lucida Sans Unicode"/>
          <w:sz w:val="24"/>
          <w:szCs w:val="24"/>
          <w:lang w:val="en-GB"/>
        </w:rPr>
        <w:t xml:space="preserve"> u </w:t>
      </w:r>
      <w:proofErr w:type="spellStart"/>
      <w:r w:rsidRPr="009C6DE7">
        <w:rPr>
          <w:rFonts w:asciiTheme="minorHAnsi" w:eastAsia="Droid Sans Fallback" w:hAnsiTheme="minorHAnsi" w:cs="Lucida Sans Unicode"/>
          <w:sz w:val="24"/>
          <w:szCs w:val="24"/>
          <w:lang w:val="en-GB"/>
        </w:rPr>
        <w:t>zemlji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w:t>
      </w:r>
      <w:proofErr w:type="spellEnd"/>
      <w:r w:rsidRPr="009C6DE7">
        <w:rPr>
          <w:rFonts w:asciiTheme="minorHAnsi" w:eastAsia="Droid Sans Fallback" w:hAnsiTheme="minorHAnsi" w:cs="Lucida Sans Unicode"/>
          <w:sz w:val="24"/>
          <w:szCs w:val="24"/>
          <w:lang w:val="en-GB"/>
        </w:rPr>
        <w:t xml:space="preserve"> </w:t>
      </w:r>
      <w:proofErr w:type="spellStart"/>
      <w:r w:rsidRPr="009C6DE7">
        <w:rPr>
          <w:rFonts w:asciiTheme="minorHAnsi" w:eastAsia="Droid Sans Fallback" w:hAnsiTheme="minorHAnsi" w:cs="Lucida Sans Unicode"/>
          <w:sz w:val="24"/>
          <w:szCs w:val="24"/>
          <w:lang w:val="en-GB"/>
        </w:rPr>
        <w:t>inozemstvu</w:t>
      </w:r>
      <w:proofErr w:type="spellEnd"/>
      <w:r w:rsidRPr="009C6DE7">
        <w:rPr>
          <w:rFonts w:asciiTheme="minorHAnsi" w:eastAsia="Droid Sans Fallback" w:hAnsiTheme="minorHAnsi" w:cs="Lucida Sans Unicode"/>
          <w:sz w:val="24"/>
          <w:szCs w:val="24"/>
          <w:lang w:val="en-GB"/>
        </w:rPr>
        <w:t>);</w:t>
      </w:r>
    </w:p>
    <w:p w:rsidR="009C6DE7" w:rsidRPr="009C6DE7" w:rsidRDefault="009C6DE7" w:rsidP="00EC0F0E">
      <w:pPr>
        <w:numPr>
          <w:ilvl w:val="0"/>
          <w:numId w:val="4"/>
        </w:numPr>
        <w:suppressAutoHyphens/>
        <w:spacing w:after="0" w:line="240" w:lineRule="auto"/>
        <w:contextualSpacing/>
        <w:jc w:val="both"/>
        <w:rPr>
          <w:rFonts w:asciiTheme="minorHAnsi" w:eastAsia="Droid Sans Fallback" w:hAnsiTheme="minorHAnsi" w:cs="Lucida Sans Unicode"/>
          <w:color w:val="00000A"/>
          <w:sz w:val="24"/>
          <w:szCs w:val="24"/>
        </w:rPr>
      </w:pPr>
      <w:r w:rsidRPr="009C6DE7">
        <w:rPr>
          <w:rFonts w:asciiTheme="minorHAnsi" w:eastAsia="Droid Sans Fallback" w:hAnsiTheme="minorHAnsi" w:cs="Lucida Sans Unicode"/>
          <w:color w:val="00000A"/>
          <w:sz w:val="24"/>
          <w:szCs w:val="24"/>
        </w:rPr>
        <w:t>Promidžba i vidljivost</w:t>
      </w:r>
    </w:p>
    <w:p w:rsidR="009C6DE7" w:rsidRPr="009C6DE7" w:rsidRDefault="009C6DE7" w:rsidP="009C6DE7">
      <w:pPr>
        <w:suppressAutoHyphens/>
        <w:spacing w:after="0" w:line="240" w:lineRule="auto"/>
        <w:jc w:val="both"/>
        <w:rPr>
          <w:rFonts w:asciiTheme="minorHAnsi" w:eastAsia="Droid Sans Fallback" w:hAnsiTheme="minorHAnsi" w:cs="Lucida Sans Unicode"/>
          <w:color w:val="00000A"/>
          <w:sz w:val="24"/>
          <w:szCs w:val="24"/>
        </w:rPr>
      </w:pPr>
    </w:p>
    <w:p w:rsidR="009C6DE7" w:rsidRPr="009C6DE7" w:rsidRDefault="009C6DE7" w:rsidP="009C6DE7">
      <w:pPr>
        <w:suppressAutoHyphens/>
        <w:spacing w:after="0" w:line="240" w:lineRule="auto"/>
        <w:jc w:val="both"/>
        <w:rPr>
          <w:rFonts w:asciiTheme="minorHAnsi" w:eastAsia="Droid Sans Fallback" w:hAnsiTheme="minorHAnsi" w:cs="Lucida Sans Unicode"/>
          <w:color w:val="00000A"/>
          <w:sz w:val="24"/>
          <w:szCs w:val="24"/>
          <w:u w:val="single"/>
        </w:rPr>
      </w:pPr>
      <w:r w:rsidRPr="009C6DE7">
        <w:rPr>
          <w:rFonts w:asciiTheme="minorHAnsi" w:eastAsia="Droid Sans Fallback" w:hAnsiTheme="minorHAnsi" w:cs="Lucida Sans Unicode"/>
          <w:color w:val="00000A"/>
          <w:sz w:val="24"/>
          <w:szCs w:val="24"/>
          <w:u w:val="single"/>
        </w:rPr>
        <w:t>Skupina 2.</w:t>
      </w:r>
    </w:p>
    <w:p w:rsidR="009C6DE7" w:rsidRPr="009C6DE7" w:rsidRDefault="009C6DE7" w:rsidP="009C6DE7">
      <w:pPr>
        <w:suppressAutoHyphens/>
        <w:spacing w:after="0" w:line="240" w:lineRule="auto"/>
        <w:jc w:val="both"/>
        <w:rPr>
          <w:rFonts w:asciiTheme="minorHAnsi" w:eastAsia="Droid Sans Fallback" w:hAnsiTheme="minorHAnsi" w:cs="Lucida Sans Unicode"/>
          <w:color w:val="00000A"/>
          <w:sz w:val="24"/>
          <w:szCs w:val="24"/>
        </w:rPr>
      </w:pPr>
    </w:p>
    <w:p w:rsidR="009C6DE7" w:rsidRPr="009C6DE7" w:rsidRDefault="009C6DE7" w:rsidP="00EC0F0E">
      <w:pPr>
        <w:numPr>
          <w:ilvl w:val="0"/>
          <w:numId w:val="37"/>
        </w:numPr>
        <w:suppressAutoHyphens/>
        <w:spacing w:after="0" w:line="240" w:lineRule="auto"/>
        <w:contextualSpacing/>
        <w:jc w:val="both"/>
        <w:rPr>
          <w:rFonts w:asciiTheme="minorHAnsi" w:eastAsia="Droid Sans Fallback" w:hAnsiTheme="minorHAnsi" w:cs="Lucida Sans Unicode"/>
          <w:color w:val="00000A"/>
          <w:sz w:val="24"/>
          <w:szCs w:val="24"/>
        </w:rPr>
      </w:pPr>
      <w:r w:rsidRPr="009C6DE7">
        <w:rPr>
          <w:rFonts w:asciiTheme="minorHAnsi" w:eastAsia="Droid Sans Fallback" w:hAnsiTheme="minorHAnsi" w:cs="Lucida Sans Unicode"/>
          <w:color w:val="00000A"/>
          <w:sz w:val="24"/>
          <w:szCs w:val="24"/>
        </w:rPr>
        <w:t>Upravljanje projektom i administracija;</w:t>
      </w:r>
    </w:p>
    <w:p w:rsidR="009C6DE7" w:rsidRPr="009C6DE7" w:rsidRDefault="009C6DE7" w:rsidP="009C6DE7">
      <w:pPr>
        <w:suppressAutoHyphens/>
        <w:spacing w:after="0" w:line="240" w:lineRule="auto"/>
        <w:jc w:val="both"/>
        <w:rPr>
          <w:rFonts w:asciiTheme="minorHAnsi" w:eastAsia="Droid Sans Fallback" w:hAnsiTheme="minorHAnsi" w:cs="Lucida Sans Unicode"/>
          <w:color w:val="00000A"/>
          <w:sz w:val="24"/>
          <w:szCs w:val="24"/>
        </w:rPr>
      </w:pPr>
    </w:p>
    <w:p w:rsidR="009C6DE7" w:rsidRPr="009C6DE7" w:rsidRDefault="009C6DE7" w:rsidP="00EC0F0E">
      <w:pPr>
        <w:numPr>
          <w:ilvl w:val="0"/>
          <w:numId w:val="37"/>
        </w:numPr>
        <w:suppressAutoHyphens/>
        <w:spacing w:after="0" w:line="240" w:lineRule="auto"/>
        <w:contextualSpacing/>
        <w:jc w:val="both"/>
        <w:rPr>
          <w:rFonts w:asciiTheme="minorHAnsi" w:eastAsia="Droid Sans Fallback" w:hAnsiTheme="minorHAnsi" w:cs="Lucida Sans Unicode"/>
          <w:color w:val="00000A"/>
          <w:sz w:val="24"/>
          <w:szCs w:val="24"/>
        </w:rPr>
      </w:pPr>
      <w:r w:rsidRPr="009C6DE7">
        <w:rPr>
          <w:rFonts w:asciiTheme="minorHAnsi" w:eastAsia="Droid Sans Fallback" w:hAnsiTheme="minorHAnsi" w:cs="Lucida Sans Unicode"/>
          <w:color w:val="00000A"/>
          <w:sz w:val="24"/>
          <w:szCs w:val="24"/>
        </w:rPr>
        <w:t xml:space="preserve">Razvoj poslovnih ideja i planova za nova društvena poduzeća/društvene poduzetnike (širenje opsega usluga i proizvoda na lokalnom tržištu, procjena potreba i potencijala, novi proizvodi i usluge, nova oprema nužna za isporuku novih proizvoda i usluga, profesionalne i savjetodavne usluge, istraživanje tržišta, društveni i okolišni utjecaj, mogućnost recikliranja, ciljani kupci); </w:t>
      </w:r>
    </w:p>
    <w:p w:rsidR="009C6DE7" w:rsidRPr="009C6DE7" w:rsidRDefault="009C6DE7" w:rsidP="009C6DE7">
      <w:pPr>
        <w:suppressAutoHyphens/>
        <w:spacing w:after="0" w:line="240" w:lineRule="auto"/>
        <w:ind w:left="-709"/>
        <w:jc w:val="both"/>
        <w:rPr>
          <w:rFonts w:asciiTheme="minorHAnsi" w:eastAsia="Droid Sans Fallback" w:hAnsiTheme="minorHAnsi" w:cs="Lucida Sans Unicode"/>
          <w:color w:val="00000A"/>
          <w:sz w:val="24"/>
          <w:szCs w:val="24"/>
        </w:rPr>
      </w:pPr>
    </w:p>
    <w:p w:rsidR="009C6DE7" w:rsidRPr="009C6DE7" w:rsidRDefault="009C6DE7" w:rsidP="00EC0F0E">
      <w:pPr>
        <w:numPr>
          <w:ilvl w:val="0"/>
          <w:numId w:val="37"/>
        </w:numPr>
        <w:suppressAutoHyphens/>
        <w:spacing w:after="0" w:line="240" w:lineRule="auto"/>
        <w:contextualSpacing/>
        <w:jc w:val="both"/>
        <w:rPr>
          <w:rFonts w:asciiTheme="minorHAnsi" w:eastAsia="Droid Sans Fallback" w:hAnsiTheme="minorHAnsi" w:cs="Lucida Sans Unicode"/>
          <w:color w:val="00000A"/>
          <w:sz w:val="24"/>
          <w:szCs w:val="24"/>
        </w:rPr>
      </w:pPr>
      <w:r w:rsidRPr="009C6DE7">
        <w:rPr>
          <w:rFonts w:asciiTheme="minorHAnsi" w:eastAsia="Droid Sans Fallback" w:hAnsiTheme="minorHAnsi" w:cs="Lucida Sans Unicode"/>
          <w:color w:val="00000A"/>
          <w:sz w:val="24"/>
          <w:szCs w:val="24"/>
        </w:rPr>
        <w:t>Promidžba i vidljivost</w:t>
      </w:r>
    </w:p>
    <w:p w:rsidR="009C6DE7" w:rsidRPr="009C6DE7" w:rsidRDefault="009C6DE7" w:rsidP="009C6DE7">
      <w:pPr>
        <w:suppressAutoHyphens/>
        <w:spacing w:after="0" w:line="240" w:lineRule="auto"/>
        <w:jc w:val="both"/>
        <w:rPr>
          <w:rFonts w:ascii="Lucida Sans Unicode" w:eastAsia="Droid Sans Fallback" w:hAnsi="Lucida Sans Unicode" w:cs="Lucida Sans Unicode"/>
          <w:color w:val="00000A"/>
          <w:sz w:val="20"/>
          <w:szCs w:val="20"/>
        </w:rPr>
      </w:pPr>
    </w:p>
    <w:p w:rsidR="009C6DE7" w:rsidRPr="009C6DE7" w:rsidRDefault="009C6DE7" w:rsidP="009C6DE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Prijavitelj mora pri provedbi projektnih aktivnosti osigurati poštovanje načela jednakih mogućnosti, ravnopravnosti spolova i nediskriminacije.</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18" w:name="_Toc450810555"/>
      <w:r w:rsidRPr="009C6DE7">
        <w:rPr>
          <w:rFonts w:eastAsia="Droid Sans Fallback"/>
          <w:b/>
          <w:sz w:val="24"/>
        </w:rPr>
        <w:t>3.4 Neprihvatljive aktivnosti</w:t>
      </w:r>
      <w:bookmarkEnd w:id="18"/>
      <w:r w:rsidRPr="009C6DE7">
        <w:rPr>
          <w:rFonts w:eastAsia="Droid Sans Fallback"/>
          <w:b/>
          <w:sz w:val="24"/>
        </w:rPr>
        <w:t xml:space="preserve"> </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Neprihvatljive su sve aktivnosti koje nisu navedene pod točkom 3.3.</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sz w:val="24"/>
        </w:rPr>
      </w:pPr>
      <w:bookmarkStart w:id="19" w:name="_Toc450810556"/>
      <w:r w:rsidRPr="009C6DE7">
        <w:rPr>
          <w:rFonts w:eastAsia="Droid Sans Fallback"/>
          <w:b/>
          <w:sz w:val="24"/>
        </w:rPr>
        <w:t>3.5 Informiranje i vidljivost</w:t>
      </w:r>
      <w:bookmarkEnd w:id="19"/>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Korisnik i (ako je primjenjivo) partner(i) mora/ju osigurati vidljivost EU financiranja sukladno Uputama za korisnike navedenih u dokumentu </w:t>
      </w:r>
      <w:r w:rsidRPr="009C6DE7">
        <w:rPr>
          <w:rFonts w:eastAsia="Droid Sans Fallback"/>
          <w:i/>
          <w:color w:val="00000A"/>
          <w:sz w:val="24"/>
        </w:rPr>
        <w:t xml:space="preserve">Informiranje, komunikaciju i vidljivost </w:t>
      </w:r>
      <w:r w:rsidRPr="009C6DE7">
        <w:rPr>
          <w:rFonts w:eastAsia="Droid Sans Fallback"/>
          <w:i/>
          <w:color w:val="00000A"/>
          <w:sz w:val="24"/>
        </w:rPr>
        <w:lastRenderedPageBreak/>
        <w:t>projekata financiranih iz strukturnih fondova i Kohezijskog fonda u financijskom razdoblju 2014.-2020.</w:t>
      </w:r>
      <w:r w:rsidRPr="009C6DE7">
        <w:rPr>
          <w:rFonts w:eastAsia="Droid Sans Fallback"/>
          <w:i/>
          <w:color w:val="00000A"/>
          <w:sz w:val="24"/>
          <w:vertAlign w:val="superscript"/>
        </w:rPr>
        <w:footnoteReference w:id="26"/>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Korisnik i (ako je primjenjivo) partner(i) je(su) dužan(i) poduzeti sve potrebne korake kako bi objavio(li) činjenicu da EU sufinancira projekt te da se projekt provodi u sklopu OP ULJP sufinanciranog od strane ESF.</w:t>
      </w:r>
    </w:p>
    <w:p w:rsidR="009C6DE7" w:rsidRPr="009C6DE7" w:rsidRDefault="009C6DE7" w:rsidP="009C6DE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eastAsia="Droid Sans Fallback"/>
          <w:b/>
          <w:sz w:val="28"/>
        </w:rPr>
      </w:pPr>
      <w:bookmarkStart w:id="20" w:name="_Toc450810557"/>
      <w:r w:rsidRPr="009C6DE7">
        <w:rPr>
          <w:rFonts w:eastAsia="Droid Sans Fallback"/>
          <w:b/>
          <w:sz w:val="28"/>
        </w:rPr>
        <w:lastRenderedPageBreak/>
        <w:t>4. FINANCIJSKI ZAHTJEVI</w:t>
      </w:r>
      <w:bookmarkEnd w:id="20"/>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21" w:name="_Toc450810558"/>
      <w:r w:rsidRPr="009C6DE7">
        <w:rPr>
          <w:rFonts w:eastAsia="Droid Sans Fallback"/>
          <w:b/>
          <w:sz w:val="24"/>
        </w:rPr>
        <w:t>4.1 Prihvatljiv</w:t>
      </w:r>
      <w:bookmarkEnd w:id="21"/>
      <w:r w:rsidRPr="009C6DE7">
        <w:rPr>
          <w:rFonts w:eastAsia="Droid Sans Fallback"/>
          <w:b/>
          <w:sz w:val="24"/>
        </w:rPr>
        <w:t xml:space="preserve">i troškovi </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lang w:val="sl-SI"/>
        </w:rPr>
      </w:pPr>
      <w:r w:rsidRPr="009C6DE7">
        <w:rPr>
          <w:rFonts w:eastAsia="Droid Sans Fallback"/>
          <w:color w:val="00000A"/>
          <w:sz w:val="24"/>
        </w:rPr>
        <w:t>Proračun projekta je procjena troškova  provedbe svih projektnih aktivnosti.</w:t>
      </w:r>
      <w:r w:rsidRPr="009C6DE7">
        <w:rPr>
          <w:rFonts w:eastAsia="Droid Sans Fallback"/>
          <w:color w:val="00000A"/>
        </w:rPr>
        <w:t xml:space="preserve"> </w:t>
      </w:r>
      <w:r w:rsidRPr="009C6DE7">
        <w:rPr>
          <w:rFonts w:eastAsia="Droid Sans Fallback"/>
          <w:color w:val="00000A"/>
          <w:sz w:val="24"/>
        </w:rPr>
        <w:t xml:space="preserve">Iznosi uključeni u proračun projekta moraju biti realni i troškovno učinkoviti, tj. navedeni troškovi moraju biti nužni za ostvarivanje očekivanih ishoda i rezultata, te temeljeni na tržišnim cijenama. Planirani troškovi projekta moraju biti u skladu s </w:t>
      </w:r>
      <w:r w:rsidRPr="009C6DE7">
        <w:rPr>
          <w:rFonts w:eastAsia="Droid Sans Fallback"/>
          <w:i/>
          <w:color w:val="00000A"/>
          <w:sz w:val="24"/>
        </w:rPr>
        <w:t xml:space="preserve">Pravilnikom o </w:t>
      </w:r>
      <w:r w:rsidRPr="009C6DE7">
        <w:rPr>
          <w:rFonts w:eastAsia="Droid Sans Fallback"/>
          <w:i/>
          <w:color w:val="00000A"/>
          <w:sz w:val="24"/>
          <w:lang w:val="sl-SI"/>
        </w:rPr>
        <w:t>prihvatljivosti izdataka</w:t>
      </w:r>
      <w:r w:rsidRPr="009C6DE7">
        <w:rPr>
          <w:rFonts w:eastAsia="Droid Sans Fallback"/>
          <w:color w:val="00000A"/>
          <w:sz w:val="24"/>
        </w:rPr>
        <w:t>)</w:t>
      </w:r>
      <w:r w:rsidRPr="009C6DE7">
        <w:rPr>
          <w:rFonts w:eastAsia="Droid Sans Fallback"/>
          <w:i/>
          <w:color w:val="00000A"/>
          <w:sz w:val="24"/>
        </w:rPr>
        <w:t xml:space="preserve"> </w:t>
      </w:r>
      <w:r w:rsidRPr="009C6DE7">
        <w:rPr>
          <w:rFonts w:eastAsia="Droid Sans Fallback"/>
          <w:i/>
          <w:color w:val="00000A"/>
          <w:sz w:val="24"/>
          <w:lang w:val="sl-SI"/>
        </w:rPr>
        <w:t>u okviru Europskog socijalnog fonda</w:t>
      </w:r>
      <w:r w:rsidRPr="009C6DE7">
        <w:rPr>
          <w:rFonts w:eastAsia="Droid Sans Fallback"/>
          <w:color w:val="00000A"/>
          <w:sz w:val="24"/>
          <w:lang w:val="sl-SI"/>
        </w:rPr>
        <w:t xml:space="preserve"> (NN 149/14 i 14/16.</w:t>
      </w: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22" w:name="_Toc450810559"/>
      <w:r w:rsidRPr="009C6DE7">
        <w:rPr>
          <w:rFonts w:eastAsia="Droid Sans Fallback"/>
          <w:b/>
          <w:sz w:val="24"/>
        </w:rPr>
        <w:t>4.1.1 Prihvatljivi izdaci</w:t>
      </w:r>
      <w:bookmarkEnd w:id="22"/>
      <w:r w:rsidRPr="009C6DE7">
        <w:rPr>
          <w:rFonts w:eastAsia="Droid Sans Fallback"/>
          <w:b/>
          <w:sz w:val="24"/>
        </w:rPr>
        <w:t xml:space="preserve"> </w:t>
      </w: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9C6DE7">
      <w:pPr>
        <w:suppressAutoHyphens/>
        <w:spacing w:after="0" w:line="240" w:lineRule="auto"/>
        <w:jc w:val="both"/>
        <w:rPr>
          <w:rFonts w:eastAsia="Droid Sans Fallback"/>
          <w:color w:val="00000A"/>
          <w:sz w:val="24"/>
          <w:lang w:val="sl-SI"/>
        </w:rPr>
      </w:pPr>
      <w:r w:rsidRPr="009C6DE7">
        <w:rPr>
          <w:rFonts w:eastAsia="Droid Sans Fallback"/>
          <w:color w:val="00000A"/>
          <w:sz w:val="24"/>
          <w:lang w:val="sl-SI"/>
        </w:rPr>
        <w:t>Prihvatljivi izdaci moraju kumulativno ispunjavati opće uvjete prihvatljivosti izdataka koji su:</w:t>
      </w: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EC0F0E">
      <w:pPr>
        <w:numPr>
          <w:ilvl w:val="0"/>
          <w:numId w:val="28"/>
        </w:numPr>
        <w:suppressAutoHyphens/>
        <w:spacing w:after="0" w:line="240" w:lineRule="auto"/>
        <w:ind w:left="709" w:hanging="567"/>
        <w:contextualSpacing/>
        <w:jc w:val="both"/>
        <w:rPr>
          <w:rFonts w:eastAsia="Droid Sans Fallback"/>
          <w:color w:val="00000A"/>
          <w:sz w:val="24"/>
          <w:lang w:val="sl-SI"/>
        </w:rPr>
      </w:pPr>
      <w:r w:rsidRPr="009C6DE7">
        <w:rPr>
          <w:rFonts w:eastAsia="Droid Sans Fallback"/>
          <w:color w:val="00000A"/>
          <w:sz w:val="24"/>
          <w:lang w:val="sl-SI"/>
        </w:rPr>
        <w:t>u skladu su s važećim Pravilnikom o prihvatljivosti izdataka u okviru Europskog socijalnog fonda;</w:t>
      </w:r>
    </w:p>
    <w:p w:rsidR="009C6DE7" w:rsidRPr="009C6DE7" w:rsidRDefault="009C6DE7" w:rsidP="00EC0F0E">
      <w:pPr>
        <w:numPr>
          <w:ilvl w:val="0"/>
          <w:numId w:val="28"/>
        </w:numPr>
        <w:suppressAutoHyphens/>
        <w:spacing w:after="0" w:line="240" w:lineRule="auto"/>
        <w:ind w:left="709" w:hanging="567"/>
        <w:jc w:val="both"/>
        <w:rPr>
          <w:rFonts w:eastAsia="Droid Sans Fallback"/>
          <w:color w:val="00000A"/>
          <w:sz w:val="24"/>
          <w:lang w:val="sl-SI"/>
        </w:rPr>
      </w:pPr>
      <w:r w:rsidRPr="009C6DE7">
        <w:rPr>
          <w:rFonts w:eastAsia="Droid Sans Fallback"/>
          <w:color w:val="00000A"/>
          <w:sz w:val="24"/>
          <w:lang w:val="sl-SI"/>
        </w:rPr>
        <w:t>povezani su s projektom;</w:t>
      </w:r>
    </w:p>
    <w:p w:rsidR="009C6DE7" w:rsidRPr="009C6DE7" w:rsidRDefault="009C6DE7" w:rsidP="00EC0F0E">
      <w:pPr>
        <w:numPr>
          <w:ilvl w:val="0"/>
          <w:numId w:val="28"/>
        </w:numPr>
        <w:suppressAutoHyphens/>
        <w:spacing w:after="0" w:line="240" w:lineRule="auto"/>
        <w:ind w:left="709" w:hanging="567"/>
        <w:jc w:val="both"/>
        <w:rPr>
          <w:rFonts w:eastAsia="Droid Sans Fallback"/>
          <w:color w:val="00000A"/>
          <w:sz w:val="24"/>
          <w:lang w:val="sl-SI"/>
        </w:rPr>
      </w:pPr>
      <w:r w:rsidRPr="009C6DE7">
        <w:rPr>
          <w:rFonts w:eastAsia="Droid Sans Fallback"/>
          <w:color w:val="00000A"/>
          <w:sz w:val="24"/>
          <w:lang w:val="sl-SI"/>
        </w:rPr>
        <w:t>nastali su u skladu s nacionalnim zakonodavstvom i zakonodavstvom Europske unije;</w:t>
      </w:r>
    </w:p>
    <w:p w:rsidR="009C6DE7" w:rsidRPr="009C6DE7" w:rsidRDefault="009C6DE7" w:rsidP="00EC0F0E">
      <w:pPr>
        <w:numPr>
          <w:ilvl w:val="0"/>
          <w:numId w:val="28"/>
        </w:numPr>
        <w:suppressAutoHyphens/>
        <w:spacing w:after="0" w:line="240" w:lineRule="auto"/>
        <w:ind w:left="709" w:hanging="567"/>
        <w:jc w:val="both"/>
        <w:rPr>
          <w:rFonts w:eastAsia="Droid Sans Fallback"/>
          <w:color w:val="00000A"/>
          <w:sz w:val="24"/>
          <w:lang w:val="sl-SI"/>
        </w:rPr>
      </w:pPr>
      <w:r w:rsidRPr="009C6DE7">
        <w:rPr>
          <w:rFonts w:eastAsia="Droid Sans Fallback"/>
          <w:color w:val="00000A"/>
          <w:sz w:val="24"/>
          <w:lang w:val="sl-SI"/>
        </w:rPr>
        <w:t>stvarno su nastali kod korisnika i ako je primjenjivo partnera;</w:t>
      </w:r>
    </w:p>
    <w:p w:rsidR="009C6DE7" w:rsidRPr="009C6DE7" w:rsidRDefault="009C6DE7" w:rsidP="00EC0F0E">
      <w:pPr>
        <w:numPr>
          <w:ilvl w:val="0"/>
          <w:numId w:val="28"/>
        </w:numPr>
        <w:suppressAutoHyphens/>
        <w:spacing w:after="0" w:line="240" w:lineRule="auto"/>
        <w:ind w:left="709" w:hanging="567"/>
        <w:jc w:val="both"/>
        <w:rPr>
          <w:rFonts w:eastAsia="Droid Sans Fallback"/>
          <w:color w:val="00000A"/>
          <w:sz w:val="24"/>
          <w:lang w:val="sl-SI"/>
        </w:rPr>
      </w:pPr>
      <w:r w:rsidRPr="009C6DE7">
        <w:rPr>
          <w:rFonts w:eastAsia="Droid Sans Fallback"/>
          <w:color w:val="00000A"/>
          <w:sz w:val="24"/>
          <w:lang w:val="sl-SI"/>
        </w:rPr>
        <w:t>izvršena su plaćanja korisnika i ako je primjenjivo partnera prema dobavljačima roba, izvođačima radova te pružateljima usluga tijekom razdoblja prihvatljivosti izdataka, uz uvjet da projekt nije završen prije početka tog razdoblja;</w:t>
      </w:r>
    </w:p>
    <w:p w:rsidR="009C6DE7" w:rsidRPr="009C6DE7" w:rsidRDefault="009C6DE7" w:rsidP="00EC0F0E">
      <w:pPr>
        <w:numPr>
          <w:ilvl w:val="0"/>
          <w:numId w:val="28"/>
        </w:numPr>
        <w:suppressAutoHyphens/>
        <w:spacing w:after="0" w:line="240" w:lineRule="auto"/>
        <w:ind w:left="709" w:hanging="567"/>
        <w:contextualSpacing/>
        <w:jc w:val="both"/>
        <w:rPr>
          <w:rFonts w:asciiTheme="minorHAnsi" w:eastAsia="Droid Sans Fallback" w:hAnsiTheme="minorHAnsi"/>
          <w:color w:val="00000A"/>
          <w:sz w:val="24"/>
          <w:lang w:val="sl-SI"/>
        </w:rPr>
      </w:pPr>
      <w:r w:rsidRPr="009C6DE7">
        <w:rPr>
          <w:rFonts w:eastAsia="Droid Sans Fallback"/>
          <w:color w:val="00000A"/>
          <w:sz w:val="24"/>
          <w:lang w:val="sl-SI"/>
        </w:rPr>
        <w:t xml:space="preserve">dokazivi su putem računa ili računovodstvenih dokumenata jednake dokazne vrijednosti, pri čemu su predujmovi isplačeni dobavljačima roba, izvođačima radova te pružateljima usluga u skladu s odredbama ugovora sklopljenih s tim subjektima prihvatljivim za </w:t>
      </w:r>
      <w:r w:rsidRPr="009C6DE7">
        <w:rPr>
          <w:rFonts w:asciiTheme="minorHAnsi" w:eastAsia="Droid Sans Fallback" w:hAnsiTheme="minorHAnsi"/>
          <w:color w:val="00000A"/>
          <w:sz w:val="24"/>
          <w:lang w:val="sl-SI"/>
        </w:rPr>
        <w:t>sufinanciranje;</w:t>
      </w:r>
    </w:p>
    <w:p w:rsidR="009C6DE7" w:rsidRPr="009C6DE7" w:rsidRDefault="009C6DE7" w:rsidP="00EC0F0E">
      <w:pPr>
        <w:numPr>
          <w:ilvl w:val="0"/>
          <w:numId w:val="28"/>
        </w:numPr>
        <w:suppressAutoHyphens/>
        <w:spacing w:after="0" w:line="240" w:lineRule="auto"/>
        <w:ind w:left="709" w:hanging="567"/>
        <w:contextualSpacing/>
        <w:jc w:val="both"/>
        <w:rPr>
          <w:rFonts w:asciiTheme="minorHAnsi" w:eastAsia="Droid Sans Fallback" w:hAnsiTheme="minorHAnsi"/>
          <w:color w:val="00000A"/>
          <w:sz w:val="24"/>
          <w:szCs w:val="24"/>
        </w:rPr>
      </w:pPr>
      <w:r w:rsidRPr="009C6DE7">
        <w:rPr>
          <w:rFonts w:asciiTheme="minorHAnsi" w:eastAsia="Droid Sans Fallback" w:hAnsiTheme="minorHAnsi"/>
          <w:color w:val="00000A"/>
          <w:sz w:val="24"/>
          <w:szCs w:val="24"/>
        </w:rPr>
        <w:t>nastali su u razdoblju provedbe projekta, odnosno od početka obavljanja aktivnosti projekta, što ne može biti prije potpisivanja Ugovora, do završetka obavljanja predmetnih aktivnosti, što ne može biti kasnije od 12 mjeseci od dana sklapanja Ugovora o dodjeli bespovratnih sredstava;</w:t>
      </w:r>
    </w:p>
    <w:p w:rsidR="009C6DE7" w:rsidRPr="009C6DE7" w:rsidRDefault="009C6DE7" w:rsidP="00EC0F0E">
      <w:pPr>
        <w:numPr>
          <w:ilvl w:val="0"/>
          <w:numId w:val="28"/>
        </w:numPr>
        <w:suppressAutoHyphens/>
        <w:spacing w:after="0" w:line="240" w:lineRule="auto"/>
        <w:ind w:left="709" w:hanging="567"/>
        <w:contextualSpacing/>
        <w:jc w:val="both"/>
        <w:rPr>
          <w:rFonts w:asciiTheme="minorHAnsi" w:eastAsia="Droid Sans Fallback" w:hAnsiTheme="minorHAnsi"/>
          <w:color w:val="00000A"/>
          <w:sz w:val="24"/>
        </w:rPr>
      </w:pPr>
      <w:r w:rsidRPr="009C6DE7">
        <w:rPr>
          <w:rFonts w:asciiTheme="minorHAnsi" w:eastAsia="Droid Sans Fallback" w:hAnsiTheme="minorHAnsi"/>
          <w:color w:val="00000A"/>
          <w:sz w:val="24"/>
          <w:lang w:val="sl-SI"/>
        </w:rPr>
        <w:t>usklađeni su s pravilima o državnim potporama;</w:t>
      </w:r>
    </w:p>
    <w:p w:rsidR="009C6DE7" w:rsidRPr="009C6DE7" w:rsidRDefault="009C6DE7" w:rsidP="00EC0F0E">
      <w:pPr>
        <w:numPr>
          <w:ilvl w:val="0"/>
          <w:numId w:val="28"/>
        </w:numPr>
        <w:suppressAutoHyphens/>
        <w:spacing w:after="0" w:line="240" w:lineRule="auto"/>
        <w:ind w:left="709" w:hanging="567"/>
        <w:contextualSpacing/>
        <w:jc w:val="both"/>
        <w:rPr>
          <w:rFonts w:asciiTheme="minorHAnsi" w:eastAsia="Droid Sans Fallback" w:hAnsiTheme="minorHAnsi"/>
          <w:color w:val="00000A"/>
          <w:sz w:val="24"/>
        </w:rPr>
      </w:pPr>
      <w:r w:rsidRPr="009C6DE7">
        <w:rPr>
          <w:rFonts w:asciiTheme="minorHAnsi" w:eastAsia="Droid Sans Fallback" w:hAnsiTheme="minorHAnsi"/>
          <w:color w:val="00000A"/>
          <w:sz w:val="24"/>
        </w:rPr>
        <w:t>usklađeni su s primjenjivim pravilima javne nabave;</w:t>
      </w:r>
    </w:p>
    <w:p w:rsidR="009C6DE7" w:rsidRPr="009C6DE7" w:rsidRDefault="009C6DE7" w:rsidP="00EC0F0E">
      <w:pPr>
        <w:numPr>
          <w:ilvl w:val="0"/>
          <w:numId w:val="28"/>
        </w:numPr>
        <w:suppressAutoHyphens/>
        <w:spacing w:after="0" w:line="240" w:lineRule="auto"/>
        <w:ind w:left="709" w:hanging="567"/>
        <w:contextualSpacing/>
        <w:jc w:val="both"/>
        <w:rPr>
          <w:rFonts w:eastAsia="Droid Sans Fallback"/>
          <w:color w:val="00000A"/>
          <w:sz w:val="24"/>
        </w:rPr>
      </w:pPr>
      <w:r w:rsidRPr="009C6DE7">
        <w:rPr>
          <w:rFonts w:asciiTheme="minorHAnsi" w:eastAsia="Droid Sans Fallback" w:hAnsiTheme="minorHAnsi"/>
          <w:color w:val="00000A"/>
          <w:sz w:val="24"/>
        </w:rPr>
        <w:t xml:space="preserve">usklađeni su s odredbama </w:t>
      </w:r>
      <w:r w:rsidRPr="009C6DE7">
        <w:rPr>
          <w:rFonts w:asciiTheme="minorHAnsi" w:eastAsia="Droid Sans Fallback" w:hAnsiTheme="minorHAnsi"/>
          <w:color w:val="00000A"/>
          <w:sz w:val="24"/>
          <w:szCs w:val="24"/>
        </w:rPr>
        <w:t xml:space="preserve">čl. 65. stavka 11. </w:t>
      </w:r>
      <w:r w:rsidRPr="009C6DE7">
        <w:rPr>
          <w:rFonts w:asciiTheme="minorHAnsi" w:eastAsia="Droid Sans Fallback" w:hAnsiTheme="minorHAnsi"/>
          <w:color w:val="00000A"/>
          <w:sz w:val="24"/>
        </w:rPr>
        <w:t>Uredbe (EU) br. 1303/2013 koje se odnose na zabranu dvostrukog financiranja iz drugoga financijskog instrumenta Europske unije</w:t>
      </w:r>
      <w:r w:rsidRPr="009C6DE7">
        <w:rPr>
          <w:rFonts w:eastAsia="Droid Sans Fallback"/>
          <w:color w:val="00000A"/>
          <w:sz w:val="24"/>
        </w:rPr>
        <w:t>.</w:t>
      </w: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9C6DE7">
      <w:pPr>
        <w:suppressAutoHyphens/>
        <w:spacing w:after="0" w:line="240" w:lineRule="auto"/>
        <w:contextualSpacing/>
        <w:jc w:val="both"/>
        <w:rPr>
          <w:rFonts w:eastAsia="Droid Sans Fallback"/>
          <w:color w:val="00000A"/>
          <w:sz w:val="24"/>
          <w:lang w:val="sl-SI"/>
        </w:rPr>
      </w:pPr>
      <w:r w:rsidRPr="009C6DE7">
        <w:rPr>
          <w:rFonts w:eastAsia="Droid Sans Fallback"/>
          <w:color w:val="00000A"/>
          <w:sz w:val="24"/>
          <w:lang w:val="sl-SI"/>
        </w:rPr>
        <w:t xml:space="preserve">Prihvatljive izdatke predstavljaju </w:t>
      </w:r>
      <w:r w:rsidRPr="009C6DE7">
        <w:rPr>
          <w:rFonts w:eastAsia="Droid Sans Fallback"/>
          <w:b/>
          <w:color w:val="00000A"/>
          <w:sz w:val="24"/>
          <w:lang w:val="sl-SI"/>
        </w:rPr>
        <w:t xml:space="preserve">izravni (neposredni) </w:t>
      </w:r>
      <w:r w:rsidRPr="009C6DE7">
        <w:rPr>
          <w:rFonts w:eastAsia="Droid Sans Fallback"/>
          <w:color w:val="00000A"/>
          <w:sz w:val="24"/>
          <w:lang w:val="sl-SI"/>
        </w:rPr>
        <w:t xml:space="preserve">i </w:t>
      </w:r>
      <w:r w:rsidRPr="009C6DE7">
        <w:rPr>
          <w:rFonts w:eastAsia="Droid Sans Fallback"/>
          <w:b/>
          <w:color w:val="00000A"/>
          <w:sz w:val="24"/>
          <w:lang w:val="sl-SI"/>
        </w:rPr>
        <w:t>neizravni (posredni)</w:t>
      </w:r>
      <w:r w:rsidRPr="009C6DE7">
        <w:rPr>
          <w:rFonts w:eastAsia="Droid Sans Fallback"/>
          <w:color w:val="00000A"/>
          <w:sz w:val="24"/>
          <w:lang w:val="sl-SI"/>
        </w:rPr>
        <w:t xml:space="preserve"> </w:t>
      </w:r>
      <w:r w:rsidRPr="009C6DE7">
        <w:rPr>
          <w:rFonts w:eastAsia="Droid Sans Fallback"/>
          <w:b/>
          <w:color w:val="00000A"/>
          <w:sz w:val="24"/>
          <w:lang w:val="sl-SI"/>
        </w:rPr>
        <w:t>troškovi projekta.</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b/>
          <w:color w:val="00000A"/>
          <w:sz w:val="24"/>
          <w:lang w:val="sl-SI"/>
        </w:rPr>
      </w:pPr>
      <w:r w:rsidRPr="009C6DE7">
        <w:rPr>
          <w:rFonts w:eastAsia="Droid Sans Fallback"/>
          <w:b/>
          <w:color w:val="00000A"/>
          <w:sz w:val="24"/>
        </w:rPr>
        <w:t xml:space="preserve">Izravni troškovi </w:t>
      </w:r>
      <w:r w:rsidRPr="009C6DE7">
        <w:rPr>
          <w:rFonts w:eastAsia="Droid Sans Fallback"/>
          <w:color w:val="00000A"/>
          <w:sz w:val="24"/>
        </w:rPr>
        <w:t xml:space="preserve">su oni troškovi </w:t>
      </w:r>
      <w:r w:rsidRPr="009C6DE7">
        <w:rPr>
          <w:rFonts w:eastAsia="Droid Sans Fallback"/>
          <w:b/>
          <w:color w:val="00000A"/>
          <w:sz w:val="24"/>
        </w:rPr>
        <w:t xml:space="preserve">koji su u izravnoj vezi s ostvarenjem jednog ili više ciljeva projekta, odnosno izravno povezani s pojedinačnom aktivnosti projekta </w:t>
      </w:r>
      <w:r w:rsidRPr="009C6DE7">
        <w:rPr>
          <w:rFonts w:eastAsia="Droid Sans Fallback"/>
          <w:b/>
          <w:color w:val="00000A"/>
          <w:sz w:val="24"/>
          <w:lang w:val="sl-SI"/>
        </w:rPr>
        <w:t>i kada se veza s tom pojedinačnom aktivnošću može pokazati.</w:t>
      </w:r>
    </w:p>
    <w:p w:rsidR="009C6DE7" w:rsidRPr="009C6DE7" w:rsidRDefault="009C6DE7" w:rsidP="009C6DE7">
      <w:pPr>
        <w:suppressAutoHyphens/>
        <w:spacing w:after="0" w:line="240" w:lineRule="auto"/>
        <w:contextualSpacing/>
        <w:jc w:val="both"/>
        <w:rPr>
          <w:rFonts w:eastAsia="Droid Sans Fallback"/>
          <w:bCs/>
          <w:color w:val="00000A"/>
          <w:sz w:val="24"/>
          <w:lang w:val="sl-SI"/>
        </w:rPr>
      </w:pPr>
    </w:p>
    <w:p w:rsidR="009C6DE7" w:rsidRPr="009C6DE7" w:rsidRDefault="009C6DE7" w:rsidP="009C6DE7">
      <w:pPr>
        <w:shd w:val="clear" w:color="auto" w:fill="FFFFFF"/>
        <w:suppressAutoHyphens/>
        <w:spacing w:after="0" w:line="240" w:lineRule="auto"/>
        <w:jc w:val="both"/>
        <w:rPr>
          <w:rFonts w:eastAsia="Droid Sans Fallback"/>
          <w:bCs/>
          <w:color w:val="00000A"/>
          <w:sz w:val="24"/>
          <w:lang w:val="sl-SI"/>
        </w:rPr>
      </w:pPr>
      <w:r w:rsidRPr="009C6DE7">
        <w:rPr>
          <w:rFonts w:eastAsia="Droid Sans Fallback"/>
          <w:color w:val="00000A"/>
          <w:sz w:val="24"/>
        </w:rPr>
        <w:lastRenderedPageBreak/>
        <w:t xml:space="preserve">Pregled primjera osnovnih vrsta </w:t>
      </w:r>
      <w:r w:rsidRPr="009C6DE7">
        <w:rPr>
          <w:rFonts w:eastAsia="Droid Sans Fallback"/>
          <w:b/>
          <w:color w:val="00000A"/>
          <w:sz w:val="24"/>
        </w:rPr>
        <w:t>izravnih</w:t>
      </w:r>
      <w:r w:rsidRPr="009C6DE7">
        <w:rPr>
          <w:rFonts w:eastAsia="Droid Sans Fallback"/>
          <w:color w:val="00000A"/>
          <w:sz w:val="24"/>
        </w:rPr>
        <w:t xml:space="preserve"> troškova koji su prihvatljivi u okviru Poziva na dostavu projektnih</w:t>
      </w:r>
      <w:r w:rsidRPr="009C6DE7">
        <w:rPr>
          <w:rFonts w:eastAsia="Droid Sans Fallback"/>
          <w:bCs/>
          <w:color w:val="00000A"/>
          <w:sz w:val="24"/>
          <w:lang w:val="sl-SI"/>
        </w:rPr>
        <w:t xml:space="preserve"> prijedloga:</w:t>
      </w:r>
    </w:p>
    <w:p w:rsidR="009C6DE7" w:rsidRPr="009C6DE7" w:rsidRDefault="009C6DE7" w:rsidP="009C6DE7">
      <w:pPr>
        <w:shd w:val="clear" w:color="auto" w:fill="FFFFFF"/>
        <w:suppressAutoHyphens/>
        <w:spacing w:after="0" w:line="240" w:lineRule="auto"/>
        <w:jc w:val="both"/>
        <w:rPr>
          <w:rFonts w:eastAsia="Droid Sans Fallback"/>
          <w:bCs/>
          <w:color w:val="00000A"/>
          <w:sz w:val="24"/>
          <w:lang w:val="sl-SI"/>
        </w:rPr>
      </w:pPr>
    </w:p>
    <w:p w:rsidR="009C6DE7" w:rsidRPr="009C6DE7" w:rsidRDefault="009C6DE7" w:rsidP="009C6DE7">
      <w:pPr>
        <w:suppressAutoHyphens/>
        <w:spacing w:after="0" w:line="240" w:lineRule="auto"/>
        <w:jc w:val="both"/>
        <w:rPr>
          <w:rFonts w:eastAsia="Droid Sans Fallback"/>
          <w:i/>
          <w:color w:val="00000A"/>
          <w:sz w:val="24"/>
          <w:u w:val="single"/>
          <w:lang w:val="sl-SI"/>
        </w:rPr>
      </w:pPr>
      <w:r w:rsidRPr="009C6DE7">
        <w:rPr>
          <w:rFonts w:eastAsia="Droid Sans Fallback"/>
          <w:color w:val="00000A"/>
          <w:sz w:val="24"/>
          <w:u w:val="single"/>
          <w:lang w:val="sl-SI"/>
        </w:rPr>
        <w:t xml:space="preserve">1. </w:t>
      </w:r>
      <w:r w:rsidRPr="009C6DE7">
        <w:rPr>
          <w:rFonts w:eastAsia="Droid Sans Fallback"/>
          <w:i/>
          <w:color w:val="00000A"/>
          <w:sz w:val="24"/>
          <w:u w:val="single"/>
          <w:lang w:val="sl-SI"/>
        </w:rPr>
        <w:t xml:space="preserve">Troškovi </w:t>
      </w:r>
      <w:r w:rsidRPr="009C6DE7">
        <w:rPr>
          <w:rFonts w:eastAsia="Droid Sans Fallback"/>
          <w:b/>
          <w:i/>
          <w:color w:val="00000A"/>
          <w:sz w:val="24"/>
          <w:u w:val="single"/>
          <w:lang w:val="sl-SI"/>
        </w:rPr>
        <w:t>rada</w:t>
      </w:r>
      <w:r w:rsidRPr="009C6DE7">
        <w:rPr>
          <w:rFonts w:eastAsia="Droid Sans Fallback"/>
          <w:i/>
          <w:color w:val="00000A"/>
          <w:sz w:val="24"/>
          <w:u w:val="single"/>
          <w:lang w:val="sl-SI"/>
        </w:rPr>
        <w:t xml:space="preserve"> zaposlenih na projektu</w:t>
      </w:r>
    </w:p>
    <w:p w:rsidR="009C6DE7" w:rsidRPr="009C6DE7" w:rsidRDefault="009C6DE7" w:rsidP="009C6DE7">
      <w:pPr>
        <w:suppressAutoHyphens/>
        <w:spacing w:after="0" w:line="240" w:lineRule="auto"/>
        <w:jc w:val="both"/>
        <w:rPr>
          <w:rFonts w:eastAsia="Droid Sans Fallback"/>
          <w:i/>
          <w:color w:val="00000A"/>
          <w:sz w:val="24"/>
          <w:u w:val="single"/>
          <w:lang w:val="sl-SI"/>
        </w:rPr>
      </w:pPr>
    </w:p>
    <w:p w:rsidR="009C6DE7" w:rsidRPr="009C6DE7" w:rsidRDefault="009C6DE7" w:rsidP="009C6DE7">
      <w:pPr>
        <w:suppressAutoHyphens/>
        <w:spacing w:after="0" w:line="240" w:lineRule="auto"/>
        <w:jc w:val="both"/>
        <w:rPr>
          <w:rFonts w:eastAsia="Droid Sans Fallback"/>
          <w:i/>
          <w:color w:val="00000A"/>
          <w:sz w:val="24"/>
          <w:lang w:val="sl-SI"/>
        </w:rPr>
      </w:pPr>
      <w:r w:rsidRPr="009C6DE7">
        <w:rPr>
          <w:rFonts w:eastAsia="Droid Sans Fallback"/>
          <w:i/>
          <w:color w:val="00000A"/>
          <w:sz w:val="24"/>
          <w:lang w:val="sl-SI"/>
        </w:rPr>
        <w:t>a) Troškovi plaće voditelja projekta (plaće sa svim pripadajućim porezima i doprinosima na plaću i iz plaće; troškovi prijevoza; naknade plaće za dane godišnjeg odmora i plaćenog dopusta; naknade plaće za koje poslodavac ne može dobiti povrat iz drugih izvora (npr. bolovanje do 42 dana);  kao i drugi osobni primici u skladu s važećim radnim zakonodavstvom(regres i božićnica))</w:t>
      </w:r>
    </w:p>
    <w:p w:rsidR="009C6DE7" w:rsidRPr="009C6DE7" w:rsidRDefault="009C6DE7" w:rsidP="009C6DE7">
      <w:pPr>
        <w:suppressAutoHyphens/>
        <w:spacing w:after="0" w:line="240" w:lineRule="auto"/>
        <w:jc w:val="both"/>
        <w:rPr>
          <w:rFonts w:eastAsia="Droid Sans Fallback"/>
          <w:i/>
          <w:color w:val="00000A"/>
          <w:sz w:val="24"/>
          <w:lang w:val="sl-SI"/>
        </w:rPr>
      </w:pPr>
      <w:r w:rsidRPr="009C6DE7">
        <w:rPr>
          <w:rFonts w:eastAsia="Droid Sans Fallback"/>
          <w:i/>
          <w:color w:val="00000A"/>
          <w:sz w:val="24"/>
          <w:lang w:val="sl-SI"/>
        </w:rPr>
        <w:t xml:space="preserve">b) Troškovi plaća plaća zaposlenih na projektu ((plaće sa svim pripradajućim porezima i doprinosima na plaću i iz plaće; troškovi prijevoza; naknade plaće za dane godišnjeg odmora i plaćenog dopusta; naknade plaće za koje poslodavac ne može dobiti povrat iz drugih izvora (npr. Bolovanje do 42 dana); kao i drugi osobni primici u skladu s važećim radnim zakonodavstvom(regres i božićnica))  </w:t>
      </w:r>
    </w:p>
    <w:p w:rsidR="009C6DE7" w:rsidRPr="009C6DE7" w:rsidRDefault="009C6DE7" w:rsidP="009C6DE7">
      <w:pPr>
        <w:suppressAutoHyphens/>
        <w:spacing w:after="0" w:line="240" w:lineRule="auto"/>
        <w:jc w:val="both"/>
        <w:rPr>
          <w:rFonts w:eastAsia="Droid Sans Fallback"/>
          <w:i/>
          <w:color w:val="00000A"/>
          <w:sz w:val="24"/>
          <w:lang w:val="sl-SI"/>
        </w:rPr>
      </w:pPr>
      <w:r w:rsidRPr="009C6DE7">
        <w:rPr>
          <w:rFonts w:eastAsia="Droid Sans Fallback"/>
          <w:i/>
          <w:color w:val="00000A"/>
          <w:sz w:val="24"/>
          <w:lang w:val="sl-SI"/>
        </w:rPr>
        <w:t>c) Troškovi putovanja u zemlji i inozemstvu za zaposlene na projektu;</w:t>
      </w:r>
    </w:p>
    <w:p w:rsidR="009C6DE7" w:rsidRPr="009C6DE7" w:rsidRDefault="009C6DE7" w:rsidP="009C6DE7">
      <w:pPr>
        <w:suppressAutoHyphens/>
        <w:spacing w:after="0" w:line="240" w:lineRule="auto"/>
        <w:jc w:val="both"/>
        <w:rPr>
          <w:rFonts w:eastAsia="Droid Sans Fallback"/>
          <w:i/>
          <w:color w:val="00000A"/>
          <w:sz w:val="24"/>
          <w:lang w:val="sl-SI"/>
        </w:rPr>
      </w:pPr>
      <w:r w:rsidRPr="009C6DE7">
        <w:rPr>
          <w:rFonts w:eastAsia="Droid Sans Fallback"/>
          <w:i/>
          <w:color w:val="00000A"/>
          <w:sz w:val="24"/>
          <w:lang w:val="sl-SI"/>
        </w:rPr>
        <w:t>d) Troškovi za osposobljavanje (npr. kotizacije za zaposlene na projektu).</w:t>
      </w:r>
    </w:p>
    <w:p w:rsidR="009C6DE7" w:rsidRPr="009C6DE7" w:rsidRDefault="009C6DE7" w:rsidP="009C6DE7">
      <w:pPr>
        <w:suppressAutoHyphens/>
        <w:spacing w:after="0" w:line="240" w:lineRule="auto"/>
        <w:jc w:val="both"/>
        <w:rPr>
          <w:rFonts w:eastAsia="Droid Sans Fallback"/>
          <w:i/>
          <w:color w:val="00000A"/>
          <w:sz w:val="24"/>
          <w:lang w:val="sl-SI"/>
        </w:rPr>
      </w:pPr>
    </w:p>
    <w:p w:rsidR="009C6DE7" w:rsidRPr="009C6DE7" w:rsidRDefault="009C6DE7" w:rsidP="009C6DE7">
      <w:pPr>
        <w:suppressAutoHyphens/>
        <w:spacing w:after="0" w:line="240" w:lineRule="auto"/>
        <w:jc w:val="both"/>
        <w:rPr>
          <w:rFonts w:eastAsia="Droid Sans Fallback"/>
          <w:i/>
          <w:color w:val="00000A"/>
          <w:sz w:val="24"/>
          <w:u w:val="single"/>
          <w:lang w:val="sl-SI"/>
        </w:rPr>
      </w:pPr>
    </w:p>
    <w:p w:rsidR="009C6DE7" w:rsidRPr="009C6DE7" w:rsidRDefault="009C6DE7" w:rsidP="009C6DE7">
      <w:pPr>
        <w:suppressAutoHyphens/>
        <w:spacing w:after="0" w:line="240" w:lineRule="auto"/>
        <w:jc w:val="both"/>
        <w:rPr>
          <w:rFonts w:eastAsia="Droid Sans Fallback"/>
          <w:i/>
          <w:color w:val="00000A"/>
          <w:sz w:val="24"/>
          <w:u w:val="single"/>
          <w:lang w:val="sl-SI"/>
        </w:rPr>
      </w:pPr>
      <w:r w:rsidRPr="009C6DE7">
        <w:rPr>
          <w:rFonts w:eastAsia="Droid Sans Fallback"/>
          <w:i/>
          <w:color w:val="00000A"/>
          <w:sz w:val="24"/>
          <w:u w:val="single"/>
          <w:lang w:val="sl-SI"/>
        </w:rPr>
        <w:t xml:space="preserve">2. Troškovi sudjelovanja </w:t>
      </w:r>
      <w:r w:rsidRPr="009C6DE7">
        <w:rPr>
          <w:rFonts w:eastAsia="Droid Sans Fallback"/>
          <w:b/>
          <w:i/>
          <w:color w:val="00000A"/>
          <w:sz w:val="24"/>
          <w:u w:val="single"/>
          <w:lang w:val="sl-SI"/>
        </w:rPr>
        <w:t xml:space="preserve">ciljanih skupina </w:t>
      </w:r>
      <w:r w:rsidRPr="009C6DE7">
        <w:rPr>
          <w:rFonts w:eastAsia="Droid Sans Fallback"/>
          <w:i/>
          <w:color w:val="00000A"/>
          <w:sz w:val="24"/>
          <w:u w:val="single"/>
          <w:lang w:val="sl-SI"/>
        </w:rPr>
        <w:t>u projektnim aktivnostima</w:t>
      </w:r>
    </w:p>
    <w:p w:rsidR="009C6DE7" w:rsidRPr="009C6DE7" w:rsidRDefault="009C6DE7" w:rsidP="009C6DE7">
      <w:pPr>
        <w:suppressAutoHyphens/>
        <w:spacing w:after="0" w:line="240" w:lineRule="auto"/>
        <w:jc w:val="both"/>
        <w:rPr>
          <w:rFonts w:eastAsia="Droid Sans Fallback"/>
          <w:i/>
          <w:color w:val="00000A"/>
          <w:sz w:val="24"/>
          <w:u w:val="single"/>
          <w:lang w:val="sl-SI"/>
        </w:rPr>
      </w:pPr>
    </w:p>
    <w:p w:rsidR="009C6DE7" w:rsidRPr="009C6DE7" w:rsidRDefault="009C6DE7" w:rsidP="009C6DE7">
      <w:pPr>
        <w:suppressAutoHyphens/>
        <w:spacing w:after="0" w:line="240" w:lineRule="auto"/>
        <w:jc w:val="both"/>
        <w:rPr>
          <w:rFonts w:eastAsia="Droid Sans Fallback"/>
          <w:i/>
          <w:color w:val="00000A"/>
          <w:sz w:val="24"/>
          <w:lang w:val="sl-SI"/>
        </w:rPr>
      </w:pPr>
      <w:r w:rsidRPr="009C6DE7">
        <w:rPr>
          <w:rFonts w:eastAsia="Droid Sans Fallback"/>
          <w:i/>
          <w:color w:val="00000A"/>
          <w:sz w:val="24"/>
          <w:lang w:val="sl-SI"/>
        </w:rPr>
        <w:t xml:space="preserve">a) Troškovi putovanja u zemlji i inozemstvu za ciljane skupine koje sudjeluju u projektnim aktivnostima; </w:t>
      </w:r>
    </w:p>
    <w:p w:rsidR="009C6DE7" w:rsidRPr="009C6DE7" w:rsidRDefault="009C6DE7" w:rsidP="009C6DE7">
      <w:pPr>
        <w:suppressAutoHyphens/>
        <w:spacing w:after="0" w:line="240" w:lineRule="auto"/>
        <w:jc w:val="both"/>
        <w:rPr>
          <w:rFonts w:eastAsia="Droid Sans Fallback"/>
          <w:i/>
          <w:color w:val="00000A"/>
          <w:sz w:val="24"/>
          <w:lang w:val="sl-SI"/>
        </w:rPr>
      </w:pPr>
      <w:r w:rsidRPr="009C6DE7">
        <w:rPr>
          <w:rFonts w:eastAsia="Droid Sans Fallback"/>
          <w:i/>
          <w:color w:val="00000A"/>
          <w:sz w:val="24"/>
          <w:lang w:val="sl-SI"/>
        </w:rPr>
        <w:t>b) Troškovi nabave opreme nužne za sudjelovanje ciljanih skupina u projektnim aktivnostima (ovo pravilo ne vrijedi za Skupinu 2).</w:t>
      </w:r>
    </w:p>
    <w:p w:rsidR="009C6DE7" w:rsidRPr="009C6DE7" w:rsidRDefault="009C6DE7" w:rsidP="009C6DE7">
      <w:pPr>
        <w:suppressAutoHyphens/>
        <w:spacing w:after="0" w:line="240" w:lineRule="auto"/>
        <w:jc w:val="both"/>
        <w:rPr>
          <w:rFonts w:eastAsia="Droid Sans Fallback"/>
          <w:i/>
          <w:color w:val="00000A"/>
          <w:sz w:val="24"/>
          <w:u w:val="single"/>
          <w:lang w:val="sl-SI"/>
        </w:rPr>
      </w:pPr>
    </w:p>
    <w:p w:rsidR="009C6DE7" w:rsidRPr="009C6DE7" w:rsidRDefault="009C6DE7" w:rsidP="009C6DE7">
      <w:pPr>
        <w:suppressAutoHyphens/>
        <w:spacing w:after="0" w:line="240" w:lineRule="auto"/>
        <w:jc w:val="both"/>
        <w:rPr>
          <w:rFonts w:eastAsia="Droid Sans Fallback"/>
          <w:b/>
          <w:i/>
          <w:color w:val="00000A"/>
          <w:sz w:val="24"/>
          <w:u w:val="single"/>
          <w:lang w:val="sl-SI"/>
        </w:rPr>
      </w:pPr>
      <w:r w:rsidRPr="009C6DE7">
        <w:rPr>
          <w:rFonts w:eastAsia="Droid Sans Fallback"/>
          <w:i/>
          <w:color w:val="00000A"/>
          <w:sz w:val="24"/>
          <w:u w:val="single"/>
          <w:lang w:val="sl-SI"/>
        </w:rPr>
        <w:t xml:space="preserve">3. Troškovi </w:t>
      </w:r>
      <w:r w:rsidRPr="009C6DE7">
        <w:rPr>
          <w:rFonts w:eastAsia="Droid Sans Fallback"/>
          <w:b/>
          <w:i/>
          <w:color w:val="00000A"/>
          <w:sz w:val="24"/>
          <w:u w:val="single"/>
          <w:lang w:val="sl-SI"/>
        </w:rPr>
        <w:t xml:space="preserve">vanjskih usluga </w:t>
      </w:r>
    </w:p>
    <w:p w:rsidR="009C6DE7" w:rsidRPr="009C6DE7" w:rsidRDefault="009C6DE7" w:rsidP="009C6DE7">
      <w:pPr>
        <w:suppressAutoHyphens/>
        <w:spacing w:after="0" w:line="240" w:lineRule="auto"/>
        <w:jc w:val="both"/>
        <w:rPr>
          <w:rFonts w:eastAsia="Droid Sans Fallback"/>
          <w:b/>
          <w:i/>
          <w:color w:val="00000A"/>
          <w:sz w:val="24"/>
          <w:u w:val="single"/>
          <w:lang w:val="sl-SI"/>
        </w:rPr>
      </w:pPr>
    </w:p>
    <w:p w:rsidR="009C6DE7" w:rsidRPr="009C6DE7" w:rsidRDefault="009C6DE7" w:rsidP="009C6DE7">
      <w:pPr>
        <w:suppressAutoHyphens/>
        <w:spacing w:after="0" w:line="240" w:lineRule="auto"/>
        <w:jc w:val="both"/>
        <w:rPr>
          <w:rFonts w:eastAsia="Droid Sans Fallback"/>
          <w:i/>
          <w:color w:val="00000A"/>
          <w:sz w:val="24"/>
          <w:lang w:val="sl-SI"/>
        </w:rPr>
      </w:pPr>
      <w:r w:rsidRPr="009C6DE7">
        <w:rPr>
          <w:rFonts w:eastAsia="Droid Sans Fallback"/>
          <w:i/>
          <w:color w:val="00000A"/>
          <w:sz w:val="24"/>
          <w:lang w:val="sl-SI"/>
        </w:rPr>
        <w:t>a) Troškovi vanjskih usluga neposredno vezanih uz projekt:</w:t>
      </w:r>
    </w:p>
    <w:p w:rsidR="009C6DE7" w:rsidRPr="009C6DE7" w:rsidRDefault="009C6DE7" w:rsidP="009C6DE7">
      <w:pPr>
        <w:suppressAutoHyphens/>
        <w:spacing w:after="0" w:line="240" w:lineRule="auto"/>
        <w:jc w:val="both"/>
        <w:rPr>
          <w:rFonts w:eastAsia="Droid Sans Fallback"/>
          <w:i/>
          <w:color w:val="00000A"/>
          <w:sz w:val="24"/>
          <w:lang w:val="sl-SI"/>
        </w:rPr>
      </w:pPr>
    </w:p>
    <w:p w:rsidR="009C6DE7" w:rsidRPr="009C6DE7" w:rsidRDefault="009C6DE7" w:rsidP="00EC0F0E">
      <w:pPr>
        <w:numPr>
          <w:ilvl w:val="0"/>
          <w:numId w:val="8"/>
        </w:numPr>
        <w:suppressAutoHyphens/>
        <w:spacing w:after="0" w:line="240" w:lineRule="auto"/>
        <w:ind w:left="426" w:hanging="426"/>
        <w:jc w:val="both"/>
        <w:rPr>
          <w:rFonts w:eastAsia="Droid Sans Fallback"/>
          <w:i/>
          <w:color w:val="00000A"/>
          <w:sz w:val="24"/>
          <w:szCs w:val="24"/>
          <w:lang w:val="sl-SI"/>
        </w:rPr>
      </w:pPr>
      <w:r w:rsidRPr="009C6DE7">
        <w:rPr>
          <w:rFonts w:eastAsia="Droid Sans Fallback"/>
          <w:i/>
          <w:color w:val="00000A"/>
          <w:sz w:val="24"/>
          <w:szCs w:val="24"/>
          <w:lang w:val="sl-SI"/>
        </w:rPr>
        <w:t>savjetodavne usluge (uključujući izradu poslovnih planova);</w:t>
      </w:r>
    </w:p>
    <w:p w:rsidR="009C6DE7" w:rsidRPr="009C6DE7" w:rsidRDefault="009C6DE7" w:rsidP="00EC0F0E">
      <w:pPr>
        <w:numPr>
          <w:ilvl w:val="0"/>
          <w:numId w:val="8"/>
        </w:numPr>
        <w:suppressAutoHyphens/>
        <w:spacing w:after="0" w:line="240" w:lineRule="auto"/>
        <w:ind w:left="426" w:hanging="426"/>
        <w:jc w:val="both"/>
        <w:rPr>
          <w:rFonts w:eastAsia="Droid Sans Fallback"/>
          <w:i/>
          <w:color w:val="00000A"/>
          <w:sz w:val="24"/>
          <w:szCs w:val="24"/>
          <w:lang w:val="sl-SI"/>
        </w:rPr>
      </w:pPr>
      <w:r w:rsidRPr="009C6DE7">
        <w:rPr>
          <w:rFonts w:eastAsia="Droid Sans Fallback"/>
          <w:i/>
          <w:color w:val="00000A"/>
          <w:sz w:val="24"/>
          <w:szCs w:val="24"/>
          <w:lang w:val="sl-SI"/>
        </w:rPr>
        <w:t>usluge prevođenja;</w:t>
      </w:r>
    </w:p>
    <w:p w:rsidR="009C6DE7" w:rsidRPr="009C6DE7" w:rsidRDefault="009C6DE7" w:rsidP="00EC0F0E">
      <w:pPr>
        <w:numPr>
          <w:ilvl w:val="0"/>
          <w:numId w:val="8"/>
        </w:numPr>
        <w:suppressAutoHyphens/>
        <w:spacing w:after="0" w:line="240" w:lineRule="auto"/>
        <w:ind w:left="426" w:hanging="426"/>
        <w:jc w:val="both"/>
        <w:rPr>
          <w:rFonts w:eastAsia="Droid Sans Fallback"/>
          <w:i/>
          <w:color w:val="00000A"/>
          <w:sz w:val="24"/>
          <w:szCs w:val="24"/>
          <w:lang w:val="sl-SI"/>
        </w:rPr>
      </w:pPr>
      <w:r w:rsidRPr="009C6DE7">
        <w:rPr>
          <w:rFonts w:eastAsia="Droid Sans Fallback"/>
          <w:i/>
          <w:color w:val="00000A"/>
          <w:sz w:val="24"/>
          <w:szCs w:val="24"/>
          <w:lang w:val="sl-SI"/>
        </w:rPr>
        <w:t xml:space="preserve">usluge izobrazbe i osposobljavanja; </w:t>
      </w:r>
    </w:p>
    <w:p w:rsidR="009C6DE7" w:rsidRPr="009C6DE7" w:rsidRDefault="009C6DE7" w:rsidP="00EC0F0E">
      <w:pPr>
        <w:numPr>
          <w:ilvl w:val="0"/>
          <w:numId w:val="8"/>
        </w:numPr>
        <w:suppressAutoHyphens/>
        <w:spacing w:after="0" w:line="240" w:lineRule="auto"/>
        <w:ind w:left="426" w:hanging="426"/>
        <w:jc w:val="both"/>
        <w:rPr>
          <w:rFonts w:eastAsia="Droid Sans Fallback"/>
          <w:i/>
          <w:color w:val="00000A"/>
          <w:sz w:val="24"/>
          <w:szCs w:val="24"/>
          <w:lang w:val="sl-SI"/>
        </w:rPr>
      </w:pPr>
      <w:r w:rsidRPr="009C6DE7">
        <w:rPr>
          <w:rFonts w:eastAsia="Droid Sans Fallback"/>
          <w:i/>
          <w:color w:val="00000A"/>
          <w:sz w:val="24"/>
          <w:szCs w:val="24"/>
          <w:lang w:val="sl-SI"/>
        </w:rPr>
        <w:t>usluge u području istraživanja tržišta i procjene potreba te potencijala lokalnih zajednica;</w:t>
      </w:r>
    </w:p>
    <w:p w:rsidR="009C6DE7" w:rsidRPr="009C6DE7" w:rsidRDefault="009C6DE7" w:rsidP="00EC0F0E">
      <w:pPr>
        <w:numPr>
          <w:ilvl w:val="0"/>
          <w:numId w:val="8"/>
        </w:numPr>
        <w:suppressAutoHyphens/>
        <w:spacing w:after="0" w:line="240" w:lineRule="auto"/>
        <w:ind w:left="426" w:hanging="426"/>
        <w:jc w:val="both"/>
        <w:rPr>
          <w:rFonts w:eastAsia="Droid Sans Fallback"/>
          <w:i/>
          <w:color w:val="00000A"/>
          <w:sz w:val="24"/>
          <w:szCs w:val="24"/>
          <w:u w:val="single"/>
          <w:lang w:val="sl-SI"/>
        </w:rPr>
      </w:pPr>
      <w:r w:rsidRPr="009C6DE7">
        <w:rPr>
          <w:rFonts w:eastAsia="Droid Sans Fallback"/>
          <w:i/>
          <w:color w:val="00000A"/>
          <w:sz w:val="24"/>
          <w:szCs w:val="24"/>
          <w:lang w:val="sl-SI"/>
        </w:rPr>
        <w:t>usluge s područja informacijsko-komunikacijske tehnologije;</w:t>
      </w:r>
    </w:p>
    <w:p w:rsidR="009C6DE7" w:rsidRPr="009C6DE7" w:rsidRDefault="009C6DE7" w:rsidP="00EC0F0E">
      <w:pPr>
        <w:numPr>
          <w:ilvl w:val="0"/>
          <w:numId w:val="8"/>
        </w:numPr>
        <w:suppressAutoHyphens/>
        <w:spacing w:after="0" w:line="240" w:lineRule="auto"/>
        <w:ind w:left="426" w:hanging="426"/>
        <w:jc w:val="both"/>
        <w:rPr>
          <w:rFonts w:eastAsia="Droid Sans Fallback"/>
          <w:i/>
          <w:color w:val="00000A"/>
          <w:sz w:val="24"/>
          <w:szCs w:val="24"/>
        </w:rPr>
      </w:pPr>
      <w:r w:rsidRPr="009C6DE7">
        <w:rPr>
          <w:rFonts w:eastAsia="Droid Sans Fallback"/>
          <w:i/>
          <w:color w:val="00000A"/>
          <w:sz w:val="24"/>
          <w:szCs w:val="24"/>
        </w:rPr>
        <w:t>poštarine ako su izravno vezane uz provedbu određene projektne aktivnosti i jasno dokazivi te da se kao takvi mogu prikazati neovisno od skupnog troška;</w:t>
      </w:r>
    </w:p>
    <w:p w:rsidR="009C6DE7" w:rsidRPr="009C6DE7" w:rsidRDefault="009C6DE7" w:rsidP="00EC0F0E">
      <w:pPr>
        <w:numPr>
          <w:ilvl w:val="0"/>
          <w:numId w:val="8"/>
        </w:numPr>
        <w:suppressAutoHyphens/>
        <w:spacing w:after="0" w:line="240" w:lineRule="auto"/>
        <w:ind w:left="426" w:hanging="426"/>
        <w:jc w:val="both"/>
        <w:rPr>
          <w:rFonts w:eastAsia="Droid Sans Fallback"/>
          <w:i/>
          <w:color w:val="00000A"/>
          <w:sz w:val="24"/>
          <w:szCs w:val="24"/>
        </w:rPr>
      </w:pPr>
      <w:r w:rsidRPr="009C6DE7">
        <w:rPr>
          <w:rFonts w:eastAsia="Droid Sans Fallback"/>
          <w:i/>
          <w:color w:val="00000A"/>
          <w:sz w:val="24"/>
          <w:szCs w:val="24"/>
        </w:rPr>
        <w:t>usluga vrednovanja ( evaluacije) projektnih aktivnosti ako je predviđeno projektom;</w:t>
      </w:r>
    </w:p>
    <w:p w:rsidR="009C6DE7" w:rsidRPr="009C6DE7" w:rsidRDefault="009C6DE7" w:rsidP="00EC0F0E">
      <w:pPr>
        <w:numPr>
          <w:ilvl w:val="0"/>
          <w:numId w:val="8"/>
        </w:numPr>
        <w:suppressAutoHyphens/>
        <w:spacing w:after="0" w:line="240" w:lineRule="auto"/>
        <w:ind w:left="426" w:hanging="426"/>
        <w:jc w:val="both"/>
        <w:rPr>
          <w:rFonts w:eastAsia="Droid Sans Fallback"/>
          <w:i/>
          <w:color w:val="00000A"/>
          <w:sz w:val="24"/>
          <w:szCs w:val="24"/>
        </w:rPr>
      </w:pPr>
      <w:r w:rsidRPr="009C6DE7">
        <w:rPr>
          <w:rFonts w:eastAsia="Droid Sans Fallback"/>
          <w:i/>
          <w:color w:val="00000A"/>
          <w:sz w:val="24"/>
          <w:szCs w:val="24"/>
        </w:rPr>
        <w:t>materijali i drugi popratni troškovi vezano uz provedbu aktivnosti.</w:t>
      </w:r>
    </w:p>
    <w:p w:rsidR="009C6DE7" w:rsidRPr="009C6DE7" w:rsidRDefault="009C6DE7" w:rsidP="009C6DE7">
      <w:pPr>
        <w:suppressAutoHyphens/>
        <w:spacing w:after="0" w:line="240" w:lineRule="auto"/>
        <w:jc w:val="both"/>
        <w:rPr>
          <w:rFonts w:eastAsia="Droid Sans Fallback"/>
          <w:i/>
          <w:color w:val="00000A"/>
          <w:sz w:val="24"/>
          <w:szCs w:val="24"/>
        </w:rPr>
      </w:pPr>
    </w:p>
    <w:p w:rsidR="009C6DE7" w:rsidRPr="009C6DE7" w:rsidRDefault="009C6DE7" w:rsidP="009C6DE7">
      <w:pPr>
        <w:suppressAutoHyphens/>
        <w:spacing w:after="0" w:line="240" w:lineRule="auto"/>
        <w:jc w:val="both"/>
        <w:rPr>
          <w:rFonts w:eastAsia="Droid Sans Fallback"/>
          <w:i/>
          <w:color w:val="00000A"/>
          <w:sz w:val="24"/>
          <w:lang w:val="sl-SI"/>
        </w:rPr>
      </w:pPr>
      <w:r w:rsidRPr="009C6DE7">
        <w:rPr>
          <w:rFonts w:eastAsia="Droid Sans Fallback"/>
          <w:i/>
          <w:color w:val="00000A"/>
          <w:sz w:val="24"/>
          <w:lang w:val="sl-SI"/>
        </w:rPr>
        <w:t>b) Troškovi najma prostora (uključujući troškove osvježenja) i opreme za izvođenje osposobljavanja ili za provedbu aktivnosti u projektu.</w:t>
      </w:r>
    </w:p>
    <w:p w:rsidR="009C6DE7" w:rsidRPr="009C6DE7" w:rsidRDefault="009C6DE7" w:rsidP="009C6DE7">
      <w:pPr>
        <w:suppressAutoHyphens/>
        <w:spacing w:after="0" w:line="240" w:lineRule="auto"/>
        <w:contextualSpacing/>
        <w:jc w:val="both"/>
        <w:rPr>
          <w:rFonts w:eastAsia="Droid Sans Fallback"/>
          <w:color w:val="00000A"/>
          <w:sz w:val="24"/>
          <w:lang w:val="sl-SI"/>
        </w:rPr>
      </w:pPr>
    </w:p>
    <w:p w:rsidR="009C6DE7" w:rsidRPr="009C6DE7" w:rsidRDefault="009C6DE7" w:rsidP="009C6DE7">
      <w:pPr>
        <w:suppressAutoHyphens/>
        <w:spacing w:after="0" w:line="240" w:lineRule="auto"/>
        <w:contextualSpacing/>
        <w:jc w:val="both"/>
        <w:rPr>
          <w:rFonts w:eastAsia="Droid Sans Fallback"/>
          <w:color w:val="00000A"/>
          <w:sz w:val="24"/>
          <w:u w:val="single"/>
          <w:lang w:val="sl-SI"/>
        </w:rPr>
      </w:pPr>
      <w:r w:rsidRPr="009C6DE7">
        <w:rPr>
          <w:rFonts w:eastAsia="Droid Sans Fallback"/>
          <w:i/>
          <w:color w:val="00000A"/>
          <w:sz w:val="24"/>
          <w:u w:val="single"/>
          <w:lang w:val="sl-SI"/>
        </w:rPr>
        <w:t>4. Troškovi nabave nove opreme (nužna za isporuku novih proizvoda i usluga</w:t>
      </w:r>
      <w:r w:rsidRPr="009C6DE7">
        <w:rPr>
          <w:rFonts w:eastAsia="Droid Sans Fallback"/>
          <w:color w:val="00000A"/>
          <w:sz w:val="24"/>
          <w:u w:val="single"/>
          <w:lang w:val="sl-SI"/>
        </w:rPr>
        <w:t>)</w:t>
      </w:r>
    </w:p>
    <w:p w:rsidR="009C6DE7" w:rsidRPr="009C6DE7" w:rsidRDefault="009C6DE7" w:rsidP="009C6DE7">
      <w:pPr>
        <w:suppressAutoHyphens/>
        <w:spacing w:after="0" w:line="240" w:lineRule="auto"/>
        <w:contextualSpacing/>
        <w:jc w:val="both"/>
        <w:rPr>
          <w:rFonts w:eastAsia="Droid Sans Fallback"/>
          <w:color w:val="00000A"/>
          <w:sz w:val="24"/>
          <w:u w:val="single"/>
          <w:lang w:val="sl-SI"/>
        </w:rPr>
      </w:pPr>
    </w:p>
    <w:p w:rsidR="009C6DE7" w:rsidRPr="009C6DE7" w:rsidRDefault="009C6DE7" w:rsidP="009C6DE7">
      <w:pPr>
        <w:suppressAutoHyphens/>
        <w:spacing w:after="0" w:line="240" w:lineRule="auto"/>
        <w:jc w:val="both"/>
        <w:rPr>
          <w:rFonts w:eastAsia="Droid Sans Fallback"/>
          <w:color w:val="00000A"/>
          <w:sz w:val="24"/>
          <w:lang w:val="sl-SI"/>
        </w:rPr>
      </w:pPr>
      <w:r w:rsidRPr="009C6DE7">
        <w:rPr>
          <w:rFonts w:eastAsia="Droid Sans Fallback"/>
          <w:color w:val="00000A"/>
          <w:sz w:val="24"/>
          <w:lang w:val="sl-SI"/>
        </w:rPr>
        <w:t>(vrijedi samo za Skupinu 2)</w:t>
      </w:r>
    </w:p>
    <w:p w:rsidR="009C6DE7" w:rsidRPr="009C6DE7" w:rsidRDefault="009C6DE7" w:rsidP="009C6DE7">
      <w:pPr>
        <w:suppressAutoHyphens/>
        <w:spacing w:after="0" w:line="240" w:lineRule="auto"/>
        <w:contextualSpacing/>
        <w:jc w:val="both"/>
        <w:rPr>
          <w:rFonts w:eastAsia="Droid Sans Fallback"/>
          <w:color w:val="00000A"/>
          <w:sz w:val="24"/>
          <w:lang w:val="sl-SI"/>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lang w:val="sl-SI"/>
        </w:rPr>
        <w:t>Troškovi nabave nove opreme su prihvatljivi trošak ukoliko su povezani s projektnim aktivnostima, odnosno ukoliko doprinose ostvarenju ciljeva projekta. Veće kapitalne investicije nisu prihvatljivi trošak u sklopu ovog Poziva.</w:t>
      </w:r>
      <w:r w:rsidRPr="009C6DE7">
        <w:rPr>
          <w:rFonts w:eastAsia="Droid Sans Fallback"/>
          <w:color w:val="00000A"/>
        </w:rPr>
        <w:t xml:space="preserve"> </w:t>
      </w:r>
      <w:r w:rsidRPr="009C6DE7">
        <w:rPr>
          <w:rFonts w:eastAsia="Droid Sans Fallback"/>
          <w:color w:val="00000A"/>
          <w:sz w:val="24"/>
          <w:lang w:val="sl-SI"/>
        </w:rPr>
        <w:t>Vrijednost kupnje nove opreme, ne smije premašiti 30% svih prihvatljivih troškova projekta. Kupnja je prihvatljiva samo u slučaju da je utemeljena u projektnim aktivnostima i potrebna za postizanje ciljeva projekta, odnosno</w:t>
      </w:r>
      <w:r w:rsidRPr="009C6DE7">
        <w:rPr>
          <w:rFonts w:eastAsia="Droid Sans Fallback"/>
          <w:color w:val="00000A"/>
        </w:rPr>
        <w:t xml:space="preserve"> </w:t>
      </w:r>
      <w:r w:rsidRPr="009C6DE7">
        <w:rPr>
          <w:rFonts w:eastAsia="Droid Sans Fallback"/>
          <w:color w:val="00000A"/>
          <w:sz w:val="24"/>
          <w:lang w:val="sl-SI"/>
        </w:rPr>
        <w:t>nužna za isporuku novih proizvoda i usluga.</w:t>
      </w:r>
      <w:r w:rsidRPr="009C6DE7" w:rsidDel="004B617C">
        <w:rPr>
          <w:rFonts w:eastAsia="Droid Sans Fallback"/>
          <w:color w:val="00000A"/>
          <w:sz w:val="24"/>
          <w:lang w:val="sl-SI"/>
        </w:rPr>
        <w:t xml:space="preserve"> </w:t>
      </w:r>
    </w:p>
    <w:p w:rsidR="009C6DE7" w:rsidRPr="009C6DE7" w:rsidRDefault="009C6DE7" w:rsidP="009C6DE7">
      <w:pPr>
        <w:suppressAutoHyphens/>
        <w:spacing w:after="0" w:line="240" w:lineRule="auto"/>
        <w:jc w:val="both"/>
        <w:rPr>
          <w:rFonts w:eastAsia="Droid Sans Fallback"/>
          <w:color w:val="00000A"/>
          <w:sz w:val="24"/>
          <w:u w:val="single"/>
          <w:lang w:val="sl-SI"/>
        </w:rPr>
      </w:pPr>
    </w:p>
    <w:p w:rsidR="009C6DE7" w:rsidRPr="009C6DE7" w:rsidRDefault="009C6DE7" w:rsidP="009C6DE7">
      <w:pPr>
        <w:suppressAutoHyphens/>
        <w:spacing w:after="0" w:line="240" w:lineRule="auto"/>
        <w:jc w:val="both"/>
        <w:rPr>
          <w:rFonts w:eastAsia="Droid Sans Fallback"/>
          <w:color w:val="00000A"/>
          <w:sz w:val="24"/>
          <w:u w:val="single"/>
          <w:lang w:val="sl-SI"/>
        </w:rPr>
      </w:pPr>
    </w:p>
    <w:p w:rsidR="009C6DE7" w:rsidRPr="009C6DE7" w:rsidRDefault="009C6DE7" w:rsidP="009C6DE7">
      <w:pPr>
        <w:suppressAutoHyphens/>
        <w:spacing w:after="0" w:line="240" w:lineRule="auto"/>
        <w:jc w:val="both"/>
        <w:rPr>
          <w:rFonts w:eastAsia="Droid Sans Fallback"/>
          <w:i/>
          <w:color w:val="00000A"/>
          <w:sz w:val="24"/>
          <w:u w:val="single"/>
          <w:lang w:val="sl-SI"/>
        </w:rPr>
      </w:pPr>
      <w:r w:rsidRPr="009C6DE7">
        <w:rPr>
          <w:rFonts w:eastAsia="Droid Sans Fallback"/>
          <w:color w:val="00000A"/>
          <w:sz w:val="24"/>
          <w:u w:val="single"/>
          <w:lang w:val="sl-SI"/>
        </w:rPr>
        <w:t xml:space="preserve">5. </w:t>
      </w:r>
      <w:r w:rsidRPr="009C6DE7">
        <w:rPr>
          <w:rFonts w:eastAsia="Droid Sans Fallback"/>
          <w:b/>
          <w:i/>
          <w:color w:val="00000A"/>
          <w:sz w:val="24"/>
          <w:u w:val="single"/>
          <w:lang w:val="sl-SI"/>
        </w:rPr>
        <w:t xml:space="preserve">Troškovi </w:t>
      </w:r>
      <w:r w:rsidRPr="009C6DE7">
        <w:rPr>
          <w:rFonts w:eastAsia="Droid Sans Fallback"/>
          <w:b/>
          <w:i/>
          <w:sz w:val="24"/>
          <w:u w:val="single"/>
          <w:lang w:val="sl-SI"/>
        </w:rPr>
        <w:t>promidžbe</w:t>
      </w:r>
      <w:r w:rsidRPr="009C6DE7">
        <w:rPr>
          <w:rFonts w:eastAsia="Droid Sans Fallback"/>
          <w:b/>
          <w:i/>
          <w:color w:val="00000A"/>
          <w:sz w:val="24"/>
          <w:u w:val="single"/>
          <w:lang w:val="sl-SI"/>
        </w:rPr>
        <w:t xml:space="preserve"> i</w:t>
      </w:r>
      <w:r w:rsidRPr="009C6DE7">
        <w:rPr>
          <w:rFonts w:eastAsia="Droid Sans Fallback"/>
          <w:i/>
          <w:color w:val="00000A"/>
          <w:sz w:val="24"/>
          <w:u w:val="single"/>
          <w:lang w:val="sl-SI"/>
        </w:rPr>
        <w:t xml:space="preserve"> </w:t>
      </w:r>
      <w:r w:rsidRPr="009C6DE7">
        <w:rPr>
          <w:rFonts w:eastAsia="Droid Sans Fallback"/>
          <w:b/>
          <w:i/>
          <w:color w:val="00000A"/>
          <w:sz w:val="24"/>
          <w:u w:val="single"/>
          <w:lang w:val="sl-SI"/>
        </w:rPr>
        <w:t>vidljivosti</w:t>
      </w:r>
      <w:r w:rsidRPr="009C6DE7">
        <w:rPr>
          <w:rFonts w:eastAsia="Droid Sans Fallback"/>
          <w:i/>
          <w:color w:val="00000A"/>
          <w:sz w:val="24"/>
          <w:u w:val="single"/>
          <w:lang w:val="sl-SI"/>
        </w:rPr>
        <w:t>:</w:t>
      </w:r>
    </w:p>
    <w:p w:rsidR="009C6DE7" w:rsidRPr="009C6DE7" w:rsidRDefault="009C6DE7" w:rsidP="009C6DE7">
      <w:pPr>
        <w:suppressAutoHyphens/>
        <w:spacing w:after="0" w:line="240" w:lineRule="auto"/>
        <w:jc w:val="both"/>
        <w:rPr>
          <w:rFonts w:eastAsia="Droid Sans Fallback"/>
          <w:i/>
          <w:color w:val="00000A"/>
          <w:sz w:val="24"/>
          <w:u w:val="single"/>
          <w:lang w:val="sl-SI"/>
        </w:rPr>
      </w:pPr>
    </w:p>
    <w:p w:rsidR="009C6DE7" w:rsidRPr="009C6DE7" w:rsidRDefault="009C6DE7" w:rsidP="00EC0F0E">
      <w:pPr>
        <w:numPr>
          <w:ilvl w:val="0"/>
          <w:numId w:val="9"/>
        </w:numPr>
        <w:tabs>
          <w:tab w:val="num" w:pos="-2160"/>
        </w:tabs>
        <w:suppressAutoHyphens/>
        <w:spacing w:after="0" w:line="240" w:lineRule="auto"/>
        <w:ind w:left="567" w:hanging="567"/>
        <w:jc w:val="both"/>
        <w:rPr>
          <w:rFonts w:eastAsia="Droid Sans Fallback"/>
          <w:bCs/>
          <w:i/>
          <w:color w:val="00000A"/>
          <w:sz w:val="24"/>
          <w:lang w:val="sl-SI"/>
        </w:rPr>
      </w:pPr>
      <w:r w:rsidRPr="009C6DE7">
        <w:rPr>
          <w:rFonts w:eastAsia="Droid Sans Fallback"/>
          <w:bCs/>
          <w:i/>
          <w:color w:val="00000A"/>
          <w:sz w:val="24"/>
          <w:lang w:val="sl-SI"/>
        </w:rPr>
        <w:t>troškovi organizacije promotivnih aktivnosti (npr. najam prostora, audio-vizualnih pomagala, osvježenje itd.);</w:t>
      </w:r>
    </w:p>
    <w:p w:rsidR="009C6DE7" w:rsidRPr="009C6DE7" w:rsidRDefault="009C6DE7" w:rsidP="00EC0F0E">
      <w:pPr>
        <w:numPr>
          <w:ilvl w:val="0"/>
          <w:numId w:val="9"/>
        </w:numPr>
        <w:tabs>
          <w:tab w:val="num" w:pos="-2160"/>
        </w:tabs>
        <w:suppressAutoHyphens/>
        <w:spacing w:after="0" w:line="240" w:lineRule="auto"/>
        <w:ind w:left="567" w:hanging="567"/>
        <w:jc w:val="both"/>
        <w:rPr>
          <w:rFonts w:eastAsia="Droid Sans Fallback"/>
          <w:bCs/>
          <w:i/>
          <w:color w:val="00000A"/>
          <w:sz w:val="24"/>
          <w:lang w:val="sl-SI"/>
        </w:rPr>
      </w:pPr>
      <w:r w:rsidRPr="009C6DE7">
        <w:rPr>
          <w:rFonts w:eastAsia="Droid Sans Fallback"/>
          <w:bCs/>
          <w:i/>
          <w:color w:val="00000A"/>
          <w:sz w:val="24"/>
          <w:lang w:val="sl-SI"/>
        </w:rPr>
        <w:t>materijalni troškovi koji su potrebni za organizaciju okruglih stolova, tiskovnih konferencija (npr. promotivni materijali, pozivi, ugostiteljske usluge);</w:t>
      </w:r>
    </w:p>
    <w:p w:rsidR="009C6DE7" w:rsidRPr="009C6DE7" w:rsidRDefault="009C6DE7" w:rsidP="00EC0F0E">
      <w:pPr>
        <w:numPr>
          <w:ilvl w:val="0"/>
          <w:numId w:val="9"/>
        </w:numPr>
        <w:tabs>
          <w:tab w:val="num" w:pos="-2160"/>
        </w:tabs>
        <w:suppressAutoHyphens/>
        <w:spacing w:after="0" w:line="240" w:lineRule="auto"/>
        <w:ind w:left="567" w:hanging="567"/>
        <w:jc w:val="both"/>
        <w:rPr>
          <w:rFonts w:eastAsia="Droid Sans Fallback"/>
          <w:bCs/>
          <w:i/>
          <w:color w:val="00000A"/>
          <w:sz w:val="24"/>
          <w:lang w:val="sl-SI"/>
        </w:rPr>
      </w:pPr>
      <w:r w:rsidRPr="009C6DE7">
        <w:rPr>
          <w:rFonts w:eastAsia="Droid Sans Fallback"/>
          <w:bCs/>
          <w:i/>
          <w:color w:val="00000A"/>
          <w:sz w:val="24"/>
          <w:lang w:val="sl-SI"/>
        </w:rPr>
        <w:t>troškovi vanjskih usluga za aktivnosti oglašavanja, odnosa s javnošću i sl.;</w:t>
      </w:r>
    </w:p>
    <w:p w:rsidR="009C6DE7" w:rsidRPr="009C6DE7" w:rsidRDefault="009C6DE7" w:rsidP="00EC0F0E">
      <w:pPr>
        <w:numPr>
          <w:ilvl w:val="0"/>
          <w:numId w:val="9"/>
        </w:numPr>
        <w:tabs>
          <w:tab w:val="num" w:pos="-2160"/>
        </w:tabs>
        <w:suppressAutoHyphens/>
        <w:spacing w:after="0" w:line="240" w:lineRule="auto"/>
        <w:ind w:left="567" w:hanging="567"/>
        <w:jc w:val="both"/>
        <w:rPr>
          <w:rFonts w:eastAsia="Droid Sans Fallback"/>
          <w:bCs/>
          <w:i/>
          <w:color w:val="00000A"/>
          <w:sz w:val="24"/>
          <w:lang w:val="sl-SI"/>
        </w:rPr>
      </w:pPr>
      <w:r w:rsidRPr="009C6DE7">
        <w:rPr>
          <w:rFonts w:eastAsia="Droid Sans Fallback"/>
          <w:bCs/>
          <w:i/>
          <w:color w:val="00000A"/>
          <w:sz w:val="24"/>
          <w:lang w:val="sl-SI"/>
        </w:rPr>
        <w:t>priprema, oblikovanje, prijevod, tisak promotivnog materijala i dostava;</w:t>
      </w:r>
    </w:p>
    <w:p w:rsidR="009C6DE7" w:rsidRPr="009C6DE7" w:rsidRDefault="009C6DE7" w:rsidP="00EC0F0E">
      <w:pPr>
        <w:numPr>
          <w:ilvl w:val="0"/>
          <w:numId w:val="9"/>
        </w:numPr>
        <w:tabs>
          <w:tab w:val="num" w:pos="-2160"/>
        </w:tabs>
        <w:suppressAutoHyphens/>
        <w:spacing w:after="0" w:line="240" w:lineRule="auto"/>
        <w:ind w:left="567" w:hanging="567"/>
        <w:jc w:val="both"/>
        <w:rPr>
          <w:rFonts w:eastAsia="Droid Sans Fallback"/>
          <w:bCs/>
          <w:i/>
          <w:color w:val="00000A"/>
          <w:sz w:val="24"/>
          <w:lang w:val="sl-SI"/>
        </w:rPr>
      </w:pPr>
      <w:r w:rsidRPr="009C6DE7">
        <w:rPr>
          <w:rFonts w:eastAsia="Droid Sans Fallback"/>
          <w:bCs/>
          <w:i/>
          <w:color w:val="00000A"/>
          <w:sz w:val="24"/>
          <w:lang w:val="sl-SI"/>
        </w:rPr>
        <w:t>uspostava i održavanje službenih mrežnih stranica;</w:t>
      </w:r>
    </w:p>
    <w:p w:rsidR="009C6DE7" w:rsidRPr="009C6DE7" w:rsidRDefault="009C6DE7" w:rsidP="00EC0F0E">
      <w:pPr>
        <w:numPr>
          <w:ilvl w:val="0"/>
          <w:numId w:val="9"/>
        </w:numPr>
        <w:tabs>
          <w:tab w:val="num" w:pos="-2160"/>
        </w:tabs>
        <w:suppressAutoHyphens/>
        <w:spacing w:after="0" w:line="240" w:lineRule="auto"/>
        <w:ind w:left="567" w:hanging="567"/>
        <w:jc w:val="both"/>
        <w:rPr>
          <w:rFonts w:eastAsia="Droid Sans Fallback"/>
          <w:bCs/>
          <w:i/>
          <w:color w:val="00000A"/>
          <w:sz w:val="24"/>
          <w:lang w:val="sl-SI"/>
        </w:rPr>
      </w:pPr>
      <w:r w:rsidRPr="009C6DE7">
        <w:rPr>
          <w:rFonts w:eastAsia="Droid Sans Fallback"/>
          <w:bCs/>
          <w:i/>
          <w:color w:val="00000A"/>
          <w:sz w:val="24"/>
          <w:lang w:val="sl-SI"/>
        </w:rPr>
        <w:t>troškovi oglasa, objava, odnosno zakupa medijskog prostora;</w:t>
      </w:r>
    </w:p>
    <w:p w:rsidR="009C6DE7" w:rsidRPr="009C6DE7" w:rsidRDefault="009C6DE7" w:rsidP="00EC0F0E">
      <w:pPr>
        <w:numPr>
          <w:ilvl w:val="0"/>
          <w:numId w:val="9"/>
        </w:numPr>
        <w:tabs>
          <w:tab w:val="num" w:pos="-2160"/>
        </w:tabs>
        <w:suppressAutoHyphens/>
        <w:spacing w:after="0" w:line="240" w:lineRule="auto"/>
        <w:ind w:left="567" w:hanging="567"/>
        <w:jc w:val="both"/>
        <w:rPr>
          <w:rFonts w:eastAsia="Droid Sans Fallback"/>
          <w:bCs/>
          <w:i/>
          <w:color w:val="00000A"/>
          <w:sz w:val="24"/>
          <w:lang w:val="sl-SI"/>
        </w:rPr>
      </w:pPr>
      <w:r w:rsidRPr="009C6DE7">
        <w:rPr>
          <w:rFonts w:eastAsia="Droid Sans Fallback"/>
          <w:bCs/>
          <w:i/>
          <w:color w:val="00000A"/>
          <w:sz w:val="24"/>
          <w:lang w:val="sl-SI"/>
        </w:rPr>
        <w:t>marketinško komuniciranje, savjetovanje i sl.;</w:t>
      </w:r>
    </w:p>
    <w:p w:rsidR="009C6DE7" w:rsidRPr="009C6DE7" w:rsidRDefault="009C6DE7" w:rsidP="00EC0F0E">
      <w:pPr>
        <w:numPr>
          <w:ilvl w:val="0"/>
          <w:numId w:val="9"/>
        </w:numPr>
        <w:tabs>
          <w:tab w:val="num" w:pos="-2160"/>
        </w:tabs>
        <w:suppressAutoHyphens/>
        <w:spacing w:after="0" w:line="240" w:lineRule="auto"/>
        <w:ind w:left="567" w:hanging="567"/>
        <w:jc w:val="both"/>
        <w:rPr>
          <w:rFonts w:eastAsia="Droid Sans Fallback"/>
          <w:bCs/>
          <w:color w:val="00000A"/>
          <w:sz w:val="24"/>
          <w:lang w:val="sl-SI"/>
        </w:rPr>
      </w:pPr>
      <w:r w:rsidRPr="009C6DE7">
        <w:rPr>
          <w:rFonts w:eastAsia="Droid Sans Fallback"/>
          <w:bCs/>
          <w:i/>
          <w:color w:val="00000A"/>
          <w:sz w:val="24"/>
          <w:lang w:val="sl-SI"/>
        </w:rPr>
        <w:t>troškovi promocije proizvoda i usluga (npr. troškovi sudjelovanja i prezentacije na promotivnim događanjima i sl.).</w:t>
      </w: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9C6DE7">
      <w:pPr>
        <w:suppressAutoHyphens/>
        <w:spacing w:after="0" w:line="240" w:lineRule="auto"/>
        <w:jc w:val="both"/>
        <w:rPr>
          <w:rFonts w:eastAsia="Droid Sans Fallback"/>
          <w:sz w:val="24"/>
        </w:rPr>
      </w:pPr>
      <w:r w:rsidRPr="009C6DE7">
        <w:rPr>
          <w:rFonts w:eastAsia="Droid Sans Fallback"/>
          <w:sz w:val="24"/>
          <w:lang w:val="sl-SI"/>
        </w:rPr>
        <w:t>U</w:t>
      </w:r>
      <w:r w:rsidRPr="009C6DE7">
        <w:rPr>
          <w:rFonts w:eastAsia="Droid Sans Fallback"/>
          <w:b/>
          <w:sz w:val="24"/>
          <w:lang w:val="sl-SI"/>
        </w:rPr>
        <w:t xml:space="preserve"> neizravne prihvatljive troškove </w:t>
      </w:r>
      <w:r w:rsidRPr="009C6DE7">
        <w:rPr>
          <w:rFonts w:eastAsia="Droid Sans Fallback"/>
          <w:sz w:val="24"/>
          <w:lang w:val="sl-SI"/>
        </w:rPr>
        <w:t>ubrajaju se</w:t>
      </w:r>
      <w:r w:rsidRPr="009C6DE7">
        <w:rPr>
          <w:rFonts w:eastAsia="Droid Sans Fallback"/>
          <w:b/>
          <w:sz w:val="24"/>
          <w:lang w:val="sl-SI"/>
        </w:rPr>
        <w:t xml:space="preserve"> </w:t>
      </w:r>
      <w:r w:rsidRPr="009C6DE7">
        <w:rPr>
          <w:rFonts w:eastAsia="Droid Sans Fallback"/>
          <w:sz w:val="24"/>
          <w:lang w:val="sl-SI"/>
        </w:rPr>
        <w:t>o</w:t>
      </w:r>
      <w:r w:rsidRPr="009C6DE7">
        <w:rPr>
          <w:rFonts w:eastAsia="Droid Sans Fallback"/>
          <w:sz w:val="24"/>
        </w:rPr>
        <w:t>ni</w:t>
      </w:r>
      <w:r w:rsidRPr="009C6DE7">
        <w:rPr>
          <w:rFonts w:eastAsia="Droid Sans Fallback"/>
          <w:b/>
          <w:sz w:val="24"/>
        </w:rPr>
        <w:t xml:space="preserve"> </w:t>
      </w:r>
      <w:r w:rsidRPr="009C6DE7">
        <w:rPr>
          <w:rFonts w:eastAsia="Droid Sans Fallback"/>
          <w:sz w:val="24"/>
        </w:rPr>
        <w:t>troškovi koji nastaju u okviru projekta, ali nisu u izravnoj vezi s ostvarenjem jednog ili više ciljeva projekta.</w:t>
      </w: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9C6DE7">
      <w:pPr>
        <w:suppressAutoHyphens/>
        <w:spacing w:after="0" w:line="240" w:lineRule="auto"/>
        <w:jc w:val="both"/>
        <w:rPr>
          <w:rFonts w:eastAsia="Droid Sans Fallback"/>
          <w:b/>
          <w:color w:val="00000A"/>
          <w:sz w:val="24"/>
          <w:lang w:val="sl-SI"/>
        </w:rPr>
      </w:pPr>
      <w:r w:rsidRPr="009C6DE7">
        <w:rPr>
          <w:rFonts w:eastAsia="Droid Sans Fallback"/>
          <w:b/>
          <w:color w:val="00000A"/>
          <w:sz w:val="24"/>
          <w:lang w:val="sl-SI"/>
        </w:rPr>
        <w:t>Neizravni troškovi mogu najviše iznositi do visine od 15% prihvatljivih izravnih troškova osoblja,</w:t>
      </w:r>
      <w:r w:rsidRPr="009C6DE7">
        <w:rPr>
          <w:rFonts w:eastAsia="Droid Sans Fallback"/>
          <w:b/>
          <w:color w:val="00000A"/>
        </w:rPr>
        <w:t xml:space="preserve"> </w:t>
      </w:r>
      <w:r w:rsidRPr="009C6DE7">
        <w:rPr>
          <w:rFonts w:eastAsia="Droid Sans Fallback"/>
          <w:b/>
          <w:color w:val="00000A"/>
          <w:sz w:val="24"/>
          <w:lang w:val="sl-SI"/>
        </w:rPr>
        <w:t>sukladno članku 68, stavku 1, točki (b) Uredbe 1303/2013.</w:t>
      </w: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9C6DE7">
      <w:pPr>
        <w:suppressAutoHyphens/>
        <w:spacing w:after="0" w:line="240" w:lineRule="auto"/>
        <w:jc w:val="both"/>
        <w:rPr>
          <w:rFonts w:eastAsia="Droid Sans Fallback" w:cs="Arial"/>
          <w:sz w:val="24"/>
          <w:szCs w:val="24"/>
        </w:rPr>
      </w:pPr>
      <w:r w:rsidRPr="009C6DE7">
        <w:rPr>
          <w:rFonts w:eastAsia="Droid Sans Fallback" w:cs="Arial"/>
          <w:b/>
          <w:sz w:val="24"/>
          <w:szCs w:val="24"/>
        </w:rPr>
        <w:t>Troškovi osoblja</w:t>
      </w:r>
      <w:r w:rsidRPr="009C6DE7">
        <w:rPr>
          <w:rFonts w:eastAsia="Droid Sans Fallback" w:cs="Arial"/>
          <w:sz w:val="24"/>
          <w:szCs w:val="24"/>
        </w:rPr>
        <w:t xml:space="preserve"> su izravni troškovi koji proizlaze iz sporazuma između poslodavca i zaposlenika ili ugovora o uslugama za vanjsko osoblje, te volonterski ugovori (pod uvjetom da je te troškove moguće jasno odrediti). Troškovi osoblja uključuju ukupne naknade, uključujući naknade u naravi u skladu s kolektivnim ugovorima, koje se isplaćuju osobama za obavljeni rad povezan s operacijom, uključuju i poreze i doprinose.</w:t>
      </w: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9C6DE7">
      <w:pPr>
        <w:shd w:val="clear" w:color="auto" w:fill="FFFFFF"/>
        <w:suppressAutoHyphens/>
        <w:spacing w:after="0" w:line="240" w:lineRule="auto"/>
        <w:jc w:val="both"/>
        <w:rPr>
          <w:rFonts w:eastAsia="Droid Sans Fallback"/>
          <w:bCs/>
          <w:color w:val="00000A"/>
          <w:sz w:val="24"/>
          <w:lang w:val="sl-SI"/>
        </w:rPr>
      </w:pPr>
      <w:r w:rsidRPr="009C6DE7">
        <w:rPr>
          <w:rFonts w:eastAsia="Droid Sans Fallback"/>
          <w:color w:val="00000A"/>
          <w:sz w:val="24"/>
        </w:rPr>
        <w:t xml:space="preserve">Pregled primjera osnovnih vrsta </w:t>
      </w:r>
      <w:r w:rsidRPr="009C6DE7">
        <w:rPr>
          <w:rFonts w:eastAsia="Droid Sans Fallback"/>
          <w:b/>
          <w:color w:val="00000A"/>
          <w:sz w:val="24"/>
        </w:rPr>
        <w:t>neizravnih</w:t>
      </w:r>
      <w:r w:rsidRPr="009C6DE7">
        <w:rPr>
          <w:rFonts w:eastAsia="Droid Sans Fallback"/>
          <w:color w:val="00000A"/>
          <w:sz w:val="24"/>
        </w:rPr>
        <w:t xml:space="preserve"> troškova koji su prihvatljivi u okviru Poziva na dostavu projektnih</w:t>
      </w:r>
      <w:r w:rsidRPr="009C6DE7">
        <w:rPr>
          <w:rFonts w:eastAsia="Droid Sans Fallback"/>
          <w:bCs/>
          <w:color w:val="00000A"/>
          <w:sz w:val="24"/>
          <w:lang w:val="sl-SI"/>
        </w:rPr>
        <w:t xml:space="preserve"> prijedloga:</w:t>
      </w:r>
    </w:p>
    <w:p w:rsidR="009C6DE7" w:rsidRPr="009C6DE7" w:rsidRDefault="009C6DE7" w:rsidP="009C6DE7">
      <w:pPr>
        <w:shd w:val="clear" w:color="auto" w:fill="FFFFFF"/>
        <w:suppressAutoHyphens/>
        <w:spacing w:after="0" w:line="240" w:lineRule="auto"/>
        <w:jc w:val="both"/>
        <w:rPr>
          <w:rFonts w:eastAsia="Droid Sans Fallback"/>
          <w:bCs/>
          <w:color w:val="00000A"/>
          <w:sz w:val="24"/>
          <w:lang w:val="sl-SI"/>
        </w:rPr>
      </w:pPr>
    </w:p>
    <w:p w:rsidR="009C6DE7" w:rsidRPr="009C6DE7" w:rsidRDefault="009C6DE7" w:rsidP="00EC0F0E">
      <w:pPr>
        <w:numPr>
          <w:ilvl w:val="0"/>
          <w:numId w:val="16"/>
        </w:numPr>
        <w:suppressAutoHyphens/>
        <w:spacing w:after="0" w:line="240" w:lineRule="auto"/>
        <w:ind w:left="709" w:hanging="709"/>
        <w:contextualSpacing/>
        <w:jc w:val="both"/>
        <w:rPr>
          <w:rFonts w:eastAsia="Droid Sans Fallback"/>
          <w:bCs/>
          <w:i/>
          <w:color w:val="00000A"/>
          <w:sz w:val="24"/>
          <w:lang w:val="sl-SI"/>
        </w:rPr>
      </w:pPr>
      <w:r w:rsidRPr="009C6DE7">
        <w:rPr>
          <w:rFonts w:eastAsia="Droid Sans Fallback"/>
          <w:bCs/>
          <w:i/>
          <w:color w:val="00000A"/>
          <w:sz w:val="24"/>
          <w:lang w:val="sl-SI"/>
        </w:rPr>
        <w:t>računovodstvo (trošak knjigovodstvenih usluga);</w:t>
      </w:r>
    </w:p>
    <w:p w:rsidR="009C6DE7" w:rsidRPr="009C6DE7" w:rsidRDefault="009C6DE7" w:rsidP="00EC0F0E">
      <w:pPr>
        <w:numPr>
          <w:ilvl w:val="0"/>
          <w:numId w:val="16"/>
        </w:numPr>
        <w:suppressAutoHyphens/>
        <w:spacing w:after="0" w:line="240" w:lineRule="auto"/>
        <w:ind w:left="709" w:hanging="709"/>
        <w:contextualSpacing/>
        <w:jc w:val="both"/>
        <w:rPr>
          <w:rFonts w:eastAsia="Droid Sans Fallback"/>
          <w:bCs/>
          <w:i/>
          <w:color w:val="00000A"/>
          <w:sz w:val="24"/>
          <w:lang w:val="sl-SI"/>
        </w:rPr>
      </w:pPr>
      <w:r w:rsidRPr="009C6DE7">
        <w:rPr>
          <w:rFonts w:eastAsia="Droid Sans Fallback"/>
          <w:bCs/>
          <w:i/>
          <w:color w:val="00000A"/>
          <w:sz w:val="24"/>
          <w:lang w:val="sl-SI"/>
        </w:rPr>
        <w:t>administrativni troškovi (naknade za osobe ovlaštene za zastupanje društva, čije se odgovornosti ne odnose isključivo na projekt);</w:t>
      </w:r>
    </w:p>
    <w:p w:rsidR="009C6DE7" w:rsidRPr="009C6DE7" w:rsidRDefault="009C6DE7" w:rsidP="00EC0F0E">
      <w:pPr>
        <w:numPr>
          <w:ilvl w:val="0"/>
          <w:numId w:val="16"/>
        </w:numPr>
        <w:suppressAutoHyphens/>
        <w:spacing w:after="0" w:line="240" w:lineRule="auto"/>
        <w:ind w:left="709" w:hanging="709"/>
        <w:contextualSpacing/>
        <w:jc w:val="both"/>
        <w:rPr>
          <w:rFonts w:eastAsia="Droid Sans Fallback"/>
          <w:bCs/>
          <w:i/>
          <w:color w:val="00000A"/>
          <w:sz w:val="24"/>
          <w:lang w:val="sl-SI"/>
        </w:rPr>
      </w:pPr>
      <w:r w:rsidRPr="009C6DE7">
        <w:rPr>
          <w:rFonts w:eastAsia="Droid Sans Fallback"/>
          <w:bCs/>
          <w:i/>
          <w:color w:val="00000A"/>
          <w:sz w:val="24"/>
          <w:lang w:val="sl-SI"/>
        </w:rPr>
        <w:lastRenderedPageBreak/>
        <w:t>troškovi operativnog osoblja (ljudski resursi, financijske i administrativne usluge, usluge tajništva te pravne usluge) neophodne za poslovanje;</w:t>
      </w:r>
    </w:p>
    <w:p w:rsidR="009C6DE7" w:rsidRPr="009C6DE7" w:rsidRDefault="009C6DE7" w:rsidP="00EC0F0E">
      <w:pPr>
        <w:numPr>
          <w:ilvl w:val="0"/>
          <w:numId w:val="16"/>
        </w:numPr>
        <w:suppressAutoHyphens/>
        <w:spacing w:after="0" w:line="240" w:lineRule="auto"/>
        <w:ind w:left="709" w:hanging="709"/>
        <w:contextualSpacing/>
        <w:jc w:val="both"/>
        <w:rPr>
          <w:rFonts w:eastAsia="Droid Sans Fallback"/>
          <w:bCs/>
          <w:i/>
          <w:color w:val="00000A"/>
          <w:sz w:val="24"/>
          <w:lang w:val="sl-SI"/>
        </w:rPr>
      </w:pPr>
      <w:r w:rsidRPr="009C6DE7">
        <w:rPr>
          <w:rFonts w:eastAsia="Droid Sans Fallback"/>
          <w:bCs/>
          <w:i/>
          <w:color w:val="00000A"/>
          <w:sz w:val="24"/>
          <w:lang w:val="sl-SI"/>
        </w:rPr>
        <w:t>najam uredskog prostora za administrativnu provedbu projekta;</w:t>
      </w:r>
    </w:p>
    <w:p w:rsidR="009C6DE7" w:rsidRPr="009C6DE7" w:rsidRDefault="009C6DE7" w:rsidP="00EC0F0E">
      <w:pPr>
        <w:numPr>
          <w:ilvl w:val="0"/>
          <w:numId w:val="16"/>
        </w:numPr>
        <w:suppressAutoHyphens/>
        <w:spacing w:after="0" w:line="240" w:lineRule="auto"/>
        <w:ind w:left="709" w:hanging="709"/>
        <w:contextualSpacing/>
        <w:jc w:val="both"/>
        <w:rPr>
          <w:rFonts w:eastAsia="Droid Sans Fallback"/>
          <w:bCs/>
          <w:i/>
          <w:color w:val="00000A"/>
          <w:sz w:val="24"/>
          <w:lang w:val="sl-SI"/>
        </w:rPr>
      </w:pPr>
      <w:r w:rsidRPr="009C6DE7">
        <w:rPr>
          <w:rFonts w:eastAsia="Droid Sans Fallback"/>
          <w:bCs/>
          <w:i/>
          <w:color w:val="00000A"/>
          <w:sz w:val="24"/>
          <w:lang w:val="sl-SI"/>
        </w:rPr>
        <w:t>naknade za električnu i toplinsku energiju, plin i vodu, naknade za zbrinjavanje otpadnih voda i dr. režijski troškovi;</w:t>
      </w:r>
    </w:p>
    <w:p w:rsidR="009C6DE7" w:rsidRPr="009C6DE7" w:rsidRDefault="009C6DE7" w:rsidP="00EC0F0E">
      <w:pPr>
        <w:numPr>
          <w:ilvl w:val="0"/>
          <w:numId w:val="16"/>
        </w:numPr>
        <w:suppressAutoHyphens/>
        <w:spacing w:after="0" w:line="240" w:lineRule="auto"/>
        <w:ind w:left="709" w:hanging="709"/>
        <w:contextualSpacing/>
        <w:jc w:val="both"/>
        <w:rPr>
          <w:rFonts w:eastAsia="Droid Sans Fallback"/>
          <w:bCs/>
          <w:i/>
          <w:color w:val="00000A"/>
          <w:sz w:val="24"/>
          <w:lang w:val="sl-SI"/>
        </w:rPr>
      </w:pPr>
      <w:r w:rsidRPr="009C6DE7">
        <w:rPr>
          <w:rFonts w:eastAsia="Droid Sans Fallback"/>
          <w:bCs/>
          <w:i/>
          <w:color w:val="00000A"/>
          <w:sz w:val="24"/>
          <w:lang w:val="sl-SI"/>
        </w:rPr>
        <w:t>troškovi poštarine, telefona, interneta, kurirske usluge;</w:t>
      </w:r>
    </w:p>
    <w:p w:rsidR="009C6DE7" w:rsidRPr="009C6DE7" w:rsidRDefault="009C6DE7" w:rsidP="00EC0F0E">
      <w:pPr>
        <w:numPr>
          <w:ilvl w:val="0"/>
          <w:numId w:val="16"/>
        </w:numPr>
        <w:suppressAutoHyphens/>
        <w:spacing w:after="0" w:line="240" w:lineRule="auto"/>
        <w:ind w:left="709" w:hanging="709"/>
        <w:contextualSpacing/>
        <w:jc w:val="both"/>
        <w:rPr>
          <w:rFonts w:eastAsia="Droid Sans Fallback"/>
          <w:bCs/>
          <w:i/>
          <w:color w:val="00000A"/>
          <w:sz w:val="24"/>
          <w:lang w:val="sl-SI"/>
        </w:rPr>
      </w:pPr>
      <w:r w:rsidRPr="009C6DE7">
        <w:rPr>
          <w:rFonts w:eastAsia="Droid Sans Fallback"/>
          <w:bCs/>
          <w:i/>
          <w:color w:val="00000A"/>
          <w:sz w:val="24"/>
          <w:lang w:val="sl-SI"/>
        </w:rPr>
        <w:t>naknada za usluge koje nisu u izravnoj vezi s provedbom projektne aktivnosti a dio su općeg poslovanja nekog subjekta (npr. usluge izrade dokumentacije i provedbe postupka nabave opreme);</w:t>
      </w:r>
    </w:p>
    <w:p w:rsidR="009C6DE7" w:rsidRPr="009C6DE7" w:rsidRDefault="009C6DE7" w:rsidP="00EC0F0E">
      <w:pPr>
        <w:numPr>
          <w:ilvl w:val="0"/>
          <w:numId w:val="16"/>
        </w:numPr>
        <w:suppressAutoHyphens/>
        <w:spacing w:after="0" w:line="240" w:lineRule="auto"/>
        <w:ind w:left="709" w:hanging="709"/>
        <w:contextualSpacing/>
        <w:jc w:val="both"/>
        <w:rPr>
          <w:rFonts w:eastAsia="Droid Sans Fallback"/>
          <w:bCs/>
          <w:i/>
          <w:color w:val="00000A"/>
          <w:sz w:val="24"/>
          <w:lang w:val="sl-SI"/>
        </w:rPr>
      </w:pPr>
      <w:r w:rsidRPr="009C6DE7">
        <w:rPr>
          <w:rFonts w:eastAsia="Droid Sans Fallback"/>
          <w:bCs/>
          <w:i/>
          <w:color w:val="00000A"/>
          <w:sz w:val="24"/>
          <w:lang w:val="sl-SI"/>
        </w:rPr>
        <w:t>izrada promotivnih materijala koji služe promociji projekta, a šireg su značenja i odnose se na cjelokupno područje djelovanja nekog subjekta (primjerice ugovor s nekom PR agencijom za cjelokupno područje djelatnosti, a ne samo za projekt).</w:t>
      </w:r>
    </w:p>
    <w:p w:rsidR="009C6DE7" w:rsidRPr="009C6DE7" w:rsidRDefault="009C6DE7" w:rsidP="009C6DE7">
      <w:pPr>
        <w:suppressAutoHyphens/>
        <w:spacing w:after="0" w:line="240" w:lineRule="auto"/>
        <w:jc w:val="both"/>
        <w:rPr>
          <w:rFonts w:eastAsia="Droid Sans Fallback"/>
          <w:bCs/>
          <w:i/>
          <w:color w:val="00000A"/>
          <w:sz w:val="24"/>
          <w:lang w:val="sl-SI"/>
        </w:rPr>
      </w:pP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23" w:name="_Toc307584125"/>
      <w:bookmarkStart w:id="24" w:name="_Toc307584128"/>
      <w:bookmarkStart w:id="25" w:name="_Toc450810560"/>
      <w:bookmarkEnd w:id="23"/>
      <w:bookmarkEnd w:id="24"/>
      <w:r w:rsidRPr="009C6DE7">
        <w:rPr>
          <w:rFonts w:eastAsia="Droid Sans Fallback"/>
          <w:b/>
          <w:sz w:val="24"/>
        </w:rPr>
        <w:t>4.1.2 Neprihvatljivi izdaci</w:t>
      </w:r>
      <w:bookmarkEnd w:id="25"/>
    </w:p>
    <w:p w:rsidR="009C6DE7" w:rsidRPr="009C6DE7" w:rsidRDefault="009C6DE7" w:rsidP="009C6DE7">
      <w:pPr>
        <w:suppressAutoHyphens/>
        <w:spacing w:after="0" w:line="240" w:lineRule="auto"/>
        <w:jc w:val="both"/>
        <w:rPr>
          <w:rFonts w:eastAsia="Droid Sans Fallback"/>
          <w:color w:val="00000A"/>
          <w:sz w:val="24"/>
          <w:lang w:val="sl-SI"/>
        </w:rPr>
      </w:pPr>
      <w:bookmarkStart w:id="26" w:name="_Toc3075841281"/>
      <w:bookmarkEnd w:id="26"/>
    </w:p>
    <w:p w:rsidR="009C6DE7" w:rsidRPr="009C6DE7" w:rsidRDefault="009C6DE7" w:rsidP="009C6DE7">
      <w:pPr>
        <w:suppressAutoHyphens/>
        <w:spacing w:after="0" w:line="240" w:lineRule="auto"/>
        <w:jc w:val="both"/>
        <w:rPr>
          <w:rFonts w:eastAsia="Droid Sans Fallback"/>
          <w:color w:val="00000A"/>
          <w:sz w:val="24"/>
          <w:lang w:val="sl-SI"/>
        </w:rPr>
      </w:pPr>
      <w:r w:rsidRPr="009C6DE7">
        <w:rPr>
          <w:rFonts w:eastAsia="Droid Sans Fallback"/>
          <w:color w:val="00000A"/>
          <w:sz w:val="24"/>
          <w:lang w:val="sl-SI"/>
        </w:rPr>
        <w:t>U neprihvatljive izdatke spadaju:</w:t>
      </w:r>
    </w:p>
    <w:p w:rsidR="009C6DE7" w:rsidRPr="009C6DE7" w:rsidRDefault="009C6DE7" w:rsidP="009C6DE7">
      <w:pPr>
        <w:suppressAutoHyphens/>
        <w:spacing w:after="0" w:line="240" w:lineRule="auto"/>
        <w:ind w:left="284" w:hanging="284"/>
        <w:jc w:val="both"/>
        <w:rPr>
          <w:rFonts w:eastAsia="Droid Sans Fallback"/>
          <w:color w:val="00000A"/>
          <w:sz w:val="24"/>
          <w:lang w:val="sl-SI"/>
        </w:rPr>
      </w:pP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kamate na dug;</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ulaganja u kapital ili kreditna ulaganja;</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porez na dodanu vrijednost (PDV) za koji Korisnik ima mogućnost povrata (povrativi PDV);</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doprinosi u naravi: nefinancijski doprinosi (robe ili usluge) od trećih strana koji ne obuhvaćaju izdatke za Korisnika;</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kupnja korištene opreme;</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kupnja opreme i vozila koja se koriste u svrhu upravljanja projektom, a ne izravno za provedbu projektnih aktivnosti;</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otpremnine, doprinosi za dobrovoljna zdravstvena ili mirovinska osiguranja koja nisu obvezna prema nacionalnom zakonodavstvu;</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kazne, financijske globe i troškovi sudskih sporova;</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operativni troškovi (koji nisu povezani izravno ili neizravno s provedbom projekta);</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gubici zbog fluktuacija valutnih tečaja i provizija na valutni tečaj;</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plaćanje neoporezivih bonusa zaposlenima;</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bankovni troškovi za otvaranje i vođenje računa, naknade za financijske transfere i druge pristojbe u potpunosti financijske prirode;</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rPr>
      </w:pPr>
      <w:r w:rsidRPr="009C6DE7">
        <w:rPr>
          <w:rFonts w:eastAsia="Droid Sans Fallback"/>
          <w:color w:val="00000A"/>
          <w:sz w:val="24"/>
        </w:rPr>
        <w:t>kupnja neizgrađenog zemljišta i izgrađenog zemljišta u iznosu većem od 10% iznosa ukupnih prihvatljivih izdataka za određenu operaciju;</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neizravni troškovi koji premašuju vrijednost od 15% prihvatljivih izravnih troškova osoblja;</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troškovi koji su već bili financirani iz javnih izvora odnosno troškovi koji se u razdoblju provedbe projekte financiraju iz drugih izvora;</w:t>
      </w:r>
    </w:p>
    <w:p w:rsidR="009C6DE7" w:rsidRPr="009C6DE7" w:rsidRDefault="009C6DE7" w:rsidP="00EC0F0E">
      <w:pPr>
        <w:numPr>
          <w:ilvl w:val="0"/>
          <w:numId w:val="10"/>
        </w:numPr>
        <w:suppressAutoHyphens/>
        <w:spacing w:after="0" w:line="240" w:lineRule="auto"/>
        <w:ind w:left="284" w:hanging="284"/>
        <w:contextualSpacing/>
        <w:jc w:val="both"/>
        <w:rPr>
          <w:rFonts w:eastAsia="Droid Sans Fallback"/>
          <w:color w:val="00000A"/>
          <w:sz w:val="24"/>
          <w:lang w:val="sl-SI"/>
        </w:rPr>
      </w:pPr>
      <w:r w:rsidRPr="009C6DE7">
        <w:rPr>
          <w:rFonts w:eastAsia="Droid Sans Fallback"/>
          <w:color w:val="00000A"/>
          <w:sz w:val="24"/>
          <w:lang w:val="sl-SI"/>
        </w:rPr>
        <w:t>drugi troškovi koji nisu u neposrednoj povezanosti sa sadržajem i ciljevima projekta.</w:t>
      </w: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9C6DE7">
      <w:pPr>
        <w:suppressAutoHyphens/>
        <w:spacing w:after="0" w:line="240" w:lineRule="auto"/>
        <w:jc w:val="both"/>
        <w:rPr>
          <w:rFonts w:eastAsia="Droid Sans Fallback"/>
          <w:color w:val="00000A"/>
          <w:sz w:val="24"/>
          <w:lang w:val="sl-SI"/>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27" w:name="_Toc450810561"/>
      <w:r w:rsidRPr="009C6DE7">
        <w:rPr>
          <w:rFonts w:eastAsia="Droid Sans Fallback"/>
          <w:b/>
          <w:sz w:val="24"/>
        </w:rPr>
        <w:t>4.2.Prihodi od projektnih aktivnosti</w:t>
      </w:r>
      <w:bookmarkEnd w:id="27"/>
    </w:p>
    <w:p w:rsidR="009C6DE7" w:rsidRPr="009C6DE7" w:rsidRDefault="009C6DE7" w:rsidP="009C6DE7">
      <w:pPr>
        <w:suppressAutoHyphens/>
        <w:spacing w:after="0" w:line="240" w:lineRule="auto"/>
        <w:jc w:val="both"/>
        <w:rPr>
          <w:rFonts w:eastAsia="Droid Sans Fallback"/>
          <w:b/>
          <w:bCs/>
          <w:color w:val="00000A"/>
          <w:sz w:val="24"/>
          <w:lang w:val="sl-SI"/>
        </w:rPr>
      </w:pPr>
    </w:p>
    <w:p w:rsidR="009C6DE7" w:rsidRPr="009C6DE7" w:rsidRDefault="009C6DE7" w:rsidP="009C6DE7">
      <w:pPr>
        <w:suppressAutoHyphens/>
        <w:spacing w:after="0" w:line="240" w:lineRule="auto"/>
        <w:ind w:hanging="1"/>
        <w:jc w:val="both"/>
        <w:rPr>
          <w:rFonts w:eastAsia="Droid Sans Fallback"/>
          <w:color w:val="00000A"/>
          <w:sz w:val="24"/>
        </w:rPr>
      </w:pPr>
      <w:r w:rsidRPr="009C6DE7">
        <w:rPr>
          <w:rFonts w:eastAsia="Droid Sans Fallback"/>
          <w:color w:val="00000A"/>
          <w:sz w:val="24"/>
        </w:rPr>
        <w:t>Projekt u pravilu ne smije ostvarivati izravan prihod od projektnih aktivnosti. Nije dopušteno ciljnim skupinama naplaćivati sudjelovanje u projektnim aktivnostima. Ako tijekom provedbe projekta ipak dođe do ostvarenja određenog izravnog prihoda, ukupan iznos bespovratnih sredstava će se umanjiti za iznos ostvarenog prihoda i to na temelju podnesenog završnog izvješća.</w:t>
      </w:r>
    </w:p>
    <w:p w:rsidR="009C6DE7" w:rsidRPr="009C6DE7" w:rsidRDefault="009C6DE7" w:rsidP="009C6DE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eastAsia="Droid Sans Fallback"/>
          <w:b/>
          <w:sz w:val="28"/>
        </w:rPr>
      </w:pPr>
      <w:bookmarkStart w:id="28" w:name="_Toc450810562"/>
      <w:r w:rsidRPr="009C6DE7">
        <w:rPr>
          <w:rFonts w:eastAsia="Droid Sans Fallback"/>
          <w:b/>
          <w:sz w:val="28"/>
        </w:rPr>
        <w:lastRenderedPageBreak/>
        <w:t>5. POSTUPAK PRIJAVE</w:t>
      </w:r>
      <w:bookmarkEnd w:id="28"/>
    </w:p>
    <w:p w:rsidR="009C6DE7" w:rsidRPr="009C6DE7" w:rsidRDefault="009C6DE7" w:rsidP="009C6DE7">
      <w:pPr>
        <w:suppressAutoHyphens/>
        <w:spacing w:after="0" w:line="240" w:lineRule="auto"/>
        <w:ind w:hanging="1"/>
        <w:jc w:val="both"/>
        <w:rPr>
          <w:rFonts w:eastAsia="Droid Sans Fallback"/>
          <w:color w:val="00000A"/>
          <w:sz w:val="24"/>
        </w:rPr>
      </w:pPr>
    </w:p>
    <w:p w:rsidR="00A8155E" w:rsidRDefault="009C6DE7" w:rsidP="009C6DE7">
      <w:pPr>
        <w:suppressAutoHyphens/>
        <w:spacing w:after="0" w:line="240" w:lineRule="auto"/>
        <w:ind w:hanging="1"/>
        <w:jc w:val="both"/>
      </w:pPr>
      <w:r w:rsidRPr="009C6DE7">
        <w:rPr>
          <w:rFonts w:eastAsia="Droid Sans Fallback"/>
          <w:color w:val="00000A"/>
          <w:sz w:val="24"/>
        </w:rPr>
        <w:t>Prijava mora biti na hrvatskom jeziku i elektronički ispunjena na Prijavnom obrascu A koji je zajedno s Uputama za popunjavanje i Korisničkim priručnikom</w:t>
      </w:r>
      <w:r w:rsidRPr="009C6DE7">
        <w:rPr>
          <w:rFonts w:eastAsia="Droid Sans Fallback"/>
          <w:color w:val="00000A"/>
        </w:rPr>
        <w:t xml:space="preserve"> dostupan na sljedećoj poveznici:</w:t>
      </w:r>
    </w:p>
    <w:p w:rsidR="009C6DE7" w:rsidRPr="009C6DE7" w:rsidRDefault="00E118AF" w:rsidP="009C6DE7">
      <w:pPr>
        <w:suppressAutoHyphens/>
        <w:spacing w:after="0" w:line="240" w:lineRule="auto"/>
        <w:ind w:hanging="1"/>
        <w:jc w:val="both"/>
        <w:rPr>
          <w:rFonts w:eastAsia="Droid Sans Fallback"/>
          <w:color w:val="00000A"/>
          <w:sz w:val="24"/>
        </w:rPr>
      </w:pPr>
      <w:hyperlink r:id="rId10" w:history="1">
        <w:r w:rsidR="00A8155E">
          <w:rPr>
            <w:rStyle w:val="Hiperveza"/>
          </w:rPr>
          <w:t>https://esif-wf.mrrfeu.</w:t>
        </w:r>
        <w:r w:rsidR="00A8155E">
          <w:rPr>
            <w:rStyle w:val="Hiperveza"/>
          </w:rPr>
          <w:t>h</w:t>
        </w:r>
        <w:r w:rsidR="00A8155E">
          <w:rPr>
            <w:rStyle w:val="Hiperveza"/>
          </w:rPr>
          <w:t>r/</w:t>
        </w:r>
      </w:hyperlink>
      <w:r w:rsidR="009C6DE7" w:rsidRPr="009C6DE7">
        <w:rPr>
          <w:rFonts w:eastAsia="Droid Sans Fallback"/>
          <w:color w:val="00000A"/>
          <w:sz w:val="24"/>
        </w:rPr>
        <w:t xml:space="preserve">. </w:t>
      </w:r>
    </w:p>
    <w:p w:rsidR="009C6DE7" w:rsidRPr="009C6DE7" w:rsidRDefault="009C6DE7" w:rsidP="009C6DE7">
      <w:pPr>
        <w:suppressAutoHyphens/>
        <w:spacing w:after="0" w:line="240" w:lineRule="auto"/>
        <w:ind w:hanging="1"/>
        <w:jc w:val="both"/>
        <w:rPr>
          <w:rFonts w:eastAsia="Droid Sans Fallback"/>
          <w:color w:val="00000A"/>
          <w:sz w:val="24"/>
        </w:rPr>
      </w:pPr>
      <w:r w:rsidRPr="009C6DE7">
        <w:rPr>
          <w:rFonts w:eastAsia="Droid Sans Fallback"/>
          <w:color w:val="00000A"/>
          <w:sz w:val="24"/>
        </w:rPr>
        <w:t xml:space="preserve">Ostali obrasci koji su dio natječajne dokumentacije mogu se preuzeti na sljedećim poveznicama: </w:t>
      </w:r>
      <w:hyperlink r:id="rId11">
        <w:r w:rsidRPr="009C6DE7">
          <w:rPr>
            <w:rFonts w:eastAsia="Droid Sans Fallback"/>
            <w:color w:val="0000FF"/>
            <w:sz w:val="24"/>
            <w:u w:val="single"/>
          </w:rPr>
          <w:t>http://www.strukturnifondovi.hr</w:t>
        </w:r>
      </w:hyperlink>
      <w:r w:rsidRPr="009C6DE7">
        <w:rPr>
          <w:rFonts w:eastAsia="Droid Sans Fallback"/>
          <w:sz w:val="24"/>
        </w:rPr>
        <w:t xml:space="preserve"> i </w:t>
      </w:r>
      <w:hyperlink r:id="rId12" w:history="1">
        <w:r w:rsidRPr="009C6DE7">
          <w:rPr>
            <w:rFonts w:eastAsia="Droid Sans Fallback"/>
            <w:color w:val="0000FF" w:themeColor="hyperlink"/>
            <w:sz w:val="24"/>
            <w:u w:val="single"/>
          </w:rPr>
          <w:t>http://w</w:t>
        </w:r>
      </w:hyperlink>
      <w:r w:rsidRPr="009C6DE7">
        <w:rPr>
          <w:rFonts w:eastAsia="Droid Sans Fallback"/>
          <w:color w:val="0000FF"/>
          <w:sz w:val="24"/>
          <w:u w:val="single"/>
        </w:rPr>
        <w:t>ww.esf.hr/</w:t>
      </w:r>
      <w:r w:rsidRPr="009C6DE7">
        <w:rPr>
          <w:rFonts w:eastAsia="Droid Sans Fallback"/>
          <w:color w:val="00000A"/>
          <w:sz w:val="24"/>
        </w:rPr>
        <w:t>.</w:t>
      </w:r>
    </w:p>
    <w:p w:rsidR="009C6DE7" w:rsidRPr="009C6DE7" w:rsidRDefault="009C6DE7" w:rsidP="009C6DE7">
      <w:pPr>
        <w:suppressAutoHyphens/>
        <w:spacing w:after="0" w:line="240" w:lineRule="auto"/>
        <w:ind w:hanging="1"/>
        <w:jc w:val="both"/>
        <w:rPr>
          <w:rFonts w:eastAsia="Droid Sans Fallback"/>
          <w:color w:val="00000A"/>
          <w:sz w:val="24"/>
        </w:rPr>
      </w:pPr>
      <w:r w:rsidRPr="009C6DE7">
        <w:rPr>
          <w:rFonts w:eastAsia="Droid Sans Fallback"/>
          <w:color w:val="00000A"/>
          <w:sz w:val="24"/>
        </w:rPr>
        <w:t xml:space="preserve"> </w:t>
      </w:r>
    </w:p>
    <w:p w:rsidR="009C6DE7" w:rsidRPr="009C6DE7" w:rsidRDefault="009C6DE7" w:rsidP="009C6DE7">
      <w:pPr>
        <w:suppressAutoHyphens/>
        <w:spacing w:after="0" w:line="240" w:lineRule="auto"/>
        <w:ind w:hanging="1"/>
        <w:jc w:val="both"/>
        <w:rPr>
          <w:rFonts w:eastAsia="Droid Sans Fallback"/>
          <w:color w:val="00000A"/>
          <w:sz w:val="24"/>
        </w:rPr>
      </w:pPr>
      <w:r w:rsidRPr="009C6DE7">
        <w:rPr>
          <w:rFonts w:eastAsia="Droid Sans Fallback"/>
          <w:color w:val="00000A"/>
          <w:sz w:val="24"/>
        </w:rPr>
        <w:t xml:space="preserve">Za rad s aplikacijom nužno je koristiti sljedeće mrežne preglednike: Internet Explorer 9 ili </w:t>
      </w:r>
      <w:bookmarkStart w:id="29" w:name="_GoBack"/>
      <w:bookmarkEnd w:id="29"/>
      <w:r w:rsidRPr="009C6DE7">
        <w:rPr>
          <w:rFonts w:eastAsia="Droid Sans Fallback"/>
          <w:color w:val="00000A"/>
          <w:sz w:val="24"/>
        </w:rPr>
        <w:t xml:space="preserve">novije verzije, </w:t>
      </w:r>
      <w:proofErr w:type="spellStart"/>
      <w:r w:rsidRPr="009C6DE7">
        <w:rPr>
          <w:rFonts w:eastAsia="Droid Sans Fallback"/>
          <w:color w:val="00000A"/>
          <w:sz w:val="24"/>
        </w:rPr>
        <w:t>Mozilla</w:t>
      </w:r>
      <w:proofErr w:type="spellEnd"/>
      <w:r w:rsidRPr="009C6DE7">
        <w:rPr>
          <w:rFonts w:eastAsia="Droid Sans Fallback"/>
          <w:color w:val="00000A"/>
          <w:sz w:val="24"/>
        </w:rPr>
        <w:t xml:space="preserve"> </w:t>
      </w:r>
      <w:proofErr w:type="spellStart"/>
      <w:r w:rsidRPr="009C6DE7">
        <w:rPr>
          <w:rFonts w:eastAsia="Droid Sans Fallback"/>
          <w:color w:val="00000A"/>
          <w:sz w:val="24"/>
        </w:rPr>
        <w:t>Firefox</w:t>
      </w:r>
      <w:proofErr w:type="spellEnd"/>
      <w:r w:rsidRPr="009C6DE7">
        <w:rPr>
          <w:rFonts w:eastAsia="Droid Sans Fallback"/>
          <w:color w:val="00000A"/>
          <w:sz w:val="24"/>
        </w:rPr>
        <w:t xml:space="preserve"> 17.0 ili novije verzije te </w:t>
      </w:r>
      <w:proofErr w:type="spellStart"/>
      <w:r w:rsidRPr="009C6DE7">
        <w:rPr>
          <w:rFonts w:eastAsia="Droid Sans Fallback"/>
          <w:color w:val="00000A"/>
          <w:sz w:val="24"/>
        </w:rPr>
        <w:t>Google</w:t>
      </w:r>
      <w:proofErr w:type="spellEnd"/>
      <w:r w:rsidRPr="009C6DE7">
        <w:rPr>
          <w:rFonts w:eastAsia="Droid Sans Fallback"/>
          <w:color w:val="00000A"/>
          <w:sz w:val="24"/>
        </w:rPr>
        <w:t xml:space="preserve"> </w:t>
      </w:r>
      <w:proofErr w:type="spellStart"/>
      <w:r w:rsidRPr="009C6DE7">
        <w:rPr>
          <w:rFonts w:eastAsia="Droid Sans Fallback"/>
          <w:color w:val="00000A"/>
          <w:sz w:val="24"/>
        </w:rPr>
        <w:t>Chrome</w:t>
      </w:r>
      <w:proofErr w:type="spellEnd"/>
      <w:r w:rsidRPr="009C6DE7">
        <w:rPr>
          <w:rFonts w:eastAsia="Droid Sans Fallback"/>
          <w:color w:val="00000A"/>
          <w:sz w:val="24"/>
        </w:rPr>
        <w:t xml:space="preserve"> 23.0 ili novije verzije.</w:t>
      </w:r>
    </w:p>
    <w:p w:rsidR="009C6DE7" w:rsidRPr="009C6DE7" w:rsidRDefault="009C6DE7" w:rsidP="009C6DE7">
      <w:pPr>
        <w:suppressAutoHyphens/>
        <w:spacing w:after="0" w:line="240" w:lineRule="auto"/>
        <w:ind w:hanging="1"/>
        <w:jc w:val="both"/>
        <w:rPr>
          <w:rFonts w:eastAsia="Droid Sans Fallback"/>
          <w:color w:val="00000A"/>
          <w:sz w:val="24"/>
        </w:rPr>
      </w:pPr>
    </w:p>
    <w:p w:rsidR="009C6DE7" w:rsidRPr="009C6DE7" w:rsidRDefault="009C6DE7" w:rsidP="009C6DE7">
      <w:pPr>
        <w:suppressAutoHyphens/>
        <w:spacing w:after="0" w:line="240" w:lineRule="auto"/>
        <w:ind w:hanging="1"/>
        <w:jc w:val="both"/>
        <w:rPr>
          <w:rFonts w:eastAsia="Droid Sans Fallback"/>
          <w:bCs/>
          <w:color w:val="00000A"/>
          <w:sz w:val="24"/>
          <w:lang w:val="sl-SI"/>
        </w:rPr>
      </w:pPr>
      <w:r w:rsidRPr="009C6DE7">
        <w:rPr>
          <w:rFonts w:eastAsia="Droid Sans Fallback"/>
          <w:bCs/>
          <w:color w:val="00000A"/>
          <w:sz w:val="24"/>
          <w:lang w:val="sl-SI"/>
        </w:rPr>
        <w:t>Prijava je potpuna ako sadrži:</w:t>
      </w:r>
    </w:p>
    <w:p w:rsidR="009C6DE7" w:rsidRPr="009C6DE7" w:rsidRDefault="009C6DE7" w:rsidP="009C6DE7">
      <w:pPr>
        <w:suppressAutoHyphens/>
        <w:spacing w:after="0" w:line="240" w:lineRule="auto"/>
        <w:ind w:hanging="1"/>
        <w:jc w:val="both"/>
        <w:rPr>
          <w:rFonts w:eastAsia="Droid Sans Fallback"/>
          <w:bCs/>
          <w:color w:val="00000A"/>
          <w:sz w:val="24"/>
          <w:lang w:val="sl-SI"/>
        </w:rPr>
      </w:pPr>
    </w:p>
    <w:p w:rsidR="009C6DE7" w:rsidRPr="009C6DE7" w:rsidRDefault="009C6DE7" w:rsidP="00EC0F0E">
      <w:pPr>
        <w:numPr>
          <w:ilvl w:val="0"/>
          <w:numId w:val="11"/>
        </w:numPr>
        <w:suppressAutoHyphens/>
        <w:spacing w:after="0" w:line="240" w:lineRule="auto"/>
        <w:ind w:left="207"/>
        <w:jc w:val="both"/>
        <w:rPr>
          <w:rFonts w:eastAsia="Droid Sans Fallback"/>
          <w:bCs/>
          <w:color w:val="00000A"/>
          <w:sz w:val="24"/>
          <w:lang w:val="sl-SI"/>
        </w:rPr>
      </w:pPr>
      <w:r w:rsidRPr="009C6DE7">
        <w:rPr>
          <w:rFonts w:eastAsia="Droid Sans Fallback"/>
          <w:bCs/>
          <w:color w:val="00000A"/>
          <w:sz w:val="24"/>
          <w:lang w:val="sl-SI"/>
        </w:rPr>
        <w:t xml:space="preserve">jednu (1) izvornu </w:t>
      </w:r>
      <w:r w:rsidRPr="009C6DE7">
        <w:rPr>
          <w:rFonts w:eastAsia="Droid Sans Fallback"/>
          <w:bCs/>
          <w:color w:val="00000A"/>
          <w:sz w:val="24"/>
          <w:u w:val="single"/>
          <w:lang w:val="sl-SI"/>
        </w:rPr>
        <w:t>verziju u papirnatom/tiskanom obliku</w:t>
      </w:r>
      <w:r w:rsidRPr="009C6DE7">
        <w:rPr>
          <w:rFonts w:eastAsia="Droid Sans Fallback"/>
          <w:bCs/>
          <w:color w:val="00000A"/>
          <w:sz w:val="24"/>
          <w:lang w:val="sl-SI"/>
        </w:rPr>
        <w:t xml:space="preserve"> ispunjenu na prijavnim obrascima koji su dio natječajne dokumentacije i koja sadržava sve zahtijevane obvezne priloge, kako je definirano u natječajnoj dokumentaciji;</w:t>
      </w:r>
    </w:p>
    <w:p w:rsidR="009C6DE7" w:rsidRPr="009C6DE7" w:rsidRDefault="009C6DE7" w:rsidP="00EC0F0E">
      <w:pPr>
        <w:numPr>
          <w:ilvl w:val="0"/>
          <w:numId w:val="11"/>
        </w:numPr>
        <w:suppressAutoHyphens/>
        <w:spacing w:after="0" w:line="240" w:lineRule="auto"/>
        <w:ind w:left="207"/>
        <w:jc w:val="both"/>
        <w:rPr>
          <w:rFonts w:eastAsia="Droid Sans Fallback"/>
          <w:color w:val="00000A"/>
          <w:sz w:val="24"/>
          <w:lang w:val="sl-SI"/>
        </w:rPr>
      </w:pPr>
      <w:r w:rsidRPr="009C6DE7">
        <w:rPr>
          <w:rFonts w:eastAsia="Droid Sans Fallback"/>
          <w:bCs/>
          <w:color w:val="00000A"/>
          <w:sz w:val="24"/>
          <w:lang w:val="sl-SI"/>
        </w:rPr>
        <w:t xml:space="preserve">jednu (1) </w:t>
      </w:r>
      <w:r w:rsidRPr="009C6DE7">
        <w:rPr>
          <w:rFonts w:eastAsia="Droid Sans Fallback"/>
          <w:bCs/>
          <w:color w:val="00000A"/>
          <w:sz w:val="24"/>
          <w:u w:val="single"/>
          <w:lang w:val="sl-SI"/>
        </w:rPr>
        <w:t>elektroničku verziju</w:t>
      </w:r>
      <w:r w:rsidRPr="009C6DE7">
        <w:rPr>
          <w:rFonts w:eastAsia="Droid Sans Fallback"/>
          <w:bCs/>
          <w:color w:val="00000A"/>
          <w:sz w:val="24"/>
          <w:lang w:val="sl-SI"/>
        </w:rPr>
        <w:t xml:space="preserve"> na CD-u koja sadrži ispunjene prijavne obrasce </w:t>
      </w:r>
      <w:r w:rsidRPr="009C6DE7">
        <w:rPr>
          <w:rFonts w:eastAsia="Droid Sans Fallback"/>
          <w:color w:val="00000A"/>
          <w:sz w:val="24"/>
          <w:lang w:val="sl-SI"/>
        </w:rPr>
        <w:t>i skenirane zahtijevane obvezne priloge;</w:t>
      </w:r>
    </w:p>
    <w:p w:rsidR="009C6DE7" w:rsidRPr="009C6DE7" w:rsidRDefault="009C6DE7" w:rsidP="00EC0F0E">
      <w:pPr>
        <w:numPr>
          <w:ilvl w:val="0"/>
          <w:numId w:val="11"/>
        </w:numPr>
        <w:suppressAutoHyphens/>
        <w:spacing w:after="0" w:line="240" w:lineRule="auto"/>
        <w:ind w:left="207"/>
        <w:jc w:val="both"/>
        <w:rPr>
          <w:rFonts w:eastAsia="Droid Sans Fallback"/>
          <w:color w:val="00000A"/>
          <w:sz w:val="24"/>
          <w:lang w:val="sl-SI"/>
        </w:rPr>
      </w:pPr>
      <w:r w:rsidRPr="009C6DE7">
        <w:rPr>
          <w:rFonts w:eastAsia="Droid Sans Fallback"/>
          <w:color w:val="00000A"/>
          <w:sz w:val="24"/>
          <w:lang w:val="sl-SI"/>
        </w:rPr>
        <w:t>papirnata/tiskana verzija izvezenog pdf. formata prijavnog obrasca A mora biti istovjetna elektroničkoj verziji (datum i vrijeme obje verzije moraju biti  istovjetni).</w:t>
      </w:r>
    </w:p>
    <w:p w:rsidR="009C6DE7" w:rsidRPr="009C6DE7" w:rsidRDefault="009C6DE7" w:rsidP="009C6DE7">
      <w:pPr>
        <w:suppressAutoHyphens/>
        <w:spacing w:after="0" w:line="240" w:lineRule="auto"/>
        <w:ind w:hanging="1"/>
        <w:jc w:val="both"/>
        <w:rPr>
          <w:rFonts w:eastAsia="Droid Sans Fallback"/>
          <w:color w:val="00000A"/>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30" w:name="_Toc450810563"/>
      <w:r w:rsidRPr="009C6DE7">
        <w:rPr>
          <w:rFonts w:eastAsia="Droid Sans Fallback"/>
          <w:b/>
          <w:sz w:val="24"/>
        </w:rPr>
        <w:t>5.1 Način podnošenja projektnog prijedloga</w:t>
      </w:r>
      <w:bookmarkEnd w:id="30"/>
    </w:p>
    <w:p w:rsidR="009C6DE7" w:rsidRPr="009C6DE7" w:rsidRDefault="009C6DE7" w:rsidP="009C6DE7">
      <w:pPr>
        <w:suppressAutoHyphens/>
        <w:spacing w:after="0" w:line="240" w:lineRule="auto"/>
        <w:ind w:hanging="1"/>
        <w:jc w:val="both"/>
        <w:rPr>
          <w:rFonts w:eastAsia="Droid Sans Fallback"/>
          <w:color w:val="00000A"/>
          <w:sz w:val="24"/>
          <w:szCs w:val="24"/>
        </w:rPr>
      </w:pPr>
    </w:p>
    <w:p w:rsidR="009C6DE7" w:rsidRPr="009C6DE7" w:rsidRDefault="009C6DE7" w:rsidP="009C6DE7">
      <w:pPr>
        <w:suppressAutoHyphens/>
        <w:spacing w:after="0" w:line="240" w:lineRule="auto"/>
        <w:ind w:hanging="1"/>
        <w:jc w:val="both"/>
        <w:rPr>
          <w:rFonts w:eastAsia="Droid Sans Fallback"/>
          <w:color w:val="00000A"/>
          <w:sz w:val="24"/>
          <w:szCs w:val="24"/>
        </w:rPr>
      </w:pPr>
      <w:r w:rsidRPr="009C6DE7">
        <w:rPr>
          <w:rFonts w:eastAsia="Droid Sans Fallback"/>
          <w:color w:val="00000A"/>
          <w:sz w:val="24"/>
          <w:szCs w:val="24"/>
        </w:rPr>
        <w:t>Projektni prijedlozi podnose se isključivo preporučenom poštanskom pošiljkom ili osobnom dostavom</w:t>
      </w:r>
      <w:r w:rsidRPr="009C6DE7">
        <w:rPr>
          <w:rFonts w:eastAsia="Droid Sans Fallback"/>
          <w:color w:val="00000A"/>
          <w:sz w:val="24"/>
          <w:szCs w:val="24"/>
          <w:vertAlign w:val="superscript"/>
        </w:rPr>
        <w:footnoteReference w:id="27"/>
      </w:r>
      <w:r w:rsidRPr="009C6DE7">
        <w:rPr>
          <w:rFonts w:eastAsia="Droid Sans Fallback"/>
          <w:color w:val="00000A"/>
          <w:sz w:val="24"/>
          <w:szCs w:val="24"/>
        </w:rPr>
        <w:t xml:space="preserve"> na sljedeću adresu:</w:t>
      </w:r>
    </w:p>
    <w:p w:rsidR="009C6DE7" w:rsidRPr="009C6DE7" w:rsidRDefault="009C6DE7" w:rsidP="009C6DE7">
      <w:pPr>
        <w:suppressAutoHyphens/>
        <w:spacing w:after="0" w:line="240" w:lineRule="auto"/>
        <w:ind w:hanging="1"/>
        <w:jc w:val="both"/>
        <w:rPr>
          <w:rFonts w:eastAsia="Droid Sans Fallback"/>
          <w:color w:val="00000A"/>
          <w:sz w:val="24"/>
          <w:szCs w:val="24"/>
        </w:rPr>
      </w:pPr>
    </w:p>
    <w:p w:rsidR="009C6DE7" w:rsidRPr="009C6DE7" w:rsidRDefault="009C6DE7" w:rsidP="009C6DE7">
      <w:pPr>
        <w:suppressAutoHyphens/>
        <w:spacing w:after="0" w:line="240" w:lineRule="auto"/>
        <w:ind w:hanging="1"/>
        <w:jc w:val="both"/>
        <w:rPr>
          <w:rFonts w:eastAsia="Droid Sans Fallback"/>
          <w:b/>
          <w:i/>
          <w:color w:val="00000A"/>
          <w:sz w:val="24"/>
          <w:szCs w:val="24"/>
        </w:rPr>
      </w:pPr>
      <w:r w:rsidRPr="009C6DE7">
        <w:rPr>
          <w:rFonts w:eastAsia="Droid Sans Fallback"/>
          <w:b/>
          <w:i/>
          <w:color w:val="00000A"/>
          <w:sz w:val="24"/>
          <w:szCs w:val="24"/>
        </w:rPr>
        <w:t>Nacionalna zaklada za razvoj civilnoga društva</w:t>
      </w:r>
    </w:p>
    <w:p w:rsidR="009C6DE7" w:rsidRPr="009C6DE7" w:rsidRDefault="009C6DE7" w:rsidP="009C6DE7">
      <w:pPr>
        <w:suppressAutoHyphens/>
        <w:spacing w:after="0" w:line="240" w:lineRule="auto"/>
        <w:ind w:hanging="1"/>
        <w:jc w:val="both"/>
        <w:rPr>
          <w:rFonts w:eastAsia="Droid Sans Fallback"/>
          <w:b/>
          <w:i/>
          <w:color w:val="00000A"/>
          <w:sz w:val="24"/>
          <w:szCs w:val="24"/>
        </w:rPr>
      </w:pPr>
      <w:proofErr w:type="spellStart"/>
      <w:r w:rsidRPr="009C6DE7">
        <w:rPr>
          <w:rFonts w:eastAsia="Droid Sans Fallback"/>
          <w:b/>
          <w:i/>
          <w:color w:val="00000A"/>
          <w:sz w:val="24"/>
          <w:szCs w:val="24"/>
        </w:rPr>
        <w:t>Štrigina</w:t>
      </w:r>
      <w:proofErr w:type="spellEnd"/>
      <w:r w:rsidRPr="009C6DE7">
        <w:rPr>
          <w:rFonts w:eastAsia="Droid Sans Fallback"/>
          <w:b/>
          <w:i/>
          <w:color w:val="00000A"/>
          <w:sz w:val="24"/>
          <w:szCs w:val="24"/>
        </w:rPr>
        <w:t xml:space="preserve"> 1a, 10000 Zagreb</w:t>
      </w:r>
    </w:p>
    <w:p w:rsidR="009C6DE7" w:rsidRPr="009C6DE7" w:rsidRDefault="009C6DE7" w:rsidP="009C6DE7">
      <w:pPr>
        <w:suppressAutoHyphens/>
        <w:spacing w:after="0" w:line="240" w:lineRule="auto"/>
        <w:ind w:hanging="1"/>
        <w:jc w:val="both"/>
        <w:rPr>
          <w:rFonts w:eastAsia="Droid Sans Fallback"/>
          <w:color w:val="00000A"/>
          <w:sz w:val="24"/>
          <w:szCs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Datum i vrijeme na paketu/omotnici smatra se trenutkom predaje projektne prijave na Poziv. Prijave koje na paketu/omotnici ne budu imale oznaku datuma i vremena neće biti uzete u razmatranje. Datum i vrijeme predaje projektne prijave ne upisuje sam Prijavitelj.</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Prijavu je potrebno poslati ili dostaviti u </w:t>
      </w:r>
      <w:r w:rsidRPr="009C6DE7">
        <w:rPr>
          <w:rFonts w:eastAsia="Droid Sans Fallback"/>
          <w:b/>
          <w:color w:val="00000A"/>
          <w:sz w:val="24"/>
        </w:rPr>
        <w:t>zatvorenom paketu/omotnici</w:t>
      </w:r>
      <w:r w:rsidRPr="009C6DE7">
        <w:rPr>
          <w:rFonts w:eastAsia="Droid Sans Fallback"/>
          <w:color w:val="00000A"/>
          <w:sz w:val="24"/>
        </w:rPr>
        <w:t>. Na vanjskoj strani omotnice obvezno navesti:</w:t>
      </w:r>
    </w:p>
    <w:p w:rsidR="009C6DE7" w:rsidRPr="009C6DE7" w:rsidRDefault="009C6DE7" w:rsidP="00EC0F0E">
      <w:pPr>
        <w:numPr>
          <w:ilvl w:val="0"/>
          <w:numId w:val="7"/>
        </w:numPr>
        <w:suppressAutoHyphens/>
        <w:spacing w:after="0" w:line="240" w:lineRule="auto"/>
        <w:ind w:left="426" w:hanging="426"/>
        <w:contextualSpacing/>
        <w:jc w:val="both"/>
        <w:rPr>
          <w:rFonts w:eastAsia="Droid Sans Fallback"/>
          <w:color w:val="00000A"/>
          <w:sz w:val="24"/>
        </w:rPr>
      </w:pPr>
      <w:r w:rsidRPr="009C6DE7">
        <w:rPr>
          <w:rFonts w:eastAsia="Droid Sans Fallback"/>
          <w:color w:val="00000A"/>
          <w:sz w:val="24"/>
        </w:rPr>
        <w:t>referentni broj i naziv Poziva za dostavu projektnih prijedloga – XXX Poticanje društvenog poduzetništva</w:t>
      </w:r>
    </w:p>
    <w:p w:rsidR="009C6DE7" w:rsidRPr="009C6DE7" w:rsidRDefault="009C6DE7" w:rsidP="00EC0F0E">
      <w:pPr>
        <w:numPr>
          <w:ilvl w:val="0"/>
          <w:numId w:val="7"/>
        </w:numPr>
        <w:suppressAutoHyphens/>
        <w:spacing w:after="0" w:line="240" w:lineRule="auto"/>
        <w:ind w:left="426" w:hanging="426"/>
        <w:contextualSpacing/>
        <w:jc w:val="both"/>
        <w:rPr>
          <w:rFonts w:eastAsia="Droid Sans Fallback"/>
          <w:color w:val="00000A"/>
          <w:sz w:val="24"/>
        </w:rPr>
      </w:pPr>
      <w:r w:rsidRPr="009C6DE7">
        <w:rPr>
          <w:rFonts w:eastAsia="Droid Sans Fallback"/>
          <w:color w:val="00000A"/>
          <w:sz w:val="24"/>
        </w:rPr>
        <w:t>naziv i adresu prijavitelja</w:t>
      </w:r>
    </w:p>
    <w:p w:rsidR="009C6DE7" w:rsidRPr="009C6DE7" w:rsidRDefault="009C6DE7" w:rsidP="00EC0F0E">
      <w:pPr>
        <w:numPr>
          <w:ilvl w:val="0"/>
          <w:numId w:val="7"/>
        </w:numPr>
        <w:suppressAutoHyphens/>
        <w:spacing w:after="0" w:line="240" w:lineRule="auto"/>
        <w:ind w:left="426" w:hanging="426"/>
        <w:contextualSpacing/>
        <w:jc w:val="both"/>
        <w:rPr>
          <w:rFonts w:eastAsia="Droid Sans Fallback"/>
          <w:color w:val="00000A"/>
          <w:sz w:val="24"/>
        </w:rPr>
      </w:pPr>
      <w:r w:rsidRPr="009C6DE7">
        <w:rPr>
          <w:rFonts w:eastAsia="Droid Sans Fallback"/>
          <w:color w:val="00000A"/>
          <w:sz w:val="24"/>
        </w:rPr>
        <w:t>naznaku »NE OTVARATI– PRIJAVA NA POZIV NA DOSTAVU PROJEKTNIH PRIJEDLOGA«</w:t>
      </w:r>
    </w:p>
    <w:p w:rsidR="009C6DE7" w:rsidRPr="009C6DE7" w:rsidRDefault="009C6DE7" w:rsidP="009C6DE7">
      <w:pPr>
        <w:suppressAutoHyphens/>
        <w:spacing w:after="0" w:line="240" w:lineRule="auto"/>
        <w:contextualSpacing/>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lastRenderedPageBreak/>
        <w:t>U slučaju da prijavitelj šalje nekoliko različitih projektnih prijedloga, svaki mora biti poslan u zasebnoj omotnici.</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ind w:hanging="1"/>
        <w:jc w:val="both"/>
        <w:rPr>
          <w:rFonts w:eastAsia="Droid Sans Fallback"/>
          <w:color w:val="00000A"/>
          <w:sz w:val="24"/>
        </w:rPr>
      </w:pPr>
      <w:r w:rsidRPr="009C6DE7">
        <w:rPr>
          <w:rFonts w:eastAsia="Droid Sans Fallback"/>
          <w:color w:val="00000A"/>
          <w:sz w:val="24"/>
        </w:rPr>
        <w:tab/>
        <w:t xml:space="preserve">Predaja prijave znači da se prijavitelj i, u slučaju projektnog partnerstva, svi partneri </w:t>
      </w:r>
      <w:r w:rsidRPr="009C6DE7">
        <w:rPr>
          <w:rFonts w:eastAsia="Droid Sans Fallback"/>
          <w:color w:val="00000A"/>
          <w:sz w:val="24"/>
          <w:u w:val="single"/>
        </w:rPr>
        <w:t>slažu s uvjetima Poziva i kriterijima za ocjenjivanje.</w:t>
      </w:r>
    </w:p>
    <w:p w:rsidR="009C6DE7" w:rsidRPr="009C6DE7" w:rsidRDefault="009C6DE7" w:rsidP="009C6DE7">
      <w:pPr>
        <w:suppressAutoHyphens/>
        <w:spacing w:after="0" w:line="240" w:lineRule="auto"/>
        <w:ind w:hanging="1"/>
        <w:jc w:val="both"/>
        <w:rPr>
          <w:rFonts w:eastAsia="Droid Sans Fallback"/>
          <w:color w:val="00000A"/>
          <w:sz w:val="24"/>
        </w:rPr>
      </w:pPr>
    </w:p>
    <w:p w:rsidR="009C6DE7" w:rsidRPr="009C6DE7" w:rsidRDefault="009C6DE7" w:rsidP="009C6DE7">
      <w:pPr>
        <w:suppressAutoHyphens/>
        <w:spacing w:after="0" w:line="240" w:lineRule="auto"/>
        <w:ind w:hanging="1"/>
        <w:jc w:val="both"/>
        <w:rPr>
          <w:rFonts w:eastAsia="Droid Sans Fallback"/>
          <w:color w:val="00000A"/>
          <w:sz w:val="24"/>
        </w:rPr>
      </w:pPr>
      <w:r w:rsidRPr="009C6DE7">
        <w:rPr>
          <w:rFonts w:eastAsia="Droid Sans Fallback"/>
          <w:color w:val="00000A"/>
          <w:sz w:val="24"/>
        </w:rPr>
        <w:t>Projektni prijedlozi dostavljeni na neki drugi način, nepravilno označeni, dostavljeni na drugu adresu ili nakon naznačenog roka za dostavu bit će odbačeni. Odbačene prijave, kao ni one koje su odabrane za financiranje, ne vraćaju se prijaviteljima.</w:t>
      </w:r>
    </w:p>
    <w:p w:rsidR="009C6DE7" w:rsidRPr="009C6DE7" w:rsidRDefault="009C6DE7" w:rsidP="009C6DE7">
      <w:pPr>
        <w:suppressAutoHyphens/>
        <w:spacing w:after="0" w:line="240" w:lineRule="auto"/>
        <w:ind w:hanging="1"/>
        <w:jc w:val="both"/>
        <w:rPr>
          <w:rFonts w:eastAsia="Droid Sans Fallback"/>
          <w:color w:val="00000A"/>
          <w:sz w:val="24"/>
        </w:rPr>
      </w:pPr>
    </w:p>
    <w:p w:rsidR="009C6DE7" w:rsidRPr="009C6DE7" w:rsidRDefault="009C6DE7" w:rsidP="009C6DE7">
      <w:pPr>
        <w:suppressAutoHyphens/>
        <w:spacing w:after="0" w:line="240" w:lineRule="auto"/>
        <w:ind w:hanging="1"/>
        <w:jc w:val="both"/>
        <w:rPr>
          <w:rFonts w:eastAsia="Droid Sans Fallback"/>
          <w:color w:val="00000A"/>
          <w:sz w:val="24"/>
        </w:rPr>
      </w:pPr>
      <w:r w:rsidRPr="009C6DE7">
        <w:rPr>
          <w:rFonts w:eastAsia="Droid Sans Fallback"/>
          <w:color w:val="00000A"/>
          <w:sz w:val="24"/>
        </w:rPr>
        <w:t>Formalno potpunom smatra se prijava koja sadrži sve prijavne obrasce i obvezne priloge kako je zahtijevano u pozivu na dostavu projektnih prijedloga i natječajnoj dokumentaciji (u papirnatom i elektroničkom obliku na CD-u):</w:t>
      </w:r>
    </w:p>
    <w:p w:rsidR="009C6DE7" w:rsidRPr="009C6DE7" w:rsidRDefault="009C6DE7" w:rsidP="009C6DE7">
      <w:pPr>
        <w:suppressAutoHyphens/>
        <w:spacing w:after="0" w:line="240" w:lineRule="auto"/>
        <w:contextualSpacing/>
        <w:jc w:val="both"/>
        <w:rPr>
          <w:rFonts w:eastAsia="Droid Sans Fallback"/>
          <w:color w:val="00000A"/>
          <w:sz w:val="24"/>
        </w:rPr>
      </w:pPr>
    </w:p>
    <w:p w:rsidR="009C6DE7" w:rsidRPr="009C6DE7" w:rsidRDefault="009C6DE7" w:rsidP="009C6DE7">
      <w:pPr>
        <w:suppressAutoHyphens/>
        <w:spacing w:after="0" w:line="240" w:lineRule="auto"/>
        <w:contextualSpacing/>
        <w:jc w:val="both"/>
        <w:rPr>
          <w:rFonts w:eastAsia="Droid Sans Fallback"/>
          <w:b/>
          <w:color w:val="00000A"/>
          <w:sz w:val="24"/>
        </w:rPr>
      </w:pPr>
      <w:r w:rsidRPr="009C6DE7">
        <w:rPr>
          <w:rFonts w:eastAsia="Droid Sans Fallback"/>
          <w:b/>
          <w:color w:val="00000A"/>
          <w:sz w:val="24"/>
        </w:rPr>
        <w:t>Prijavni obrasci:</w:t>
      </w: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1. Prijavni obrazac A;</w:t>
      </w: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2. Prijavni obrazac B;</w:t>
      </w: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3. Izjava prijavitelja o istinitosti podataka, izbjegavanju dvostrukog financiranja i ispunjavanju preduvjeta za sudjelovanje u postupku dodjele bespovratnih sredstava i Izjava o partnerstvu (obrazac 3);</w:t>
      </w: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4. Izjava o poslovanju prijavitelja (obrazac 4);</w:t>
      </w: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5. Izjava o primljenim sredstvima prema </w:t>
      </w:r>
      <w:r w:rsidRPr="009C6DE7">
        <w:rPr>
          <w:rFonts w:eastAsia="Droid Sans Fallback"/>
          <w:i/>
          <w:color w:val="00000A"/>
          <w:sz w:val="24"/>
        </w:rPr>
        <w:t xml:space="preserve">de </w:t>
      </w:r>
      <w:proofErr w:type="spellStart"/>
      <w:r w:rsidRPr="009C6DE7">
        <w:rPr>
          <w:rFonts w:eastAsia="Droid Sans Fallback"/>
          <w:i/>
          <w:color w:val="00000A"/>
          <w:sz w:val="24"/>
        </w:rPr>
        <w:t>minimis</w:t>
      </w:r>
      <w:proofErr w:type="spellEnd"/>
      <w:r w:rsidRPr="009C6DE7">
        <w:rPr>
          <w:rFonts w:eastAsia="Droid Sans Fallback"/>
          <w:color w:val="00000A"/>
          <w:sz w:val="24"/>
        </w:rPr>
        <w:t xml:space="preserve"> pravilu (obrazac 5);</w:t>
      </w: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6. Životopis voditelja/voditeljice projekta (obrazac 6)</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Preslike sljedećih popratnih dokumenata kao obveznih priloga moraju biti priložene uz prijavne obrasce:</w:t>
      </w:r>
    </w:p>
    <w:p w:rsidR="009C6DE7" w:rsidRPr="009C6DE7" w:rsidRDefault="009C6DE7" w:rsidP="009C6DE7">
      <w:pPr>
        <w:suppressAutoHyphens/>
        <w:spacing w:after="0" w:line="240" w:lineRule="auto"/>
        <w:contextualSpacing/>
        <w:jc w:val="both"/>
        <w:rPr>
          <w:rFonts w:eastAsia="Droid Sans Fallback"/>
          <w:color w:val="00000A"/>
          <w:sz w:val="24"/>
        </w:rPr>
      </w:pPr>
    </w:p>
    <w:p w:rsidR="009C6DE7" w:rsidRPr="009C6DE7" w:rsidRDefault="009C6DE7" w:rsidP="00EC0F0E">
      <w:pPr>
        <w:numPr>
          <w:ilvl w:val="1"/>
          <w:numId w:val="9"/>
        </w:numPr>
        <w:tabs>
          <w:tab w:val="num" w:pos="-1080"/>
        </w:tabs>
        <w:suppressAutoHyphens/>
        <w:spacing w:after="0" w:line="240" w:lineRule="auto"/>
        <w:ind w:left="1080"/>
        <w:contextualSpacing/>
        <w:jc w:val="both"/>
        <w:rPr>
          <w:rFonts w:eastAsia="Droid Sans Fallback"/>
          <w:color w:val="00000A"/>
          <w:sz w:val="24"/>
        </w:rPr>
      </w:pPr>
      <w:r w:rsidRPr="009C6DE7">
        <w:rPr>
          <w:rFonts w:eastAsia="Droid Sans Fallback"/>
          <w:color w:val="00000A"/>
          <w:sz w:val="24"/>
        </w:rPr>
        <w:t>dokaz o registraciji (izvadak iz odgovarajućeg registra za Prijavitelja i ako je primjenjivo Partnera/e)</w:t>
      </w:r>
    </w:p>
    <w:p w:rsidR="009C6DE7" w:rsidRPr="009C6DE7" w:rsidRDefault="009C6DE7" w:rsidP="00EC0F0E">
      <w:pPr>
        <w:numPr>
          <w:ilvl w:val="1"/>
          <w:numId w:val="9"/>
        </w:numPr>
        <w:tabs>
          <w:tab w:val="num" w:pos="-360"/>
        </w:tabs>
        <w:suppressAutoHyphens/>
        <w:spacing w:after="0" w:line="240" w:lineRule="auto"/>
        <w:ind w:left="1080"/>
        <w:contextualSpacing/>
        <w:jc w:val="both"/>
        <w:rPr>
          <w:rFonts w:eastAsia="Droid Sans Fallback"/>
          <w:color w:val="00000A"/>
          <w:sz w:val="24"/>
        </w:rPr>
      </w:pPr>
      <w:r w:rsidRPr="009C6DE7">
        <w:rPr>
          <w:rFonts w:eastAsia="Droid Sans Fallback"/>
          <w:color w:val="00000A"/>
          <w:sz w:val="24"/>
        </w:rPr>
        <w:t>osnivački/temeljni akti Prijavitelja i ako je primjenjivo Partnera;</w:t>
      </w:r>
    </w:p>
    <w:p w:rsidR="009C6DE7" w:rsidRPr="009C6DE7" w:rsidRDefault="009C6DE7" w:rsidP="00EC0F0E">
      <w:pPr>
        <w:numPr>
          <w:ilvl w:val="1"/>
          <w:numId w:val="9"/>
        </w:numPr>
        <w:tabs>
          <w:tab w:val="num" w:pos="360"/>
        </w:tabs>
        <w:suppressAutoHyphens/>
        <w:spacing w:after="0" w:line="240" w:lineRule="auto"/>
        <w:ind w:left="1080"/>
        <w:contextualSpacing/>
        <w:jc w:val="both"/>
        <w:rPr>
          <w:rFonts w:eastAsia="Droid Sans Fallback"/>
          <w:color w:val="00000A"/>
        </w:rPr>
      </w:pPr>
      <w:r w:rsidRPr="009C6DE7">
        <w:rPr>
          <w:rFonts w:eastAsia="Droid Sans Fallback"/>
          <w:color w:val="00000A"/>
          <w:sz w:val="24"/>
        </w:rPr>
        <w:t>financijsko izvješće Prijavitelja za  prethodnu godinu (nije primjenjivo za organizacije osnovane u 2016. godini);</w:t>
      </w:r>
    </w:p>
    <w:p w:rsidR="009C6DE7" w:rsidRPr="009C6DE7" w:rsidRDefault="009C6DE7" w:rsidP="00EC0F0E">
      <w:pPr>
        <w:numPr>
          <w:ilvl w:val="1"/>
          <w:numId w:val="9"/>
        </w:numPr>
        <w:tabs>
          <w:tab w:val="num" w:pos="1080"/>
        </w:tabs>
        <w:suppressAutoHyphens/>
        <w:spacing w:after="0" w:line="240" w:lineRule="auto"/>
        <w:ind w:left="1080"/>
        <w:contextualSpacing/>
        <w:jc w:val="both"/>
        <w:rPr>
          <w:rFonts w:eastAsia="Droid Sans Fallback"/>
          <w:color w:val="00000A"/>
          <w:sz w:val="24"/>
        </w:rPr>
      </w:pPr>
      <w:r w:rsidRPr="009C6DE7">
        <w:rPr>
          <w:rFonts w:eastAsia="Droid Sans Fallback"/>
          <w:color w:val="00000A"/>
          <w:sz w:val="24"/>
        </w:rPr>
        <w:t xml:space="preserve">Potvrda Ministarstva financija/Porezne uprave o nepostojanju javnog duga po osnovi javnih davanja koja mora biti izdana u razdoblju od dana raspisivanja Poziva do dana prijave na Poziv – za Prijavitelja i ako je primjenjivo, Partnera/e. </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Izvornici ili ovjerene preslike dostavljaju se naknadno isključivo na zahtjev Nacionalne zaklade za razvoj civilnoga društva.</w:t>
      </w: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31" w:name="_Toc450810564"/>
      <w:r w:rsidRPr="009C6DE7">
        <w:rPr>
          <w:rFonts w:eastAsia="Droid Sans Fallback"/>
          <w:b/>
          <w:sz w:val="24"/>
        </w:rPr>
        <w:t>5.2 Rok za podnošenje projektnih prijedloga</w:t>
      </w:r>
      <w:bookmarkEnd w:id="31"/>
    </w:p>
    <w:p w:rsidR="009C6DE7" w:rsidRPr="009C6DE7" w:rsidRDefault="009C6DE7" w:rsidP="009C6DE7">
      <w:pPr>
        <w:suppressAutoHyphens/>
        <w:spacing w:after="0" w:line="240" w:lineRule="auto"/>
        <w:jc w:val="both"/>
        <w:rPr>
          <w:rFonts w:eastAsia="Droid Sans Fallback"/>
          <w:sz w:val="24"/>
          <w:szCs w:val="24"/>
        </w:rPr>
      </w:pPr>
    </w:p>
    <w:p w:rsidR="009C6DE7" w:rsidRPr="009C6DE7" w:rsidRDefault="009C6DE7" w:rsidP="009C6DE7">
      <w:pPr>
        <w:suppressAutoHyphens/>
        <w:spacing w:after="0" w:line="240" w:lineRule="auto"/>
        <w:jc w:val="both"/>
        <w:rPr>
          <w:rFonts w:eastAsia="Droid Sans Fallback"/>
          <w:sz w:val="24"/>
          <w:szCs w:val="24"/>
        </w:rPr>
      </w:pPr>
      <w:r w:rsidRPr="009C6DE7">
        <w:rPr>
          <w:rFonts w:eastAsia="Droid Sans Fallback"/>
          <w:sz w:val="24"/>
          <w:szCs w:val="24"/>
        </w:rPr>
        <w:t>Poziv se vodi u modalitetu otvorenog postupka/privremenog Poziva na dostavu projektnih prijedloga s krajnjim rokom za podnošenje projektnih prijedloga 02/09/2016.</w:t>
      </w:r>
    </w:p>
    <w:p w:rsidR="009C6DE7" w:rsidRPr="009C6DE7" w:rsidRDefault="009C6DE7" w:rsidP="009C6DE7">
      <w:pPr>
        <w:suppressAutoHyphens/>
        <w:spacing w:after="0" w:line="240" w:lineRule="auto"/>
        <w:jc w:val="both"/>
        <w:rPr>
          <w:rFonts w:eastAsia="Droid Sans Fallback"/>
          <w:sz w:val="24"/>
          <w:szCs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U obzir će se kao pravodobne uzimati prijave poslane poštom kao preporučene pošiljke koje na dostavnici budu označene poštanskim žigom do uključivo 02/09/2016. Osobno dostavljene prijave uzet će se u obzir kao pravodobne ako budu zaprimljene u Urudžbeni zapisnik Nacionalne zaklade za razvoj civilnoga društva 2/09/2016 do 15:00 sati.</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32" w:name="_Toc450810565"/>
      <w:r w:rsidRPr="009C6DE7">
        <w:rPr>
          <w:rFonts w:eastAsia="Droid Sans Fallback"/>
          <w:b/>
          <w:sz w:val="24"/>
        </w:rPr>
        <w:t>5.3 Izmjene i dopune Poziva na dostavu projektnih prijedloga</w:t>
      </w:r>
      <w:bookmarkEnd w:id="32"/>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sz w:val="24"/>
          <w:szCs w:val="24"/>
        </w:rPr>
      </w:pPr>
      <w:r w:rsidRPr="009C6DE7">
        <w:rPr>
          <w:rFonts w:eastAsia="Droid Sans Fallback"/>
          <w:sz w:val="24"/>
          <w:szCs w:val="24"/>
        </w:rPr>
        <w:t xml:space="preserve">U slučaju da se Poziv na dostavu projektnih prijedloga i natječajna dokumentacija izmijene ili dopune prije datuma zatvaranja natječaja, sve izmjene i dopune bit će objavljene na mrežnoj stranici </w:t>
      </w:r>
      <w:r w:rsidRPr="009C6DE7">
        <w:rPr>
          <w:rFonts w:eastAsia="Droid Sans Fallback"/>
          <w:b/>
          <w:i/>
          <w:sz w:val="24"/>
          <w:szCs w:val="24"/>
        </w:rPr>
        <w:t>www.esf.hr</w:t>
      </w:r>
      <w:r w:rsidRPr="009C6DE7">
        <w:rPr>
          <w:rFonts w:eastAsia="Droid Sans Fallback"/>
          <w:sz w:val="24"/>
          <w:szCs w:val="24"/>
        </w:rPr>
        <w:t xml:space="preserve"> i središnjoj internetskoj stranici ESI fondova </w:t>
      </w:r>
      <w:r w:rsidRPr="009C6DE7">
        <w:rPr>
          <w:rFonts w:eastAsia="Droid Sans Fallback"/>
          <w:b/>
          <w:i/>
          <w:sz w:val="24"/>
          <w:szCs w:val="24"/>
        </w:rPr>
        <w:t>www.strukturnifondovi.hr</w:t>
      </w:r>
      <w:r w:rsidRPr="009C6DE7">
        <w:rPr>
          <w:rFonts w:eastAsia="Droid Sans Fallback"/>
          <w:sz w:val="24"/>
          <w:szCs w:val="24"/>
        </w:rPr>
        <w:t xml:space="preserve">. </w:t>
      </w: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sz w:val="24"/>
          <w:szCs w:val="24"/>
        </w:rPr>
      </w:pPr>
      <w:r w:rsidRPr="009C6DE7">
        <w:rPr>
          <w:rFonts w:eastAsia="Droid Sans Fallback"/>
          <w:sz w:val="24"/>
          <w:szCs w:val="24"/>
        </w:rPr>
        <w:t>Prijavitelji su obvezni poštovati sve izmjene i dopune poziva na dostavu projektnih prijava i natječajne dokumentacije sukladno objavljenim uputama.</w:t>
      </w:r>
      <w:bookmarkStart w:id="33" w:name="_Toc450810566"/>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sz w:val="24"/>
          <w:szCs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r w:rsidRPr="009C6DE7">
        <w:rPr>
          <w:rFonts w:eastAsia="Droid Sans Fallback"/>
          <w:b/>
          <w:sz w:val="24"/>
        </w:rPr>
        <w:t>5.4 Obustava, ranije zatvaranje i produženje roka za dostavu projektnih prijedloga</w:t>
      </w:r>
      <w:bookmarkEnd w:id="33"/>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9C6DE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U slučaju potrebe za:</w:t>
      </w:r>
    </w:p>
    <w:p w:rsidR="009C6DE7" w:rsidRPr="009C6DE7" w:rsidRDefault="009C6DE7" w:rsidP="00EC0F0E">
      <w:pPr>
        <w:numPr>
          <w:ilvl w:val="0"/>
          <w:numId w:val="23"/>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obustavljanjem pokrenutog Poziva (prije isteka roka za podnošenje projektnih prijedloga u modalitetu privremenog poziva, odnosno prije iscrpljenja raspoložive financijske omotnice u modalitetu trajnog poziva) i/ili</w:t>
      </w:r>
    </w:p>
    <w:p w:rsidR="009C6DE7" w:rsidRPr="009C6DE7" w:rsidRDefault="009C6DE7" w:rsidP="00EC0F0E">
      <w:pPr>
        <w:numPr>
          <w:ilvl w:val="0"/>
          <w:numId w:val="23"/>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zatvaranjem pokrenutog Poziva (prije isteka roka za podnošenje projektnih prijedloga u modalitetu privremenog poziva, odnosno iscrpljenjem raspoložive financijske omotnice u modalitetu trajnog poziva) ranije no što je predviđeno objavljenom dokumentacijom PDP-a i/ili</w:t>
      </w:r>
    </w:p>
    <w:p w:rsidR="009C6DE7" w:rsidRPr="009C6DE7" w:rsidRDefault="009C6DE7" w:rsidP="00EC0F0E">
      <w:pPr>
        <w:numPr>
          <w:ilvl w:val="0"/>
          <w:numId w:val="23"/>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produženjem roka za podnošenje projektnih prijedloga (u modalitetu privremenog poziva).</w:t>
      </w:r>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9C6DE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 xml:space="preserve">Ministarstvo rada i mirovinskoga sustava na središnjoj mrežnoj stranici ESI fondova i ESF stranici, objavljuje obavijest koja sadržava obrazloženje i u kojoj se navodi da je: </w:t>
      </w:r>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EC0F0E">
      <w:pPr>
        <w:numPr>
          <w:ilvl w:val="0"/>
          <w:numId w:val="24"/>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Poziv obustavljen na određeno vrijeme (navodeći razdoblje obustave); ili</w:t>
      </w:r>
    </w:p>
    <w:p w:rsidR="009C6DE7" w:rsidRPr="009C6DE7" w:rsidRDefault="009C6DE7" w:rsidP="00EC0F0E">
      <w:pPr>
        <w:numPr>
          <w:ilvl w:val="0"/>
          <w:numId w:val="24"/>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Poziv zatvoren (navodeći točan datum zatvaranja); ili</w:t>
      </w:r>
    </w:p>
    <w:p w:rsidR="009C6DE7" w:rsidRPr="009C6DE7" w:rsidRDefault="009C6DE7" w:rsidP="00EC0F0E">
      <w:pPr>
        <w:numPr>
          <w:ilvl w:val="0"/>
          <w:numId w:val="24"/>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rok za predaju projektnih prijedloga produžen (navodeći točan datum za privremene pozive).</w:t>
      </w:r>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34" w:name="_Toc450810567"/>
      <w:r w:rsidRPr="009C6DE7">
        <w:rPr>
          <w:rFonts w:eastAsia="Droid Sans Fallback"/>
          <w:b/>
          <w:sz w:val="24"/>
        </w:rPr>
        <w:t>5.5 Otkazivanje Poziva</w:t>
      </w:r>
      <w:bookmarkEnd w:id="34"/>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9C6DE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Poziv se može otkazati u bilo kojoj fazi postupka dodjele ukoliko:</w:t>
      </w:r>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EC0F0E">
      <w:pPr>
        <w:numPr>
          <w:ilvl w:val="0"/>
          <w:numId w:val="25"/>
        </w:num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je bilo nepravilnosti u postupku, osobito ako je utvrđeno nejednako postupanje prema prijaviteljima ili je narušeno načelo zabrane diskriminacije;</w:t>
      </w:r>
    </w:p>
    <w:p w:rsidR="009C6DE7" w:rsidRPr="009C6DE7" w:rsidRDefault="009C6DE7" w:rsidP="00EC0F0E">
      <w:pPr>
        <w:numPr>
          <w:ilvl w:val="0"/>
          <w:numId w:val="25"/>
        </w:num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lastRenderedPageBreak/>
        <w:t>su nastupile izvanredne okolnosti ili viša sila koje onemogućavaju redovno obavljanje planiranih aktivnosti;</w:t>
      </w:r>
    </w:p>
    <w:p w:rsidR="009C6DE7" w:rsidRPr="009C6DE7" w:rsidRDefault="009C6DE7" w:rsidP="00EC0F0E">
      <w:pPr>
        <w:numPr>
          <w:ilvl w:val="0"/>
          <w:numId w:val="25"/>
        </w:num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nakon isteka roka za podnošenje projektnih prijedloga nije zaprimljen niti jedan projektni prijedlog ili niti jedan projektni prijedlog</w:t>
      </w:r>
      <w:r w:rsidRPr="009C6DE7" w:rsidDel="009F09B2">
        <w:rPr>
          <w:rFonts w:eastAsia="Droid Sans Fallback"/>
          <w:color w:val="00000A"/>
          <w:sz w:val="24"/>
          <w:szCs w:val="24"/>
        </w:rPr>
        <w:t xml:space="preserve"> </w:t>
      </w:r>
      <w:r w:rsidRPr="009C6DE7">
        <w:rPr>
          <w:rFonts w:eastAsia="Droid Sans Fallback"/>
          <w:color w:val="00000A"/>
          <w:sz w:val="24"/>
          <w:szCs w:val="24"/>
        </w:rPr>
        <w:t>ne udovoljava kriterijima dodjele.</w:t>
      </w:r>
    </w:p>
    <w:p w:rsidR="009C6DE7" w:rsidRPr="009C6DE7" w:rsidRDefault="009C6DE7" w:rsidP="009C6DE7">
      <w:pPr>
        <w:suppressAutoHyphens/>
        <w:spacing w:after="0" w:line="240" w:lineRule="auto"/>
        <w:jc w:val="both"/>
        <w:rPr>
          <w:rFonts w:eastAsia="Droid Sans Fallback"/>
          <w:color w:val="00000A"/>
          <w:sz w:val="24"/>
          <w:szCs w:val="24"/>
        </w:rPr>
      </w:pPr>
    </w:p>
    <w:p w:rsidR="009C6DE7" w:rsidRPr="009C6DE7" w:rsidRDefault="009C6DE7" w:rsidP="009C6DE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Navedena obavijest objavljuje se na središnjoj mrežnoj  stranici ESI fondova i ESF stranici.</w:t>
      </w:r>
    </w:p>
    <w:p w:rsidR="009C6DE7" w:rsidRPr="009C6DE7" w:rsidRDefault="009C6DE7" w:rsidP="009C6DE7">
      <w:pPr>
        <w:suppressAutoHyphens/>
        <w:spacing w:after="0" w:line="240" w:lineRule="auto"/>
        <w:jc w:val="both"/>
        <w:rPr>
          <w:rFonts w:eastAsia="Droid Sans Fallback"/>
          <w:sz w:val="24"/>
          <w:szCs w:val="24"/>
        </w:rPr>
      </w:pPr>
    </w:p>
    <w:p w:rsidR="009C6DE7" w:rsidRPr="009C6DE7" w:rsidRDefault="009C6DE7" w:rsidP="009C6DE7">
      <w:pPr>
        <w:pBdr>
          <w:top w:val="nil"/>
          <w:left w:val="nil"/>
          <w:bottom w:val="single" w:sz="4" w:space="1" w:color="00000A"/>
          <w:right w:val="nil"/>
        </w:pBdr>
        <w:suppressAutoHyphens/>
        <w:spacing w:after="0" w:line="240" w:lineRule="auto"/>
        <w:jc w:val="both"/>
        <w:rPr>
          <w:rFonts w:eastAsia="Droid Sans Fallback"/>
          <w:b/>
          <w:sz w:val="24"/>
        </w:rPr>
      </w:pPr>
      <w:bookmarkStart w:id="35" w:name="_Toc450810568"/>
      <w:r w:rsidRPr="009C6DE7">
        <w:rPr>
          <w:rFonts w:eastAsia="Droid Sans Fallback"/>
          <w:b/>
          <w:sz w:val="24"/>
        </w:rPr>
        <w:t>5.6 Dodatne informacije</w:t>
      </w:r>
      <w:bookmarkEnd w:id="35"/>
      <w:r w:rsidRPr="009C6DE7">
        <w:rPr>
          <w:rFonts w:eastAsia="Droid Sans Fallback"/>
          <w:b/>
          <w:sz w:val="24"/>
        </w:rPr>
        <w:t xml:space="preserve"> </w:t>
      </w:r>
    </w:p>
    <w:p w:rsidR="009C6DE7" w:rsidRPr="009C6DE7" w:rsidRDefault="009C6DE7" w:rsidP="009C6DE7">
      <w:pPr>
        <w:suppressAutoHyphens/>
        <w:spacing w:after="0" w:line="240" w:lineRule="auto"/>
        <w:jc w:val="both"/>
        <w:rPr>
          <w:rFonts w:eastAsia="Droid Sans Fallback"/>
          <w:b/>
          <w:sz w:val="24"/>
        </w:rPr>
      </w:pPr>
    </w:p>
    <w:p w:rsidR="009C6DE7" w:rsidRPr="009C6DE7" w:rsidRDefault="009C6DE7" w:rsidP="009C6DE7">
      <w:pPr>
        <w:suppressAutoHyphens/>
        <w:spacing w:after="0" w:line="240" w:lineRule="auto"/>
        <w:jc w:val="both"/>
        <w:rPr>
          <w:rFonts w:eastAsia="Droid Sans Fallback"/>
          <w:b/>
          <w:sz w:val="24"/>
        </w:rPr>
      </w:pPr>
      <w:r w:rsidRPr="009C6DE7">
        <w:rPr>
          <w:rFonts w:eastAsia="Droid Sans Fallback"/>
          <w:b/>
          <w:sz w:val="24"/>
        </w:rPr>
        <w:t>Pitanja i odgovori</w:t>
      </w:r>
    </w:p>
    <w:p w:rsidR="009C6DE7" w:rsidRPr="009C6DE7" w:rsidRDefault="009C6DE7" w:rsidP="009C6DE7">
      <w:pPr>
        <w:suppressAutoHyphens/>
        <w:spacing w:after="0" w:line="240" w:lineRule="auto"/>
        <w:ind w:left="1" w:hanging="1"/>
        <w:jc w:val="both"/>
        <w:rPr>
          <w:rFonts w:eastAsia="Droid Sans Fallback"/>
          <w:color w:val="00000A"/>
          <w:sz w:val="24"/>
        </w:rPr>
      </w:pPr>
      <w:r w:rsidRPr="009C6DE7">
        <w:rPr>
          <w:rFonts w:eastAsia="Droid Sans Fallback"/>
          <w:color w:val="00000A"/>
          <w:sz w:val="24"/>
        </w:rPr>
        <w:t xml:space="preserve">Pitanja mogu biti poslana elektroničkom poštom najkasnije 14 kalendarskih dana prije isteka roka za podnošenje projektnih prijedloga na adresu elektroničke pošte: </w:t>
      </w:r>
      <w:hyperlink r:id="rId13" w:history="1">
        <w:r w:rsidRPr="009C6DE7">
          <w:rPr>
            <w:rFonts w:eastAsia="Droid Sans Fallback"/>
            <w:color w:val="0000FF" w:themeColor="hyperlink"/>
            <w:sz w:val="24"/>
            <w:u w:val="single"/>
          </w:rPr>
          <w:t>esf.info@mrms.hr</w:t>
        </w:r>
      </w:hyperlink>
    </w:p>
    <w:p w:rsidR="009C6DE7" w:rsidRPr="009C6DE7" w:rsidRDefault="009C6DE7" w:rsidP="009C6DE7">
      <w:pPr>
        <w:suppressAutoHyphens/>
        <w:spacing w:after="0" w:line="240" w:lineRule="auto"/>
        <w:ind w:left="1" w:hanging="1"/>
        <w:jc w:val="both"/>
        <w:rPr>
          <w:rFonts w:eastAsia="Droid Sans Fallback"/>
          <w:color w:val="00000A"/>
          <w:sz w:val="24"/>
        </w:rPr>
      </w:pPr>
    </w:p>
    <w:p w:rsidR="009C6DE7" w:rsidRPr="009C6DE7" w:rsidRDefault="009C6DE7" w:rsidP="009C6DE7">
      <w:pPr>
        <w:suppressAutoHyphens/>
        <w:spacing w:after="0" w:line="240" w:lineRule="auto"/>
        <w:ind w:left="1" w:hanging="1"/>
        <w:jc w:val="both"/>
        <w:rPr>
          <w:rFonts w:eastAsia="Droid Sans Fallback"/>
          <w:color w:val="00000A"/>
          <w:sz w:val="24"/>
        </w:rPr>
      </w:pPr>
      <w:r w:rsidRPr="009C6DE7">
        <w:rPr>
          <w:rFonts w:eastAsia="Droid Sans Fallback"/>
          <w:color w:val="00000A"/>
          <w:sz w:val="24"/>
        </w:rPr>
        <w:t>Ministarstvo rada i mirovinskoga sustava nije obvezno davati pojašnjenja na pitanja pristigla nakon navedenog roka.</w:t>
      </w:r>
    </w:p>
    <w:p w:rsidR="009C6DE7" w:rsidRPr="009C6DE7" w:rsidRDefault="009C6DE7" w:rsidP="009C6DE7">
      <w:pPr>
        <w:suppressAutoHyphens/>
        <w:spacing w:after="0" w:line="240" w:lineRule="auto"/>
        <w:ind w:left="1" w:hanging="1"/>
        <w:jc w:val="both"/>
        <w:rPr>
          <w:rFonts w:eastAsia="Droid Sans Fallback"/>
          <w:color w:val="00000A"/>
          <w:sz w:val="24"/>
        </w:rPr>
      </w:pPr>
      <w:r w:rsidRPr="009C6DE7">
        <w:rPr>
          <w:rFonts w:eastAsia="Droid Sans Fallback"/>
          <w:color w:val="00000A"/>
          <w:sz w:val="24"/>
        </w:rPr>
        <w:t>Pitanja i odgovori se ne moraju objavljivati na središnjoj mrežnoj stranici ESI fondova za ograničene postupke, no šalju se elektroničkom poštom od strane Ministarstva rada i mirovinskoga sustava svim prijaviteljima za predmetni postupak dodjele koji su na propisani način dostavili svoje upite i to najkasnije sedam (7) kalendarskih dana prije isteka roka za podnošenje projektnih prijedloga.</w:t>
      </w:r>
    </w:p>
    <w:p w:rsidR="009C6DE7" w:rsidRPr="009C6DE7" w:rsidRDefault="009C6DE7" w:rsidP="009C6DE7">
      <w:pPr>
        <w:suppressAutoHyphens/>
        <w:spacing w:after="0" w:line="240" w:lineRule="auto"/>
        <w:ind w:left="1" w:hanging="1"/>
        <w:jc w:val="both"/>
        <w:rPr>
          <w:rFonts w:eastAsia="Droid Sans Fallback"/>
          <w:b/>
          <w:color w:val="00000A"/>
          <w:sz w:val="24"/>
        </w:rPr>
      </w:pPr>
    </w:p>
    <w:p w:rsidR="009C6DE7" w:rsidRPr="009C6DE7" w:rsidRDefault="009C6DE7" w:rsidP="009C6DE7">
      <w:pPr>
        <w:suppressAutoHyphens/>
        <w:spacing w:after="0" w:line="240" w:lineRule="auto"/>
        <w:ind w:left="1" w:hanging="1"/>
        <w:jc w:val="both"/>
        <w:rPr>
          <w:rFonts w:eastAsia="Droid Sans Fallback"/>
          <w:b/>
          <w:color w:val="00000A"/>
          <w:sz w:val="24"/>
        </w:rPr>
      </w:pPr>
      <w:r w:rsidRPr="009C6DE7">
        <w:rPr>
          <w:rFonts w:eastAsia="Droid Sans Fallback"/>
          <w:b/>
          <w:color w:val="00000A"/>
          <w:sz w:val="24"/>
        </w:rPr>
        <w:t>Informativne radionice</w:t>
      </w:r>
    </w:p>
    <w:p w:rsidR="009C6DE7" w:rsidRPr="009C6DE7" w:rsidRDefault="009C6DE7" w:rsidP="009C6DE7">
      <w:pPr>
        <w:suppressAutoHyphens/>
        <w:spacing w:after="0" w:line="240" w:lineRule="auto"/>
        <w:ind w:left="1" w:hanging="1"/>
        <w:jc w:val="both"/>
        <w:rPr>
          <w:rFonts w:eastAsia="Droid Sans Fallback"/>
          <w:color w:val="00000A"/>
          <w:sz w:val="24"/>
        </w:rPr>
      </w:pPr>
      <w:r w:rsidRPr="009C6DE7">
        <w:rPr>
          <w:rFonts w:eastAsia="Droid Sans Fallback"/>
          <w:color w:val="00000A"/>
          <w:sz w:val="24"/>
        </w:rPr>
        <w:t>Za potencijalne prijavitelje bit će organizirane informativne radionice najkasnije 21 kalendarski dan prije isteka roka za podnošenje projektnih prijava.</w:t>
      </w:r>
    </w:p>
    <w:p w:rsidR="009C6DE7" w:rsidRPr="009C6DE7" w:rsidRDefault="009C6DE7" w:rsidP="009C6DE7">
      <w:pPr>
        <w:suppressAutoHyphens/>
        <w:spacing w:after="0" w:line="240" w:lineRule="auto"/>
        <w:ind w:left="1" w:hanging="1"/>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Informacije o točnom datumu i mjestu održavanja radionica bit će objavljene na mrežnim stranicama</w:t>
      </w:r>
      <w:r w:rsidRPr="009C6DE7">
        <w:rPr>
          <w:rFonts w:eastAsia="Droid Sans Fallback"/>
          <w:color w:val="00000A"/>
          <w:sz w:val="24"/>
          <w:szCs w:val="24"/>
        </w:rPr>
        <w:t xml:space="preserve"> http://www.esf.hr/ i http://www.strukturnifondovi.hr/</w:t>
      </w:r>
      <w:r w:rsidRPr="009C6DE7">
        <w:rPr>
          <w:rFonts w:eastAsia="Droid Sans Fallback"/>
          <w:color w:val="00000A"/>
          <w:sz w:val="24"/>
        </w:rPr>
        <w:t>.</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 xml:space="preserve">Prijave za radionice dostavljaju se na adresu elektroničke pošte </w:t>
      </w:r>
      <w:proofErr w:type="spellStart"/>
      <w:r w:rsidRPr="009C6DE7">
        <w:rPr>
          <w:rFonts w:eastAsia="Droid Sans Fallback"/>
          <w:color w:val="00000A"/>
          <w:sz w:val="24"/>
        </w:rPr>
        <w:t>esf.info</w:t>
      </w:r>
      <w:proofErr w:type="spellEnd"/>
      <w:r w:rsidRPr="009C6DE7">
        <w:rPr>
          <w:rFonts w:eastAsia="Droid Sans Fallback"/>
          <w:color w:val="00000A"/>
          <w:sz w:val="24"/>
        </w:rPr>
        <w:t>@</w:t>
      </w:r>
      <w:proofErr w:type="spellStart"/>
      <w:r w:rsidRPr="009C6DE7">
        <w:rPr>
          <w:rFonts w:eastAsia="Droid Sans Fallback"/>
          <w:color w:val="00000A"/>
          <w:sz w:val="24"/>
        </w:rPr>
        <w:t>mrms.hr</w:t>
      </w:r>
      <w:proofErr w:type="spellEnd"/>
      <w:r w:rsidRPr="009C6DE7">
        <w:rPr>
          <w:rFonts w:eastAsia="Droid Sans Fallback"/>
          <w:color w:val="00000A"/>
          <w:sz w:val="24"/>
        </w:rPr>
        <w:t>.</w:t>
      </w:r>
    </w:p>
    <w:p w:rsidR="009C6DE7" w:rsidRPr="009C6DE7" w:rsidRDefault="009C6DE7" w:rsidP="009C6DE7">
      <w:pPr>
        <w:suppressAutoHyphens/>
        <w:spacing w:after="0" w:line="240" w:lineRule="auto"/>
        <w:jc w:val="both"/>
        <w:rPr>
          <w:rFonts w:eastAsia="Droid Sans Fallback"/>
          <w:color w:val="00000A"/>
          <w:sz w:val="24"/>
        </w:rPr>
      </w:pPr>
    </w:p>
    <w:p w:rsidR="009C6DE7" w:rsidRPr="009C6DE7" w:rsidRDefault="009C6DE7" w:rsidP="009C6DE7">
      <w:pPr>
        <w:suppressAutoHyphens/>
        <w:spacing w:after="0" w:line="240" w:lineRule="auto"/>
        <w:ind w:left="1" w:hanging="1"/>
        <w:jc w:val="both"/>
        <w:rPr>
          <w:rFonts w:eastAsia="Droid Sans Fallback"/>
          <w:b/>
          <w:color w:val="00000A"/>
          <w:sz w:val="24"/>
        </w:rPr>
      </w:pPr>
      <w:r w:rsidRPr="009C6DE7">
        <w:rPr>
          <w:rFonts w:eastAsia="Droid Sans Fallback"/>
          <w:b/>
          <w:color w:val="00000A"/>
          <w:sz w:val="24"/>
        </w:rPr>
        <w:t>Okvirni raspored procesa prijave i odabira:</w:t>
      </w:r>
    </w:p>
    <w:p w:rsidR="009C6DE7" w:rsidRPr="009C6DE7" w:rsidRDefault="009C6DE7" w:rsidP="009C6DE7">
      <w:pPr>
        <w:suppressAutoHyphens/>
        <w:spacing w:after="0" w:line="240" w:lineRule="auto"/>
        <w:ind w:left="1" w:hanging="1"/>
        <w:jc w:val="both"/>
        <w:rPr>
          <w:rFonts w:eastAsia="Droid Sans Fallback"/>
          <w:color w:val="00000A"/>
          <w:sz w:val="24"/>
        </w:rPr>
      </w:pPr>
    </w:p>
    <w:tbl>
      <w:tblPr>
        <w:tblW w:w="0" w:type="auto"/>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2268"/>
        <w:gridCol w:w="2519"/>
      </w:tblGrid>
      <w:tr w:rsidR="009C6DE7" w:rsidRPr="009C6DE7" w:rsidTr="00BC06AF">
        <w:tc>
          <w:tcPr>
            <w:tcW w:w="45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9C6DE7" w:rsidRDefault="009C6DE7" w:rsidP="009C6DE7">
            <w:pPr>
              <w:suppressAutoHyphens/>
              <w:spacing w:after="0" w:line="240" w:lineRule="auto"/>
              <w:jc w:val="center"/>
              <w:rPr>
                <w:rFonts w:eastAsia="Droid Sans Fallback"/>
                <w:b/>
                <w:color w:val="00000A"/>
                <w:sz w:val="24"/>
              </w:rPr>
            </w:pPr>
            <w:r w:rsidRPr="009C6DE7">
              <w:rPr>
                <w:rFonts w:eastAsia="Droid Sans Fallback"/>
                <w:b/>
                <w:color w:val="00000A"/>
                <w:sz w:val="24"/>
              </w:rPr>
              <w:t>DATUM</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9C6DE7" w:rsidRDefault="009C6DE7" w:rsidP="009C6DE7">
            <w:pPr>
              <w:suppressAutoHyphens/>
              <w:spacing w:after="0" w:line="240" w:lineRule="auto"/>
              <w:jc w:val="center"/>
              <w:rPr>
                <w:rFonts w:eastAsia="Droid Sans Fallback"/>
                <w:b/>
                <w:color w:val="00000A"/>
                <w:sz w:val="24"/>
              </w:rPr>
            </w:pPr>
            <w:r w:rsidRPr="009C6DE7">
              <w:rPr>
                <w:rFonts w:eastAsia="Droid Sans Fallback"/>
                <w:b/>
                <w:color w:val="00000A"/>
                <w:sz w:val="24"/>
              </w:rPr>
              <w:t>VRIJEME</w:t>
            </w:r>
          </w:p>
        </w:tc>
      </w:tr>
      <w:tr w:rsidR="009C6DE7" w:rsidRPr="009C6DE7" w:rsidTr="00BC06AF">
        <w:tc>
          <w:tcPr>
            <w:tcW w:w="45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Objava natječaja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1</w:t>
            </w:r>
            <w:r w:rsidRPr="009C6DE7">
              <w:rPr>
                <w:rFonts w:eastAsia="Droid Sans Fallback"/>
                <w:b/>
                <w:color w:val="00000A"/>
                <w:sz w:val="24"/>
              </w:rPr>
              <w:t>.</w:t>
            </w:r>
            <w:r w:rsidRPr="009C6DE7">
              <w:rPr>
                <w:rFonts w:eastAsia="Droid Sans Fallback"/>
                <w:color w:val="00000A"/>
                <w:sz w:val="24"/>
              </w:rPr>
              <w:t>7.2016.</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p>
        </w:tc>
      </w:tr>
      <w:tr w:rsidR="009C6DE7" w:rsidRPr="009C6DE7" w:rsidTr="00BC06AF">
        <w:trPr>
          <w:trHeight w:val="516"/>
        </w:trPr>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Rok za podnošenje projektnog prijedloga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rPr>
                <w:rFonts w:eastAsia="Droid Sans Fallback"/>
                <w:color w:val="00000A"/>
                <w:sz w:val="24"/>
              </w:rPr>
            </w:pPr>
            <w:r w:rsidRPr="009C6DE7">
              <w:rPr>
                <w:rFonts w:eastAsia="Droid Sans Fallback"/>
                <w:color w:val="00000A"/>
                <w:sz w:val="24"/>
              </w:rPr>
              <w:t>02.9.2016.</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p>
        </w:tc>
      </w:tr>
      <w:tr w:rsidR="009C6DE7" w:rsidRPr="009C6DE7" w:rsidTr="00BC06AF">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Informacija prijavitelju o stanju prijave nakon administrativne provjere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8 dana od donošenja odluke o statusu</w:t>
            </w:r>
          </w:p>
        </w:tc>
        <w:tc>
          <w:tcPr>
            <w:tcW w:w="2519" w:type="dxa"/>
            <w:vMerge w:val="restart"/>
            <w:tcBorders>
              <w:top w:val="single" w:sz="4" w:space="0" w:color="00000A"/>
              <w:left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p>
        </w:tc>
      </w:tr>
      <w:tr w:rsidR="009C6DE7" w:rsidRPr="009C6DE7" w:rsidTr="00BC06AF">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Informacija prijavitelju o stanju prijave nakon postupka procjene kvalitete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8 dana od donošenja odluke o statusu</w:t>
            </w:r>
          </w:p>
        </w:tc>
        <w:tc>
          <w:tcPr>
            <w:tcW w:w="2519" w:type="dxa"/>
            <w:vMerge/>
            <w:tcBorders>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p>
        </w:tc>
      </w:tr>
      <w:tr w:rsidR="009C6DE7" w:rsidRPr="009C6DE7" w:rsidTr="00BC06AF">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Dostava Odluke o financiranju</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8 dana od njenog donošenja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p>
        </w:tc>
      </w:tr>
      <w:tr w:rsidR="009C6DE7" w:rsidRPr="009C6DE7" w:rsidTr="00BC06AF">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Potpisivanje Ugovora o dodjeli bespovratnih sredstava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30 dana od njenog donošenja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9C6DE7" w:rsidRPr="009C6DE7" w:rsidRDefault="009C6DE7" w:rsidP="009C6DE7">
            <w:pPr>
              <w:suppressAutoHyphens/>
              <w:spacing w:after="0" w:line="240" w:lineRule="auto"/>
              <w:jc w:val="both"/>
              <w:rPr>
                <w:rFonts w:eastAsia="Droid Sans Fallback"/>
                <w:color w:val="00000A"/>
                <w:sz w:val="24"/>
              </w:rPr>
            </w:pPr>
            <w:r w:rsidRPr="009C6DE7">
              <w:rPr>
                <w:rFonts w:eastAsia="Droid Sans Fallback"/>
                <w:color w:val="00000A"/>
                <w:sz w:val="24"/>
              </w:rPr>
              <w:t>prosinac 2016.</w:t>
            </w:r>
          </w:p>
        </w:tc>
      </w:tr>
    </w:tbl>
    <w:p w:rsidR="008D6C07" w:rsidRPr="009C6DE7" w:rsidRDefault="008D6C07" w:rsidP="008D6C0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eastAsia="Droid Sans Fallback"/>
          <w:b/>
          <w:sz w:val="28"/>
        </w:rPr>
      </w:pPr>
      <w:bookmarkStart w:id="36" w:name="_Toc450810569"/>
      <w:r w:rsidRPr="009C6DE7">
        <w:rPr>
          <w:rFonts w:eastAsia="Droid Sans Fallback"/>
          <w:b/>
          <w:sz w:val="28"/>
        </w:rPr>
        <w:lastRenderedPageBreak/>
        <w:t>6. POSTUPAK DODJELE</w:t>
      </w:r>
      <w:bookmarkEnd w:id="36"/>
      <w:r w:rsidRPr="009C6DE7">
        <w:rPr>
          <w:rFonts w:eastAsia="Droid Sans Fallback"/>
          <w:b/>
          <w:sz w:val="28"/>
        </w:rPr>
        <w:t xml:space="preserve"> </w:t>
      </w:r>
    </w:p>
    <w:p w:rsidR="008D6C07" w:rsidRPr="009C6DE7" w:rsidRDefault="008D6C07" w:rsidP="008D6C07">
      <w:pPr>
        <w:suppressAutoHyphens/>
        <w:spacing w:after="0" w:line="240" w:lineRule="auto"/>
        <w:ind w:left="1" w:hanging="1"/>
        <w:jc w:val="both"/>
        <w:rPr>
          <w:rFonts w:eastAsia="Droid Sans Fallback"/>
          <w:color w:val="00000A"/>
          <w:sz w:val="24"/>
        </w:rPr>
      </w:pPr>
    </w:p>
    <w:p w:rsidR="008D6C07" w:rsidRPr="009C6DE7" w:rsidRDefault="008D6C07" w:rsidP="008D6C07">
      <w:pPr>
        <w:suppressAutoHyphens/>
        <w:spacing w:after="0" w:line="240" w:lineRule="auto"/>
        <w:ind w:left="1" w:hanging="1"/>
        <w:jc w:val="both"/>
        <w:rPr>
          <w:rFonts w:eastAsia="Droid Sans Fallback"/>
          <w:color w:val="00000A"/>
          <w:sz w:val="24"/>
        </w:rPr>
      </w:pPr>
      <w:r w:rsidRPr="009C6DE7">
        <w:rPr>
          <w:rFonts w:eastAsia="Droid Sans Fallback"/>
          <w:color w:val="00000A"/>
          <w:sz w:val="24"/>
        </w:rPr>
        <w:t>Postupak dodjele bespovratnih sredstava provodi se u tri faze:</w:t>
      </w:r>
    </w:p>
    <w:p w:rsidR="008D6C07" w:rsidRPr="009C6DE7" w:rsidRDefault="008D6C07" w:rsidP="008D6C07">
      <w:pPr>
        <w:suppressAutoHyphens/>
        <w:spacing w:after="0" w:line="240" w:lineRule="auto"/>
        <w:ind w:left="1" w:hanging="1"/>
        <w:jc w:val="both"/>
        <w:rPr>
          <w:rFonts w:eastAsia="Droid Sans Fallback"/>
          <w:color w:val="00000A"/>
          <w:sz w:val="24"/>
        </w:rPr>
      </w:pPr>
    </w:p>
    <w:p w:rsidR="008D6C07" w:rsidRPr="009C6DE7" w:rsidRDefault="008D6C07" w:rsidP="008D6C07">
      <w:pPr>
        <w:numPr>
          <w:ilvl w:val="0"/>
          <w:numId w:val="2"/>
        </w:numPr>
        <w:suppressAutoHyphens/>
        <w:spacing w:after="0" w:line="240" w:lineRule="auto"/>
        <w:jc w:val="both"/>
        <w:rPr>
          <w:rFonts w:eastAsia="Droid Sans Fallback"/>
          <w:color w:val="00000A"/>
          <w:sz w:val="24"/>
        </w:rPr>
      </w:pPr>
      <w:r w:rsidRPr="009C6DE7">
        <w:rPr>
          <w:rFonts w:eastAsia="Droid Sans Fallback"/>
          <w:b/>
          <w:color w:val="00000A"/>
          <w:sz w:val="24"/>
        </w:rPr>
        <w:t>Administrativna provjera</w:t>
      </w:r>
      <w:r w:rsidRPr="009C6DE7">
        <w:rPr>
          <w:rFonts w:eastAsia="Droid Sans Fallback"/>
          <w:color w:val="00000A"/>
          <w:sz w:val="24"/>
        </w:rPr>
        <w:t xml:space="preserve"> (zaprimanje, registracija i administrativna provjera, provjera prihvatljivosti prijavitelja i ako je primjenjivo, partnera);</w:t>
      </w:r>
    </w:p>
    <w:p w:rsidR="008D6C07" w:rsidRPr="009C6DE7" w:rsidRDefault="008D6C07" w:rsidP="008D6C07">
      <w:pPr>
        <w:numPr>
          <w:ilvl w:val="0"/>
          <w:numId w:val="2"/>
        </w:numPr>
        <w:suppressAutoHyphens/>
        <w:spacing w:after="0" w:line="240" w:lineRule="auto"/>
        <w:jc w:val="both"/>
        <w:rPr>
          <w:rFonts w:eastAsia="Droid Sans Fallback"/>
          <w:color w:val="00000A"/>
          <w:sz w:val="24"/>
        </w:rPr>
      </w:pPr>
      <w:r w:rsidRPr="009C6DE7">
        <w:rPr>
          <w:rFonts w:eastAsia="Droid Sans Fallback"/>
          <w:b/>
          <w:color w:val="00000A"/>
          <w:sz w:val="24"/>
        </w:rPr>
        <w:t>Procjena kvalitete</w:t>
      </w:r>
      <w:r w:rsidRPr="009C6DE7">
        <w:rPr>
          <w:rFonts w:eastAsia="Droid Sans Fallback"/>
          <w:color w:val="00000A"/>
          <w:sz w:val="24"/>
        </w:rPr>
        <w:t xml:space="preserve"> (provjera prihvatljivosti projektnih aktivnosti, ocjenjivanje kvalitete i provjera prihvatljivosti izdataka);</w:t>
      </w:r>
    </w:p>
    <w:p w:rsidR="008D6C07" w:rsidRPr="009C6DE7" w:rsidRDefault="008D6C07" w:rsidP="008D6C07">
      <w:pPr>
        <w:numPr>
          <w:ilvl w:val="0"/>
          <w:numId w:val="2"/>
        </w:numPr>
        <w:suppressAutoHyphens/>
        <w:spacing w:after="0" w:line="240" w:lineRule="auto"/>
        <w:jc w:val="both"/>
        <w:rPr>
          <w:rFonts w:eastAsia="Droid Sans Fallback"/>
          <w:color w:val="00000A"/>
          <w:sz w:val="24"/>
        </w:rPr>
      </w:pPr>
      <w:r w:rsidRPr="009C6DE7">
        <w:rPr>
          <w:rFonts w:eastAsia="Droid Sans Fallback"/>
          <w:b/>
          <w:color w:val="00000A"/>
          <w:sz w:val="24"/>
        </w:rPr>
        <w:t xml:space="preserve">Donošenje </w:t>
      </w:r>
      <w:r w:rsidRPr="009C6DE7">
        <w:rPr>
          <w:rFonts w:eastAsia="Droid Sans Fallback"/>
          <w:b/>
          <w:i/>
          <w:color w:val="00000A"/>
          <w:sz w:val="24"/>
        </w:rPr>
        <w:t xml:space="preserve">Oduke o financiranju </w:t>
      </w:r>
      <w:r w:rsidRPr="009C6DE7">
        <w:rPr>
          <w:rFonts w:eastAsia="Droid Sans Fallback"/>
          <w:color w:val="00000A"/>
          <w:sz w:val="24"/>
        </w:rPr>
        <w:t>(donosi se za projekte/operacije koji su uspješno prošli postupak dodjele bespovratnih sredstava).</w:t>
      </w:r>
    </w:p>
    <w:p w:rsidR="008D6C07" w:rsidRPr="009C6DE7" w:rsidRDefault="008D6C07" w:rsidP="008D6C07">
      <w:pPr>
        <w:suppressAutoHyphens/>
        <w:spacing w:after="0" w:line="240" w:lineRule="auto"/>
        <w:jc w:val="both"/>
        <w:rPr>
          <w:rFonts w:eastAsia="Droid Sans Fallback" w:cs="Lucida Sans Unicode"/>
          <w:color w:val="000000"/>
          <w:sz w:val="24"/>
          <w:szCs w:val="24"/>
        </w:rPr>
      </w:pPr>
    </w:p>
    <w:p w:rsidR="008D6C07" w:rsidRPr="009C6DE7" w:rsidRDefault="008D6C07" w:rsidP="008D6C07">
      <w:pPr>
        <w:suppressAutoHyphens/>
        <w:spacing w:after="0" w:line="240" w:lineRule="auto"/>
        <w:jc w:val="both"/>
        <w:rPr>
          <w:rFonts w:eastAsia="Droid Sans Fallback" w:cs="Lucida Sans Unicode"/>
          <w:color w:val="000000"/>
          <w:sz w:val="24"/>
          <w:szCs w:val="24"/>
        </w:rPr>
      </w:pPr>
      <w:r w:rsidRPr="009C6DE7">
        <w:rPr>
          <w:rFonts w:eastAsia="Droid Sans Fallback" w:cs="Lucida Sans Unicode"/>
          <w:color w:val="000000"/>
          <w:sz w:val="24"/>
          <w:szCs w:val="24"/>
        </w:rPr>
        <w:t>Nacionalna zaklada za razvoj civilnoga društva obavještava prijavitelje o statusu njihova projektnog prijedloga pisanim putem po završetku 1. i 2. faze postupka dodjele bespovratnih sredstava i to:</w:t>
      </w:r>
    </w:p>
    <w:p w:rsidR="008D6C07" w:rsidRPr="009C6DE7" w:rsidRDefault="008D6C07" w:rsidP="008D6C07">
      <w:pPr>
        <w:suppressAutoHyphens/>
        <w:spacing w:after="0" w:line="240" w:lineRule="auto"/>
        <w:jc w:val="both"/>
        <w:rPr>
          <w:rFonts w:eastAsia="Droid Sans Fallback" w:cs="Lucida Sans Unicode"/>
          <w:color w:val="000000"/>
          <w:sz w:val="24"/>
          <w:szCs w:val="24"/>
        </w:rPr>
      </w:pPr>
    </w:p>
    <w:p w:rsidR="008D6C07" w:rsidRPr="009C6DE7" w:rsidRDefault="008D6C07" w:rsidP="008D6C07">
      <w:pPr>
        <w:numPr>
          <w:ilvl w:val="0"/>
          <w:numId w:val="13"/>
        </w:numPr>
        <w:suppressAutoHyphens/>
        <w:spacing w:after="0" w:line="240" w:lineRule="auto"/>
        <w:jc w:val="both"/>
        <w:rPr>
          <w:rFonts w:eastAsia="Droid Sans Fallback" w:cs="Lucida Sans Unicode"/>
          <w:color w:val="000000"/>
          <w:sz w:val="24"/>
          <w:szCs w:val="24"/>
        </w:rPr>
      </w:pPr>
      <w:r w:rsidRPr="009C6DE7">
        <w:rPr>
          <w:rFonts w:eastAsia="Droid Sans Fallback" w:cs="Lucida Sans Unicode"/>
          <w:color w:val="000000"/>
          <w:sz w:val="24"/>
          <w:szCs w:val="24"/>
        </w:rPr>
        <w:t>uspješne prijavitelje – da su njihovi projektni prijedlozi odabrani za sljedeću fazu dodjele ili</w:t>
      </w:r>
    </w:p>
    <w:p w:rsidR="008D6C07" w:rsidRPr="009C6DE7" w:rsidRDefault="008D6C07" w:rsidP="008D6C07">
      <w:pPr>
        <w:numPr>
          <w:ilvl w:val="0"/>
          <w:numId w:val="13"/>
        </w:numPr>
        <w:suppressAutoHyphens/>
        <w:spacing w:after="0" w:line="240" w:lineRule="auto"/>
        <w:jc w:val="both"/>
        <w:rPr>
          <w:rFonts w:eastAsia="Droid Sans Fallback" w:cs="Lucida Sans Unicode"/>
          <w:color w:val="000000"/>
          <w:sz w:val="24"/>
          <w:szCs w:val="24"/>
        </w:rPr>
      </w:pPr>
      <w:r w:rsidRPr="009C6DE7">
        <w:rPr>
          <w:rFonts w:eastAsia="Droid Sans Fallback" w:cs="Lucida Sans Unicode"/>
          <w:color w:val="000000"/>
          <w:sz w:val="24"/>
          <w:szCs w:val="24"/>
        </w:rPr>
        <w:t>neuspješne prijavitelje – da njihovi projektni prijedlozi nisu odabrani za sljedeću fazu dodjele s obrazloženjem,</w:t>
      </w:r>
    </w:p>
    <w:p w:rsidR="008D6C07" w:rsidRPr="009C6DE7" w:rsidRDefault="008D6C07" w:rsidP="008D6C07">
      <w:pPr>
        <w:suppressAutoHyphens/>
        <w:spacing w:after="0" w:line="240" w:lineRule="auto"/>
        <w:jc w:val="both"/>
        <w:rPr>
          <w:rFonts w:eastAsia="Droid Sans Fallback" w:cs="Lucida Sans Unicode"/>
          <w:color w:val="000000"/>
          <w:sz w:val="24"/>
          <w:szCs w:val="24"/>
        </w:rPr>
      </w:pPr>
      <w:r w:rsidRPr="009C6DE7">
        <w:rPr>
          <w:rFonts w:eastAsia="Droid Sans Fallback" w:cs="Lucida Sans Unicode"/>
          <w:color w:val="000000"/>
          <w:sz w:val="24"/>
          <w:szCs w:val="24"/>
        </w:rPr>
        <w:t>i to u roku od 8 radnih dana od dana donošenja odluke o statusu navedenog projektnog prijedloga (uspješan ili neuspješan).</w:t>
      </w:r>
    </w:p>
    <w:p w:rsidR="008D6C07" w:rsidRPr="009C6DE7" w:rsidRDefault="008D6C07" w:rsidP="008D6C07">
      <w:pPr>
        <w:suppressAutoHyphens/>
        <w:spacing w:after="0" w:line="240" w:lineRule="auto"/>
        <w:jc w:val="both"/>
        <w:rPr>
          <w:rFonts w:eastAsia="Droid Sans Fallback" w:cs="Lucida Sans Unicode"/>
          <w:color w:val="00000A"/>
          <w:sz w:val="24"/>
          <w:szCs w:val="24"/>
        </w:rPr>
      </w:pPr>
    </w:p>
    <w:p w:rsidR="008D6C07" w:rsidRPr="009C6DE7" w:rsidRDefault="008D6C07" w:rsidP="008D6C07">
      <w:pPr>
        <w:suppressAutoHyphens/>
        <w:spacing w:after="0" w:line="240" w:lineRule="auto"/>
        <w:jc w:val="both"/>
        <w:rPr>
          <w:rFonts w:eastAsia="Droid Sans Fallback" w:cs="Lucida Sans Unicode"/>
          <w:color w:val="00000A"/>
          <w:sz w:val="24"/>
          <w:szCs w:val="24"/>
        </w:rPr>
      </w:pPr>
      <w:r w:rsidRPr="009C6DE7">
        <w:rPr>
          <w:rFonts w:eastAsia="Droid Sans Fallback" w:cs="Lucida Sans Unicode"/>
          <w:color w:val="00000A"/>
          <w:sz w:val="24"/>
          <w:szCs w:val="24"/>
        </w:rPr>
        <w:t>Dostava obavijesti prijavitelju obavlja se slanjem poštom i elektroničkim putem. Dostava poštom obavlja se slanjem pisane obavijesti preporučeno s povratnicom te se smatra obavljenom u trenutku kada je prijavitelj zaprimio pisanu obavijest što se dokazuje potpisom na povratnici. Dostava elektroničkim putem smatra se obavljenom kada je zaprimljena e-poruka s potvrdom „isporučeno/pročitano“). U svrhu dokazivanja slanja dovoljno je da je obavijest uspješno poslana samo na jedan od navedenih načina. Kao datum zaprimanja obavijesti od kojeg teku svi daljnji rokovi uzima se datum dostave koji je nastupio prvi.</w:t>
      </w:r>
    </w:p>
    <w:p w:rsidR="008D6C07" w:rsidRPr="009C6DE7" w:rsidRDefault="008D6C07" w:rsidP="008D6C07">
      <w:pPr>
        <w:suppressAutoHyphens/>
        <w:spacing w:after="0" w:line="240" w:lineRule="auto"/>
        <w:jc w:val="both"/>
        <w:rPr>
          <w:rFonts w:eastAsia="Droid Sans Fallback" w:cs="Lucida Sans Unicode"/>
          <w:color w:val="00000A"/>
          <w:sz w:val="24"/>
          <w:szCs w:val="24"/>
        </w:rPr>
      </w:pPr>
    </w:p>
    <w:p w:rsidR="008D6C07" w:rsidRPr="009C6DE7" w:rsidRDefault="008D6C07" w:rsidP="008D6C07">
      <w:pPr>
        <w:pBdr>
          <w:top w:val="nil"/>
          <w:left w:val="nil"/>
          <w:bottom w:val="single" w:sz="4" w:space="1" w:color="00000A"/>
          <w:right w:val="nil"/>
        </w:pBdr>
        <w:suppressAutoHyphens/>
        <w:spacing w:after="0" w:line="240" w:lineRule="auto"/>
        <w:jc w:val="both"/>
        <w:rPr>
          <w:rFonts w:eastAsia="Droid Sans Fallback"/>
          <w:b/>
          <w:sz w:val="24"/>
        </w:rPr>
      </w:pPr>
      <w:bookmarkStart w:id="37" w:name="_Toc450810570"/>
      <w:r w:rsidRPr="009C6DE7">
        <w:rPr>
          <w:rFonts w:eastAsia="Droid Sans Fallback"/>
          <w:b/>
          <w:sz w:val="24"/>
        </w:rPr>
        <w:t>6.1 Administrativna provjera</w:t>
      </w:r>
      <w:bookmarkEnd w:id="37"/>
      <w:r w:rsidRPr="009C6DE7">
        <w:rPr>
          <w:rFonts w:eastAsia="Droid Sans Fallback"/>
          <w:b/>
          <w:sz w:val="24"/>
        </w:rPr>
        <w:t xml:space="preserve"> </w:t>
      </w:r>
    </w:p>
    <w:p w:rsidR="008D6C07" w:rsidRPr="009C6DE7" w:rsidRDefault="008D6C07" w:rsidP="008D6C07">
      <w:pPr>
        <w:tabs>
          <w:tab w:val="left" w:pos="0"/>
          <w:tab w:val="left" w:pos="2835"/>
        </w:tabs>
        <w:spacing w:before="60" w:after="60" w:line="240" w:lineRule="auto"/>
        <w:jc w:val="both"/>
        <w:rPr>
          <w:rFonts w:asciiTheme="minorHAnsi" w:eastAsia="Droid Sans Fallback" w:hAnsiTheme="minorHAnsi" w:cs="Lucida Sans Unicode"/>
          <w:noProof/>
          <w:color w:val="222222"/>
          <w:sz w:val="24"/>
          <w:szCs w:val="24"/>
        </w:rPr>
      </w:pPr>
      <w:r w:rsidRPr="009C6DE7">
        <w:rPr>
          <w:rFonts w:asciiTheme="minorHAnsi" w:eastAsia="Droid Sans Fallback" w:hAnsiTheme="minorHAnsi" w:cs="Lucida Sans Unicode"/>
          <w:noProof/>
          <w:color w:val="222222"/>
          <w:sz w:val="24"/>
          <w:szCs w:val="24"/>
        </w:rPr>
        <w:t>Administrativna provjera je postupak provjere usklađenosti projektnih prijedloga s administrativnim kriterijima primjenjivima na postupak dodjele.</w:t>
      </w:r>
    </w:p>
    <w:p w:rsidR="008D6C07" w:rsidRPr="009C6DE7" w:rsidRDefault="008D6C07" w:rsidP="008D6C07">
      <w:pPr>
        <w:suppressAutoHyphens/>
        <w:spacing w:after="0" w:line="240" w:lineRule="auto"/>
        <w:ind w:left="1" w:hanging="1"/>
        <w:jc w:val="both"/>
        <w:rPr>
          <w:rFonts w:eastAsia="Droid Sans Fallback"/>
          <w:color w:val="00000A"/>
          <w:sz w:val="24"/>
        </w:rPr>
      </w:pPr>
      <w:r w:rsidRPr="009C6DE7">
        <w:rPr>
          <w:rFonts w:eastAsia="Droid Sans Fallback"/>
          <w:color w:val="00000A"/>
          <w:sz w:val="24"/>
        </w:rPr>
        <w:t xml:space="preserve">Projektni prijedlozi moraju se dostaviti na adresu i u roku kako je navedeno u poglavljima 5.1 i 5.2. </w:t>
      </w:r>
      <w:r w:rsidRPr="009C6DE7">
        <w:rPr>
          <w:rFonts w:eastAsia="Droid Sans Fallback" w:cs="Lucida Sans Unicode"/>
          <w:color w:val="00000A"/>
          <w:sz w:val="24"/>
        </w:rPr>
        <w:t xml:space="preserve">Nacionalna zaklada za razvoj civilnoga društva </w:t>
      </w:r>
      <w:r w:rsidRPr="009C6DE7">
        <w:rPr>
          <w:rFonts w:eastAsia="Droid Sans Fallback"/>
          <w:color w:val="00000A"/>
          <w:sz w:val="24"/>
        </w:rPr>
        <w:t>će provesti administrativnu provjeru prijava i prijavitelja prema sljedećim kriterijima:</w:t>
      </w:r>
    </w:p>
    <w:p w:rsidR="008D6C07" w:rsidRPr="009C6DE7" w:rsidRDefault="008D6C07" w:rsidP="008D6C07">
      <w:pPr>
        <w:suppressAutoHyphens/>
        <w:spacing w:after="0" w:line="240" w:lineRule="auto"/>
        <w:ind w:left="1" w:hanging="1"/>
        <w:jc w:val="both"/>
        <w:rPr>
          <w:rFonts w:eastAsia="Droid Sans Fallback"/>
          <w:color w:val="00000A"/>
          <w:sz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7992"/>
        <w:gridCol w:w="632"/>
        <w:gridCol w:w="664"/>
      </w:tblGrid>
      <w:tr w:rsidR="008D6C07" w:rsidRPr="009C6DE7" w:rsidTr="00BA46CE">
        <w:trPr>
          <w:trHeight w:val="264"/>
        </w:trPr>
        <w:tc>
          <w:tcPr>
            <w:tcW w:w="8036" w:type="dxa"/>
            <w:tcBorders>
              <w:top w:val="single" w:sz="4" w:space="0" w:color="000001"/>
              <w:left w:val="single" w:sz="4" w:space="0" w:color="000001"/>
              <w:bottom w:val="single" w:sz="4" w:space="0" w:color="000001"/>
              <w:right w:val="nil"/>
            </w:tcBorders>
            <w:shd w:val="clear" w:color="auto" w:fill="F2F2F2"/>
            <w:tcMar>
              <w:left w:w="98" w:type="dxa"/>
            </w:tcMar>
            <w:vAlign w:val="center"/>
          </w:tcPr>
          <w:p w:rsidR="008D6C07" w:rsidRPr="009C6DE7" w:rsidRDefault="008D6C07" w:rsidP="00BA46CE">
            <w:pPr>
              <w:suppressAutoHyphens/>
              <w:spacing w:after="0" w:line="240" w:lineRule="auto"/>
              <w:ind w:left="1" w:hanging="1"/>
              <w:jc w:val="both"/>
              <w:rPr>
                <w:rFonts w:eastAsia="Droid Sans Fallback"/>
                <w:b/>
                <w:color w:val="00000A"/>
                <w:sz w:val="24"/>
              </w:rPr>
            </w:pPr>
            <w:r w:rsidRPr="009C6DE7">
              <w:rPr>
                <w:rFonts w:eastAsia="Droid Sans Fallback"/>
                <w:b/>
                <w:color w:val="00000A"/>
                <w:sz w:val="24"/>
              </w:rPr>
              <w:t>Uvjeti za registraciju i administrativnu provjeru</w:t>
            </w:r>
          </w:p>
        </w:tc>
        <w:tc>
          <w:tcPr>
            <w:tcW w:w="633" w:type="dxa"/>
            <w:tcBorders>
              <w:top w:val="single" w:sz="4" w:space="0" w:color="000001"/>
              <w:left w:val="single" w:sz="4" w:space="0" w:color="000001"/>
              <w:bottom w:val="single" w:sz="4" w:space="0" w:color="000001"/>
              <w:right w:val="nil"/>
            </w:tcBorders>
            <w:shd w:val="clear" w:color="auto" w:fill="F2F2F2"/>
            <w:tcMar>
              <w:left w:w="98" w:type="dxa"/>
            </w:tcMar>
            <w:vAlign w:val="center"/>
          </w:tcPr>
          <w:p w:rsidR="008D6C07" w:rsidRPr="009C6DE7" w:rsidRDefault="008D6C07" w:rsidP="00BA46CE">
            <w:pPr>
              <w:suppressAutoHyphens/>
              <w:spacing w:after="0" w:line="240" w:lineRule="auto"/>
              <w:ind w:left="1" w:hanging="1"/>
              <w:jc w:val="both"/>
              <w:rPr>
                <w:rFonts w:eastAsia="Droid Sans Fallback"/>
                <w:b/>
                <w:color w:val="00000A"/>
                <w:sz w:val="24"/>
              </w:rPr>
            </w:pPr>
            <w:r w:rsidRPr="009C6DE7">
              <w:rPr>
                <w:rFonts w:eastAsia="Droid Sans Fallback"/>
                <w:b/>
                <w:color w:val="00000A"/>
                <w:sz w:val="24"/>
              </w:rPr>
              <w:t>DA</w:t>
            </w:r>
          </w:p>
        </w:tc>
        <w:tc>
          <w:tcPr>
            <w:tcW w:w="665" w:type="dxa"/>
            <w:tcBorders>
              <w:top w:val="single" w:sz="4" w:space="0" w:color="000001"/>
              <w:left w:val="single" w:sz="4" w:space="0" w:color="000001"/>
              <w:bottom w:val="single" w:sz="4" w:space="0" w:color="000001"/>
              <w:right w:val="single" w:sz="4" w:space="0" w:color="000001"/>
            </w:tcBorders>
            <w:shd w:val="clear" w:color="auto" w:fill="F2F2F2"/>
            <w:tcMar>
              <w:left w:w="98" w:type="dxa"/>
            </w:tcMar>
            <w:vAlign w:val="center"/>
          </w:tcPr>
          <w:p w:rsidR="008D6C07" w:rsidRPr="009C6DE7" w:rsidRDefault="008D6C07" w:rsidP="00BA46CE">
            <w:pPr>
              <w:suppressAutoHyphens/>
              <w:spacing w:after="0" w:line="240" w:lineRule="auto"/>
              <w:ind w:left="1" w:hanging="1"/>
              <w:jc w:val="both"/>
              <w:rPr>
                <w:rFonts w:eastAsia="Droid Sans Fallback"/>
                <w:b/>
                <w:color w:val="00000A"/>
                <w:sz w:val="24"/>
              </w:rPr>
            </w:pPr>
            <w:r w:rsidRPr="009C6DE7">
              <w:rPr>
                <w:rFonts w:eastAsia="Droid Sans Fallback"/>
                <w:b/>
                <w:color w:val="00000A"/>
                <w:sz w:val="24"/>
              </w:rPr>
              <w:t>NE</w:t>
            </w:r>
          </w:p>
        </w:tc>
      </w:tr>
      <w:tr w:rsidR="008D6C07" w:rsidRPr="009C6DE7" w:rsidTr="00BA46CE">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15"/>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Zaprimljeni prijavni paket/omotnica je zatvoren.</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15"/>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Prijavni paket/omotnica predan je u propisanom roku.</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15"/>
              </w:numPr>
              <w:suppressAutoHyphens/>
              <w:spacing w:after="0" w:line="240" w:lineRule="auto"/>
              <w:contextualSpacing/>
              <w:jc w:val="both"/>
              <w:rPr>
                <w:rFonts w:eastAsia="Droid Sans Fallback"/>
                <w:color w:val="00000A"/>
                <w:sz w:val="24"/>
              </w:rPr>
            </w:pPr>
            <w:r w:rsidRPr="009C6DE7">
              <w:rPr>
                <w:rFonts w:eastAsia="Droid Sans Fallback"/>
                <w:color w:val="00000A"/>
                <w:sz w:val="24"/>
              </w:rPr>
              <w:lastRenderedPageBreak/>
              <w:t>Na zaprimljenom prijavnom paketu/omotnici naznačeni je naziv i adresa prijavitelja.</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15"/>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 xml:space="preserve">Na zaprimljenom prijavnom paketu/omotnici naznačen je naziv ili pravilni referentni broj postupka dodjele. </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586"/>
        </w:trPr>
        <w:tc>
          <w:tcPr>
            <w:tcW w:w="8036"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15"/>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Na zaprimljenom prijavnom paketu/omotnici zabilježen je datum i točno vrijeme (sat i minute) podnošenja projektnog prijedloga.</w:t>
            </w:r>
          </w:p>
        </w:tc>
        <w:tc>
          <w:tcPr>
            <w:tcW w:w="633"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66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bl>
    <w:p w:rsidR="008D6C07" w:rsidRPr="009C6DE7" w:rsidRDefault="008D6C07" w:rsidP="008D6C07">
      <w:pPr>
        <w:suppressAutoHyphens/>
        <w:spacing w:after="0" w:line="240" w:lineRule="auto"/>
        <w:ind w:left="1" w:hanging="1"/>
        <w:jc w:val="both"/>
        <w:rPr>
          <w:rFonts w:eastAsia="Droid Sans Fallback"/>
          <w:color w:val="00000A"/>
          <w:sz w:val="24"/>
        </w:rPr>
      </w:pPr>
    </w:p>
    <w:p w:rsidR="008D6C07" w:rsidRPr="009C6DE7" w:rsidRDefault="008D6C07" w:rsidP="008D6C07">
      <w:pPr>
        <w:suppressAutoHyphens/>
        <w:spacing w:after="0" w:line="240" w:lineRule="auto"/>
        <w:ind w:left="1" w:hanging="1"/>
        <w:jc w:val="both"/>
        <w:rPr>
          <w:rFonts w:eastAsia="Droid Sans Fallback"/>
          <w:color w:val="00000A"/>
          <w:sz w:val="24"/>
        </w:rPr>
      </w:pPr>
    </w:p>
    <w:p w:rsidR="008D6C07" w:rsidRPr="009C6DE7" w:rsidRDefault="008D6C07" w:rsidP="008D6C07">
      <w:pPr>
        <w:suppressAutoHyphens/>
        <w:spacing w:after="0" w:line="240" w:lineRule="auto"/>
        <w:ind w:left="1" w:hanging="1"/>
        <w:jc w:val="both"/>
        <w:rPr>
          <w:rFonts w:eastAsia="Droid Sans Fallback"/>
          <w:color w:val="00000A"/>
          <w:sz w:val="24"/>
        </w:rPr>
      </w:pPr>
      <w:r w:rsidRPr="009C6DE7">
        <w:rPr>
          <w:rFonts w:eastAsia="Droid Sans Fallback"/>
          <w:color w:val="00000A"/>
          <w:sz w:val="24"/>
        </w:rPr>
        <w:t>Nacionalna zaklada za razvoj civilnoga društva provjerit će i sljedeće uvjete:</w:t>
      </w:r>
    </w:p>
    <w:p w:rsidR="008D6C07" w:rsidRPr="009C6DE7" w:rsidRDefault="008D6C07" w:rsidP="008D6C07">
      <w:pPr>
        <w:suppressAutoHyphens/>
        <w:spacing w:after="0" w:line="240" w:lineRule="auto"/>
        <w:ind w:left="1" w:hanging="1"/>
        <w:jc w:val="both"/>
        <w:rPr>
          <w:rFonts w:eastAsia="Droid Sans Fallback"/>
          <w:color w:val="00000A"/>
          <w:sz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98" w:type="dxa"/>
        </w:tblCellMar>
        <w:tblLook w:val="04A0" w:firstRow="1" w:lastRow="0" w:firstColumn="1" w:lastColumn="0" w:noHBand="0" w:noVBand="1"/>
      </w:tblPr>
      <w:tblGrid>
        <w:gridCol w:w="8510"/>
        <w:gridCol w:w="567"/>
        <w:gridCol w:w="561"/>
      </w:tblGrid>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2F2F2" w:themeFill="background1" w:themeFillShade="F2"/>
            <w:tcMar>
              <w:left w:w="98" w:type="dxa"/>
            </w:tcMar>
          </w:tcPr>
          <w:p w:rsidR="008D6C07" w:rsidRPr="009C6DE7" w:rsidRDefault="008D6C07" w:rsidP="00BA46CE">
            <w:pPr>
              <w:suppressAutoHyphens/>
              <w:spacing w:after="0" w:line="240" w:lineRule="auto"/>
              <w:jc w:val="both"/>
              <w:rPr>
                <w:rFonts w:eastAsia="Droid Sans Fallback"/>
                <w:b/>
                <w:color w:val="00000A"/>
                <w:sz w:val="24"/>
              </w:rPr>
            </w:pPr>
            <w:r w:rsidRPr="009C6DE7">
              <w:rPr>
                <w:rFonts w:eastAsia="Droid Sans Fallback"/>
                <w:b/>
                <w:color w:val="00000A"/>
                <w:sz w:val="24"/>
              </w:rPr>
              <w:t>Uvjeti za administrativnu provjeru</w:t>
            </w:r>
          </w:p>
        </w:tc>
        <w:tc>
          <w:tcPr>
            <w:tcW w:w="567" w:type="dxa"/>
            <w:tcBorders>
              <w:top w:val="single" w:sz="4" w:space="0" w:color="000001"/>
              <w:left w:val="single" w:sz="4" w:space="0" w:color="000001"/>
              <w:bottom w:val="single" w:sz="4" w:space="0" w:color="000001"/>
              <w:right w:val="nil"/>
            </w:tcBorders>
            <w:shd w:val="clear" w:color="auto" w:fill="F2F2F2" w:themeFill="background1" w:themeFillShade="F2"/>
            <w:tcMar>
              <w:left w:w="98" w:type="dxa"/>
            </w:tcMar>
            <w:vAlign w:val="center"/>
          </w:tcPr>
          <w:p w:rsidR="008D6C07" w:rsidRPr="009C6DE7" w:rsidRDefault="008D6C07" w:rsidP="00BA46CE">
            <w:pPr>
              <w:suppressAutoHyphens/>
              <w:spacing w:after="0" w:line="240" w:lineRule="auto"/>
              <w:ind w:left="1" w:hanging="1"/>
              <w:jc w:val="both"/>
              <w:rPr>
                <w:rFonts w:eastAsia="Droid Sans Fallback"/>
                <w:b/>
                <w:color w:val="00000A"/>
                <w:sz w:val="24"/>
              </w:rPr>
            </w:pPr>
            <w:r w:rsidRPr="009C6DE7">
              <w:rPr>
                <w:rFonts w:eastAsia="Droid Sans Fallback"/>
                <w:b/>
                <w:color w:val="00000A"/>
                <w:sz w:val="24"/>
              </w:rPr>
              <w:t>DA</w:t>
            </w:r>
          </w:p>
        </w:tc>
        <w:tc>
          <w:tcPr>
            <w:tcW w:w="561"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Mar>
              <w:left w:w="98" w:type="dxa"/>
            </w:tcMar>
            <w:vAlign w:val="center"/>
          </w:tcPr>
          <w:p w:rsidR="008D6C07" w:rsidRPr="009C6DE7" w:rsidRDefault="008D6C07" w:rsidP="00BA46CE">
            <w:pPr>
              <w:suppressAutoHyphens/>
              <w:spacing w:after="0" w:line="240" w:lineRule="auto"/>
              <w:ind w:left="1" w:hanging="1"/>
              <w:jc w:val="both"/>
              <w:rPr>
                <w:rFonts w:eastAsia="Droid Sans Fallback"/>
                <w:b/>
                <w:color w:val="00000A"/>
                <w:sz w:val="24"/>
              </w:rPr>
            </w:pPr>
            <w:r w:rsidRPr="009C6DE7">
              <w:rPr>
                <w:rFonts w:eastAsia="Droid Sans Fallback"/>
                <w:b/>
                <w:color w:val="00000A"/>
                <w:sz w:val="24"/>
              </w:rPr>
              <w:t>NE</w:t>
            </w: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Projektni prijedlog predan je na propisanom mediju i u propisanom formatu</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Projektni prijedlog istovjetan je u svim dostavljenim medijskim formatima (u elektroničkoj i papirnatoj verziji pripadajućeg obrasca)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Projektni prijedlog ispunjen je na ispravnim predlošcima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Propisani obrazac A je dostavljen, potpisan i ovjeren službenim pečatom organizacije/Prijavitelja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Propisani obrazac B je dostavljen, potpisan i ovjeren službenim pečatom organizacije/Prijavitelja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Propisana Izjava prijavitelja o istinitosti podataka, izbjegavanju dvostrukog financiranja i ispunjavanju preduvjeta za sudjelovanje u postupku dodjele bespovratnih sredstava i Izjava o partnerstvu je dostavljena, potpisana i ovjerena službenim pečatom organizacije/Prijavitelja i ako je primjenjivo Partnera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Propisana Izjava o poslovanju prijavitelja je dostavljena, potpisana i ovjerena službenim pečatom organizacije/Prijavitelja, iz koje je vidljivo da je prijavitelj društveni poduzetnik ili provedbom projekta planira postati društveni poduzetnik</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keepNext/>
              <w:keepLines/>
              <w:numPr>
                <w:ilvl w:val="0"/>
                <w:numId w:val="31"/>
              </w:numPr>
              <w:suppressAutoHyphens/>
              <w:spacing w:before="200" w:after="0" w:line="240" w:lineRule="auto"/>
              <w:contextualSpacing/>
              <w:jc w:val="both"/>
              <w:outlineLvl w:val="3"/>
              <w:rPr>
                <w:rFonts w:eastAsia="Droid Sans Fallback"/>
                <w:color w:val="00000A"/>
                <w:sz w:val="24"/>
              </w:rPr>
            </w:pPr>
            <w:r w:rsidRPr="009C6DE7">
              <w:rPr>
                <w:rFonts w:eastAsia="Droid Sans Fallback"/>
                <w:color w:val="00000A"/>
                <w:sz w:val="24"/>
              </w:rPr>
              <w:t xml:space="preserve">Propisana Izjava o primljenim sredstvima prema </w:t>
            </w:r>
            <w:r w:rsidRPr="009C6DE7">
              <w:rPr>
                <w:rFonts w:eastAsia="Droid Sans Fallback"/>
                <w:i/>
                <w:color w:val="00000A"/>
                <w:sz w:val="24"/>
              </w:rPr>
              <w:t xml:space="preserve">de </w:t>
            </w:r>
            <w:proofErr w:type="spellStart"/>
            <w:r w:rsidRPr="009C6DE7">
              <w:rPr>
                <w:rFonts w:eastAsia="Droid Sans Fallback"/>
                <w:i/>
                <w:color w:val="00000A"/>
                <w:sz w:val="24"/>
              </w:rPr>
              <w:t>minimis</w:t>
            </w:r>
            <w:proofErr w:type="spellEnd"/>
            <w:r w:rsidRPr="009C6DE7">
              <w:rPr>
                <w:rFonts w:eastAsia="Droid Sans Fallback"/>
                <w:color w:val="00000A"/>
                <w:sz w:val="24"/>
              </w:rPr>
              <w:t xml:space="preserve"> pravilu,</w:t>
            </w:r>
            <w:r w:rsidRPr="009C6DE7">
              <w:rPr>
                <w:rFonts w:eastAsia="Droid Sans Fallback"/>
                <w:color w:val="00000A"/>
                <w:sz w:val="24"/>
                <w:szCs w:val="24"/>
              </w:rPr>
              <w:t xml:space="preserve"> potpisana i ovjerena službenim pečatom organizacije/Prijavitelja i ako je primjenjivo Partnera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Potpisani životopis voditelja/voditeljice projekta dostavljen je na propisanom obrascu</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 xml:space="preserve"> Projektni prijedlog je na hrvatskom jeziku</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Zatraženi iznos sredstava je unutar financijskih pragova postavljenih u Pozivu (najveći postotak prihvatljivih troškova)</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Dostavljene su preslike dokaza o registraciji Prijavitelja i ako je primjenjivo Partnera, iz kojih je vidljiv datum upisa u odgovarajući registar</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Dostavljene su preslike akta/odluke o osnivanju Prijavitelja i ako je primjenjivo Partnera, iz kojih je vidljivo da su organizacije registrirane i djeluju u RH</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Dostavljeno je financijsko izvješće za prethodnu financijsku godinu za Prijavitelja ( ako prijavitelj nije registriran u 2016. godini)</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r w:rsidR="008D6C07" w:rsidRPr="009C6DE7" w:rsidTr="00BA46CE">
        <w:trPr>
          <w:trHeight w:val="82"/>
        </w:trPr>
        <w:tc>
          <w:tcPr>
            <w:tcW w:w="8510" w:type="dxa"/>
            <w:tcBorders>
              <w:top w:val="single" w:sz="4" w:space="0" w:color="000001"/>
              <w:left w:val="single" w:sz="4" w:space="0" w:color="000001"/>
              <w:bottom w:val="single" w:sz="4" w:space="0" w:color="000001"/>
              <w:right w:val="nil"/>
            </w:tcBorders>
            <w:shd w:val="clear" w:color="auto" w:fill="FFFFFF"/>
            <w:tcMar>
              <w:left w:w="98" w:type="dxa"/>
            </w:tcMar>
          </w:tcPr>
          <w:p w:rsidR="008D6C07" w:rsidRPr="009C6DE7" w:rsidRDefault="008D6C07" w:rsidP="00BA46CE">
            <w:pPr>
              <w:numPr>
                <w:ilvl w:val="0"/>
                <w:numId w:val="31"/>
              </w:numPr>
              <w:suppressAutoHyphens/>
              <w:spacing w:after="0" w:line="240" w:lineRule="auto"/>
              <w:contextualSpacing/>
              <w:jc w:val="both"/>
              <w:rPr>
                <w:rFonts w:eastAsia="Droid Sans Fallback"/>
                <w:color w:val="00000A"/>
                <w:sz w:val="24"/>
                <w:szCs w:val="24"/>
              </w:rPr>
            </w:pPr>
            <w:r w:rsidRPr="009C6DE7">
              <w:rPr>
                <w:rFonts w:eastAsia="Droid Sans Fallback"/>
                <w:color w:val="00000A"/>
                <w:sz w:val="24"/>
                <w:szCs w:val="24"/>
              </w:rPr>
              <w:t xml:space="preserve">Dostavljena je potvrda Ministarstva financija/Porezne uprave za Prijavitelja i </w:t>
            </w:r>
            <w:r w:rsidRPr="009C6DE7">
              <w:rPr>
                <w:rFonts w:eastAsia="Droid Sans Fallback"/>
                <w:color w:val="00000A"/>
                <w:sz w:val="24"/>
                <w:szCs w:val="24"/>
              </w:rPr>
              <w:lastRenderedPageBreak/>
              <w:t>ako je primjenjivo Partnera iz koje je vidljivo da organizacija/e nema/ju duga (</w:t>
            </w:r>
            <w:r w:rsidRPr="009C6DE7">
              <w:rPr>
                <w:rFonts w:eastAsia="Droid Sans Fallback"/>
                <w:color w:val="00000A"/>
                <w:sz w:val="24"/>
              </w:rPr>
              <w:t>koja mora biti izdana u razdoblju od dana raspisivanja Poziva do dana prijave na Poziv)</w:t>
            </w:r>
          </w:p>
        </w:tc>
        <w:tc>
          <w:tcPr>
            <w:tcW w:w="567"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c>
          <w:tcPr>
            <w:tcW w:w="56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8D6C07" w:rsidRPr="009C6DE7" w:rsidRDefault="008D6C07" w:rsidP="00BA46CE">
            <w:pPr>
              <w:suppressAutoHyphens/>
              <w:spacing w:after="0" w:line="240" w:lineRule="auto"/>
              <w:ind w:left="1" w:hanging="1"/>
              <w:jc w:val="both"/>
              <w:rPr>
                <w:rFonts w:eastAsia="Droid Sans Fallback"/>
                <w:color w:val="00000A"/>
                <w:sz w:val="24"/>
              </w:rPr>
            </w:pPr>
          </w:p>
        </w:tc>
      </w:tr>
    </w:tbl>
    <w:p w:rsidR="008D6C07" w:rsidRPr="009C6DE7" w:rsidRDefault="008D6C07" w:rsidP="008D6C07">
      <w:pPr>
        <w:suppressAutoHyphens/>
        <w:spacing w:after="0" w:line="240" w:lineRule="auto"/>
        <w:ind w:left="1" w:hanging="1"/>
        <w:jc w:val="both"/>
        <w:rPr>
          <w:rFonts w:eastAsia="Droid Sans Fallback"/>
          <w:color w:val="00000A"/>
          <w:sz w:val="24"/>
        </w:rPr>
      </w:pPr>
    </w:p>
    <w:p w:rsidR="008D6C07" w:rsidRPr="009C6DE7" w:rsidRDefault="008D6C07" w:rsidP="008D6C07">
      <w:pPr>
        <w:suppressAutoHyphens/>
        <w:spacing w:after="0" w:line="240" w:lineRule="auto"/>
        <w:ind w:left="1" w:hanging="1"/>
        <w:jc w:val="both"/>
        <w:rPr>
          <w:rFonts w:eastAsia="Droid Sans Fallback"/>
          <w:color w:val="00000A"/>
          <w:sz w:val="24"/>
        </w:rPr>
      </w:pPr>
    </w:p>
    <w:p w:rsidR="008D6C07" w:rsidRPr="009C6DE7" w:rsidRDefault="008D6C07" w:rsidP="008D6C07">
      <w:pPr>
        <w:suppressAutoHyphens/>
        <w:spacing w:after="0" w:line="240" w:lineRule="auto"/>
        <w:ind w:left="1" w:hanging="1"/>
        <w:jc w:val="both"/>
        <w:rPr>
          <w:rFonts w:eastAsia="Droid Sans Fallback"/>
          <w:color w:val="00000A"/>
          <w:sz w:val="24"/>
        </w:rPr>
      </w:pPr>
    </w:p>
    <w:p w:rsidR="008D6C07" w:rsidRPr="009C6DE7" w:rsidRDefault="008D6C07" w:rsidP="008D6C07">
      <w:pPr>
        <w:suppressAutoHyphens/>
        <w:spacing w:after="0" w:line="240" w:lineRule="auto"/>
        <w:ind w:left="1" w:hanging="1"/>
        <w:jc w:val="both"/>
        <w:rPr>
          <w:rFonts w:eastAsia="Droid Sans Fallback"/>
          <w:color w:val="00000A"/>
          <w:sz w:val="24"/>
        </w:rPr>
      </w:pPr>
      <w:r w:rsidRPr="009C6DE7">
        <w:rPr>
          <w:rFonts w:eastAsia="Droid Sans Fallback"/>
          <w:color w:val="00000A"/>
          <w:sz w:val="24"/>
        </w:rPr>
        <w:t>Ukoliko projektni prijedlog ne udovoljava svim zahtjevima za administrativnu provjeru bit će isključen iz daljnjeg postupka dodjele.</w:t>
      </w:r>
    </w:p>
    <w:p w:rsidR="008D6C07" w:rsidRPr="009C6DE7" w:rsidRDefault="008D6C07" w:rsidP="008D6C07">
      <w:pPr>
        <w:suppressAutoHyphens/>
        <w:spacing w:after="0" w:line="240" w:lineRule="auto"/>
        <w:ind w:left="1" w:hanging="1"/>
        <w:jc w:val="both"/>
        <w:rPr>
          <w:rFonts w:eastAsia="Droid Sans Fallback"/>
          <w:color w:val="00000A"/>
          <w:sz w:val="24"/>
        </w:rPr>
      </w:pPr>
    </w:p>
    <w:tbl>
      <w:tblPr>
        <w:tblpPr w:leftFromText="180" w:rightFromText="180" w:vertAnchor="text" w:tblpY="1"/>
        <w:tblOverlap w:val="never"/>
        <w:tblW w:w="0" w:type="auto"/>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611"/>
        <w:gridCol w:w="1836"/>
        <w:gridCol w:w="1840"/>
      </w:tblGrid>
      <w:tr w:rsidR="008D6C07" w:rsidRPr="009C6DE7" w:rsidTr="00BA46CE">
        <w:trPr>
          <w:trHeight w:val="360"/>
        </w:trPr>
        <w:tc>
          <w:tcPr>
            <w:tcW w:w="563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9C6DE7" w:rsidRDefault="008D6C07" w:rsidP="00BA46CE">
            <w:pPr>
              <w:suppressAutoHyphens/>
              <w:spacing w:after="0" w:line="240" w:lineRule="auto"/>
              <w:jc w:val="both"/>
              <w:rPr>
                <w:rFonts w:eastAsia="Droid Sans Fallback"/>
                <w:b/>
                <w:color w:val="00000A"/>
                <w:sz w:val="24"/>
                <w:szCs w:val="24"/>
              </w:rPr>
            </w:pPr>
            <w:r w:rsidRPr="009C6DE7">
              <w:rPr>
                <w:rFonts w:eastAsia="Droid Sans Fallback"/>
                <w:b/>
                <w:color w:val="00000A"/>
                <w:sz w:val="24"/>
                <w:szCs w:val="24"/>
              </w:rPr>
              <w:t>Prihvatljivosti prijavitelja, partnera (ako je primjenjivo)</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9C6DE7" w:rsidRDefault="008D6C07" w:rsidP="00BA46CE">
            <w:pPr>
              <w:suppressAutoHyphens/>
              <w:spacing w:after="0" w:line="240" w:lineRule="auto"/>
              <w:jc w:val="both"/>
              <w:rPr>
                <w:rFonts w:eastAsia="Times New Roman" w:cs="Lucida Sans Unicode"/>
                <w:b/>
                <w:color w:val="00000A"/>
              </w:rPr>
            </w:pPr>
            <w:r w:rsidRPr="009C6DE7">
              <w:rPr>
                <w:rFonts w:eastAsia="Times New Roman" w:cs="Lucida Sans Unicode"/>
                <w:b/>
                <w:color w:val="00000A"/>
              </w:rPr>
              <w:t>Prva provjera</w:t>
            </w:r>
          </w:p>
          <w:p w:rsidR="008D6C07" w:rsidRPr="009C6DE7" w:rsidRDefault="008D6C07" w:rsidP="00BA46CE">
            <w:pPr>
              <w:suppressAutoHyphens/>
              <w:spacing w:after="0" w:line="240" w:lineRule="auto"/>
              <w:jc w:val="both"/>
              <w:rPr>
                <w:rFonts w:eastAsia="Times New Roman" w:cs="Lucida Sans Unicode"/>
                <w:color w:val="00000A"/>
              </w:rPr>
            </w:pPr>
            <w:r w:rsidRPr="009C6DE7">
              <w:rPr>
                <w:rFonts w:eastAsia="Times New Roman" w:cs="Lucida Sans Unicode"/>
                <w:color w:val="00000A"/>
              </w:rPr>
              <w:t>(Da/Ne)</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9C6DE7" w:rsidRDefault="008D6C07" w:rsidP="00BA46CE">
            <w:pPr>
              <w:suppressAutoHyphens/>
              <w:spacing w:after="0" w:line="240" w:lineRule="auto"/>
              <w:jc w:val="both"/>
              <w:rPr>
                <w:rFonts w:eastAsia="Times New Roman" w:cs="Lucida Sans Unicode"/>
                <w:color w:val="00000A"/>
              </w:rPr>
            </w:pPr>
            <w:r w:rsidRPr="009C6DE7">
              <w:rPr>
                <w:rFonts w:eastAsia="Times New Roman" w:cs="Lucida Sans Unicode"/>
                <w:b/>
                <w:color w:val="00000A"/>
              </w:rPr>
              <w:t>Poslije zahtjeva</w:t>
            </w:r>
            <w:r w:rsidRPr="009C6DE7">
              <w:rPr>
                <w:rFonts w:eastAsia="Times New Roman" w:cs="Lucida Sans Unicode"/>
                <w:color w:val="00000A"/>
              </w:rPr>
              <w:t xml:space="preserve"> </w:t>
            </w:r>
            <w:r w:rsidRPr="009C6DE7">
              <w:rPr>
                <w:rFonts w:eastAsia="Times New Roman" w:cs="Lucida Sans Unicode"/>
                <w:b/>
                <w:color w:val="00000A"/>
              </w:rPr>
              <w:t>za pojašnjenjima</w:t>
            </w:r>
            <w:r w:rsidRPr="009C6DE7">
              <w:rPr>
                <w:rFonts w:eastAsia="Times New Roman" w:cs="Lucida Sans Unicode"/>
                <w:color w:val="00000A"/>
              </w:rPr>
              <w:t xml:space="preserve"> (Da/Ne)</w:t>
            </w:r>
          </w:p>
        </w:tc>
      </w:tr>
      <w:tr w:rsidR="008D6C07" w:rsidRPr="009C6DE7" w:rsidTr="00BA46CE">
        <w:trPr>
          <w:trHeight w:val="879"/>
        </w:trPr>
        <w:tc>
          <w:tcPr>
            <w:tcW w:w="563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9C6DE7" w:rsidRDefault="008D6C07" w:rsidP="00BA46CE">
            <w:pPr>
              <w:numPr>
                <w:ilvl w:val="0"/>
                <w:numId w:val="3"/>
              </w:numPr>
              <w:suppressAutoHyphens/>
              <w:spacing w:after="0" w:line="240" w:lineRule="auto"/>
              <w:contextualSpacing/>
              <w:jc w:val="both"/>
              <w:rPr>
                <w:rFonts w:eastAsia="Droid Sans Fallback"/>
                <w:bCs/>
                <w:iCs/>
                <w:color w:val="00000A"/>
                <w:sz w:val="24"/>
                <w:szCs w:val="24"/>
              </w:rPr>
            </w:pPr>
            <w:r w:rsidRPr="009C6DE7">
              <w:rPr>
                <w:rFonts w:eastAsia="Droid Sans Fallback"/>
                <w:bCs/>
                <w:iCs/>
                <w:color w:val="00000A"/>
                <w:sz w:val="24"/>
                <w:szCs w:val="24"/>
              </w:rPr>
              <w:t>Prijavitelj (ako je primjenjivo i Partner) je prihvatljiv po obliku pravne osobnosti i ako je primjenjivo, partnerstvo čini propisani broj pravnih osoba (prijavitelj i najviše tri partnera) .</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9C6DE7" w:rsidRDefault="008D6C07" w:rsidP="00BA46CE">
            <w:pPr>
              <w:suppressAutoHyphens/>
              <w:spacing w:after="0" w:line="240" w:lineRule="auto"/>
              <w:jc w:val="both"/>
              <w:rPr>
                <w:rFonts w:eastAsia="Droid Sans Fallback"/>
                <w:color w:val="00000A"/>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9C6DE7" w:rsidRDefault="008D6C07" w:rsidP="00BA46CE">
            <w:pPr>
              <w:suppressAutoHyphens/>
              <w:spacing w:after="0" w:line="240" w:lineRule="auto"/>
              <w:jc w:val="both"/>
              <w:rPr>
                <w:rFonts w:eastAsia="Droid Sans Fallback"/>
                <w:color w:val="00000A"/>
              </w:rPr>
            </w:pPr>
          </w:p>
        </w:tc>
      </w:tr>
      <w:tr w:rsidR="008D6C07" w:rsidRPr="009C6DE7" w:rsidTr="00BA46CE">
        <w:trPr>
          <w:trHeight w:val="879"/>
        </w:trPr>
        <w:tc>
          <w:tcPr>
            <w:tcW w:w="5636"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9C6DE7" w:rsidRDefault="008D6C07" w:rsidP="00BA46CE">
            <w:pPr>
              <w:numPr>
                <w:ilvl w:val="0"/>
                <w:numId w:val="3"/>
              </w:numPr>
              <w:suppressAutoHyphens/>
              <w:spacing w:after="0" w:line="240" w:lineRule="auto"/>
              <w:contextualSpacing/>
              <w:jc w:val="both"/>
              <w:rPr>
                <w:rFonts w:eastAsia="Droid Sans Fallback"/>
                <w:bCs/>
                <w:iCs/>
                <w:color w:val="00000A"/>
                <w:sz w:val="24"/>
                <w:szCs w:val="24"/>
              </w:rPr>
            </w:pPr>
            <w:r w:rsidRPr="009C6DE7">
              <w:rPr>
                <w:rFonts w:eastAsia="Droid Sans Fallback"/>
                <w:bCs/>
                <w:iCs/>
                <w:color w:val="00000A"/>
                <w:sz w:val="24"/>
                <w:szCs w:val="24"/>
              </w:rPr>
              <w:t>Prijavitelj (ako je primjenjivo i Partner) je prihvatljiv po drugim zahtjevima predmetnog postupka dodjele. (Poglavlje 2.2.1, točke 2.-4.; Poglavlje 2.2.3, točke a-e)</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9C6DE7" w:rsidRDefault="008D6C07" w:rsidP="00BA46CE">
            <w:pPr>
              <w:suppressAutoHyphens/>
              <w:spacing w:after="0" w:line="240" w:lineRule="auto"/>
              <w:jc w:val="both"/>
              <w:rPr>
                <w:rFonts w:eastAsia="Droid Sans Fallback"/>
                <w:color w:val="00000A"/>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rsidR="008D6C07" w:rsidRPr="009C6DE7" w:rsidRDefault="008D6C07" w:rsidP="00BA46CE">
            <w:pPr>
              <w:suppressAutoHyphens/>
              <w:spacing w:after="0" w:line="240" w:lineRule="auto"/>
              <w:jc w:val="both"/>
              <w:rPr>
                <w:rFonts w:eastAsia="Droid Sans Fallback"/>
                <w:color w:val="00000A"/>
              </w:rPr>
            </w:pPr>
          </w:p>
        </w:tc>
      </w:tr>
    </w:tbl>
    <w:p w:rsidR="008D6C07" w:rsidRPr="009C6DE7" w:rsidRDefault="008D6C07" w:rsidP="008D6C07">
      <w:pPr>
        <w:suppressAutoHyphens/>
        <w:spacing w:after="0" w:line="240" w:lineRule="auto"/>
        <w:jc w:val="both"/>
        <w:rPr>
          <w:rFonts w:eastAsia="Droid Sans Fallback"/>
          <w:color w:val="00000A"/>
        </w:rPr>
      </w:pPr>
      <w:r w:rsidRPr="009C6DE7">
        <w:rPr>
          <w:rFonts w:eastAsia="Droid Sans Fallback"/>
          <w:color w:val="00000A"/>
        </w:rPr>
        <w:br w:type="textWrapping" w:clear="all"/>
      </w:r>
    </w:p>
    <w:p w:rsidR="008D6C07" w:rsidRPr="009C6DE7" w:rsidRDefault="008D6C07" w:rsidP="008D6C07">
      <w:pPr>
        <w:pBdr>
          <w:top w:val="nil"/>
          <w:left w:val="nil"/>
          <w:bottom w:val="single" w:sz="4" w:space="1" w:color="00000A"/>
          <w:right w:val="nil"/>
        </w:pBdr>
        <w:suppressAutoHyphens/>
        <w:spacing w:after="0" w:line="240" w:lineRule="auto"/>
        <w:jc w:val="both"/>
        <w:rPr>
          <w:rFonts w:eastAsia="Droid Sans Fallback"/>
          <w:b/>
          <w:sz w:val="24"/>
        </w:rPr>
      </w:pPr>
      <w:bookmarkStart w:id="38" w:name="_Toc450810571"/>
      <w:r w:rsidRPr="009C6DE7">
        <w:rPr>
          <w:rFonts w:eastAsia="Droid Sans Fallback"/>
          <w:b/>
          <w:sz w:val="24"/>
        </w:rPr>
        <w:t>6.2 Procjena kvalitete</w:t>
      </w:r>
      <w:bookmarkEnd w:id="38"/>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tabs>
          <w:tab w:val="left" w:pos="1134"/>
          <w:tab w:val="left" w:pos="6047"/>
        </w:tabs>
        <w:suppressAutoHyphens/>
        <w:jc w:val="both"/>
        <w:rPr>
          <w:rFonts w:eastAsia="Droid Sans Fallback"/>
          <w:color w:val="00000A"/>
          <w:sz w:val="24"/>
          <w:szCs w:val="24"/>
        </w:rPr>
      </w:pPr>
      <w:r w:rsidRPr="009C6DE7">
        <w:rPr>
          <w:rFonts w:eastAsia="Droid Sans Fallback"/>
          <w:color w:val="00000A"/>
          <w:sz w:val="24"/>
          <w:szCs w:val="24"/>
        </w:rPr>
        <w:t xml:space="preserve">Tijekom provedbe faze procjene kvalitete nadležno Tijelo, Nacionalna zaklada za razvoj civilnoga društva osniva </w:t>
      </w:r>
      <w:r w:rsidRPr="009C6DE7">
        <w:rPr>
          <w:rFonts w:eastAsia="Droid Sans Fallback"/>
          <w:i/>
          <w:color w:val="00000A"/>
          <w:sz w:val="24"/>
          <w:szCs w:val="24"/>
        </w:rPr>
        <w:t>Odbor za odabir projekata (OOP)</w:t>
      </w:r>
      <w:r w:rsidRPr="009C6DE7">
        <w:rPr>
          <w:rFonts w:eastAsia="Droid Sans Fallback"/>
          <w:color w:val="00000A"/>
          <w:sz w:val="24"/>
          <w:szCs w:val="24"/>
        </w:rPr>
        <w:t xml:space="preserve"> i vrši ocjenjivanje projektnih prijedloga prema kriterijima odabira (KO) na temelju utvrđene metodologije kriterija odabira i sukladno pitanjima za kvalitativnu procjenu, te provodi provjeru prihvatljivosti projektnih aktivnosti i izdataka. Članovi OOP-a u fazi procjene kvalitete moraju najmanje izvršiti sljedeće:</w:t>
      </w:r>
    </w:p>
    <w:p w:rsidR="008D6C07" w:rsidRPr="009C6DE7" w:rsidRDefault="008D6C07" w:rsidP="008D6C07">
      <w:pPr>
        <w:numPr>
          <w:ilvl w:val="0"/>
          <w:numId w:val="29"/>
        </w:numPr>
        <w:suppressAutoHyphens/>
        <w:contextualSpacing/>
        <w:jc w:val="both"/>
        <w:rPr>
          <w:rFonts w:eastAsia="Droid Sans Fallback"/>
          <w:color w:val="00000A"/>
          <w:sz w:val="24"/>
          <w:szCs w:val="24"/>
        </w:rPr>
      </w:pPr>
      <w:r w:rsidRPr="009C6DE7">
        <w:rPr>
          <w:rFonts w:eastAsia="Droid Sans Fallback"/>
          <w:color w:val="00000A"/>
          <w:sz w:val="24"/>
          <w:szCs w:val="24"/>
        </w:rPr>
        <w:t>provesti provjeru prihvatljivosti projektnih aktivnosti i izdataka;</w:t>
      </w:r>
    </w:p>
    <w:p w:rsidR="008D6C07" w:rsidRPr="009C6DE7" w:rsidRDefault="008D6C07" w:rsidP="008D6C07">
      <w:pPr>
        <w:numPr>
          <w:ilvl w:val="0"/>
          <w:numId w:val="29"/>
        </w:num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izvršiti ocjenjivanje kvalitete projektnih prijedloga i odlučiti o popisu (rang listi) projektnih prijedloga, uključujući i isključene projektne prijedloge; ili</w:t>
      </w:r>
    </w:p>
    <w:p w:rsidR="008D6C07" w:rsidRPr="009C6DE7" w:rsidRDefault="008D6C07" w:rsidP="008D6C07">
      <w:pPr>
        <w:numPr>
          <w:ilvl w:val="0"/>
          <w:numId w:val="29"/>
        </w:num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odlučiti o popisu (rang listi) projektnih prijedloga, uključujući i isključene projektne prijedloge, na temelju rezultata ocjenjivanja kvalitete od strane ocjenjivača.</w:t>
      </w:r>
    </w:p>
    <w:p w:rsidR="008D6C07" w:rsidRPr="009C6DE7" w:rsidRDefault="008D6C07" w:rsidP="008D6C07">
      <w:pPr>
        <w:spacing w:after="0" w:line="240" w:lineRule="auto"/>
        <w:ind w:left="720"/>
        <w:jc w:val="both"/>
        <w:rPr>
          <w:rFonts w:eastAsia="Droid Sans Fallback"/>
          <w:color w:val="00000A"/>
          <w:sz w:val="24"/>
          <w:szCs w:val="24"/>
        </w:rPr>
      </w:pPr>
    </w:p>
    <w:p w:rsidR="008D6C07" w:rsidRPr="009C6DE7" w:rsidRDefault="008D6C07" w:rsidP="008D6C07">
      <w:pPr>
        <w:suppressAutoHyphens/>
        <w:jc w:val="both"/>
        <w:rPr>
          <w:rFonts w:eastAsia="Droid Sans Fallback"/>
          <w:color w:val="00000A"/>
          <w:sz w:val="24"/>
          <w:szCs w:val="24"/>
        </w:rPr>
      </w:pPr>
      <w:r w:rsidRPr="009C6DE7">
        <w:rPr>
          <w:rFonts w:eastAsia="Droid Sans Fallback"/>
          <w:color w:val="00000A"/>
          <w:sz w:val="24"/>
          <w:szCs w:val="24"/>
        </w:rPr>
        <w:t>OOP se sastoji od tri člana. Članove OOP-a imenuje Upravljačko tijelo.</w:t>
      </w:r>
    </w:p>
    <w:p w:rsidR="008D6C07" w:rsidRPr="009C6DE7" w:rsidRDefault="008D6C07" w:rsidP="008D6C07">
      <w:pPr>
        <w:suppressAutoHyphens/>
        <w:spacing w:after="0" w:line="240" w:lineRule="auto"/>
        <w:jc w:val="both"/>
        <w:rPr>
          <w:rFonts w:eastAsia="Droid Sans Fallback"/>
          <w:b/>
          <w:color w:val="00000A"/>
          <w:sz w:val="24"/>
          <w:szCs w:val="24"/>
          <w:u w:val="single"/>
        </w:rPr>
      </w:pPr>
      <w:r w:rsidRPr="009C6DE7">
        <w:rPr>
          <w:rFonts w:eastAsia="Droid Sans Fallback"/>
          <w:b/>
          <w:color w:val="00000A"/>
          <w:sz w:val="24"/>
          <w:szCs w:val="24"/>
          <w:u w:val="single"/>
        </w:rPr>
        <w:t>Provjera prihvatljivosti projekta, aktivnosti i izdataka</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 xml:space="preserve">Cilj provjere prihvatljivosti aktivnosti i izdataka jest provjeriti usklađenost projektnih prijedloga s kriterijima prihvatljivosti za projektne aktivnosti i izdatke tijekom čega provjerava i osigurava da su ispunjeni uvjeti za financiranje pojedinog projektnog prijedloga, </w:t>
      </w:r>
      <w:r w:rsidRPr="009C6DE7">
        <w:rPr>
          <w:rFonts w:eastAsia="Droid Sans Fallback"/>
          <w:color w:val="00000A"/>
          <w:sz w:val="24"/>
          <w:szCs w:val="24"/>
        </w:rPr>
        <w:lastRenderedPageBreak/>
        <w:t xml:space="preserve">određujući najviši iznos prihvatljivih izdataka za projektni prijedlog, u skladu s Uredbom (EU) br. 1303/2013, pravilima za pojedine Fondove i važećim Pravilnikom o prihvatljivosti izdataka. </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Ukoliko se tijekom provjere prihvatljivosti projektnih aktivnosti utvrdi da u određenom projektnom prijedlogu jedna ili više aktivnosti nisu prihvatljive, u Kontrolnoj listi za provjeru prihvatljivosti projektnih aktivnosti te prihvatljivosti izdataka za predmetni projektni prijedlog navode se aktivnosti za koje je utvrđeno da su neprihvatljivi. Slijedom toga, projektni prijedlog se ocjenjuje uzimajući u obzir aktivnosti koje su prihvatljive odnosno ne uzimajući u obzir aktivnosti za koje je utvrđeno da su neprihvatljive. Također, prilikom provjere prihvatljivosti izdataka automatski se iz proračuna brišu izdaci koji se odnose na aktivnosti za koje je utvrđeno da su neprihvatljive.</w:t>
      </w:r>
    </w:p>
    <w:p w:rsidR="008D6C07" w:rsidRPr="009C6DE7" w:rsidRDefault="008D6C07" w:rsidP="008D6C07">
      <w:pPr>
        <w:suppressAutoHyphens/>
        <w:spacing w:after="0" w:line="240" w:lineRule="auto"/>
        <w:jc w:val="both"/>
        <w:rPr>
          <w:rFonts w:eastAsia="Droid Sans Fallback"/>
          <w:color w:val="00000A"/>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596"/>
        <w:gridCol w:w="4460"/>
        <w:gridCol w:w="1212"/>
        <w:gridCol w:w="1342"/>
        <w:gridCol w:w="1648"/>
      </w:tblGrid>
      <w:tr w:rsidR="008D6C07" w:rsidRPr="009C6DE7" w:rsidTr="00BA46CE">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jc w:val="both"/>
              <w:rPr>
                <w:rFonts w:eastAsia="Times New Roman" w:cs="Lucida Sans Unicode"/>
                <w:b/>
                <w:color w:val="00000A"/>
                <w:lang w:eastAsia="hr-HR"/>
              </w:rPr>
            </w:pPr>
          </w:p>
          <w:p w:rsidR="008D6C07" w:rsidRPr="009C6DE7" w:rsidRDefault="008D6C07" w:rsidP="00BA46CE">
            <w:pPr>
              <w:suppressAutoHyphens/>
              <w:spacing w:after="0" w:line="240" w:lineRule="auto"/>
              <w:jc w:val="both"/>
              <w:rPr>
                <w:rFonts w:eastAsia="Times New Roman" w:cs="Lucida Sans Unicode"/>
                <w:b/>
                <w:color w:val="00000A"/>
                <w:lang w:eastAsia="hr-HR"/>
              </w:rPr>
            </w:pPr>
            <w:r w:rsidRPr="009C6DE7">
              <w:rPr>
                <w:rFonts w:eastAsia="Times New Roman" w:cs="Lucida Sans Unicode"/>
                <w:b/>
                <w:color w:val="00000A"/>
                <w:lang w:eastAsia="hr-HR"/>
              </w:rPr>
              <w:t>Br.</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jc w:val="both"/>
              <w:rPr>
                <w:rFonts w:eastAsia="Times New Roman" w:cs="Lucida Sans Unicode"/>
                <w:b/>
                <w:color w:val="00000A"/>
                <w:lang w:eastAsia="hr-HR"/>
              </w:rPr>
            </w:pPr>
          </w:p>
          <w:p w:rsidR="008D6C07" w:rsidRPr="009C6DE7" w:rsidRDefault="008D6C07" w:rsidP="00BA46CE">
            <w:pPr>
              <w:suppressAutoHyphens/>
              <w:spacing w:after="0" w:line="240" w:lineRule="auto"/>
              <w:jc w:val="both"/>
              <w:rPr>
                <w:rFonts w:eastAsia="Times New Roman" w:cs="Lucida Sans Unicode"/>
                <w:b/>
                <w:color w:val="00000A"/>
                <w:lang w:eastAsia="hr-HR"/>
              </w:rPr>
            </w:pPr>
            <w:r w:rsidRPr="009C6DE7">
              <w:rPr>
                <w:rFonts w:eastAsia="Times New Roman" w:cs="Lucida Sans Unicode"/>
                <w:b/>
                <w:color w:val="00000A"/>
                <w:lang w:eastAsia="hr-HR"/>
              </w:rPr>
              <w:t>Pitanje za provjeru prihvatljivosti projekta i aktivnosti</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suppressAutoHyphens/>
              <w:spacing w:after="0" w:line="240" w:lineRule="auto"/>
              <w:jc w:val="both"/>
              <w:rPr>
                <w:rFonts w:eastAsia="Times New Roman" w:cs="Lucida Sans Unicode"/>
                <w:b/>
                <w:color w:val="00000A"/>
                <w:lang w:eastAsia="hr-HR"/>
              </w:rPr>
            </w:pPr>
          </w:p>
          <w:p w:rsidR="008D6C07" w:rsidRPr="009C6DE7" w:rsidRDefault="008D6C07" w:rsidP="00BA46CE">
            <w:pPr>
              <w:suppressAutoHyphens/>
              <w:spacing w:after="0" w:line="240" w:lineRule="auto"/>
              <w:jc w:val="both"/>
              <w:rPr>
                <w:rFonts w:eastAsia="Times New Roman" w:cs="Lucida Sans Unicode"/>
                <w:b/>
                <w:color w:val="00000A"/>
                <w:lang w:eastAsia="hr-HR"/>
              </w:rPr>
            </w:pPr>
            <w:r w:rsidRPr="009C6DE7">
              <w:rPr>
                <w:rFonts w:eastAsia="Times New Roman" w:cs="Lucida Sans Unicode"/>
                <w:b/>
                <w:color w:val="00000A"/>
                <w:lang w:eastAsia="hr-HR"/>
              </w:rPr>
              <w:t>Obrazac A i B</w:t>
            </w: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jc w:val="both"/>
              <w:rPr>
                <w:rFonts w:eastAsia="Times New Roman" w:cs="Lucida Sans Unicode"/>
                <w:b/>
                <w:color w:val="00000A"/>
                <w:lang w:eastAsia="hr-HR"/>
              </w:rPr>
            </w:pPr>
          </w:p>
          <w:p w:rsidR="008D6C07" w:rsidRPr="009C6DE7" w:rsidRDefault="008D6C07" w:rsidP="00BA46CE">
            <w:pPr>
              <w:suppressAutoHyphens/>
              <w:spacing w:after="0" w:line="240" w:lineRule="auto"/>
              <w:jc w:val="both"/>
              <w:rPr>
                <w:rFonts w:eastAsia="Times New Roman" w:cs="Lucida Sans Unicode"/>
                <w:b/>
                <w:color w:val="00000A"/>
                <w:lang w:eastAsia="hr-HR"/>
              </w:rPr>
            </w:pPr>
            <w:r w:rsidRPr="009C6DE7">
              <w:rPr>
                <w:rFonts w:eastAsia="Times New Roman" w:cs="Lucida Sans Unicode"/>
                <w:b/>
                <w:color w:val="00000A"/>
                <w:lang w:eastAsia="hr-HR"/>
              </w:rPr>
              <w:t>Prva provjera</w:t>
            </w:r>
          </w:p>
          <w:p w:rsidR="008D6C07" w:rsidRPr="009C6DE7" w:rsidRDefault="008D6C07" w:rsidP="00BA46CE">
            <w:pPr>
              <w:suppressAutoHyphens/>
              <w:spacing w:after="0" w:line="240" w:lineRule="auto"/>
              <w:jc w:val="both"/>
              <w:rPr>
                <w:rFonts w:eastAsia="Times New Roman" w:cs="Lucida Sans Unicode"/>
                <w:b/>
                <w:color w:val="00000A"/>
                <w:lang w:eastAsia="hr-HR"/>
              </w:rPr>
            </w:pPr>
            <w:r w:rsidRPr="009C6DE7">
              <w:rPr>
                <w:rFonts w:eastAsia="Times New Roman" w:cs="Lucida Sans Unicode"/>
                <w:b/>
                <w:color w:val="00000A"/>
                <w:lang w:eastAsia="hr-HR"/>
              </w:rPr>
              <w:t>(Da/Ne)</w:t>
            </w: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jc w:val="both"/>
              <w:rPr>
                <w:rFonts w:eastAsia="Times New Roman" w:cs="Lucida Sans Unicode"/>
                <w:b/>
                <w:color w:val="00000A"/>
                <w:lang w:eastAsia="hr-HR"/>
              </w:rPr>
            </w:pPr>
          </w:p>
          <w:p w:rsidR="008D6C07" w:rsidRPr="009C6DE7" w:rsidRDefault="008D6C07" w:rsidP="00BA46CE">
            <w:pPr>
              <w:suppressAutoHyphens/>
              <w:spacing w:after="0" w:line="240" w:lineRule="auto"/>
              <w:jc w:val="both"/>
              <w:rPr>
                <w:rFonts w:eastAsia="Times New Roman" w:cs="Lucida Sans Unicode"/>
                <w:b/>
                <w:color w:val="00000A"/>
                <w:lang w:eastAsia="hr-HR"/>
              </w:rPr>
            </w:pPr>
            <w:r w:rsidRPr="009C6DE7">
              <w:rPr>
                <w:rFonts w:eastAsia="Times New Roman" w:cs="Lucida Sans Unicode"/>
                <w:b/>
                <w:color w:val="00000A"/>
                <w:lang w:eastAsia="hr-HR"/>
              </w:rPr>
              <w:t>Poslije zahtjeva za pojašnjenjima (Da/Ne)</w:t>
            </w:r>
          </w:p>
        </w:tc>
      </w:tr>
      <w:tr w:rsidR="008D6C07" w:rsidRPr="009C6DE7" w:rsidTr="00BA46CE">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r w:rsidRPr="009C6DE7">
              <w:rPr>
                <w:rFonts w:asciiTheme="minorHAnsi" w:eastAsia="Times New Roman" w:hAnsiTheme="minorHAnsi" w:cs="Lucida Sans Unicode"/>
                <w:color w:val="00000A"/>
                <w:sz w:val="24"/>
                <w:szCs w:val="24"/>
              </w:rPr>
              <w:t>1.</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tabs>
                <w:tab w:val="left" w:pos="0"/>
              </w:tabs>
              <w:suppressAutoHyphens/>
              <w:spacing w:after="0" w:line="240" w:lineRule="auto"/>
              <w:jc w:val="both"/>
              <w:rPr>
                <w:rFonts w:asciiTheme="minorHAnsi" w:eastAsia="Cambria" w:hAnsiTheme="minorHAnsi" w:cs="Lucida Sans Unicode"/>
                <w:bCs/>
                <w:iCs/>
                <w:color w:val="00000A"/>
                <w:sz w:val="24"/>
                <w:szCs w:val="24"/>
              </w:rPr>
            </w:pPr>
            <w:r w:rsidRPr="009C6DE7">
              <w:rPr>
                <w:rFonts w:asciiTheme="minorHAnsi" w:eastAsia="Cambria" w:hAnsiTheme="minorHAnsi" w:cs="Lucida Sans Unicode"/>
                <w:bCs/>
                <w:iCs/>
                <w:color w:val="00000A"/>
                <w:sz w:val="24"/>
                <w:szCs w:val="24"/>
              </w:rPr>
              <w:t>Cilj operacije/projekta je u skladu s ciljevima predmetne dodjele bespovratnih sredstava</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r>
      <w:tr w:rsidR="008D6C07" w:rsidRPr="009C6DE7" w:rsidTr="00BA46CE">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r w:rsidRPr="009C6DE7">
              <w:rPr>
                <w:rFonts w:asciiTheme="minorHAnsi" w:eastAsia="Times New Roman" w:hAnsiTheme="minorHAnsi" w:cs="Lucida Sans Unicode"/>
                <w:color w:val="00000A"/>
                <w:sz w:val="24"/>
                <w:szCs w:val="24"/>
              </w:rPr>
              <w:t>2.</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tabs>
                <w:tab w:val="left" w:pos="0"/>
              </w:tabs>
              <w:suppressAutoHyphens/>
              <w:spacing w:after="0" w:line="240" w:lineRule="auto"/>
              <w:jc w:val="both"/>
              <w:rPr>
                <w:rFonts w:asciiTheme="minorHAnsi" w:eastAsia="Cambria" w:hAnsiTheme="minorHAnsi" w:cs="Lucida Sans Unicode"/>
                <w:bCs/>
                <w:iCs/>
                <w:color w:val="00000A"/>
                <w:sz w:val="24"/>
                <w:szCs w:val="24"/>
              </w:rPr>
            </w:pPr>
            <w:r w:rsidRPr="009C6DE7">
              <w:rPr>
                <w:rFonts w:asciiTheme="minorHAnsi" w:eastAsia="Cambria" w:hAnsiTheme="minorHAnsi" w:cs="Lucida Sans Unicode"/>
                <w:bCs/>
                <w:iCs/>
                <w:color w:val="00000A"/>
                <w:sz w:val="24"/>
                <w:szCs w:val="24"/>
              </w:rPr>
              <w:t>Operacija/Projekt se provodi na prihvatljivom zemljopisnom području.</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r>
      <w:tr w:rsidR="008D6C07" w:rsidRPr="009C6DE7" w:rsidTr="00BA46CE">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r w:rsidRPr="009C6DE7">
              <w:rPr>
                <w:rFonts w:asciiTheme="minorHAnsi" w:eastAsia="Times New Roman" w:hAnsiTheme="minorHAnsi" w:cs="Lucida Sans Unicode"/>
                <w:color w:val="00000A"/>
                <w:sz w:val="24"/>
                <w:szCs w:val="24"/>
              </w:rPr>
              <w:t>3.</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tabs>
                <w:tab w:val="left" w:pos="0"/>
              </w:tabs>
              <w:suppressAutoHyphens/>
              <w:spacing w:after="0" w:line="240" w:lineRule="auto"/>
              <w:jc w:val="both"/>
              <w:rPr>
                <w:rFonts w:asciiTheme="minorHAnsi" w:eastAsia="Cambria" w:hAnsiTheme="minorHAnsi" w:cs="Lucida Sans Unicode"/>
                <w:bCs/>
                <w:iCs/>
                <w:color w:val="00000A"/>
                <w:sz w:val="24"/>
                <w:szCs w:val="24"/>
              </w:rPr>
            </w:pPr>
            <w:r w:rsidRPr="009C6DE7">
              <w:rPr>
                <w:rFonts w:asciiTheme="minorHAnsi" w:eastAsia="Cambria" w:hAnsiTheme="minorHAnsi" w:cs="Lucida Sans Unicode"/>
                <w:bCs/>
                <w:iCs/>
                <w:color w:val="00000A"/>
                <w:sz w:val="24"/>
                <w:szCs w:val="24"/>
              </w:rPr>
              <w:t>Aktivnosti projekta su u skladu s prihvatljivim aktivnostima predmetne dodjele.</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r>
      <w:tr w:rsidR="008D6C07" w:rsidRPr="009C6DE7" w:rsidTr="00BA46CE">
        <w:trPr>
          <w:trHeight w:val="542"/>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r w:rsidRPr="009C6DE7">
              <w:rPr>
                <w:rFonts w:asciiTheme="minorHAnsi" w:eastAsia="Times New Roman" w:hAnsiTheme="minorHAnsi" w:cs="Lucida Sans Unicode"/>
                <w:color w:val="00000A"/>
                <w:sz w:val="24"/>
                <w:szCs w:val="24"/>
              </w:rPr>
              <w:t>4.</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tabs>
                <w:tab w:val="left" w:pos="0"/>
              </w:tabs>
              <w:suppressAutoHyphens/>
              <w:spacing w:after="0" w:line="240" w:lineRule="auto"/>
              <w:jc w:val="both"/>
              <w:rPr>
                <w:rFonts w:asciiTheme="minorHAnsi" w:eastAsia="Cambria" w:hAnsiTheme="minorHAnsi" w:cs="Lucida Sans Unicode"/>
                <w:bCs/>
                <w:iCs/>
                <w:color w:val="00000A"/>
                <w:sz w:val="24"/>
                <w:szCs w:val="24"/>
              </w:rPr>
            </w:pPr>
            <w:r w:rsidRPr="009C6DE7">
              <w:rPr>
                <w:rFonts w:asciiTheme="minorHAnsi" w:eastAsia="Cambria" w:hAnsiTheme="minorHAnsi" w:cs="Lucida Sans Unicode"/>
                <w:bCs/>
                <w:iCs/>
                <w:color w:val="00000A"/>
                <w:sz w:val="24"/>
                <w:szCs w:val="24"/>
              </w:rPr>
              <w:t xml:space="preserve">Projekt ne uključuje </w:t>
            </w:r>
            <w:r w:rsidRPr="009C6DE7">
              <w:rPr>
                <w:rFonts w:asciiTheme="minorHAnsi" w:eastAsia="Droid Sans Fallback" w:hAnsiTheme="minorHAnsi" w:cs="Lucida Sans Unicode"/>
                <w:color w:val="00000A"/>
                <w:sz w:val="24"/>
                <w:szCs w:val="24"/>
              </w:rPr>
              <w:t xml:space="preserve">aktivnosti koje su bile dio operacije koja je, ili je trebala biti, podložna postupku povrata sredstava (u skladu s člankom </w:t>
            </w:r>
            <w:r w:rsidRPr="009C6DE7">
              <w:rPr>
                <w:rFonts w:asciiTheme="minorHAnsi" w:eastAsia="Cambria" w:hAnsiTheme="minorHAnsi" w:cs="Lucida Sans Unicode"/>
                <w:bCs/>
                <w:iCs/>
                <w:color w:val="00000A"/>
                <w:sz w:val="24"/>
                <w:szCs w:val="24"/>
              </w:rPr>
              <w:t>125. stavkom 3(f) Uredbe (EU) br. 1303/2013)</w:t>
            </w:r>
            <w:r w:rsidRPr="009C6DE7">
              <w:rPr>
                <w:rFonts w:asciiTheme="minorHAnsi" w:eastAsia="Droid Sans Fallback" w:hAnsiTheme="minorHAnsi" w:cs="Lucida Sans Unicode"/>
                <w:color w:val="00000A"/>
                <w:sz w:val="24"/>
                <w:szCs w:val="24"/>
              </w:rPr>
              <w:t xml:space="preserve"> nakon promjene proizvodne aktivnosti izvan programskog područja</w:t>
            </w:r>
            <w:r w:rsidRPr="009C6DE7">
              <w:rPr>
                <w:rFonts w:asciiTheme="minorHAnsi" w:eastAsia="Cambria" w:hAnsiTheme="minorHAnsi" w:cs="Lucida Sans Unicode"/>
                <w:bCs/>
                <w:iCs/>
                <w:color w:val="00000A"/>
                <w:sz w:val="24"/>
                <w:szCs w:val="24"/>
              </w:rPr>
              <w:t>.</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r>
      <w:tr w:rsidR="008D6C07" w:rsidRPr="009C6DE7" w:rsidTr="00BA46CE">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r w:rsidRPr="009C6DE7">
              <w:rPr>
                <w:rFonts w:asciiTheme="minorHAnsi" w:eastAsia="Times New Roman" w:hAnsiTheme="minorHAnsi" w:cs="Lucida Sans Unicode"/>
                <w:color w:val="00000A"/>
                <w:sz w:val="24"/>
                <w:szCs w:val="24"/>
              </w:rPr>
              <w:t>5</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tabs>
                <w:tab w:val="left" w:pos="0"/>
              </w:tabs>
              <w:suppressAutoHyphens/>
              <w:spacing w:after="0" w:line="240" w:lineRule="auto"/>
              <w:jc w:val="both"/>
              <w:rPr>
                <w:rFonts w:asciiTheme="minorHAnsi" w:eastAsia="Cambria" w:hAnsiTheme="minorHAnsi" w:cs="Lucida Sans Unicode"/>
                <w:bCs/>
                <w:iCs/>
                <w:color w:val="00000A"/>
                <w:sz w:val="24"/>
                <w:szCs w:val="24"/>
              </w:rPr>
            </w:pPr>
            <w:r w:rsidRPr="009C6DE7">
              <w:rPr>
                <w:rFonts w:asciiTheme="minorHAnsi" w:eastAsia="Cambria" w:hAnsiTheme="minorHAnsi" w:cs="Lucida Sans Unicode"/>
                <w:bCs/>
                <w:iCs/>
                <w:color w:val="00000A"/>
                <w:sz w:val="24"/>
                <w:szCs w:val="24"/>
              </w:rPr>
              <w:t>Projekt je u skladu s nacionalnim propisima i propisima EU, uvažavajući pravila o državnim potporama/</w:t>
            </w:r>
            <w:proofErr w:type="spellStart"/>
            <w:r w:rsidRPr="009C6DE7">
              <w:rPr>
                <w:rFonts w:asciiTheme="minorHAnsi" w:eastAsia="Cambria" w:hAnsiTheme="minorHAnsi" w:cs="Lucida Sans Unicode"/>
                <w:bCs/>
                <w:iCs/>
                <w:color w:val="00000A"/>
                <w:sz w:val="24"/>
                <w:szCs w:val="24"/>
              </w:rPr>
              <w:t>potporama</w:t>
            </w:r>
            <w:proofErr w:type="spellEnd"/>
            <w:r w:rsidRPr="009C6DE7">
              <w:rPr>
                <w:rFonts w:asciiTheme="minorHAnsi" w:eastAsia="Cambria" w:hAnsiTheme="minorHAnsi" w:cs="Lucida Sans Unicode"/>
                <w:bCs/>
                <w:iCs/>
                <w:color w:val="00000A"/>
                <w:sz w:val="24"/>
                <w:szCs w:val="24"/>
              </w:rPr>
              <w:t xml:space="preserve"> male vrijednosti te druga pravila i zahtjeve primjenjive na predmetnu dodjelu.</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p>
        </w:tc>
      </w:tr>
      <w:tr w:rsidR="008D6C07" w:rsidRPr="009C6DE7" w:rsidTr="00BA46CE">
        <w:trPr>
          <w:jc w:val="center"/>
        </w:trPr>
        <w:tc>
          <w:tcPr>
            <w:tcW w:w="6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spacing w:after="0" w:line="240" w:lineRule="auto"/>
              <w:rPr>
                <w:rFonts w:asciiTheme="minorHAnsi" w:eastAsia="Times New Roman" w:hAnsiTheme="minorHAnsi" w:cs="Lucida Sans Unicode"/>
                <w:color w:val="00000A"/>
                <w:sz w:val="24"/>
                <w:szCs w:val="24"/>
              </w:rPr>
            </w:pPr>
            <w:r w:rsidRPr="009C6DE7">
              <w:rPr>
                <w:rFonts w:asciiTheme="minorHAnsi" w:eastAsia="Times New Roman" w:hAnsiTheme="minorHAnsi" w:cs="Lucida Sans Unicode"/>
                <w:color w:val="00000A"/>
                <w:sz w:val="24"/>
                <w:szCs w:val="24"/>
              </w:rPr>
              <w:t>6.</w:t>
            </w:r>
          </w:p>
        </w:tc>
        <w:tc>
          <w:tcPr>
            <w:tcW w:w="483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tabs>
                <w:tab w:val="left" w:pos="0"/>
              </w:tabs>
              <w:suppressAutoHyphens/>
              <w:rPr>
                <w:rFonts w:asciiTheme="minorHAnsi" w:eastAsia="Cambria" w:hAnsiTheme="minorHAnsi" w:cs="Lucida Sans Unicode"/>
                <w:bCs/>
                <w:iCs/>
                <w:color w:val="00000A"/>
                <w:sz w:val="24"/>
                <w:szCs w:val="24"/>
              </w:rPr>
            </w:pPr>
            <w:r w:rsidRPr="009C6DE7">
              <w:rPr>
                <w:rFonts w:asciiTheme="minorHAnsi" w:eastAsia="Cambria" w:hAnsiTheme="minorHAnsi" w:cs="Lucida Sans Unicode"/>
                <w:bCs/>
                <w:iCs/>
                <w:color w:val="00000A"/>
                <w:sz w:val="24"/>
                <w:szCs w:val="24"/>
              </w:rPr>
              <w:t>Projekt u trenutku podnošenja projektnog prijedloga nije fizički niti financijski završen.</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hemeFill="background1"/>
          </w:tcPr>
          <w:p w:rsidR="008D6C07" w:rsidRPr="009C6DE7" w:rsidRDefault="008D6C07" w:rsidP="00BA46CE">
            <w:pPr>
              <w:suppressAutoHyphens/>
              <w:rPr>
                <w:rFonts w:asciiTheme="minorHAnsi" w:eastAsia="Times New Roman" w:hAnsiTheme="minorHAnsi" w:cs="Lucida Sans Unicode"/>
                <w:color w:val="00000A"/>
                <w:sz w:val="24"/>
                <w:szCs w:val="24"/>
              </w:rPr>
            </w:pPr>
          </w:p>
        </w:tc>
        <w:tc>
          <w:tcPr>
            <w:tcW w:w="1414"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rPr>
                <w:rFonts w:asciiTheme="minorHAnsi" w:eastAsia="Times New Roman" w:hAnsiTheme="minorHAnsi" w:cs="Lucida Sans Unicode"/>
                <w:color w:val="00000A"/>
                <w:sz w:val="24"/>
                <w:szCs w:val="24"/>
              </w:rPr>
            </w:pPr>
          </w:p>
        </w:tc>
        <w:tc>
          <w:tcPr>
            <w:tcW w:w="168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8D6C07" w:rsidRPr="009C6DE7" w:rsidRDefault="008D6C07" w:rsidP="00BA46CE">
            <w:pPr>
              <w:suppressAutoHyphens/>
              <w:rPr>
                <w:rFonts w:asciiTheme="minorHAnsi" w:eastAsia="Times New Roman" w:hAnsiTheme="minorHAnsi" w:cs="Lucida Sans Unicode"/>
                <w:color w:val="00000A"/>
                <w:sz w:val="24"/>
                <w:szCs w:val="24"/>
              </w:rPr>
            </w:pPr>
          </w:p>
        </w:tc>
      </w:tr>
    </w:tbl>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 xml:space="preserve">Ako je potrebno, </w:t>
      </w:r>
      <w:r w:rsidRPr="009C6DE7">
        <w:rPr>
          <w:rFonts w:eastAsia="Droid Sans Fallback"/>
          <w:b/>
          <w:color w:val="00000A"/>
          <w:sz w:val="24"/>
          <w:szCs w:val="24"/>
        </w:rPr>
        <w:t xml:space="preserve">Nacionalna zaklada za razvoj civilnoga društva </w:t>
      </w:r>
      <w:r w:rsidRPr="009C6DE7">
        <w:rPr>
          <w:rFonts w:eastAsia="Droid Sans Fallback"/>
          <w:color w:val="00000A"/>
          <w:sz w:val="24"/>
          <w:szCs w:val="24"/>
        </w:rPr>
        <w:t>ispravlja predloženi proračun projektnog prijedloga, uklanjajući neprihvatljive izdatke, pri čemu može:</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numPr>
          <w:ilvl w:val="0"/>
          <w:numId w:val="17"/>
        </w:num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lastRenderedPageBreak/>
        <w:t>od prijavitelja zatražiti dostavljanje dodatnih podataka kako bi se opravdala prihvatljivost izdataka. Ako prijavitelj ne dostavi zadovoljavajuće podatke ili ih ne dostavi u za to predviđenom roku, navedeni izdaci se smatraju neprihvatljivima i uklanjaju iz proračuna; i/ili</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numPr>
          <w:ilvl w:val="0"/>
          <w:numId w:val="17"/>
        </w:numPr>
        <w:suppressAutoHyphens/>
        <w:spacing w:after="0" w:line="240" w:lineRule="auto"/>
        <w:ind w:left="1077" w:hanging="357"/>
        <w:jc w:val="both"/>
        <w:rPr>
          <w:rFonts w:eastAsia="Droid Sans Fallback"/>
          <w:color w:val="00000A"/>
          <w:sz w:val="24"/>
          <w:szCs w:val="24"/>
        </w:rPr>
      </w:pPr>
      <w:r w:rsidRPr="009C6DE7">
        <w:rPr>
          <w:rFonts w:eastAsia="Droid Sans Fallback"/>
          <w:color w:val="00000A"/>
          <w:sz w:val="24"/>
          <w:szCs w:val="24"/>
        </w:rPr>
        <w:t>zajedno s prijaviteljem (pisanim putem) provjeriti stavke proračuna (predložene iznose uz pojedinu stavku kao i opravdanost pojedinih stavki proračuna). U navedenim slučajevima Nacionalna zaklada za razvoj civilnoga društva od prijavitelja zahtijeva razloge kojima se opravdava potreba i novčana vrijednost pojedine stavke, ostavljajući mu za navedeno primjereni rok. Ako prijavitelj u navedenom roku, u skladu s uputom Nacionalne zaklade za razvoj civilnoga društva , ne opravda pojedinu stavku i/ili iznos, ista se briše iz proračuna ili se smanjuje zatraženi iznos. Prijavitelj je obvezan u postupku pregleda proračuna biti na raspolaganju u svrhu davanja potrebnih obrazloženja.</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rPr>
          <w:rFonts w:eastAsia="Droid Sans Fallback"/>
          <w:color w:val="00000A"/>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04"/>
        <w:gridCol w:w="1589"/>
        <w:gridCol w:w="1730"/>
      </w:tblGrid>
      <w:tr w:rsidR="008D6C07" w:rsidRPr="009C6DE7" w:rsidTr="00BA46CE">
        <w:trPr>
          <w:jc w:val="center"/>
        </w:trPr>
        <w:tc>
          <w:tcPr>
            <w:tcW w:w="675" w:type="dxa"/>
          </w:tcPr>
          <w:p w:rsidR="008D6C07" w:rsidRPr="009C6DE7" w:rsidRDefault="008D6C07" w:rsidP="00BA46CE">
            <w:pPr>
              <w:suppressAutoHyphens/>
              <w:spacing w:after="0" w:line="240" w:lineRule="auto"/>
              <w:jc w:val="both"/>
              <w:rPr>
                <w:rFonts w:eastAsia="Times New Roman" w:cs="Lucida Sans Unicode"/>
                <w:b/>
                <w:color w:val="00000A"/>
                <w:sz w:val="24"/>
                <w:szCs w:val="24"/>
              </w:rPr>
            </w:pPr>
          </w:p>
          <w:p w:rsidR="008D6C07" w:rsidRPr="009C6DE7" w:rsidRDefault="008D6C07" w:rsidP="00BA46CE">
            <w:pPr>
              <w:suppressAutoHyphens/>
              <w:spacing w:after="0" w:line="240" w:lineRule="auto"/>
              <w:jc w:val="both"/>
              <w:rPr>
                <w:rFonts w:eastAsia="Times New Roman" w:cs="Lucida Sans Unicode"/>
                <w:b/>
                <w:color w:val="00000A"/>
                <w:sz w:val="24"/>
                <w:szCs w:val="24"/>
              </w:rPr>
            </w:pPr>
            <w:r w:rsidRPr="009C6DE7">
              <w:rPr>
                <w:rFonts w:eastAsia="Times New Roman" w:cs="Lucida Sans Unicode"/>
                <w:b/>
                <w:color w:val="00000A"/>
                <w:sz w:val="24"/>
                <w:szCs w:val="24"/>
              </w:rPr>
              <w:t>Br.</w:t>
            </w:r>
          </w:p>
        </w:tc>
        <w:tc>
          <w:tcPr>
            <w:tcW w:w="5704" w:type="dxa"/>
          </w:tcPr>
          <w:p w:rsidR="008D6C07" w:rsidRPr="009C6DE7" w:rsidRDefault="008D6C07" w:rsidP="00BA46CE">
            <w:pPr>
              <w:suppressAutoHyphens/>
              <w:spacing w:after="0" w:line="240" w:lineRule="auto"/>
              <w:jc w:val="both"/>
              <w:rPr>
                <w:rFonts w:eastAsia="Times New Roman" w:cs="Lucida Sans Unicode"/>
                <w:b/>
                <w:color w:val="00000A"/>
                <w:sz w:val="24"/>
                <w:szCs w:val="24"/>
              </w:rPr>
            </w:pPr>
          </w:p>
          <w:p w:rsidR="008D6C07" w:rsidRPr="009C6DE7" w:rsidRDefault="008D6C07" w:rsidP="00BA46CE">
            <w:pPr>
              <w:suppressAutoHyphens/>
              <w:spacing w:after="0" w:line="240" w:lineRule="auto"/>
              <w:jc w:val="both"/>
              <w:rPr>
                <w:rFonts w:eastAsia="Times New Roman" w:cs="Lucida Sans Unicode"/>
                <w:b/>
                <w:color w:val="00000A"/>
                <w:sz w:val="24"/>
                <w:szCs w:val="24"/>
              </w:rPr>
            </w:pPr>
            <w:r w:rsidRPr="009C6DE7">
              <w:rPr>
                <w:rFonts w:eastAsia="Times New Roman" w:cs="Lucida Sans Unicode"/>
                <w:b/>
                <w:color w:val="00000A"/>
                <w:sz w:val="24"/>
                <w:szCs w:val="24"/>
              </w:rPr>
              <w:t>Pitanje za provjeru prihvatljivosti izdataka</w:t>
            </w:r>
          </w:p>
        </w:tc>
        <w:tc>
          <w:tcPr>
            <w:tcW w:w="1589" w:type="dxa"/>
          </w:tcPr>
          <w:p w:rsidR="008D6C07" w:rsidRPr="009C6DE7" w:rsidRDefault="008D6C07" w:rsidP="00BA46CE">
            <w:pPr>
              <w:suppressAutoHyphens/>
              <w:spacing w:after="0" w:line="240" w:lineRule="auto"/>
              <w:jc w:val="both"/>
              <w:rPr>
                <w:rFonts w:eastAsia="Times New Roman" w:cs="Lucida Sans Unicode"/>
                <w:b/>
                <w:color w:val="00000A"/>
                <w:sz w:val="20"/>
                <w:szCs w:val="20"/>
              </w:rPr>
            </w:pPr>
            <w:r w:rsidRPr="009C6DE7">
              <w:rPr>
                <w:rFonts w:eastAsia="Times New Roman" w:cs="Lucida Sans Unicode"/>
                <w:b/>
                <w:color w:val="00000A"/>
                <w:sz w:val="20"/>
                <w:szCs w:val="20"/>
              </w:rPr>
              <w:t>Prva provjera</w:t>
            </w:r>
          </w:p>
          <w:p w:rsidR="008D6C07" w:rsidRPr="009C6DE7" w:rsidRDefault="008D6C07" w:rsidP="00BA46CE">
            <w:pPr>
              <w:suppressAutoHyphens/>
              <w:spacing w:after="0" w:line="240" w:lineRule="auto"/>
              <w:jc w:val="both"/>
              <w:rPr>
                <w:rFonts w:eastAsia="Times New Roman" w:cs="Lucida Sans Unicode"/>
                <w:b/>
                <w:color w:val="00000A"/>
                <w:sz w:val="24"/>
                <w:szCs w:val="24"/>
              </w:rPr>
            </w:pPr>
            <w:r w:rsidRPr="009C6DE7">
              <w:rPr>
                <w:rFonts w:eastAsia="Times New Roman" w:cs="Lucida Sans Unicode"/>
                <w:color w:val="00000A"/>
                <w:sz w:val="20"/>
                <w:szCs w:val="20"/>
              </w:rPr>
              <w:t>(Da/Ne)</w:t>
            </w:r>
          </w:p>
        </w:tc>
        <w:tc>
          <w:tcPr>
            <w:tcW w:w="1730" w:type="dxa"/>
          </w:tcPr>
          <w:p w:rsidR="008D6C07" w:rsidRPr="009C6DE7" w:rsidRDefault="008D6C07" w:rsidP="00BA46CE">
            <w:pPr>
              <w:suppressAutoHyphens/>
              <w:spacing w:after="0" w:line="240" w:lineRule="auto"/>
              <w:jc w:val="both"/>
              <w:rPr>
                <w:rFonts w:eastAsia="Times New Roman" w:cs="Lucida Sans Unicode"/>
                <w:b/>
                <w:color w:val="00000A"/>
                <w:sz w:val="20"/>
                <w:szCs w:val="20"/>
              </w:rPr>
            </w:pPr>
            <w:r w:rsidRPr="009C6DE7">
              <w:rPr>
                <w:rFonts w:eastAsia="Times New Roman" w:cs="Lucida Sans Unicode"/>
                <w:b/>
                <w:color w:val="00000A"/>
                <w:sz w:val="20"/>
                <w:szCs w:val="20"/>
              </w:rPr>
              <w:t>Poslije zahtjeva</w:t>
            </w:r>
            <w:r w:rsidRPr="009C6DE7">
              <w:rPr>
                <w:rFonts w:eastAsia="Times New Roman" w:cs="Lucida Sans Unicode"/>
                <w:color w:val="00000A"/>
                <w:sz w:val="20"/>
                <w:szCs w:val="20"/>
              </w:rPr>
              <w:t xml:space="preserve"> </w:t>
            </w:r>
            <w:r w:rsidRPr="009C6DE7">
              <w:rPr>
                <w:rFonts w:eastAsia="Times New Roman" w:cs="Lucida Sans Unicode"/>
                <w:b/>
                <w:color w:val="00000A"/>
                <w:sz w:val="20"/>
                <w:szCs w:val="20"/>
              </w:rPr>
              <w:t>za pojašnjenjima / ispravaka</w:t>
            </w:r>
            <w:r w:rsidRPr="009C6DE7">
              <w:rPr>
                <w:rFonts w:eastAsia="Times New Roman" w:cs="Lucida Sans Unicode"/>
                <w:color w:val="00000A"/>
                <w:sz w:val="20"/>
                <w:szCs w:val="20"/>
              </w:rPr>
              <w:t xml:space="preserve"> (Da/Ne)</w:t>
            </w:r>
          </w:p>
        </w:tc>
      </w:tr>
      <w:tr w:rsidR="008D6C07" w:rsidRPr="009C6DE7" w:rsidTr="00BA46CE">
        <w:trPr>
          <w:jc w:val="center"/>
        </w:trPr>
        <w:tc>
          <w:tcPr>
            <w:tcW w:w="675" w:type="dxa"/>
          </w:tcPr>
          <w:p w:rsidR="008D6C07" w:rsidRPr="009C6DE7" w:rsidRDefault="008D6C07" w:rsidP="00BA46CE">
            <w:pPr>
              <w:suppressAutoHyphens/>
              <w:spacing w:after="0" w:line="240" w:lineRule="auto"/>
              <w:jc w:val="both"/>
              <w:rPr>
                <w:rFonts w:eastAsia="Times New Roman" w:cs="Lucida Sans Unicode"/>
                <w:color w:val="00000A"/>
                <w:sz w:val="24"/>
                <w:szCs w:val="24"/>
              </w:rPr>
            </w:pPr>
            <w:r w:rsidRPr="009C6DE7">
              <w:rPr>
                <w:rFonts w:eastAsia="Times New Roman" w:cs="Lucida Sans Unicode"/>
                <w:color w:val="00000A"/>
                <w:sz w:val="24"/>
                <w:szCs w:val="24"/>
              </w:rPr>
              <w:t>1.</w:t>
            </w:r>
          </w:p>
        </w:tc>
        <w:tc>
          <w:tcPr>
            <w:tcW w:w="5704" w:type="dxa"/>
          </w:tcPr>
          <w:p w:rsidR="008D6C07" w:rsidRPr="009C6DE7" w:rsidRDefault="008D6C07" w:rsidP="00BA46CE">
            <w:pPr>
              <w:suppressAutoHyphens/>
              <w:spacing w:after="0" w:line="240" w:lineRule="auto"/>
              <w:jc w:val="both"/>
              <w:rPr>
                <w:rFonts w:eastAsia="Times New Roman" w:cs="Lucida Sans Unicode"/>
                <w:bCs/>
                <w:iCs/>
                <w:color w:val="00000A"/>
                <w:sz w:val="24"/>
                <w:szCs w:val="24"/>
              </w:rPr>
            </w:pPr>
            <w:r w:rsidRPr="009C6DE7">
              <w:rPr>
                <w:rFonts w:eastAsia="Times New Roman" w:cs="Lucida Sans Unicode"/>
                <w:bCs/>
                <w:iCs/>
                <w:color w:val="00000A"/>
                <w:sz w:val="24"/>
                <w:szCs w:val="24"/>
              </w:rPr>
              <w:t>Izdaci su u skladu s Pravilnikom o prihvatljivosti izdataka u okviru Europskog socijalnog fonda (NN, br. 149/14 i 14/16) i (dodatnim) uvjetima za prihvatljivost izdataka primjenjivima na predmetnu dodjelu.</w:t>
            </w:r>
          </w:p>
        </w:tc>
        <w:tc>
          <w:tcPr>
            <w:tcW w:w="1589" w:type="dxa"/>
          </w:tcPr>
          <w:p w:rsidR="008D6C07" w:rsidRPr="009C6DE7" w:rsidRDefault="008D6C07" w:rsidP="00BA46CE">
            <w:pPr>
              <w:suppressAutoHyphens/>
              <w:spacing w:after="0" w:line="240" w:lineRule="auto"/>
              <w:jc w:val="both"/>
              <w:rPr>
                <w:rFonts w:eastAsia="Times New Roman" w:cs="Lucida Sans Unicode"/>
                <w:color w:val="00000A"/>
                <w:sz w:val="24"/>
                <w:szCs w:val="24"/>
              </w:rPr>
            </w:pPr>
          </w:p>
        </w:tc>
        <w:tc>
          <w:tcPr>
            <w:tcW w:w="1730" w:type="dxa"/>
          </w:tcPr>
          <w:p w:rsidR="008D6C07" w:rsidRPr="009C6DE7" w:rsidRDefault="008D6C07" w:rsidP="00BA46CE">
            <w:pPr>
              <w:suppressAutoHyphens/>
              <w:spacing w:after="0" w:line="240" w:lineRule="auto"/>
              <w:jc w:val="both"/>
              <w:rPr>
                <w:rFonts w:eastAsia="Times New Roman" w:cs="Lucida Sans Unicode"/>
                <w:i/>
                <w:color w:val="00000A"/>
                <w:sz w:val="24"/>
                <w:szCs w:val="24"/>
              </w:rPr>
            </w:pPr>
          </w:p>
        </w:tc>
      </w:tr>
      <w:tr w:rsidR="008D6C07" w:rsidRPr="009C6DE7" w:rsidTr="00BA46CE">
        <w:trPr>
          <w:trHeight w:val="470"/>
          <w:jc w:val="center"/>
        </w:trPr>
        <w:tc>
          <w:tcPr>
            <w:tcW w:w="675" w:type="dxa"/>
          </w:tcPr>
          <w:p w:rsidR="008D6C07" w:rsidRPr="009C6DE7" w:rsidRDefault="008D6C07" w:rsidP="00BA46CE">
            <w:pPr>
              <w:suppressAutoHyphens/>
              <w:spacing w:after="0" w:line="240" w:lineRule="auto"/>
              <w:jc w:val="both"/>
              <w:rPr>
                <w:rFonts w:eastAsia="Times New Roman" w:cs="Lucida Sans Unicode"/>
                <w:color w:val="00000A"/>
                <w:sz w:val="24"/>
                <w:szCs w:val="24"/>
              </w:rPr>
            </w:pPr>
            <w:r w:rsidRPr="009C6DE7">
              <w:rPr>
                <w:rFonts w:eastAsia="Times New Roman" w:cs="Lucida Sans Unicode"/>
                <w:color w:val="00000A"/>
                <w:sz w:val="24"/>
                <w:szCs w:val="24"/>
              </w:rPr>
              <w:t>2.</w:t>
            </w:r>
          </w:p>
        </w:tc>
        <w:tc>
          <w:tcPr>
            <w:tcW w:w="5704" w:type="dxa"/>
          </w:tcPr>
          <w:p w:rsidR="008D6C07" w:rsidRPr="009C6DE7" w:rsidRDefault="008D6C07" w:rsidP="00BA46CE">
            <w:pPr>
              <w:suppressAutoHyphens/>
              <w:spacing w:after="0" w:line="240" w:lineRule="auto"/>
              <w:jc w:val="both"/>
              <w:rPr>
                <w:rFonts w:eastAsia="Times New Roman" w:cs="Lucida Sans Unicode"/>
                <w:bCs/>
                <w:iCs/>
                <w:color w:val="00000A"/>
                <w:sz w:val="24"/>
                <w:szCs w:val="24"/>
              </w:rPr>
            </w:pPr>
            <w:r w:rsidRPr="009C6DE7">
              <w:rPr>
                <w:rFonts w:eastAsia="Times New Roman" w:cs="Lucida Sans Unicode"/>
                <w:bCs/>
                <w:iCs/>
                <w:color w:val="00000A"/>
                <w:sz w:val="24"/>
                <w:szCs w:val="24"/>
              </w:rPr>
              <w:t xml:space="preserve">Nakon provedenog postupka provjere prihvatljivosti izdataka odnosno, po potrebi isključivanja neprihvatljivih izdataka (i, isključivo za pregovarački postupak, mijenjanja </w:t>
            </w:r>
            <w:r w:rsidRPr="009C6DE7">
              <w:rPr>
                <w:rFonts w:eastAsia="Times New Roman" w:cs="Lucida Sans Unicode"/>
                <w:color w:val="00000A"/>
                <w:sz w:val="24"/>
                <w:szCs w:val="24"/>
              </w:rPr>
              <w:t>neprihvatljivih stavki u dogovoru s prijaviteljem)</w:t>
            </w:r>
            <w:r w:rsidRPr="009C6DE7">
              <w:rPr>
                <w:rFonts w:eastAsia="Times New Roman" w:cs="Lucida Sans Unicode"/>
                <w:bCs/>
                <w:iCs/>
                <w:color w:val="00000A"/>
                <w:sz w:val="24"/>
                <w:szCs w:val="24"/>
              </w:rPr>
              <w:t>, svrha projekta nije ugrožena.</w:t>
            </w:r>
          </w:p>
        </w:tc>
        <w:tc>
          <w:tcPr>
            <w:tcW w:w="1589" w:type="dxa"/>
          </w:tcPr>
          <w:p w:rsidR="008D6C07" w:rsidRPr="009C6DE7" w:rsidRDefault="008D6C07" w:rsidP="00BA46CE">
            <w:pPr>
              <w:suppressAutoHyphens/>
              <w:spacing w:after="0" w:line="240" w:lineRule="auto"/>
              <w:jc w:val="both"/>
              <w:rPr>
                <w:rFonts w:eastAsia="Times New Roman" w:cs="Lucida Sans Unicode"/>
                <w:color w:val="00000A"/>
                <w:sz w:val="24"/>
                <w:szCs w:val="24"/>
              </w:rPr>
            </w:pPr>
          </w:p>
        </w:tc>
        <w:tc>
          <w:tcPr>
            <w:tcW w:w="1730" w:type="dxa"/>
          </w:tcPr>
          <w:p w:rsidR="008D6C07" w:rsidRPr="009C6DE7" w:rsidRDefault="008D6C07" w:rsidP="00BA46CE">
            <w:pPr>
              <w:suppressAutoHyphens/>
              <w:spacing w:after="0" w:line="240" w:lineRule="auto"/>
              <w:jc w:val="both"/>
              <w:rPr>
                <w:rFonts w:eastAsia="Times New Roman" w:cs="Lucida Sans Unicode"/>
                <w:i/>
                <w:color w:val="00000A"/>
                <w:sz w:val="24"/>
                <w:szCs w:val="24"/>
              </w:rPr>
            </w:pPr>
          </w:p>
        </w:tc>
      </w:tr>
      <w:tr w:rsidR="008D6C07" w:rsidRPr="009C6DE7" w:rsidTr="00BA46CE">
        <w:trPr>
          <w:trHeight w:val="470"/>
          <w:jc w:val="center"/>
        </w:trPr>
        <w:tc>
          <w:tcPr>
            <w:tcW w:w="675" w:type="dxa"/>
          </w:tcPr>
          <w:p w:rsidR="008D6C07" w:rsidRPr="009C6DE7" w:rsidRDefault="008D6C07" w:rsidP="00BA46CE">
            <w:pPr>
              <w:suppressAutoHyphens/>
              <w:spacing w:after="0" w:line="240" w:lineRule="auto"/>
              <w:jc w:val="both"/>
              <w:rPr>
                <w:rFonts w:eastAsia="Times New Roman" w:cs="Lucida Sans Unicode"/>
                <w:color w:val="00000A"/>
                <w:sz w:val="24"/>
                <w:szCs w:val="24"/>
              </w:rPr>
            </w:pPr>
            <w:r w:rsidRPr="009C6DE7">
              <w:rPr>
                <w:rFonts w:eastAsia="Times New Roman" w:cs="Lucida Sans Unicode"/>
                <w:color w:val="00000A"/>
                <w:sz w:val="24"/>
                <w:szCs w:val="24"/>
              </w:rPr>
              <w:t>3.</w:t>
            </w:r>
          </w:p>
        </w:tc>
        <w:tc>
          <w:tcPr>
            <w:tcW w:w="5704" w:type="dxa"/>
          </w:tcPr>
          <w:p w:rsidR="008D6C07" w:rsidRPr="009C6DE7" w:rsidRDefault="008D6C07" w:rsidP="00BA46CE">
            <w:pPr>
              <w:suppressAutoHyphens/>
              <w:spacing w:after="0" w:line="240" w:lineRule="auto"/>
              <w:jc w:val="both"/>
              <w:rPr>
                <w:rFonts w:eastAsia="Times New Roman" w:cs="Lucida Sans Unicode"/>
                <w:bCs/>
                <w:iCs/>
                <w:color w:val="00000A"/>
                <w:sz w:val="24"/>
                <w:szCs w:val="24"/>
              </w:rPr>
            </w:pPr>
            <w:r w:rsidRPr="009C6DE7">
              <w:rPr>
                <w:rFonts w:eastAsia="Times New Roman" w:cs="Lucida Sans Unicode"/>
                <w:bCs/>
                <w:iCs/>
                <w:color w:val="00000A"/>
                <w:sz w:val="24"/>
                <w:szCs w:val="24"/>
              </w:rPr>
              <w:t xml:space="preserve">Ako je primjenjivo, nakon provedenog postupka provjere prihvatljivosti izdataka odnosno, po potrebi isključivanja neprihvatljivih izdataka (i, isključivo za pregovarački postupak, mijenjanja </w:t>
            </w:r>
            <w:r w:rsidRPr="009C6DE7">
              <w:rPr>
                <w:rFonts w:eastAsia="Times New Roman" w:cs="Lucida Sans Unicode"/>
                <w:color w:val="00000A"/>
                <w:sz w:val="24"/>
                <w:szCs w:val="24"/>
              </w:rPr>
              <w:t>neprihvatljivih stavki u dogovoru s prijaviteljem)</w:t>
            </w:r>
            <w:r w:rsidRPr="009C6DE7">
              <w:rPr>
                <w:rFonts w:eastAsia="Times New Roman" w:cs="Lucida Sans Unicode"/>
                <w:bCs/>
                <w:iCs/>
                <w:color w:val="00000A"/>
                <w:sz w:val="24"/>
                <w:szCs w:val="24"/>
              </w:rPr>
              <w:t>, projektni prijedlog ispunjava kriterije prihvatljivosti u odnosu na najmanji i najviši iznos bespovratnih sredstava i u odnosu na propisani intenzitet potpore.</w:t>
            </w:r>
          </w:p>
        </w:tc>
        <w:tc>
          <w:tcPr>
            <w:tcW w:w="1589" w:type="dxa"/>
          </w:tcPr>
          <w:p w:rsidR="008D6C07" w:rsidRPr="009C6DE7" w:rsidRDefault="008D6C07" w:rsidP="00BA46CE">
            <w:pPr>
              <w:suppressAutoHyphens/>
              <w:spacing w:after="0" w:line="240" w:lineRule="auto"/>
              <w:jc w:val="both"/>
              <w:rPr>
                <w:rFonts w:eastAsia="Times New Roman" w:cs="Lucida Sans Unicode"/>
                <w:color w:val="00000A"/>
                <w:sz w:val="24"/>
                <w:szCs w:val="24"/>
              </w:rPr>
            </w:pPr>
          </w:p>
        </w:tc>
        <w:tc>
          <w:tcPr>
            <w:tcW w:w="1730" w:type="dxa"/>
          </w:tcPr>
          <w:p w:rsidR="008D6C07" w:rsidRPr="009C6DE7" w:rsidRDefault="008D6C07" w:rsidP="00BA46CE">
            <w:pPr>
              <w:suppressAutoHyphens/>
              <w:spacing w:after="0" w:line="240" w:lineRule="auto"/>
              <w:jc w:val="both"/>
              <w:rPr>
                <w:rFonts w:eastAsia="Times New Roman" w:cs="Lucida Sans Unicode"/>
                <w:i/>
                <w:color w:val="00000A"/>
                <w:sz w:val="24"/>
                <w:szCs w:val="24"/>
              </w:rPr>
            </w:pPr>
          </w:p>
        </w:tc>
      </w:tr>
      <w:tr w:rsidR="008D6C07" w:rsidRPr="009C6DE7" w:rsidTr="00BA46CE">
        <w:trPr>
          <w:trHeight w:val="470"/>
          <w:jc w:val="center"/>
        </w:trPr>
        <w:tc>
          <w:tcPr>
            <w:tcW w:w="675" w:type="dxa"/>
          </w:tcPr>
          <w:p w:rsidR="008D6C07" w:rsidRPr="009C6DE7" w:rsidRDefault="008D6C07" w:rsidP="00BA46CE">
            <w:pPr>
              <w:suppressAutoHyphens/>
              <w:spacing w:after="0" w:line="240" w:lineRule="auto"/>
              <w:jc w:val="both"/>
              <w:rPr>
                <w:rFonts w:eastAsia="Times New Roman" w:cs="Lucida Sans Unicode"/>
                <w:color w:val="00000A"/>
                <w:sz w:val="24"/>
                <w:szCs w:val="24"/>
              </w:rPr>
            </w:pPr>
            <w:r w:rsidRPr="009C6DE7">
              <w:rPr>
                <w:rFonts w:eastAsia="Times New Roman" w:cs="Lucida Sans Unicode"/>
                <w:color w:val="00000A"/>
                <w:sz w:val="24"/>
                <w:szCs w:val="24"/>
              </w:rPr>
              <w:t>4.</w:t>
            </w:r>
          </w:p>
        </w:tc>
        <w:tc>
          <w:tcPr>
            <w:tcW w:w="5704" w:type="dxa"/>
            <w:shd w:val="clear" w:color="auto" w:fill="auto"/>
          </w:tcPr>
          <w:p w:rsidR="008D6C07" w:rsidRPr="009C6DE7" w:rsidRDefault="008D6C07" w:rsidP="00BA46CE">
            <w:pPr>
              <w:suppressAutoHyphens/>
              <w:spacing w:after="0" w:line="240" w:lineRule="auto"/>
              <w:jc w:val="both"/>
              <w:rPr>
                <w:rFonts w:eastAsia="Times New Roman" w:cs="Lucida Sans Unicode"/>
                <w:bCs/>
                <w:iCs/>
                <w:color w:val="00000A"/>
                <w:sz w:val="24"/>
                <w:szCs w:val="24"/>
              </w:rPr>
            </w:pPr>
            <w:r w:rsidRPr="009C6DE7">
              <w:rPr>
                <w:rFonts w:eastAsia="Times New Roman" w:cs="Lucida Sans Unicode"/>
                <w:bCs/>
                <w:iCs/>
                <w:color w:val="00000A"/>
                <w:sz w:val="24"/>
                <w:szCs w:val="24"/>
              </w:rPr>
              <w:t xml:space="preserve">Zbroj sredstava zatražen prijavom i dobivenih </w:t>
            </w:r>
            <w:r w:rsidRPr="009C6DE7">
              <w:rPr>
                <w:rFonts w:eastAsia="Times New Roman" w:cs="Lucida Sans Unicode"/>
                <w:bCs/>
                <w:i/>
                <w:iCs/>
                <w:color w:val="00000A"/>
                <w:sz w:val="24"/>
                <w:szCs w:val="24"/>
              </w:rPr>
              <w:t xml:space="preserve">de </w:t>
            </w:r>
            <w:proofErr w:type="spellStart"/>
            <w:r w:rsidRPr="009C6DE7">
              <w:rPr>
                <w:rFonts w:eastAsia="Times New Roman" w:cs="Lucida Sans Unicode"/>
                <w:bCs/>
                <w:i/>
                <w:iCs/>
                <w:color w:val="00000A"/>
                <w:sz w:val="24"/>
                <w:szCs w:val="24"/>
              </w:rPr>
              <w:t>minimis</w:t>
            </w:r>
            <w:proofErr w:type="spellEnd"/>
            <w:r w:rsidRPr="009C6DE7">
              <w:rPr>
                <w:rFonts w:eastAsia="Times New Roman" w:cs="Lucida Sans Unicode"/>
                <w:bCs/>
                <w:iCs/>
                <w:color w:val="00000A"/>
                <w:sz w:val="24"/>
                <w:szCs w:val="24"/>
              </w:rPr>
              <w:t xml:space="preserve"> potpora sukladan je </w:t>
            </w:r>
            <w:r w:rsidRPr="009C6DE7">
              <w:rPr>
                <w:rFonts w:eastAsia="Times New Roman" w:cs="Lucida Sans Unicode"/>
                <w:bCs/>
                <w:i/>
                <w:iCs/>
                <w:color w:val="00000A"/>
                <w:sz w:val="24"/>
                <w:szCs w:val="24"/>
              </w:rPr>
              <w:t xml:space="preserve">de </w:t>
            </w:r>
            <w:proofErr w:type="spellStart"/>
            <w:r w:rsidRPr="009C6DE7">
              <w:rPr>
                <w:rFonts w:eastAsia="Times New Roman" w:cs="Lucida Sans Unicode"/>
                <w:bCs/>
                <w:i/>
                <w:iCs/>
                <w:color w:val="00000A"/>
                <w:sz w:val="24"/>
                <w:szCs w:val="24"/>
              </w:rPr>
              <w:t>minimis</w:t>
            </w:r>
            <w:proofErr w:type="spellEnd"/>
            <w:r w:rsidRPr="009C6DE7">
              <w:rPr>
                <w:rFonts w:eastAsia="Times New Roman" w:cs="Lucida Sans Unicode"/>
                <w:bCs/>
                <w:iCs/>
                <w:color w:val="00000A"/>
                <w:sz w:val="24"/>
                <w:szCs w:val="24"/>
              </w:rPr>
              <w:t xml:space="preserve"> pravilu</w:t>
            </w:r>
          </w:p>
        </w:tc>
        <w:tc>
          <w:tcPr>
            <w:tcW w:w="1589" w:type="dxa"/>
            <w:shd w:val="clear" w:color="auto" w:fill="auto"/>
          </w:tcPr>
          <w:p w:rsidR="008D6C07" w:rsidRPr="009C6DE7" w:rsidRDefault="008D6C07" w:rsidP="00BA46CE">
            <w:pPr>
              <w:suppressAutoHyphens/>
              <w:spacing w:after="0" w:line="240" w:lineRule="auto"/>
              <w:jc w:val="both"/>
              <w:rPr>
                <w:rFonts w:eastAsia="Times New Roman" w:cs="Lucida Sans Unicode"/>
                <w:color w:val="00000A"/>
                <w:sz w:val="24"/>
                <w:szCs w:val="24"/>
              </w:rPr>
            </w:pPr>
          </w:p>
        </w:tc>
        <w:tc>
          <w:tcPr>
            <w:tcW w:w="1730" w:type="dxa"/>
            <w:shd w:val="clear" w:color="auto" w:fill="auto"/>
          </w:tcPr>
          <w:p w:rsidR="008D6C07" w:rsidRPr="009C6DE7" w:rsidRDefault="008D6C07" w:rsidP="00BA46CE">
            <w:pPr>
              <w:suppressAutoHyphens/>
              <w:spacing w:after="0" w:line="240" w:lineRule="auto"/>
              <w:jc w:val="both"/>
              <w:rPr>
                <w:rFonts w:eastAsia="Times New Roman" w:cs="Lucida Sans Unicode"/>
                <w:i/>
                <w:color w:val="00000A"/>
                <w:sz w:val="24"/>
                <w:szCs w:val="24"/>
              </w:rPr>
            </w:pPr>
          </w:p>
        </w:tc>
      </w:tr>
    </w:tbl>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b/>
          <w:color w:val="00000A"/>
          <w:sz w:val="24"/>
          <w:szCs w:val="24"/>
        </w:rPr>
        <w:t>Nacionalna zaklada za razvoj civilnoga društva</w:t>
      </w:r>
      <w:r w:rsidRPr="009C6DE7">
        <w:rPr>
          <w:rFonts w:eastAsia="Droid Sans Fallback"/>
          <w:color w:val="00000A"/>
          <w:sz w:val="24"/>
          <w:szCs w:val="24"/>
        </w:rPr>
        <w:t xml:space="preserve"> u suradnji s prijaviteljem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w:t>
      </w:r>
      <w:r w:rsidRPr="009C6DE7">
        <w:rPr>
          <w:rFonts w:eastAsia="Droid Sans Fallback"/>
          <w:color w:val="00000A"/>
          <w:sz w:val="24"/>
          <w:szCs w:val="24"/>
        </w:rPr>
        <w:lastRenderedPageBreak/>
        <w:t>na iznos bespovratnih sredstava za dodjelu odnosno na postotak sufinanciranja iz Fondova (intenzitet potpore).</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 xml:space="preserve">Projektni prijedlozi moraju udovoljiti svim kriterijima prihvatljivosti projektnih aktivnosti i izdataka kako bi se mogla donijeti </w:t>
      </w:r>
      <w:r w:rsidRPr="009C6DE7">
        <w:rPr>
          <w:rFonts w:eastAsia="Droid Sans Fallback"/>
          <w:i/>
          <w:color w:val="00000A"/>
          <w:sz w:val="24"/>
          <w:szCs w:val="24"/>
        </w:rPr>
        <w:t>Odluka o financiranju</w:t>
      </w:r>
      <w:r w:rsidRPr="009C6DE7">
        <w:rPr>
          <w:rFonts w:eastAsia="Droid Sans Fallback"/>
          <w:color w:val="00000A"/>
          <w:sz w:val="24"/>
          <w:szCs w:val="24"/>
        </w:rPr>
        <w:t>.</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b/>
          <w:color w:val="00000A"/>
          <w:sz w:val="24"/>
          <w:szCs w:val="24"/>
          <w:u w:val="single"/>
        </w:rPr>
      </w:pPr>
      <w:r w:rsidRPr="009C6DE7">
        <w:rPr>
          <w:rFonts w:eastAsia="Droid Sans Fallback"/>
          <w:b/>
          <w:color w:val="00000A"/>
          <w:sz w:val="24"/>
          <w:szCs w:val="24"/>
          <w:u w:val="single"/>
        </w:rPr>
        <w:t>Ocjenjivanje kvalitete</w:t>
      </w:r>
    </w:p>
    <w:p w:rsidR="008D6C07" w:rsidRPr="009C6DE7" w:rsidRDefault="008D6C07" w:rsidP="008D6C07">
      <w:pPr>
        <w:suppressAutoHyphens/>
        <w:spacing w:after="0" w:line="240" w:lineRule="auto"/>
        <w:jc w:val="both"/>
        <w:rPr>
          <w:rFonts w:eastAsia="Droid Sans Fallback"/>
          <w:b/>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 xml:space="preserve">Cilj ocjenjivanja je kvalitetna procjena projektnih prijedloga sukladno kriterijima odabira i uvjetima prihvatljivosti zadanim Pozivom. Ocjenu kvalitete vrše tri ocjenjivača prema utvrđenim kriterijima, u tablici u nastavku. </w:t>
      </w: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Rezultat bodovanja čini prosjek ocjena svih ocjenjivača. Odbor za odabir projekata izrađuje Izvješće o ocjenjivanju kvalitete s rezultatima za svaki pojedini projektni prijedlog. Odbor za odabir projekata donosi odluke većinom glasova svih članova Odbora.</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Bodovanje:</w:t>
      </w: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Obrazac za ocjenjivanje projektnih prijedloga podijeljen je u odjeljke i pododjeljke. Svaki pododjeljak vrednuje se ocjenom između 1 i 5 na sljedeći način: 1 = vrlo loše, 2 = loše, 3 = dovoljno, 4 = dobro, 5 = vrlo dobro.</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17"/>
        <w:gridCol w:w="6"/>
        <w:gridCol w:w="1634"/>
        <w:gridCol w:w="7"/>
        <w:gridCol w:w="1281"/>
        <w:gridCol w:w="1460"/>
        <w:gridCol w:w="1383"/>
      </w:tblGrid>
      <w:tr w:rsidR="008D6C07" w:rsidRPr="009C6DE7" w:rsidTr="00BA46CE">
        <w:trPr>
          <w:tblHeader/>
        </w:trPr>
        <w:tc>
          <w:tcPr>
            <w:tcW w:w="3883"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D6C07" w:rsidRPr="009C6DE7" w:rsidRDefault="008D6C07" w:rsidP="00BA46CE">
            <w:pPr>
              <w:tabs>
                <w:tab w:val="left" w:pos="0"/>
              </w:tabs>
              <w:suppressAutoHyphens/>
              <w:spacing w:after="0" w:line="240" w:lineRule="auto"/>
              <w:jc w:val="both"/>
              <w:rPr>
                <w:rFonts w:eastAsia="Cambria" w:cs="Lucida Sans Unicode"/>
                <w:b/>
                <w:bCs/>
                <w:iCs/>
                <w:color w:val="00000A"/>
                <w:sz w:val="24"/>
                <w:szCs w:val="24"/>
                <w:lang w:eastAsia="hr-HR"/>
              </w:rPr>
            </w:pPr>
            <w:r w:rsidRPr="009C6DE7">
              <w:rPr>
                <w:rFonts w:eastAsia="Cambria" w:cs="Lucida Sans Unicode"/>
                <w:b/>
                <w:bCs/>
                <w:iCs/>
                <w:color w:val="00000A"/>
                <w:sz w:val="24"/>
                <w:szCs w:val="24"/>
                <w:lang w:eastAsia="hr-HR"/>
              </w:rPr>
              <w:t>Kriterij odabira i pitanja za kvalitativnu procjenu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D6C07" w:rsidRPr="009C6DE7" w:rsidRDefault="008D6C07" w:rsidP="00BA46CE">
            <w:pPr>
              <w:tabs>
                <w:tab w:val="left" w:pos="6047"/>
              </w:tabs>
              <w:suppressAutoHyphens/>
              <w:spacing w:after="0" w:line="240" w:lineRule="auto"/>
              <w:jc w:val="both"/>
              <w:outlineLvl w:val="1"/>
              <w:rPr>
                <w:rFonts w:eastAsia="Cambria" w:cs="Lucida Sans Unicode"/>
                <w:b/>
                <w:bCs/>
                <w:iCs/>
                <w:color w:val="00000A"/>
                <w:sz w:val="24"/>
                <w:szCs w:val="24"/>
                <w:lang w:eastAsia="hr-HR"/>
              </w:rPr>
            </w:pPr>
            <w:bookmarkStart w:id="39" w:name="__RefHeading__2623_2074077953"/>
            <w:bookmarkEnd w:id="39"/>
            <w:r w:rsidRPr="009C6DE7">
              <w:rPr>
                <w:rFonts w:eastAsia="Droid Sans Fallback" w:cs="Lucida Sans Unicode"/>
                <w:b/>
                <w:color w:val="00000A"/>
                <w:sz w:val="24"/>
                <w:szCs w:val="24"/>
                <w:lang w:eastAsia="hr-HR"/>
              </w:rPr>
              <w:t xml:space="preserve">Bodovna vrijednost </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rsidR="008D6C07" w:rsidRPr="009C6DE7" w:rsidRDefault="008D6C07" w:rsidP="00BA46CE">
            <w:pPr>
              <w:tabs>
                <w:tab w:val="left" w:pos="6047"/>
              </w:tabs>
              <w:suppressAutoHyphens/>
              <w:spacing w:after="0" w:line="240" w:lineRule="auto"/>
              <w:jc w:val="both"/>
              <w:outlineLvl w:val="1"/>
              <w:rPr>
                <w:rFonts w:eastAsia="Times New Roman" w:cs="Lucida Sans Unicode"/>
                <w:b/>
                <w:color w:val="00000A"/>
                <w:sz w:val="24"/>
                <w:szCs w:val="24"/>
                <w:lang w:eastAsia="hr-HR"/>
              </w:rPr>
            </w:pPr>
          </w:p>
          <w:p w:rsidR="008D6C07" w:rsidRPr="009C6DE7" w:rsidRDefault="008D6C07" w:rsidP="00BA46CE">
            <w:pPr>
              <w:tabs>
                <w:tab w:val="left" w:pos="6047"/>
              </w:tabs>
              <w:suppressAutoHyphens/>
              <w:spacing w:after="0" w:line="240" w:lineRule="auto"/>
              <w:jc w:val="both"/>
              <w:outlineLvl w:val="1"/>
              <w:rPr>
                <w:rFonts w:eastAsia="Times New Roman" w:cs="Lucida Sans Unicode"/>
                <w:b/>
                <w:color w:val="00000A"/>
                <w:sz w:val="24"/>
                <w:szCs w:val="24"/>
                <w:lang w:eastAsia="hr-HR"/>
              </w:rPr>
            </w:pPr>
            <w:r w:rsidRPr="009C6DE7">
              <w:rPr>
                <w:rFonts w:eastAsia="Times New Roman" w:cs="Lucida Sans Unicode"/>
                <w:b/>
                <w:color w:val="00000A"/>
                <w:sz w:val="24"/>
                <w:szCs w:val="24"/>
                <w:lang w:eastAsia="hr-HR"/>
              </w:rPr>
              <w:t>Koeficijent</w:t>
            </w:r>
          </w:p>
        </w:tc>
        <w:tc>
          <w:tcPr>
            <w:tcW w:w="1471"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D6C07" w:rsidRPr="009C6DE7" w:rsidRDefault="008D6C07" w:rsidP="00BA46CE">
            <w:pPr>
              <w:tabs>
                <w:tab w:val="left" w:pos="6047"/>
              </w:tabs>
              <w:suppressAutoHyphens/>
              <w:spacing w:after="0" w:line="240" w:lineRule="auto"/>
              <w:jc w:val="both"/>
              <w:outlineLvl w:val="1"/>
              <w:rPr>
                <w:rFonts w:eastAsia="Times New Roman" w:cs="Lucida Sans Unicode"/>
                <w:b/>
                <w:color w:val="00000A"/>
                <w:sz w:val="24"/>
                <w:szCs w:val="24"/>
                <w:lang w:eastAsia="hr-HR"/>
              </w:rPr>
            </w:pPr>
            <w:bookmarkStart w:id="40" w:name="__RefHeading__2625_2074077953"/>
            <w:bookmarkEnd w:id="40"/>
            <w:r w:rsidRPr="009C6DE7">
              <w:rPr>
                <w:rFonts w:eastAsia="Times New Roman" w:cs="Lucida Sans Unicode"/>
                <w:b/>
                <w:color w:val="00000A"/>
                <w:sz w:val="24"/>
                <w:szCs w:val="24"/>
                <w:lang w:eastAsia="hr-HR"/>
              </w:rPr>
              <w:t>Ostvarena ocjena / maksimalno ostvariva ocjena</w:t>
            </w:r>
          </w:p>
        </w:tc>
        <w:tc>
          <w:tcPr>
            <w:tcW w:w="14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rsidR="008D6C07" w:rsidRPr="009C6DE7" w:rsidRDefault="008D6C07" w:rsidP="00BA46CE">
            <w:pPr>
              <w:tabs>
                <w:tab w:val="left" w:pos="6047"/>
              </w:tabs>
              <w:suppressAutoHyphens/>
              <w:spacing w:after="0" w:line="240" w:lineRule="auto"/>
              <w:jc w:val="both"/>
              <w:outlineLvl w:val="1"/>
              <w:rPr>
                <w:rFonts w:eastAsia="Times New Roman" w:cs="Lucida Sans Unicode"/>
                <w:b/>
                <w:color w:val="00000A"/>
                <w:sz w:val="24"/>
                <w:szCs w:val="24"/>
                <w:lang w:eastAsia="hr-HR"/>
              </w:rPr>
            </w:pPr>
            <w:bookmarkStart w:id="41" w:name="__RefHeading__2627_2074077953"/>
            <w:bookmarkEnd w:id="41"/>
            <w:r w:rsidRPr="009C6DE7">
              <w:rPr>
                <w:rFonts w:eastAsia="Times New Roman" w:cs="Lucida Sans Unicode"/>
                <w:b/>
                <w:color w:val="00000A"/>
                <w:sz w:val="24"/>
                <w:szCs w:val="24"/>
                <w:lang w:eastAsia="hr-HR"/>
              </w:rPr>
              <w:t xml:space="preserve">Referenca na izvor za provjeru – </w:t>
            </w:r>
            <w:r w:rsidRPr="009C6DE7">
              <w:rPr>
                <w:rFonts w:eastAsia="Times New Roman" w:cs="Lucida Sans Unicode"/>
                <w:b/>
                <w:color w:val="00000A"/>
                <w:sz w:val="24"/>
                <w:szCs w:val="24"/>
                <w:u w:val="single"/>
                <w:lang w:eastAsia="hr-HR"/>
              </w:rPr>
              <w:t>upisuje PT1</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D9D9D9"/>
          </w:tcPr>
          <w:p w:rsidR="008D6C07" w:rsidRPr="009C6DE7" w:rsidRDefault="008D6C07" w:rsidP="00BA46CE">
            <w:pPr>
              <w:tabs>
                <w:tab w:val="left" w:pos="0"/>
              </w:tabs>
              <w:suppressAutoHyphens/>
              <w:spacing w:after="0" w:line="240" w:lineRule="auto"/>
              <w:jc w:val="both"/>
              <w:rPr>
                <w:rFonts w:eastAsia="Times New Roman"/>
                <w:color w:val="00000A"/>
                <w:sz w:val="24"/>
                <w:szCs w:val="24"/>
                <w:lang w:eastAsia="hr-HR"/>
              </w:rPr>
            </w:pPr>
            <w:r w:rsidRPr="009C6DE7">
              <w:rPr>
                <w:rFonts w:eastAsia="Cambria" w:cs="Lucida Sans Unicode"/>
                <w:b/>
                <w:bCs/>
                <w:iCs/>
                <w:color w:val="00000A"/>
                <w:sz w:val="24"/>
                <w:szCs w:val="24"/>
                <w:lang w:eastAsia="hr-HR"/>
              </w:rPr>
              <w:t>Popis pitanja/potpitanja</w:t>
            </w:r>
          </w:p>
        </w:tc>
        <w:tc>
          <w:tcPr>
            <w:tcW w:w="5971" w:type="dxa"/>
            <w:gridSpan w:val="6"/>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rsidR="008D6C07" w:rsidRPr="009C6DE7" w:rsidRDefault="008D6C07" w:rsidP="00BA46CE">
            <w:pPr>
              <w:tabs>
                <w:tab w:val="left" w:pos="0"/>
              </w:tabs>
              <w:suppressAutoHyphens/>
              <w:spacing w:after="0" w:line="240" w:lineRule="auto"/>
              <w:jc w:val="both"/>
              <w:rPr>
                <w:rFonts w:eastAsia="Times New Roman"/>
                <w:color w:val="00000A"/>
                <w:sz w:val="24"/>
                <w:szCs w:val="24"/>
                <w:lang w:eastAsia="hr-HR"/>
              </w:rPr>
            </w:pP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Droid Sans Fallback" w:hAnsiTheme="minorHAnsi"/>
                <w:b/>
                <w:color w:val="00000A"/>
                <w:sz w:val="24"/>
                <w:szCs w:val="24"/>
              </w:rPr>
            </w:pPr>
            <w:r w:rsidRPr="009C6DE7">
              <w:rPr>
                <w:rFonts w:asciiTheme="minorHAnsi" w:eastAsia="Droid Sans Fallback" w:hAnsiTheme="minorHAnsi" w:cs="Lucida Sans Unicode"/>
                <w:b/>
                <w:color w:val="00000A"/>
                <w:sz w:val="24"/>
                <w:szCs w:val="24"/>
              </w:rPr>
              <w:t>1. Relevantnost i važnost operacije/projekta za ostvarivanje očekivanih ciljeva i rezultata Specifičnog cilja i odgovarajućeg prioriteta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b/>
                <w:color w:val="00000A"/>
                <w:sz w:val="24"/>
                <w:szCs w:val="24"/>
                <w:lang w:eastAsia="hr-HR"/>
              </w:rPr>
            </w:pPr>
            <w:r w:rsidRPr="009C6DE7">
              <w:rPr>
                <w:rFonts w:asciiTheme="minorHAnsi" w:eastAsia="Times New Roman" w:hAnsiTheme="minorHAnsi"/>
                <w:b/>
                <w:color w:val="00000A"/>
                <w:sz w:val="24"/>
                <w:szCs w:val="24"/>
                <w:lang w:eastAsia="hr-HR"/>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Droid Sans Fallback" w:hAnsiTheme="minorHAnsi"/>
                <w:color w:val="00000A"/>
                <w:sz w:val="24"/>
                <w:szCs w:val="24"/>
              </w:rPr>
              <w:t>1.1. Relevantnost i važnost projekta za ostvarivanje ciljeva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Droid Sans Fallback" w:hAnsiTheme="minorHAnsi"/>
                <w:color w:val="00000A"/>
                <w:sz w:val="24"/>
                <w:szCs w:val="24"/>
              </w:rPr>
              <w:t>1.2. Relevantnost i važnost projekta za ostvarivanje rezultata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Times New Roman" w:hAnsiTheme="minorHAnsi"/>
                <w:b/>
                <w:color w:val="00000A"/>
                <w:sz w:val="24"/>
                <w:szCs w:val="24"/>
              </w:rPr>
            </w:pPr>
            <w:r w:rsidRPr="009C6DE7">
              <w:rPr>
                <w:rFonts w:asciiTheme="minorHAnsi" w:eastAsia="Times New Roman" w:hAnsiTheme="minorHAnsi"/>
                <w:b/>
                <w:color w:val="00000A"/>
                <w:sz w:val="24"/>
                <w:szCs w:val="24"/>
              </w:rPr>
              <w:t>2. Usklađenost operacije/projekta s nacionalnim propisima i propisima EU te doprinos prijedloga ostvarivanju ciljeva utvrđenih u relevantnim nacionalnim strateškim dokumentima i dokumentima EU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b/>
                <w:color w:val="00000A"/>
                <w:sz w:val="24"/>
                <w:szCs w:val="24"/>
              </w:rPr>
            </w:pPr>
            <w:r w:rsidRPr="009C6DE7">
              <w:rPr>
                <w:rFonts w:asciiTheme="minorHAnsi" w:eastAsia="Droid Sans Fallback" w:hAnsiTheme="minorHAnsi"/>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Times New Roman" w:hAnsiTheme="minorHAnsi"/>
                <w:color w:val="00000A"/>
                <w:sz w:val="24"/>
                <w:szCs w:val="24"/>
              </w:rPr>
              <w:lastRenderedPageBreak/>
              <w:t>2.1. Usklađenost projekta s nacionalnim propisima i propisima EU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Times New Roman" w:hAnsiTheme="minorHAnsi"/>
                <w:color w:val="00000A"/>
                <w:sz w:val="24"/>
                <w:szCs w:val="24"/>
              </w:rPr>
              <w:t>2.2. Doprinos projekta ostvarivanju ciljeva utvrđenih u relevantnim nacionalnim strateškim dokumentima i dokumentima EU</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Times New Roman" w:hAnsiTheme="minorHAnsi"/>
                <w:b/>
                <w:color w:val="00000A"/>
                <w:sz w:val="24"/>
                <w:szCs w:val="24"/>
              </w:rPr>
            </w:pPr>
            <w:r w:rsidRPr="009C6DE7">
              <w:rPr>
                <w:rFonts w:asciiTheme="minorHAnsi" w:eastAsia="Times New Roman" w:hAnsiTheme="minorHAnsi"/>
                <w:b/>
                <w:color w:val="00000A"/>
                <w:sz w:val="24"/>
                <w:szCs w:val="24"/>
              </w:rPr>
              <w:t>3. Relevantnost aktivnosti operacije/projekta u odnosu na ciljane skupine Specifičnog cilja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b/>
                <w:color w:val="00000A"/>
                <w:sz w:val="24"/>
                <w:szCs w:val="24"/>
              </w:rPr>
            </w:pPr>
            <w:r w:rsidRPr="009C6DE7">
              <w:rPr>
                <w:rFonts w:asciiTheme="minorHAnsi" w:eastAsia="Droid Sans Fallback" w:hAnsiTheme="minorHAnsi"/>
                <w:b/>
                <w:color w:val="00000A"/>
                <w:sz w:val="24"/>
                <w:szCs w:val="24"/>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Times New Roman" w:hAnsiTheme="minorHAnsi"/>
                <w:color w:val="00000A"/>
                <w:sz w:val="24"/>
                <w:szCs w:val="24"/>
              </w:rPr>
              <w:t>3.1. Relevantnost aktivnosti projekta u odnosu na ciljane skupine</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Times New Roman" w:hAnsiTheme="minorHAnsi"/>
                <w:color w:val="00000A"/>
                <w:sz w:val="24"/>
                <w:szCs w:val="24"/>
              </w:rPr>
              <w:t>3.2. Relevantnost predviđenih ciljanih skupina za ostvarenje pokazatelja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Droid Sans Fallback" w:hAnsiTheme="minorHAnsi"/>
                <w:b/>
                <w:color w:val="00000A"/>
                <w:sz w:val="24"/>
                <w:szCs w:val="24"/>
              </w:rPr>
            </w:pPr>
            <w:r w:rsidRPr="009C6DE7">
              <w:rPr>
                <w:rFonts w:asciiTheme="minorHAnsi" w:eastAsia="Times New Roman" w:hAnsiTheme="minorHAnsi"/>
                <w:b/>
                <w:color w:val="00000A"/>
                <w:sz w:val="24"/>
                <w:szCs w:val="24"/>
              </w:rPr>
              <w:t>4. Kvaliteta prijedloga operacije/projekta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b/>
                <w:color w:val="00000A"/>
                <w:sz w:val="24"/>
                <w:szCs w:val="24"/>
              </w:rPr>
            </w:pPr>
            <w:r w:rsidRPr="009C6DE7">
              <w:rPr>
                <w:rFonts w:asciiTheme="minorHAnsi" w:eastAsia="Droid Sans Fallback" w:hAnsiTheme="minorHAnsi"/>
                <w:b/>
                <w:color w:val="00000A"/>
                <w:sz w:val="24"/>
                <w:szCs w:val="24"/>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Droid Sans Fallback" w:hAnsiTheme="minorHAnsi"/>
                <w:color w:val="00000A"/>
                <w:sz w:val="24"/>
                <w:szCs w:val="24"/>
              </w:rPr>
              <w:t>4.1. Kvaliteta aktivnosti 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Droid Sans Fallback" w:hAnsiTheme="minorHAnsi"/>
                <w:color w:val="00000A"/>
                <w:sz w:val="24"/>
                <w:szCs w:val="24"/>
              </w:rPr>
              <w:t>4.2. Kvaliteta plana troškova 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Droid Sans Fallback" w:hAnsiTheme="minorHAnsi"/>
                <w:b/>
                <w:color w:val="00000A"/>
                <w:sz w:val="24"/>
                <w:szCs w:val="24"/>
              </w:rPr>
            </w:pPr>
            <w:r w:rsidRPr="009C6DE7">
              <w:rPr>
                <w:rFonts w:asciiTheme="minorHAnsi" w:eastAsia="Times New Roman" w:hAnsiTheme="minorHAnsi"/>
                <w:b/>
                <w:color w:val="00000A"/>
                <w:sz w:val="24"/>
                <w:szCs w:val="24"/>
              </w:rPr>
              <w:t>5. Održivost operacije/projekta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b/>
                <w:color w:val="00000A"/>
                <w:sz w:val="24"/>
                <w:szCs w:val="24"/>
              </w:rPr>
            </w:pPr>
            <w:r w:rsidRPr="009C6DE7">
              <w:rPr>
                <w:rFonts w:asciiTheme="minorHAnsi" w:eastAsia="Droid Sans Fallback" w:hAnsiTheme="minorHAnsi"/>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Droid Sans Fallback" w:hAnsiTheme="minorHAnsi"/>
                <w:color w:val="00000A"/>
                <w:sz w:val="24"/>
                <w:szCs w:val="24"/>
              </w:rPr>
              <w:t>5.1. Definirana održivost projektnih rezultata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Droid Sans Fallback" w:hAnsiTheme="minorHAnsi"/>
                <w:color w:val="00000A"/>
                <w:sz w:val="24"/>
                <w:szCs w:val="24"/>
              </w:rPr>
              <w:t>5.2. Mogućnost prijenosa rezultata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Droid Sans Fallback" w:hAnsiTheme="minorHAnsi"/>
                <w:b/>
                <w:color w:val="00000A"/>
                <w:sz w:val="24"/>
                <w:szCs w:val="24"/>
              </w:rPr>
            </w:pPr>
            <w:r w:rsidRPr="009C6DE7">
              <w:rPr>
                <w:rFonts w:asciiTheme="minorHAnsi" w:eastAsia="Times New Roman" w:hAnsiTheme="minorHAnsi"/>
                <w:b/>
                <w:color w:val="00000A"/>
                <w:sz w:val="24"/>
                <w:szCs w:val="24"/>
              </w:rPr>
              <w:t>6. Doprinos postizanju horizontalnih ciljeva OPULJP-a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b/>
                <w:color w:val="00000A"/>
                <w:sz w:val="24"/>
                <w:szCs w:val="24"/>
              </w:rPr>
            </w:pPr>
            <w:r w:rsidRPr="009C6DE7">
              <w:rPr>
                <w:rFonts w:asciiTheme="minorHAnsi" w:eastAsia="Droid Sans Fallback" w:hAnsiTheme="minorHAnsi"/>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Droid Sans Fallback" w:hAnsiTheme="minorHAnsi"/>
                <w:color w:val="00000A"/>
                <w:sz w:val="24"/>
                <w:szCs w:val="24"/>
              </w:rPr>
              <w:t>6.1. Razina doprinosa horizontalnim temama (održivi razvoj, jednake mogućnosti i nediskriminacija te ravnopravnost spolova)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Droid Sans Fallback" w:hAnsiTheme="minorHAnsi"/>
                <w:b/>
                <w:color w:val="00000A"/>
                <w:sz w:val="24"/>
                <w:szCs w:val="24"/>
              </w:rPr>
            </w:pPr>
            <w:r w:rsidRPr="009C6DE7">
              <w:rPr>
                <w:rFonts w:asciiTheme="minorHAnsi" w:eastAsia="Times New Roman" w:hAnsiTheme="minorHAnsi"/>
                <w:b/>
                <w:color w:val="00000A"/>
                <w:sz w:val="24"/>
                <w:szCs w:val="24"/>
              </w:rPr>
              <w:t>7. Operativni kapacitet prijavitelja i povezanost projektnih elemenata/aktivnosti i proračuna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b/>
                <w:color w:val="00000A"/>
                <w:sz w:val="24"/>
                <w:szCs w:val="24"/>
              </w:rPr>
            </w:pPr>
            <w:r w:rsidRPr="009C6DE7">
              <w:rPr>
                <w:rFonts w:asciiTheme="minorHAnsi" w:eastAsia="Droid Sans Fallback" w:hAnsiTheme="minorHAnsi"/>
                <w:b/>
                <w:color w:val="00000A"/>
                <w:sz w:val="24"/>
                <w:szCs w:val="24"/>
              </w:rPr>
              <w:t>20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Droid Sans Fallback" w:hAnsiTheme="minorHAnsi"/>
                <w:color w:val="00000A"/>
                <w:sz w:val="24"/>
                <w:szCs w:val="24"/>
              </w:rPr>
              <w:lastRenderedPageBreak/>
              <w:t>7.1. Operativni kapaciteti prijavitelja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Times New Roman" w:hAnsiTheme="minorHAnsi"/>
                <w:color w:val="00000A"/>
                <w:sz w:val="24"/>
                <w:szCs w:val="24"/>
              </w:rPr>
              <w:t>7.2. Povezanost projektnih elemenata/aktivnosti i proračuna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2</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10</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Droid Sans Fallback" w:hAnsiTheme="minorHAnsi"/>
                <w:b/>
                <w:color w:val="00000A"/>
                <w:sz w:val="24"/>
                <w:szCs w:val="24"/>
              </w:rPr>
            </w:pPr>
            <w:r w:rsidRPr="009C6DE7">
              <w:rPr>
                <w:rFonts w:asciiTheme="minorHAnsi" w:eastAsia="Times New Roman" w:hAnsiTheme="minorHAnsi"/>
                <w:b/>
                <w:color w:val="00000A"/>
                <w:sz w:val="24"/>
                <w:szCs w:val="24"/>
              </w:rPr>
              <w:t>8. Regionalna jednakost u pristupu zapošljavanja</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b/>
                <w:color w:val="00000A"/>
                <w:sz w:val="24"/>
                <w:szCs w:val="24"/>
              </w:rPr>
            </w:pPr>
            <w:r w:rsidRPr="009C6DE7">
              <w:rPr>
                <w:rFonts w:asciiTheme="minorHAnsi" w:eastAsia="Droid Sans Fallback" w:hAnsiTheme="minorHAnsi"/>
                <w:b/>
                <w:color w:val="00000A"/>
                <w:sz w:val="24"/>
                <w:szCs w:val="24"/>
              </w:rPr>
              <w:t>10</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Droid Sans Fallback" w:hAnsiTheme="minorHAnsi"/>
                <w:color w:val="00000A"/>
                <w:sz w:val="24"/>
                <w:szCs w:val="24"/>
              </w:rPr>
            </w:pP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p>
        </w:tc>
      </w:tr>
      <w:tr w:rsidR="008D6C07" w:rsidRPr="009C6DE7" w:rsidTr="00BA46CE">
        <w:tc>
          <w:tcPr>
            <w:tcW w:w="38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Droid Sans Fallback" w:hAnsiTheme="minorHAnsi"/>
                <w:color w:val="00000A"/>
                <w:sz w:val="24"/>
                <w:szCs w:val="24"/>
              </w:rPr>
              <w:t>8.1. Lokacija provedbe projekta prema razvijenosti županije</w:t>
            </w:r>
          </w:p>
        </w:tc>
        <w:tc>
          <w:tcPr>
            <w:tcW w:w="178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w:t>
            </w:r>
          </w:p>
        </w:tc>
        <w:tc>
          <w:tcPr>
            <w:tcW w:w="14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3"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rsidR="008D6C07" w:rsidRPr="009C6DE7" w:rsidRDefault="008D6C07" w:rsidP="00BA46CE">
            <w:pPr>
              <w:tabs>
                <w:tab w:val="left" w:pos="0"/>
              </w:tabs>
              <w:suppressAutoHyphens/>
              <w:spacing w:after="0" w:line="240" w:lineRule="auto"/>
              <w:rPr>
                <w:rFonts w:asciiTheme="minorHAnsi" w:eastAsia="Cambria" w:hAnsiTheme="minorHAnsi" w:cs="Lucida Sans Unicode"/>
                <w:b/>
                <w:bCs/>
                <w:iCs/>
                <w:color w:val="00000A"/>
                <w:sz w:val="24"/>
                <w:szCs w:val="24"/>
                <w:lang w:eastAsia="hr-HR"/>
              </w:rPr>
            </w:pPr>
            <w:r w:rsidRPr="009C6DE7">
              <w:rPr>
                <w:rFonts w:asciiTheme="minorHAnsi" w:eastAsia="Droid Sans Fallback" w:hAnsiTheme="minorHAnsi"/>
                <w:color w:val="00000A"/>
                <w:sz w:val="24"/>
                <w:szCs w:val="24"/>
              </w:rPr>
              <w:t>8.2. Lokacija provedbe projekta prema razvijenosti grada/općine</w:t>
            </w:r>
          </w:p>
        </w:tc>
        <w:tc>
          <w:tcPr>
            <w:tcW w:w="1784" w:type="dxa"/>
            <w:gridSpan w:val="3"/>
            <w:tcBorders>
              <w:top w:val="single" w:sz="4" w:space="0" w:color="00000A"/>
              <w:left w:val="single" w:sz="4" w:space="0" w:color="auto"/>
              <w:bottom w:val="single" w:sz="4" w:space="0" w:color="00000A"/>
              <w:right w:val="single" w:sz="4" w:space="0" w:color="auto"/>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1-5</w:t>
            </w:r>
          </w:p>
        </w:tc>
        <w:tc>
          <w:tcPr>
            <w:tcW w:w="1281" w:type="dxa"/>
            <w:tcBorders>
              <w:top w:val="single" w:sz="4" w:space="0" w:color="00000A"/>
              <w:left w:val="single" w:sz="4" w:space="0" w:color="auto"/>
              <w:bottom w:val="single" w:sz="4" w:space="0" w:color="00000A"/>
              <w:right w:val="single" w:sz="4" w:space="0" w:color="auto"/>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1</w:t>
            </w:r>
          </w:p>
        </w:tc>
        <w:tc>
          <w:tcPr>
            <w:tcW w:w="1471" w:type="dxa"/>
            <w:tcBorders>
              <w:top w:val="single" w:sz="4" w:space="0" w:color="00000A"/>
              <w:left w:val="single" w:sz="4" w:space="0" w:color="auto"/>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Droid Sans Fallback" w:hAnsiTheme="minorHAnsi"/>
                <w:color w:val="00000A"/>
                <w:sz w:val="24"/>
                <w:szCs w:val="24"/>
              </w:rPr>
              <w:t>5</w:t>
            </w:r>
          </w:p>
        </w:tc>
        <w:tc>
          <w:tcPr>
            <w:tcW w:w="14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color w:val="00000A"/>
                <w:sz w:val="24"/>
                <w:szCs w:val="24"/>
                <w:lang w:eastAsia="hr-HR"/>
              </w:rPr>
            </w:pPr>
            <w:r w:rsidRPr="009C6DE7">
              <w:rPr>
                <w:rFonts w:asciiTheme="minorHAnsi" w:eastAsia="Times New Roman" w:hAnsiTheme="minorHAnsi"/>
                <w:color w:val="00000A"/>
                <w:sz w:val="24"/>
                <w:szCs w:val="24"/>
                <w:lang w:eastAsia="hr-HR"/>
              </w:rPr>
              <w:t>A i B obrazac</w:t>
            </w:r>
          </w:p>
        </w:tc>
      </w:tr>
      <w:tr w:rsidR="008D6C07" w:rsidRPr="009C6DE7" w:rsidTr="00BA46CE">
        <w:tc>
          <w:tcPr>
            <w:tcW w:w="3889" w:type="dxa"/>
            <w:gridSpan w:val="2"/>
            <w:tcBorders>
              <w:top w:val="single" w:sz="4" w:space="0" w:color="00000A"/>
              <w:left w:val="single" w:sz="4" w:space="0" w:color="00000A"/>
              <w:bottom w:val="single" w:sz="4" w:space="0" w:color="00000A"/>
              <w:right w:val="single" w:sz="4" w:space="0" w:color="auto"/>
            </w:tcBorders>
            <w:shd w:val="clear" w:color="auto" w:fill="FFFFFF"/>
            <w:tcMar>
              <w:left w:w="103" w:type="dxa"/>
            </w:tcMar>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b/>
                <w:color w:val="00000A"/>
                <w:sz w:val="24"/>
                <w:szCs w:val="24"/>
                <w:lang w:eastAsia="hr-HR"/>
              </w:rPr>
            </w:pPr>
            <w:r w:rsidRPr="009C6DE7">
              <w:rPr>
                <w:rFonts w:asciiTheme="minorHAnsi" w:eastAsia="Cambria" w:hAnsiTheme="minorHAnsi" w:cs="Lucida Sans Unicode"/>
                <w:b/>
                <w:bCs/>
                <w:iCs/>
                <w:color w:val="00000A"/>
                <w:sz w:val="24"/>
                <w:szCs w:val="24"/>
                <w:lang w:eastAsia="hr-HR"/>
              </w:rPr>
              <w:t>Ukupno bodova</w:t>
            </w:r>
          </w:p>
        </w:tc>
        <w:tc>
          <w:tcPr>
            <w:tcW w:w="1771" w:type="dxa"/>
            <w:tcBorders>
              <w:top w:val="single" w:sz="4" w:space="0" w:color="00000A"/>
              <w:left w:val="single" w:sz="4" w:space="0" w:color="auto"/>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b/>
                <w:color w:val="00000A"/>
                <w:sz w:val="24"/>
                <w:szCs w:val="24"/>
                <w:lang w:eastAsia="hr-HR"/>
              </w:rPr>
            </w:pPr>
            <w:r w:rsidRPr="009C6DE7">
              <w:rPr>
                <w:rFonts w:asciiTheme="minorHAnsi" w:eastAsia="Times New Roman" w:hAnsiTheme="minorHAnsi"/>
                <w:b/>
                <w:color w:val="00000A"/>
                <w:sz w:val="24"/>
                <w:szCs w:val="24"/>
                <w:lang w:eastAsia="hr-HR"/>
              </w:rPr>
              <w:t>120</w:t>
            </w:r>
          </w:p>
        </w:tc>
        <w:tc>
          <w:tcPr>
            <w:tcW w:w="1288" w:type="dxa"/>
            <w:gridSpan w:val="2"/>
            <w:tcBorders>
              <w:top w:val="single" w:sz="4" w:space="0" w:color="00000A"/>
              <w:left w:val="single" w:sz="4" w:space="0" w:color="auto"/>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b/>
                <w:color w:val="00000A"/>
                <w:sz w:val="24"/>
                <w:szCs w:val="24"/>
                <w:lang w:eastAsia="hr-HR"/>
              </w:rPr>
            </w:pPr>
          </w:p>
        </w:tc>
        <w:tc>
          <w:tcPr>
            <w:tcW w:w="1471" w:type="dxa"/>
            <w:tcBorders>
              <w:top w:val="single" w:sz="4" w:space="0" w:color="00000A"/>
              <w:left w:val="single" w:sz="4" w:space="0" w:color="auto"/>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b/>
                <w:color w:val="00000A"/>
                <w:sz w:val="24"/>
                <w:szCs w:val="24"/>
                <w:lang w:eastAsia="hr-HR"/>
              </w:rPr>
            </w:pPr>
          </w:p>
        </w:tc>
        <w:tc>
          <w:tcPr>
            <w:tcW w:w="1435" w:type="dxa"/>
            <w:tcBorders>
              <w:top w:val="single" w:sz="4" w:space="0" w:color="00000A"/>
              <w:left w:val="single" w:sz="4" w:space="0" w:color="auto"/>
              <w:bottom w:val="single" w:sz="4" w:space="0" w:color="00000A"/>
              <w:right w:val="single" w:sz="4" w:space="0" w:color="00000A"/>
            </w:tcBorders>
            <w:shd w:val="clear" w:color="auto" w:fill="FFFFFF"/>
          </w:tcPr>
          <w:p w:rsidR="008D6C07" w:rsidRPr="009C6DE7" w:rsidRDefault="008D6C07" w:rsidP="00BA46CE">
            <w:pPr>
              <w:tabs>
                <w:tab w:val="left" w:pos="6047"/>
              </w:tabs>
              <w:suppressAutoHyphens/>
              <w:spacing w:after="0" w:line="240" w:lineRule="auto"/>
              <w:outlineLvl w:val="1"/>
              <w:rPr>
                <w:rFonts w:asciiTheme="minorHAnsi" w:eastAsia="Times New Roman" w:hAnsiTheme="minorHAnsi"/>
                <w:b/>
                <w:color w:val="00000A"/>
                <w:sz w:val="24"/>
                <w:szCs w:val="24"/>
                <w:lang w:eastAsia="hr-HR"/>
              </w:rPr>
            </w:pPr>
          </w:p>
        </w:tc>
      </w:tr>
    </w:tbl>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Projekti koji nisu zadovoljili uvjete prihvatljivosti i  u postupku odabira nisu postigli najmanje 72 boda (60% od ukupnog broja bodova), ne mogu biti uvršteni na popis (rang-listu) predloženih za financiranje.</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U modalitetu privremenog poziva, nakon što su svi projektni prijedlozi ocijenjeni, OOP će pripremiti popis (rang-listu) projektnih prijedloga predloženih za financiranje, koja uključuje i rezervnu listu. Projektni prijedlog koji je na rezervnoj listi ne prihvaća se ako sukladno popisu (rang-listi) OOP-a nema raspoloživih sredstava za njegovo financiranje. U tom slučaju prijavitelja se pisanim putem obavještava o neprihvaćanju njegovog projektnog prijedloga.</w:t>
      </w:r>
    </w:p>
    <w:p w:rsidR="008D6C07" w:rsidRPr="009C6DE7" w:rsidRDefault="008D6C07" w:rsidP="008D6C07">
      <w:pPr>
        <w:suppressAutoHyphens/>
        <w:spacing w:after="0" w:line="240" w:lineRule="auto"/>
        <w:jc w:val="both"/>
        <w:rPr>
          <w:rFonts w:eastAsia="Droid Sans Fallback"/>
          <w:color w:val="00000A"/>
          <w:sz w:val="24"/>
          <w:szCs w:val="24"/>
        </w:rPr>
      </w:pPr>
    </w:p>
    <w:p w:rsidR="008D6C07" w:rsidRPr="009C6DE7" w:rsidRDefault="008D6C07" w:rsidP="008D6C07">
      <w:pPr>
        <w:suppressAutoHyphens/>
        <w:spacing w:after="0" w:line="240" w:lineRule="auto"/>
        <w:jc w:val="both"/>
        <w:rPr>
          <w:rFonts w:eastAsia="Droid Sans Fallback"/>
          <w:color w:val="00000A"/>
          <w:sz w:val="24"/>
          <w:szCs w:val="24"/>
        </w:rPr>
      </w:pPr>
      <w:r w:rsidRPr="009C6DE7">
        <w:rPr>
          <w:rFonts w:eastAsia="Droid Sans Fallback"/>
          <w:color w:val="00000A"/>
          <w:sz w:val="24"/>
          <w:szCs w:val="24"/>
        </w:rPr>
        <w:t>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u odgovarajućoj mjeri osigura/poveća udio sufinanciranja, a ukoliko on to odbije, pristupa se prvom idućem projektnom prijedlogu s rezervne liste.</w:t>
      </w:r>
    </w:p>
    <w:p w:rsidR="008D6C07" w:rsidRPr="009C6DE7" w:rsidRDefault="008D6C07" w:rsidP="008D6C07">
      <w:pPr>
        <w:suppressAutoHyphens/>
        <w:spacing w:after="0" w:line="240" w:lineRule="auto"/>
        <w:jc w:val="both"/>
        <w:rPr>
          <w:rFonts w:eastAsia="Droid Sans Fallback"/>
          <w:sz w:val="24"/>
          <w:szCs w:val="24"/>
        </w:rPr>
      </w:pPr>
    </w:p>
    <w:p w:rsidR="008D6C07" w:rsidRPr="009C6DE7" w:rsidRDefault="008D6C07" w:rsidP="008D6C07">
      <w:pPr>
        <w:suppressAutoHyphens/>
        <w:spacing w:after="0" w:line="240" w:lineRule="auto"/>
        <w:jc w:val="both"/>
        <w:rPr>
          <w:rFonts w:eastAsia="Droid Sans Fallback"/>
          <w:sz w:val="24"/>
        </w:rPr>
      </w:pPr>
      <w:r w:rsidRPr="009C6DE7">
        <w:rPr>
          <w:rFonts w:eastAsia="Droid Sans Fallback"/>
          <w:sz w:val="24"/>
        </w:rPr>
        <w:t>Ako više projektnih prijedloga ostvari isti broj bodova, a raspoloživa financijska sredstva su dostatna za donošenje Odluke o financiranju za samo jedan ili neke od tih projektnih prijedloga, primjenjuje se dodatno rangiranje projektnih prijedloga s istim brojem bodova. U slučaju da raspoloživa financijska sredstva nisu iskorištena, a nisu dovoljna za financiranje utvrđenog iznosa prihvatljivih izdataka projektnog prijedloga sljedećeg na popisu (rang-listi), nadležno tijelo može, bez odgode, pisanim putem prijavitelju ponuditi povećavanje njegovog udjela sufinanciranja ili od njega zatražiti sufinanciranje projektnog prijedloga kako bi se premostio manjak financijskih sredstava.</w:t>
      </w:r>
    </w:p>
    <w:p w:rsidR="008D6C07" w:rsidRPr="009C6DE7" w:rsidRDefault="008D6C07" w:rsidP="008D6C07">
      <w:pPr>
        <w:suppressAutoHyphens/>
        <w:spacing w:after="0" w:line="240" w:lineRule="auto"/>
        <w:jc w:val="both"/>
        <w:rPr>
          <w:rFonts w:eastAsia="Droid Sans Fallback"/>
          <w:sz w:val="24"/>
        </w:rPr>
      </w:pPr>
    </w:p>
    <w:p w:rsidR="008D6C07" w:rsidRPr="009C6DE7" w:rsidRDefault="008D6C07" w:rsidP="008D6C07">
      <w:pPr>
        <w:pBdr>
          <w:top w:val="nil"/>
          <w:left w:val="nil"/>
          <w:bottom w:val="single" w:sz="4" w:space="1" w:color="00000A"/>
          <w:right w:val="nil"/>
        </w:pBdr>
        <w:suppressAutoHyphens/>
        <w:spacing w:after="0" w:line="240" w:lineRule="auto"/>
        <w:jc w:val="both"/>
        <w:rPr>
          <w:rFonts w:eastAsia="Droid Sans Fallback"/>
          <w:b/>
          <w:sz w:val="24"/>
        </w:rPr>
      </w:pPr>
      <w:bookmarkStart w:id="42" w:name="_Toc450810572"/>
      <w:r w:rsidRPr="009C6DE7">
        <w:rPr>
          <w:rFonts w:eastAsia="Droid Sans Fallback"/>
          <w:b/>
          <w:sz w:val="24"/>
        </w:rPr>
        <w:t>6.3 Odluka o financiranju</w:t>
      </w:r>
      <w:bookmarkEnd w:id="42"/>
    </w:p>
    <w:p w:rsidR="008D6C07" w:rsidRPr="009C6DE7" w:rsidRDefault="008D6C07" w:rsidP="008D6C07">
      <w:pPr>
        <w:suppressAutoHyphens/>
        <w:spacing w:after="0" w:line="240" w:lineRule="auto"/>
        <w:jc w:val="both"/>
        <w:rPr>
          <w:rFonts w:eastAsia="Droid Sans Fallback"/>
          <w:sz w:val="24"/>
        </w:rPr>
      </w:pPr>
    </w:p>
    <w:p w:rsidR="008D6C07" w:rsidRPr="009C6DE7" w:rsidRDefault="008D6C07" w:rsidP="008D6C07">
      <w:pPr>
        <w:suppressAutoHyphens/>
        <w:spacing w:after="0" w:line="240" w:lineRule="auto"/>
        <w:jc w:val="both"/>
        <w:rPr>
          <w:rFonts w:eastAsia="Droid Sans Fallback"/>
          <w:sz w:val="24"/>
        </w:rPr>
      </w:pPr>
      <w:r w:rsidRPr="009C6DE7">
        <w:rPr>
          <w:rFonts w:eastAsia="Droid Sans Fallback"/>
          <w:sz w:val="24"/>
        </w:rPr>
        <w:t xml:space="preserve">Odluka o financiranju se donosi za projektne prijedloge koji su uspješno prošli prethodne dvije faze postupka dodjele bespovratnih sredstava. Prije donošenja Odluke o financiranju </w:t>
      </w:r>
      <w:r w:rsidRPr="009C6DE7">
        <w:rPr>
          <w:rFonts w:eastAsia="Droid Sans Fallback"/>
          <w:sz w:val="24"/>
          <w:szCs w:val="24"/>
        </w:rPr>
        <w:t>Nacionalna zaklada za razvoj civilnoga društva</w:t>
      </w:r>
      <w:r w:rsidRPr="009C6DE7">
        <w:rPr>
          <w:rFonts w:eastAsia="Droid Sans Fallback"/>
          <w:b/>
          <w:sz w:val="24"/>
          <w:szCs w:val="24"/>
        </w:rPr>
        <w:t xml:space="preserve"> </w:t>
      </w:r>
      <w:r w:rsidRPr="009C6DE7">
        <w:rPr>
          <w:rFonts w:eastAsia="Droid Sans Fallback"/>
          <w:sz w:val="24"/>
        </w:rPr>
        <w:t xml:space="preserve">provjerava je li došlo do promjena ili okolnosti koje bi mogle dovesti do odgode uvrštavanja projektnog prijedloga u Odluku o financiranju ili utjecale na ispravnost dodjele. </w:t>
      </w:r>
      <w:r w:rsidRPr="009C6DE7">
        <w:rPr>
          <w:rFonts w:eastAsia="Droid Sans Fallback"/>
          <w:sz w:val="24"/>
          <w:szCs w:val="24"/>
        </w:rPr>
        <w:t>Ministarstvo rada i mirovinskoga sustava</w:t>
      </w:r>
      <w:r w:rsidRPr="009C6DE7">
        <w:rPr>
          <w:rFonts w:eastAsia="Droid Sans Fallback"/>
          <w:sz w:val="24"/>
        </w:rPr>
        <w:t xml:space="preserve"> odlučuje o financiranju projektnih prijedloga uzimajući u obzir popis (rang-listu) OOP-a iz faze procjene kvalitete uključujući Zapisnik te konačno Izvješće o provedenom postupku procjene kvalitete.</w:t>
      </w:r>
    </w:p>
    <w:p w:rsidR="008D6C07" w:rsidRPr="009C6DE7" w:rsidRDefault="008D6C07" w:rsidP="008D6C07">
      <w:pPr>
        <w:suppressAutoHyphens/>
        <w:spacing w:after="0" w:line="240" w:lineRule="auto"/>
        <w:jc w:val="both"/>
        <w:rPr>
          <w:rFonts w:eastAsia="Droid Sans Fallback"/>
          <w:sz w:val="24"/>
        </w:rPr>
      </w:pP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szCs w:val="24"/>
        </w:rPr>
        <w:t>Nacionalna zaklada za razvoj civilnoga društva</w:t>
      </w:r>
      <w:r w:rsidRPr="009C6DE7">
        <w:rPr>
          <w:rFonts w:eastAsia="Droid Sans Fallback"/>
          <w:b/>
          <w:color w:val="00000A"/>
          <w:sz w:val="24"/>
          <w:szCs w:val="24"/>
        </w:rPr>
        <w:t xml:space="preserve"> </w:t>
      </w:r>
      <w:r w:rsidRPr="009C6DE7">
        <w:rPr>
          <w:rFonts w:eastAsia="Droid Sans Fallback"/>
          <w:color w:val="00000A"/>
          <w:sz w:val="24"/>
          <w:szCs w:val="24"/>
        </w:rPr>
        <w:t>će pisani</w:t>
      </w:r>
      <w:r w:rsidRPr="009C6DE7">
        <w:rPr>
          <w:rFonts w:eastAsia="Droid Sans Fallback"/>
          <w:color w:val="00000A"/>
          <w:sz w:val="24"/>
        </w:rPr>
        <w:t>m putem obavijestiti prijavitelje čiji projektni prijedlozi su odabrani za financiranje, one čiji projektni prijedlozi nisu odabrani, kao i one čiji se projektni prijedlozi nalaze na rezervnoj listi.</w:t>
      </w:r>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pBdr>
          <w:top w:val="nil"/>
          <w:left w:val="nil"/>
          <w:bottom w:val="single" w:sz="4" w:space="1" w:color="00000A"/>
          <w:right w:val="nil"/>
        </w:pBdr>
        <w:suppressAutoHyphens/>
        <w:spacing w:after="0" w:line="240" w:lineRule="auto"/>
        <w:jc w:val="both"/>
        <w:rPr>
          <w:rFonts w:eastAsia="Droid Sans Fallback"/>
          <w:b/>
          <w:sz w:val="24"/>
        </w:rPr>
      </w:pPr>
      <w:bookmarkStart w:id="43" w:name="_Toc450810573"/>
      <w:r w:rsidRPr="009C6DE7">
        <w:rPr>
          <w:rFonts w:eastAsia="Droid Sans Fallback"/>
          <w:b/>
          <w:sz w:val="24"/>
        </w:rPr>
        <w:t>6.4 Odredbe vezane uz dodatna pojašnjenja tijekom postupka dodjele bespovratnih sredstava</w:t>
      </w:r>
      <w:bookmarkEnd w:id="43"/>
      <w:r w:rsidRPr="009C6DE7">
        <w:rPr>
          <w:rFonts w:eastAsia="Droid Sans Fallback"/>
          <w:b/>
          <w:sz w:val="24"/>
        </w:rPr>
        <w:t xml:space="preserve"> </w:t>
      </w:r>
    </w:p>
    <w:p w:rsidR="008D6C07" w:rsidRPr="009C6DE7" w:rsidRDefault="008D6C07" w:rsidP="008D6C07">
      <w:pPr>
        <w:suppressAutoHyphens/>
        <w:spacing w:after="0" w:line="240" w:lineRule="auto"/>
        <w:jc w:val="both"/>
        <w:rPr>
          <w:rFonts w:eastAsia="Droid Sans Fallback"/>
          <w:sz w:val="24"/>
        </w:rPr>
      </w:pPr>
    </w:p>
    <w:p w:rsidR="008D6C07" w:rsidRPr="009C6DE7" w:rsidRDefault="008D6C07" w:rsidP="008D6C07">
      <w:pPr>
        <w:suppressAutoHyphens/>
        <w:spacing w:after="0" w:line="240" w:lineRule="auto"/>
        <w:jc w:val="both"/>
        <w:rPr>
          <w:rFonts w:eastAsia="Droid Sans Fallback"/>
          <w:sz w:val="24"/>
        </w:rPr>
      </w:pPr>
      <w:r w:rsidRPr="009C6DE7">
        <w:rPr>
          <w:rFonts w:eastAsia="Droid Sans Fallback"/>
          <w:sz w:val="24"/>
        </w:rPr>
        <w:t xml:space="preserve">Ako u projektnom prijedlogu dostavljeni podaci nisu jasni ili sadrže pogreške te u slučajevima kad iz navedenih razloga nije u mogućnosti objektivno provesti postupak dodjele, </w:t>
      </w:r>
      <w:r w:rsidRPr="009C6DE7">
        <w:rPr>
          <w:rFonts w:eastAsia="Droid Sans Fallback"/>
          <w:sz w:val="24"/>
          <w:szCs w:val="24"/>
        </w:rPr>
        <w:t>Ministarstvo rada i mirovinskoga sustava</w:t>
      </w:r>
      <w:r w:rsidRPr="009C6DE7">
        <w:rPr>
          <w:rFonts w:eastAsia="Droid Sans Fallback"/>
          <w:sz w:val="24"/>
        </w:rPr>
        <w:t xml:space="preserve"> može od prijavitelja zahtijevati pojašnjenja u bilo kojoj fazi tijekom postupka dodjele. Prijavitelji su obvezni postupiti u skladu sa zahtjevom </w:t>
      </w:r>
      <w:r w:rsidRPr="009C6DE7">
        <w:rPr>
          <w:rFonts w:eastAsia="Droid Sans Fallback"/>
          <w:sz w:val="24"/>
          <w:szCs w:val="24"/>
        </w:rPr>
        <w:t>Ministarstva rada i mirovinskoga sustava</w:t>
      </w:r>
      <w:r w:rsidRPr="009C6DE7">
        <w:rPr>
          <w:rFonts w:eastAsia="Droid Sans Fallback"/>
          <w:sz w:val="24"/>
        </w:rPr>
        <w:t xml:space="preserve"> u za to određenom roku, u protivnom se njihov projektni prijedlog isključuje iz postupka dodjele. </w:t>
      </w:r>
    </w:p>
    <w:p w:rsidR="008D6C07" w:rsidRPr="009C6DE7" w:rsidRDefault="008D6C07" w:rsidP="008D6C07">
      <w:pPr>
        <w:suppressAutoHyphens/>
        <w:spacing w:after="0" w:line="240" w:lineRule="auto"/>
        <w:jc w:val="both"/>
        <w:rPr>
          <w:rFonts w:eastAsia="Droid Sans Fallback"/>
          <w:sz w:val="24"/>
        </w:rPr>
      </w:pPr>
    </w:p>
    <w:p w:rsidR="008D6C07" w:rsidRPr="009C6DE7" w:rsidRDefault="008D6C07" w:rsidP="008D6C07">
      <w:pPr>
        <w:pBdr>
          <w:top w:val="nil"/>
          <w:left w:val="nil"/>
          <w:bottom w:val="single" w:sz="4" w:space="1" w:color="00000A"/>
          <w:right w:val="nil"/>
        </w:pBdr>
        <w:suppressAutoHyphens/>
        <w:spacing w:after="0" w:line="240" w:lineRule="auto"/>
        <w:jc w:val="both"/>
        <w:rPr>
          <w:rFonts w:eastAsia="Droid Sans Fallback"/>
          <w:b/>
          <w:sz w:val="24"/>
        </w:rPr>
      </w:pPr>
      <w:bookmarkStart w:id="44" w:name="_Toc450810574"/>
      <w:r w:rsidRPr="009C6DE7">
        <w:rPr>
          <w:rFonts w:eastAsia="Droid Sans Fallback"/>
          <w:b/>
          <w:sz w:val="24"/>
        </w:rPr>
        <w:t>6.5 Prigovori</w:t>
      </w:r>
      <w:bookmarkEnd w:id="44"/>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 xml:space="preserve">Prijavitelji koji smatraju da su oštećeni zbog mogućeg nepravilnog postupanja tijekom postupka dodjele sredstava, imaju pravo podnijeti prigovor </w:t>
      </w:r>
      <w:r w:rsidRPr="009C6DE7">
        <w:rPr>
          <w:rFonts w:eastAsia="Droid Sans Fallback"/>
          <w:i/>
          <w:color w:val="00000A"/>
          <w:sz w:val="24"/>
        </w:rPr>
        <w:t>Komisiji za razmatranje prigovora</w:t>
      </w:r>
      <w:r w:rsidRPr="009C6DE7">
        <w:rPr>
          <w:rFonts w:eastAsia="Droid Sans Fallback"/>
          <w:color w:val="00000A"/>
          <w:sz w:val="24"/>
        </w:rPr>
        <w:t xml:space="preserve"> (u daljnjem tekstu: Komisija) koju osniva Ministarstvo rada i mirovinskoga sustava kao Upravljačko tijelo. Prijavitelji mogu podnijeti prigovor u roku od 7 radnih dana od dana primitka obavijesti o statusu njihovog projektnog prijedloga zbog sljedećih razloga:</w:t>
      </w:r>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numPr>
          <w:ilvl w:val="0"/>
          <w:numId w:val="22"/>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povrede postupka opisanog u dokumentaciji predmetnog postupka dodjele sredstava;</w:t>
      </w:r>
    </w:p>
    <w:p w:rsidR="008D6C07" w:rsidRPr="009C6DE7" w:rsidRDefault="008D6C07" w:rsidP="008D6C07">
      <w:pPr>
        <w:numPr>
          <w:ilvl w:val="0"/>
          <w:numId w:val="22"/>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povrede sljedećih načela: jednakog postupanja; zabrane diskriminacije po bilo kojoj osnovi; transparentnosti; zaštite osobnih podataka u skladu sa Zakonom o zaštiti osobnih podataka (NN, br. 103/03, 118/06, 41/08, 130/11 i 106/12), Zakonom o tajnosti podataka (NN, br. 79/07 i 86/12), Zakonom o zaštiti tajnosti podataka (urednički pročišćeni tekst, NN broj 108/96 i 79/07); razmjernosti; sprječavanja sukoba interesa; tajnosti postupka dodjele bespovratnih sredstava.</w:t>
      </w:r>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Teret dokazivanja navedenih činjenica je na prijavitelju.</w:t>
      </w:r>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lastRenderedPageBreak/>
        <w:t>Prigovori se podnose preporučenom pošiljkom s povratnicom na adresu Upravljačkog tijela Operativnog programa Učinkoviti ljudski potencijali 2014.-2020.:</w:t>
      </w:r>
    </w:p>
    <w:p w:rsidR="008D6C07" w:rsidRPr="009C6DE7" w:rsidRDefault="008D6C07" w:rsidP="008D6C07">
      <w:pPr>
        <w:suppressAutoHyphens/>
        <w:spacing w:after="0" w:line="240" w:lineRule="auto"/>
        <w:jc w:val="both"/>
        <w:rPr>
          <w:rFonts w:eastAsia="Droid Sans Fallback"/>
          <w:b/>
          <w:bCs/>
          <w:color w:val="00000A"/>
          <w:sz w:val="24"/>
        </w:rPr>
      </w:pPr>
    </w:p>
    <w:p w:rsidR="008D6C07" w:rsidRPr="009C6DE7" w:rsidRDefault="008D6C07" w:rsidP="008D6C07">
      <w:pPr>
        <w:suppressAutoHyphens/>
        <w:spacing w:after="0" w:line="240" w:lineRule="auto"/>
        <w:jc w:val="both"/>
        <w:rPr>
          <w:rFonts w:eastAsia="Droid Sans Fallback"/>
          <w:b/>
          <w:bCs/>
          <w:color w:val="00000A"/>
          <w:sz w:val="24"/>
        </w:rPr>
      </w:pPr>
    </w:p>
    <w:p w:rsidR="008D6C07" w:rsidRPr="009C6DE7" w:rsidRDefault="008D6C07" w:rsidP="008D6C07">
      <w:pPr>
        <w:suppressAutoHyphens/>
        <w:spacing w:after="0" w:line="240" w:lineRule="auto"/>
        <w:jc w:val="both"/>
        <w:rPr>
          <w:rFonts w:eastAsia="Droid Sans Fallback"/>
          <w:b/>
          <w:bCs/>
          <w:color w:val="00000A"/>
          <w:sz w:val="24"/>
        </w:rPr>
      </w:pPr>
      <w:r w:rsidRPr="009C6DE7">
        <w:rPr>
          <w:rFonts w:eastAsia="Droid Sans Fallback"/>
          <w:b/>
          <w:bCs/>
          <w:color w:val="00000A"/>
          <w:sz w:val="24"/>
        </w:rPr>
        <w:t xml:space="preserve">Ministarstvo rada i mirovinskoga sustava </w:t>
      </w:r>
    </w:p>
    <w:p w:rsidR="008D6C07" w:rsidRPr="009C6DE7" w:rsidRDefault="008D6C07" w:rsidP="008D6C07">
      <w:pPr>
        <w:suppressAutoHyphens/>
        <w:spacing w:after="0" w:line="240" w:lineRule="auto"/>
        <w:jc w:val="both"/>
        <w:rPr>
          <w:rFonts w:eastAsia="Droid Sans Fallback"/>
          <w:b/>
          <w:bCs/>
          <w:color w:val="00000A"/>
          <w:sz w:val="24"/>
        </w:rPr>
      </w:pPr>
      <w:r w:rsidRPr="009C6DE7">
        <w:rPr>
          <w:rFonts w:eastAsia="Droid Sans Fallback"/>
          <w:b/>
          <w:bCs/>
          <w:color w:val="00000A"/>
          <w:sz w:val="24"/>
        </w:rPr>
        <w:t xml:space="preserve">Uprava za upravljanje operativnim programima Europske unije </w:t>
      </w:r>
    </w:p>
    <w:p w:rsidR="008D6C07" w:rsidRPr="009C6DE7" w:rsidRDefault="008D6C07" w:rsidP="008D6C07">
      <w:pPr>
        <w:suppressAutoHyphens/>
        <w:spacing w:after="0" w:line="240" w:lineRule="auto"/>
        <w:jc w:val="both"/>
        <w:rPr>
          <w:rFonts w:eastAsia="Droid Sans Fallback"/>
          <w:b/>
          <w:bCs/>
          <w:color w:val="00000A"/>
          <w:sz w:val="24"/>
        </w:rPr>
      </w:pPr>
      <w:proofErr w:type="spellStart"/>
      <w:r w:rsidRPr="009C6DE7">
        <w:rPr>
          <w:rFonts w:eastAsia="Droid Sans Fallback"/>
          <w:b/>
          <w:bCs/>
          <w:color w:val="00000A"/>
          <w:sz w:val="24"/>
        </w:rPr>
        <w:t>Petračićeva</w:t>
      </w:r>
      <w:proofErr w:type="spellEnd"/>
      <w:r w:rsidRPr="009C6DE7">
        <w:rPr>
          <w:rFonts w:eastAsia="Droid Sans Fallback"/>
          <w:b/>
          <w:bCs/>
          <w:color w:val="00000A"/>
          <w:sz w:val="24"/>
        </w:rPr>
        <w:t xml:space="preserve"> 4, 10 000 Zagreb</w:t>
      </w:r>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w:t>
      </w:r>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Prigovor, da bi se o njemu moglo odlučiti, mora sadržavati najmanje:</w:t>
      </w:r>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numPr>
          <w:ilvl w:val="0"/>
          <w:numId w:val="30"/>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podatke o prijavitelju (ime/naziv, adresa, OIB) – naziv i referentni broj Poziva;</w:t>
      </w:r>
    </w:p>
    <w:p w:rsidR="008D6C07" w:rsidRPr="009C6DE7" w:rsidRDefault="008D6C07" w:rsidP="008D6C07">
      <w:pPr>
        <w:numPr>
          <w:ilvl w:val="0"/>
          <w:numId w:val="30"/>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razloge prigovora;</w:t>
      </w:r>
    </w:p>
    <w:p w:rsidR="008D6C07" w:rsidRPr="009C6DE7" w:rsidRDefault="008D6C07" w:rsidP="008D6C07">
      <w:pPr>
        <w:numPr>
          <w:ilvl w:val="0"/>
          <w:numId w:val="30"/>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potpis prijavitelja ili ovlaštene osobe prijavitelja;</w:t>
      </w:r>
    </w:p>
    <w:p w:rsidR="008D6C07" w:rsidRPr="009C6DE7" w:rsidRDefault="008D6C07" w:rsidP="008D6C07">
      <w:pPr>
        <w:numPr>
          <w:ilvl w:val="0"/>
          <w:numId w:val="30"/>
        </w:numPr>
        <w:suppressAutoHyphens/>
        <w:spacing w:after="0" w:line="240" w:lineRule="auto"/>
        <w:contextualSpacing/>
        <w:jc w:val="both"/>
        <w:rPr>
          <w:rFonts w:eastAsia="Droid Sans Fallback"/>
          <w:color w:val="00000A"/>
          <w:sz w:val="24"/>
        </w:rPr>
      </w:pPr>
      <w:r w:rsidRPr="009C6DE7">
        <w:rPr>
          <w:rFonts w:eastAsia="Droid Sans Fallback"/>
          <w:color w:val="00000A"/>
          <w:sz w:val="24"/>
        </w:rPr>
        <w:t>ako je primjenjivo, punomoć za podnošenje prigovora.</w:t>
      </w:r>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Komisija odlučuje o prigovoru u roku od 5 radnih dana od dana zaprimanja prigovora, o čemu prijavitelje obavještava pisanim putem.</w:t>
      </w:r>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Prijavitelj koji ne podnosi prigovor već traži određena pojašnjenja povezana s postupkom dodjele, zahtjev za pojašnjenjem podnosi tijelu nadležnom za pojedini postupak dodjele.</w:t>
      </w:r>
    </w:p>
    <w:p w:rsidR="008D6C07" w:rsidRPr="009C6DE7" w:rsidRDefault="008D6C07" w:rsidP="008D6C07">
      <w:pPr>
        <w:suppressAutoHyphens/>
        <w:spacing w:after="0" w:line="240" w:lineRule="auto"/>
        <w:jc w:val="both"/>
        <w:rPr>
          <w:rFonts w:eastAsia="Droid Sans Fallback"/>
          <w:b/>
          <w:color w:val="00000A"/>
          <w:sz w:val="24"/>
        </w:rPr>
      </w:pPr>
    </w:p>
    <w:p w:rsidR="008D6C07" w:rsidRPr="009C6DE7" w:rsidRDefault="008D6C07" w:rsidP="008D6C07">
      <w:pPr>
        <w:suppressAutoHyphens/>
        <w:spacing w:after="0" w:line="240" w:lineRule="auto"/>
        <w:jc w:val="both"/>
        <w:rPr>
          <w:rFonts w:eastAsia="Droid Sans Fallback"/>
          <w:b/>
          <w:color w:val="00000A"/>
          <w:sz w:val="24"/>
          <w:u w:val="single"/>
        </w:rPr>
      </w:pPr>
      <w:r w:rsidRPr="009C6DE7">
        <w:rPr>
          <w:rFonts w:eastAsia="Droid Sans Fallback"/>
          <w:b/>
          <w:color w:val="00000A"/>
          <w:sz w:val="24"/>
          <w:u w:val="single"/>
        </w:rPr>
        <w:t>Rok mirovanja</w:t>
      </w:r>
    </w:p>
    <w:p w:rsidR="008D6C07" w:rsidRPr="009C6DE7" w:rsidRDefault="008D6C07" w:rsidP="008D6C07">
      <w:pPr>
        <w:suppressAutoHyphens/>
        <w:spacing w:after="0" w:line="240" w:lineRule="auto"/>
        <w:jc w:val="both"/>
        <w:rPr>
          <w:rFonts w:eastAsia="Droid Sans Fallback"/>
          <w:color w:val="00000A"/>
          <w:sz w:val="24"/>
        </w:rPr>
      </w:pP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 xml:space="preserve">Odluka o financiranju se ne može donijeti prije isteka roka mirovanja. </w:t>
      </w: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 xml:space="preserve">Rok mirovanja obuhvaća razdoblje (od 8 radnih dana) unutar kojega se prijavitelju dostavlja pisana obavijest o statusu njegova projektnog prijedloga nakon faze procjene kvalitete projektnih prijedloga te rok (od 7 radnih dana) unutar kojeg može podnijeti prigovor Komisiji. Navedeni rok ne može biti duži od 15 radnih dana. </w:t>
      </w: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Ukoliko je prigovor podnesen nakon provedene faze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faze procjene kvalitete (dostava se u predmetnom slučaju potvrđuje potpisanom povratnicom).</w:t>
      </w:r>
    </w:p>
    <w:p w:rsidR="008D6C07" w:rsidRPr="009C6DE7" w:rsidRDefault="008D6C07" w:rsidP="008D6C07">
      <w:pPr>
        <w:suppressAutoHyphens/>
        <w:spacing w:after="0" w:line="240" w:lineRule="auto"/>
        <w:jc w:val="both"/>
        <w:rPr>
          <w:rFonts w:eastAsia="Droid Sans Fallback"/>
          <w:color w:val="00000A"/>
          <w:sz w:val="24"/>
        </w:rPr>
      </w:pPr>
    </w:p>
    <w:p w:rsidR="008D6C07" w:rsidRDefault="008D6C07" w:rsidP="008D6C07">
      <w:pPr>
        <w:suppressAutoHyphens/>
        <w:spacing w:after="0" w:line="240" w:lineRule="auto"/>
        <w:jc w:val="both"/>
        <w:rPr>
          <w:rFonts w:eastAsia="Droid Sans Fallback"/>
          <w:color w:val="00000A"/>
          <w:sz w:val="24"/>
        </w:rPr>
      </w:pPr>
    </w:p>
    <w:p w:rsidR="006B41C2" w:rsidRDefault="006B41C2" w:rsidP="008D6C07">
      <w:pPr>
        <w:suppressAutoHyphens/>
        <w:spacing w:after="0" w:line="240" w:lineRule="auto"/>
        <w:jc w:val="both"/>
        <w:rPr>
          <w:rFonts w:eastAsia="Droid Sans Fallback"/>
          <w:color w:val="00000A"/>
          <w:sz w:val="24"/>
        </w:rPr>
      </w:pPr>
    </w:p>
    <w:p w:rsidR="006B41C2" w:rsidRPr="009C6DE7" w:rsidRDefault="006B41C2" w:rsidP="008D6C07">
      <w:pPr>
        <w:suppressAutoHyphens/>
        <w:spacing w:after="0" w:line="240" w:lineRule="auto"/>
        <w:jc w:val="both"/>
        <w:rPr>
          <w:rFonts w:eastAsia="Droid Sans Fallback"/>
          <w:color w:val="00000A"/>
          <w:sz w:val="24"/>
        </w:rPr>
      </w:pPr>
    </w:p>
    <w:p w:rsidR="008D6C07" w:rsidRPr="009C6DE7" w:rsidRDefault="008D6C07" w:rsidP="008D6C07">
      <w:pPr>
        <w:pBdr>
          <w:top w:val="nil"/>
          <w:left w:val="nil"/>
          <w:bottom w:val="single" w:sz="4" w:space="1" w:color="00000A"/>
          <w:right w:val="nil"/>
        </w:pBdr>
        <w:suppressAutoHyphens/>
        <w:spacing w:after="0" w:line="240" w:lineRule="auto"/>
        <w:jc w:val="both"/>
        <w:rPr>
          <w:rFonts w:eastAsia="Droid Sans Fallback"/>
          <w:b/>
          <w:sz w:val="24"/>
        </w:rPr>
      </w:pPr>
      <w:bookmarkStart w:id="45" w:name="_Toc450810575"/>
      <w:r w:rsidRPr="009C6DE7">
        <w:rPr>
          <w:rFonts w:eastAsia="Droid Sans Fallback"/>
          <w:b/>
          <w:sz w:val="24"/>
        </w:rPr>
        <w:lastRenderedPageBreak/>
        <w:t>6.6 Ugovor o dodjeli bespovratnih sredstava</w:t>
      </w:r>
      <w:bookmarkEnd w:id="45"/>
    </w:p>
    <w:p w:rsidR="008D6C07" w:rsidRPr="009C6DE7" w:rsidRDefault="008D6C07" w:rsidP="008D6C07">
      <w:pPr>
        <w:suppressAutoHyphens/>
        <w:spacing w:after="0" w:line="240" w:lineRule="auto"/>
        <w:jc w:val="both"/>
        <w:rPr>
          <w:rFonts w:eastAsia="Droid Sans Fallback"/>
          <w:sz w:val="24"/>
        </w:rPr>
      </w:pPr>
    </w:p>
    <w:p w:rsidR="008D6C07" w:rsidRPr="009C6DE7" w:rsidRDefault="008D6C07" w:rsidP="008D6C07">
      <w:pPr>
        <w:suppressAutoHyphens/>
        <w:spacing w:after="0" w:line="240" w:lineRule="auto"/>
        <w:jc w:val="both"/>
        <w:rPr>
          <w:rFonts w:eastAsia="Droid Sans Fallback"/>
          <w:sz w:val="24"/>
        </w:rPr>
      </w:pPr>
      <w:r w:rsidRPr="009C6DE7">
        <w:rPr>
          <w:rFonts w:eastAsia="Droid Sans Fallback"/>
          <w:sz w:val="24"/>
        </w:rPr>
        <w:t xml:space="preserve">Nakon završetka postupka procjene projekata i donošenja Odluke o financiranju s uspješnim prijaviteljima sklapa se ugovor o dodjeli bespovratnih sredstava. Ugovor o dodjeli bespovratnih sredstava je ugovor između </w:t>
      </w:r>
      <w:r w:rsidRPr="009C6DE7">
        <w:rPr>
          <w:rFonts w:eastAsia="Droid Sans Fallback"/>
          <w:b/>
          <w:sz w:val="24"/>
        </w:rPr>
        <w:t>Korisnika</w:t>
      </w:r>
      <w:r w:rsidRPr="009C6DE7">
        <w:rPr>
          <w:rFonts w:eastAsia="Droid Sans Fallback"/>
          <w:sz w:val="24"/>
        </w:rPr>
        <w:t xml:space="preserve"> i </w:t>
      </w:r>
      <w:r w:rsidRPr="009C6DE7">
        <w:rPr>
          <w:rFonts w:eastAsia="Droid Sans Fallback"/>
          <w:b/>
          <w:sz w:val="24"/>
        </w:rPr>
        <w:t>Ministarstva rada i mirovinskoga sustava</w:t>
      </w:r>
      <w:r w:rsidRPr="009C6DE7">
        <w:rPr>
          <w:rFonts w:eastAsia="Droid Sans Fallback"/>
          <w:sz w:val="24"/>
        </w:rPr>
        <w:t xml:space="preserve"> kao Upravljačkog tijela i Posredničkog tijela razine 1 i </w:t>
      </w:r>
      <w:r w:rsidRPr="009C6DE7">
        <w:rPr>
          <w:rFonts w:eastAsia="Droid Sans Fallback"/>
          <w:b/>
          <w:sz w:val="24"/>
        </w:rPr>
        <w:t xml:space="preserve">Nacionalne zaklade za razvoj civilnoga društva </w:t>
      </w:r>
      <w:r w:rsidRPr="009C6DE7">
        <w:rPr>
          <w:rFonts w:eastAsia="Droid Sans Fallback"/>
          <w:sz w:val="24"/>
        </w:rPr>
        <w:t xml:space="preserve">kao Posredničkog tijela razine 2 kojim se utvrđuje najviši iznos bespovratnih sredstava dodijeljen projektu (iz izvora Državnog proračuna RH i izvora EU) te drugi financijski i provedbeni uvjeti Projekta i potpisuje se u roku od najviše 30 kalendarskih dana od donošenja </w:t>
      </w:r>
      <w:r w:rsidRPr="009C6DE7">
        <w:rPr>
          <w:rFonts w:eastAsia="Droid Sans Fallback"/>
          <w:i/>
          <w:sz w:val="24"/>
        </w:rPr>
        <w:t>Odluke o financiranju</w:t>
      </w:r>
      <w:r w:rsidRPr="009C6DE7">
        <w:rPr>
          <w:rFonts w:eastAsia="Droid Sans Fallback"/>
          <w:sz w:val="24"/>
        </w:rPr>
        <w:t>.</w:t>
      </w:r>
    </w:p>
    <w:p w:rsidR="008D6C07" w:rsidRPr="009C6DE7" w:rsidRDefault="008D6C07" w:rsidP="008D6C07">
      <w:pPr>
        <w:suppressAutoHyphens/>
        <w:spacing w:after="0" w:line="240" w:lineRule="auto"/>
        <w:jc w:val="both"/>
        <w:rPr>
          <w:rFonts w:eastAsia="Droid Sans Fallback"/>
          <w:sz w:val="24"/>
        </w:rPr>
      </w:pPr>
      <w:r w:rsidRPr="009C6DE7">
        <w:rPr>
          <w:rFonts w:eastAsia="Droid Sans Fallback"/>
          <w:sz w:val="24"/>
        </w:rPr>
        <w:t>Partneri na projektu ne potpisuju Ugovor o dodjeli bespovratnih sredstava već s Korisnikom sklapaju Sporazum o partnerstvu (Prilog 6)</w:t>
      </w:r>
      <w:r w:rsidRPr="009C6DE7">
        <w:rPr>
          <w:rFonts w:eastAsia="Droid Sans Fallback"/>
          <w:b/>
          <w:sz w:val="24"/>
        </w:rPr>
        <w:t xml:space="preserve"> </w:t>
      </w:r>
      <w:r w:rsidRPr="009C6DE7">
        <w:rPr>
          <w:rFonts w:eastAsia="Droid Sans Fallback"/>
          <w:sz w:val="24"/>
        </w:rPr>
        <w:t>prije potpisivanja Ugovora o dodjeli bespovratnih sredstava.</w:t>
      </w:r>
    </w:p>
    <w:p w:rsidR="008D6C07" w:rsidRPr="009C6DE7" w:rsidRDefault="008D6C07" w:rsidP="008D6C07">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0" w:line="240" w:lineRule="auto"/>
        <w:jc w:val="both"/>
        <w:rPr>
          <w:rFonts w:eastAsia="Droid Sans Fallback"/>
          <w:b/>
          <w:sz w:val="28"/>
        </w:rPr>
      </w:pPr>
      <w:bookmarkStart w:id="46" w:name="_Toc450810576"/>
      <w:r w:rsidRPr="009C6DE7">
        <w:rPr>
          <w:rFonts w:eastAsia="Droid Sans Fallback"/>
          <w:b/>
          <w:sz w:val="28"/>
        </w:rPr>
        <w:lastRenderedPageBreak/>
        <w:t>7. PRIJAVNI OBRASCI I PRILOZI</w:t>
      </w:r>
      <w:bookmarkEnd w:id="46"/>
      <w:r w:rsidRPr="009C6DE7">
        <w:rPr>
          <w:rFonts w:eastAsia="Droid Sans Fallback"/>
          <w:b/>
          <w:sz w:val="24"/>
        </w:rPr>
        <w:t>:</w:t>
      </w:r>
    </w:p>
    <w:p w:rsidR="008D6C07" w:rsidRPr="009C6DE7" w:rsidRDefault="008D6C07" w:rsidP="008D6C07">
      <w:pPr>
        <w:suppressAutoHyphens/>
        <w:spacing w:after="0" w:line="240" w:lineRule="auto"/>
        <w:jc w:val="both"/>
        <w:rPr>
          <w:rFonts w:eastAsia="Droid Sans Fallback"/>
          <w:b/>
          <w:color w:val="00000A"/>
          <w:sz w:val="24"/>
        </w:rPr>
      </w:pPr>
    </w:p>
    <w:p w:rsidR="008D6C07" w:rsidRPr="009C6DE7" w:rsidRDefault="008D6C07" w:rsidP="008D6C07">
      <w:pPr>
        <w:suppressAutoHyphens/>
        <w:spacing w:after="0" w:line="240" w:lineRule="auto"/>
        <w:jc w:val="both"/>
        <w:rPr>
          <w:rFonts w:eastAsia="Droid Sans Fallback"/>
          <w:b/>
          <w:color w:val="00000A"/>
          <w:sz w:val="24"/>
        </w:rPr>
      </w:pPr>
      <w:r w:rsidRPr="009C6DE7">
        <w:rPr>
          <w:rFonts w:eastAsia="Droid Sans Fallback"/>
          <w:b/>
          <w:color w:val="00000A"/>
          <w:sz w:val="24"/>
        </w:rPr>
        <w:t>A. Prijavni obrasci:</w:t>
      </w:r>
    </w:p>
    <w:p w:rsidR="008D6C07" w:rsidRPr="009C6DE7" w:rsidRDefault="008D6C07" w:rsidP="008D6C07">
      <w:pPr>
        <w:suppressAutoHyphens/>
        <w:spacing w:after="0" w:line="240" w:lineRule="auto"/>
        <w:jc w:val="both"/>
        <w:rPr>
          <w:rFonts w:eastAsia="Droid Sans Fallback"/>
          <w:b/>
          <w:color w:val="00000A"/>
          <w:sz w:val="24"/>
        </w:rPr>
      </w:pP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 xml:space="preserve">1. Prijavni obrazac A </w:t>
      </w:r>
      <w:r w:rsidR="00A8155E" w:rsidRPr="00A8155E">
        <w:rPr>
          <w:rFonts w:eastAsia="Droid Sans Fallback"/>
          <w:color w:val="00000A"/>
          <w:sz w:val="24"/>
        </w:rPr>
        <w:t xml:space="preserve"> </w:t>
      </w:r>
      <w:hyperlink r:id="rId14" w:history="1">
        <w:r w:rsidR="00102682" w:rsidRPr="00CB4A59">
          <w:rPr>
            <w:rStyle w:val="Hiperveza"/>
            <w:rFonts w:eastAsia="Droid Sans Fallback"/>
            <w:sz w:val="24"/>
          </w:rPr>
          <w:t>https:</w:t>
        </w:r>
        <w:r w:rsidR="00102682" w:rsidRPr="00CB4A59">
          <w:rPr>
            <w:rStyle w:val="Hiperveza"/>
            <w:rFonts w:eastAsia="Droid Sans Fallback"/>
            <w:sz w:val="24"/>
          </w:rPr>
          <w:t>/</w:t>
        </w:r>
        <w:r w:rsidR="00102682" w:rsidRPr="00CB4A59">
          <w:rPr>
            <w:rStyle w:val="Hiperveza"/>
            <w:rFonts w:eastAsia="Droid Sans Fallback"/>
            <w:sz w:val="24"/>
          </w:rPr>
          <w:t>/esif-wf.mrrfeu.hr/</w:t>
        </w:r>
      </w:hyperlink>
      <w:r w:rsidR="00102682">
        <w:rPr>
          <w:rFonts w:eastAsia="Droid Sans Fallback"/>
          <w:sz w:val="24"/>
        </w:rPr>
        <w:t xml:space="preserve"> </w:t>
      </w:r>
    </w:p>
    <w:p w:rsidR="008D6C07" w:rsidRPr="009C6DE7" w:rsidRDefault="008D6C07" w:rsidP="008D6C07">
      <w:pPr>
        <w:suppressAutoHyphens/>
        <w:spacing w:after="0" w:line="240" w:lineRule="auto"/>
        <w:jc w:val="both"/>
        <w:rPr>
          <w:rFonts w:eastAsia="Droid Sans Fallback"/>
          <w:b/>
          <w:color w:val="00000A"/>
          <w:sz w:val="24"/>
        </w:rPr>
      </w:pPr>
      <w:r w:rsidRPr="009C6DE7">
        <w:rPr>
          <w:rFonts w:eastAsia="Droid Sans Fallback"/>
          <w:color w:val="00000A"/>
          <w:sz w:val="24"/>
        </w:rPr>
        <w:t>2. Prijavni obrazac B</w:t>
      </w: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3. Izjava prijavitelja o istinitosti podataka, izbjegavanju dvostrukog financiranja i ispunjavanju preduvjeta za sudjelovanje u postupku dodjele bespovratnih sredstava i Izjava o partnerstvu (obrazac 3)</w:t>
      </w: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4. Izjava o poslovanju prijavitelja (obrazac 4)</w:t>
      </w: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 xml:space="preserve">5. Izjava o primljenim sredstvima prema </w:t>
      </w:r>
      <w:r w:rsidRPr="009C6DE7">
        <w:rPr>
          <w:rFonts w:eastAsia="Droid Sans Fallback"/>
          <w:i/>
          <w:color w:val="00000A"/>
          <w:sz w:val="24"/>
        </w:rPr>
        <w:t xml:space="preserve">de </w:t>
      </w:r>
      <w:proofErr w:type="spellStart"/>
      <w:r w:rsidRPr="009C6DE7">
        <w:rPr>
          <w:rFonts w:eastAsia="Droid Sans Fallback"/>
          <w:i/>
          <w:color w:val="00000A"/>
          <w:sz w:val="24"/>
        </w:rPr>
        <w:t>minimis</w:t>
      </w:r>
      <w:proofErr w:type="spellEnd"/>
      <w:r w:rsidRPr="009C6DE7">
        <w:rPr>
          <w:rFonts w:eastAsia="Droid Sans Fallback"/>
          <w:color w:val="00000A"/>
          <w:sz w:val="24"/>
        </w:rPr>
        <w:t xml:space="preserve"> pravilu (obrazac 5)</w:t>
      </w:r>
    </w:p>
    <w:p w:rsidR="008D6C07" w:rsidRPr="009C6DE7" w:rsidRDefault="008D6C07" w:rsidP="008D6C07">
      <w:pPr>
        <w:suppressAutoHyphens/>
        <w:spacing w:after="0" w:line="240" w:lineRule="auto"/>
        <w:jc w:val="both"/>
        <w:rPr>
          <w:rFonts w:eastAsia="Droid Sans Fallback"/>
          <w:color w:val="00000A"/>
          <w:sz w:val="24"/>
        </w:rPr>
      </w:pPr>
      <w:r w:rsidRPr="009C6DE7">
        <w:rPr>
          <w:rFonts w:eastAsia="Droid Sans Fallback"/>
          <w:color w:val="00000A"/>
          <w:sz w:val="24"/>
        </w:rPr>
        <w:t>6. Životopis voditelja/voditeljice projekta (obrazac 6)</w:t>
      </w:r>
    </w:p>
    <w:p w:rsidR="008D6C07" w:rsidRPr="009C6DE7" w:rsidRDefault="008D6C07" w:rsidP="008D6C07">
      <w:pPr>
        <w:suppressAutoHyphens/>
        <w:spacing w:after="0" w:line="240" w:lineRule="auto"/>
        <w:ind w:left="360"/>
        <w:jc w:val="both"/>
        <w:rPr>
          <w:rFonts w:eastAsia="Droid Sans Fallback"/>
          <w:color w:val="00000A"/>
          <w:sz w:val="24"/>
        </w:rPr>
      </w:pPr>
    </w:p>
    <w:p w:rsidR="008D6C07" w:rsidRPr="009C6DE7" w:rsidRDefault="008D6C07" w:rsidP="008D6C07">
      <w:pPr>
        <w:suppressAutoHyphens/>
        <w:spacing w:after="0" w:line="240" w:lineRule="auto"/>
        <w:ind w:left="720"/>
        <w:jc w:val="both"/>
        <w:rPr>
          <w:rFonts w:eastAsia="Droid Sans Fallback"/>
          <w:color w:val="00000A"/>
          <w:sz w:val="24"/>
        </w:rPr>
      </w:pPr>
    </w:p>
    <w:p w:rsidR="008D6C07" w:rsidRPr="009C6DE7" w:rsidRDefault="008D6C07" w:rsidP="008D6C07">
      <w:pPr>
        <w:suppressAutoHyphens/>
        <w:spacing w:after="0" w:line="240" w:lineRule="auto"/>
        <w:jc w:val="both"/>
        <w:rPr>
          <w:rFonts w:eastAsia="Droid Sans Fallback"/>
          <w:b/>
          <w:color w:val="00000A"/>
          <w:sz w:val="24"/>
        </w:rPr>
      </w:pPr>
      <w:r w:rsidRPr="009C6DE7">
        <w:rPr>
          <w:rFonts w:eastAsia="Droid Sans Fallback"/>
          <w:b/>
          <w:color w:val="00000A"/>
          <w:sz w:val="24"/>
        </w:rPr>
        <w:t>B. Prilozi:</w:t>
      </w:r>
    </w:p>
    <w:p w:rsidR="008D6C07" w:rsidRPr="009C6DE7" w:rsidRDefault="008D6C07" w:rsidP="008D6C07">
      <w:pPr>
        <w:suppressAutoHyphens/>
        <w:spacing w:after="0" w:line="240" w:lineRule="auto"/>
        <w:ind w:left="720"/>
        <w:contextualSpacing/>
        <w:jc w:val="both"/>
        <w:rPr>
          <w:rFonts w:eastAsia="Droid Sans Fallback"/>
          <w:b/>
          <w:color w:val="00000A"/>
          <w:sz w:val="24"/>
        </w:rPr>
      </w:pPr>
    </w:p>
    <w:p w:rsidR="008D6C07" w:rsidRPr="009C6DE7" w:rsidRDefault="008D6C07" w:rsidP="008D6C07">
      <w:pPr>
        <w:numPr>
          <w:ilvl w:val="0"/>
          <w:numId w:val="12"/>
        </w:numPr>
        <w:suppressAutoHyphens/>
        <w:spacing w:after="0" w:line="240" w:lineRule="auto"/>
        <w:ind w:left="360"/>
        <w:contextualSpacing/>
        <w:jc w:val="both"/>
        <w:rPr>
          <w:rFonts w:eastAsia="Droid Sans Fallback"/>
          <w:color w:val="00000A"/>
          <w:sz w:val="24"/>
        </w:rPr>
      </w:pPr>
      <w:r w:rsidRPr="009C6DE7">
        <w:rPr>
          <w:rFonts w:eastAsia="Droid Sans Fallback"/>
          <w:color w:val="00000A"/>
          <w:sz w:val="24"/>
        </w:rPr>
        <w:t>Predložak Općih uvjeta Ugovora o dodjeli bespovratnih sredstava (Prilog 2)</w:t>
      </w:r>
    </w:p>
    <w:p w:rsidR="008D6C07" w:rsidRPr="009C6DE7" w:rsidRDefault="008D6C07" w:rsidP="008D6C07">
      <w:pPr>
        <w:numPr>
          <w:ilvl w:val="0"/>
          <w:numId w:val="12"/>
        </w:numPr>
        <w:suppressAutoHyphens/>
        <w:spacing w:after="0" w:line="240" w:lineRule="auto"/>
        <w:ind w:left="360"/>
        <w:contextualSpacing/>
        <w:jc w:val="both"/>
        <w:rPr>
          <w:rFonts w:eastAsia="Droid Sans Fallback"/>
          <w:color w:val="00000A"/>
          <w:sz w:val="24"/>
        </w:rPr>
      </w:pPr>
      <w:r w:rsidRPr="009C6DE7">
        <w:rPr>
          <w:rFonts w:eastAsia="Droid Sans Fallback"/>
          <w:color w:val="00000A"/>
          <w:sz w:val="24"/>
        </w:rPr>
        <w:t>Predložak Posebnih uvjeta Ugovora o dodjeli bespovratnih sredstava (Prilog 3)</w:t>
      </w:r>
    </w:p>
    <w:p w:rsidR="008D6C07" w:rsidRPr="009C6DE7" w:rsidRDefault="008D6C07" w:rsidP="008D6C07">
      <w:pPr>
        <w:numPr>
          <w:ilvl w:val="0"/>
          <w:numId w:val="12"/>
        </w:numPr>
        <w:suppressAutoHyphens/>
        <w:spacing w:after="0" w:line="240" w:lineRule="auto"/>
        <w:ind w:left="360"/>
        <w:contextualSpacing/>
        <w:jc w:val="both"/>
        <w:rPr>
          <w:rFonts w:eastAsia="Droid Sans Fallback"/>
          <w:color w:val="00000A"/>
          <w:sz w:val="24"/>
        </w:rPr>
      </w:pPr>
      <w:r w:rsidRPr="009C6DE7">
        <w:rPr>
          <w:rFonts w:eastAsia="Droid Sans Fallback"/>
          <w:color w:val="00000A"/>
          <w:sz w:val="24"/>
        </w:rPr>
        <w:t xml:space="preserve">Predložak Sporazuma o partnerstvu </w:t>
      </w:r>
      <w:r w:rsidRPr="009C6DE7">
        <w:rPr>
          <w:rFonts w:eastAsia="Droid Sans Fallback"/>
          <w:color w:val="00000A"/>
        </w:rPr>
        <w:t>između Korisnika i Partnera (Prilog 6)</w:t>
      </w:r>
    </w:p>
    <w:p w:rsidR="008D6C07" w:rsidRPr="009C6DE7" w:rsidRDefault="008D6C07" w:rsidP="008D6C07">
      <w:pPr>
        <w:numPr>
          <w:ilvl w:val="0"/>
          <w:numId w:val="12"/>
        </w:numPr>
        <w:suppressAutoHyphens/>
        <w:spacing w:after="0" w:line="240" w:lineRule="auto"/>
        <w:ind w:left="360"/>
        <w:contextualSpacing/>
        <w:jc w:val="both"/>
        <w:rPr>
          <w:rFonts w:eastAsia="Droid Sans Fallback"/>
          <w:color w:val="00000A"/>
          <w:sz w:val="24"/>
          <w:szCs w:val="24"/>
        </w:rPr>
      </w:pPr>
      <w:r w:rsidRPr="009C6DE7">
        <w:rPr>
          <w:rFonts w:eastAsia="Droid Sans Fallback"/>
          <w:color w:val="00000A"/>
          <w:sz w:val="24"/>
          <w:szCs w:val="24"/>
        </w:rPr>
        <w:t>Predložak adresiranja paketa/omotnice (Prilog 7)</w:t>
      </w:r>
    </w:p>
    <w:p w:rsidR="008D6C07" w:rsidRPr="009C6DE7" w:rsidRDefault="008D6C07" w:rsidP="008D6C07">
      <w:pPr>
        <w:suppressAutoHyphens/>
        <w:spacing w:after="0" w:line="240" w:lineRule="auto"/>
        <w:ind w:left="360"/>
        <w:contextualSpacing/>
        <w:jc w:val="both"/>
        <w:rPr>
          <w:rFonts w:asciiTheme="minorHAnsi" w:eastAsia="Droid Sans Fallback" w:hAnsiTheme="minorHAnsi"/>
          <w:color w:val="00000A"/>
          <w:sz w:val="24"/>
          <w:szCs w:val="24"/>
        </w:rPr>
      </w:pPr>
    </w:p>
    <w:p w:rsidR="008D6C07" w:rsidRPr="009C6DE7" w:rsidRDefault="008D6C07" w:rsidP="008D6C07">
      <w:pPr>
        <w:suppressAutoHyphens/>
        <w:spacing w:after="0" w:line="240" w:lineRule="auto"/>
        <w:ind w:left="360"/>
        <w:contextualSpacing/>
        <w:jc w:val="both"/>
        <w:rPr>
          <w:rFonts w:eastAsia="Droid Sans Fallback"/>
          <w:color w:val="00000A"/>
          <w:sz w:val="24"/>
          <w:szCs w:val="24"/>
        </w:rPr>
      </w:pPr>
    </w:p>
    <w:p w:rsidR="008D6C07" w:rsidRPr="009C6DE7" w:rsidRDefault="008D6C07" w:rsidP="008D6C07">
      <w:pPr>
        <w:suppressAutoHyphens/>
        <w:spacing w:after="0" w:line="240" w:lineRule="auto"/>
        <w:ind w:left="360"/>
        <w:contextualSpacing/>
        <w:jc w:val="both"/>
        <w:rPr>
          <w:rFonts w:eastAsia="Droid Sans Fallback"/>
          <w:color w:val="00000A"/>
          <w:sz w:val="24"/>
        </w:rPr>
      </w:pPr>
    </w:p>
    <w:p w:rsidR="008D6C07" w:rsidRPr="003B6C73" w:rsidRDefault="008D6C07" w:rsidP="008D6C07">
      <w:pPr>
        <w:jc w:val="center"/>
        <w:outlineLvl w:val="0"/>
        <w:rPr>
          <w:b/>
          <w:sz w:val="32"/>
          <w:szCs w:val="32"/>
        </w:rPr>
      </w:pPr>
    </w:p>
    <w:p w:rsidR="009C6DE7" w:rsidRPr="009C6DE7" w:rsidRDefault="009C6DE7" w:rsidP="009C6DE7">
      <w:pPr>
        <w:suppressAutoHyphens/>
        <w:spacing w:after="0" w:line="240" w:lineRule="auto"/>
        <w:jc w:val="both"/>
        <w:rPr>
          <w:rFonts w:eastAsia="Droid Sans Fallback"/>
          <w:color w:val="00000A"/>
          <w:sz w:val="24"/>
        </w:rPr>
      </w:pPr>
    </w:p>
    <w:sectPr w:rsidR="009C6DE7" w:rsidRPr="009C6DE7" w:rsidSect="00FE0E51">
      <w:headerReference w:type="even" r:id="rId15"/>
      <w:headerReference w:type="default"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8AF" w:rsidRDefault="00E118AF" w:rsidP="00AE5BB9">
      <w:pPr>
        <w:spacing w:after="0" w:line="240" w:lineRule="auto"/>
      </w:pPr>
      <w:r>
        <w:separator/>
      </w:r>
    </w:p>
  </w:endnote>
  <w:endnote w:type="continuationSeparator" w:id="0">
    <w:p w:rsidR="00E118AF" w:rsidRDefault="00E118AF" w:rsidP="00AE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1)">
    <w:altName w:val="Arial"/>
    <w:charset w:val="EE"/>
    <w:family w:val="swiss"/>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20002A87" w:usb1="00000000" w:usb2="00000000" w:usb3="00000000" w:csb0="000001FF" w:csb1="00000000"/>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60041"/>
      <w:docPartObj>
        <w:docPartGallery w:val="Page Numbers (Bottom of Page)"/>
        <w:docPartUnique/>
      </w:docPartObj>
    </w:sdtPr>
    <w:sdtEndPr/>
    <w:sdtContent>
      <w:p w:rsidR="00EF67DC" w:rsidRDefault="00EF67DC">
        <w:pPr>
          <w:pStyle w:val="Podnoje"/>
          <w:jc w:val="right"/>
        </w:pPr>
        <w:r>
          <w:fldChar w:fldCharType="begin"/>
        </w:r>
        <w:r>
          <w:instrText>PAGE   \* MERGEFORMAT</w:instrText>
        </w:r>
        <w:r>
          <w:fldChar w:fldCharType="separate"/>
        </w:r>
        <w:r w:rsidR="00102682">
          <w:rPr>
            <w:noProof/>
          </w:rPr>
          <w:t>31</w:t>
        </w:r>
        <w:r>
          <w:fldChar w:fldCharType="end"/>
        </w:r>
      </w:p>
    </w:sdtContent>
  </w:sdt>
  <w:p w:rsidR="00EF67DC" w:rsidRDefault="00EF67DC">
    <w:pPr>
      <w:pStyle w:val="Podnoje"/>
    </w:pPr>
    <w:r>
      <w:t xml:space="preserve">                            </w:t>
    </w:r>
    <w:r w:rsidRPr="00651E18">
      <w:rPr>
        <w:b/>
        <w:bCs/>
        <w:i/>
        <w:iCs/>
        <w:noProof/>
        <w:color w:val="1F497D"/>
        <w:sz w:val="24"/>
        <w:szCs w:val="24"/>
        <w:lang w:eastAsia="hr-HR"/>
      </w:rPr>
      <w:drawing>
        <wp:inline distT="0" distB="0" distL="0" distR="0" wp14:anchorId="66A16A5C" wp14:editId="597A4075">
          <wp:extent cx="3876675" cy="676275"/>
          <wp:effectExtent l="0" t="0" r="0" b="9525"/>
          <wp:docPr id="4" name="Slika 1" descr="cid:image005.png@01D1851C.997BC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5.png@01D1851C.997BC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76675" cy="6762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E8" w:rsidRDefault="00ED03E8">
    <w:pPr>
      <w:pStyle w:val="Podnoje"/>
    </w:pPr>
    <w:r>
      <w:rPr>
        <w:noProof/>
        <w:lang w:eastAsia="hr-HR"/>
      </w:rPr>
      <w:drawing>
        <wp:anchor distT="0" distB="0" distL="114300" distR="114300" simplePos="0" relativeHeight="251661312" behindDoc="0" locked="0" layoutInCell="1" allowOverlap="1" wp14:anchorId="0A1B0784" wp14:editId="49FC1258">
          <wp:simplePos x="0" y="0"/>
          <wp:positionH relativeFrom="column">
            <wp:posOffset>1062355</wp:posOffset>
          </wp:positionH>
          <wp:positionV relativeFrom="paragraph">
            <wp:posOffset>-480060</wp:posOffset>
          </wp:positionV>
          <wp:extent cx="3877310" cy="676910"/>
          <wp:effectExtent l="0" t="0" r="0" b="889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310" cy="6769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8AF" w:rsidRDefault="00E118AF" w:rsidP="00AE5BB9">
      <w:pPr>
        <w:spacing w:after="0" w:line="240" w:lineRule="auto"/>
      </w:pPr>
      <w:r>
        <w:separator/>
      </w:r>
    </w:p>
  </w:footnote>
  <w:footnote w:type="continuationSeparator" w:id="0">
    <w:p w:rsidR="00E118AF" w:rsidRDefault="00E118AF" w:rsidP="00AE5BB9">
      <w:pPr>
        <w:spacing w:after="0" w:line="240" w:lineRule="auto"/>
      </w:pPr>
      <w:r>
        <w:continuationSeparator/>
      </w:r>
    </w:p>
  </w:footnote>
  <w:footnote w:id="1">
    <w:p w:rsidR="009C6DE7" w:rsidRPr="006D7208" w:rsidRDefault="009C6DE7" w:rsidP="009C6DE7">
      <w:pPr>
        <w:pStyle w:val="Tekstfusnote"/>
        <w:jc w:val="both"/>
        <w:rPr>
          <w:sz w:val="16"/>
        </w:rPr>
      </w:pPr>
      <w:r w:rsidRPr="00686982">
        <w:rPr>
          <w:rStyle w:val="Referencafusnote"/>
        </w:rPr>
        <w:footnoteRef/>
      </w:r>
      <w:r w:rsidRPr="00686982">
        <w:rPr>
          <w:sz w:val="16"/>
        </w:rPr>
        <w:t xml:space="preserve"> </w:t>
      </w:r>
      <w:hyperlink r:id="rId1" w:history="1">
        <w:r w:rsidRPr="00686982">
          <w:rPr>
            <w:rStyle w:val="Hiperveza"/>
            <w:sz w:val="16"/>
          </w:rPr>
          <w:t>http://eur-lex.europa.eu/legal-content/HR/TXT/PDF/?uri=CELEX:32013R1303&amp;from=HR</w:t>
        </w:r>
      </w:hyperlink>
    </w:p>
  </w:footnote>
  <w:footnote w:id="2">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2" w:history="1">
        <w:r w:rsidRPr="006D7208">
          <w:rPr>
            <w:rStyle w:val="Hiperveza"/>
            <w:sz w:val="16"/>
            <w:szCs w:val="16"/>
          </w:rPr>
          <w:t>http://eur-lex.europa.eu/legal-content/HR/TXT/PDF/?uri=CELEX:32013R1304&amp;from=HR</w:t>
        </w:r>
      </w:hyperlink>
    </w:p>
  </w:footnote>
  <w:footnote w:id="3">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3" w:history="1">
        <w:r w:rsidRPr="006D7208">
          <w:rPr>
            <w:rStyle w:val="Hiperveza"/>
            <w:sz w:val="16"/>
            <w:szCs w:val="16"/>
          </w:rPr>
          <w:t>http://www.esf.hr/wordpress/wp-content/uploads/2016/03/PROVEDBENA-UREDBA-KOMISIJE-EU-br.-215_2014.pdf</w:t>
        </w:r>
      </w:hyperlink>
    </w:p>
  </w:footnote>
  <w:footnote w:id="4">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4" w:history="1">
        <w:r w:rsidRPr="006D7208">
          <w:rPr>
            <w:rStyle w:val="Hiperveza"/>
            <w:sz w:val="16"/>
            <w:szCs w:val="16"/>
          </w:rPr>
          <w:t>http://eur-lex.europa.eu/legal-content/HR/TXT/HTML/?uri=CELEX:32014R0821&amp;from=HR</w:t>
        </w:r>
      </w:hyperlink>
    </w:p>
  </w:footnote>
  <w:footnote w:id="5">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5" w:history="1">
        <w:r w:rsidRPr="006D7208">
          <w:rPr>
            <w:rStyle w:val="Hiperveza"/>
            <w:sz w:val="16"/>
            <w:szCs w:val="16"/>
          </w:rPr>
          <w:t>http://eur-lex.europa.eu/legal-content/HR/TXT/PDF/?uri=CELEX:32013R1407&amp;from=hr</w:t>
        </w:r>
      </w:hyperlink>
    </w:p>
  </w:footnote>
  <w:footnote w:id="6">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6" w:history="1">
        <w:r w:rsidRPr="006D7208">
          <w:rPr>
            <w:rStyle w:val="Hiperveza"/>
            <w:sz w:val="16"/>
            <w:szCs w:val="16"/>
          </w:rPr>
          <w:t>http://eur-lex.europa.eu/legal-content/HR/TXT/HTML/?uri=CELEX:32014R0480&amp;from=HR</w:t>
        </w:r>
      </w:hyperlink>
    </w:p>
  </w:footnote>
  <w:footnote w:id="7">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7" w:history="1">
        <w:r w:rsidRPr="006D7208">
          <w:rPr>
            <w:rStyle w:val="Hiperveza"/>
            <w:sz w:val="16"/>
            <w:szCs w:val="16"/>
          </w:rPr>
          <w:t>http://www.esf.hr/wordpress/wp-content/uploads/2016/03/DELEGIRANA-UREDBA-KOMISIJE-EU-br.-240_2014.pdf</w:t>
        </w:r>
      </w:hyperlink>
    </w:p>
  </w:footnote>
  <w:footnote w:id="8">
    <w:p w:rsidR="009C6DE7" w:rsidRDefault="009C6DE7" w:rsidP="009C6DE7">
      <w:pPr>
        <w:pStyle w:val="Tekstfusnote"/>
      </w:pPr>
      <w:r>
        <w:rPr>
          <w:rStyle w:val="Referencafusnote"/>
        </w:rPr>
        <w:footnoteRef/>
      </w:r>
      <w:r>
        <w:t xml:space="preserve"> </w:t>
      </w:r>
      <w:hyperlink r:id="rId8" w:history="1">
        <w:r w:rsidRPr="00F4665D">
          <w:rPr>
            <w:rStyle w:val="Hiperveza"/>
          </w:rPr>
          <w:t>http://europskifondovi.eu/sites/default/files/dokumenti/Europa_2020.pdf</w:t>
        </w:r>
      </w:hyperlink>
    </w:p>
    <w:p w:rsidR="009C6DE7" w:rsidRDefault="009C6DE7" w:rsidP="009C6DE7">
      <w:pPr>
        <w:pStyle w:val="Tekstfusnote"/>
      </w:pPr>
    </w:p>
  </w:footnote>
  <w:footnote w:id="9">
    <w:p w:rsidR="009C6DE7" w:rsidRPr="00F35849"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9" w:history="1">
        <w:r w:rsidRPr="006D7208">
          <w:rPr>
            <w:rStyle w:val="Hiperveza"/>
            <w:sz w:val="16"/>
            <w:szCs w:val="16"/>
          </w:rPr>
          <w:t>http://www.mvep.hr/custompages/static/hrv/files/120522_Ugovor_o_pristupanju.pdf</w:t>
        </w:r>
      </w:hyperlink>
    </w:p>
  </w:footnote>
  <w:footnote w:id="10">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10" w:history="1">
        <w:r w:rsidRPr="006D7208">
          <w:rPr>
            <w:rStyle w:val="Hiperveza"/>
            <w:sz w:val="16"/>
            <w:szCs w:val="16"/>
          </w:rPr>
          <w:t>http://narodne-novine.nn.hr/clanci/sluzbeni/2014_09_107_2070.html</w:t>
        </w:r>
      </w:hyperlink>
    </w:p>
  </w:footnote>
  <w:footnote w:id="11">
    <w:p w:rsidR="009C6DE7" w:rsidRPr="006D7208" w:rsidRDefault="009C6DE7" w:rsidP="009C6DE7">
      <w:pPr>
        <w:pStyle w:val="Tekstfusnote"/>
        <w:jc w:val="both"/>
        <w:rPr>
          <w:sz w:val="16"/>
          <w:szCs w:val="16"/>
        </w:rPr>
      </w:pPr>
      <w:r w:rsidRPr="006D7208">
        <w:rPr>
          <w:rStyle w:val="Referencafusnote"/>
        </w:rPr>
        <w:footnoteRef/>
      </w:r>
      <w:r>
        <w:rPr>
          <w:sz w:val="16"/>
          <w:szCs w:val="16"/>
        </w:rPr>
        <w:t>w</w:t>
      </w:r>
      <w:hyperlink r:id="rId11" w:history="1">
        <w:r w:rsidRPr="006D7208">
          <w:rPr>
            <w:rStyle w:val="Hiperveza"/>
            <w:sz w:val="16"/>
            <w:szCs w:val="16"/>
          </w:rPr>
          <w:t>http://www.esf.hr/wordpress/wp-content/uploads/2015/10/Pravilnik-o-prihvatljivosti-izdataka-za-projekte-Operativnog-programa-U%C4%8Dinkoviti-ljudski-potencijali-u-financijskom-razdoblju-2014.-2020.pdf</w:t>
        </w:r>
      </w:hyperlink>
    </w:p>
  </w:footnote>
  <w:footnote w:id="12">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12" w:history="1">
        <w:r w:rsidRPr="006D7208">
          <w:rPr>
            <w:rStyle w:val="Hiperveza"/>
            <w:sz w:val="16"/>
            <w:szCs w:val="16"/>
          </w:rPr>
          <w:t>http://www.esf.hr/wordpress/wp-content/uploads/2016/02/Pravilnik-o-izmjenama-i-dopunama-Pravilnika-o-prihvatljivosti-izdataka-u-okviru-Europskog-socijalnog-fonda.pdf</w:t>
        </w:r>
      </w:hyperlink>
    </w:p>
  </w:footnote>
  <w:footnote w:id="13">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13" w:history="1">
        <w:r w:rsidRPr="006D7208">
          <w:rPr>
            <w:rStyle w:val="Hiperveza"/>
            <w:sz w:val="16"/>
            <w:szCs w:val="16"/>
          </w:rPr>
          <w:t>http://www.zakon.hr/z/223/Zakon-o-javnoj-nabavi</w:t>
        </w:r>
      </w:hyperlink>
    </w:p>
  </w:footnote>
  <w:footnote w:id="14">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14" w:history="1">
        <w:r w:rsidRPr="006D7208">
          <w:rPr>
            <w:rStyle w:val="Hiperveza"/>
            <w:sz w:val="16"/>
            <w:szCs w:val="16"/>
          </w:rPr>
          <w:t>http://www.zakon.hr/z/464/zakon-o-dr%C5%BEavnim-potporama</w:t>
        </w:r>
      </w:hyperlink>
    </w:p>
  </w:footnote>
  <w:footnote w:id="15">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15" w:history="1">
        <w:r w:rsidRPr="006D7208">
          <w:rPr>
            <w:rStyle w:val="Hiperveza"/>
            <w:sz w:val="16"/>
            <w:szCs w:val="16"/>
          </w:rPr>
          <w:t>http://www.esf.hr/wordpress/wp-content/uploads/2015/02/GLAVNI-DOKUMENT_Sporazum_o_partnerstvu_HR.pdf</w:t>
        </w:r>
      </w:hyperlink>
    </w:p>
  </w:footnote>
  <w:footnote w:id="16">
    <w:p w:rsidR="009C6DE7" w:rsidRPr="006D7208" w:rsidRDefault="009C6DE7" w:rsidP="009C6DE7">
      <w:pPr>
        <w:pStyle w:val="Tekstfusnote"/>
        <w:jc w:val="both"/>
        <w:rPr>
          <w:sz w:val="16"/>
          <w:szCs w:val="16"/>
        </w:rPr>
      </w:pPr>
      <w:r w:rsidRPr="006D7208">
        <w:rPr>
          <w:rStyle w:val="Referencafusnote"/>
        </w:rPr>
        <w:footnoteRef/>
      </w:r>
      <w:r w:rsidRPr="006D7208">
        <w:rPr>
          <w:sz w:val="16"/>
          <w:szCs w:val="16"/>
        </w:rPr>
        <w:t xml:space="preserve"> </w:t>
      </w:r>
      <w:hyperlink r:id="rId16" w:history="1">
        <w:r w:rsidRPr="006D7208">
          <w:rPr>
            <w:rStyle w:val="Hiperveza"/>
            <w:sz w:val="16"/>
            <w:szCs w:val="16"/>
          </w:rPr>
          <w:t>http://www.esf.hr/wordpress/wp-content/uploads/2015/09/OPULJP-hr-20150709.pdf</w:t>
        </w:r>
      </w:hyperlink>
    </w:p>
  </w:footnote>
  <w:footnote w:id="17">
    <w:p w:rsidR="009C6DE7" w:rsidRPr="008937CC" w:rsidRDefault="009C6DE7" w:rsidP="009C6DE7">
      <w:pPr>
        <w:pStyle w:val="Tekstfusnote"/>
        <w:jc w:val="both"/>
        <w:rPr>
          <w:sz w:val="16"/>
        </w:rPr>
      </w:pPr>
      <w:r w:rsidRPr="006D7208">
        <w:rPr>
          <w:rStyle w:val="Referencafusnote"/>
        </w:rPr>
        <w:footnoteRef/>
      </w:r>
      <w:r w:rsidRPr="006D7208">
        <w:rPr>
          <w:sz w:val="16"/>
          <w:szCs w:val="16"/>
        </w:rPr>
        <w:t xml:space="preserve"> </w:t>
      </w:r>
      <w:hyperlink r:id="rId17" w:history="1">
        <w:r w:rsidRPr="006D7208">
          <w:rPr>
            <w:rStyle w:val="Hiperveza"/>
            <w:sz w:val="16"/>
            <w:szCs w:val="16"/>
          </w:rPr>
          <w:t>https://vlada.gov.hr/UserDocsImages/Sjednice/2015/226%20sjednica%20Vlade/226%20-%207.pdf</w:t>
        </w:r>
      </w:hyperlink>
    </w:p>
  </w:footnote>
  <w:footnote w:id="18">
    <w:p w:rsidR="009C6DE7" w:rsidRDefault="009C6DE7" w:rsidP="009C6DE7">
      <w:pPr>
        <w:pStyle w:val="Tekstfusnote"/>
      </w:pPr>
      <w:r>
        <w:rPr>
          <w:rStyle w:val="Referencafusnote"/>
        </w:rPr>
        <w:footnoteRef/>
      </w:r>
      <w:r>
        <w:t xml:space="preserve"> </w:t>
      </w:r>
      <w:r w:rsidRPr="00F124A1">
        <w:t>(http://europski-fondovi.eu/sites/default/files/dokumenti/226%20-%207.pdf)</w:t>
      </w:r>
    </w:p>
  </w:footnote>
  <w:footnote w:id="19">
    <w:p w:rsidR="009C6DE7" w:rsidRPr="00C356F4" w:rsidRDefault="009C6DE7" w:rsidP="009C6DE7">
      <w:pPr>
        <w:pStyle w:val="Tekstfusnote"/>
        <w:rPr>
          <w:rFonts w:ascii="Lucida Sans Unicode" w:hAnsi="Lucida Sans Unicode" w:cs="Lucida Sans Unicode"/>
        </w:rPr>
      </w:pPr>
      <w:r w:rsidRPr="00CE2B42">
        <w:rPr>
          <w:rStyle w:val="Referencafusnote"/>
          <w:rFonts w:ascii="Lucida Sans Unicode" w:hAnsi="Lucida Sans Unicode" w:cs="Lucida Sans Unicode"/>
          <w:sz w:val="14"/>
        </w:rPr>
        <w:footnoteRef/>
      </w:r>
      <w:r w:rsidRPr="003A2A3C">
        <w:rPr>
          <w:rFonts w:ascii="Lucida Sans Unicode" w:hAnsi="Lucida Sans Unicode" w:cs="Lucida Sans Unicode"/>
          <w:sz w:val="14"/>
        </w:rPr>
        <w:t xml:space="preserve"> </w:t>
      </w:r>
      <w:proofErr w:type="spellStart"/>
      <w:r w:rsidRPr="00CE2B42">
        <w:rPr>
          <w:rFonts w:ascii="Lucida Sans Unicode" w:hAnsi="Lucida Sans Unicode" w:cs="Lucida Sans Unicode"/>
          <w:sz w:val="14"/>
        </w:rPr>
        <w:t>Mapiranje</w:t>
      </w:r>
      <w:proofErr w:type="spellEnd"/>
      <w:r w:rsidRPr="00CE2B42">
        <w:rPr>
          <w:rFonts w:ascii="Lucida Sans Unicode" w:hAnsi="Lucida Sans Unicode" w:cs="Lucida Sans Unicode"/>
          <w:sz w:val="14"/>
        </w:rPr>
        <w:t xml:space="preserve"> novih obzora – izvještaj o stanju društvenog poduzetništva u Hrvatskoj 2015., Institut društvenih znanosti Ivo Pilar (2015.), str. 61.-64.</w:t>
      </w:r>
    </w:p>
  </w:footnote>
  <w:footnote w:id="20">
    <w:p w:rsidR="009C6DE7" w:rsidRDefault="009C6DE7" w:rsidP="009C6DE7">
      <w:pPr>
        <w:pStyle w:val="Tekstfusnote"/>
      </w:pPr>
      <w:r w:rsidRPr="00064DAE">
        <w:rPr>
          <w:rStyle w:val="Referencafusnote"/>
        </w:rPr>
        <w:footnoteRef/>
      </w:r>
      <w:r w:rsidRPr="00064DAE">
        <w:t xml:space="preserve"> U okviru predmetnog Poziva a čiji su pokazatelji ostvarenja i rezultata  identificirani u OPULJP-u nisu predviđeni specifični pokazatelji ostvarenja i rezultata</w:t>
      </w:r>
    </w:p>
  </w:footnote>
  <w:footnote w:id="21">
    <w:p w:rsidR="009C6DE7" w:rsidRDefault="009C6DE7" w:rsidP="009C6DE7">
      <w:pPr>
        <w:pStyle w:val="Fusnota"/>
        <w:jc w:val="both"/>
        <w:rPr>
          <w:iCs/>
        </w:rPr>
      </w:pPr>
      <w:r>
        <w:rPr>
          <w:rStyle w:val="Referencafusnote"/>
        </w:rPr>
        <w:footnoteRef/>
      </w:r>
      <w:r>
        <w:t xml:space="preserve"> </w:t>
      </w:r>
      <w:r w:rsidRPr="009A64C5">
        <w:rPr>
          <w:iCs/>
          <w:sz w:val="20"/>
          <w:szCs w:val="20"/>
        </w:rPr>
        <w:t>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w:t>
      </w:r>
      <w:r>
        <w:rPr>
          <w:iCs/>
        </w:rPr>
        <w:t xml:space="preserve"> </w:t>
      </w:r>
    </w:p>
    <w:p w:rsidR="009C6DE7" w:rsidRDefault="009C6DE7" w:rsidP="009C6DE7">
      <w:pPr>
        <w:pStyle w:val="Tekstfusnote"/>
      </w:pPr>
    </w:p>
  </w:footnote>
  <w:footnote w:id="22">
    <w:p w:rsidR="009C6DE7" w:rsidRPr="006A6EF6" w:rsidRDefault="009C6DE7" w:rsidP="009C6DE7">
      <w:pPr>
        <w:pStyle w:val="Fusnota"/>
        <w:spacing w:after="0" w:line="240" w:lineRule="auto"/>
        <w:jc w:val="both"/>
        <w:rPr>
          <w:sz w:val="16"/>
          <w:szCs w:val="16"/>
        </w:rPr>
      </w:pPr>
      <w:r w:rsidRPr="006A6EF6">
        <w:rPr>
          <w:rStyle w:val="Referencafusnote"/>
        </w:rPr>
        <w:footnoteRef/>
      </w:r>
      <w:r>
        <w:rPr>
          <w:sz w:val="16"/>
          <w:szCs w:val="16"/>
        </w:rPr>
        <w:t xml:space="preserve"> </w:t>
      </w:r>
      <w:r w:rsidRPr="006A6EF6">
        <w:rPr>
          <w:sz w:val="16"/>
          <w:szCs w:val="16"/>
        </w:rPr>
        <w:t>Sukladno Kaznenom zakonu (NN 125/11, 144/12, 56/15, 61/15)</w:t>
      </w:r>
    </w:p>
  </w:footnote>
  <w:footnote w:id="23">
    <w:p w:rsidR="009C6DE7" w:rsidRPr="00300F05" w:rsidRDefault="009C6DE7" w:rsidP="009C6DE7">
      <w:pPr>
        <w:pStyle w:val="Fusnota"/>
        <w:spacing w:after="0" w:line="240" w:lineRule="auto"/>
        <w:jc w:val="both"/>
        <w:rPr>
          <w:sz w:val="20"/>
          <w:szCs w:val="20"/>
        </w:rPr>
      </w:pPr>
      <w:r w:rsidRPr="006A6EF6">
        <w:rPr>
          <w:rStyle w:val="Referencafusnote"/>
        </w:rPr>
        <w:footnoteRef/>
      </w:r>
      <w:r>
        <w:rPr>
          <w:sz w:val="16"/>
          <w:szCs w:val="16"/>
        </w:rPr>
        <w:t xml:space="preserve"> </w:t>
      </w:r>
      <w:r w:rsidRPr="006A6EF6">
        <w:rPr>
          <w:sz w:val="16"/>
          <w:szCs w:val="16"/>
        </w:rPr>
        <w:t xml:space="preserve">Sukladno Zakonu o sprječavanju sukoba interesa (NN 48/2013) te članku 52 Uredbe Vijeća (EZ, </w:t>
      </w:r>
      <w:proofErr w:type="spellStart"/>
      <w:r w:rsidRPr="006A6EF6">
        <w:rPr>
          <w:sz w:val="16"/>
          <w:szCs w:val="16"/>
        </w:rPr>
        <w:t>Euroatom</w:t>
      </w:r>
      <w:proofErr w:type="spellEnd"/>
      <w:r w:rsidRPr="006A6EF6">
        <w:rPr>
          <w:sz w:val="16"/>
          <w:szCs w:val="16"/>
        </w:rPr>
        <w:t>) br. 1605/2002 (SL L 298/1 26.10.2012.)</w:t>
      </w:r>
    </w:p>
  </w:footnote>
  <w:footnote w:id="24">
    <w:p w:rsidR="009C6DE7" w:rsidRPr="004229A7" w:rsidRDefault="009C6DE7" w:rsidP="009C6DE7">
      <w:pPr>
        <w:pStyle w:val="Tekstfusnote"/>
        <w:rPr>
          <w:sz w:val="16"/>
          <w:szCs w:val="16"/>
        </w:rPr>
      </w:pPr>
      <w:r>
        <w:rPr>
          <w:rStyle w:val="Referencafusnote"/>
        </w:rPr>
        <w:footnoteRef/>
      </w:r>
      <w:hyperlink r:id="rId18" w:history="1">
        <w:r w:rsidRPr="004229A7">
          <w:rPr>
            <w:rStyle w:val="Hiperveza"/>
            <w:sz w:val="16"/>
            <w:szCs w:val="16"/>
          </w:rPr>
          <w:t>https://razvoj.gov.hr/UserDocsImages//arhiva/Regionalni%20razvoj//Vrijednosti%20indeksa%20razvijenosti%20i%20pokazatelja%20za%20izra%C4%8Dun%20indeksa%20razvijenosti%20na%20lokalnoj%20razini%202013..pdf</w:t>
        </w:r>
      </w:hyperlink>
    </w:p>
    <w:p w:rsidR="009C6DE7" w:rsidRPr="004229A7" w:rsidRDefault="009C6DE7" w:rsidP="009C6DE7">
      <w:pPr>
        <w:pStyle w:val="Tekstfusnote"/>
        <w:rPr>
          <w:sz w:val="16"/>
          <w:szCs w:val="16"/>
        </w:rPr>
      </w:pPr>
    </w:p>
    <w:p w:rsidR="009C6DE7" w:rsidRDefault="00E118AF" w:rsidP="009C6DE7">
      <w:pPr>
        <w:pStyle w:val="Tekstfusnote"/>
        <w:rPr>
          <w:sz w:val="16"/>
          <w:szCs w:val="16"/>
        </w:rPr>
      </w:pPr>
      <w:hyperlink r:id="rId19" w:history="1">
        <w:r w:rsidR="009C6DE7" w:rsidRPr="004229A7">
          <w:rPr>
            <w:rStyle w:val="Hiperveza"/>
            <w:sz w:val="16"/>
            <w:szCs w:val="16"/>
          </w:rPr>
          <w:t>https://razvoj.gov.hr/UserDocsImages//arhiva/Regionalni%20razvoj//Vrijednosti%20indeksa%20razvijenosti%20i%20pokazatelja%20za%20izra%C4%8Dun%20indeksa%20razvijenosti%20na%20%C5%BEupanijskoj%20razini%202013..pdf</w:t>
        </w:r>
      </w:hyperlink>
    </w:p>
    <w:p w:rsidR="009C6DE7" w:rsidRPr="004229A7" w:rsidRDefault="009C6DE7" w:rsidP="009C6DE7">
      <w:pPr>
        <w:pStyle w:val="Tekstfusnote"/>
        <w:rPr>
          <w:sz w:val="16"/>
          <w:szCs w:val="16"/>
        </w:rPr>
      </w:pPr>
    </w:p>
  </w:footnote>
  <w:footnote w:id="25">
    <w:p w:rsidR="009C6DE7" w:rsidRPr="004162BE" w:rsidRDefault="009C6DE7" w:rsidP="009C6DE7">
      <w:pPr>
        <w:pStyle w:val="Fusnota"/>
        <w:spacing w:line="240" w:lineRule="auto"/>
        <w:jc w:val="both"/>
        <w:rPr>
          <w:sz w:val="16"/>
          <w:szCs w:val="16"/>
        </w:rPr>
      </w:pPr>
      <w:r w:rsidRPr="004229A7">
        <w:rPr>
          <w:rStyle w:val="Referencafusnote"/>
        </w:rPr>
        <w:footnoteRef/>
      </w:r>
      <w:r w:rsidRPr="004229A7">
        <w:rPr>
          <w:sz w:val="16"/>
          <w:szCs w:val="16"/>
        </w:rPr>
        <w:t xml:space="preserve"> Prema Prijavnom obrascu A grupirane aktivnosti predstavljaju pojedini element projekta.</w:t>
      </w:r>
    </w:p>
  </w:footnote>
  <w:footnote w:id="26">
    <w:p w:rsidR="009C6DE7" w:rsidRPr="006D7208" w:rsidRDefault="009C6DE7" w:rsidP="009C6DE7">
      <w:pPr>
        <w:spacing w:after="0" w:line="240" w:lineRule="auto"/>
        <w:jc w:val="both"/>
        <w:rPr>
          <w:sz w:val="16"/>
          <w:szCs w:val="16"/>
        </w:rPr>
      </w:pPr>
      <w:r w:rsidRPr="006A6EF6">
        <w:rPr>
          <w:rStyle w:val="Referencafusnote"/>
        </w:rPr>
        <w:footnoteRef/>
      </w:r>
      <w:r w:rsidRPr="006A6EF6">
        <w:rPr>
          <w:sz w:val="16"/>
          <w:szCs w:val="16"/>
        </w:rPr>
        <w:t xml:space="preserve"> </w:t>
      </w:r>
      <w:hyperlink r:id="rId20" w:history="1">
        <w:r w:rsidRPr="006A6EF6">
          <w:rPr>
            <w:rStyle w:val="Hiperveza"/>
            <w:sz w:val="16"/>
            <w:szCs w:val="16"/>
          </w:rPr>
          <w:t>http://www.strukturnifondovi.hr/UserDocsImages/Strukturni%20fondovi%202014.%20%E2%80%93%202020/Vizualni%20identiteti/Upute%20za%20korisnike%20sredstava%202014%20-2020.pdf</w:t>
        </w:r>
      </w:hyperlink>
    </w:p>
  </w:footnote>
  <w:footnote w:id="27">
    <w:p w:rsidR="009C6DE7" w:rsidRDefault="009C6DE7" w:rsidP="009C6DE7">
      <w:pPr>
        <w:pStyle w:val="Fusnota"/>
        <w:jc w:val="both"/>
      </w:pPr>
      <w:r w:rsidRPr="006A6EF6">
        <w:rPr>
          <w:rStyle w:val="Referencafusnote"/>
        </w:rPr>
        <w:footnoteRef/>
      </w:r>
      <w:r w:rsidRPr="006A6EF6">
        <w:rPr>
          <w:sz w:val="16"/>
        </w:rPr>
        <w:t xml:space="preserve"> U slučaju osobne dostave, projektni prijedlozi se predaju u </w:t>
      </w:r>
      <w:r>
        <w:rPr>
          <w:sz w:val="16"/>
        </w:rPr>
        <w:t>Urudžbeni zapisnik</w:t>
      </w:r>
      <w:r w:rsidRPr="006A6EF6">
        <w:rPr>
          <w:sz w:val="16"/>
        </w:rPr>
        <w:t xml:space="preserve"> </w:t>
      </w:r>
      <w:r>
        <w:rPr>
          <w:sz w:val="16"/>
        </w:rPr>
        <w:t xml:space="preserve">Nacionalne zaklade za razvoj civilnoga društva, </w:t>
      </w:r>
      <w:proofErr w:type="spellStart"/>
      <w:r>
        <w:rPr>
          <w:sz w:val="16"/>
        </w:rPr>
        <w:t>Štrigina</w:t>
      </w:r>
      <w:proofErr w:type="spellEnd"/>
      <w:r>
        <w:rPr>
          <w:sz w:val="16"/>
        </w:rPr>
        <w:t xml:space="preserve"> 1a, 10000 Zagreb</w:t>
      </w:r>
      <w:r w:rsidRPr="006A6EF6">
        <w:rPr>
          <w:sz w:val="16"/>
        </w:rPr>
        <w:t xml:space="preserve">. Uredovno vrijeme Pisarnice je od ponedjeljka do petka od </w:t>
      </w:r>
      <w:r>
        <w:rPr>
          <w:sz w:val="16"/>
        </w:rPr>
        <w:t>10:00-15:00</w:t>
      </w:r>
      <w:r w:rsidRPr="006A6EF6">
        <w:rPr>
          <w:sz w:val="16"/>
        </w:rPr>
        <w:t>. Dostavljač će pri predaji projektnog prijedloga dobiti od djelatnika Pisarnice potvrdu primitka s potpisom, datumom i vremenom predaje projektne prijave.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DC" w:rsidRDefault="00E118AF">
    <w:pPr>
      <w:pStyle w:val="Zaglavlje"/>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573448" o:spid="_x0000_s2050" type="#_x0000_t75" style="position:absolute;margin-left:0;margin-top:0;width:453.2pt;height:306.45pt;z-index:-251657216;mso-position-horizontal:center;mso-position-horizontal-relative:margin;mso-position-vertical:center;mso-position-vertical-relative:margin" o:allowincell="f">
          <v:imagedata r:id="rId1" o:title="ESF"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DC" w:rsidRDefault="00E118AF">
    <w:pPr>
      <w:pStyle w:val="Zaglavlje"/>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573449" o:spid="_x0000_s2051" type="#_x0000_t75" style="position:absolute;margin-left:0;margin-top:0;width:453.2pt;height:306.45pt;z-index:-251656192;mso-position-horizontal:center;mso-position-horizontal-relative:margin;mso-position-vertical:center;mso-position-vertical-relative:margin" o:allowincell="f">
          <v:imagedata r:id="rId1" o:title="ESF" gain="19661f" blacklevel="22938f"/>
          <w10:wrap anchorx="margin" anchory="margin"/>
        </v:shape>
      </w:pict>
    </w:r>
    <w:r w:rsidR="00EF67DC">
      <w:rPr>
        <w:noProof/>
        <w:lang w:eastAsia="hr-HR"/>
      </w:rPr>
      <w:drawing>
        <wp:inline distT="0" distB="0" distL="0" distR="0" wp14:anchorId="090B3CDB" wp14:editId="0F2A58E8">
          <wp:extent cx="2667000" cy="571500"/>
          <wp:effectExtent l="0" t="0" r="0" b="0"/>
          <wp:docPr id="3" name="Slika 3" descr="02_MRMS_logo_horizontalni_sivo-60-px">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1" name="Slika 1" descr="02_MRMS_logo_horizontalni_sivo-60-px">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0" cy="5715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7DC" w:rsidRDefault="00E118AF">
    <w:pPr>
      <w:pStyle w:val="Zaglavlje"/>
    </w:pPr>
    <w:r>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573447" o:spid="_x0000_s2049" type="#_x0000_t75" style="position:absolute;margin-left:0;margin-top:0;width:453.2pt;height:306.45pt;z-index:-251658240;mso-position-horizontal:center;mso-position-horizontal-relative:margin;mso-position-vertical:center;mso-position-vertical-relative:margin" o:allowincell="f">
          <v:imagedata r:id="rId1" o:title="ESF" gain="19661f" blacklevel="22938f"/>
          <w10:wrap anchorx="margin" anchory="margin"/>
        </v:shape>
      </w:pict>
    </w:r>
    <w:r w:rsidR="00EF67DC">
      <w:rPr>
        <w:noProof/>
        <w:lang w:eastAsia="hr-HR"/>
      </w:rPr>
      <w:drawing>
        <wp:inline distT="0" distB="0" distL="0" distR="0" wp14:anchorId="4207BE11" wp14:editId="3E136BCA">
          <wp:extent cx="2667000" cy="571500"/>
          <wp:effectExtent l="0" t="0" r="0" b="0"/>
          <wp:docPr id="1" name="Slika 1" descr="02_MRMS_logo_horizontalni_sivo-60-px">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1" name="Slika 1" descr="02_MRMS_logo_horizontalni_sivo-60-px">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670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4A"/>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23226"/>
    <w:multiLevelType w:val="multilevel"/>
    <w:tmpl w:val="10247CDA"/>
    <w:lvl w:ilvl="0">
      <w:start w:val="1"/>
      <w:numFmt w:val="lowerLetter"/>
      <w:lvlText w:val="%1)"/>
      <w:lvlJc w:val="left"/>
      <w:pPr>
        <w:ind w:left="1800" w:hanging="360"/>
      </w:pPr>
    </w:lvl>
    <w:lvl w:ilvl="1">
      <w:start w:val="1"/>
      <w:numFmt w:val="bullet"/>
      <w:lvlText w:val=""/>
      <w:lvlJc w:val="left"/>
      <w:pPr>
        <w:ind w:left="2520" w:hanging="360"/>
      </w:pPr>
      <w:rPr>
        <w:rFonts w:ascii="Symbol" w:hAnsi="Symbol" w:cs="Symbol" w:hint="default"/>
        <w:sz w:val="24"/>
        <w:szCs w:val="24"/>
        <w:vertAlign w:val="baseline"/>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12478C"/>
    <w:multiLevelType w:val="hybridMultilevel"/>
    <w:tmpl w:val="240C62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281E6F"/>
    <w:multiLevelType w:val="multilevel"/>
    <w:tmpl w:val="EB1ACCF4"/>
    <w:lvl w:ilvl="0">
      <w:start w:val="9"/>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nsid w:val="152B4477"/>
    <w:multiLevelType w:val="multilevel"/>
    <w:tmpl w:val="779CFF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9737C7A"/>
    <w:multiLevelType w:val="multilevel"/>
    <w:tmpl w:val="6D223B4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CEC36A6"/>
    <w:multiLevelType w:val="multilevel"/>
    <w:tmpl w:val="6474271A"/>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0">
    <w:nsid w:val="230C2B29"/>
    <w:multiLevelType w:val="hybridMultilevel"/>
    <w:tmpl w:val="EC701450"/>
    <w:lvl w:ilvl="0" w:tplc="9154D2E8">
      <w:start w:val="1"/>
      <w:numFmt w:val="bullet"/>
      <w:lvlText w:val="-"/>
      <w:lvlJc w:val="left"/>
      <w:pPr>
        <w:ind w:left="108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28A15069"/>
    <w:multiLevelType w:val="hybridMultilevel"/>
    <w:tmpl w:val="11EC127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13">
    <w:nsid w:val="394E3782"/>
    <w:multiLevelType w:val="hybridMultilevel"/>
    <w:tmpl w:val="726E6C5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CD20A87"/>
    <w:multiLevelType w:val="multilevel"/>
    <w:tmpl w:val="779CFF84"/>
    <w:lvl w:ilvl="0">
      <w:start w:val="1"/>
      <w:numFmt w:val="decimal"/>
      <w:lvlText w:val="%1."/>
      <w:lvlJc w:val="left"/>
      <w:pPr>
        <w:ind w:left="644" w:hanging="360"/>
      </w:pPr>
      <w:rPr>
        <w:rFonts w:hint="default"/>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DC33165"/>
    <w:multiLevelType w:val="hybridMultilevel"/>
    <w:tmpl w:val="713A1664"/>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DE65986"/>
    <w:multiLevelType w:val="multilevel"/>
    <w:tmpl w:val="42D8DF06"/>
    <w:lvl w:ilvl="0">
      <w:start w:val="1"/>
      <w:numFmt w:val="bullet"/>
      <w:lvlText w:val="-"/>
      <w:lvlJc w:val="left"/>
      <w:pPr>
        <w:ind w:left="720" w:hanging="360"/>
      </w:pPr>
      <w:rPr>
        <w:rFonts w:ascii="Lucida Sans Unicode" w:eastAsiaTheme="minorHAnsi" w:hAnsi="Lucida Sans Unicode" w:cs="Lucida Sans Unicode" w:hint="default"/>
        <w:b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1E07BE8"/>
    <w:multiLevelType w:val="hybridMultilevel"/>
    <w:tmpl w:val="36C2F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44D11E8"/>
    <w:multiLevelType w:val="multilevel"/>
    <w:tmpl w:val="367222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5108595D"/>
    <w:multiLevelType w:val="hybridMultilevel"/>
    <w:tmpl w:val="10C6D00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nsid w:val="590300FC"/>
    <w:multiLevelType w:val="hybridMultilevel"/>
    <w:tmpl w:val="E08867CA"/>
    <w:lvl w:ilvl="0" w:tplc="9154D2E8">
      <w:start w:val="1"/>
      <w:numFmt w:val="bullet"/>
      <w:lvlText w:val="-"/>
      <w:lvlJc w:val="left"/>
      <w:pPr>
        <w:ind w:left="144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nsid w:val="59B07134"/>
    <w:multiLevelType w:val="multilevel"/>
    <w:tmpl w:val="39E802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2">
    <w:nsid w:val="5B895526"/>
    <w:multiLevelType w:val="multilevel"/>
    <w:tmpl w:val="D7AA4198"/>
    <w:lvl w:ilvl="0">
      <w:start w:val="1"/>
      <w:numFmt w:val="bullet"/>
      <w:lvlText w:val=""/>
      <w:lvlJc w:val="left"/>
      <w:pPr>
        <w:ind w:left="1434" w:hanging="360"/>
      </w:pPr>
      <w:rPr>
        <w:rFonts w:ascii="Symbol" w:hAnsi="Symbol" w:cs="Symbol" w:hint="default"/>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cs="Wingdings" w:hint="default"/>
      </w:rPr>
    </w:lvl>
    <w:lvl w:ilvl="3">
      <w:start w:val="1"/>
      <w:numFmt w:val="bullet"/>
      <w:lvlText w:val=""/>
      <w:lvlJc w:val="left"/>
      <w:pPr>
        <w:ind w:left="3594" w:hanging="360"/>
      </w:pPr>
      <w:rPr>
        <w:rFonts w:ascii="Symbol" w:hAnsi="Symbol" w:cs="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cs="Wingdings" w:hint="default"/>
      </w:rPr>
    </w:lvl>
    <w:lvl w:ilvl="6">
      <w:start w:val="1"/>
      <w:numFmt w:val="bullet"/>
      <w:lvlText w:val=""/>
      <w:lvlJc w:val="left"/>
      <w:pPr>
        <w:ind w:left="5754" w:hanging="360"/>
      </w:pPr>
      <w:rPr>
        <w:rFonts w:ascii="Symbol" w:hAnsi="Symbol" w:cs="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cs="Wingdings" w:hint="default"/>
      </w:rPr>
    </w:lvl>
  </w:abstractNum>
  <w:abstractNum w:abstractNumId="23">
    <w:nsid w:val="5C6D7869"/>
    <w:multiLevelType w:val="hybridMultilevel"/>
    <w:tmpl w:val="6C8A47DA"/>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4FB2F78"/>
    <w:multiLevelType w:val="hybridMultilevel"/>
    <w:tmpl w:val="94C23F64"/>
    <w:lvl w:ilvl="0" w:tplc="48766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53C76D5"/>
    <w:multiLevelType w:val="hybridMultilevel"/>
    <w:tmpl w:val="42E26C3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B0F79CA"/>
    <w:multiLevelType w:val="hybridMultilevel"/>
    <w:tmpl w:val="3CB0AC08"/>
    <w:lvl w:ilvl="0" w:tplc="9154D2E8">
      <w:start w:val="1"/>
      <w:numFmt w:val="bullet"/>
      <w:lvlText w:val="-"/>
      <w:lvlJc w:val="left"/>
      <w:pPr>
        <w:ind w:left="108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28">
    <w:nsid w:val="6EAB597B"/>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4B766F0"/>
    <w:multiLevelType w:val="multilevel"/>
    <w:tmpl w:val="52305A4E"/>
    <w:lvl w:ilvl="0">
      <w:start w:val="1"/>
      <w:numFmt w:val="decimal"/>
      <w:pStyle w:val="ESFUputenaslovi"/>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nsid w:val="75701E3B"/>
    <w:multiLevelType w:val="multilevel"/>
    <w:tmpl w:val="ED740BAA"/>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2160"/>
        </w:tabs>
        <w:ind w:left="2160" w:hanging="360"/>
      </w:pPr>
      <w:rPr>
        <w:rFonts w:ascii="Arial (W1)" w:hAnsi="Arial (W1)" w:cs="Arial (W1)"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32">
    <w:nsid w:val="7619610D"/>
    <w:multiLevelType w:val="multilevel"/>
    <w:tmpl w:val="D71043F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7BF3646E"/>
    <w:multiLevelType w:val="hybridMultilevel"/>
    <w:tmpl w:val="502C27E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7EA12D2B"/>
    <w:multiLevelType w:val="hybridMultilevel"/>
    <w:tmpl w:val="EF52A26C"/>
    <w:lvl w:ilvl="0" w:tplc="487663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0"/>
  </w:num>
  <w:num w:numId="4">
    <w:abstractNumId w:val="14"/>
  </w:num>
  <w:num w:numId="5">
    <w:abstractNumId w:val="1"/>
  </w:num>
  <w:num w:numId="6">
    <w:abstractNumId w:val="35"/>
  </w:num>
  <w:num w:numId="7">
    <w:abstractNumId w:val="18"/>
  </w:num>
  <w:num w:numId="8">
    <w:abstractNumId w:val="22"/>
  </w:num>
  <w:num w:numId="9">
    <w:abstractNumId w:val="31"/>
  </w:num>
  <w:num w:numId="10">
    <w:abstractNumId w:val="33"/>
  </w:num>
  <w:num w:numId="11">
    <w:abstractNumId w:val="9"/>
  </w:num>
  <w:num w:numId="12">
    <w:abstractNumId w:val="12"/>
  </w:num>
  <w:num w:numId="13">
    <w:abstractNumId w:val="6"/>
  </w:num>
  <w:num w:numId="14">
    <w:abstractNumId w:val="27"/>
  </w:num>
  <w:num w:numId="15">
    <w:abstractNumId w:val="29"/>
  </w:num>
  <w:num w:numId="16">
    <w:abstractNumId w:val="7"/>
  </w:num>
  <w:num w:numId="17">
    <w:abstractNumId w:val="8"/>
  </w:num>
  <w:num w:numId="18">
    <w:abstractNumId w:val="17"/>
  </w:num>
  <w:num w:numId="19">
    <w:abstractNumId w:val="4"/>
  </w:num>
  <w:num w:numId="20">
    <w:abstractNumId w:val="19"/>
  </w:num>
  <w:num w:numId="21">
    <w:abstractNumId w:val="3"/>
  </w:num>
  <w:num w:numId="22">
    <w:abstractNumId w:val="11"/>
  </w:num>
  <w:num w:numId="23">
    <w:abstractNumId w:val="15"/>
  </w:num>
  <w:num w:numId="24">
    <w:abstractNumId w:val="23"/>
  </w:num>
  <w:num w:numId="25">
    <w:abstractNumId w:val="25"/>
  </w:num>
  <w:num w:numId="26">
    <w:abstractNumId w:val="34"/>
  </w:num>
  <w:num w:numId="27">
    <w:abstractNumId w:val="10"/>
  </w:num>
  <w:num w:numId="28">
    <w:abstractNumId w:val="21"/>
  </w:num>
  <w:num w:numId="29">
    <w:abstractNumId w:val="24"/>
  </w:num>
  <w:num w:numId="30">
    <w:abstractNumId w:val="36"/>
  </w:num>
  <w:num w:numId="31">
    <w:abstractNumId w:val="28"/>
  </w:num>
  <w:num w:numId="32">
    <w:abstractNumId w:val="2"/>
  </w:num>
  <w:num w:numId="33">
    <w:abstractNumId w:val="26"/>
  </w:num>
  <w:num w:numId="34">
    <w:abstractNumId w:val="20"/>
  </w:num>
  <w:num w:numId="35">
    <w:abstractNumId w:val="13"/>
  </w:num>
  <w:num w:numId="36">
    <w:abstractNumId w:val="16"/>
  </w:num>
  <w:num w:numId="3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B9"/>
    <w:rsid w:val="00006A2F"/>
    <w:rsid w:val="00012D75"/>
    <w:rsid w:val="00013C04"/>
    <w:rsid w:val="000211AE"/>
    <w:rsid w:val="0002708D"/>
    <w:rsid w:val="00027545"/>
    <w:rsid w:val="00033E30"/>
    <w:rsid w:val="0003747B"/>
    <w:rsid w:val="00041940"/>
    <w:rsid w:val="00042F31"/>
    <w:rsid w:val="00045614"/>
    <w:rsid w:val="000461D2"/>
    <w:rsid w:val="000678F7"/>
    <w:rsid w:val="00073279"/>
    <w:rsid w:val="000741A0"/>
    <w:rsid w:val="00083164"/>
    <w:rsid w:val="000845C5"/>
    <w:rsid w:val="00091E99"/>
    <w:rsid w:val="000A0E33"/>
    <w:rsid w:val="000A6812"/>
    <w:rsid w:val="000A7BFA"/>
    <w:rsid w:val="000B0442"/>
    <w:rsid w:val="000B1EA6"/>
    <w:rsid w:val="000B4216"/>
    <w:rsid w:val="000B5FC7"/>
    <w:rsid w:val="000C0C8D"/>
    <w:rsid w:val="000C43FF"/>
    <w:rsid w:val="000D2DC1"/>
    <w:rsid w:val="000E3B43"/>
    <w:rsid w:val="000E7726"/>
    <w:rsid w:val="000F1FBC"/>
    <w:rsid w:val="000F2C15"/>
    <w:rsid w:val="000F57D6"/>
    <w:rsid w:val="00102682"/>
    <w:rsid w:val="001140A5"/>
    <w:rsid w:val="00117836"/>
    <w:rsid w:val="0012041F"/>
    <w:rsid w:val="00124FAF"/>
    <w:rsid w:val="00130E5D"/>
    <w:rsid w:val="0013285E"/>
    <w:rsid w:val="00133B14"/>
    <w:rsid w:val="001342BE"/>
    <w:rsid w:val="00135A76"/>
    <w:rsid w:val="00140BEC"/>
    <w:rsid w:val="001414A5"/>
    <w:rsid w:val="00152116"/>
    <w:rsid w:val="0015325D"/>
    <w:rsid w:val="00156A28"/>
    <w:rsid w:val="001636C7"/>
    <w:rsid w:val="001638A6"/>
    <w:rsid w:val="0016421D"/>
    <w:rsid w:val="00165702"/>
    <w:rsid w:val="00166BFE"/>
    <w:rsid w:val="00170E3C"/>
    <w:rsid w:val="00171C3B"/>
    <w:rsid w:val="001908C2"/>
    <w:rsid w:val="001A12E5"/>
    <w:rsid w:val="001A2467"/>
    <w:rsid w:val="001A68CE"/>
    <w:rsid w:val="001A7BA6"/>
    <w:rsid w:val="001B1405"/>
    <w:rsid w:val="001B6EF4"/>
    <w:rsid w:val="001B7886"/>
    <w:rsid w:val="001C03E8"/>
    <w:rsid w:val="001D3D48"/>
    <w:rsid w:val="001D6118"/>
    <w:rsid w:val="001E079D"/>
    <w:rsid w:val="001E3A5D"/>
    <w:rsid w:val="001E4871"/>
    <w:rsid w:val="001E6A29"/>
    <w:rsid w:val="001F649D"/>
    <w:rsid w:val="0020192D"/>
    <w:rsid w:val="00204B4A"/>
    <w:rsid w:val="00210D83"/>
    <w:rsid w:val="00213161"/>
    <w:rsid w:val="0021579C"/>
    <w:rsid w:val="002217EB"/>
    <w:rsid w:val="00221EDD"/>
    <w:rsid w:val="00230DE8"/>
    <w:rsid w:val="00233171"/>
    <w:rsid w:val="00240BBD"/>
    <w:rsid w:val="002436A6"/>
    <w:rsid w:val="00244A16"/>
    <w:rsid w:val="00247B9C"/>
    <w:rsid w:val="00257474"/>
    <w:rsid w:val="00257B8D"/>
    <w:rsid w:val="00257CCD"/>
    <w:rsid w:val="00267202"/>
    <w:rsid w:val="002706CA"/>
    <w:rsid w:val="00273583"/>
    <w:rsid w:val="002773AB"/>
    <w:rsid w:val="0027741F"/>
    <w:rsid w:val="002803BF"/>
    <w:rsid w:val="00280BB7"/>
    <w:rsid w:val="00282DF6"/>
    <w:rsid w:val="00283489"/>
    <w:rsid w:val="002842F5"/>
    <w:rsid w:val="00291C7B"/>
    <w:rsid w:val="002953C3"/>
    <w:rsid w:val="00296E89"/>
    <w:rsid w:val="0029758A"/>
    <w:rsid w:val="002A3A9E"/>
    <w:rsid w:val="002A65AC"/>
    <w:rsid w:val="002A6A9E"/>
    <w:rsid w:val="002B3DC8"/>
    <w:rsid w:val="002B49AF"/>
    <w:rsid w:val="002D79F2"/>
    <w:rsid w:val="002E58A2"/>
    <w:rsid w:val="002E6C30"/>
    <w:rsid w:val="002E71E7"/>
    <w:rsid w:val="002F5488"/>
    <w:rsid w:val="002F6B16"/>
    <w:rsid w:val="0030292E"/>
    <w:rsid w:val="00302A9F"/>
    <w:rsid w:val="003111C2"/>
    <w:rsid w:val="00321621"/>
    <w:rsid w:val="00321EAD"/>
    <w:rsid w:val="00323A47"/>
    <w:rsid w:val="00327045"/>
    <w:rsid w:val="00330303"/>
    <w:rsid w:val="0033193B"/>
    <w:rsid w:val="0033554D"/>
    <w:rsid w:val="00336793"/>
    <w:rsid w:val="00337580"/>
    <w:rsid w:val="00342C39"/>
    <w:rsid w:val="00343A28"/>
    <w:rsid w:val="0035260A"/>
    <w:rsid w:val="00363FC3"/>
    <w:rsid w:val="003A426F"/>
    <w:rsid w:val="003B105D"/>
    <w:rsid w:val="003B5165"/>
    <w:rsid w:val="003B6C73"/>
    <w:rsid w:val="003C0B09"/>
    <w:rsid w:val="003C4839"/>
    <w:rsid w:val="003D1772"/>
    <w:rsid w:val="003D56A1"/>
    <w:rsid w:val="003E2D68"/>
    <w:rsid w:val="003E3F8C"/>
    <w:rsid w:val="00400334"/>
    <w:rsid w:val="0040044A"/>
    <w:rsid w:val="0042103F"/>
    <w:rsid w:val="0042372C"/>
    <w:rsid w:val="00431D96"/>
    <w:rsid w:val="00445296"/>
    <w:rsid w:val="00451DCC"/>
    <w:rsid w:val="00454B1F"/>
    <w:rsid w:val="00463829"/>
    <w:rsid w:val="00466B8E"/>
    <w:rsid w:val="00472724"/>
    <w:rsid w:val="00476042"/>
    <w:rsid w:val="00480745"/>
    <w:rsid w:val="004813DF"/>
    <w:rsid w:val="00483482"/>
    <w:rsid w:val="004835A8"/>
    <w:rsid w:val="00492145"/>
    <w:rsid w:val="00494D13"/>
    <w:rsid w:val="004A1378"/>
    <w:rsid w:val="004A394A"/>
    <w:rsid w:val="004A6EE6"/>
    <w:rsid w:val="004B028E"/>
    <w:rsid w:val="004B02E0"/>
    <w:rsid w:val="004B5515"/>
    <w:rsid w:val="004B5833"/>
    <w:rsid w:val="004B6C18"/>
    <w:rsid w:val="004C15A3"/>
    <w:rsid w:val="004C1B9F"/>
    <w:rsid w:val="004C3D12"/>
    <w:rsid w:val="004C4E81"/>
    <w:rsid w:val="004C6904"/>
    <w:rsid w:val="004C6EF5"/>
    <w:rsid w:val="004D08F0"/>
    <w:rsid w:val="004D5DD6"/>
    <w:rsid w:val="004D7D2F"/>
    <w:rsid w:val="004E74CC"/>
    <w:rsid w:val="004F7801"/>
    <w:rsid w:val="0050022E"/>
    <w:rsid w:val="00500A08"/>
    <w:rsid w:val="005050F9"/>
    <w:rsid w:val="005051A0"/>
    <w:rsid w:val="00512481"/>
    <w:rsid w:val="00517108"/>
    <w:rsid w:val="00520699"/>
    <w:rsid w:val="00526EFB"/>
    <w:rsid w:val="005338B8"/>
    <w:rsid w:val="00536869"/>
    <w:rsid w:val="00542E8F"/>
    <w:rsid w:val="00542EC7"/>
    <w:rsid w:val="00552673"/>
    <w:rsid w:val="00552C1B"/>
    <w:rsid w:val="0056459E"/>
    <w:rsid w:val="00564FE3"/>
    <w:rsid w:val="005678BA"/>
    <w:rsid w:val="00580B24"/>
    <w:rsid w:val="005870EF"/>
    <w:rsid w:val="005911E0"/>
    <w:rsid w:val="00592008"/>
    <w:rsid w:val="00594875"/>
    <w:rsid w:val="005A23CA"/>
    <w:rsid w:val="005A3D9A"/>
    <w:rsid w:val="005A4186"/>
    <w:rsid w:val="005B16F5"/>
    <w:rsid w:val="005B7A41"/>
    <w:rsid w:val="005C3ABA"/>
    <w:rsid w:val="005C7FC2"/>
    <w:rsid w:val="005D137D"/>
    <w:rsid w:val="005D4C50"/>
    <w:rsid w:val="005D7705"/>
    <w:rsid w:val="005E299F"/>
    <w:rsid w:val="005E3C5B"/>
    <w:rsid w:val="005E62C6"/>
    <w:rsid w:val="005F07D9"/>
    <w:rsid w:val="005F29C4"/>
    <w:rsid w:val="005F5BFA"/>
    <w:rsid w:val="005F6EB5"/>
    <w:rsid w:val="00600F9F"/>
    <w:rsid w:val="00604FBD"/>
    <w:rsid w:val="00622A01"/>
    <w:rsid w:val="006262AA"/>
    <w:rsid w:val="0063085B"/>
    <w:rsid w:val="00633EC4"/>
    <w:rsid w:val="00637FB7"/>
    <w:rsid w:val="00644BF6"/>
    <w:rsid w:val="00645413"/>
    <w:rsid w:val="00645E52"/>
    <w:rsid w:val="0064675F"/>
    <w:rsid w:val="00651FF0"/>
    <w:rsid w:val="006559DF"/>
    <w:rsid w:val="00663E40"/>
    <w:rsid w:val="00664128"/>
    <w:rsid w:val="006715D3"/>
    <w:rsid w:val="00671AA8"/>
    <w:rsid w:val="00671ADF"/>
    <w:rsid w:val="00674F5B"/>
    <w:rsid w:val="00676035"/>
    <w:rsid w:val="0067605C"/>
    <w:rsid w:val="006816A3"/>
    <w:rsid w:val="0068251E"/>
    <w:rsid w:val="00683630"/>
    <w:rsid w:val="00686A6F"/>
    <w:rsid w:val="00687092"/>
    <w:rsid w:val="0068781C"/>
    <w:rsid w:val="00691C00"/>
    <w:rsid w:val="006A3167"/>
    <w:rsid w:val="006B2288"/>
    <w:rsid w:val="006B3D60"/>
    <w:rsid w:val="006B41C2"/>
    <w:rsid w:val="006C4713"/>
    <w:rsid w:val="006C4C3E"/>
    <w:rsid w:val="006C63B8"/>
    <w:rsid w:val="006D02D6"/>
    <w:rsid w:val="006D1091"/>
    <w:rsid w:val="006D3A02"/>
    <w:rsid w:val="006D67BD"/>
    <w:rsid w:val="006D7B59"/>
    <w:rsid w:val="006D7F46"/>
    <w:rsid w:val="006E05FC"/>
    <w:rsid w:val="006E12A1"/>
    <w:rsid w:val="006E35DA"/>
    <w:rsid w:val="006E45F5"/>
    <w:rsid w:val="006E55CF"/>
    <w:rsid w:val="006E7AE1"/>
    <w:rsid w:val="006F4DE0"/>
    <w:rsid w:val="006F5E13"/>
    <w:rsid w:val="006F5F99"/>
    <w:rsid w:val="006F69CC"/>
    <w:rsid w:val="00703A2F"/>
    <w:rsid w:val="00707234"/>
    <w:rsid w:val="007110B8"/>
    <w:rsid w:val="00714597"/>
    <w:rsid w:val="0071473B"/>
    <w:rsid w:val="00714851"/>
    <w:rsid w:val="00714A2A"/>
    <w:rsid w:val="00715C5B"/>
    <w:rsid w:val="00720478"/>
    <w:rsid w:val="0072151D"/>
    <w:rsid w:val="0072459C"/>
    <w:rsid w:val="00733A1F"/>
    <w:rsid w:val="00735757"/>
    <w:rsid w:val="00743287"/>
    <w:rsid w:val="00762447"/>
    <w:rsid w:val="007629CC"/>
    <w:rsid w:val="0076607A"/>
    <w:rsid w:val="007726FB"/>
    <w:rsid w:val="007743B5"/>
    <w:rsid w:val="007767A9"/>
    <w:rsid w:val="00776E72"/>
    <w:rsid w:val="007775AA"/>
    <w:rsid w:val="00781537"/>
    <w:rsid w:val="00782A31"/>
    <w:rsid w:val="0078382A"/>
    <w:rsid w:val="00786411"/>
    <w:rsid w:val="00787567"/>
    <w:rsid w:val="007B70A1"/>
    <w:rsid w:val="007C128B"/>
    <w:rsid w:val="007C234D"/>
    <w:rsid w:val="007C4055"/>
    <w:rsid w:val="007D0DC6"/>
    <w:rsid w:val="007D0F7D"/>
    <w:rsid w:val="007D6EED"/>
    <w:rsid w:val="007D7506"/>
    <w:rsid w:val="007E562F"/>
    <w:rsid w:val="007E6E80"/>
    <w:rsid w:val="007F36CB"/>
    <w:rsid w:val="007F742A"/>
    <w:rsid w:val="0080024D"/>
    <w:rsid w:val="00802F4D"/>
    <w:rsid w:val="008139BB"/>
    <w:rsid w:val="00814399"/>
    <w:rsid w:val="00825FFA"/>
    <w:rsid w:val="00830417"/>
    <w:rsid w:val="00832A98"/>
    <w:rsid w:val="008365CC"/>
    <w:rsid w:val="00836F48"/>
    <w:rsid w:val="00843000"/>
    <w:rsid w:val="00852EC8"/>
    <w:rsid w:val="00852FD8"/>
    <w:rsid w:val="008626DD"/>
    <w:rsid w:val="00865B97"/>
    <w:rsid w:val="00867C6E"/>
    <w:rsid w:val="00874983"/>
    <w:rsid w:val="00883824"/>
    <w:rsid w:val="00883DD9"/>
    <w:rsid w:val="00890D62"/>
    <w:rsid w:val="008956C3"/>
    <w:rsid w:val="008A0C39"/>
    <w:rsid w:val="008A11B9"/>
    <w:rsid w:val="008A14BA"/>
    <w:rsid w:val="008A1A38"/>
    <w:rsid w:val="008A5142"/>
    <w:rsid w:val="008A5558"/>
    <w:rsid w:val="008A6799"/>
    <w:rsid w:val="008A7AB1"/>
    <w:rsid w:val="008B01DA"/>
    <w:rsid w:val="008B189C"/>
    <w:rsid w:val="008B2FD4"/>
    <w:rsid w:val="008B4ADD"/>
    <w:rsid w:val="008B51A4"/>
    <w:rsid w:val="008C61A4"/>
    <w:rsid w:val="008C6E33"/>
    <w:rsid w:val="008D5B2E"/>
    <w:rsid w:val="008D6C07"/>
    <w:rsid w:val="008E10C8"/>
    <w:rsid w:val="008E317D"/>
    <w:rsid w:val="008E4032"/>
    <w:rsid w:val="008F468A"/>
    <w:rsid w:val="00902501"/>
    <w:rsid w:val="009100F3"/>
    <w:rsid w:val="00915AB7"/>
    <w:rsid w:val="00923A72"/>
    <w:rsid w:val="00924361"/>
    <w:rsid w:val="0093067E"/>
    <w:rsid w:val="009359EC"/>
    <w:rsid w:val="00952123"/>
    <w:rsid w:val="00955F6C"/>
    <w:rsid w:val="009575D4"/>
    <w:rsid w:val="009611C6"/>
    <w:rsid w:val="00966E76"/>
    <w:rsid w:val="00970A9E"/>
    <w:rsid w:val="009726AA"/>
    <w:rsid w:val="009779BB"/>
    <w:rsid w:val="00986548"/>
    <w:rsid w:val="0098713B"/>
    <w:rsid w:val="00990E9B"/>
    <w:rsid w:val="009939E7"/>
    <w:rsid w:val="009A4F85"/>
    <w:rsid w:val="009A58D9"/>
    <w:rsid w:val="009A7CB7"/>
    <w:rsid w:val="009B39ED"/>
    <w:rsid w:val="009C6C2C"/>
    <w:rsid w:val="009C6DE7"/>
    <w:rsid w:val="009C7E73"/>
    <w:rsid w:val="009D0DC4"/>
    <w:rsid w:val="009D5530"/>
    <w:rsid w:val="009D7D3F"/>
    <w:rsid w:val="009E3372"/>
    <w:rsid w:val="009E740A"/>
    <w:rsid w:val="009F1D2A"/>
    <w:rsid w:val="00A004EA"/>
    <w:rsid w:val="00A02196"/>
    <w:rsid w:val="00A04553"/>
    <w:rsid w:val="00A068C1"/>
    <w:rsid w:val="00A10A2E"/>
    <w:rsid w:val="00A11E22"/>
    <w:rsid w:val="00A14BE8"/>
    <w:rsid w:val="00A1718A"/>
    <w:rsid w:val="00A304E9"/>
    <w:rsid w:val="00A30CD4"/>
    <w:rsid w:val="00A34704"/>
    <w:rsid w:val="00A41751"/>
    <w:rsid w:val="00A41F60"/>
    <w:rsid w:val="00A47224"/>
    <w:rsid w:val="00A52874"/>
    <w:rsid w:val="00A57F9B"/>
    <w:rsid w:val="00A67191"/>
    <w:rsid w:val="00A67C48"/>
    <w:rsid w:val="00A77016"/>
    <w:rsid w:val="00A8051A"/>
    <w:rsid w:val="00A8155E"/>
    <w:rsid w:val="00A908E4"/>
    <w:rsid w:val="00AA1E37"/>
    <w:rsid w:val="00AB29CB"/>
    <w:rsid w:val="00AC63DD"/>
    <w:rsid w:val="00AD046C"/>
    <w:rsid w:val="00AD175D"/>
    <w:rsid w:val="00AD2ECC"/>
    <w:rsid w:val="00AE11AA"/>
    <w:rsid w:val="00AE5BB9"/>
    <w:rsid w:val="00AF1D3B"/>
    <w:rsid w:val="00AF2114"/>
    <w:rsid w:val="00AF4DE0"/>
    <w:rsid w:val="00AF55DB"/>
    <w:rsid w:val="00B00E33"/>
    <w:rsid w:val="00B0209C"/>
    <w:rsid w:val="00B117EF"/>
    <w:rsid w:val="00B157F8"/>
    <w:rsid w:val="00B15D50"/>
    <w:rsid w:val="00B17519"/>
    <w:rsid w:val="00B31397"/>
    <w:rsid w:val="00B407C2"/>
    <w:rsid w:val="00B40B17"/>
    <w:rsid w:val="00B424F1"/>
    <w:rsid w:val="00B463EB"/>
    <w:rsid w:val="00B5110B"/>
    <w:rsid w:val="00B551BD"/>
    <w:rsid w:val="00B57BA1"/>
    <w:rsid w:val="00B60371"/>
    <w:rsid w:val="00B66AEA"/>
    <w:rsid w:val="00B70133"/>
    <w:rsid w:val="00B70BEA"/>
    <w:rsid w:val="00B76578"/>
    <w:rsid w:val="00B831FA"/>
    <w:rsid w:val="00B87240"/>
    <w:rsid w:val="00BA19A6"/>
    <w:rsid w:val="00BA2272"/>
    <w:rsid w:val="00BA4DBC"/>
    <w:rsid w:val="00BB3572"/>
    <w:rsid w:val="00BB39A6"/>
    <w:rsid w:val="00BB4966"/>
    <w:rsid w:val="00BB579C"/>
    <w:rsid w:val="00BC2EBC"/>
    <w:rsid w:val="00BC4189"/>
    <w:rsid w:val="00BE0F23"/>
    <w:rsid w:val="00BE5303"/>
    <w:rsid w:val="00BE5C66"/>
    <w:rsid w:val="00BE602C"/>
    <w:rsid w:val="00BF117B"/>
    <w:rsid w:val="00BF38EB"/>
    <w:rsid w:val="00BF7B6B"/>
    <w:rsid w:val="00C035CC"/>
    <w:rsid w:val="00C0461F"/>
    <w:rsid w:val="00C108BB"/>
    <w:rsid w:val="00C1380B"/>
    <w:rsid w:val="00C20D5F"/>
    <w:rsid w:val="00C20EA7"/>
    <w:rsid w:val="00C24A58"/>
    <w:rsid w:val="00C4132E"/>
    <w:rsid w:val="00C41BEB"/>
    <w:rsid w:val="00C439DA"/>
    <w:rsid w:val="00C44C13"/>
    <w:rsid w:val="00C60490"/>
    <w:rsid w:val="00C62D64"/>
    <w:rsid w:val="00C66187"/>
    <w:rsid w:val="00C669AC"/>
    <w:rsid w:val="00C73D86"/>
    <w:rsid w:val="00C82CB7"/>
    <w:rsid w:val="00C8361C"/>
    <w:rsid w:val="00C8600F"/>
    <w:rsid w:val="00C90689"/>
    <w:rsid w:val="00C94ADB"/>
    <w:rsid w:val="00C96A28"/>
    <w:rsid w:val="00CB1B92"/>
    <w:rsid w:val="00CB2208"/>
    <w:rsid w:val="00CB45AE"/>
    <w:rsid w:val="00CB48C4"/>
    <w:rsid w:val="00CB75E7"/>
    <w:rsid w:val="00CC00CD"/>
    <w:rsid w:val="00CC13B0"/>
    <w:rsid w:val="00CC1532"/>
    <w:rsid w:val="00CC603E"/>
    <w:rsid w:val="00CD25BA"/>
    <w:rsid w:val="00CD3960"/>
    <w:rsid w:val="00CD3C4C"/>
    <w:rsid w:val="00CD4BC1"/>
    <w:rsid w:val="00CD70B8"/>
    <w:rsid w:val="00CE59F2"/>
    <w:rsid w:val="00CE707B"/>
    <w:rsid w:val="00CF2879"/>
    <w:rsid w:val="00CF3F10"/>
    <w:rsid w:val="00D04AD2"/>
    <w:rsid w:val="00D07CCC"/>
    <w:rsid w:val="00D102E0"/>
    <w:rsid w:val="00D13AD2"/>
    <w:rsid w:val="00D174C1"/>
    <w:rsid w:val="00D2039F"/>
    <w:rsid w:val="00D21578"/>
    <w:rsid w:val="00D24786"/>
    <w:rsid w:val="00D2479A"/>
    <w:rsid w:val="00D32694"/>
    <w:rsid w:val="00D43E2D"/>
    <w:rsid w:val="00D50EEA"/>
    <w:rsid w:val="00D560B0"/>
    <w:rsid w:val="00D67912"/>
    <w:rsid w:val="00D73FF2"/>
    <w:rsid w:val="00D76280"/>
    <w:rsid w:val="00D76AFD"/>
    <w:rsid w:val="00D81E2D"/>
    <w:rsid w:val="00D92CD6"/>
    <w:rsid w:val="00D95E4A"/>
    <w:rsid w:val="00D978B3"/>
    <w:rsid w:val="00DA1317"/>
    <w:rsid w:val="00DA5CC1"/>
    <w:rsid w:val="00DB1D42"/>
    <w:rsid w:val="00DB3B18"/>
    <w:rsid w:val="00DB5480"/>
    <w:rsid w:val="00DB6FD9"/>
    <w:rsid w:val="00DC2F8D"/>
    <w:rsid w:val="00DD2DF7"/>
    <w:rsid w:val="00DD5062"/>
    <w:rsid w:val="00DD7264"/>
    <w:rsid w:val="00DD7636"/>
    <w:rsid w:val="00DE0A0D"/>
    <w:rsid w:val="00DE4615"/>
    <w:rsid w:val="00DE477F"/>
    <w:rsid w:val="00DF12B9"/>
    <w:rsid w:val="00DF3139"/>
    <w:rsid w:val="00E02369"/>
    <w:rsid w:val="00E024C7"/>
    <w:rsid w:val="00E04D8A"/>
    <w:rsid w:val="00E118AF"/>
    <w:rsid w:val="00E15D9A"/>
    <w:rsid w:val="00E16ADE"/>
    <w:rsid w:val="00E358BD"/>
    <w:rsid w:val="00E36C98"/>
    <w:rsid w:val="00E43B8E"/>
    <w:rsid w:val="00E46E54"/>
    <w:rsid w:val="00E509A6"/>
    <w:rsid w:val="00E54B2D"/>
    <w:rsid w:val="00E8032C"/>
    <w:rsid w:val="00E824E4"/>
    <w:rsid w:val="00E855AD"/>
    <w:rsid w:val="00E913DE"/>
    <w:rsid w:val="00E971E3"/>
    <w:rsid w:val="00EB6BEB"/>
    <w:rsid w:val="00EC028F"/>
    <w:rsid w:val="00EC03FC"/>
    <w:rsid w:val="00EC0F0E"/>
    <w:rsid w:val="00EC1CC2"/>
    <w:rsid w:val="00EC2DC8"/>
    <w:rsid w:val="00EC69AE"/>
    <w:rsid w:val="00ED03E8"/>
    <w:rsid w:val="00ED433E"/>
    <w:rsid w:val="00ED602C"/>
    <w:rsid w:val="00EE0934"/>
    <w:rsid w:val="00EE3367"/>
    <w:rsid w:val="00EE72C0"/>
    <w:rsid w:val="00EF5C08"/>
    <w:rsid w:val="00EF67DC"/>
    <w:rsid w:val="00F04ECA"/>
    <w:rsid w:val="00F052EF"/>
    <w:rsid w:val="00F05B76"/>
    <w:rsid w:val="00F070C4"/>
    <w:rsid w:val="00F117BC"/>
    <w:rsid w:val="00F11E67"/>
    <w:rsid w:val="00F23AB5"/>
    <w:rsid w:val="00F33ADD"/>
    <w:rsid w:val="00F35DF5"/>
    <w:rsid w:val="00F36D8A"/>
    <w:rsid w:val="00F4025D"/>
    <w:rsid w:val="00F45FF3"/>
    <w:rsid w:val="00F47E40"/>
    <w:rsid w:val="00F51DEB"/>
    <w:rsid w:val="00F55353"/>
    <w:rsid w:val="00F70CEE"/>
    <w:rsid w:val="00F757AF"/>
    <w:rsid w:val="00F829F0"/>
    <w:rsid w:val="00F82C72"/>
    <w:rsid w:val="00F8475A"/>
    <w:rsid w:val="00F920D5"/>
    <w:rsid w:val="00FA23E6"/>
    <w:rsid w:val="00FA2E56"/>
    <w:rsid w:val="00FB1614"/>
    <w:rsid w:val="00FB4497"/>
    <w:rsid w:val="00FB6C52"/>
    <w:rsid w:val="00FC0799"/>
    <w:rsid w:val="00FC641F"/>
    <w:rsid w:val="00FC76F3"/>
    <w:rsid w:val="00FD58CF"/>
    <w:rsid w:val="00FD7CD2"/>
    <w:rsid w:val="00FE0E51"/>
    <w:rsid w:val="00FE152F"/>
    <w:rsid w:val="00FE1FF8"/>
    <w:rsid w:val="00FE708A"/>
    <w:rsid w:val="00FF2813"/>
    <w:rsid w:val="00FF65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80"/>
    <w:rPr>
      <w:rFonts w:ascii="Calibri" w:eastAsia="Calibri" w:hAnsi="Calibri" w:cs="Times New Roman"/>
    </w:rPr>
  </w:style>
  <w:style w:type="paragraph" w:styleId="Naslov1">
    <w:name w:val="heading 1"/>
    <w:basedOn w:val="Normal"/>
    <w:next w:val="Normal"/>
    <w:link w:val="Naslov1Char"/>
    <w:uiPriority w:val="9"/>
    <w:qFormat/>
    <w:rsid w:val="002B4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BA4DBC"/>
    <w:pPr>
      <w:keepNext/>
      <w:keepLines/>
      <w:spacing w:before="200" w:after="0"/>
      <w:outlineLvl w:val="1"/>
    </w:pPr>
    <w:rPr>
      <w:rFonts w:ascii="Cambria" w:eastAsia="SimSun" w:hAnsi="Cambria"/>
      <w:b/>
      <w:bCs/>
      <w:color w:val="4F81BD"/>
      <w:sz w:val="26"/>
      <w:szCs w:val="26"/>
    </w:rPr>
  </w:style>
  <w:style w:type="paragraph" w:styleId="Naslov3">
    <w:name w:val="heading 3"/>
    <w:basedOn w:val="Normal"/>
    <w:next w:val="Normal"/>
    <w:link w:val="Naslov3Char"/>
    <w:uiPriority w:val="9"/>
    <w:unhideWhenUsed/>
    <w:qFormat/>
    <w:rsid w:val="00BA4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E5BB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E5BB9"/>
    <w:rPr>
      <w:rFonts w:ascii="Calibri" w:eastAsia="Calibri" w:hAnsi="Calibri" w:cs="Times New Roman"/>
    </w:rPr>
  </w:style>
  <w:style w:type="paragraph" w:styleId="Podnoje">
    <w:name w:val="footer"/>
    <w:basedOn w:val="Normal"/>
    <w:link w:val="PodnojeChar"/>
    <w:uiPriority w:val="99"/>
    <w:unhideWhenUsed/>
    <w:rsid w:val="00AE5BB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E5BB9"/>
    <w:rPr>
      <w:rFonts w:ascii="Calibri" w:eastAsia="Calibri" w:hAnsi="Calibri" w:cs="Times New Roman"/>
    </w:rPr>
  </w:style>
  <w:style w:type="paragraph" w:styleId="Tekstbalonia">
    <w:name w:val="Balloon Text"/>
    <w:basedOn w:val="Normal"/>
    <w:link w:val="TekstbaloniaChar"/>
    <w:uiPriority w:val="99"/>
    <w:semiHidden/>
    <w:unhideWhenUsed/>
    <w:rsid w:val="00AE5BB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E5BB9"/>
    <w:rPr>
      <w:rFonts w:ascii="Tahoma" w:eastAsia="Calibri" w:hAnsi="Tahoma" w:cs="Tahoma"/>
      <w:sz w:val="16"/>
      <w:szCs w:val="16"/>
    </w:rPr>
  </w:style>
  <w:style w:type="paragraph" w:customStyle="1" w:styleId="Sadraj">
    <w:name w:val="Sadržaj"/>
    <w:basedOn w:val="Normal"/>
    <w:link w:val="SadrajChar"/>
    <w:qFormat/>
    <w:rsid w:val="001342BE"/>
    <w:pPr>
      <w:pBdr>
        <w:top w:val="single" w:sz="4" w:space="1" w:color="auto" w:shadow="1"/>
        <w:left w:val="single" w:sz="4" w:space="4" w:color="auto" w:shadow="1"/>
        <w:bottom w:val="single" w:sz="4" w:space="1" w:color="auto" w:shadow="1"/>
        <w:right w:val="single" w:sz="4" w:space="4" w:color="auto" w:shadow="1"/>
      </w:pBdr>
      <w:jc w:val="center"/>
    </w:pPr>
    <w:rPr>
      <w:caps/>
    </w:rPr>
  </w:style>
  <w:style w:type="character" w:customStyle="1" w:styleId="SadrajChar">
    <w:name w:val="Sadržaj Char"/>
    <w:basedOn w:val="Zadanifontodlomka"/>
    <w:link w:val="Sadraj"/>
    <w:locked/>
    <w:rsid w:val="001342BE"/>
    <w:rPr>
      <w:rFonts w:ascii="Calibri" w:eastAsia="Calibri" w:hAnsi="Calibri" w:cs="Times New Roman"/>
      <w:caps/>
    </w:rPr>
  </w:style>
  <w:style w:type="paragraph" w:styleId="Sadraj1">
    <w:name w:val="toc 1"/>
    <w:basedOn w:val="Normal"/>
    <w:next w:val="Normal"/>
    <w:autoRedefine/>
    <w:uiPriority w:val="39"/>
    <w:qFormat/>
    <w:rsid w:val="00233171"/>
    <w:pPr>
      <w:tabs>
        <w:tab w:val="left" w:pos="284"/>
        <w:tab w:val="right" w:leader="dot" w:pos="9062"/>
      </w:tabs>
      <w:spacing w:after="100"/>
    </w:pPr>
    <w:rPr>
      <w:b/>
      <w:noProof/>
    </w:rPr>
  </w:style>
  <w:style w:type="paragraph" w:styleId="Sadraj2">
    <w:name w:val="toc 2"/>
    <w:basedOn w:val="Normal"/>
    <w:next w:val="Normal"/>
    <w:autoRedefine/>
    <w:uiPriority w:val="39"/>
    <w:qFormat/>
    <w:rsid w:val="00323A47"/>
    <w:pPr>
      <w:spacing w:after="100"/>
      <w:ind w:left="220"/>
    </w:pPr>
  </w:style>
  <w:style w:type="character" w:styleId="Hiperveza">
    <w:name w:val="Hyperlink"/>
    <w:basedOn w:val="Zadanifontodlomka"/>
    <w:uiPriority w:val="99"/>
    <w:rsid w:val="001342BE"/>
    <w:rPr>
      <w:rFonts w:cs="Times New Roman"/>
      <w:color w:val="0000FF"/>
      <w:u w:val="single"/>
    </w:rPr>
  </w:style>
  <w:style w:type="paragraph" w:styleId="Sadraj3">
    <w:name w:val="toc 3"/>
    <w:basedOn w:val="Normal"/>
    <w:next w:val="Normal"/>
    <w:autoRedefine/>
    <w:uiPriority w:val="39"/>
    <w:qFormat/>
    <w:rsid w:val="001342BE"/>
    <w:pPr>
      <w:spacing w:after="100"/>
      <w:ind w:left="440"/>
    </w:pPr>
  </w:style>
  <w:style w:type="paragraph" w:customStyle="1" w:styleId="xxRulesParagraph">
    <w:name w:val="x.x Rules Paragraph"/>
    <w:basedOn w:val="Normal"/>
    <w:autoRedefine/>
    <w:uiPriority w:val="99"/>
    <w:rsid w:val="00867C6E"/>
    <w:pPr>
      <w:tabs>
        <w:tab w:val="left" w:pos="0"/>
        <w:tab w:val="left" w:pos="1276"/>
      </w:tabs>
      <w:spacing w:after="0" w:line="240" w:lineRule="auto"/>
      <w:jc w:val="both"/>
    </w:pPr>
    <w:rPr>
      <w:rFonts w:asciiTheme="minorHAnsi" w:eastAsia="Times New Roman" w:hAnsiTheme="minorHAnsi" w:cs="Lucida Sans Unicode"/>
      <w:b/>
      <w:bCs/>
      <w:sz w:val="24"/>
      <w:szCs w:val="24"/>
    </w:rPr>
  </w:style>
  <w:style w:type="character" w:customStyle="1" w:styleId="Naslov2Char">
    <w:name w:val="Naslov 2 Char"/>
    <w:basedOn w:val="Zadanifontodlomka"/>
    <w:link w:val="Naslov2"/>
    <w:uiPriority w:val="9"/>
    <w:rsid w:val="00BA4DBC"/>
    <w:rPr>
      <w:rFonts w:ascii="Cambria" w:eastAsia="SimSun" w:hAnsi="Cambria" w:cs="Times New Roman"/>
      <w:b/>
      <w:bCs/>
      <w:color w:val="4F81BD"/>
      <w:sz w:val="26"/>
      <w:szCs w:val="26"/>
    </w:rPr>
  </w:style>
  <w:style w:type="paragraph" w:styleId="Odlomakpopisa">
    <w:name w:val="List Paragraph"/>
    <w:basedOn w:val="Normal"/>
    <w:link w:val="OdlomakpopisaChar"/>
    <w:uiPriority w:val="34"/>
    <w:qFormat/>
    <w:rsid w:val="00BA4DBC"/>
    <w:pPr>
      <w:ind w:left="720"/>
      <w:contextualSpacing/>
    </w:pPr>
  </w:style>
  <w:style w:type="character" w:customStyle="1" w:styleId="hps">
    <w:name w:val="hps"/>
    <w:basedOn w:val="Zadanifontodlomka"/>
    <w:rsid w:val="00BA4DBC"/>
    <w:rPr>
      <w:rFonts w:cs="Times New Roman"/>
    </w:rPr>
  </w:style>
  <w:style w:type="character" w:customStyle="1" w:styleId="OdlomakpopisaChar">
    <w:name w:val="Odlomak popisa Char"/>
    <w:basedOn w:val="Zadanifontodlomka"/>
    <w:link w:val="Odlomakpopisa"/>
    <w:uiPriority w:val="34"/>
    <w:rsid w:val="00BA4DBC"/>
    <w:rPr>
      <w:rFonts w:ascii="Calibri" w:eastAsia="Calibri" w:hAnsi="Calibri" w:cs="Times New Roman"/>
    </w:rPr>
  </w:style>
  <w:style w:type="character" w:customStyle="1" w:styleId="Naslov3Char">
    <w:name w:val="Naslov 3 Char"/>
    <w:basedOn w:val="Zadanifontodlomka"/>
    <w:link w:val="Naslov3"/>
    <w:uiPriority w:val="9"/>
    <w:rsid w:val="00BA4DBC"/>
    <w:rPr>
      <w:rFonts w:asciiTheme="majorHAnsi" w:eastAsiaTheme="majorEastAsia" w:hAnsiTheme="majorHAnsi" w:cstheme="majorBidi"/>
      <w:b/>
      <w:bCs/>
      <w:color w:val="4F81BD" w:themeColor="accent1"/>
    </w:rPr>
  </w:style>
  <w:style w:type="character" w:customStyle="1" w:styleId="Naslov1Char">
    <w:name w:val="Naslov 1 Char"/>
    <w:basedOn w:val="Zadanifontodlomka"/>
    <w:link w:val="Naslov1"/>
    <w:uiPriority w:val="9"/>
    <w:rsid w:val="002B49AF"/>
    <w:rPr>
      <w:rFonts w:asciiTheme="majorHAnsi" w:eastAsiaTheme="majorEastAsia" w:hAnsiTheme="majorHAnsi" w:cstheme="majorBidi"/>
      <w:b/>
      <w:bCs/>
      <w:color w:val="365F91" w:themeColor="accent1" w:themeShade="BF"/>
      <w:sz w:val="28"/>
      <w:szCs w:val="28"/>
    </w:rPr>
  </w:style>
  <w:style w:type="paragraph" w:customStyle="1" w:styleId="ESFUputenaslovi">
    <w:name w:val="ESF Upute naslovi"/>
    <w:basedOn w:val="Normal"/>
    <w:link w:val="ESFUputenasloviChar"/>
    <w:qFormat/>
    <w:rsid w:val="002B49AF"/>
    <w:pPr>
      <w:pageBreakBefore/>
      <w:numPr>
        <w:numId w:val="1"/>
      </w:numPr>
      <w:pBdr>
        <w:top w:val="single" w:sz="4" w:space="1" w:color="auto" w:shadow="1"/>
        <w:left w:val="single" w:sz="4" w:space="4" w:color="auto" w:shadow="1"/>
        <w:bottom w:val="single" w:sz="4" w:space="1" w:color="auto" w:shadow="1"/>
        <w:right w:val="single" w:sz="4" w:space="4" w:color="auto" w:shadow="1"/>
      </w:pBdr>
      <w:spacing w:after="480"/>
      <w:ind w:left="426" w:hanging="357"/>
    </w:pPr>
    <w:rPr>
      <w:b/>
      <w:sz w:val="28"/>
    </w:rPr>
  </w:style>
  <w:style w:type="character" w:customStyle="1" w:styleId="ESFUputenasloviChar">
    <w:name w:val="ESF Upute naslovi Char"/>
    <w:basedOn w:val="Zadanifontodlomka"/>
    <w:link w:val="ESFUputenaslovi"/>
    <w:locked/>
    <w:rsid w:val="002B49AF"/>
    <w:rPr>
      <w:rFonts w:ascii="Calibri" w:eastAsia="Calibri" w:hAnsi="Calibri" w:cs="Times New Roman"/>
      <w:b/>
      <w:sz w:val="28"/>
    </w:rPr>
  </w:style>
  <w:style w:type="character" w:styleId="Referencakomentara">
    <w:name w:val="annotation reference"/>
    <w:basedOn w:val="Zadanifontodlomka"/>
    <w:uiPriority w:val="99"/>
    <w:semiHidden/>
    <w:unhideWhenUsed/>
    <w:rsid w:val="00CE59F2"/>
    <w:rPr>
      <w:sz w:val="16"/>
      <w:szCs w:val="16"/>
    </w:rPr>
  </w:style>
  <w:style w:type="paragraph" w:styleId="Tekstkomentara">
    <w:name w:val="annotation text"/>
    <w:basedOn w:val="Normal"/>
    <w:link w:val="TekstkomentaraChar"/>
    <w:uiPriority w:val="99"/>
    <w:unhideWhenUsed/>
    <w:rsid w:val="00CE59F2"/>
    <w:pPr>
      <w:spacing w:line="240" w:lineRule="auto"/>
    </w:pPr>
    <w:rPr>
      <w:sz w:val="20"/>
      <w:szCs w:val="20"/>
    </w:rPr>
  </w:style>
  <w:style w:type="character" w:customStyle="1" w:styleId="TekstkomentaraChar">
    <w:name w:val="Tekst komentara Char"/>
    <w:basedOn w:val="Zadanifontodlomka"/>
    <w:link w:val="Tekstkomentara"/>
    <w:uiPriority w:val="99"/>
    <w:rsid w:val="00CE59F2"/>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CE59F2"/>
    <w:rPr>
      <w:b/>
      <w:bCs/>
    </w:rPr>
  </w:style>
  <w:style w:type="character" w:customStyle="1" w:styleId="PredmetkomentaraChar">
    <w:name w:val="Predmet komentara Char"/>
    <w:basedOn w:val="TekstkomentaraChar"/>
    <w:link w:val="Predmetkomentara"/>
    <w:uiPriority w:val="99"/>
    <w:semiHidden/>
    <w:rsid w:val="00CE59F2"/>
    <w:rPr>
      <w:rFonts w:ascii="Calibri" w:eastAsia="Calibri" w:hAnsi="Calibri" w:cs="Times New Roman"/>
      <w:b/>
      <w:bCs/>
      <w:sz w:val="20"/>
      <w:szCs w:val="20"/>
    </w:rPr>
  </w:style>
  <w:style w:type="character" w:customStyle="1" w:styleId="longtext">
    <w:name w:val="long_text"/>
    <w:basedOn w:val="Zadanifontodlomka"/>
    <w:rsid w:val="00240BBD"/>
    <w:rPr>
      <w:rFonts w:cs="Times New Roman"/>
    </w:rPr>
  </w:style>
  <w:style w:type="paragraph" w:customStyle="1" w:styleId="Default">
    <w:name w:val="Default"/>
    <w:rsid w:val="005D4C50"/>
    <w:pPr>
      <w:autoSpaceDE w:val="0"/>
      <w:autoSpaceDN w:val="0"/>
      <w:adjustRightInd w:val="0"/>
      <w:spacing w:after="0" w:line="240" w:lineRule="auto"/>
    </w:pPr>
    <w:rPr>
      <w:rFonts w:ascii="Times New Roman" w:hAnsi="Times New Roman" w:cs="Times New Roman"/>
      <w:color w:val="000000"/>
      <w:sz w:val="24"/>
      <w:szCs w:val="24"/>
    </w:rPr>
  </w:style>
  <w:style w:type="paragraph" w:styleId="Podnaslov">
    <w:name w:val="Subtitle"/>
    <w:basedOn w:val="Normal"/>
    <w:next w:val="Normal"/>
    <w:link w:val="PodnaslovChar"/>
    <w:uiPriority w:val="11"/>
    <w:qFormat/>
    <w:rsid w:val="002331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233171"/>
    <w:rPr>
      <w:rFonts w:asciiTheme="majorHAnsi" w:eastAsiaTheme="majorEastAsia" w:hAnsiTheme="majorHAnsi" w:cstheme="majorBidi"/>
      <w:i/>
      <w:iCs/>
      <w:color w:val="4F81BD" w:themeColor="accent1"/>
      <w:spacing w:val="15"/>
      <w:sz w:val="24"/>
      <w:szCs w:val="24"/>
    </w:rPr>
  </w:style>
  <w:style w:type="character" w:customStyle="1" w:styleId="kurziv">
    <w:name w:val="kurziv"/>
    <w:basedOn w:val="Zadanifontodlomka"/>
    <w:rsid w:val="00C24A58"/>
  </w:style>
  <w:style w:type="table" w:styleId="Reetkatablice">
    <w:name w:val="Table Grid"/>
    <w:basedOn w:val="Obinatablica"/>
    <w:uiPriority w:val="59"/>
    <w:rsid w:val="002F6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DD5062"/>
    <w:rPr>
      <w:color w:val="800080" w:themeColor="followedHyperlink"/>
      <w:u w:val="single"/>
    </w:rPr>
  </w:style>
  <w:style w:type="paragraph" w:customStyle="1" w:styleId="imprintuniqueid">
    <w:name w:val="imprintuniqueid"/>
    <w:basedOn w:val="Normal"/>
    <w:rsid w:val="0021579C"/>
    <w:pPr>
      <w:spacing w:after="0" w:line="240" w:lineRule="auto"/>
    </w:pPr>
    <w:rPr>
      <w:rFonts w:ascii="Times New Roman" w:eastAsiaTheme="minorHAnsi" w:hAnsi="Times New Roman"/>
      <w:sz w:val="24"/>
      <w:szCs w:val="24"/>
      <w:lang w:eastAsia="hr-HR"/>
    </w:rPr>
  </w:style>
  <w:style w:type="numbering" w:customStyle="1" w:styleId="Bezpopisa1">
    <w:name w:val="Bez popisa1"/>
    <w:next w:val="Bezpopisa"/>
    <w:uiPriority w:val="99"/>
    <w:semiHidden/>
    <w:unhideWhenUsed/>
    <w:rsid w:val="009C6DE7"/>
  </w:style>
  <w:style w:type="paragraph" w:customStyle="1" w:styleId="Stilnaslova1">
    <w:name w:val="Stil naslova 1"/>
    <w:basedOn w:val="Normal"/>
    <w:next w:val="Normal"/>
    <w:uiPriority w:val="9"/>
    <w:qFormat/>
    <w:rsid w:val="009C6DE7"/>
    <w:pPr>
      <w:keepNext/>
      <w:keepLines/>
      <w:suppressAutoHyphens/>
      <w:spacing w:before="480" w:after="0"/>
      <w:outlineLvl w:val="0"/>
    </w:pPr>
    <w:rPr>
      <w:rFonts w:ascii="Cambria" w:eastAsia="Droid Sans Fallback" w:hAnsi="Cambria"/>
      <w:b/>
      <w:bCs/>
      <w:color w:val="365F91"/>
      <w:sz w:val="28"/>
      <w:szCs w:val="28"/>
    </w:rPr>
  </w:style>
  <w:style w:type="paragraph" w:customStyle="1" w:styleId="Stilnaslova2">
    <w:name w:val="Stil naslova 2"/>
    <w:basedOn w:val="Normal"/>
    <w:next w:val="Normal"/>
    <w:uiPriority w:val="9"/>
    <w:semiHidden/>
    <w:unhideWhenUsed/>
    <w:qFormat/>
    <w:rsid w:val="009C6DE7"/>
    <w:pPr>
      <w:keepNext/>
      <w:keepLines/>
      <w:suppressAutoHyphens/>
      <w:spacing w:before="200" w:after="0"/>
      <w:outlineLvl w:val="1"/>
    </w:pPr>
    <w:rPr>
      <w:rFonts w:ascii="Cambria" w:eastAsia="Droid Sans Fallback" w:hAnsi="Cambria"/>
      <w:b/>
      <w:bCs/>
      <w:color w:val="4F81BD"/>
      <w:sz w:val="26"/>
      <w:szCs w:val="26"/>
    </w:rPr>
  </w:style>
  <w:style w:type="paragraph" w:customStyle="1" w:styleId="Stilnaslova3">
    <w:name w:val="Stil naslova 3"/>
    <w:basedOn w:val="Normal"/>
    <w:next w:val="Normal"/>
    <w:uiPriority w:val="9"/>
    <w:semiHidden/>
    <w:unhideWhenUsed/>
    <w:qFormat/>
    <w:rsid w:val="009C6DE7"/>
    <w:pPr>
      <w:keepNext/>
      <w:keepLines/>
      <w:suppressAutoHyphens/>
      <w:spacing w:before="200" w:after="0"/>
      <w:outlineLvl w:val="2"/>
    </w:pPr>
    <w:rPr>
      <w:rFonts w:ascii="Cambria" w:eastAsia="Droid Sans Fallback" w:hAnsi="Cambria"/>
      <w:b/>
      <w:bCs/>
      <w:color w:val="4F81BD"/>
    </w:rPr>
  </w:style>
  <w:style w:type="paragraph" w:customStyle="1" w:styleId="Stilnaslova4">
    <w:name w:val="Stil naslova 4"/>
    <w:basedOn w:val="Normal"/>
    <w:next w:val="Normal"/>
    <w:link w:val="Naslov4Char"/>
    <w:uiPriority w:val="9"/>
    <w:semiHidden/>
    <w:unhideWhenUsed/>
    <w:qFormat/>
    <w:rsid w:val="009C6DE7"/>
    <w:pPr>
      <w:keepNext/>
      <w:keepLines/>
      <w:suppressAutoHyphens/>
      <w:spacing w:before="200" w:after="0"/>
      <w:outlineLvl w:val="3"/>
    </w:pPr>
    <w:rPr>
      <w:rFonts w:ascii="Cambria" w:eastAsia="Droid Sans Fallback" w:hAnsi="Cambria"/>
      <w:b/>
      <w:bCs/>
      <w:i/>
      <w:iCs/>
      <w:color w:val="4F81BD"/>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9C6DE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9C6DE7"/>
    <w:rPr>
      <w:vertAlign w:val="superscript"/>
    </w:rPr>
  </w:style>
  <w:style w:type="character" w:customStyle="1" w:styleId="ESFUputepodnaslovChar">
    <w:name w:val="ESF Upute podnaslov Char"/>
    <w:basedOn w:val="Zadanifontodlomka"/>
    <w:link w:val="ESFUputepodnaslov"/>
    <w:rsid w:val="009C6DE7"/>
    <w:rPr>
      <w:sz w:val="24"/>
    </w:rPr>
  </w:style>
  <w:style w:type="character" w:customStyle="1" w:styleId="ESFUputebodyChar">
    <w:name w:val="ESF Upute body Char"/>
    <w:basedOn w:val="Zadanifontodlomka"/>
    <w:link w:val="ESFUputebody"/>
    <w:rsid w:val="009C6DE7"/>
    <w:rPr>
      <w:sz w:val="24"/>
    </w:rPr>
  </w:style>
  <w:style w:type="character" w:customStyle="1" w:styleId="ESFBodysivoChar">
    <w:name w:val="ESF Body_sivo Char"/>
    <w:basedOn w:val="Zadanifontodlomka"/>
    <w:link w:val="ESFBodysivo"/>
    <w:rsid w:val="009C6DE7"/>
    <w:rPr>
      <w:sz w:val="24"/>
    </w:rPr>
  </w:style>
  <w:style w:type="character" w:customStyle="1" w:styleId="Stil1Char">
    <w:name w:val="Stil1 Char"/>
    <w:basedOn w:val="Zadanifontodlomka"/>
    <w:link w:val="Stil1"/>
    <w:rsid w:val="009C6DE7"/>
  </w:style>
  <w:style w:type="character" w:customStyle="1" w:styleId="Internetskapoveznica">
    <w:name w:val="Internetska poveznica"/>
    <w:basedOn w:val="Zadanifontodlomka"/>
    <w:uiPriority w:val="99"/>
    <w:unhideWhenUsed/>
    <w:rsid w:val="009C6DE7"/>
    <w:rPr>
      <w:color w:val="0000FF"/>
      <w:u w:val="single"/>
    </w:rPr>
  </w:style>
  <w:style w:type="character" w:customStyle="1" w:styleId="Naslov4Char">
    <w:name w:val="Naslov 4 Char"/>
    <w:basedOn w:val="Zadanifontodlomka"/>
    <w:link w:val="Stilnaslova4"/>
    <w:uiPriority w:val="9"/>
    <w:semiHidden/>
    <w:rsid w:val="009C6DE7"/>
    <w:rPr>
      <w:rFonts w:ascii="Cambria" w:eastAsia="Droid Sans Fallback" w:hAnsi="Cambria" w:cs="Times New Roman"/>
      <w:b/>
      <w:bCs/>
      <w:i/>
      <w:iCs/>
      <w:color w:val="4F81BD"/>
    </w:rPr>
  </w:style>
  <w:style w:type="character" w:customStyle="1" w:styleId="Sidrofusnote">
    <w:name w:val="Sidro fusnote"/>
    <w:rsid w:val="009C6DE7"/>
    <w:rPr>
      <w:vertAlign w:val="superscript"/>
    </w:rPr>
  </w:style>
  <w:style w:type="character" w:styleId="Neupadljivoisticanje">
    <w:name w:val="Subtle Emphasis"/>
    <w:basedOn w:val="Zadanifontodlomka"/>
    <w:uiPriority w:val="19"/>
    <w:qFormat/>
    <w:rsid w:val="009C6DE7"/>
    <w:rPr>
      <w:i/>
      <w:iCs/>
      <w:color w:val="808080"/>
    </w:rPr>
  </w:style>
  <w:style w:type="character" w:customStyle="1" w:styleId="ListLabel1">
    <w:name w:val="ListLabel 1"/>
    <w:rsid w:val="009C6DE7"/>
  </w:style>
  <w:style w:type="character" w:customStyle="1" w:styleId="ListLabel2">
    <w:name w:val="ListLabel 2"/>
    <w:rsid w:val="009C6DE7"/>
    <w:rPr>
      <w:rFonts w:cs="Courier New"/>
    </w:rPr>
  </w:style>
  <w:style w:type="character" w:customStyle="1" w:styleId="ListLabel3">
    <w:name w:val="ListLabel 3"/>
    <w:rsid w:val="009C6DE7"/>
    <w:rPr>
      <w:rFonts w:eastAsia="Times New Roman" w:cs="Times New Roman"/>
    </w:rPr>
  </w:style>
  <w:style w:type="character" w:customStyle="1" w:styleId="ListLabel4">
    <w:name w:val="ListLabel 4"/>
    <w:rsid w:val="009C6DE7"/>
    <w:rPr>
      <w:rFonts w:cs="Arial (W1)"/>
    </w:rPr>
  </w:style>
  <w:style w:type="character" w:customStyle="1" w:styleId="ListLabel5">
    <w:name w:val="ListLabel 5"/>
    <w:rsid w:val="009C6DE7"/>
    <w:rPr>
      <w:b w:val="0"/>
    </w:rPr>
  </w:style>
  <w:style w:type="character" w:customStyle="1" w:styleId="ListLabel6">
    <w:name w:val="ListLabel 6"/>
    <w:rsid w:val="009C6DE7"/>
    <w:rPr>
      <w:rFonts w:eastAsia="Times New Roman" w:cs="Lucida Sans Unicode"/>
    </w:rPr>
  </w:style>
  <w:style w:type="character" w:customStyle="1" w:styleId="ListLabel7">
    <w:name w:val="ListLabel 7"/>
    <w:rsid w:val="009C6DE7"/>
    <w:rPr>
      <w:b/>
    </w:rPr>
  </w:style>
  <w:style w:type="character" w:customStyle="1" w:styleId="ListLabel8">
    <w:name w:val="ListLabel 8"/>
    <w:rsid w:val="009C6DE7"/>
    <w:rPr>
      <w:b/>
      <w:color w:val="00000A"/>
    </w:rPr>
  </w:style>
  <w:style w:type="character" w:customStyle="1" w:styleId="ListLabel9">
    <w:name w:val="ListLabel 9"/>
    <w:rsid w:val="009C6DE7"/>
    <w:rPr>
      <w:rFonts w:cs="Calibri"/>
    </w:rPr>
  </w:style>
  <w:style w:type="character" w:customStyle="1" w:styleId="ListLabel10">
    <w:name w:val="ListLabel 10"/>
    <w:rsid w:val="009C6DE7"/>
    <w:rPr>
      <w:sz w:val="20"/>
    </w:rPr>
  </w:style>
  <w:style w:type="character" w:customStyle="1" w:styleId="ListLabel11">
    <w:name w:val="ListLabel 11"/>
    <w:rsid w:val="009C6DE7"/>
    <w:rPr>
      <w:rFonts w:cs="Calibri"/>
      <w:color w:val="00000A"/>
    </w:rPr>
  </w:style>
  <w:style w:type="character" w:customStyle="1" w:styleId="ListLabel12">
    <w:name w:val="ListLabel 12"/>
    <w:rsid w:val="009C6DE7"/>
    <w:rPr>
      <w:rFonts w:cs="Times New Roman"/>
      <w:b/>
    </w:rPr>
  </w:style>
  <w:style w:type="character" w:customStyle="1" w:styleId="ListLabel13">
    <w:name w:val="ListLabel 13"/>
    <w:rsid w:val="009C6DE7"/>
    <w:rPr>
      <w:rFonts w:cs="Times New Roman"/>
    </w:rPr>
  </w:style>
  <w:style w:type="character" w:customStyle="1" w:styleId="ListLabel14">
    <w:name w:val="ListLabel 14"/>
    <w:rsid w:val="009C6DE7"/>
    <w:rPr>
      <w:rFonts w:eastAsia="Cambria" w:cs="Lucida Sans Unicode"/>
    </w:rPr>
  </w:style>
  <w:style w:type="character" w:customStyle="1" w:styleId="Sidrozavrnebiljeke">
    <w:name w:val="Sidro završne bilješke"/>
    <w:rsid w:val="009C6DE7"/>
    <w:rPr>
      <w:vertAlign w:val="superscript"/>
    </w:rPr>
  </w:style>
  <w:style w:type="character" w:customStyle="1" w:styleId="ListLabel15">
    <w:name w:val="ListLabel 15"/>
    <w:rsid w:val="009C6DE7"/>
    <w:rPr>
      <w:rFonts w:cs="Symbol"/>
    </w:rPr>
  </w:style>
  <w:style w:type="character" w:customStyle="1" w:styleId="ListLabel16">
    <w:name w:val="ListLabel 16"/>
    <w:rsid w:val="009C6DE7"/>
    <w:rPr>
      <w:rFonts w:cs="Courier New"/>
    </w:rPr>
  </w:style>
  <w:style w:type="character" w:customStyle="1" w:styleId="ListLabel17">
    <w:name w:val="ListLabel 17"/>
    <w:rsid w:val="009C6DE7"/>
    <w:rPr>
      <w:rFonts w:cs="Wingdings"/>
    </w:rPr>
  </w:style>
  <w:style w:type="character" w:customStyle="1" w:styleId="ListLabel18">
    <w:name w:val="ListLabel 18"/>
    <w:rsid w:val="009C6DE7"/>
    <w:rPr>
      <w:rFonts w:cs="Times New Roman"/>
    </w:rPr>
  </w:style>
  <w:style w:type="character" w:customStyle="1" w:styleId="ListLabel19">
    <w:name w:val="ListLabel 19"/>
    <w:rsid w:val="009C6DE7"/>
    <w:rPr>
      <w:rFonts w:cs="Arial (W1)"/>
    </w:rPr>
  </w:style>
  <w:style w:type="character" w:customStyle="1" w:styleId="ListLabel20">
    <w:name w:val="ListLabel 20"/>
    <w:rsid w:val="009C6DE7"/>
    <w:rPr>
      <w:b/>
    </w:rPr>
  </w:style>
  <w:style w:type="character" w:customStyle="1" w:styleId="ListLabel21">
    <w:name w:val="ListLabel 21"/>
    <w:rsid w:val="009C6DE7"/>
    <w:rPr>
      <w:b/>
      <w:color w:val="00000A"/>
    </w:rPr>
  </w:style>
  <w:style w:type="character" w:customStyle="1" w:styleId="ListLabel22">
    <w:name w:val="ListLabel 22"/>
    <w:rsid w:val="009C6DE7"/>
    <w:rPr>
      <w:rFonts w:cs="Calibri"/>
      <w:color w:val="00000A"/>
    </w:rPr>
  </w:style>
  <w:style w:type="character" w:customStyle="1" w:styleId="ListLabel23">
    <w:name w:val="ListLabel 23"/>
    <w:rsid w:val="009C6DE7"/>
    <w:rPr>
      <w:rFonts w:cs="Lucida Sans Unicode"/>
    </w:rPr>
  </w:style>
  <w:style w:type="character" w:customStyle="1" w:styleId="Indeksirajvezu">
    <w:name w:val="Indeksiraj vezu"/>
    <w:rsid w:val="009C6DE7"/>
  </w:style>
  <w:style w:type="character" w:customStyle="1" w:styleId="Znakovifusnote">
    <w:name w:val="Znakovi fusnote"/>
    <w:rsid w:val="009C6DE7"/>
  </w:style>
  <w:style w:type="character" w:customStyle="1" w:styleId="Znakovizavrnebiljeke">
    <w:name w:val="Znakovi završne bilješke"/>
    <w:rsid w:val="009C6DE7"/>
  </w:style>
  <w:style w:type="paragraph" w:customStyle="1" w:styleId="Stilnaslova">
    <w:name w:val="Stil naslova"/>
    <w:basedOn w:val="Normal"/>
    <w:next w:val="Tijeloteksta"/>
    <w:rsid w:val="009C6DE7"/>
    <w:pPr>
      <w:keepNext/>
      <w:suppressAutoHyphens/>
      <w:spacing w:before="240" w:after="120"/>
    </w:pPr>
    <w:rPr>
      <w:rFonts w:ascii="Arial" w:eastAsia="Droid Sans Fallback" w:hAnsi="Arial" w:cs="FreeSans"/>
      <w:color w:val="00000A"/>
      <w:szCs w:val="28"/>
    </w:rPr>
  </w:style>
  <w:style w:type="paragraph" w:styleId="Tijeloteksta">
    <w:name w:val="Body Text"/>
    <w:basedOn w:val="Normal"/>
    <w:link w:val="TijelotekstaChar"/>
    <w:rsid w:val="009C6DE7"/>
    <w:pPr>
      <w:suppressAutoHyphens/>
      <w:spacing w:after="140" w:line="288" w:lineRule="auto"/>
    </w:pPr>
    <w:rPr>
      <w:rFonts w:eastAsia="Droid Sans Fallback"/>
      <w:color w:val="00000A"/>
    </w:rPr>
  </w:style>
  <w:style w:type="character" w:customStyle="1" w:styleId="TijelotekstaChar">
    <w:name w:val="Tijelo teksta Char"/>
    <w:basedOn w:val="Zadanifontodlomka"/>
    <w:link w:val="Tijeloteksta"/>
    <w:rsid w:val="009C6DE7"/>
    <w:rPr>
      <w:rFonts w:ascii="Calibri" w:eastAsia="Droid Sans Fallback" w:hAnsi="Calibri" w:cs="Times New Roman"/>
      <w:color w:val="00000A"/>
    </w:rPr>
  </w:style>
  <w:style w:type="paragraph" w:styleId="Popis">
    <w:name w:val="List"/>
    <w:basedOn w:val="Tijeloteksta"/>
    <w:rsid w:val="009C6DE7"/>
    <w:rPr>
      <w:rFonts w:ascii="Arial" w:hAnsi="Arial" w:cs="FreeSans"/>
    </w:rPr>
  </w:style>
  <w:style w:type="paragraph" w:customStyle="1" w:styleId="Opiselementa">
    <w:name w:val="Opis elementa"/>
    <w:basedOn w:val="Normal"/>
    <w:rsid w:val="009C6DE7"/>
    <w:pPr>
      <w:suppressLineNumbers/>
      <w:suppressAutoHyphens/>
      <w:spacing w:before="120" w:after="120"/>
    </w:pPr>
    <w:rPr>
      <w:rFonts w:ascii="Arial" w:eastAsia="Droid Sans Fallback" w:hAnsi="Arial" w:cs="FreeSans"/>
      <w:i/>
      <w:iCs/>
      <w:color w:val="00000A"/>
      <w:szCs w:val="24"/>
    </w:rPr>
  </w:style>
  <w:style w:type="paragraph" w:customStyle="1" w:styleId="Indeks">
    <w:name w:val="Indeks"/>
    <w:basedOn w:val="Normal"/>
    <w:rsid w:val="009C6DE7"/>
    <w:pPr>
      <w:suppressLineNumbers/>
      <w:suppressAutoHyphens/>
    </w:pPr>
    <w:rPr>
      <w:rFonts w:ascii="Arial" w:eastAsia="Droid Sans Fallback" w:hAnsi="Arial" w:cs="FreeSans"/>
      <w:color w:val="00000A"/>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9C6DE7"/>
    <w:pPr>
      <w:suppressAutoHyphens/>
      <w:spacing w:after="0" w:line="240" w:lineRule="auto"/>
    </w:pPr>
    <w:rPr>
      <w:rFonts w:asciiTheme="minorHAnsi" w:eastAsiaTheme="minorHAnsi" w:hAnsiTheme="minorHAnsi" w:cstheme="minorBidi"/>
      <w:sz w:val="20"/>
      <w:szCs w:val="20"/>
    </w:rPr>
  </w:style>
  <w:style w:type="character" w:customStyle="1" w:styleId="TekstfusnoteChar1">
    <w:name w:val="Tekst fusnote Char1"/>
    <w:basedOn w:val="Zadanifontodlomka"/>
    <w:uiPriority w:val="99"/>
    <w:semiHidden/>
    <w:rsid w:val="009C6DE7"/>
    <w:rPr>
      <w:rFonts w:ascii="Calibri" w:eastAsia="Calibri" w:hAnsi="Calibri" w:cs="Times New Roman"/>
      <w:sz w:val="20"/>
      <w:szCs w:val="20"/>
    </w:rPr>
  </w:style>
  <w:style w:type="paragraph" w:customStyle="1" w:styleId="Text1">
    <w:name w:val="Text 1"/>
    <w:basedOn w:val="Normal"/>
    <w:link w:val="Text1Char"/>
    <w:uiPriority w:val="99"/>
    <w:rsid w:val="009C6DE7"/>
    <w:pPr>
      <w:suppressAutoHyphens/>
      <w:spacing w:after="240" w:line="240" w:lineRule="auto"/>
      <w:ind w:left="482"/>
      <w:jc w:val="both"/>
    </w:pPr>
    <w:rPr>
      <w:rFonts w:ascii="Times New Roman" w:eastAsia="Times New Roman" w:hAnsi="Times New Roman"/>
      <w:color w:val="00000A"/>
      <w:sz w:val="24"/>
      <w:szCs w:val="20"/>
      <w:lang w:val="en-GB"/>
    </w:rPr>
  </w:style>
  <w:style w:type="paragraph" w:styleId="StandardWeb">
    <w:name w:val="Normal (Web)"/>
    <w:basedOn w:val="Normal"/>
    <w:uiPriority w:val="99"/>
    <w:unhideWhenUsed/>
    <w:rsid w:val="009C6DE7"/>
    <w:pPr>
      <w:suppressAutoHyphens/>
      <w:spacing w:after="280"/>
    </w:pPr>
    <w:rPr>
      <w:rFonts w:ascii="Times New Roman" w:eastAsia="Times New Roman" w:hAnsi="Times New Roman"/>
      <w:color w:val="00000A"/>
      <w:sz w:val="24"/>
      <w:szCs w:val="24"/>
      <w:lang w:val="en-US"/>
    </w:rPr>
  </w:style>
  <w:style w:type="paragraph" w:customStyle="1" w:styleId="ESFUputepodnaslov">
    <w:name w:val="ESF Upute podnaslov"/>
    <w:basedOn w:val="Normal"/>
    <w:link w:val="ESFUputepodnaslovChar"/>
    <w:qFormat/>
    <w:rsid w:val="009C6DE7"/>
    <w:pPr>
      <w:pBdr>
        <w:top w:val="nil"/>
        <w:left w:val="nil"/>
        <w:bottom w:val="single" w:sz="4" w:space="1" w:color="00000A"/>
        <w:right w:val="nil"/>
      </w:pBdr>
      <w:suppressAutoHyphens/>
      <w:spacing w:before="480"/>
    </w:pPr>
    <w:rPr>
      <w:rFonts w:asciiTheme="minorHAnsi" w:eastAsiaTheme="minorHAnsi" w:hAnsiTheme="minorHAnsi" w:cstheme="minorBidi"/>
      <w:sz w:val="24"/>
    </w:rPr>
  </w:style>
  <w:style w:type="paragraph" w:customStyle="1" w:styleId="ESFUputebody">
    <w:name w:val="ESF Upute body"/>
    <w:basedOn w:val="Normal"/>
    <w:link w:val="ESFUputebodyChar"/>
    <w:qFormat/>
    <w:rsid w:val="009C6DE7"/>
    <w:pPr>
      <w:suppressAutoHyphens/>
      <w:jc w:val="both"/>
    </w:pPr>
    <w:rPr>
      <w:rFonts w:asciiTheme="minorHAnsi" w:eastAsiaTheme="minorHAnsi" w:hAnsiTheme="minorHAnsi" w:cstheme="minorBidi"/>
      <w:sz w:val="24"/>
    </w:rPr>
  </w:style>
  <w:style w:type="paragraph" w:customStyle="1" w:styleId="ESFBodysivo">
    <w:name w:val="ESF Body_sivo"/>
    <w:basedOn w:val="Normal"/>
    <w:link w:val="ESFBodysivoChar"/>
    <w:qFormat/>
    <w:rsid w:val="009C6DE7"/>
    <w:pPr>
      <w:suppressAutoHyphens/>
      <w:jc w:val="both"/>
    </w:pPr>
    <w:rPr>
      <w:rFonts w:asciiTheme="minorHAnsi" w:eastAsiaTheme="minorHAnsi" w:hAnsiTheme="minorHAnsi" w:cstheme="minorBidi"/>
      <w:sz w:val="24"/>
    </w:rPr>
  </w:style>
  <w:style w:type="paragraph" w:customStyle="1" w:styleId="Stil1">
    <w:name w:val="Stil1"/>
    <w:basedOn w:val="Normal"/>
    <w:link w:val="Stil1Char"/>
    <w:qFormat/>
    <w:rsid w:val="009C6DE7"/>
    <w:pPr>
      <w:suppressAutoHyphens/>
      <w:jc w:val="both"/>
    </w:pPr>
    <w:rPr>
      <w:rFonts w:asciiTheme="minorHAnsi" w:eastAsiaTheme="minorHAnsi" w:hAnsiTheme="minorHAnsi" w:cstheme="minorBidi"/>
    </w:rPr>
  </w:style>
  <w:style w:type="character" w:customStyle="1" w:styleId="ZaglavljeChar1">
    <w:name w:val="Zaglavlje Char1"/>
    <w:basedOn w:val="Zadanifontodlomka"/>
    <w:uiPriority w:val="99"/>
    <w:semiHidden/>
    <w:rsid w:val="009C6DE7"/>
    <w:rPr>
      <w:color w:val="00000A"/>
      <w:lang w:val="hr-HR"/>
    </w:rPr>
  </w:style>
  <w:style w:type="character" w:customStyle="1" w:styleId="PodnojeChar1">
    <w:name w:val="Podnožje Char1"/>
    <w:basedOn w:val="Zadanifontodlomka"/>
    <w:uiPriority w:val="99"/>
    <w:semiHidden/>
    <w:rsid w:val="009C6DE7"/>
    <w:rPr>
      <w:color w:val="00000A"/>
      <w:lang w:val="hr-HR"/>
    </w:rPr>
  </w:style>
  <w:style w:type="character" w:customStyle="1" w:styleId="TekstbaloniaChar1">
    <w:name w:val="Tekst balončića Char1"/>
    <w:basedOn w:val="Zadanifontodlomka"/>
    <w:uiPriority w:val="99"/>
    <w:semiHidden/>
    <w:rsid w:val="009C6DE7"/>
    <w:rPr>
      <w:rFonts w:ascii="Tahoma" w:hAnsi="Tahoma" w:cs="Tahoma"/>
      <w:color w:val="00000A"/>
      <w:sz w:val="16"/>
      <w:szCs w:val="16"/>
      <w:lang w:val="hr-HR"/>
    </w:rPr>
  </w:style>
  <w:style w:type="paragraph" w:customStyle="1" w:styleId="Naslovsadraja">
    <w:name w:val="Naslov sadržaja"/>
    <w:basedOn w:val="Stilnaslova1"/>
    <w:next w:val="Normal"/>
    <w:uiPriority w:val="39"/>
    <w:semiHidden/>
    <w:unhideWhenUsed/>
    <w:qFormat/>
    <w:rsid w:val="009C6DE7"/>
    <w:rPr>
      <w:lang w:val="en-GB" w:eastAsia="en-GB"/>
    </w:rPr>
  </w:style>
  <w:style w:type="character" w:customStyle="1" w:styleId="TekstkomentaraChar1">
    <w:name w:val="Tekst komentara Char1"/>
    <w:basedOn w:val="Zadanifontodlomka"/>
    <w:uiPriority w:val="99"/>
    <w:semiHidden/>
    <w:rsid w:val="009C6DE7"/>
    <w:rPr>
      <w:color w:val="00000A"/>
      <w:sz w:val="20"/>
      <w:szCs w:val="20"/>
      <w:lang w:val="hr-HR"/>
    </w:rPr>
  </w:style>
  <w:style w:type="character" w:customStyle="1" w:styleId="PredmetkomentaraChar1">
    <w:name w:val="Predmet komentara Char1"/>
    <w:basedOn w:val="TekstkomentaraChar1"/>
    <w:uiPriority w:val="99"/>
    <w:semiHidden/>
    <w:rsid w:val="009C6DE7"/>
    <w:rPr>
      <w:b/>
      <w:bCs/>
      <w:color w:val="00000A"/>
      <w:sz w:val="20"/>
      <w:szCs w:val="20"/>
      <w:lang w:val="hr-HR"/>
    </w:rPr>
  </w:style>
  <w:style w:type="paragraph" w:customStyle="1" w:styleId="naslov20">
    <w:name w:val="naslov 2"/>
    <w:basedOn w:val="Normal"/>
    <w:autoRedefine/>
    <w:uiPriority w:val="9"/>
    <w:rsid w:val="009C6DE7"/>
    <w:pPr>
      <w:suppressAutoHyphens/>
      <w:spacing w:after="0" w:line="240" w:lineRule="auto"/>
      <w:ind w:left="426"/>
      <w:jc w:val="both"/>
    </w:pPr>
    <w:rPr>
      <w:rFonts w:ascii="Cambria" w:eastAsia="Droid Sans Fallback" w:hAnsi="Cambria"/>
      <w:b/>
      <w:bCs/>
      <w:color w:val="4F81BD"/>
      <w:sz w:val="26"/>
      <w:szCs w:val="26"/>
    </w:rPr>
  </w:style>
  <w:style w:type="paragraph" w:customStyle="1" w:styleId="t-12-9-fett-s">
    <w:name w:val="t-12-9-fett-s"/>
    <w:basedOn w:val="Normal"/>
    <w:rsid w:val="009C6DE7"/>
    <w:pPr>
      <w:suppressAutoHyphens/>
      <w:spacing w:after="280"/>
      <w:jc w:val="center"/>
    </w:pPr>
    <w:rPr>
      <w:rFonts w:ascii="Times New Roman" w:eastAsia="Times New Roman" w:hAnsi="Times New Roman"/>
      <w:b/>
      <w:bCs/>
      <w:color w:val="00000A"/>
      <w:sz w:val="28"/>
      <w:szCs w:val="28"/>
      <w:lang w:eastAsia="hr-HR"/>
    </w:rPr>
  </w:style>
  <w:style w:type="paragraph" w:customStyle="1" w:styleId="tb-na16">
    <w:name w:val="tb-na16"/>
    <w:basedOn w:val="Normal"/>
    <w:rsid w:val="009C6DE7"/>
    <w:pPr>
      <w:suppressAutoHyphens/>
      <w:spacing w:after="280"/>
      <w:jc w:val="center"/>
    </w:pPr>
    <w:rPr>
      <w:rFonts w:ascii="Times New Roman" w:eastAsia="Times New Roman" w:hAnsi="Times New Roman"/>
      <w:b/>
      <w:bCs/>
      <w:color w:val="00000A"/>
      <w:sz w:val="36"/>
      <w:szCs w:val="36"/>
      <w:lang w:eastAsia="hr-HR"/>
    </w:rPr>
  </w:style>
  <w:style w:type="paragraph" w:styleId="Revizija">
    <w:name w:val="Revision"/>
    <w:uiPriority w:val="99"/>
    <w:semiHidden/>
    <w:rsid w:val="009C6DE7"/>
    <w:pPr>
      <w:suppressAutoHyphens/>
      <w:spacing w:after="0" w:line="240" w:lineRule="auto"/>
    </w:pPr>
    <w:rPr>
      <w:rFonts w:ascii="Calibri" w:eastAsia="Droid Sans Fallback" w:hAnsi="Calibri" w:cs="Times New Roman"/>
      <w:color w:val="00000A"/>
    </w:rPr>
  </w:style>
  <w:style w:type="paragraph" w:customStyle="1" w:styleId="Char2">
    <w:name w:val="Char2"/>
    <w:basedOn w:val="Normal"/>
    <w:link w:val="Referencafusnote"/>
    <w:uiPriority w:val="99"/>
    <w:rsid w:val="009C6DE7"/>
    <w:pPr>
      <w:suppressAutoHyphens/>
      <w:spacing w:after="160" w:line="240" w:lineRule="exact"/>
    </w:pPr>
    <w:rPr>
      <w:rFonts w:asciiTheme="minorHAnsi" w:eastAsiaTheme="minorHAnsi" w:hAnsiTheme="minorHAnsi" w:cstheme="minorBidi"/>
      <w:vertAlign w:val="superscript"/>
    </w:rPr>
  </w:style>
  <w:style w:type="paragraph" w:customStyle="1" w:styleId="Fusnota">
    <w:name w:val="Fusnota"/>
    <w:basedOn w:val="Normal"/>
    <w:rsid w:val="009C6DE7"/>
    <w:pPr>
      <w:suppressAutoHyphens/>
    </w:pPr>
    <w:rPr>
      <w:rFonts w:eastAsia="Droid Sans Fallback"/>
      <w:color w:val="00000A"/>
      <w:lang w:eastAsia="hr-HR"/>
    </w:rPr>
  </w:style>
  <w:style w:type="paragraph" w:customStyle="1" w:styleId="Sadrajokvira">
    <w:name w:val="Sadržaj okvira"/>
    <w:basedOn w:val="Normal"/>
    <w:rsid w:val="009C6DE7"/>
    <w:pPr>
      <w:suppressAutoHyphens/>
    </w:pPr>
    <w:rPr>
      <w:rFonts w:eastAsia="Droid Sans Fallback"/>
      <w:color w:val="00000A"/>
    </w:rPr>
  </w:style>
  <w:style w:type="table" w:customStyle="1" w:styleId="Reetkatablice1">
    <w:name w:val="Rešetka tablice1"/>
    <w:basedOn w:val="Obinatablica"/>
    <w:next w:val="Reetkatablice"/>
    <w:uiPriority w:val="59"/>
    <w:rsid w:val="009C6DE7"/>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
    <w:name w:val="Medium List 1 - Accent 11"/>
    <w:basedOn w:val="Obinatablica"/>
    <w:uiPriority w:val="65"/>
    <w:rsid w:val="009C6DE7"/>
    <w:pPr>
      <w:spacing w:after="0" w:line="240" w:lineRule="auto"/>
      <w:jc w:val="center"/>
    </w:pPr>
    <w:rPr>
      <w:rFonts w:ascii="Calibri" w:eastAsia="Droid Sans Fallback" w:hAnsi="Calibri" w:cs="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1">
    <w:name w:val="Medium List 11"/>
    <w:basedOn w:val="Obinatablica"/>
    <w:uiPriority w:val="65"/>
    <w:rsid w:val="009C6DE7"/>
    <w:pPr>
      <w:spacing w:after="0" w:line="240" w:lineRule="auto"/>
    </w:pPr>
    <w:rPr>
      <w:rFonts w:ascii="Calibri" w:eastAsia="Droid Sans Fallback" w:hAnsi="Calibri" w:cs="Times New Roman"/>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kstkrajnjebiljeke">
    <w:name w:val="endnote text"/>
    <w:basedOn w:val="Normal"/>
    <w:link w:val="TekstkrajnjebiljekeChar"/>
    <w:uiPriority w:val="99"/>
    <w:semiHidden/>
    <w:unhideWhenUsed/>
    <w:rsid w:val="009C6DE7"/>
    <w:pPr>
      <w:suppressAutoHyphens/>
      <w:spacing w:after="0" w:line="240" w:lineRule="auto"/>
    </w:pPr>
    <w:rPr>
      <w:rFonts w:eastAsia="Droid Sans Fallback"/>
      <w:color w:val="00000A"/>
      <w:sz w:val="20"/>
      <w:szCs w:val="20"/>
    </w:rPr>
  </w:style>
  <w:style w:type="character" w:customStyle="1" w:styleId="TekstkrajnjebiljekeChar">
    <w:name w:val="Tekst krajnje bilješke Char"/>
    <w:basedOn w:val="Zadanifontodlomka"/>
    <w:link w:val="Tekstkrajnjebiljeke"/>
    <w:uiPriority w:val="99"/>
    <w:semiHidden/>
    <w:rsid w:val="009C6DE7"/>
    <w:rPr>
      <w:rFonts w:ascii="Calibri" w:eastAsia="Droid Sans Fallback" w:hAnsi="Calibri" w:cs="Times New Roman"/>
      <w:color w:val="00000A"/>
      <w:sz w:val="20"/>
      <w:szCs w:val="20"/>
    </w:rPr>
  </w:style>
  <w:style w:type="character" w:styleId="Referencakrajnjebiljeke">
    <w:name w:val="endnote reference"/>
    <w:basedOn w:val="Zadanifontodlomka"/>
    <w:uiPriority w:val="99"/>
    <w:semiHidden/>
    <w:unhideWhenUsed/>
    <w:rsid w:val="009C6DE7"/>
    <w:rPr>
      <w:vertAlign w:val="superscript"/>
    </w:rPr>
  </w:style>
  <w:style w:type="character" w:customStyle="1" w:styleId="Text1Char">
    <w:name w:val="Text 1 Char"/>
    <w:link w:val="Text1"/>
    <w:uiPriority w:val="99"/>
    <w:locked/>
    <w:rsid w:val="009C6DE7"/>
    <w:rPr>
      <w:rFonts w:ascii="Times New Roman" w:eastAsia="Times New Roman" w:hAnsi="Times New Roman" w:cs="Times New Roman"/>
      <w:color w:val="00000A"/>
      <w:sz w:val="24"/>
      <w:szCs w:val="20"/>
      <w:lang w:val="en-GB"/>
    </w:rPr>
  </w:style>
  <w:style w:type="character" w:customStyle="1" w:styleId="WW8Num20z6">
    <w:name w:val="WW8Num20z6"/>
    <w:rsid w:val="009C6DE7"/>
  </w:style>
  <w:style w:type="character" w:customStyle="1" w:styleId="WW8Num20z2">
    <w:name w:val="WW8Num20z2"/>
    <w:rsid w:val="009C6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80"/>
    <w:rPr>
      <w:rFonts w:ascii="Calibri" w:eastAsia="Calibri" w:hAnsi="Calibri" w:cs="Times New Roman"/>
    </w:rPr>
  </w:style>
  <w:style w:type="paragraph" w:styleId="Naslov1">
    <w:name w:val="heading 1"/>
    <w:basedOn w:val="Normal"/>
    <w:next w:val="Normal"/>
    <w:link w:val="Naslov1Char"/>
    <w:uiPriority w:val="9"/>
    <w:qFormat/>
    <w:rsid w:val="002B4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BA4DBC"/>
    <w:pPr>
      <w:keepNext/>
      <w:keepLines/>
      <w:spacing w:before="200" w:after="0"/>
      <w:outlineLvl w:val="1"/>
    </w:pPr>
    <w:rPr>
      <w:rFonts w:ascii="Cambria" w:eastAsia="SimSun" w:hAnsi="Cambria"/>
      <w:b/>
      <w:bCs/>
      <w:color w:val="4F81BD"/>
      <w:sz w:val="26"/>
      <w:szCs w:val="26"/>
    </w:rPr>
  </w:style>
  <w:style w:type="paragraph" w:styleId="Naslov3">
    <w:name w:val="heading 3"/>
    <w:basedOn w:val="Normal"/>
    <w:next w:val="Normal"/>
    <w:link w:val="Naslov3Char"/>
    <w:uiPriority w:val="9"/>
    <w:unhideWhenUsed/>
    <w:qFormat/>
    <w:rsid w:val="00BA4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E5BB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E5BB9"/>
    <w:rPr>
      <w:rFonts w:ascii="Calibri" w:eastAsia="Calibri" w:hAnsi="Calibri" w:cs="Times New Roman"/>
    </w:rPr>
  </w:style>
  <w:style w:type="paragraph" w:styleId="Podnoje">
    <w:name w:val="footer"/>
    <w:basedOn w:val="Normal"/>
    <w:link w:val="PodnojeChar"/>
    <w:uiPriority w:val="99"/>
    <w:unhideWhenUsed/>
    <w:rsid w:val="00AE5BB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E5BB9"/>
    <w:rPr>
      <w:rFonts w:ascii="Calibri" w:eastAsia="Calibri" w:hAnsi="Calibri" w:cs="Times New Roman"/>
    </w:rPr>
  </w:style>
  <w:style w:type="paragraph" w:styleId="Tekstbalonia">
    <w:name w:val="Balloon Text"/>
    <w:basedOn w:val="Normal"/>
    <w:link w:val="TekstbaloniaChar"/>
    <w:uiPriority w:val="99"/>
    <w:semiHidden/>
    <w:unhideWhenUsed/>
    <w:rsid w:val="00AE5BB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E5BB9"/>
    <w:rPr>
      <w:rFonts w:ascii="Tahoma" w:eastAsia="Calibri" w:hAnsi="Tahoma" w:cs="Tahoma"/>
      <w:sz w:val="16"/>
      <w:szCs w:val="16"/>
    </w:rPr>
  </w:style>
  <w:style w:type="paragraph" w:customStyle="1" w:styleId="Sadraj">
    <w:name w:val="Sadržaj"/>
    <w:basedOn w:val="Normal"/>
    <w:link w:val="SadrajChar"/>
    <w:qFormat/>
    <w:rsid w:val="001342BE"/>
    <w:pPr>
      <w:pBdr>
        <w:top w:val="single" w:sz="4" w:space="1" w:color="auto" w:shadow="1"/>
        <w:left w:val="single" w:sz="4" w:space="4" w:color="auto" w:shadow="1"/>
        <w:bottom w:val="single" w:sz="4" w:space="1" w:color="auto" w:shadow="1"/>
        <w:right w:val="single" w:sz="4" w:space="4" w:color="auto" w:shadow="1"/>
      </w:pBdr>
      <w:jc w:val="center"/>
    </w:pPr>
    <w:rPr>
      <w:caps/>
    </w:rPr>
  </w:style>
  <w:style w:type="character" w:customStyle="1" w:styleId="SadrajChar">
    <w:name w:val="Sadržaj Char"/>
    <w:basedOn w:val="Zadanifontodlomka"/>
    <w:link w:val="Sadraj"/>
    <w:locked/>
    <w:rsid w:val="001342BE"/>
    <w:rPr>
      <w:rFonts w:ascii="Calibri" w:eastAsia="Calibri" w:hAnsi="Calibri" w:cs="Times New Roman"/>
      <w:caps/>
    </w:rPr>
  </w:style>
  <w:style w:type="paragraph" w:styleId="Sadraj1">
    <w:name w:val="toc 1"/>
    <w:basedOn w:val="Normal"/>
    <w:next w:val="Normal"/>
    <w:autoRedefine/>
    <w:uiPriority w:val="39"/>
    <w:qFormat/>
    <w:rsid w:val="00233171"/>
    <w:pPr>
      <w:tabs>
        <w:tab w:val="left" w:pos="284"/>
        <w:tab w:val="right" w:leader="dot" w:pos="9062"/>
      </w:tabs>
      <w:spacing w:after="100"/>
    </w:pPr>
    <w:rPr>
      <w:b/>
      <w:noProof/>
    </w:rPr>
  </w:style>
  <w:style w:type="paragraph" w:styleId="Sadraj2">
    <w:name w:val="toc 2"/>
    <w:basedOn w:val="Normal"/>
    <w:next w:val="Normal"/>
    <w:autoRedefine/>
    <w:uiPriority w:val="39"/>
    <w:qFormat/>
    <w:rsid w:val="00323A47"/>
    <w:pPr>
      <w:spacing w:after="100"/>
      <w:ind w:left="220"/>
    </w:pPr>
  </w:style>
  <w:style w:type="character" w:styleId="Hiperveza">
    <w:name w:val="Hyperlink"/>
    <w:basedOn w:val="Zadanifontodlomka"/>
    <w:uiPriority w:val="99"/>
    <w:rsid w:val="001342BE"/>
    <w:rPr>
      <w:rFonts w:cs="Times New Roman"/>
      <w:color w:val="0000FF"/>
      <w:u w:val="single"/>
    </w:rPr>
  </w:style>
  <w:style w:type="paragraph" w:styleId="Sadraj3">
    <w:name w:val="toc 3"/>
    <w:basedOn w:val="Normal"/>
    <w:next w:val="Normal"/>
    <w:autoRedefine/>
    <w:uiPriority w:val="39"/>
    <w:qFormat/>
    <w:rsid w:val="001342BE"/>
    <w:pPr>
      <w:spacing w:after="100"/>
      <w:ind w:left="440"/>
    </w:pPr>
  </w:style>
  <w:style w:type="paragraph" w:customStyle="1" w:styleId="xxRulesParagraph">
    <w:name w:val="x.x Rules Paragraph"/>
    <w:basedOn w:val="Normal"/>
    <w:autoRedefine/>
    <w:uiPriority w:val="99"/>
    <w:rsid w:val="00867C6E"/>
    <w:pPr>
      <w:tabs>
        <w:tab w:val="left" w:pos="0"/>
        <w:tab w:val="left" w:pos="1276"/>
      </w:tabs>
      <w:spacing w:after="0" w:line="240" w:lineRule="auto"/>
      <w:jc w:val="both"/>
    </w:pPr>
    <w:rPr>
      <w:rFonts w:asciiTheme="minorHAnsi" w:eastAsia="Times New Roman" w:hAnsiTheme="minorHAnsi" w:cs="Lucida Sans Unicode"/>
      <w:b/>
      <w:bCs/>
      <w:sz w:val="24"/>
      <w:szCs w:val="24"/>
    </w:rPr>
  </w:style>
  <w:style w:type="character" w:customStyle="1" w:styleId="Naslov2Char">
    <w:name w:val="Naslov 2 Char"/>
    <w:basedOn w:val="Zadanifontodlomka"/>
    <w:link w:val="Naslov2"/>
    <w:uiPriority w:val="9"/>
    <w:rsid w:val="00BA4DBC"/>
    <w:rPr>
      <w:rFonts w:ascii="Cambria" w:eastAsia="SimSun" w:hAnsi="Cambria" w:cs="Times New Roman"/>
      <w:b/>
      <w:bCs/>
      <w:color w:val="4F81BD"/>
      <w:sz w:val="26"/>
      <w:szCs w:val="26"/>
    </w:rPr>
  </w:style>
  <w:style w:type="paragraph" w:styleId="Odlomakpopisa">
    <w:name w:val="List Paragraph"/>
    <w:basedOn w:val="Normal"/>
    <w:link w:val="OdlomakpopisaChar"/>
    <w:uiPriority w:val="34"/>
    <w:qFormat/>
    <w:rsid w:val="00BA4DBC"/>
    <w:pPr>
      <w:ind w:left="720"/>
      <w:contextualSpacing/>
    </w:pPr>
  </w:style>
  <w:style w:type="character" w:customStyle="1" w:styleId="hps">
    <w:name w:val="hps"/>
    <w:basedOn w:val="Zadanifontodlomka"/>
    <w:rsid w:val="00BA4DBC"/>
    <w:rPr>
      <w:rFonts w:cs="Times New Roman"/>
    </w:rPr>
  </w:style>
  <w:style w:type="character" w:customStyle="1" w:styleId="OdlomakpopisaChar">
    <w:name w:val="Odlomak popisa Char"/>
    <w:basedOn w:val="Zadanifontodlomka"/>
    <w:link w:val="Odlomakpopisa"/>
    <w:uiPriority w:val="34"/>
    <w:rsid w:val="00BA4DBC"/>
    <w:rPr>
      <w:rFonts w:ascii="Calibri" w:eastAsia="Calibri" w:hAnsi="Calibri" w:cs="Times New Roman"/>
    </w:rPr>
  </w:style>
  <w:style w:type="character" w:customStyle="1" w:styleId="Naslov3Char">
    <w:name w:val="Naslov 3 Char"/>
    <w:basedOn w:val="Zadanifontodlomka"/>
    <w:link w:val="Naslov3"/>
    <w:uiPriority w:val="9"/>
    <w:rsid w:val="00BA4DBC"/>
    <w:rPr>
      <w:rFonts w:asciiTheme="majorHAnsi" w:eastAsiaTheme="majorEastAsia" w:hAnsiTheme="majorHAnsi" w:cstheme="majorBidi"/>
      <w:b/>
      <w:bCs/>
      <w:color w:val="4F81BD" w:themeColor="accent1"/>
    </w:rPr>
  </w:style>
  <w:style w:type="character" w:customStyle="1" w:styleId="Naslov1Char">
    <w:name w:val="Naslov 1 Char"/>
    <w:basedOn w:val="Zadanifontodlomka"/>
    <w:link w:val="Naslov1"/>
    <w:uiPriority w:val="9"/>
    <w:rsid w:val="002B49AF"/>
    <w:rPr>
      <w:rFonts w:asciiTheme="majorHAnsi" w:eastAsiaTheme="majorEastAsia" w:hAnsiTheme="majorHAnsi" w:cstheme="majorBidi"/>
      <w:b/>
      <w:bCs/>
      <w:color w:val="365F91" w:themeColor="accent1" w:themeShade="BF"/>
      <w:sz w:val="28"/>
      <w:szCs w:val="28"/>
    </w:rPr>
  </w:style>
  <w:style w:type="paragraph" w:customStyle="1" w:styleId="ESFUputenaslovi">
    <w:name w:val="ESF Upute naslovi"/>
    <w:basedOn w:val="Normal"/>
    <w:link w:val="ESFUputenasloviChar"/>
    <w:qFormat/>
    <w:rsid w:val="002B49AF"/>
    <w:pPr>
      <w:pageBreakBefore/>
      <w:numPr>
        <w:numId w:val="1"/>
      </w:numPr>
      <w:pBdr>
        <w:top w:val="single" w:sz="4" w:space="1" w:color="auto" w:shadow="1"/>
        <w:left w:val="single" w:sz="4" w:space="4" w:color="auto" w:shadow="1"/>
        <w:bottom w:val="single" w:sz="4" w:space="1" w:color="auto" w:shadow="1"/>
        <w:right w:val="single" w:sz="4" w:space="4" w:color="auto" w:shadow="1"/>
      </w:pBdr>
      <w:spacing w:after="480"/>
      <w:ind w:left="426" w:hanging="357"/>
    </w:pPr>
    <w:rPr>
      <w:b/>
      <w:sz w:val="28"/>
    </w:rPr>
  </w:style>
  <w:style w:type="character" w:customStyle="1" w:styleId="ESFUputenasloviChar">
    <w:name w:val="ESF Upute naslovi Char"/>
    <w:basedOn w:val="Zadanifontodlomka"/>
    <w:link w:val="ESFUputenaslovi"/>
    <w:locked/>
    <w:rsid w:val="002B49AF"/>
    <w:rPr>
      <w:rFonts w:ascii="Calibri" w:eastAsia="Calibri" w:hAnsi="Calibri" w:cs="Times New Roman"/>
      <w:b/>
      <w:sz w:val="28"/>
    </w:rPr>
  </w:style>
  <w:style w:type="character" w:styleId="Referencakomentara">
    <w:name w:val="annotation reference"/>
    <w:basedOn w:val="Zadanifontodlomka"/>
    <w:uiPriority w:val="99"/>
    <w:semiHidden/>
    <w:unhideWhenUsed/>
    <w:rsid w:val="00CE59F2"/>
    <w:rPr>
      <w:sz w:val="16"/>
      <w:szCs w:val="16"/>
    </w:rPr>
  </w:style>
  <w:style w:type="paragraph" w:styleId="Tekstkomentara">
    <w:name w:val="annotation text"/>
    <w:basedOn w:val="Normal"/>
    <w:link w:val="TekstkomentaraChar"/>
    <w:uiPriority w:val="99"/>
    <w:unhideWhenUsed/>
    <w:rsid w:val="00CE59F2"/>
    <w:pPr>
      <w:spacing w:line="240" w:lineRule="auto"/>
    </w:pPr>
    <w:rPr>
      <w:sz w:val="20"/>
      <w:szCs w:val="20"/>
    </w:rPr>
  </w:style>
  <w:style w:type="character" w:customStyle="1" w:styleId="TekstkomentaraChar">
    <w:name w:val="Tekst komentara Char"/>
    <w:basedOn w:val="Zadanifontodlomka"/>
    <w:link w:val="Tekstkomentara"/>
    <w:uiPriority w:val="99"/>
    <w:rsid w:val="00CE59F2"/>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CE59F2"/>
    <w:rPr>
      <w:b/>
      <w:bCs/>
    </w:rPr>
  </w:style>
  <w:style w:type="character" w:customStyle="1" w:styleId="PredmetkomentaraChar">
    <w:name w:val="Predmet komentara Char"/>
    <w:basedOn w:val="TekstkomentaraChar"/>
    <w:link w:val="Predmetkomentara"/>
    <w:uiPriority w:val="99"/>
    <w:semiHidden/>
    <w:rsid w:val="00CE59F2"/>
    <w:rPr>
      <w:rFonts w:ascii="Calibri" w:eastAsia="Calibri" w:hAnsi="Calibri" w:cs="Times New Roman"/>
      <w:b/>
      <w:bCs/>
      <w:sz w:val="20"/>
      <w:szCs w:val="20"/>
    </w:rPr>
  </w:style>
  <w:style w:type="character" w:customStyle="1" w:styleId="longtext">
    <w:name w:val="long_text"/>
    <w:basedOn w:val="Zadanifontodlomka"/>
    <w:rsid w:val="00240BBD"/>
    <w:rPr>
      <w:rFonts w:cs="Times New Roman"/>
    </w:rPr>
  </w:style>
  <w:style w:type="paragraph" w:customStyle="1" w:styleId="Default">
    <w:name w:val="Default"/>
    <w:rsid w:val="005D4C50"/>
    <w:pPr>
      <w:autoSpaceDE w:val="0"/>
      <w:autoSpaceDN w:val="0"/>
      <w:adjustRightInd w:val="0"/>
      <w:spacing w:after="0" w:line="240" w:lineRule="auto"/>
    </w:pPr>
    <w:rPr>
      <w:rFonts w:ascii="Times New Roman" w:hAnsi="Times New Roman" w:cs="Times New Roman"/>
      <w:color w:val="000000"/>
      <w:sz w:val="24"/>
      <w:szCs w:val="24"/>
    </w:rPr>
  </w:style>
  <w:style w:type="paragraph" w:styleId="Podnaslov">
    <w:name w:val="Subtitle"/>
    <w:basedOn w:val="Normal"/>
    <w:next w:val="Normal"/>
    <w:link w:val="PodnaslovChar"/>
    <w:uiPriority w:val="11"/>
    <w:qFormat/>
    <w:rsid w:val="0023317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233171"/>
    <w:rPr>
      <w:rFonts w:asciiTheme="majorHAnsi" w:eastAsiaTheme="majorEastAsia" w:hAnsiTheme="majorHAnsi" w:cstheme="majorBidi"/>
      <w:i/>
      <w:iCs/>
      <w:color w:val="4F81BD" w:themeColor="accent1"/>
      <w:spacing w:val="15"/>
      <w:sz w:val="24"/>
      <w:szCs w:val="24"/>
    </w:rPr>
  </w:style>
  <w:style w:type="character" w:customStyle="1" w:styleId="kurziv">
    <w:name w:val="kurziv"/>
    <w:basedOn w:val="Zadanifontodlomka"/>
    <w:rsid w:val="00C24A58"/>
  </w:style>
  <w:style w:type="table" w:styleId="Reetkatablice">
    <w:name w:val="Table Grid"/>
    <w:basedOn w:val="Obinatablica"/>
    <w:uiPriority w:val="59"/>
    <w:rsid w:val="002F6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DD5062"/>
    <w:rPr>
      <w:color w:val="800080" w:themeColor="followedHyperlink"/>
      <w:u w:val="single"/>
    </w:rPr>
  </w:style>
  <w:style w:type="paragraph" w:customStyle="1" w:styleId="imprintuniqueid">
    <w:name w:val="imprintuniqueid"/>
    <w:basedOn w:val="Normal"/>
    <w:rsid w:val="0021579C"/>
    <w:pPr>
      <w:spacing w:after="0" w:line="240" w:lineRule="auto"/>
    </w:pPr>
    <w:rPr>
      <w:rFonts w:ascii="Times New Roman" w:eastAsiaTheme="minorHAnsi" w:hAnsi="Times New Roman"/>
      <w:sz w:val="24"/>
      <w:szCs w:val="24"/>
      <w:lang w:eastAsia="hr-HR"/>
    </w:rPr>
  </w:style>
  <w:style w:type="numbering" w:customStyle="1" w:styleId="Bezpopisa1">
    <w:name w:val="Bez popisa1"/>
    <w:next w:val="Bezpopisa"/>
    <w:uiPriority w:val="99"/>
    <w:semiHidden/>
    <w:unhideWhenUsed/>
    <w:rsid w:val="009C6DE7"/>
  </w:style>
  <w:style w:type="paragraph" w:customStyle="1" w:styleId="Stilnaslova1">
    <w:name w:val="Stil naslova 1"/>
    <w:basedOn w:val="Normal"/>
    <w:next w:val="Normal"/>
    <w:uiPriority w:val="9"/>
    <w:qFormat/>
    <w:rsid w:val="009C6DE7"/>
    <w:pPr>
      <w:keepNext/>
      <w:keepLines/>
      <w:suppressAutoHyphens/>
      <w:spacing w:before="480" w:after="0"/>
      <w:outlineLvl w:val="0"/>
    </w:pPr>
    <w:rPr>
      <w:rFonts w:ascii="Cambria" w:eastAsia="Droid Sans Fallback" w:hAnsi="Cambria"/>
      <w:b/>
      <w:bCs/>
      <w:color w:val="365F91"/>
      <w:sz w:val="28"/>
      <w:szCs w:val="28"/>
    </w:rPr>
  </w:style>
  <w:style w:type="paragraph" w:customStyle="1" w:styleId="Stilnaslova2">
    <w:name w:val="Stil naslova 2"/>
    <w:basedOn w:val="Normal"/>
    <w:next w:val="Normal"/>
    <w:uiPriority w:val="9"/>
    <w:semiHidden/>
    <w:unhideWhenUsed/>
    <w:qFormat/>
    <w:rsid w:val="009C6DE7"/>
    <w:pPr>
      <w:keepNext/>
      <w:keepLines/>
      <w:suppressAutoHyphens/>
      <w:spacing w:before="200" w:after="0"/>
      <w:outlineLvl w:val="1"/>
    </w:pPr>
    <w:rPr>
      <w:rFonts w:ascii="Cambria" w:eastAsia="Droid Sans Fallback" w:hAnsi="Cambria"/>
      <w:b/>
      <w:bCs/>
      <w:color w:val="4F81BD"/>
      <w:sz w:val="26"/>
      <w:szCs w:val="26"/>
    </w:rPr>
  </w:style>
  <w:style w:type="paragraph" w:customStyle="1" w:styleId="Stilnaslova3">
    <w:name w:val="Stil naslova 3"/>
    <w:basedOn w:val="Normal"/>
    <w:next w:val="Normal"/>
    <w:uiPriority w:val="9"/>
    <w:semiHidden/>
    <w:unhideWhenUsed/>
    <w:qFormat/>
    <w:rsid w:val="009C6DE7"/>
    <w:pPr>
      <w:keepNext/>
      <w:keepLines/>
      <w:suppressAutoHyphens/>
      <w:spacing w:before="200" w:after="0"/>
      <w:outlineLvl w:val="2"/>
    </w:pPr>
    <w:rPr>
      <w:rFonts w:ascii="Cambria" w:eastAsia="Droid Sans Fallback" w:hAnsi="Cambria"/>
      <w:b/>
      <w:bCs/>
      <w:color w:val="4F81BD"/>
    </w:rPr>
  </w:style>
  <w:style w:type="paragraph" w:customStyle="1" w:styleId="Stilnaslova4">
    <w:name w:val="Stil naslova 4"/>
    <w:basedOn w:val="Normal"/>
    <w:next w:val="Normal"/>
    <w:link w:val="Naslov4Char"/>
    <w:uiPriority w:val="9"/>
    <w:semiHidden/>
    <w:unhideWhenUsed/>
    <w:qFormat/>
    <w:rsid w:val="009C6DE7"/>
    <w:pPr>
      <w:keepNext/>
      <w:keepLines/>
      <w:suppressAutoHyphens/>
      <w:spacing w:before="200" w:after="0"/>
      <w:outlineLvl w:val="3"/>
    </w:pPr>
    <w:rPr>
      <w:rFonts w:ascii="Cambria" w:eastAsia="Droid Sans Fallback" w:hAnsi="Cambria"/>
      <w:b/>
      <w:bCs/>
      <w:i/>
      <w:iCs/>
      <w:color w:val="4F81BD"/>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9C6DE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9C6DE7"/>
    <w:rPr>
      <w:vertAlign w:val="superscript"/>
    </w:rPr>
  </w:style>
  <w:style w:type="character" w:customStyle="1" w:styleId="ESFUputepodnaslovChar">
    <w:name w:val="ESF Upute podnaslov Char"/>
    <w:basedOn w:val="Zadanifontodlomka"/>
    <w:link w:val="ESFUputepodnaslov"/>
    <w:rsid w:val="009C6DE7"/>
    <w:rPr>
      <w:sz w:val="24"/>
    </w:rPr>
  </w:style>
  <w:style w:type="character" w:customStyle="1" w:styleId="ESFUputebodyChar">
    <w:name w:val="ESF Upute body Char"/>
    <w:basedOn w:val="Zadanifontodlomka"/>
    <w:link w:val="ESFUputebody"/>
    <w:rsid w:val="009C6DE7"/>
    <w:rPr>
      <w:sz w:val="24"/>
    </w:rPr>
  </w:style>
  <w:style w:type="character" w:customStyle="1" w:styleId="ESFBodysivoChar">
    <w:name w:val="ESF Body_sivo Char"/>
    <w:basedOn w:val="Zadanifontodlomka"/>
    <w:link w:val="ESFBodysivo"/>
    <w:rsid w:val="009C6DE7"/>
    <w:rPr>
      <w:sz w:val="24"/>
    </w:rPr>
  </w:style>
  <w:style w:type="character" w:customStyle="1" w:styleId="Stil1Char">
    <w:name w:val="Stil1 Char"/>
    <w:basedOn w:val="Zadanifontodlomka"/>
    <w:link w:val="Stil1"/>
    <w:rsid w:val="009C6DE7"/>
  </w:style>
  <w:style w:type="character" w:customStyle="1" w:styleId="Internetskapoveznica">
    <w:name w:val="Internetska poveznica"/>
    <w:basedOn w:val="Zadanifontodlomka"/>
    <w:uiPriority w:val="99"/>
    <w:unhideWhenUsed/>
    <w:rsid w:val="009C6DE7"/>
    <w:rPr>
      <w:color w:val="0000FF"/>
      <w:u w:val="single"/>
    </w:rPr>
  </w:style>
  <w:style w:type="character" w:customStyle="1" w:styleId="Naslov4Char">
    <w:name w:val="Naslov 4 Char"/>
    <w:basedOn w:val="Zadanifontodlomka"/>
    <w:link w:val="Stilnaslova4"/>
    <w:uiPriority w:val="9"/>
    <w:semiHidden/>
    <w:rsid w:val="009C6DE7"/>
    <w:rPr>
      <w:rFonts w:ascii="Cambria" w:eastAsia="Droid Sans Fallback" w:hAnsi="Cambria" w:cs="Times New Roman"/>
      <w:b/>
      <w:bCs/>
      <w:i/>
      <w:iCs/>
      <w:color w:val="4F81BD"/>
    </w:rPr>
  </w:style>
  <w:style w:type="character" w:customStyle="1" w:styleId="Sidrofusnote">
    <w:name w:val="Sidro fusnote"/>
    <w:rsid w:val="009C6DE7"/>
    <w:rPr>
      <w:vertAlign w:val="superscript"/>
    </w:rPr>
  </w:style>
  <w:style w:type="character" w:styleId="Neupadljivoisticanje">
    <w:name w:val="Subtle Emphasis"/>
    <w:basedOn w:val="Zadanifontodlomka"/>
    <w:uiPriority w:val="19"/>
    <w:qFormat/>
    <w:rsid w:val="009C6DE7"/>
    <w:rPr>
      <w:i/>
      <w:iCs/>
      <w:color w:val="808080"/>
    </w:rPr>
  </w:style>
  <w:style w:type="character" w:customStyle="1" w:styleId="ListLabel1">
    <w:name w:val="ListLabel 1"/>
    <w:rsid w:val="009C6DE7"/>
  </w:style>
  <w:style w:type="character" w:customStyle="1" w:styleId="ListLabel2">
    <w:name w:val="ListLabel 2"/>
    <w:rsid w:val="009C6DE7"/>
    <w:rPr>
      <w:rFonts w:cs="Courier New"/>
    </w:rPr>
  </w:style>
  <w:style w:type="character" w:customStyle="1" w:styleId="ListLabel3">
    <w:name w:val="ListLabel 3"/>
    <w:rsid w:val="009C6DE7"/>
    <w:rPr>
      <w:rFonts w:eastAsia="Times New Roman" w:cs="Times New Roman"/>
    </w:rPr>
  </w:style>
  <w:style w:type="character" w:customStyle="1" w:styleId="ListLabel4">
    <w:name w:val="ListLabel 4"/>
    <w:rsid w:val="009C6DE7"/>
    <w:rPr>
      <w:rFonts w:cs="Arial (W1)"/>
    </w:rPr>
  </w:style>
  <w:style w:type="character" w:customStyle="1" w:styleId="ListLabel5">
    <w:name w:val="ListLabel 5"/>
    <w:rsid w:val="009C6DE7"/>
    <w:rPr>
      <w:b w:val="0"/>
    </w:rPr>
  </w:style>
  <w:style w:type="character" w:customStyle="1" w:styleId="ListLabel6">
    <w:name w:val="ListLabel 6"/>
    <w:rsid w:val="009C6DE7"/>
    <w:rPr>
      <w:rFonts w:eastAsia="Times New Roman" w:cs="Lucida Sans Unicode"/>
    </w:rPr>
  </w:style>
  <w:style w:type="character" w:customStyle="1" w:styleId="ListLabel7">
    <w:name w:val="ListLabel 7"/>
    <w:rsid w:val="009C6DE7"/>
    <w:rPr>
      <w:b/>
    </w:rPr>
  </w:style>
  <w:style w:type="character" w:customStyle="1" w:styleId="ListLabel8">
    <w:name w:val="ListLabel 8"/>
    <w:rsid w:val="009C6DE7"/>
    <w:rPr>
      <w:b/>
      <w:color w:val="00000A"/>
    </w:rPr>
  </w:style>
  <w:style w:type="character" w:customStyle="1" w:styleId="ListLabel9">
    <w:name w:val="ListLabel 9"/>
    <w:rsid w:val="009C6DE7"/>
    <w:rPr>
      <w:rFonts w:cs="Calibri"/>
    </w:rPr>
  </w:style>
  <w:style w:type="character" w:customStyle="1" w:styleId="ListLabel10">
    <w:name w:val="ListLabel 10"/>
    <w:rsid w:val="009C6DE7"/>
    <w:rPr>
      <w:sz w:val="20"/>
    </w:rPr>
  </w:style>
  <w:style w:type="character" w:customStyle="1" w:styleId="ListLabel11">
    <w:name w:val="ListLabel 11"/>
    <w:rsid w:val="009C6DE7"/>
    <w:rPr>
      <w:rFonts w:cs="Calibri"/>
      <w:color w:val="00000A"/>
    </w:rPr>
  </w:style>
  <w:style w:type="character" w:customStyle="1" w:styleId="ListLabel12">
    <w:name w:val="ListLabel 12"/>
    <w:rsid w:val="009C6DE7"/>
    <w:rPr>
      <w:rFonts w:cs="Times New Roman"/>
      <w:b/>
    </w:rPr>
  </w:style>
  <w:style w:type="character" w:customStyle="1" w:styleId="ListLabel13">
    <w:name w:val="ListLabel 13"/>
    <w:rsid w:val="009C6DE7"/>
    <w:rPr>
      <w:rFonts w:cs="Times New Roman"/>
    </w:rPr>
  </w:style>
  <w:style w:type="character" w:customStyle="1" w:styleId="ListLabel14">
    <w:name w:val="ListLabel 14"/>
    <w:rsid w:val="009C6DE7"/>
    <w:rPr>
      <w:rFonts w:eastAsia="Cambria" w:cs="Lucida Sans Unicode"/>
    </w:rPr>
  </w:style>
  <w:style w:type="character" w:customStyle="1" w:styleId="Sidrozavrnebiljeke">
    <w:name w:val="Sidro završne bilješke"/>
    <w:rsid w:val="009C6DE7"/>
    <w:rPr>
      <w:vertAlign w:val="superscript"/>
    </w:rPr>
  </w:style>
  <w:style w:type="character" w:customStyle="1" w:styleId="ListLabel15">
    <w:name w:val="ListLabel 15"/>
    <w:rsid w:val="009C6DE7"/>
    <w:rPr>
      <w:rFonts w:cs="Symbol"/>
    </w:rPr>
  </w:style>
  <w:style w:type="character" w:customStyle="1" w:styleId="ListLabel16">
    <w:name w:val="ListLabel 16"/>
    <w:rsid w:val="009C6DE7"/>
    <w:rPr>
      <w:rFonts w:cs="Courier New"/>
    </w:rPr>
  </w:style>
  <w:style w:type="character" w:customStyle="1" w:styleId="ListLabel17">
    <w:name w:val="ListLabel 17"/>
    <w:rsid w:val="009C6DE7"/>
    <w:rPr>
      <w:rFonts w:cs="Wingdings"/>
    </w:rPr>
  </w:style>
  <w:style w:type="character" w:customStyle="1" w:styleId="ListLabel18">
    <w:name w:val="ListLabel 18"/>
    <w:rsid w:val="009C6DE7"/>
    <w:rPr>
      <w:rFonts w:cs="Times New Roman"/>
    </w:rPr>
  </w:style>
  <w:style w:type="character" w:customStyle="1" w:styleId="ListLabel19">
    <w:name w:val="ListLabel 19"/>
    <w:rsid w:val="009C6DE7"/>
    <w:rPr>
      <w:rFonts w:cs="Arial (W1)"/>
    </w:rPr>
  </w:style>
  <w:style w:type="character" w:customStyle="1" w:styleId="ListLabel20">
    <w:name w:val="ListLabel 20"/>
    <w:rsid w:val="009C6DE7"/>
    <w:rPr>
      <w:b/>
    </w:rPr>
  </w:style>
  <w:style w:type="character" w:customStyle="1" w:styleId="ListLabel21">
    <w:name w:val="ListLabel 21"/>
    <w:rsid w:val="009C6DE7"/>
    <w:rPr>
      <w:b/>
      <w:color w:val="00000A"/>
    </w:rPr>
  </w:style>
  <w:style w:type="character" w:customStyle="1" w:styleId="ListLabel22">
    <w:name w:val="ListLabel 22"/>
    <w:rsid w:val="009C6DE7"/>
    <w:rPr>
      <w:rFonts w:cs="Calibri"/>
      <w:color w:val="00000A"/>
    </w:rPr>
  </w:style>
  <w:style w:type="character" w:customStyle="1" w:styleId="ListLabel23">
    <w:name w:val="ListLabel 23"/>
    <w:rsid w:val="009C6DE7"/>
    <w:rPr>
      <w:rFonts w:cs="Lucida Sans Unicode"/>
    </w:rPr>
  </w:style>
  <w:style w:type="character" w:customStyle="1" w:styleId="Indeksirajvezu">
    <w:name w:val="Indeksiraj vezu"/>
    <w:rsid w:val="009C6DE7"/>
  </w:style>
  <w:style w:type="character" w:customStyle="1" w:styleId="Znakovifusnote">
    <w:name w:val="Znakovi fusnote"/>
    <w:rsid w:val="009C6DE7"/>
  </w:style>
  <w:style w:type="character" w:customStyle="1" w:styleId="Znakovizavrnebiljeke">
    <w:name w:val="Znakovi završne bilješke"/>
    <w:rsid w:val="009C6DE7"/>
  </w:style>
  <w:style w:type="paragraph" w:customStyle="1" w:styleId="Stilnaslova">
    <w:name w:val="Stil naslova"/>
    <w:basedOn w:val="Normal"/>
    <w:next w:val="Tijeloteksta"/>
    <w:rsid w:val="009C6DE7"/>
    <w:pPr>
      <w:keepNext/>
      <w:suppressAutoHyphens/>
      <w:spacing w:before="240" w:after="120"/>
    </w:pPr>
    <w:rPr>
      <w:rFonts w:ascii="Arial" w:eastAsia="Droid Sans Fallback" w:hAnsi="Arial" w:cs="FreeSans"/>
      <w:color w:val="00000A"/>
      <w:szCs w:val="28"/>
    </w:rPr>
  </w:style>
  <w:style w:type="paragraph" w:styleId="Tijeloteksta">
    <w:name w:val="Body Text"/>
    <w:basedOn w:val="Normal"/>
    <w:link w:val="TijelotekstaChar"/>
    <w:rsid w:val="009C6DE7"/>
    <w:pPr>
      <w:suppressAutoHyphens/>
      <w:spacing w:after="140" w:line="288" w:lineRule="auto"/>
    </w:pPr>
    <w:rPr>
      <w:rFonts w:eastAsia="Droid Sans Fallback"/>
      <w:color w:val="00000A"/>
    </w:rPr>
  </w:style>
  <w:style w:type="character" w:customStyle="1" w:styleId="TijelotekstaChar">
    <w:name w:val="Tijelo teksta Char"/>
    <w:basedOn w:val="Zadanifontodlomka"/>
    <w:link w:val="Tijeloteksta"/>
    <w:rsid w:val="009C6DE7"/>
    <w:rPr>
      <w:rFonts w:ascii="Calibri" w:eastAsia="Droid Sans Fallback" w:hAnsi="Calibri" w:cs="Times New Roman"/>
      <w:color w:val="00000A"/>
    </w:rPr>
  </w:style>
  <w:style w:type="paragraph" w:styleId="Popis">
    <w:name w:val="List"/>
    <w:basedOn w:val="Tijeloteksta"/>
    <w:rsid w:val="009C6DE7"/>
    <w:rPr>
      <w:rFonts w:ascii="Arial" w:hAnsi="Arial" w:cs="FreeSans"/>
    </w:rPr>
  </w:style>
  <w:style w:type="paragraph" w:customStyle="1" w:styleId="Opiselementa">
    <w:name w:val="Opis elementa"/>
    <w:basedOn w:val="Normal"/>
    <w:rsid w:val="009C6DE7"/>
    <w:pPr>
      <w:suppressLineNumbers/>
      <w:suppressAutoHyphens/>
      <w:spacing w:before="120" w:after="120"/>
    </w:pPr>
    <w:rPr>
      <w:rFonts w:ascii="Arial" w:eastAsia="Droid Sans Fallback" w:hAnsi="Arial" w:cs="FreeSans"/>
      <w:i/>
      <w:iCs/>
      <w:color w:val="00000A"/>
      <w:szCs w:val="24"/>
    </w:rPr>
  </w:style>
  <w:style w:type="paragraph" w:customStyle="1" w:styleId="Indeks">
    <w:name w:val="Indeks"/>
    <w:basedOn w:val="Normal"/>
    <w:rsid w:val="009C6DE7"/>
    <w:pPr>
      <w:suppressLineNumbers/>
      <w:suppressAutoHyphens/>
    </w:pPr>
    <w:rPr>
      <w:rFonts w:ascii="Arial" w:eastAsia="Droid Sans Fallback" w:hAnsi="Arial" w:cs="FreeSans"/>
      <w:color w:val="00000A"/>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9C6DE7"/>
    <w:pPr>
      <w:suppressAutoHyphens/>
      <w:spacing w:after="0" w:line="240" w:lineRule="auto"/>
    </w:pPr>
    <w:rPr>
      <w:rFonts w:asciiTheme="minorHAnsi" w:eastAsiaTheme="minorHAnsi" w:hAnsiTheme="minorHAnsi" w:cstheme="minorBidi"/>
      <w:sz w:val="20"/>
      <w:szCs w:val="20"/>
    </w:rPr>
  </w:style>
  <w:style w:type="character" w:customStyle="1" w:styleId="TekstfusnoteChar1">
    <w:name w:val="Tekst fusnote Char1"/>
    <w:basedOn w:val="Zadanifontodlomka"/>
    <w:uiPriority w:val="99"/>
    <w:semiHidden/>
    <w:rsid w:val="009C6DE7"/>
    <w:rPr>
      <w:rFonts w:ascii="Calibri" w:eastAsia="Calibri" w:hAnsi="Calibri" w:cs="Times New Roman"/>
      <w:sz w:val="20"/>
      <w:szCs w:val="20"/>
    </w:rPr>
  </w:style>
  <w:style w:type="paragraph" w:customStyle="1" w:styleId="Text1">
    <w:name w:val="Text 1"/>
    <w:basedOn w:val="Normal"/>
    <w:link w:val="Text1Char"/>
    <w:uiPriority w:val="99"/>
    <w:rsid w:val="009C6DE7"/>
    <w:pPr>
      <w:suppressAutoHyphens/>
      <w:spacing w:after="240" w:line="240" w:lineRule="auto"/>
      <w:ind w:left="482"/>
      <w:jc w:val="both"/>
    </w:pPr>
    <w:rPr>
      <w:rFonts w:ascii="Times New Roman" w:eastAsia="Times New Roman" w:hAnsi="Times New Roman"/>
      <w:color w:val="00000A"/>
      <w:sz w:val="24"/>
      <w:szCs w:val="20"/>
      <w:lang w:val="en-GB"/>
    </w:rPr>
  </w:style>
  <w:style w:type="paragraph" w:styleId="StandardWeb">
    <w:name w:val="Normal (Web)"/>
    <w:basedOn w:val="Normal"/>
    <w:uiPriority w:val="99"/>
    <w:unhideWhenUsed/>
    <w:rsid w:val="009C6DE7"/>
    <w:pPr>
      <w:suppressAutoHyphens/>
      <w:spacing w:after="280"/>
    </w:pPr>
    <w:rPr>
      <w:rFonts w:ascii="Times New Roman" w:eastAsia="Times New Roman" w:hAnsi="Times New Roman"/>
      <w:color w:val="00000A"/>
      <w:sz w:val="24"/>
      <w:szCs w:val="24"/>
      <w:lang w:val="en-US"/>
    </w:rPr>
  </w:style>
  <w:style w:type="paragraph" w:customStyle="1" w:styleId="ESFUputepodnaslov">
    <w:name w:val="ESF Upute podnaslov"/>
    <w:basedOn w:val="Normal"/>
    <w:link w:val="ESFUputepodnaslovChar"/>
    <w:qFormat/>
    <w:rsid w:val="009C6DE7"/>
    <w:pPr>
      <w:pBdr>
        <w:top w:val="nil"/>
        <w:left w:val="nil"/>
        <w:bottom w:val="single" w:sz="4" w:space="1" w:color="00000A"/>
        <w:right w:val="nil"/>
      </w:pBdr>
      <w:suppressAutoHyphens/>
      <w:spacing w:before="480"/>
    </w:pPr>
    <w:rPr>
      <w:rFonts w:asciiTheme="minorHAnsi" w:eastAsiaTheme="minorHAnsi" w:hAnsiTheme="minorHAnsi" w:cstheme="minorBidi"/>
      <w:sz w:val="24"/>
    </w:rPr>
  </w:style>
  <w:style w:type="paragraph" w:customStyle="1" w:styleId="ESFUputebody">
    <w:name w:val="ESF Upute body"/>
    <w:basedOn w:val="Normal"/>
    <w:link w:val="ESFUputebodyChar"/>
    <w:qFormat/>
    <w:rsid w:val="009C6DE7"/>
    <w:pPr>
      <w:suppressAutoHyphens/>
      <w:jc w:val="both"/>
    </w:pPr>
    <w:rPr>
      <w:rFonts w:asciiTheme="minorHAnsi" w:eastAsiaTheme="minorHAnsi" w:hAnsiTheme="minorHAnsi" w:cstheme="minorBidi"/>
      <w:sz w:val="24"/>
    </w:rPr>
  </w:style>
  <w:style w:type="paragraph" w:customStyle="1" w:styleId="ESFBodysivo">
    <w:name w:val="ESF Body_sivo"/>
    <w:basedOn w:val="Normal"/>
    <w:link w:val="ESFBodysivoChar"/>
    <w:qFormat/>
    <w:rsid w:val="009C6DE7"/>
    <w:pPr>
      <w:suppressAutoHyphens/>
      <w:jc w:val="both"/>
    </w:pPr>
    <w:rPr>
      <w:rFonts w:asciiTheme="minorHAnsi" w:eastAsiaTheme="minorHAnsi" w:hAnsiTheme="minorHAnsi" w:cstheme="minorBidi"/>
      <w:sz w:val="24"/>
    </w:rPr>
  </w:style>
  <w:style w:type="paragraph" w:customStyle="1" w:styleId="Stil1">
    <w:name w:val="Stil1"/>
    <w:basedOn w:val="Normal"/>
    <w:link w:val="Stil1Char"/>
    <w:qFormat/>
    <w:rsid w:val="009C6DE7"/>
    <w:pPr>
      <w:suppressAutoHyphens/>
      <w:jc w:val="both"/>
    </w:pPr>
    <w:rPr>
      <w:rFonts w:asciiTheme="minorHAnsi" w:eastAsiaTheme="minorHAnsi" w:hAnsiTheme="minorHAnsi" w:cstheme="minorBidi"/>
    </w:rPr>
  </w:style>
  <w:style w:type="character" w:customStyle="1" w:styleId="ZaglavljeChar1">
    <w:name w:val="Zaglavlje Char1"/>
    <w:basedOn w:val="Zadanifontodlomka"/>
    <w:uiPriority w:val="99"/>
    <w:semiHidden/>
    <w:rsid w:val="009C6DE7"/>
    <w:rPr>
      <w:color w:val="00000A"/>
      <w:lang w:val="hr-HR"/>
    </w:rPr>
  </w:style>
  <w:style w:type="character" w:customStyle="1" w:styleId="PodnojeChar1">
    <w:name w:val="Podnožje Char1"/>
    <w:basedOn w:val="Zadanifontodlomka"/>
    <w:uiPriority w:val="99"/>
    <w:semiHidden/>
    <w:rsid w:val="009C6DE7"/>
    <w:rPr>
      <w:color w:val="00000A"/>
      <w:lang w:val="hr-HR"/>
    </w:rPr>
  </w:style>
  <w:style w:type="character" w:customStyle="1" w:styleId="TekstbaloniaChar1">
    <w:name w:val="Tekst balončića Char1"/>
    <w:basedOn w:val="Zadanifontodlomka"/>
    <w:uiPriority w:val="99"/>
    <w:semiHidden/>
    <w:rsid w:val="009C6DE7"/>
    <w:rPr>
      <w:rFonts w:ascii="Tahoma" w:hAnsi="Tahoma" w:cs="Tahoma"/>
      <w:color w:val="00000A"/>
      <w:sz w:val="16"/>
      <w:szCs w:val="16"/>
      <w:lang w:val="hr-HR"/>
    </w:rPr>
  </w:style>
  <w:style w:type="paragraph" w:customStyle="1" w:styleId="Naslovsadraja">
    <w:name w:val="Naslov sadržaja"/>
    <w:basedOn w:val="Stilnaslova1"/>
    <w:next w:val="Normal"/>
    <w:uiPriority w:val="39"/>
    <w:semiHidden/>
    <w:unhideWhenUsed/>
    <w:qFormat/>
    <w:rsid w:val="009C6DE7"/>
    <w:rPr>
      <w:lang w:val="en-GB" w:eastAsia="en-GB"/>
    </w:rPr>
  </w:style>
  <w:style w:type="character" w:customStyle="1" w:styleId="TekstkomentaraChar1">
    <w:name w:val="Tekst komentara Char1"/>
    <w:basedOn w:val="Zadanifontodlomka"/>
    <w:uiPriority w:val="99"/>
    <w:semiHidden/>
    <w:rsid w:val="009C6DE7"/>
    <w:rPr>
      <w:color w:val="00000A"/>
      <w:sz w:val="20"/>
      <w:szCs w:val="20"/>
      <w:lang w:val="hr-HR"/>
    </w:rPr>
  </w:style>
  <w:style w:type="character" w:customStyle="1" w:styleId="PredmetkomentaraChar1">
    <w:name w:val="Predmet komentara Char1"/>
    <w:basedOn w:val="TekstkomentaraChar1"/>
    <w:uiPriority w:val="99"/>
    <w:semiHidden/>
    <w:rsid w:val="009C6DE7"/>
    <w:rPr>
      <w:b/>
      <w:bCs/>
      <w:color w:val="00000A"/>
      <w:sz w:val="20"/>
      <w:szCs w:val="20"/>
      <w:lang w:val="hr-HR"/>
    </w:rPr>
  </w:style>
  <w:style w:type="paragraph" w:customStyle="1" w:styleId="naslov20">
    <w:name w:val="naslov 2"/>
    <w:basedOn w:val="Normal"/>
    <w:autoRedefine/>
    <w:uiPriority w:val="9"/>
    <w:rsid w:val="009C6DE7"/>
    <w:pPr>
      <w:suppressAutoHyphens/>
      <w:spacing w:after="0" w:line="240" w:lineRule="auto"/>
      <w:ind w:left="426"/>
      <w:jc w:val="both"/>
    </w:pPr>
    <w:rPr>
      <w:rFonts w:ascii="Cambria" w:eastAsia="Droid Sans Fallback" w:hAnsi="Cambria"/>
      <w:b/>
      <w:bCs/>
      <w:color w:val="4F81BD"/>
      <w:sz w:val="26"/>
      <w:szCs w:val="26"/>
    </w:rPr>
  </w:style>
  <w:style w:type="paragraph" w:customStyle="1" w:styleId="t-12-9-fett-s">
    <w:name w:val="t-12-9-fett-s"/>
    <w:basedOn w:val="Normal"/>
    <w:rsid w:val="009C6DE7"/>
    <w:pPr>
      <w:suppressAutoHyphens/>
      <w:spacing w:after="280"/>
      <w:jc w:val="center"/>
    </w:pPr>
    <w:rPr>
      <w:rFonts w:ascii="Times New Roman" w:eastAsia="Times New Roman" w:hAnsi="Times New Roman"/>
      <w:b/>
      <w:bCs/>
      <w:color w:val="00000A"/>
      <w:sz w:val="28"/>
      <w:szCs w:val="28"/>
      <w:lang w:eastAsia="hr-HR"/>
    </w:rPr>
  </w:style>
  <w:style w:type="paragraph" w:customStyle="1" w:styleId="tb-na16">
    <w:name w:val="tb-na16"/>
    <w:basedOn w:val="Normal"/>
    <w:rsid w:val="009C6DE7"/>
    <w:pPr>
      <w:suppressAutoHyphens/>
      <w:spacing w:after="280"/>
      <w:jc w:val="center"/>
    </w:pPr>
    <w:rPr>
      <w:rFonts w:ascii="Times New Roman" w:eastAsia="Times New Roman" w:hAnsi="Times New Roman"/>
      <w:b/>
      <w:bCs/>
      <w:color w:val="00000A"/>
      <w:sz w:val="36"/>
      <w:szCs w:val="36"/>
      <w:lang w:eastAsia="hr-HR"/>
    </w:rPr>
  </w:style>
  <w:style w:type="paragraph" w:styleId="Revizija">
    <w:name w:val="Revision"/>
    <w:uiPriority w:val="99"/>
    <w:semiHidden/>
    <w:rsid w:val="009C6DE7"/>
    <w:pPr>
      <w:suppressAutoHyphens/>
      <w:spacing w:after="0" w:line="240" w:lineRule="auto"/>
    </w:pPr>
    <w:rPr>
      <w:rFonts w:ascii="Calibri" w:eastAsia="Droid Sans Fallback" w:hAnsi="Calibri" w:cs="Times New Roman"/>
      <w:color w:val="00000A"/>
    </w:rPr>
  </w:style>
  <w:style w:type="paragraph" w:customStyle="1" w:styleId="Char2">
    <w:name w:val="Char2"/>
    <w:basedOn w:val="Normal"/>
    <w:link w:val="Referencafusnote"/>
    <w:uiPriority w:val="99"/>
    <w:rsid w:val="009C6DE7"/>
    <w:pPr>
      <w:suppressAutoHyphens/>
      <w:spacing w:after="160" w:line="240" w:lineRule="exact"/>
    </w:pPr>
    <w:rPr>
      <w:rFonts w:asciiTheme="minorHAnsi" w:eastAsiaTheme="minorHAnsi" w:hAnsiTheme="minorHAnsi" w:cstheme="minorBidi"/>
      <w:vertAlign w:val="superscript"/>
    </w:rPr>
  </w:style>
  <w:style w:type="paragraph" w:customStyle="1" w:styleId="Fusnota">
    <w:name w:val="Fusnota"/>
    <w:basedOn w:val="Normal"/>
    <w:rsid w:val="009C6DE7"/>
    <w:pPr>
      <w:suppressAutoHyphens/>
    </w:pPr>
    <w:rPr>
      <w:rFonts w:eastAsia="Droid Sans Fallback"/>
      <w:color w:val="00000A"/>
      <w:lang w:eastAsia="hr-HR"/>
    </w:rPr>
  </w:style>
  <w:style w:type="paragraph" w:customStyle="1" w:styleId="Sadrajokvira">
    <w:name w:val="Sadržaj okvira"/>
    <w:basedOn w:val="Normal"/>
    <w:rsid w:val="009C6DE7"/>
    <w:pPr>
      <w:suppressAutoHyphens/>
    </w:pPr>
    <w:rPr>
      <w:rFonts w:eastAsia="Droid Sans Fallback"/>
      <w:color w:val="00000A"/>
    </w:rPr>
  </w:style>
  <w:style w:type="table" w:customStyle="1" w:styleId="Reetkatablice1">
    <w:name w:val="Rešetka tablice1"/>
    <w:basedOn w:val="Obinatablica"/>
    <w:next w:val="Reetkatablice"/>
    <w:uiPriority w:val="59"/>
    <w:rsid w:val="009C6DE7"/>
    <w:pPr>
      <w:spacing w:after="0" w:line="240" w:lineRule="auto"/>
    </w:pPr>
    <w:rPr>
      <w:rFonts w:ascii="Calibri" w:eastAsia="Droid Sans Fallback"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
    <w:name w:val="Medium List 1 - Accent 11"/>
    <w:basedOn w:val="Obinatablica"/>
    <w:uiPriority w:val="65"/>
    <w:rsid w:val="009C6DE7"/>
    <w:pPr>
      <w:spacing w:after="0" w:line="240" w:lineRule="auto"/>
      <w:jc w:val="center"/>
    </w:pPr>
    <w:rPr>
      <w:rFonts w:ascii="Calibri" w:eastAsia="Droid Sans Fallback" w:hAnsi="Calibri" w:cs="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1">
    <w:name w:val="Medium List 11"/>
    <w:basedOn w:val="Obinatablica"/>
    <w:uiPriority w:val="65"/>
    <w:rsid w:val="009C6DE7"/>
    <w:pPr>
      <w:spacing w:after="0" w:line="240" w:lineRule="auto"/>
    </w:pPr>
    <w:rPr>
      <w:rFonts w:ascii="Calibri" w:eastAsia="Droid Sans Fallback" w:hAnsi="Calibri" w:cs="Times New Roman"/>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kstkrajnjebiljeke">
    <w:name w:val="endnote text"/>
    <w:basedOn w:val="Normal"/>
    <w:link w:val="TekstkrajnjebiljekeChar"/>
    <w:uiPriority w:val="99"/>
    <w:semiHidden/>
    <w:unhideWhenUsed/>
    <w:rsid w:val="009C6DE7"/>
    <w:pPr>
      <w:suppressAutoHyphens/>
      <w:spacing w:after="0" w:line="240" w:lineRule="auto"/>
    </w:pPr>
    <w:rPr>
      <w:rFonts w:eastAsia="Droid Sans Fallback"/>
      <w:color w:val="00000A"/>
      <w:sz w:val="20"/>
      <w:szCs w:val="20"/>
    </w:rPr>
  </w:style>
  <w:style w:type="character" w:customStyle="1" w:styleId="TekstkrajnjebiljekeChar">
    <w:name w:val="Tekst krajnje bilješke Char"/>
    <w:basedOn w:val="Zadanifontodlomka"/>
    <w:link w:val="Tekstkrajnjebiljeke"/>
    <w:uiPriority w:val="99"/>
    <w:semiHidden/>
    <w:rsid w:val="009C6DE7"/>
    <w:rPr>
      <w:rFonts w:ascii="Calibri" w:eastAsia="Droid Sans Fallback" w:hAnsi="Calibri" w:cs="Times New Roman"/>
      <w:color w:val="00000A"/>
      <w:sz w:val="20"/>
      <w:szCs w:val="20"/>
    </w:rPr>
  </w:style>
  <w:style w:type="character" w:styleId="Referencakrajnjebiljeke">
    <w:name w:val="endnote reference"/>
    <w:basedOn w:val="Zadanifontodlomka"/>
    <w:uiPriority w:val="99"/>
    <w:semiHidden/>
    <w:unhideWhenUsed/>
    <w:rsid w:val="009C6DE7"/>
    <w:rPr>
      <w:vertAlign w:val="superscript"/>
    </w:rPr>
  </w:style>
  <w:style w:type="character" w:customStyle="1" w:styleId="Text1Char">
    <w:name w:val="Text 1 Char"/>
    <w:link w:val="Text1"/>
    <w:uiPriority w:val="99"/>
    <w:locked/>
    <w:rsid w:val="009C6DE7"/>
    <w:rPr>
      <w:rFonts w:ascii="Times New Roman" w:eastAsia="Times New Roman" w:hAnsi="Times New Roman" w:cs="Times New Roman"/>
      <w:color w:val="00000A"/>
      <w:sz w:val="24"/>
      <w:szCs w:val="20"/>
      <w:lang w:val="en-GB"/>
    </w:rPr>
  </w:style>
  <w:style w:type="character" w:customStyle="1" w:styleId="WW8Num20z6">
    <w:name w:val="WW8Num20z6"/>
    <w:rsid w:val="009C6DE7"/>
  </w:style>
  <w:style w:type="character" w:customStyle="1" w:styleId="WW8Num20z2">
    <w:name w:val="WW8Num20z2"/>
    <w:rsid w:val="009C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318">
      <w:bodyDiv w:val="1"/>
      <w:marLeft w:val="0"/>
      <w:marRight w:val="0"/>
      <w:marTop w:val="0"/>
      <w:marBottom w:val="0"/>
      <w:divBdr>
        <w:top w:val="none" w:sz="0" w:space="0" w:color="auto"/>
        <w:left w:val="none" w:sz="0" w:space="0" w:color="auto"/>
        <w:bottom w:val="none" w:sz="0" w:space="0" w:color="auto"/>
        <w:right w:val="none" w:sz="0" w:space="0" w:color="auto"/>
      </w:divBdr>
      <w:divsChild>
        <w:div w:id="942690153">
          <w:marLeft w:val="0"/>
          <w:marRight w:val="0"/>
          <w:marTop w:val="0"/>
          <w:marBottom w:val="0"/>
          <w:divBdr>
            <w:top w:val="none" w:sz="0" w:space="0" w:color="auto"/>
            <w:left w:val="none" w:sz="0" w:space="0" w:color="auto"/>
            <w:bottom w:val="none" w:sz="0" w:space="0" w:color="auto"/>
            <w:right w:val="none" w:sz="0" w:space="0" w:color="auto"/>
          </w:divBdr>
        </w:div>
        <w:div w:id="328682568">
          <w:marLeft w:val="0"/>
          <w:marRight w:val="0"/>
          <w:marTop w:val="0"/>
          <w:marBottom w:val="0"/>
          <w:divBdr>
            <w:top w:val="none" w:sz="0" w:space="0" w:color="auto"/>
            <w:left w:val="none" w:sz="0" w:space="0" w:color="auto"/>
            <w:bottom w:val="none" w:sz="0" w:space="0" w:color="auto"/>
            <w:right w:val="none" w:sz="0" w:space="0" w:color="auto"/>
          </w:divBdr>
        </w:div>
      </w:divsChild>
    </w:div>
    <w:div w:id="234323640">
      <w:bodyDiv w:val="1"/>
      <w:marLeft w:val="0"/>
      <w:marRight w:val="0"/>
      <w:marTop w:val="0"/>
      <w:marBottom w:val="0"/>
      <w:divBdr>
        <w:top w:val="none" w:sz="0" w:space="0" w:color="auto"/>
        <w:left w:val="none" w:sz="0" w:space="0" w:color="auto"/>
        <w:bottom w:val="none" w:sz="0" w:space="0" w:color="auto"/>
        <w:right w:val="none" w:sz="0" w:space="0" w:color="auto"/>
      </w:divBdr>
    </w:div>
    <w:div w:id="511189990">
      <w:bodyDiv w:val="1"/>
      <w:marLeft w:val="0"/>
      <w:marRight w:val="0"/>
      <w:marTop w:val="0"/>
      <w:marBottom w:val="0"/>
      <w:divBdr>
        <w:top w:val="none" w:sz="0" w:space="0" w:color="auto"/>
        <w:left w:val="none" w:sz="0" w:space="0" w:color="auto"/>
        <w:bottom w:val="none" w:sz="0" w:space="0" w:color="auto"/>
        <w:right w:val="none" w:sz="0" w:space="0" w:color="auto"/>
      </w:divBdr>
      <w:divsChild>
        <w:div w:id="136918092">
          <w:marLeft w:val="0"/>
          <w:marRight w:val="0"/>
          <w:marTop w:val="0"/>
          <w:marBottom w:val="0"/>
          <w:divBdr>
            <w:top w:val="none" w:sz="0" w:space="0" w:color="auto"/>
            <w:left w:val="none" w:sz="0" w:space="0" w:color="auto"/>
            <w:bottom w:val="none" w:sz="0" w:space="0" w:color="auto"/>
            <w:right w:val="none" w:sz="0" w:space="0" w:color="auto"/>
          </w:divBdr>
        </w:div>
        <w:div w:id="1347441143">
          <w:marLeft w:val="0"/>
          <w:marRight w:val="0"/>
          <w:marTop w:val="0"/>
          <w:marBottom w:val="0"/>
          <w:divBdr>
            <w:top w:val="none" w:sz="0" w:space="0" w:color="auto"/>
            <w:left w:val="none" w:sz="0" w:space="0" w:color="auto"/>
            <w:bottom w:val="none" w:sz="0" w:space="0" w:color="auto"/>
            <w:right w:val="none" w:sz="0" w:space="0" w:color="auto"/>
          </w:divBdr>
        </w:div>
        <w:div w:id="586891874">
          <w:marLeft w:val="0"/>
          <w:marRight w:val="0"/>
          <w:marTop w:val="0"/>
          <w:marBottom w:val="0"/>
          <w:divBdr>
            <w:top w:val="none" w:sz="0" w:space="0" w:color="auto"/>
            <w:left w:val="none" w:sz="0" w:space="0" w:color="auto"/>
            <w:bottom w:val="none" w:sz="0" w:space="0" w:color="auto"/>
            <w:right w:val="none" w:sz="0" w:space="0" w:color="auto"/>
          </w:divBdr>
        </w:div>
        <w:div w:id="1399786953">
          <w:marLeft w:val="0"/>
          <w:marRight w:val="0"/>
          <w:marTop w:val="0"/>
          <w:marBottom w:val="0"/>
          <w:divBdr>
            <w:top w:val="none" w:sz="0" w:space="0" w:color="auto"/>
            <w:left w:val="none" w:sz="0" w:space="0" w:color="auto"/>
            <w:bottom w:val="none" w:sz="0" w:space="0" w:color="auto"/>
            <w:right w:val="none" w:sz="0" w:space="0" w:color="auto"/>
          </w:divBdr>
        </w:div>
        <w:div w:id="1903825718">
          <w:marLeft w:val="0"/>
          <w:marRight w:val="0"/>
          <w:marTop w:val="0"/>
          <w:marBottom w:val="0"/>
          <w:divBdr>
            <w:top w:val="none" w:sz="0" w:space="0" w:color="auto"/>
            <w:left w:val="none" w:sz="0" w:space="0" w:color="auto"/>
            <w:bottom w:val="none" w:sz="0" w:space="0" w:color="auto"/>
            <w:right w:val="none" w:sz="0" w:space="0" w:color="auto"/>
          </w:divBdr>
        </w:div>
        <w:div w:id="29383677">
          <w:marLeft w:val="0"/>
          <w:marRight w:val="0"/>
          <w:marTop w:val="0"/>
          <w:marBottom w:val="0"/>
          <w:divBdr>
            <w:top w:val="none" w:sz="0" w:space="0" w:color="auto"/>
            <w:left w:val="none" w:sz="0" w:space="0" w:color="auto"/>
            <w:bottom w:val="none" w:sz="0" w:space="0" w:color="auto"/>
            <w:right w:val="none" w:sz="0" w:space="0" w:color="auto"/>
          </w:divBdr>
        </w:div>
      </w:divsChild>
    </w:div>
    <w:div w:id="511647224">
      <w:bodyDiv w:val="1"/>
      <w:marLeft w:val="0"/>
      <w:marRight w:val="0"/>
      <w:marTop w:val="0"/>
      <w:marBottom w:val="0"/>
      <w:divBdr>
        <w:top w:val="none" w:sz="0" w:space="0" w:color="auto"/>
        <w:left w:val="none" w:sz="0" w:space="0" w:color="auto"/>
        <w:bottom w:val="none" w:sz="0" w:space="0" w:color="auto"/>
        <w:right w:val="none" w:sz="0" w:space="0" w:color="auto"/>
      </w:divBdr>
    </w:div>
    <w:div w:id="1437211840">
      <w:bodyDiv w:val="1"/>
      <w:marLeft w:val="0"/>
      <w:marRight w:val="0"/>
      <w:marTop w:val="0"/>
      <w:marBottom w:val="0"/>
      <w:divBdr>
        <w:top w:val="none" w:sz="0" w:space="0" w:color="auto"/>
        <w:left w:val="none" w:sz="0" w:space="0" w:color="auto"/>
        <w:bottom w:val="none" w:sz="0" w:space="0" w:color="auto"/>
        <w:right w:val="none" w:sz="0" w:space="0" w:color="auto"/>
      </w:divBdr>
    </w:div>
    <w:div w:id="1715613767">
      <w:bodyDiv w:val="1"/>
      <w:marLeft w:val="0"/>
      <w:marRight w:val="0"/>
      <w:marTop w:val="0"/>
      <w:marBottom w:val="0"/>
      <w:divBdr>
        <w:top w:val="none" w:sz="0" w:space="0" w:color="auto"/>
        <w:left w:val="none" w:sz="0" w:space="0" w:color="auto"/>
        <w:bottom w:val="none" w:sz="0" w:space="0" w:color="auto"/>
        <w:right w:val="none" w:sz="0" w:space="0" w:color="auto"/>
      </w:divBdr>
    </w:div>
    <w:div w:id="211983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sf.info@mrms.h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ukturnifondovi.h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sif-wf.mrrfeu.h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esf.hr/wordpress/wp-content/uploads/2015/02/Program-potpora-male-vrijednosti-za-poticanje-dru&#353;tvenog-poduzetni&#353;tva.pdf" TargetMode="External"/><Relationship Id="rId14" Type="http://schemas.openxmlformats.org/officeDocument/2006/relationships/hyperlink" Target="https://esif-wf.mrrfeu.hr/"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png@01D1A2EA.AB37C1A0"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europskifondovi.eu/sites/default/files/dokumenti/Europa_2020.pdf" TargetMode="External"/><Relationship Id="rId13" Type="http://schemas.openxmlformats.org/officeDocument/2006/relationships/hyperlink" Target="http://www.zakon.hr/z/223/Zakon-o-javnoj-nabavi" TargetMode="External"/><Relationship Id="rId18" Type="http://schemas.openxmlformats.org/officeDocument/2006/relationships/hyperlink" Target="https://razvoj.gov.hr/UserDocsImages//arhiva/Regionalni%20razvoj//Vrijednosti%20indeksa%20razvijenosti%20i%20pokazatelja%20za%20izra%C4%8Dun%20indeksa%20razvijenosti%20na%20lokalnoj%20razini%202013..pdf" TargetMode="External"/><Relationship Id="rId3" Type="http://schemas.openxmlformats.org/officeDocument/2006/relationships/hyperlink" Target="http://www.esf.hr/wordpress/wp-content/uploads/2016/03/PROVEDBENA-UREDBA-KOMISIJE-EU-br.-215_2014.pdf" TargetMode="External"/><Relationship Id="rId7" Type="http://schemas.openxmlformats.org/officeDocument/2006/relationships/hyperlink" Target="http://www.esf.hr/wordpress/wp-content/uploads/2016/03/DELEGIRANA-UREDBA-KOMISIJE-EU-br.-240_2014.pdf" TargetMode="External"/><Relationship Id="rId12" Type="http://schemas.openxmlformats.org/officeDocument/2006/relationships/hyperlink" Target="http://www.esf.hr/wordpress/wp-content/uploads/2016/02/Pravilnik-o-izmjenama-i-dopunama-Pravilnika-o-prihvatljivosti-izdataka-u-okviru-Europskog-socijalnog-fonda.pdf" TargetMode="External"/><Relationship Id="rId17" Type="http://schemas.openxmlformats.org/officeDocument/2006/relationships/hyperlink" Target="https://vlada.gov.hr/UserDocsImages/Sjednice/2015/226%20sjednica%20Vlade/226%20-%207.pdf" TargetMode="External"/><Relationship Id="rId2" Type="http://schemas.openxmlformats.org/officeDocument/2006/relationships/hyperlink" Target="http://eur-lex.europa.eu/legal-content/HR/TXT/PDF/?uri=CELEX:32013R1304&amp;from=HR" TargetMode="External"/><Relationship Id="rId16" Type="http://schemas.openxmlformats.org/officeDocument/2006/relationships/hyperlink" Target="http://www.esf.hr/wordpress/wp-content/uploads/2015/09/OPULJP-hr-20150709.pdf" TargetMode="External"/><Relationship Id="rId20" Type="http://schemas.openxmlformats.org/officeDocument/2006/relationships/hyperlink" Target="http://www.strukturnifondovi.hr/UserDocsImages/Strukturni%20fondovi%202014.%20%E2%80%93%202020/Vizualni%20identiteti/Upute%20za%20korisnike%20sredstava%202014%20-2020.pdf"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eur-lex.europa.eu/legal-content/HR/TXT/HTML/?uri=CELEX:32014R0480&amp;from=HR" TargetMode="External"/><Relationship Id="rId11"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5" Type="http://schemas.openxmlformats.org/officeDocument/2006/relationships/hyperlink" Target="http://eur-lex.europa.eu/legal-content/HR/TXT/PDF/?uri=CELEX:32013R1407&amp;from=hr" TargetMode="External"/><Relationship Id="rId15" Type="http://schemas.openxmlformats.org/officeDocument/2006/relationships/hyperlink" Target="http://www.esf.hr/wordpress/wp-content/uploads/2015/02/GLAVNI-DOKUMENT_Sporazum_o_partnerstvu_HR.pdf" TargetMode="External"/><Relationship Id="rId10" Type="http://schemas.openxmlformats.org/officeDocument/2006/relationships/hyperlink" Target="http://narodne-novine.nn.hr/clanci/sluzbeni/2014_09_107_2070.html" TargetMode="External"/><Relationship Id="rId19" Type="http://schemas.openxmlformats.org/officeDocument/2006/relationships/hyperlink" Target="https://razvoj.gov.hr/UserDocsImages//arhiva/Regionalni%20razvoj//Vrijednosti%20indeksa%20razvijenosti%20i%20pokazatelja%20za%20izra%C4%8Dun%20indeksa%20razvijenosti%20na%20%C5%BEupanijskoj%20razini%202013..pdf" TargetMode="External"/><Relationship Id="rId4" Type="http://schemas.openxmlformats.org/officeDocument/2006/relationships/hyperlink" Target="http://eur-lex.europa.eu/legal-content/HR/TXT/HTML/?uri=CELEX:32014R0821&amp;from=HR" TargetMode="External"/><Relationship Id="rId9" Type="http://schemas.openxmlformats.org/officeDocument/2006/relationships/hyperlink" Target="http://www.mvep.hr/custompages/static/hrv/files/120522_Ugovor_o_pristupanju.pdf" TargetMode="External"/><Relationship Id="rId14" Type="http://schemas.openxmlformats.org/officeDocument/2006/relationships/hyperlink" Target="http://www.zakon.hr/z/464/zakon-o-dr%C5%BEavnim-potpora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mrms.hr/"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mrms.hr/" TargetMode="External"/><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0A11C-BBF5-4652-B226-3999EC34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13317</Words>
  <Characters>75909</Characters>
  <Application>Microsoft Office Word</Application>
  <DocSecurity>0</DocSecurity>
  <Lines>632</Lines>
  <Paragraphs>178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S&amp;T Hrvatska</Company>
  <LinksUpToDate>false</LinksUpToDate>
  <CharactersWithSpaces>89048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Dragičević</dc:creator>
  <cp:lastModifiedBy>MRMS</cp:lastModifiedBy>
  <cp:revision>5</cp:revision>
  <dcterms:created xsi:type="dcterms:W3CDTF">2016-07-01T12:25:00Z</dcterms:created>
  <dcterms:modified xsi:type="dcterms:W3CDTF">2016-07-05T06:44:00Z</dcterms:modified>
</cp:coreProperties>
</file>