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BB43EF" w14:textId="3761DE3A" w:rsidR="00A64959" w:rsidRPr="00020E6F" w:rsidRDefault="00FA22F8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Prilog 1.1.</w:t>
      </w:r>
    </w:p>
    <w:p w14:paraId="552A0329" w14:textId="77777777" w:rsidR="00A64959" w:rsidRPr="00020E6F" w:rsidRDefault="00A64959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47C825D8" w14:textId="77777777" w:rsidR="00A64959" w:rsidRPr="00020E6F" w:rsidRDefault="00A64959" w:rsidP="0044120D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Ugovor o dodjeli bespovratnih sredstava za projekte koji se financiraju iz Fondova u financijskom razdoblju 2014.-2020.</w:t>
      </w:r>
    </w:p>
    <w:p w14:paraId="6460A329" w14:textId="77777777" w:rsidR="00A64959" w:rsidRPr="00020E6F" w:rsidRDefault="00A64959" w:rsidP="0044120D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6A6057F9" w14:textId="77777777" w:rsidR="00A64959" w:rsidRPr="00020E6F" w:rsidRDefault="00A64959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>Referentni broj Ugovora o</w:t>
      </w:r>
      <w:r w:rsidRPr="00020E6F">
        <w:rPr>
          <w:rFonts w:ascii="Times New Roman" w:hAnsi="Times New Roman"/>
          <w:b/>
          <w:sz w:val="24"/>
          <w:szCs w:val="24"/>
        </w:rPr>
        <w:t xml:space="preserve"> </w:t>
      </w:r>
      <w:r w:rsidRPr="00020E6F">
        <w:rPr>
          <w:rFonts w:ascii="Times New Roman" w:hAnsi="Times New Roman"/>
          <w:b/>
          <w:i/>
          <w:sz w:val="24"/>
          <w:szCs w:val="24"/>
        </w:rPr>
        <w:t>dodjeli bespovratnih sredstava&gt;</w:t>
      </w:r>
    </w:p>
    <w:p w14:paraId="0D1BE3DF" w14:textId="77777777" w:rsidR="00A64959" w:rsidRPr="00020E6F" w:rsidRDefault="00A64959" w:rsidP="0021799A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ab/>
      </w:r>
      <w:r w:rsidRPr="00020E6F">
        <w:rPr>
          <w:rFonts w:ascii="Times New Roman" w:hAnsi="Times New Roman"/>
          <w:b/>
          <w:sz w:val="24"/>
          <w:szCs w:val="24"/>
        </w:rPr>
        <w:tab/>
      </w:r>
    </w:p>
    <w:p w14:paraId="02019185" w14:textId="77777777" w:rsidR="00A64959" w:rsidRPr="00020E6F" w:rsidRDefault="00A64959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>Naziv projekta&gt;</w:t>
      </w:r>
    </w:p>
    <w:p w14:paraId="113854F0" w14:textId="77777777" w:rsidR="00A64959" w:rsidRPr="00020E6F" w:rsidRDefault="00A64959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>("Ugovor o</w:t>
      </w:r>
      <w:r w:rsidRPr="00020E6F">
        <w:rPr>
          <w:rFonts w:ascii="Times New Roman" w:hAnsi="Times New Roman"/>
          <w:b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>dodjeli bespovratnih sredstava", u daljnjem tekstu: Ugovor)</w:t>
      </w:r>
    </w:p>
    <w:p w14:paraId="391F48D1" w14:textId="77777777" w:rsidR="00A64959" w:rsidRPr="00020E6F" w:rsidRDefault="00A64959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3827086" w14:textId="77777777" w:rsidR="00FA22F8" w:rsidRPr="00FA22F8" w:rsidRDefault="00FA22F8" w:rsidP="00FA22F8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22F8">
        <w:rPr>
          <w:rFonts w:ascii="Times New Roman" w:hAnsi="Times New Roman"/>
          <w:sz w:val="24"/>
          <w:szCs w:val="24"/>
        </w:rPr>
        <w:t>Ministarstvo mora, prometa i infrastrukture,</w:t>
      </w:r>
    </w:p>
    <w:p w14:paraId="4E23B333" w14:textId="77777777" w:rsidR="00FA22F8" w:rsidRPr="00FA22F8" w:rsidRDefault="00FA22F8" w:rsidP="00FA22F8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22F8">
        <w:rPr>
          <w:rFonts w:ascii="Times New Roman" w:hAnsi="Times New Roman"/>
          <w:sz w:val="24"/>
          <w:szCs w:val="24"/>
        </w:rPr>
        <w:t>Prisavlje 14, 10000 Zagreb,</w:t>
      </w:r>
    </w:p>
    <w:p w14:paraId="4A9E824B" w14:textId="77777777" w:rsidR="00FA22F8" w:rsidRPr="00FA22F8" w:rsidRDefault="00FA22F8" w:rsidP="00FA22F8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22F8">
        <w:rPr>
          <w:rFonts w:ascii="Times New Roman" w:hAnsi="Times New Roman"/>
          <w:sz w:val="24"/>
          <w:szCs w:val="24"/>
        </w:rPr>
        <w:t>Osobni identifikacijski broj (OIB): 22874515170</w:t>
      </w:r>
    </w:p>
    <w:p w14:paraId="3DF95E20" w14:textId="77777777" w:rsidR="00FA22F8" w:rsidRPr="00FA22F8" w:rsidRDefault="00FA22F8" w:rsidP="00FA22F8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22F8">
        <w:rPr>
          <w:rFonts w:ascii="Times New Roman" w:hAnsi="Times New Roman"/>
          <w:sz w:val="24"/>
          <w:szCs w:val="24"/>
        </w:rPr>
        <w:t>Kao Posredničko tijelo 1 (u daljnjem tekstu: PT1)</w:t>
      </w:r>
    </w:p>
    <w:p w14:paraId="229CB42A" w14:textId="77777777" w:rsidR="00FA22F8" w:rsidRPr="00FA22F8" w:rsidRDefault="00FA22F8" w:rsidP="00FA22F8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B86E1F" w14:textId="77777777" w:rsidR="00FA22F8" w:rsidRPr="00FA22F8" w:rsidRDefault="00FA22F8" w:rsidP="00FA22F8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22F8">
        <w:rPr>
          <w:rFonts w:ascii="Times New Roman" w:hAnsi="Times New Roman"/>
          <w:sz w:val="24"/>
          <w:szCs w:val="24"/>
        </w:rPr>
        <w:t>i</w:t>
      </w:r>
    </w:p>
    <w:p w14:paraId="6E65844F" w14:textId="77777777" w:rsidR="00FA22F8" w:rsidRPr="00FA22F8" w:rsidRDefault="00FA22F8" w:rsidP="00FA22F8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91BE04" w14:textId="77777777" w:rsidR="00FA22F8" w:rsidRPr="00FA22F8" w:rsidRDefault="00FA22F8" w:rsidP="00FA22F8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22F8">
        <w:rPr>
          <w:rFonts w:ascii="Times New Roman" w:hAnsi="Times New Roman"/>
          <w:sz w:val="24"/>
          <w:szCs w:val="24"/>
        </w:rPr>
        <w:t>Središnja agencija za financiranje i ugovaranje programa i projekata Europske unije,</w:t>
      </w:r>
    </w:p>
    <w:p w14:paraId="3D3367E9" w14:textId="77777777" w:rsidR="00FA22F8" w:rsidRPr="00FA22F8" w:rsidRDefault="00FA22F8" w:rsidP="00FA22F8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22F8">
        <w:rPr>
          <w:rFonts w:ascii="Times New Roman" w:hAnsi="Times New Roman"/>
          <w:sz w:val="24"/>
          <w:szCs w:val="24"/>
        </w:rPr>
        <w:t>Ulica grada Vukovara 284 (objekt C), 10000 Zagreb,</w:t>
      </w:r>
    </w:p>
    <w:p w14:paraId="782621EB" w14:textId="77777777" w:rsidR="00FA22F8" w:rsidRPr="00FA22F8" w:rsidRDefault="00FA22F8" w:rsidP="00FA22F8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22F8">
        <w:rPr>
          <w:rFonts w:ascii="Times New Roman" w:hAnsi="Times New Roman"/>
          <w:sz w:val="24"/>
          <w:szCs w:val="24"/>
        </w:rPr>
        <w:t>Osobni identifikacijski broj (OIB): 11548277852</w:t>
      </w:r>
    </w:p>
    <w:p w14:paraId="69F03120" w14:textId="77777777" w:rsidR="00FA22F8" w:rsidRPr="00FA22F8" w:rsidRDefault="00FA22F8" w:rsidP="00FA22F8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22F8">
        <w:rPr>
          <w:rFonts w:ascii="Times New Roman" w:hAnsi="Times New Roman"/>
          <w:sz w:val="24"/>
          <w:szCs w:val="24"/>
        </w:rPr>
        <w:t>Kao Posredničko tijelo 2 (u daljnjem tekstu: PT2), zajednički obuhvaćeni pojmom PT-ovi</w:t>
      </w:r>
    </w:p>
    <w:p w14:paraId="3E998319" w14:textId="77777777" w:rsidR="00FA22F8" w:rsidRPr="00FA22F8" w:rsidRDefault="00FA22F8" w:rsidP="00FA22F8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800B39" w14:textId="22473432" w:rsidR="00A64959" w:rsidRDefault="00FA22F8" w:rsidP="00FA22F8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22F8">
        <w:rPr>
          <w:rFonts w:ascii="Times New Roman" w:hAnsi="Times New Roman"/>
          <w:sz w:val="24"/>
          <w:szCs w:val="24"/>
        </w:rPr>
        <w:t>s jedne strane, i</w:t>
      </w:r>
    </w:p>
    <w:p w14:paraId="20AA1B09" w14:textId="77777777" w:rsidR="00FA22F8" w:rsidRPr="00020E6F" w:rsidRDefault="00FA22F8" w:rsidP="00FA22F8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3B68F0" w14:textId="5E1AA933" w:rsidR="00A64959" w:rsidRPr="00020E6F" w:rsidRDefault="00286B56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A64959" w:rsidRPr="00020E6F">
        <w:rPr>
          <w:rFonts w:ascii="Times New Roman" w:hAnsi="Times New Roman"/>
          <w:sz w:val="24"/>
          <w:szCs w:val="24"/>
        </w:rPr>
        <w:t>orisnik bespovratnih sredstava iz Fondova</w:t>
      </w:r>
    </w:p>
    <w:p w14:paraId="2835BA39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&lt;Puno službeno ime i adresa Korisnika&gt;</w:t>
      </w:r>
    </w:p>
    <w:p w14:paraId="3035D9ED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&lt;Pravni oblik&gt;  </w:t>
      </w:r>
    </w:p>
    <w:p w14:paraId="1CF61BF0" w14:textId="235A137C" w:rsidR="00A64959" w:rsidRPr="00020E6F" w:rsidRDefault="00A64959" w:rsidP="0044120D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&lt;OIB -Osobni identifikacijski broj&gt;</w:t>
      </w:r>
      <w:r w:rsidRPr="00020E6F">
        <w:rPr>
          <w:rFonts w:ascii="Times New Roman" w:hAnsi="Times New Roman"/>
          <w:sz w:val="24"/>
          <w:szCs w:val="24"/>
        </w:rPr>
        <w:tab/>
      </w:r>
    </w:p>
    <w:p w14:paraId="289A7A90" w14:textId="5386853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[financijska institucija kod koje se vodi račun Korisnika i broj računa Korisnika&gt;]</w:t>
      </w:r>
    </w:p>
    <w:p w14:paraId="495CBEE1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138C0B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 (u daljnjem tekstu: Korisnik)</w:t>
      </w:r>
    </w:p>
    <w:p w14:paraId="36F02E5B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2F20EA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s druge strane, </w:t>
      </w:r>
    </w:p>
    <w:p w14:paraId="260E9244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0E0BB4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daljnjem tekstu: Strane) složile su se kako slijedi: </w:t>
      </w:r>
    </w:p>
    <w:p w14:paraId="6DE3B96D" w14:textId="77777777" w:rsidR="00A64959" w:rsidRPr="00020E6F" w:rsidRDefault="00A64959" w:rsidP="0044120D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544D7DE9" w14:textId="77777777" w:rsidR="00A64959" w:rsidRPr="00020E6F" w:rsidRDefault="00A64959" w:rsidP="0044120D">
      <w:pPr>
        <w:spacing w:after="0" w:line="240" w:lineRule="auto"/>
        <w:ind w:left="708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3BE44277" w14:textId="77777777" w:rsidR="00A64959" w:rsidRPr="00020E6F" w:rsidRDefault="00A64959" w:rsidP="0044120D">
      <w:pPr>
        <w:spacing w:after="0" w:line="240" w:lineRule="auto"/>
        <w:ind w:left="708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Posebni uvjeti Ugovora</w:t>
      </w:r>
    </w:p>
    <w:p w14:paraId="3ED69B82" w14:textId="77777777" w:rsidR="00A64959" w:rsidRPr="00020E6F" w:rsidRDefault="00A64959" w:rsidP="0044120D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4A18A09E" w14:textId="77777777" w:rsidR="00A64959" w:rsidRPr="00020E6F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Članak 1. – Svrha</w:t>
      </w:r>
    </w:p>
    <w:p w14:paraId="2DD6B7CC" w14:textId="77777777" w:rsidR="00A64959" w:rsidRPr="00020E6F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155E441" w14:textId="1DC74422" w:rsidR="00A64959" w:rsidRPr="00020E6F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>Svrha ovog Ugovora je dodijeliti bespovratna sredstava Korisniku u svrhu provedbe projekta pod nazivom:&lt;</w:t>
      </w:r>
      <w:r w:rsidRPr="00020E6F">
        <w:rPr>
          <w:rFonts w:ascii="Times New Roman" w:hAnsi="Times New Roman"/>
          <w:i/>
          <w:sz w:val="24"/>
          <w:szCs w:val="24"/>
        </w:rPr>
        <w:t>naziv Projekta&gt;</w:t>
      </w:r>
      <w:r w:rsidRPr="00020E6F">
        <w:rPr>
          <w:rFonts w:ascii="Times New Roman" w:hAnsi="Times New Roman"/>
          <w:sz w:val="24"/>
          <w:szCs w:val="24"/>
        </w:rPr>
        <w:t xml:space="preserve"> (u daljnjem tekstu: Projekt) opisanog u Prilogu I ovih Posebnih uvjeta: Opis i proračun Projekta, koji je sastavni dio ovog Ugovora.</w:t>
      </w:r>
    </w:p>
    <w:p w14:paraId="77224E9A" w14:textId="27507D63" w:rsidR="00A64959" w:rsidRPr="00020E6F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Bespovratna sredstva se dodjeljuju Korisniku u skladu s uvjetima utvrđenima u Općim uvjetima i u ovim Posebnim uvjetima Ugovora, za koje Korisnik ovim putem izjavljuje da ih je u cijelosti primio na znanje i prihvatio.   </w:t>
      </w:r>
    </w:p>
    <w:p w14:paraId="7A2E649A" w14:textId="71743C10" w:rsidR="00A64959" w:rsidRPr="00020E6F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>Korisnik se obvezuje provesti Projekt u skladu s opisom i opsegom Projekta u skladu s točkom 11.1 ovih Posebnih uvjeta Ugovora, Općim uvjetima Ugovora te naknadnim izmjenama Projekta odnosno Ugovora.</w:t>
      </w:r>
    </w:p>
    <w:p w14:paraId="60D64F1F" w14:textId="77777777" w:rsidR="00A64959" w:rsidRPr="00020E6F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8A636C0" w14:textId="6601DF54" w:rsidR="00A64959" w:rsidRPr="00020E6F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Članak 2. – Provedba i financijsko razdoblje Projekta</w:t>
      </w:r>
    </w:p>
    <w:p w14:paraId="3B8F1919" w14:textId="77777777" w:rsidR="00A64959" w:rsidRPr="00020E6F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BC2BA81" w14:textId="70E175D3" w:rsidR="00A64959" w:rsidRPr="00020E6F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>Ovaj Ugovor stupa na snagu onoga dana kada ga potpiše posljednja Strana te je na snazi do izvršenja svih obaveza ugovornih Strana</w:t>
      </w:r>
      <w:r w:rsidR="001D252D">
        <w:rPr>
          <w:rFonts w:ascii="Times New Roman" w:hAnsi="Times New Roman"/>
          <w:sz w:val="24"/>
          <w:szCs w:val="24"/>
        </w:rPr>
        <w:t xml:space="preserve"> </w:t>
      </w:r>
      <w:r w:rsidR="001D252D" w:rsidRPr="001D252D">
        <w:rPr>
          <w:rFonts w:ascii="Times New Roman" w:hAnsi="Times New Roman"/>
          <w:sz w:val="24"/>
          <w:szCs w:val="24"/>
        </w:rPr>
        <w:t>, odnosno do dana raskida ugovora.</w:t>
      </w:r>
    </w:p>
    <w:p w14:paraId="795FD4F3" w14:textId="29DFEB42" w:rsidR="00A64959" w:rsidRPr="00020E6F" w:rsidRDefault="00A64959" w:rsidP="001B4B8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Razdoblje provedbe Projekta je od &lt;…&gt; do &lt;…&gt;. </w:t>
      </w:r>
    </w:p>
    <w:p w14:paraId="6C796317" w14:textId="5C1B2F95" w:rsidR="00A64959" w:rsidRPr="00020E6F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2.3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ab/>
        <w:t>Razdoblje prihvatljivosti izdataka Projekta je od &lt;…&gt; do &lt;…&gt;.</w:t>
      </w:r>
    </w:p>
    <w:p w14:paraId="07DB4A17" w14:textId="3E926BF4" w:rsidR="00A64959" w:rsidRPr="00020E6F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2.4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 </w:t>
      </w:r>
      <w:r w:rsidR="00FA22F8" w:rsidRPr="00FA22F8">
        <w:rPr>
          <w:rFonts w:ascii="Times New Roman" w:hAnsi="Times New Roman"/>
          <w:i/>
          <w:sz w:val="24"/>
          <w:szCs w:val="24"/>
        </w:rPr>
        <w:t>Završni zahtjev za nadoknadom sredstava i Završno izvješće podnose se PT-u 2 u roku od 30 (trideset) dana od isteka razdoblja provedbe Projekta kako je naznačeno u točki 2.2. ovog Ugovora</w:t>
      </w:r>
    </w:p>
    <w:p w14:paraId="21DDD820" w14:textId="77777777" w:rsidR="00A64959" w:rsidRPr="00020E6F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6B915AC" w14:textId="0B9889CD" w:rsidR="00A64959" w:rsidRPr="00020E6F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Članak 3.</w:t>
      </w:r>
      <w:r w:rsidR="001B4B86" w:rsidRPr="00020E6F">
        <w:rPr>
          <w:rFonts w:ascii="Times New Roman" w:hAnsi="Times New Roman"/>
          <w:b/>
          <w:sz w:val="24"/>
          <w:szCs w:val="24"/>
        </w:rPr>
        <w:t xml:space="preserve"> – Iznos bespovratnih sredstava</w:t>
      </w:r>
      <w:r w:rsidRPr="00020E6F">
        <w:rPr>
          <w:rFonts w:ascii="Times New Roman" w:hAnsi="Times New Roman"/>
          <w:b/>
          <w:sz w:val="24"/>
          <w:szCs w:val="24"/>
        </w:rPr>
        <w:t xml:space="preserve">, postotak financiranja Projekta i uređenje plaćanja </w:t>
      </w:r>
    </w:p>
    <w:p w14:paraId="15813D5B" w14:textId="77777777" w:rsidR="00A64959" w:rsidRPr="00020E6F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A1B85AE" w14:textId="0F446917" w:rsidR="00A64959" w:rsidRPr="00020E6F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>Ukupna vrijednost Projekta se određuje na &lt;…&gt; kuna.</w:t>
      </w:r>
    </w:p>
    <w:p w14:paraId="2CE431D7" w14:textId="767A0505" w:rsidR="00A64959" w:rsidRPr="00020E6F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>Ukupni prihvatljivi troškovi se određuju na &lt;…&gt; kuna, kao što je utvrđeno u Prilogu I Opis i proračun Projekta, a u skladu s Općim uvjetima Ugovora.</w:t>
      </w:r>
    </w:p>
    <w:p w14:paraId="4958BF79" w14:textId="105AE599" w:rsidR="00A64959" w:rsidRPr="00020E6F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Dodjeljuju se bespovratna sredstva u iznosu od &lt;…&gt; kuna što je najviši mogući iznos sufinanciranja ukupno utvrđene vrijednosti prihvatljivih izdataka Projekta navedenih u točki 3.2. ovog članka. </w:t>
      </w:r>
    </w:p>
    <w:p w14:paraId="6CB671E6" w14:textId="421F913E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Iznosi bespovratnih sredstava koji se plaćaju Korisniku tijekom provedbe </w:t>
      </w:r>
      <w:r w:rsidR="00672430">
        <w:rPr>
          <w:rFonts w:ascii="Times New Roman" w:hAnsi="Times New Roman"/>
          <w:sz w:val="24"/>
          <w:szCs w:val="24"/>
        </w:rPr>
        <w:t>P</w:t>
      </w:r>
      <w:r w:rsidRPr="00020E6F">
        <w:rPr>
          <w:rFonts w:ascii="Times New Roman" w:hAnsi="Times New Roman"/>
          <w:sz w:val="24"/>
          <w:szCs w:val="24"/>
        </w:rPr>
        <w:t>rojekta i konačni iznos financiranja utvrđuju se u skladu s člankom 17. Općih uvjeta Ugovora.</w:t>
      </w:r>
    </w:p>
    <w:p w14:paraId="2E3C88CE" w14:textId="77777777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Korisnik se obvezuje osigurati sredstva u svrhu pokrića troškova i izdataka za koje se naknadno utvrdi da su neprihvatljivi te je odgovaran za osiguravanje raspoloživosti sredstava ukupne projektne vrijednosti u svrhu pokrića neprihvatljivih troškova i izdataka. </w:t>
      </w:r>
    </w:p>
    <w:p w14:paraId="6359113D" w14:textId="2151F61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3.4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Najniži iznos izdatka koji se može prikazati u Zahtjevu za nadoknadom sredstava iz članka 13. Općih uvjeta iznosi </w:t>
      </w:r>
      <w:r w:rsidR="00FA22F8" w:rsidRPr="00020E6F">
        <w:rPr>
          <w:rFonts w:ascii="Times New Roman" w:hAnsi="Times New Roman"/>
          <w:sz w:val="24"/>
          <w:szCs w:val="24"/>
        </w:rPr>
        <w:t>&lt;</w:t>
      </w:r>
      <w:r w:rsidR="00FA22F8">
        <w:rPr>
          <w:rFonts w:ascii="Times New Roman" w:hAnsi="Times New Roman"/>
          <w:sz w:val="24"/>
          <w:szCs w:val="24"/>
        </w:rPr>
        <w:t>100.000,00</w:t>
      </w:r>
      <w:r w:rsidR="00FA22F8" w:rsidRPr="00020E6F">
        <w:rPr>
          <w:rFonts w:ascii="Times New Roman" w:hAnsi="Times New Roman"/>
          <w:sz w:val="24"/>
          <w:szCs w:val="24"/>
        </w:rPr>
        <w:t xml:space="preserve">&gt; </w:t>
      </w:r>
      <w:r w:rsidRPr="00020E6F">
        <w:rPr>
          <w:rFonts w:ascii="Times New Roman" w:hAnsi="Times New Roman"/>
          <w:sz w:val="24"/>
          <w:szCs w:val="24"/>
        </w:rPr>
        <w:t xml:space="preserve">kuna. Navedeno ograničenje se ne primjenjuje pri podnošenju Završnog zahtjeva za nadoknadom sredstava. </w:t>
      </w:r>
    </w:p>
    <w:p w14:paraId="2958B83B" w14:textId="67AD7F23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</w:t>
      </w:r>
      <w:r w:rsidR="00FA22F8">
        <w:rPr>
          <w:rFonts w:ascii="Times New Roman" w:hAnsi="Times New Roman"/>
          <w:sz w:val="24"/>
          <w:szCs w:val="24"/>
        </w:rPr>
        <w:t>5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Korisnik ima pravo zatražiti plaćanje predujma. Ukupni iznos predujma ne može biti viši od &lt;…&gt; kuna. </w:t>
      </w:r>
    </w:p>
    <w:p w14:paraId="2CD8EFCF" w14:textId="58CAED13" w:rsidR="00A64959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</w:t>
      </w:r>
      <w:r w:rsidR="00FA22F8">
        <w:rPr>
          <w:rFonts w:ascii="Times New Roman" w:hAnsi="Times New Roman"/>
          <w:sz w:val="24"/>
          <w:szCs w:val="24"/>
        </w:rPr>
        <w:t>6</w:t>
      </w:r>
      <w:r w:rsidR="005F37FD">
        <w:rPr>
          <w:rFonts w:ascii="Times New Roman" w:hAnsi="Times New Roman"/>
          <w:sz w:val="24"/>
          <w:szCs w:val="24"/>
        </w:rPr>
        <w:t>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286B56"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>Ako Korisnik ne postupa u skladu s odlukom PT-a 1 kojom je naložen povrat sredstava, i/ili je bankovni račun Korisnika blokiran zbog prisilne naplate potraživanja ili drugih razloga, u odnosu na Korisnika obustavljaju se daljnje isplate iz točke 3</w:t>
      </w:r>
      <w:r w:rsidR="008B70BC" w:rsidRPr="00020E6F">
        <w:rPr>
          <w:rFonts w:ascii="Times New Roman" w:hAnsi="Times New Roman"/>
          <w:sz w:val="24"/>
          <w:szCs w:val="24"/>
        </w:rPr>
        <w:t xml:space="preserve">.3 ovog članka, koje vrši PT1 </w:t>
      </w:r>
      <w:r w:rsidRPr="00020E6F">
        <w:rPr>
          <w:rFonts w:ascii="Times New Roman" w:hAnsi="Times New Roman"/>
          <w:sz w:val="24"/>
          <w:szCs w:val="24"/>
        </w:rPr>
        <w:t xml:space="preserve">ili se po odluci PT-a 1 iznos koji je Korisnik trebao vratiti odbija od iznosa daljnjih plaćanja.  </w:t>
      </w:r>
    </w:p>
    <w:p w14:paraId="1974A1C8" w14:textId="7BF5C884" w:rsidR="00A64959" w:rsidRPr="00020E6F" w:rsidRDefault="00FA22F8" w:rsidP="00C855E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FA22F8">
        <w:rPr>
          <w:rFonts w:ascii="Times New Roman" w:hAnsi="Times New Roman"/>
          <w:sz w:val="24"/>
          <w:szCs w:val="24"/>
        </w:rPr>
        <w:t xml:space="preserve">3.7 </w:t>
      </w:r>
      <w:r w:rsidRPr="00FA22F8">
        <w:rPr>
          <w:rFonts w:ascii="Times New Roman" w:hAnsi="Times New Roman"/>
          <w:sz w:val="24"/>
          <w:szCs w:val="24"/>
        </w:rPr>
        <w:tab/>
        <w:t>Iznosi u ovom Ugovoru izraženi su u sukladno iznosima iz Odluke o financiranju Projekta KLASA: ______________, URBROJ: ____________ od ___________ godine.</w:t>
      </w:r>
    </w:p>
    <w:p w14:paraId="1D8634C1" w14:textId="77777777" w:rsidR="00FA22F8" w:rsidRDefault="00FA22F8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A6F375F" w14:textId="77777777" w:rsidR="00A64959" w:rsidRPr="00020E6F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Članak 4. Trajnost projekta</w:t>
      </w:r>
    </w:p>
    <w:p w14:paraId="07ABF675" w14:textId="77777777" w:rsidR="00A64959" w:rsidRPr="00020E6F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4251FC9" w14:textId="10F20D77" w:rsidR="00A64959" w:rsidRPr="00020E6F" w:rsidRDefault="00286B56" w:rsidP="00C855E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5F37FD" w:rsidRPr="005F37FD">
        <w:rPr>
          <w:rFonts w:ascii="Times New Roman" w:hAnsi="Times New Roman"/>
          <w:sz w:val="24"/>
          <w:szCs w:val="24"/>
        </w:rPr>
        <w:t>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 xml:space="preserve">Ograničenja opisana u članku 8. Općih uvjeta Ugovora primjenjuju se </w:t>
      </w:r>
      <w:r w:rsidR="00B64254">
        <w:rPr>
          <w:rFonts w:ascii="Times New Roman" w:hAnsi="Times New Roman"/>
          <w:i/>
          <w:sz w:val="24"/>
          <w:szCs w:val="24"/>
        </w:rPr>
        <w:t>5 (pet)</w:t>
      </w:r>
      <w:r w:rsidR="00A64959" w:rsidRPr="00020E6F">
        <w:rPr>
          <w:rFonts w:ascii="Times New Roman" w:hAnsi="Times New Roman"/>
          <w:sz w:val="24"/>
          <w:szCs w:val="24"/>
        </w:rPr>
        <w:t xml:space="preserve"> godina nakon </w:t>
      </w:r>
      <w:r w:rsidR="000A73B0" w:rsidRPr="00020E6F">
        <w:rPr>
          <w:rFonts w:ascii="Times New Roman" w:hAnsi="Times New Roman"/>
          <w:sz w:val="24"/>
          <w:szCs w:val="24"/>
        </w:rPr>
        <w:t xml:space="preserve">završnog plaćanja </w:t>
      </w:r>
      <w:r>
        <w:rPr>
          <w:rFonts w:ascii="Times New Roman" w:hAnsi="Times New Roman"/>
          <w:sz w:val="24"/>
          <w:szCs w:val="24"/>
        </w:rPr>
        <w:t>K</w:t>
      </w:r>
      <w:r w:rsidR="000A73B0" w:rsidRPr="00020E6F">
        <w:rPr>
          <w:rFonts w:ascii="Times New Roman" w:hAnsi="Times New Roman"/>
          <w:sz w:val="24"/>
          <w:szCs w:val="24"/>
        </w:rPr>
        <w:t>orisniku</w:t>
      </w:r>
      <w:r w:rsidR="00E57C6B" w:rsidRPr="00020E6F">
        <w:rPr>
          <w:rFonts w:ascii="Times New Roman" w:hAnsi="Times New Roman"/>
          <w:sz w:val="24"/>
          <w:szCs w:val="24"/>
        </w:rPr>
        <w:t>.</w:t>
      </w:r>
    </w:p>
    <w:p w14:paraId="487A2609" w14:textId="77777777" w:rsidR="003C07A7" w:rsidRPr="00020E6F" w:rsidRDefault="003C07A7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F4169B7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Članak 5. – Partneri</w:t>
      </w:r>
    </w:p>
    <w:p w14:paraId="1B816986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4EB9FD90" w14:textId="30FB53D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5.1.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286B56" w:rsidRPr="00020E6F">
        <w:rPr>
          <w:rFonts w:ascii="Times New Roman" w:hAnsi="Times New Roman"/>
          <w:sz w:val="24"/>
          <w:szCs w:val="24"/>
        </w:rPr>
        <w:tab/>
      </w:r>
      <w:r w:rsidR="002A1948" w:rsidRPr="002A1948">
        <w:rPr>
          <w:rFonts w:ascii="Times New Roman" w:hAnsi="Times New Roman"/>
          <w:sz w:val="24"/>
          <w:szCs w:val="24"/>
        </w:rPr>
        <w:t>Na ovom projektu partnerstvo nije prihvatljivo.</w:t>
      </w:r>
    </w:p>
    <w:p w14:paraId="4E75455C" w14:textId="77777777" w:rsidR="0077037B" w:rsidRDefault="0077037B" w:rsidP="0077037B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03F2A834" w14:textId="77777777" w:rsidR="0077037B" w:rsidRDefault="0077037B" w:rsidP="0077037B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D8CC7B3" w14:textId="77777777" w:rsidR="002A1948" w:rsidRPr="00020E6F" w:rsidRDefault="002A1948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8FADF55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Članak 6. – Neprihvatljivi izdaci</w:t>
      </w:r>
    </w:p>
    <w:p w14:paraId="4B56B9C9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922423D" w14:textId="20FA281A" w:rsidR="00A64959" w:rsidRPr="00020E6F" w:rsidRDefault="00A64959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6.1.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286B56"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 xml:space="preserve">Sljedeće vrste izdataka nisu prihvatljive za financiranje u okviru Projekta: </w:t>
      </w:r>
    </w:p>
    <w:p w14:paraId="6C62BB7D" w14:textId="77777777" w:rsidR="0077037B" w:rsidRDefault="0077037B" w:rsidP="0077037B">
      <w:pPr>
        <w:pStyle w:val="ListParagraph"/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90367">
        <w:rPr>
          <w:rFonts w:ascii="Times New Roman" w:hAnsi="Times New Roman"/>
          <w:sz w:val="24"/>
          <w:szCs w:val="24"/>
        </w:rPr>
        <w:t>plaćanja bonusa zaposlenima</w:t>
      </w:r>
    </w:p>
    <w:p w14:paraId="5B7D6DD2" w14:textId="77777777" w:rsidR="0077037B" w:rsidRPr="00C90367" w:rsidRDefault="0077037B" w:rsidP="0077037B">
      <w:pPr>
        <w:pStyle w:val="ListParagraph"/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90367">
        <w:rPr>
          <w:rFonts w:ascii="Times New Roman" w:hAnsi="Times New Roman"/>
          <w:sz w:val="24"/>
          <w:szCs w:val="24"/>
        </w:rPr>
        <w:t>bankovni troškovi za otvaranje i vođenje računa, naknade za financijske transfere i drugi troškovi u potpunosti financijske prirode</w:t>
      </w:r>
    </w:p>
    <w:p w14:paraId="041A32E1" w14:textId="77777777" w:rsidR="0077037B" w:rsidRPr="00C90367" w:rsidRDefault="0077037B" w:rsidP="0077037B">
      <w:pPr>
        <w:pStyle w:val="ListParagraph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90367">
        <w:rPr>
          <w:rFonts w:ascii="Times New Roman" w:hAnsi="Times New Roman"/>
          <w:sz w:val="24"/>
          <w:szCs w:val="24"/>
        </w:rPr>
        <w:t>PDV,  izuzev PDV-a za koji Korisnik nema pravo ostvariti odbitak</w:t>
      </w:r>
    </w:p>
    <w:p w14:paraId="7AB199B2" w14:textId="77777777" w:rsidR="0077037B" w:rsidRPr="00C90367" w:rsidRDefault="0077037B" w:rsidP="0077037B">
      <w:pPr>
        <w:pStyle w:val="ListParagraph"/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90367">
        <w:rPr>
          <w:rFonts w:ascii="Times New Roman" w:hAnsi="Times New Roman"/>
          <w:sz w:val="24"/>
          <w:szCs w:val="24"/>
        </w:rPr>
        <w:t xml:space="preserve">operativni troškovi, izuzev troškova upravljanja projektom </w:t>
      </w:r>
    </w:p>
    <w:p w14:paraId="13322039" w14:textId="77777777" w:rsidR="0077037B" w:rsidRPr="00C90367" w:rsidRDefault="0077037B" w:rsidP="0077037B">
      <w:pPr>
        <w:pStyle w:val="ListParagraph"/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90367">
        <w:rPr>
          <w:rFonts w:ascii="Times New Roman" w:hAnsi="Times New Roman"/>
          <w:sz w:val="24"/>
          <w:szCs w:val="24"/>
        </w:rPr>
        <w:t>otpremnine, doprinosi za dobrovoljna zdravstvena ili mirovinska osiguranja koja nisu obvezna prema nacionalnom zakonodavstvu te neoporezivi bonusi za zaposlene</w:t>
      </w:r>
    </w:p>
    <w:p w14:paraId="4395AA13" w14:textId="3C66FE6C" w:rsidR="008A7E6F" w:rsidRDefault="008A7E6F" w:rsidP="0077037B">
      <w:pPr>
        <w:pStyle w:val="ListParagraph"/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ulaganja u kapital ili kreditna ulaganja, jamstveni fondovi</w:t>
      </w:r>
    </w:p>
    <w:p w14:paraId="563B513F" w14:textId="7215F594" w:rsidR="008A7E6F" w:rsidRDefault="008A7E6F" w:rsidP="0077037B">
      <w:pPr>
        <w:pStyle w:val="ListParagraph"/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troškovi povezani s kupnjom neizgrađenog zemljišta gdje je zemljište kupljeno od strane korisnika prije razdoblja prihvatljivosti izdataka</w:t>
      </w:r>
    </w:p>
    <w:p w14:paraId="05D5B1E3" w14:textId="6E6541B2" w:rsidR="008A7E6F" w:rsidRDefault="008A7E6F" w:rsidP="0077037B">
      <w:pPr>
        <w:pStyle w:val="ListParagraph"/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kazne, financijske globe i troškovi sudskog spora</w:t>
      </w:r>
    </w:p>
    <w:p w14:paraId="2FF0CF49" w14:textId="77777777" w:rsidR="008A7E6F" w:rsidRPr="00C90367" w:rsidRDefault="008A7E6F" w:rsidP="008A7E6F">
      <w:pPr>
        <w:pStyle w:val="ListParagraph"/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90367">
        <w:rPr>
          <w:rFonts w:ascii="Times New Roman" w:hAnsi="Times New Roman"/>
          <w:sz w:val="24"/>
          <w:szCs w:val="24"/>
        </w:rPr>
        <w:t xml:space="preserve">kupnja vozila </w:t>
      </w:r>
      <w:r>
        <w:rPr>
          <w:rFonts w:ascii="Times New Roman" w:hAnsi="Times New Roman"/>
          <w:sz w:val="24"/>
          <w:szCs w:val="24"/>
        </w:rPr>
        <w:t>koja se koriste u svrhu upravljanja projektom</w:t>
      </w:r>
    </w:p>
    <w:p w14:paraId="7C1E87A6" w14:textId="0ED3B6BB" w:rsidR="0077037B" w:rsidRDefault="0077037B" w:rsidP="008A7E6F">
      <w:pPr>
        <w:pStyle w:val="ListParagraph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90367">
        <w:rPr>
          <w:rFonts w:ascii="Times New Roman" w:hAnsi="Times New Roman"/>
          <w:sz w:val="24"/>
          <w:szCs w:val="24"/>
        </w:rPr>
        <w:t>kamate na dug</w:t>
      </w:r>
      <w:r w:rsidR="008A7E6F" w:rsidRPr="008A7E6F">
        <w:t xml:space="preserve"> </w:t>
      </w:r>
      <w:r w:rsidR="008A7E6F" w:rsidRPr="008A7E6F">
        <w:rPr>
          <w:rFonts w:ascii="Times New Roman" w:hAnsi="Times New Roman"/>
          <w:sz w:val="24"/>
          <w:szCs w:val="24"/>
        </w:rPr>
        <w:t>izuzev bespovratnih sredstava danih u obliku subvencionirane kamate ili subvencija naknada za jamstvo</w:t>
      </w:r>
    </w:p>
    <w:p w14:paraId="7F503D78" w14:textId="77777777" w:rsidR="008A7E6F" w:rsidRPr="00C90367" w:rsidRDefault="008A7E6F" w:rsidP="008A7E6F">
      <w:pPr>
        <w:pStyle w:val="ListParagraph"/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90367">
        <w:rPr>
          <w:rFonts w:ascii="Times New Roman" w:hAnsi="Times New Roman"/>
          <w:sz w:val="24"/>
          <w:szCs w:val="24"/>
        </w:rPr>
        <w:t>kupnja korištene opreme</w:t>
      </w:r>
    </w:p>
    <w:p w14:paraId="0F1D7D3A" w14:textId="77777777" w:rsidR="008A7E6F" w:rsidRDefault="008A7E6F" w:rsidP="008A7E6F">
      <w:pPr>
        <w:pStyle w:val="ListParagraph"/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90367">
        <w:rPr>
          <w:rFonts w:ascii="Times New Roman" w:hAnsi="Times New Roman"/>
          <w:sz w:val="24"/>
          <w:szCs w:val="24"/>
        </w:rPr>
        <w:t>gubici zbog fluktuacija valutnih tečaja i provizija na valutni tečaj</w:t>
      </w:r>
    </w:p>
    <w:p w14:paraId="3A46E810" w14:textId="77777777" w:rsidR="0077037B" w:rsidRDefault="0077037B" w:rsidP="0077037B">
      <w:pPr>
        <w:pStyle w:val="ListParagraph"/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90367">
        <w:rPr>
          <w:rFonts w:ascii="Times New Roman" w:hAnsi="Times New Roman"/>
          <w:sz w:val="24"/>
          <w:szCs w:val="24"/>
        </w:rPr>
        <w:t>izdatak povezan s trgovačkim društvima u poteškoćama, u skladu s definicijom pravila Europske unije o državnim potporama</w:t>
      </w:r>
    </w:p>
    <w:p w14:paraId="7E94462D" w14:textId="77777777" w:rsidR="0077037B" w:rsidRPr="00C90367" w:rsidRDefault="0077037B" w:rsidP="0077037B">
      <w:pPr>
        <w:pStyle w:val="ListParagraph"/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90367">
        <w:rPr>
          <w:rFonts w:ascii="Times New Roman" w:hAnsi="Times New Roman"/>
          <w:sz w:val="24"/>
          <w:szCs w:val="24"/>
        </w:rPr>
        <w:t>izdaci povezani s uslugom revizije projekta, koju nabavlja Korisnik</w:t>
      </w:r>
    </w:p>
    <w:p w14:paraId="165D1411" w14:textId="77777777" w:rsidR="0077037B" w:rsidRDefault="0077037B" w:rsidP="0077037B">
      <w:pPr>
        <w:pStyle w:val="ListParagraph"/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90367">
        <w:rPr>
          <w:rFonts w:ascii="Times New Roman" w:hAnsi="Times New Roman"/>
          <w:sz w:val="24"/>
          <w:szCs w:val="24"/>
        </w:rPr>
        <w:t>doprinosi u naravi u obliku izvršavanja radova ili osiguravanja robe, usluga, zemljišta i nekretnina za koje nije izvršeno plaćanje potkrijepljeno dokumentima odgovarajuće dokazne vrijednosti;</w:t>
      </w:r>
    </w:p>
    <w:p w14:paraId="66020DEA" w14:textId="77777777" w:rsidR="0077037B" w:rsidRDefault="0077037B" w:rsidP="0077037B">
      <w:pPr>
        <w:pStyle w:val="ListParagraph"/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90367">
        <w:rPr>
          <w:rFonts w:ascii="Times New Roman" w:hAnsi="Times New Roman"/>
          <w:sz w:val="24"/>
          <w:szCs w:val="24"/>
        </w:rPr>
        <w:t>izdaci jamstava za pred-financiranje koja izdaje banka ili druga financijska institucija</w:t>
      </w:r>
    </w:p>
    <w:p w14:paraId="77DCC2CA" w14:textId="77777777" w:rsidR="0077037B" w:rsidRPr="00C90367" w:rsidRDefault="0077037B" w:rsidP="0077037B">
      <w:pPr>
        <w:pStyle w:val="ListParagraph"/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90367">
        <w:rPr>
          <w:rFonts w:ascii="Times New Roman" w:hAnsi="Times New Roman"/>
          <w:sz w:val="24"/>
          <w:szCs w:val="24"/>
        </w:rPr>
        <w:t>ostali neprihvatljivi troškovi definirani Pravilnikom o prihvatljivosti izdataka (NN, br. 143/14).</w:t>
      </w:r>
    </w:p>
    <w:p w14:paraId="3B7A7CDF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 </w:t>
      </w:r>
    </w:p>
    <w:p w14:paraId="6515380C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 xml:space="preserve">Članak 7. – Mjere osiguravanja javnosti i vidljivosti  </w:t>
      </w:r>
    </w:p>
    <w:p w14:paraId="7A1417AC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834CE13" w14:textId="77777777" w:rsidR="008A7E6F" w:rsidRPr="008A7E6F" w:rsidRDefault="00A64959" w:rsidP="008A7E6F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7.1.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286B56" w:rsidRPr="00020E6F">
        <w:rPr>
          <w:rFonts w:ascii="Times New Roman" w:hAnsi="Times New Roman"/>
          <w:sz w:val="24"/>
          <w:szCs w:val="24"/>
        </w:rPr>
        <w:tab/>
      </w:r>
      <w:r w:rsidR="008A7E6F" w:rsidRPr="008A7E6F">
        <w:rPr>
          <w:rFonts w:ascii="Times New Roman" w:hAnsi="Times New Roman"/>
          <w:sz w:val="24"/>
          <w:szCs w:val="24"/>
        </w:rPr>
        <w:t xml:space="preserve">Na zahtjev PT-a 1 i PT-a 2 Korisnik se obvezuje provoditi i/ili sudjelovati u oglašavanju i mjerama osiguravanja javnosti i vidljivosti, povrh onih koje su opisane u Prilogu I ovih Posebnih uvjeta. </w:t>
      </w:r>
    </w:p>
    <w:p w14:paraId="1CD2ACEF" w14:textId="77777777" w:rsidR="008A7E6F" w:rsidRPr="008A7E6F" w:rsidRDefault="008A7E6F" w:rsidP="008A7E6F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8A7E6F">
        <w:rPr>
          <w:rFonts w:ascii="Times New Roman" w:hAnsi="Times New Roman"/>
          <w:sz w:val="24"/>
          <w:szCs w:val="24"/>
        </w:rPr>
        <w:t>7.2.  Prilikom provođenja obveza u skladu s člankom 7. Općih uvjeta iz Priloga II. ovog Ugovora (Javnost i vidljivost), Korisnik je obvezan primjenjivati pravila opisana u Uputama za korisnike sredstava – informiranje i vidljivost projekata financiranih iz ESI fondova 2014.-2020. koja su objavljena na stranici:</w:t>
      </w:r>
    </w:p>
    <w:p w14:paraId="6FDD103A" w14:textId="4BDC743E" w:rsidR="00A64959" w:rsidRPr="00020E6F" w:rsidRDefault="008A7E6F" w:rsidP="008A7E6F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8A7E6F">
        <w:rPr>
          <w:rFonts w:ascii="Times New Roman" w:hAnsi="Times New Roman"/>
          <w:sz w:val="24"/>
          <w:szCs w:val="24"/>
        </w:rPr>
        <w:tab/>
        <w:t>http://www.strukturnifondovi.hr/vazni-dokumenti</w:t>
      </w:r>
    </w:p>
    <w:p w14:paraId="0EC46CE5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0924F5B" w14:textId="55C0EC7D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 xml:space="preserve">Članak 8. – Upravljanje projektnom imovinom </w:t>
      </w:r>
    </w:p>
    <w:p w14:paraId="27FB1872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66E5A4B4" w14:textId="1A191F5F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8.1.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286B56" w:rsidRPr="00020E6F">
        <w:rPr>
          <w:rFonts w:ascii="Times New Roman" w:hAnsi="Times New Roman"/>
          <w:sz w:val="24"/>
          <w:szCs w:val="24"/>
        </w:rPr>
        <w:tab/>
      </w:r>
      <w:r w:rsidR="008A7E6F" w:rsidRPr="008A7E6F">
        <w:rPr>
          <w:rFonts w:ascii="Times New Roman" w:hAnsi="Times New Roman"/>
          <w:sz w:val="24"/>
          <w:szCs w:val="24"/>
        </w:rPr>
        <w:t>Imovina koja je stečena u Projektu mora se koristiti u skladu s opisom Projekta sadržanim u Prilogu I ovih Posebnih uvjeta.</w:t>
      </w:r>
    </w:p>
    <w:p w14:paraId="532AD988" w14:textId="07441F4E" w:rsidR="00D025FE" w:rsidRPr="00020E6F" w:rsidRDefault="00D025FE" w:rsidP="00C855E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7606738" w14:textId="77777777" w:rsidR="00A64959" w:rsidRPr="00020E6F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864A55C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828A858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Članak 9. – Ostali uvjeti</w:t>
      </w:r>
    </w:p>
    <w:p w14:paraId="3ACEFD5A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DA472E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Navesti:</w:t>
      </w:r>
    </w:p>
    <w:p w14:paraId="748E5FAD" w14:textId="5E442846" w:rsidR="008A7E6F" w:rsidRPr="008A7E6F" w:rsidRDefault="00A64959" w:rsidP="008A7E6F">
      <w:pPr>
        <w:spacing w:after="0" w:line="240" w:lineRule="auto"/>
        <w:ind w:left="567" w:hanging="567"/>
        <w:jc w:val="both"/>
        <w:rPr>
          <w:rFonts w:ascii="Times New Roman" w:hAnsi="Times New Roman"/>
          <w:i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9.1.</w:t>
      </w:r>
      <w:r w:rsidRPr="00020E6F">
        <w:rPr>
          <w:rFonts w:ascii="Times New Roman" w:hAnsi="Times New Roman"/>
          <w:sz w:val="24"/>
          <w:szCs w:val="24"/>
        </w:rPr>
        <w:tab/>
      </w:r>
      <w:r w:rsidR="008A7E6F" w:rsidRPr="008A7E6F">
        <w:rPr>
          <w:rFonts w:ascii="Times New Roman" w:hAnsi="Times New Roman"/>
          <w:i/>
          <w:sz w:val="24"/>
          <w:szCs w:val="24"/>
        </w:rPr>
        <w:t>Korisnik se obvezuje provoditi i osigurati provedbu Projekta u skladu sa cjelokupnom              pravnom stečevinom Europske unije i nacionalnom regulativom, a posebno sljedećom   regulativom:</w:t>
      </w:r>
    </w:p>
    <w:p w14:paraId="14F960D8" w14:textId="77777777" w:rsidR="008A7E6F" w:rsidRPr="008A7E6F" w:rsidRDefault="008A7E6F" w:rsidP="00C855E4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8A7E6F">
        <w:rPr>
          <w:rFonts w:ascii="Times New Roman" w:hAnsi="Times New Roman"/>
          <w:i/>
          <w:sz w:val="24"/>
          <w:szCs w:val="24"/>
        </w:rPr>
        <w:t>•</w:t>
      </w:r>
      <w:r w:rsidRPr="008A7E6F">
        <w:rPr>
          <w:rFonts w:ascii="Times New Roman" w:hAnsi="Times New Roman"/>
          <w:i/>
          <w:sz w:val="24"/>
          <w:szCs w:val="24"/>
        </w:rPr>
        <w:tab/>
        <w:t>Propisima Europske unije kojima je regulirano sufinanciranje projekata iz strukturnih fondova i Kohezijskog fonda EU;</w:t>
      </w:r>
    </w:p>
    <w:p w14:paraId="1636FC41" w14:textId="5D958A7F" w:rsidR="00A64959" w:rsidRPr="00020E6F" w:rsidRDefault="008A7E6F" w:rsidP="00C855E4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8A7E6F">
        <w:rPr>
          <w:rFonts w:ascii="Times New Roman" w:hAnsi="Times New Roman"/>
          <w:i/>
          <w:sz w:val="24"/>
          <w:szCs w:val="24"/>
        </w:rPr>
        <w:t>•</w:t>
      </w:r>
      <w:r w:rsidRPr="008A7E6F">
        <w:rPr>
          <w:rFonts w:ascii="Times New Roman" w:hAnsi="Times New Roman"/>
          <w:i/>
          <w:sz w:val="24"/>
          <w:szCs w:val="24"/>
        </w:rPr>
        <w:tab/>
        <w:t>Pravnom stečevinom Europske unije vezanom uz javnu nabavu i državne potpore.</w:t>
      </w:r>
    </w:p>
    <w:p w14:paraId="5677FAB1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Članak 10. – Adrese za kontakt</w:t>
      </w:r>
    </w:p>
    <w:p w14:paraId="53D9312A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4E40026E" w14:textId="5F1A43CA" w:rsidR="00A64959" w:rsidRPr="00020E6F" w:rsidRDefault="00A64959" w:rsidP="00C855E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10.1.</w:t>
      </w:r>
      <w:r w:rsidR="005F37FD" w:rsidRPr="00020E6F">
        <w:rPr>
          <w:rFonts w:ascii="Times New Roman" w:hAnsi="Times New Roman"/>
          <w:sz w:val="24"/>
          <w:szCs w:val="24"/>
        </w:rPr>
        <w:tab/>
      </w:r>
      <w:r w:rsidR="000E2867">
        <w:rPr>
          <w:rFonts w:ascii="Times New Roman" w:hAnsi="Times New Roman"/>
          <w:sz w:val="24"/>
          <w:szCs w:val="24"/>
        </w:rPr>
        <w:t xml:space="preserve">Sukladno Prilogu VI Posebnih uvjeta, Korisnik i Posrednička tijela </w:t>
      </w:r>
      <w:r w:rsidR="001C7498">
        <w:rPr>
          <w:rFonts w:ascii="Times New Roman" w:hAnsi="Times New Roman"/>
          <w:sz w:val="24"/>
          <w:szCs w:val="24"/>
        </w:rPr>
        <w:t>koriste</w:t>
      </w:r>
      <w:r w:rsidR="000E2867">
        <w:rPr>
          <w:rFonts w:ascii="Times New Roman" w:hAnsi="Times New Roman"/>
          <w:sz w:val="24"/>
          <w:szCs w:val="24"/>
        </w:rPr>
        <w:t xml:space="preserve"> sustav </w:t>
      </w:r>
      <w:proofErr w:type="spellStart"/>
      <w:r w:rsidR="000E2867">
        <w:rPr>
          <w:rFonts w:ascii="Times New Roman" w:hAnsi="Times New Roman"/>
          <w:sz w:val="24"/>
          <w:szCs w:val="24"/>
        </w:rPr>
        <w:t>eFondovi</w:t>
      </w:r>
      <w:proofErr w:type="spellEnd"/>
      <w:r w:rsidR="000E2867">
        <w:rPr>
          <w:rFonts w:ascii="Times New Roman" w:hAnsi="Times New Roman"/>
          <w:sz w:val="24"/>
          <w:szCs w:val="24"/>
        </w:rPr>
        <w:t xml:space="preserve"> </w:t>
      </w:r>
      <w:r w:rsidR="004D7899">
        <w:rPr>
          <w:rFonts w:ascii="Times New Roman" w:hAnsi="Times New Roman"/>
          <w:sz w:val="24"/>
          <w:szCs w:val="24"/>
        </w:rPr>
        <w:t>tijekom pripreme, provedbe i definiranog roka izvještavanja nakon provedbe projekta</w:t>
      </w:r>
      <w:r w:rsidR="003B441A">
        <w:rPr>
          <w:rFonts w:ascii="Times New Roman" w:hAnsi="Times New Roman"/>
          <w:sz w:val="24"/>
          <w:szCs w:val="24"/>
        </w:rPr>
        <w:t>.</w:t>
      </w:r>
      <w:r w:rsidR="000E2867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U svakom obliku komunikacije koji je povezan s ovim Ugovorom </w:t>
      </w:r>
      <w:r w:rsidR="001C7498">
        <w:rPr>
          <w:rFonts w:ascii="Times New Roman" w:hAnsi="Times New Roman"/>
          <w:sz w:val="24"/>
          <w:szCs w:val="24"/>
        </w:rPr>
        <w:t>navodi se</w:t>
      </w:r>
      <w:r w:rsidRPr="00020E6F">
        <w:rPr>
          <w:rFonts w:ascii="Times New Roman" w:hAnsi="Times New Roman"/>
          <w:sz w:val="24"/>
          <w:szCs w:val="24"/>
        </w:rPr>
        <w:t xml:space="preserve"> referentni broj Ugovora</w:t>
      </w:r>
      <w:r w:rsidR="00EC2165">
        <w:rPr>
          <w:rFonts w:ascii="Times New Roman" w:hAnsi="Times New Roman"/>
          <w:sz w:val="24"/>
          <w:szCs w:val="24"/>
        </w:rPr>
        <w:t xml:space="preserve"> (kod projekta)</w:t>
      </w:r>
      <w:r w:rsidR="000E2867">
        <w:rPr>
          <w:rFonts w:ascii="Times New Roman" w:hAnsi="Times New Roman"/>
          <w:sz w:val="24"/>
          <w:szCs w:val="24"/>
        </w:rPr>
        <w:t xml:space="preserve">. Iznimno, </w:t>
      </w:r>
      <w:r w:rsidR="00EE264A">
        <w:rPr>
          <w:rFonts w:ascii="Times New Roman" w:hAnsi="Times New Roman"/>
          <w:sz w:val="24"/>
          <w:szCs w:val="24"/>
        </w:rPr>
        <w:t xml:space="preserve">ako je to određeno u pozivu na dostavu projektnih prijedloga ili </w:t>
      </w:r>
      <w:r w:rsidR="000E2867">
        <w:rPr>
          <w:rFonts w:ascii="Times New Roman" w:hAnsi="Times New Roman"/>
          <w:sz w:val="24"/>
          <w:szCs w:val="24"/>
        </w:rPr>
        <w:t>na zahtjev Posredničkih tijela</w:t>
      </w:r>
      <w:r w:rsidR="001C7498">
        <w:rPr>
          <w:rFonts w:ascii="Times New Roman" w:hAnsi="Times New Roman"/>
          <w:sz w:val="24"/>
          <w:szCs w:val="24"/>
        </w:rPr>
        <w:t xml:space="preserve"> ili uz suglasnost strana Ugovora</w:t>
      </w:r>
      <w:r w:rsidR="000E2867">
        <w:rPr>
          <w:rFonts w:ascii="Times New Roman" w:hAnsi="Times New Roman"/>
          <w:sz w:val="24"/>
          <w:szCs w:val="24"/>
        </w:rPr>
        <w:t>,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0E2867">
        <w:rPr>
          <w:rFonts w:ascii="Times New Roman" w:hAnsi="Times New Roman"/>
          <w:sz w:val="24"/>
          <w:szCs w:val="24"/>
        </w:rPr>
        <w:t xml:space="preserve">komunikacija </w:t>
      </w:r>
      <w:r w:rsidR="001C7498">
        <w:rPr>
          <w:rFonts w:ascii="Times New Roman" w:hAnsi="Times New Roman"/>
          <w:sz w:val="24"/>
          <w:szCs w:val="24"/>
        </w:rPr>
        <w:t xml:space="preserve">se može obavljati i na druge načine opisane u Općim uvjetima ugovora, </w:t>
      </w:r>
      <w:r w:rsidRPr="00020E6F">
        <w:rPr>
          <w:rFonts w:ascii="Times New Roman" w:hAnsi="Times New Roman"/>
          <w:sz w:val="24"/>
          <w:szCs w:val="24"/>
        </w:rPr>
        <w:t xml:space="preserve">na sljedeće adrese: </w:t>
      </w:r>
    </w:p>
    <w:p w14:paraId="08AA1E91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A9E571" w14:textId="77777777" w:rsidR="00E27A34" w:rsidRPr="00E27A34" w:rsidRDefault="00E27A34" w:rsidP="00C855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27A34">
        <w:rPr>
          <w:rFonts w:ascii="Times New Roman" w:hAnsi="Times New Roman"/>
          <w:sz w:val="24"/>
          <w:szCs w:val="24"/>
          <w:u w:val="single"/>
        </w:rPr>
        <w:t>Za PT1</w:t>
      </w:r>
    </w:p>
    <w:p w14:paraId="1FD41577" w14:textId="77777777" w:rsidR="00E27A34" w:rsidRPr="00E27A34" w:rsidRDefault="00E27A34" w:rsidP="00E27A3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64841E9" w14:textId="77777777" w:rsidR="00E27A34" w:rsidRPr="00E27A34" w:rsidRDefault="00E27A34" w:rsidP="0071357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val="single"/>
        </w:rPr>
      </w:pPr>
      <w:r w:rsidRPr="00E27A34">
        <w:rPr>
          <w:rFonts w:ascii="Times New Roman" w:hAnsi="Times New Roman"/>
          <w:sz w:val="24"/>
          <w:szCs w:val="24"/>
          <w:u w:val="single"/>
        </w:rPr>
        <w:t xml:space="preserve">Ministarstvo mora, prometa i infrastrukture </w:t>
      </w:r>
    </w:p>
    <w:p w14:paraId="3D154CA7" w14:textId="77777777" w:rsidR="00E27A34" w:rsidRPr="00E27A34" w:rsidRDefault="00E27A34" w:rsidP="0071357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val="single"/>
        </w:rPr>
      </w:pPr>
      <w:r w:rsidRPr="00E27A34">
        <w:rPr>
          <w:rFonts w:ascii="Times New Roman" w:hAnsi="Times New Roman"/>
          <w:sz w:val="24"/>
          <w:szCs w:val="24"/>
          <w:u w:val="single"/>
        </w:rPr>
        <w:t>Uprava za strateško planiranje i EU fondove</w:t>
      </w:r>
    </w:p>
    <w:p w14:paraId="752A87AB" w14:textId="77777777" w:rsidR="00E27A34" w:rsidRPr="00E27A34" w:rsidRDefault="00E27A34" w:rsidP="0071357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val="single"/>
        </w:rPr>
      </w:pPr>
      <w:r w:rsidRPr="00E27A34">
        <w:rPr>
          <w:rFonts w:ascii="Times New Roman" w:hAnsi="Times New Roman"/>
          <w:sz w:val="24"/>
          <w:szCs w:val="24"/>
          <w:u w:val="single"/>
        </w:rPr>
        <w:t>Prisavlje 14, 10000 Zagreb</w:t>
      </w:r>
    </w:p>
    <w:p w14:paraId="7BA3A5A0" w14:textId="77777777" w:rsidR="00E27A34" w:rsidRPr="00E27A34" w:rsidRDefault="00E27A34" w:rsidP="0071357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val="single"/>
        </w:rPr>
      </w:pPr>
      <w:r w:rsidRPr="00E27A34">
        <w:rPr>
          <w:rFonts w:ascii="Times New Roman" w:hAnsi="Times New Roman"/>
          <w:sz w:val="24"/>
          <w:szCs w:val="24"/>
          <w:u w:val="single"/>
        </w:rPr>
        <w:t xml:space="preserve">PT1 pisanim putem dostavlja Korisniku o podatke o osobi i adresi elektronske pošte za kontakt.  </w:t>
      </w:r>
    </w:p>
    <w:p w14:paraId="5015EABA" w14:textId="77777777" w:rsidR="00E27A34" w:rsidRPr="00E27A34" w:rsidRDefault="00E27A34" w:rsidP="00E27A3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3DAC84B" w14:textId="77777777" w:rsidR="00E27A34" w:rsidRPr="00E27A34" w:rsidRDefault="00E27A34" w:rsidP="00C855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27A34">
        <w:rPr>
          <w:rFonts w:ascii="Times New Roman" w:hAnsi="Times New Roman"/>
          <w:sz w:val="24"/>
          <w:szCs w:val="24"/>
          <w:u w:val="single"/>
        </w:rPr>
        <w:t>Za PT2</w:t>
      </w:r>
    </w:p>
    <w:p w14:paraId="2B42E693" w14:textId="77777777" w:rsidR="00E27A34" w:rsidRPr="00E27A34" w:rsidRDefault="00E27A34" w:rsidP="00E27A3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0945CA9" w14:textId="77777777" w:rsidR="00E27A34" w:rsidRPr="00E27A34" w:rsidRDefault="00E27A34" w:rsidP="0071357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val="single"/>
        </w:rPr>
      </w:pPr>
      <w:r w:rsidRPr="00E27A34">
        <w:rPr>
          <w:rFonts w:ascii="Times New Roman" w:hAnsi="Times New Roman"/>
          <w:sz w:val="24"/>
          <w:szCs w:val="24"/>
          <w:u w:val="single"/>
        </w:rPr>
        <w:t xml:space="preserve">Središnja agencija za financiranje i </w:t>
      </w:r>
    </w:p>
    <w:p w14:paraId="16B38F45" w14:textId="77777777" w:rsidR="00E27A34" w:rsidRPr="00E27A34" w:rsidRDefault="00E27A34" w:rsidP="0071357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val="single"/>
        </w:rPr>
      </w:pPr>
      <w:r w:rsidRPr="00E27A34">
        <w:rPr>
          <w:rFonts w:ascii="Times New Roman" w:hAnsi="Times New Roman"/>
          <w:sz w:val="24"/>
          <w:szCs w:val="24"/>
          <w:u w:val="single"/>
        </w:rPr>
        <w:t>ugovaranje programa i projekata Europske unije</w:t>
      </w:r>
    </w:p>
    <w:p w14:paraId="018C15AC" w14:textId="77777777" w:rsidR="00E27A34" w:rsidRPr="00E27A34" w:rsidRDefault="00E27A34" w:rsidP="0071357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val="single"/>
        </w:rPr>
      </w:pPr>
      <w:r w:rsidRPr="00E27A34">
        <w:rPr>
          <w:rFonts w:ascii="Times New Roman" w:hAnsi="Times New Roman"/>
          <w:sz w:val="24"/>
          <w:szCs w:val="24"/>
          <w:u w:val="single"/>
        </w:rPr>
        <w:t>Ulica grada Vukovara 284 (objekt C), 10000 Zagreb</w:t>
      </w:r>
    </w:p>
    <w:p w14:paraId="7D346ECD" w14:textId="77777777" w:rsidR="00E27A34" w:rsidRDefault="00E27A34" w:rsidP="0071357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val="single"/>
        </w:rPr>
      </w:pPr>
      <w:r w:rsidRPr="00E27A34">
        <w:rPr>
          <w:rFonts w:ascii="Times New Roman" w:hAnsi="Times New Roman"/>
          <w:sz w:val="24"/>
          <w:szCs w:val="24"/>
          <w:u w:val="single"/>
        </w:rPr>
        <w:t xml:space="preserve">PT2 pisanim putem dostavlja  Korisniku o podatke o osobi i adresi elektronske pošte za kontakt.  </w:t>
      </w:r>
    </w:p>
    <w:p w14:paraId="653639FA" w14:textId="77777777" w:rsidR="00A64959" w:rsidRPr="00020E6F" w:rsidRDefault="00A64959" w:rsidP="00C855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5B1A1D" w14:textId="77777777" w:rsidR="00A64959" w:rsidRPr="00020E6F" w:rsidRDefault="00A64959" w:rsidP="0044120D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>Za Korisnika</w:t>
      </w:r>
    </w:p>
    <w:p w14:paraId="7E05C9C3" w14:textId="1BCACAF5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 </w:t>
      </w:r>
      <w:r w:rsidRPr="00020E6F">
        <w:rPr>
          <w:rFonts w:ascii="Times New Roman" w:hAnsi="Times New Roman"/>
          <w:i/>
          <w:sz w:val="24"/>
          <w:szCs w:val="24"/>
        </w:rPr>
        <w:t xml:space="preserve">adresa, telefaks, adresa elektronske pošte Korisnika </w:t>
      </w:r>
      <w:r w:rsidRPr="00020E6F">
        <w:rPr>
          <w:rFonts w:ascii="Times New Roman" w:hAnsi="Times New Roman"/>
          <w:sz w:val="24"/>
          <w:szCs w:val="24"/>
        </w:rPr>
        <w:t>&gt;</w:t>
      </w:r>
    </w:p>
    <w:p w14:paraId="3F1A282A" w14:textId="77777777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Korisnik pisanim putem dostavlja PT- u 1 i PT-u 2 podatke o osobi i adresi elektronske pošte za kontakt.  </w:t>
      </w:r>
    </w:p>
    <w:p w14:paraId="6983A381" w14:textId="77777777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474F87F" w14:textId="4B86A2A9" w:rsidR="00A64959" w:rsidRPr="00020E6F" w:rsidRDefault="004A0DA6" w:rsidP="00C855E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10.2. </w:t>
      </w:r>
      <w:r w:rsidRPr="004A0DA6">
        <w:rPr>
          <w:rFonts w:ascii="Times New Roman" w:hAnsi="Times New Roman"/>
          <w:sz w:val="24"/>
          <w:szCs w:val="24"/>
        </w:rPr>
        <w:t>PT 1, PT 2 i Korisnik su obvezni bez odgađanja, a najkasnije u roku od 3 dana od dana nastanka promjene vezane uz kontakt podatke iz točke 10.1. ovog članka, obavijestiti pisanim putem duge ugovorne strane o nastaloj promjeni. Jedna ugovorna strana ne odgovara za štetu koja drugoj ugovornoj nastane zbog neobavještavanja o promjenama vezanim uz kontakt podatke iz točke 10.1. ovog članka, ako se komunikacija putem raspoloživih kontakt podataka nije mogla ostvariti.</w:t>
      </w:r>
    </w:p>
    <w:p w14:paraId="6D218450" w14:textId="77777777" w:rsidR="00B44C19" w:rsidRDefault="00B44C19" w:rsidP="0044120D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07269C7E" w14:textId="296B8522" w:rsidR="00DB1B48" w:rsidRDefault="00DB1B48" w:rsidP="0044120D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11. Odredbe o mjerodavnom pravu i rješavanju sporova proizašlih iz ugovora</w:t>
      </w:r>
    </w:p>
    <w:p w14:paraId="6F4E33E9" w14:textId="77777777" w:rsidR="00DB1B48" w:rsidRDefault="00DB1B48" w:rsidP="0044120D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D8FBB60" w14:textId="4A724532" w:rsidR="00BD4C1B" w:rsidRDefault="00B44C19" w:rsidP="00A0758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11.1. </w:t>
      </w:r>
      <w:r w:rsidR="00BD4C1B" w:rsidRPr="00EE264A">
        <w:rPr>
          <w:rFonts w:ascii="Times New Roman" w:hAnsi="Times New Roman"/>
          <w:sz w:val="24"/>
          <w:szCs w:val="24"/>
        </w:rPr>
        <w:t>Na rješavanje mogućih međusobnih sporova proizašlih iz tumačenja</w:t>
      </w:r>
      <w:r w:rsidR="00BD4C1B">
        <w:rPr>
          <w:rFonts w:ascii="Times New Roman" w:hAnsi="Times New Roman"/>
          <w:sz w:val="24"/>
          <w:szCs w:val="24"/>
        </w:rPr>
        <w:t xml:space="preserve"> ili primjene ugovora o dodjeli bespovratnih sredstava, primjenjuje se članak 28. Općih uvjeta.</w:t>
      </w:r>
    </w:p>
    <w:p w14:paraId="423C6796" w14:textId="77777777" w:rsidR="00DB1B48" w:rsidRDefault="00DB1B48" w:rsidP="0044120D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66E0B35" w14:textId="7EDED8E5" w:rsidR="00A64959" w:rsidRPr="00020E6F" w:rsidRDefault="00A64959" w:rsidP="0044120D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 xml:space="preserve">Članak </w:t>
      </w:r>
      <w:r w:rsidR="00DB1B48" w:rsidRPr="00020E6F">
        <w:rPr>
          <w:rFonts w:ascii="Times New Roman" w:hAnsi="Times New Roman"/>
          <w:b/>
          <w:sz w:val="24"/>
          <w:szCs w:val="24"/>
        </w:rPr>
        <w:t>1</w:t>
      </w:r>
      <w:r w:rsidR="00DB1B48">
        <w:rPr>
          <w:rFonts w:ascii="Times New Roman" w:hAnsi="Times New Roman"/>
          <w:b/>
          <w:sz w:val="24"/>
          <w:szCs w:val="24"/>
        </w:rPr>
        <w:t>2</w:t>
      </w:r>
      <w:r w:rsidRPr="00020E6F">
        <w:rPr>
          <w:rFonts w:ascii="Times New Roman" w:hAnsi="Times New Roman"/>
          <w:b/>
          <w:sz w:val="24"/>
          <w:szCs w:val="24"/>
        </w:rPr>
        <w:t>. - Prilozi</w:t>
      </w:r>
    </w:p>
    <w:p w14:paraId="40FF2A7C" w14:textId="77777777" w:rsidR="00A07589" w:rsidRDefault="00A0758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6B0DFBF" w14:textId="071B0DAE" w:rsidR="00A64959" w:rsidRPr="00020E6F" w:rsidRDefault="00B44C1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="00A64959" w:rsidRPr="00020E6F">
        <w:rPr>
          <w:rFonts w:ascii="Times New Roman" w:hAnsi="Times New Roman"/>
          <w:sz w:val="24"/>
          <w:szCs w:val="24"/>
        </w:rPr>
        <w:t>.1</w:t>
      </w:r>
      <w:r w:rsidR="005F37FD">
        <w:rPr>
          <w:rFonts w:ascii="Times New Roman" w:hAnsi="Times New Roman"/>
          <w:sz w:val="24"/>
          <w:szCs w:val="24"/>
        </w:rPr>
        <w:t>.</w:t>
      </w:r>
      <w:r w:rsidR="005F37FD" w:rsidRPr="005F37FD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Sljedeći prilozi sastavni su dio Posebnih uvjeta Ugovora: </w:t>
      </w:r>
    </w:p>
    <w:p w14:paraId="7A848703" w14:textId="47B7BAA3" w:rsidR="00A64959" w:rsidRPr="00020E6F" w:rsidRDefault="00A64959" w:rsidP="00A0758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Prilog I: Opis i Proračun Projekta </w:t>
      </w:r>
    </w:p>
    <w:p w14:paraId="493C7C32" w14:textId="77777777" w:rsidR="00A64959" w:rsidRPr="00020E6F" w:rsidRDefault="00A64959" w:rsidP="00A0758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Prilog II: Opći uvjeti koji se primjenjuju na projekte financirane iz Fondova u            financijskom razdoblju 2014.–2020.</w:t>
      </w:r>
    </w:p>
    <w:p w14:paraId="021C58CE" w14:textId="43D9F152" w:rsidR="00A64959" w:rsidRPr="00020E6F" w:rsidRDefault="00A64959" w:rsidP="00A0758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Prilog </w:t>
      </w:r>
      <w:r w:rsidR="00B44C19">
        <w:rPr>
          <w:rFonts w:ascii="Times New Roman" w:hAnsi="Times New Roman"/>
          <w:sz w:val="24"/>
          <w:szCs w:val="24"/>
        </w:rPr>
        <w:t>III</w:t>
      </w:r>
      <w:r w:rsidRPr="00020E6F">
        <w:rPr>
          <w:rFonts w:ascii="Times New Roman" w:hAnsi="Times New Roman"/>
          <w:sz w:val="24"/>
          <w:szCs w:val="24"/>
        </w:rPr>
        <w:t>: Izvješće nakon provedbe Projekta</w:t>
      </w:r>
    </w:p>
    <w:p w14:paraId="2092BDAC" w14:textId="0A7EE8E0" w:rsidR="00F721C9" w:rsidRDefault="00F721C9" w:rsidP="00A0758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Prilog </w:t>
      </w:r>
      <w:r w:rsidR="00B44C19">
        <w:rPr>
          <w:rFonts w:ascii="Times New Roman" w:hAnsi="Times New Roman"/>
          <w:sz w:val="24"/>
          <w:szCs w:val="24"/>
        </w:rPr>
        <w:t>I</w:t>
      </w:r>
      <w:r w:rsidRPr="00020E6F">
        <w:rPr>
          <w:rFonts w:ascii="Times New Roman" w:hAnsi="Times New Roman"/>
          <w:sz w:val="24"/>
          <w:szCs w:val="24"/>
        </w:rPr>
        <w:t>V</w:t>
      </w:r>
      <w:r w:rsidR="00672430">
        <w:rPr>
          <w:rFonts w:ascii="Times New Roman" w:hAnsi="Times New Roman"/>
          <w:sz w:val="24"/>
          <w:szCs w:val="24"/>
        </w:rPr>
        <w:t>:</w:t>
      </w:r>
      <w:r w:rsidRPr="00020E6F">
        <w:rPr>
          <w:rFonts w:ascii="Times New Roman" w:hAnsi="Times New Roman"/>
          <w:sz w:val="24"/>
          <w:szCs w:val="24"/>
        </w:rPr>
        <w:t xml:space="preserve"> Pravila o primjeni financijskih korekcija</w:t>
      </w:r>
    </w:p>
    <w:p w14:paraId="036977DB" w14:textId="1B0BBE0B" w:rsidR="00DA3815" w:rsidRPr="00020E6F" w:rsidRDefault="00DA3815" w:rsidP="00A0758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Prilog V: Uvjeti korištenja sustava </w:t>
      </w:r>
      <w:proofErr w:type="spellStart"/>
      <w:r>
        <w:rPr>
          <w:rFonts w:ascii="Times New Roman" w:hAnsi="Times New Roman"/>
          <w:sz w:val="24"/>
          <w:szCs w:val="24"/>
        </w:rPr>
        <w:t>eFondovi</w:t>
      </w:r>
      <w:proofErr w:type="spellEnd"/>
      <w:r>
        <w:rPr>
          <w:rFonts w:ascii="Times New Roman" w:hAnsi="Times New Roman"/>
          <w:sz w:val="24"/>
          <w:szCs w:val="24"/>
        </w:rPr>
        <w:t xml:space="preserve"> za korisnike bespovratnih sredstava</w:t>
      </w:r>
    </w:p>
    <w:p w14:paraId="28E5558A" w14:textId="77777777" w:rsidR="00B44C19" w:rsidRDefault="00B44C1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117C7A" w14:textId="5C52B2FF" w:rsidR="00A64959" w:rsidRPr="00020E6F" w:rsidRDefault="00B44C19" w:rsidP="00A07589">
      <w:pPr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="00A64959" w:rsidRPr="00020E6F">
        <w:rPr>
          <w:rFonts w:ascii="Times New Roman" w:hAnsi="Times New Roman"/>
          <w:sz w:val="24"/>
          <w:szCs w:val="24"/>
        </w:rPr>
        <w:t>.2.</w:t>
      </w:r>
      <w:r w:rsidR="005F37FD" w:rsidRPr="00020E6F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 xml:space="preserve">U slučaju neslaganja odredbi ovih Posebnih uvjeta i nekog od Priloga koji je sastavni dio Posebnih uvjeta, odredbe Posebnih uvjeta imaju prvenstvo. U slučaju neslaganja odredbi Priloga II Posebnih uvjeta i ostalih Priloga Posebnih uvjeta, odredbe Priloga II imaju prvenstvo.  </w:t>
      </w:r>
    </w:p>
    <w:p w14:paraId="1EE10C4B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A16706" w14:textId="627A0A02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 xml:space="preserve">Članak </w:t>
      </w:r>
      <w:r w:rsidR="00DB1B48" w:rsidRPr="00020E6F">
        <w:rPr>
          <w:rFonts w:ascii="Times New Roman" w:hAnsi="Times New Roman"/>
          <w:b/>
          <w:sz w:val="24"/>
          <w:szCs w:val="24"/>
        </w:rPr>
        <w:t>1</w:t>
      </w:r>
      <w:r w:rsidR="00DB1B48">
        <w:rPr>
          <w:rFonts w:ascii="Times New Roman" w:hAnsi="Times New Roman"/>
          <w:b/>
          <w:sz w:val="24"/>
          <w:szCs w:val="24"/>
        </w:rPr>
        <w:t>3</w:t>
      </w:r>
      <w:r w:rsidRPr="00020E6F">
        <w:rPr>
          <w:rFonts w:ascii="Times New Roman" w:hAnsi="Times New Roman"/>
          <w:b/>
          <w:sz w:val="24"/>
          <w:szCs w:val="24"/>
        </w:rPr>
        <w:t>.</w:t>
      </w:r>
    </w:p>
    <w:p w14:paraId="5CFA197C" w14:textId="21BACFE8" w:rsidR="00A64959" w:rsidRPr="00020E6F" w:rsidRDefault="00E110FE" w:rsidP="00E110FE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13.1. </w:t>
      </w:r>
      <w:r w:rsidR="00A64959" w:rsidRPr="00020E6F">
        <w:rPr>
          <w:rFonts w:ascii="Times New Roman" w:hAnsi="Times New Roman"/>
          <w:sz w:val="24"/>
          <w:szCs w:val="24"/>
        </w:rPr>
        <w:t xml:space="preserve">Sastavljeno na hrvatskom jeziku u </w:t>
      </w:r>
      <w:r w:rsidR="00B44C19">
        <w:rPr>
          <w:rFonts w:ascii="Times New Roman" w:hAnsi="Times New Roman"/>
          <w:i/>
          <w:sz w:val="24"/>
          <w:szCs w:val="24"/>
        </w:rPr>
        <w:t>3 (tri)</w:t>
      </w:r>
      <w:r w:rsidR="00A64959" w:rsidRPr="00020E6F">
        <w:rPr>
          <w:rFonts w:ascii="Times New Roman" w:hAnsi="Times New Roman"/>
          <w:sz w:val="24"/>
          <w:szCs w:val="24"/>
        </w:rPr>
        <w:t xml:space="preserve"> istovjetna/ih primjerka, </w:t>
      </w:r>
      <w:r w:rsidR="004B40D7" w:rsidRPr="00020E6F">
        <w:rPr>
          <w:rFonts w:ascii="Times New Roman" w:hAnsi="Times New Roman"/>
          <w:sz w:val="24"/>
          <w:szCs w:val="24"/>
        </w:rPr>
        <w:t xml:space="preserve">svaki sa </w:t>
      </w:r>
      <w:r>
        <w:rPr>
          <w:rFonts w:ascii="Times New Roman" w:hAnsi="Times New Roman"/>
          <w:sz w:val="24"/>
          <w:szCs w:val="24"/>
        </w:rPr>
        <w:t xml:space="preserve">snagom </w:t>
      </w:r>
      <w:r w:rsidR="004B40D7" w:rsidRPr="00020E6F">
        <w:rPr>
          <w:rFonts w:ascii="Times New Roman" w:hAnsi="Times New Roman"/>
          <w:sz w:val="24"/>
          <w:szCs w:val="24"/>
        </w:rPr>
        <w:t xml:space="preserve">izvornika, </w:t>
      </w:r>
      <w:r w:rsidR="00A64959" w:rsidRPr="00020E6F">
        <w:rPr>
          <w:rFonts w:ascii="Times New Roman" w:hAnsi="Times New Roman"/>
          <w:sz w:val="24"/>
          <w:szCs w:val="24"/>
        </w:rPr>
        <w:t xml:space="preserve">od kojih svaka Strana zadržava po jedan </w:t>
      </w:r>
      <w:r w:rsidR="004B40D7" w:rsidRPr="00020E6F">
        <w:rPr>
          <w:rFonts w:ascii="Times New Roman" w:hAnsi="Times New Roman"/>
          <w:sz w:val="24"/>
          <w:szCs w:val="24"/>
        </w:rPr>
        <w:t>primjerak</w:t>
      </w:r>
      <w:r w:rsidR="00A64959" w:rsidRPr="00020E6F">
        <w:rPr>
          <w:rFonts w:ascii="Times New Roman" w:hAnsi="Times New Roman"/>
          <w:sz w:val="24"/>
          <w:szCs w:val="24"/>
        </w:rPr>
        <w:t>.</w:t>
      </w:r>
    </w:p>
    <w:p w14:paraId="01B08EC1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A64959" w:rsidRPr="00020E6F" w14:paraId="7BFBAB82" w14:textId="77777777" w:rsidTr="0069404E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13A62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>Za Posredničko tijelo razine 1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9AB41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>Za Posredničko tijelo razine 2</w:t>
            </w:r>
          </w:p>
        </w:tc>
      </w:tr>
      <w:tr w:rsidR="00A64959" w:rsidRPr="00020E6F" w14:paraId="2D9FF43D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0EFA4B3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48E0DEB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8B8AE43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0022706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959" w:rsidRPr="00020E6F" w14:paraId="56885A20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C698094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676A55A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30B243A4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1D9AB2B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959" w:rsidRPr="00020E6F" w14:paraId="52F432A4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7F65EBB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19D155B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24933B4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D514C98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959" w:rsidRPr="00020E6F" w14:paraId="42C8D72D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D47AC18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  <w:p w14:paraId="41A211D9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9398DD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65C0066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6287FFAD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6688527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959" w:rsidRPr="00020E6F" w14:paraId="37B69406" w14:textId="77777777" w:rsidTr="0069404E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3A10E" w14:textId="378918D9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 w:rsidR="00286B56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orisnika 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66967" w14:textId="1430A711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4959" w:rsidRPr="00020E6F" w14:paraId="0998C3FA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2596A8A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B593175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7CB431F" w14:textId="2985F2F8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BDAF293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959" w:rsidRPr="00020E6F" w14:paraId="68764B7A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4A307BD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D6CC729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1214025" w14:textId="12C6EBFD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3A69386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959" w:rsidRPr="00020E6F" w14:paraId="7995C7AB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D3A7252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64075F3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1F9D407" w14:textId="7457FEDB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847E7D5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959" w:rsidRPr="005F3257" w14:paraId="642FCF10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219DD8A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554B8B2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E3E5C09" w14:textId="6ED90F5E" w:rsidR="00A64959" w:rsidRPr="005F3257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95D87CF" w14:textId="77777777" w:rsidR="00A64959" w:rsidRPr="005F3257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2781DD" w14:textId="77777777" w:rsidR="00A64959" w:rsidRPr="005F3257" w:rsidRDefault="00A64959" w:rsidP="004412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ADC817" w14:textId="77777777" w:rsidR="00A64959" w:rsidRPr="005F3257" w:rsidRDefault="00A64959" w:rsidP="0044120D">
      <w:pPr>
        <w:rPr>
          <w:rFonts w:ascii="Times New Roman" w:hAnsi="Times New Roman"/>
          <w:sz w:val="24"/>
          <w:szCs w:val="24"/>
        </w:rPr>
      </w:pPr>
    </w:p>
    <w:sectPr w:rsidR="00A64959" w:rsidRPr="005F3257" w:rsidSect="00C87793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E3A7927" w16cid:durableId="1D908E4E"/>
  <w16cid:commentId w16cid:paraId="4382AF1A" w16cid:durableId="1D90918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C4B480" w14:textId="77777777" w:rsidR="00D51A64" w:rsidRDefault="00D51A64" w:rsidP="00CE785D">
      <w:pPr>
        <w:spacing w:after="0" w:line="240" w:lineRule="auto"/>
      </w:pPr>
      <w:r>
        <w:separator/>
      </w:r>
    </w:p>
  </w:endnote>
  <w:endnote w:type="continuationSeparator" w:id="0">
    <w:p w14:paraId="16F55452" w14:textId="77777777" w:rsidR="00D51A64" w:rsidRDefault="00D51A64" w:rsidP="00CE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75AAC4" w14:textId="392CBC13" w:rsidR="009F345B" w:rsidRPr="009F345B" w:rsidRDefault="009F345B">
    <w:pPr>
      <w:pStyle w:val="Footer"/>
      <w:jc w:val="center"/>
      <w:rPr>
        <w:rFonts w:ascii="Times New Roman" w:hAnsi="Times New Roman"/>
        <w:sz w:val="18"/>
        <w:szCs w:val="18"/>
      </w:rPr>
    </w:pPr>
    <w:r w:rsidRPr="009F345B">
      <w:rPr>
        <w:rFonts w:ascii="Times New Roman" w:hAnsi="Times New Roman"/>
        <w:sz w:val="18"/>
        <w:szCs w:val="18"/>
      </w:rPr>
      <w:fldChar w:fldCharType="begin"/>
    </w:r>
    <w:r w:rsidRPr="009F345B">
      <w:rPr>
        <w:rFonts w:ascii="Times New Roman" w:hAnsi="Times New Roman"/>
        <w:sz w:val="18"/>
        <w:szCs w:val="18"/>
      </w:rPr>
      <w:instrText xml:space="preserve"> PAGE   \* MERGEFORMAT </w:instrText>
    </w:r>
    <w:r w:rsidRPr="009F345B">
      <w:rPr>
        <w:rFonts w:ascii="Times New Roman" w:hAnsi="Times New Roman"/>
        <w:sz w:val="18"/>
        <w:szCs w:val="18"/>
      </w:rPr>
      <w:fldChar w:fldCharType="separate"/>
    </w:r>
    <w:r w:rsidR="007B6BC1">
      <w:rPr>
        <w:rFonts w:ascii="Times New Roman" w:hAnsi="Times New Roman"/>
        <w:noProof/>
        <w:sz w:val="18"/>
        <w:szCs w:val="18"/>
      </w:rPr>
      <w:t>5</w:t>
    </w:r>
    <w:r w:rsidRPr="009F345B">
      <w:rPr>
        <w:rFonts w:ascii="Times New Roman" w:hAnsi="Times New Roman"/>
        <w:noProof/>
        <w:sz w:val="18"/>
        <w:szCs w:val="18"/>
      </w:rPr>
      <w:fldChar w:fldCharType="end"/>
    </w:r>
    <w:r w:rsidR="008A7DC0">
      <w:rPr>
        <w:rFonts w:ascii="Times New Roman" w:hAnsi="Times New Roman"/>
        <w:noProof/>
        <w:sz w:val="18"/>
        <w:szCs w:val="18"/>
      </w:rPr>
      <w:t xml:space="preserve"> od 5</w:t>
    </w:r>
  </w:p>
  <w:p w14:paraId="69786CA0" w14:textId="77777777" w:rsidR="00A64959" w:rsidRDefault="00A649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0EFD3B" w14:textId="77777777" w:rsidR="00D51A64" w:rsidRDefault="00D51A64" w:rsidP="00CE785D">
      <w:pPr>
        <w:spacing w:after="0" w:line="240" w:lineRule="auto"/>
      </w:pPr>
      <w:r>
        <w:separator/>
      </w:r>
    </w:p>
  </w:footnote>
  <w:footnote w:type="continuationSeparator" w:id="0">
    <w:p w14:paraId="49040F37" w14:textId="77777777" w:rsidR="00D51A64" w:rsidRDefault="00D51A64" w:rsidP="00CE7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2B7732BF"/>
    <w:multiLevelType w:val="hybridMultilevel"/>
    <w:tmpl w:val="E85CD51A"/>
    <w:lvl w:ilvl="0" w:tplc="DC3223C0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442F1369"/>
    <w:multiLevelType w:val="hybridMultilevel"/>
    <w:tmpl w:val="EA94E5F8"/>
    <w:lvl w:ilvl="0" w:tplc="7F208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BB10B8"/>
    <w:multiLevelType w:val="hybridMultilevel"/>
    <w:tmpl w:val="0DD4FF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a">
    <w15:presenceInfo w15:providerId="None" w15:userId="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85D"/>
    <w:rsid w:val="00002DD8"/>
    <w:rsid w:val="00002DF2"/>
    <w:rsid w:val="00020E6F"/>
    <w:rsid w:val="000249C9"/>
    <w:rsid w:val="00042310"/>
    <w:rsid w:val="00053E99"/>
    <w:rsid w:val="000560F5"/>
    <w:rsid w:val="0007093C"/>
    <w:rsid w:val="00070EBC"/>
    <w:rsid w:val="00082F3F"/>
    <w:rsid w:val="00092936"/>
    <w:rsid w:val="00097279"/>
    <w:rsid w:val="000A73B0"/>
    <w:rsid w:val="000B3E94"/>
    <w:rsid w:val="000C178B"/>
    <w:rsid w:val="000C657A"/>
    <w:rsid w:val="000D12F4"/>
    <w:rsid w:val="000E24C3"/>
    <w:rsid w:val="000E2867"/>
    <w:rsid w:val="000F1F58"/>
    <w:rsid w:val="000F205E"/>
    <w:rsid w:val="000F6C20"/>
    <w:rsid w:val="00105601"/>
    <w:rsid w:val="00110546"/>
    <w:rsid w:val="00111FBE"/>
    <w:rsid w:val="001220E4"/>
    <w:rsid w:val="001230EC"/>
    <w:rsid w:val="001235C8"/>
    <w:rsid w:val="0012773D"/>
    <w:rsid w:val="00144305"/>
    <w:rsid w:val="001528F3"/>
    <w:rsid w:val="00153CCE"/>
    <w:rsid w:val="0015615A"/>
    <w:rsid w:val="001572C0"/>
    <w:rsid w:val="00165A9C"/>
    <w:rsid w:val="001741B2"/>
    <w:rsid w:val="00185D64"/>
    <w:rsid w:val="00192E02"/>
    <w:rsid w:val="0019364A"/>
    <w:rsid w:val="00193EA5"/>
    <w:rsid w:val="001B4B86"/>
    <w:rsid w:val="001B6DA9"/>
    <w:rsid w:val="001C7498"/>
    <w:rsid w:val="001D252D"/>
    <w:rsid w:val="001D5962"/>
    <w:rsid w:val="001E5830"/>
    <w:rsid w:val="001E7E6E"/>
    <w:rsid w:val="001F0A07"/>
    <w:rsid w:val="00202273"/>
    <w:rsid w:val="0020325C"/>
    <w:rsid w:val="00213889"/>
    <w:rsid w:val="0021799A"/>
    <w:rsid w:val="00220BC9"/>
    <w:rsid w:val="0022416D"/>
    <w:rsid w:val="00243843"/>
    <w:rsid w:val="002518F7"/>
    <w:rsid w:val="00257143"/>
    <w:rsid w:val="0026090A"/>
    <w:rsid w:val="0027338D"/>
    <w:rsid w:val="00273BBB"/>
    <w:rsid w:val="002759D4"/>
    <w:rsid w:val="00281362"/>
    <w:rsid w:val="00286B56"/>
    <w:rsid w:val="00293456"/>
    <w:rsid w:val="002A1948"/>
    <w:rsid w:val="002A7EE5"/>
    <w:rsid w:val="002B145E"/>
    <w:rsid w:val="002C2893"/>
    <w:rsid w:val="002C68B3"/>
    <w:rsid w:val="002C7589"/>
    <w:rsid w:val="002D7B4D"/>
    <w:rsid w:val="002E27D4"/>
    <w:rsid w:val="002F7460"/>
    <w:rsid w:val="0030447A"/>
    <w:rsid w:val="0031167C"/>
    <w:rsid w:val="00313025"/>
    <w:rsid w:val="00313CC4"/>
    <w:rsid w:val="00337283"/>
    <w:rsid w:val="003473EC"/>
    <w:rsid w:val="00351B85"/>
    <w:rsid w:val="0035707D"/>
    <w:rsid w:val="00357D3F"/>
    <w:rsid w:val="00374DD0"/>
    <w:rsid w:val="003812CA"/>
    <w:rsid w:val="003A05B5"/>
    <w:rsid w:val="003B441A"/>
    <w:rsid w:val="003C07A7"/>
    <w:rsid w:val="003C1A57"/>
    <w:rsid w:val="003C36A2"/>
    <w:rsid w:val="003C7B3C"/>
    <w:rsid w:val="003D1952"/>
    <w:rsid w:val="003D26D8"/>
    <w:rsid w:val="003D2A0C"/>
    <w:rsid w:val="003E00FE"/>
    <w:rsid w:val="003E08C5"/>
    <w:rsid w:val="003E4A43"/>
    <w:rsid w:val="003E5B39"/>
    <w:rsid w:val="00401BED"/>
    <w:rsid w:val="00401C82"/>
    <w:rsid w:val="004127CC"/>
    <w:rsid w:val="004144B9"/>
    <w:rsid w:val="00414D67"/>
    <w:rsid w:val="00424AE5"/>
    <w:rsid w:val="004360B9"/>
    <w:rsid w:val="00437138"/>
    <w:rsid w:val="0044120D"/>
    <w:rsid w:val="00444EF5"/>
    <w:rsid w:val="00457339"/>
    <w:rsid w:val="0047556F"/>
    <w:rsid w:val="0047673F"/>
    <w:rsid w:val="004767D6"/>
    <w:rsid w:val="004A0DA6"/>
    <w:rsid w:val="004A5C4F"/>
    <w:rsid w:val="004B40D7"/>
    <w:rsid w:val="004C4B23"/>
    <w:rsid w:val="004C7D80"/>
    <w:rsid w:val="004D1FE6"/>
    <w:rsid w:val="004D3543"/>
    <w:rsid w:val="004D38DB"/>
    <w:rsid w:val="004D56A3"/>
    <w:rsid w:val="004D7899"/>
    <w:rsid w:val="004F7A84"/>
    <w:rsid w:val="0050611B"/>
    <w:rsid w:val="00522153"/>
    <w:rsid w:val="00530716"/>
    <w:rsid w:val="005340FE"/>
    <w:rsid w:val="005420EC"/>
    <w:rsid w:val="00547DFF"/>
    <w:rsid w:val="0056382D"/>
    <w:rsid w:val="0057491A"/>
    <w:rsid w:val="00585493"/>
    <w:rsid w:val="00590CC8"/>
    <w:rsid w:val="005A4E9C"/>
    <w:rsid w:val="005B624A"/>
    <w:rsid w:val="005D5E1B"/>
    <w:rsid w:val="005F1DEB"/>
    <w:rsid w:val="005F3257"/>
    <w:rsid w:val="005F37FD"/>
    <w:rsid w:val="005F7F86"/>
    <w:rsid w:val="00601335"/>
    <w:rsid w:val="00616463"/>
    <w:rsid w:val="00616604"/>
    <w:rsid w:val="006206B0"/>
    <w:rsid w:val="00630E99"/>
    <w:rsid w:val="00641308"/>
    <w:rsid w:val="00647168"/>
    <w:rsid w:val="00656297"/>
    <w:rsid w:val="00672430"/>
    <w:rsid w:val="00685486"/>
    <w:rsid w:val="00692FE9"/>
    <w:rsid w:val="0069404E"/>
    <w:rsid w:val="006A39DC"/>
    <w:rsid w:val="006A3DCD"/>
    <w:rsid w:val="006B0B98"/>
    <w:rsid w:val="006B215D"/>
    <w:rsid w:val="006B2D0E"/>
    <w:rsid w:val="006B6C9C"/>
    <w:rsid w:val="006C4DCA"/>
    <w:rsid w:val="006D3929"/>
    <w:rsid w:val="006E1B83"/>
    <w:rsid w:val="006E2C76"/>
    <w:rsid w:val="006E362B"/>
    <w:rsid w:val="006E5F19"/>
    <w:rsid w:val="006E62D4"/>
    <w:rsid w:val="006E6BB2"/>
    <w:rsid w:val="006E6FF2"/>
    <w:rsid w:val="00706347"/>
    <w:rsid w:val="00710ACD"/>
    <w:rsid w:val="0071357F"/>
    <w:rsid w:val="007275E0"/>
    <w:rsid w:val="0074423D"/>
    <w:rsid w:val="00754CB0"/>
    <w:rsid w:val="00765B0C"/>
    <w:rsid w:val="007668D1"/>
    <w:rsid w:val="0077037B"/>
    <w:rsid w:val="007747CE"/>
    <w:rsid w:val="00781437"/>
    <w:rsid w:val="00792BE3"/>
    <w:rsid w:val="00794646"/>
    <w:rsid w:val="007B5E5C"/>
    <w:rsid w:val="007B6BC1"/>
    <w:rsid w:val="007D1082"/>
    <w:rsid w:val="007D49AC"/>
    <w:rsid w:val="007E29ED"/>
    <w:rsid w:val="007F4B4A"/>
    <w:rsid w:val="0080292D"/>
    <w:rsid w:val="0080446A"/>
    <w:rsid w:val="00813C6A"/>
    <w:rsid w:val="00830130"/>
    <w:rsid w:val="00837FB9"/>
    <w:rsid w:val="00844517"/>
    <w:rsid w:val="0085585C"/>
    <w:rsid w:val="008651BA"/>
    <w:rsid w:val="0086616F"/>
    <w:rsid w:val="00870F0C"/>
    <w:rsid w:val="00881804"/>
    <w:rsid w:val="00893AAD"/>
    <w:rsid w:val="00894CAC"/>
    <w:rsid w:val="0089629F"/>
    <w:rsid w:val="008A3E94"/>
    <w:rsid w:val="008A7DC0"/>
    <w:rsid w:val="008A7E6F"/>
    <w:rsid w:val="008B6AC3"/>
    <w:rsid w:val="008B70BC"/>
    <w:rsid w:val="008D01A3"/>
    <w:rsid w:val="008D5DF4"/>
    <w:rsid w:val="008E4C41"/>
    <w:rsid w:val="008F1C28"/>
    <w:rsid w:val="008F20BA"/>
    <w:rsid w:val="008F5589"/>
    <w:rsid w:val="00901582"/>
    <w:rsid w:val="0091655C"/>
    <w:rsid w:val="009169D7"/>
    <w:rsid w:val="00925317"/>
    <w:rsid w:val="009335F4"/>
    <w:rsid w:val="00935E59"/>
    <w:rsid w:val="00942D4A"/>
    <w:rsid w:val="009609EE"/>
    <w:rsid w:val="009723AA"/>
    <w:rsid w:val="009805C2"/>
    <w:rsid w:val="00983069"/>
    <w:rsid w:val="009A2CFF"/>
    <w:rsid w:val="009A456A"/>
    <w:rsid w:val="009A7E86"/>
    <w:rsid w:val="009C08C2"/>
    <w:rsid w:val="009D16BA"/>
    <w:rsid w:val="009D37CB"/>
    <w:rsid w:val="009D495C"/>
    <w:rsid w:val="009E1471"/>
    <w:rsid w:val="009F345B"/>
    <w:rsid w:val="009F34C8"/>
    <w:rsid w:val="00A02470"/>
    <w:rsid w:val="00A07589"/>
    <w:rsid w:val="00A27FA8"/>
    <w:rsid w:val="00A32F72"/>
    <w:rsid w:val="00A3587B"/>
    <w:rsid w:val="00A419E8"/>
    <w:rsid w:val="00A57CB4"/>
    <w:rsid w:val="00A64959"/>
    <w:rsid w:val="00A65272"/>
    <w:rsid w:val="00A6534C"/>
    <w:rsid w:val="00A67DB1"/>
    <w:rsid w:val="00A832B2"/>
    <w:rsid w:val="00AA5365"/>
    <w:rsid w:val="00AA5E85"/>
    <w:rsid w:val="00AB6DDE"/>
    <w:rsid w:val="00AC0D87"/>
    <w:rsid w:val="00AC1AAA"/>
    <w:rsid w:val="00AC33D2"/>
    <w:rsid w:val="00AD4720"/>
    <w:rsid w:val="00AD527D"/>
    <w:rsid w:val="00AD5B0A"/>
    <w:rsid w:val="00AD71BC"/>
    <w:rsid w:val="00AE02F8"/>
    <w:rsid w:val="00AE3025"/>
    <w:rsid w:val="00AE43BF"/>
    <w:rsid w:val="00AF39FD"/>
    <w:rsid w:val="00AF64D6"/>
    <w:rsid w:val="00AF7BC1"/>
    <w:rsid w:val="00B035F5"/>
    <w:rsid w:val="00B050B0"/>
    <w:rsid w:val="00B06411"/>
    <w:rsid w:val="00B14B71"/>
    <w:rsid w:val="00B304AB"/>
    <w:rsid w:val="00B4431A"/>
    <w:rsid w:val="00B44C19"/>
    <w:rsid w:val="00B51698"/>
    <w:rsid w:val="00B54741"/>
    <w:rsid w:val="00B56654"/>
    <w:rsid w:val="00B6381A"/>
    <w:rsid w:val="00B64254"/>
    <w:rsid w:val="00B73000"/>
    <w:rsid w:val="00B8419D"/>
    <w:rsid w:val="00B84280"/>
    <w:rsid w:val="00B873FC"/>
    <w:rsid w:val="00B96156"/>
    <w:rsid w:val="00BA25BE"/>
    <w:rsid w:val="00BA6E68"/>
    <w:rsid w:val="00BC0AD5"/>
    <w:rsid w:val="00BD15AE"/>
    <w:rsid w:val="00BD4C1B"/>
    <w:rsid w:val="00BD6662"/>
    <w:rsid w:val="00BD66FD"/>
    <w:rsid w:val="00BE7396"/>
    <w:rsid w:val="00BF0B92"/>
    <w:rsid w:val="00BF2B4F"/>
    <w:rsid w:val="00C07AF4"/>
    <w:rsid w:val="00C17E88"/>
    <w:rsid w:val="00C2701C"/>
    <w:rsid w:val="00C27A4A"/>
    <w:rsid w:val="00C429D8"/>
    <w:rsid w:val="00C437FF"/>
    <w:rsid w:val="00C457E7"/>
    <w:rsid w:val="00C50AEA"/>
    <w:rsid w:val="00C514E6"/>
    <w:rsid w:val="00C60187"/>
    <w:rsid w:val="00C64D8B"/>
    <w:rsid w:val="00C74FE5"/>
    <w:rsid w:val="00C83CA5"/>
    <w:rsid w:val="00C855E4"/>
    <w:rsid w:val="00C86C8D"/>
    <w:rsid w:val="00C87793"/>
    <w:rsid w:val="00C959F3"/>
    <w:rsid w:val="00C97FE9"/>
    <w:rsid w:val="00CA13D3"/>
    <w:rsid w:val="00CB2200"/>
    <w:rsid w:val="00CB622E"/>
    <w:rsid w:val="00CC7449"/>
    <w:rsid w:val="00CD2804"/>
    <w:rsid w:val="00CD2892"/>
    <w:rsid w:val="00CD467C"/>
    <w:rsid w:val="00CE785D"/>
    <w:rsid w:val="00CF0272"/>
    <w:rsid w:val="00CF2197"/>
    <w:rsid w:val="00D01E6F"/>
    <w:rsid w:val="00D025FE"/>
    <w:rsid w:val="00D04997"/>
    <w:rsid w:val="00D155AC"/>
    <w:rsid w:val="00D26388"/>
    <w:rsid w:val="00D3504A"/>
    <w:rsid w:val="00D431AA"/>
    <w:rsid w:val="00D51A64"/>
    <w:rsid w:val="00D74045"/>
    <w:rsid w:val="00D74613"/>
    <w:rsid w:val="00D814F2"/>
    <w:rsid w:val="00D82F96"/>
    <w:rsid w:val="00DA3815"/>
    <w:rsid w:val="00DB1B48"/>
    <w:rsid w:val="00DB2058"/>
    <w:rsid w:val="00DC0E93"/>
    <w:rsid w:val="00DC13B8"/>
    <w:rsid w:val="00DC248C"/>
    <w:rsid w:val="00DC300B"/>
    <w:rsid w:val="00DC7A9F"/>
    <w:rsid w:val="00DD2ACC"/>
    <w:rsid w:val="00DE667B"/>
    <w:rsid w:val="00DF037F"/>
    <w:rsid w:val="00E00583"/>
    <w:rsid w:val="00E110FE"/>
    <w:rsid w:val="00E12379"/>
    <w:rsid w:val="00E142DC"/>
    <w:rsid w:val="00E16D1F"/>
    <w:rsid w:val="00E253D6"/>
    <w:rsid w:val="00E27A34"/>
    <w:rsid w:val="00E3408A"/>
    <w:rsid w:val="00E479CA"/>
    <w:rsid w:val="00E57C6B"/>
    <w:rsid w:val="00E64BEB"/>
    <w:rsid w:val="00E80855"/>
    <w:rsid w:val="00E80D87"/>
    <w:rsid w:val="00E90F58"/>
    <w:rsid w:val="00E94A55"/>
    <w:rsid w:val="00E94EC6"/>
    <w:rsid w:val="00E94F6A"/>
    <w:rsid w:val="00EA53C9"/>
    <w:rsid w:val="00EA70C3"/>
    <w:rsid w:val="00EA70D7"/>
    <w:rsid w:val="00EB1834"/>
    <w:rsid w:val="00EB1D88"/>
    <w:rsid w:val="00EC2165"/>
    <w:rsid w:val="00ED1D16"/>
    <w:rsid w:val="00ED2251"/>
    <w:rsid w:val="00EE264A"/>
    <w:rsid w:val="00EE4804"/>
    <w:rsid w:val="00EF3B1C"/>
    <w:rsid w:val="00F01E34"/>
    <w:rsid w:val="00F11DE6"/>
    <w:rsid w:val="00F222C2"/>
    <w:rsid w:val="00F2324E"/>
    <w:rsid w:val="00F2475D"/>
    <w:rsid w:val="00F2623F"/>
    <w:rsid w:val="00F271A3"/>
    <w:rsid w:val="00F33AC5"/>
    <w:rsid w:val="00F466C0"/>
    <w:rsid w:val="00F47DBD"/>
    <w:rsid w:val="00F57168"/>
    <w:rsid w:val="00F61DE7"/>
    <w:rsid w:val="00F721C9"/>
    <w:rsid w:val="00F84589"/>
    <w:rsid w:val="00F9342A"/>
    <w:rsid w:val="00FA0BED"/>
    <w:rsid w:val="00FA22F8"/>
    <w:rsid w:val="00FA58E7"/>
    <w:rsid w:val="00FA610D"/>
    <w:rsid w:val="00FA7060"/>
    <w:rsid w:val="00FA7802"/>
    <w:rsid w:val="00FC2096"/>
    <w:rsid w:val="00FC4A51"/>
    <w:rsid w:val="00FE02C4"/>
    <w:rsid w:val="00FE115A"/>
    <w:rsid w:val="00FE1A48"/>
    <w:rsid w:val="00FE2568"/>
    <w:rsid w:val="00FE2DB5"/>
    <w:rsid w:val="00FE7B36"/>
    <w:rsid w:val="00FF0E80"/>
    <w:rsid w:val="00FF58EC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C40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CE785D"/>
    <w:pPr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noteTextChar">
    <w:name w:val="Footnote Text Char"/>
    <w:link w:val="FootnoteText"/>
    <w:uiPriority w:val="99"/>
    <w:semiHidden/>
    <w:locked/>
    <w:rsid w:val="00CE785D"/>
    <w:rPr>
      <w:sz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rFonts w:eastAsia="Calibri"/>
      <w:sz w:val="20"/>
      <w:szCs w:val="20"/>
      <w:vertAlign w:val="superscript"/>
      <w:lang w:eastAsia="hr-HR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16463"/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16463"/>
  </w:style>
  <w:style w:type="paragraph" w:styleId="BalloonText">
    <w:name w:val="Balloon Text"/>
    <w:basedOn w:val="Normal"/>
    <w:link w:val="BalloonTextChar"/>
    <w:uiPriority w:val="99"/>
    <w:semiHidden/>
    <w:rsid w:val="00C83CA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3CA5"/>
    <w:rPr>
      <w:rFonts w:ascii="Tahoma" w:hAnsi="Tahoma"/>
      <w:sz w:val="16"/>
      <w:lang w:eastAsia="en-US"/>
    </w:rPr>
  </w:style>
  <w:style w:type="character" w:styleId="CommentReference">
    <w:name w:val="annotation reference"/>
    <w:uiPriority w:val="99"/>
    <w:semiHidden/>
    <w:rsid w:val="004C7D8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C7D80"/>
    <w:pPr>
      <w:spacing w:line="240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4C7D80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7D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C7D80"/>
    <w:rPr>
      <w:b/>
      <w:sz w:val="20"/>
      <w:lang w:eastAsia="en-US"/>
    </w:rPr>
  </w:style>
  <w:style w:type="paragraph" w:styleId="ListParagraph">
    <w:name w:val="List Paragraph"/>
    <w:basedOn w:val="Normal"/>
    <w:uiPriority w:val="99"/>
    <w:qFormat/>
    <w:rsid w:val="00B51698"/>
    <w:pPr>
      <w:ind w:left="720"/>
      <w:contextualSpacing/>
    </w:pPr>
  </w:style>
  <w:style w:type="paragraph" w:styleId="Revision">
    <w:name w:val="Revision"/>
    <w:hidden/>
    <w:uiPriority w:val="99"/>
    <w:semiHidden/>
    <w:rsid w:val="00EB1834"/>
    <w:rPr>
      <w:rFonts w:eastAsia="Times New Roman"/>
      <w:sz w:val="22"/>
      <w:szCs w:val="22"/>
      <w:lang w:eastAsia="en-US"/>
    </w:rPr>
  </w:style>
  <w:style w:type="table" w:styleId="TableGrid">
    <w:name w:val="Table Grid"/>
    <w:basedOn w:val="TableNormal"/>
    <w:uiPriority w:val="9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paragraph" w:customStyle="1" w:styleId="CM3">
    <w:name w:val="CM3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CE785D"/>
    <w:pPr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noteTextChar">
    <w:name w:val="Footnote Text Char"/>
    <w:link w:val="FootnoteText"/>
    <w:uiPriority w:val="99"/>
    <w:semiHidden/>
    <w:locked/>
    <w:rsid w:val="00CE785D"/>
    <w:rPr>
      <w:sz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rFonts w:eastAsia="Calibri"/>
      <w:sz w:val="20"/>
      <w:szCs w:val="20"/>
      <w:vertAlign w:val="superscript"/>
      <w:lang w:eastAsia="hr-HR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16463"/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16463"/>
  </w:style>
  <w:style w:type="paragraph" w:styleId="BalloonText">
    <w:name w:val="Balloon Text"/>
    <w:basedOn w:val="Normal"/>
    <w:link w:val="BalloonTextChar"/>
    <w:uiPriority w:val="99"/>
    <w:semiHidden/>
    <w:rsid w:val="00C83CA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3CA5"/>
    <w:rPr>
      <w:rFonts w:ascii="Tahoma" w:hAnsi="Tahoma"/>
      <w:sz w:val="16"/>
      <w:lang w:eastAsia="en-US"/>
    </w:rPr>
  </w:style>
  <w:style w:type="character" w:styleId="CommentReference">
    <w:name w:val="annotation reference"/>
    <w:uiPriority w:val="99"/>
    <w:semiHidden/>
    <w:rsid w:val="004C7D8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C7D80"/>
    <w:pPr>
      <w:spacing w:line="240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4C7D80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7D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C7D80"/>
    <w:rPr>
      <w:b/>
      <w:sz w:val="20"/>
      <w:lang w:eastAsia="en-US"/>
    </w:rPr>
  </w:style>
  <w:style w:type="paragraph" w:styleId="ListParagraph">
    <w:name w:val="List Paragraph"/>
    <w:basedOn w:val="Normal"/>
    <w:uiPriority w:val="99"/>
    <w:qFormat/>
    <w:rsid w:val="00B51698"/>
    <w:pPr>
      <w:ind w:left="720"/>
      <w:contextualSpacing/>
    </w:pPr>
  </w:style>
  <w:style w:type="paragraph" w:styleId="Revision">
    <w:name w:val="Revision"/>
    <w:hidden/>
    <w:uiPriority w:val="99"/>
    <w:semiHidden/>
    <w:rsid w:val="00EB1834"/>
    <w:rPr>
      <w:rFonts w:eastAsia="Times New Roman"/>
      <w:sz w:val="22"/>
      <w:szCs w:val="22"/>
      <w:lang w:eastAsia="en-US"/>
    </w:rPr>
  </w:style>
  <w:style w:type="table" w:styleId="TableGrid">
    <w:name w:val="Table Grid"/>
    <w:basedOn w:val="TableNormal"/>
    <w:uiPriority w:val="9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paragraph" w:customStyle="1" w:styleId="CM3">
    <w:name w:val="CM3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9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383878BEA0A4FBA6E454F5FB59EF7" ma:contentTypeVersion="7" ma:contentTypeDescription="Create a new document." ma:contentTypeScope="" ma:versionID="2d88c005c922efbc1ce4f509d4890602">
  <xsd:schema xmlns:xsd="http://www.w3.org/2001/XMLSchema" xmlns:xs="http://www.w3.org/2001/XMLSchema" xmlns:p="http://schemas.microsoft.com/office/2006/metadata/properties" xmlns:ns2="7ed68b9a-8ceb-4a01-b5a5-20f8de1753f4" xmlns:ns3="e7897449-8e6f-4cef-be58-e81a4abd4035" targetNamespace="http://schemas.microsoft.com/office/2006/metadata/properties" ma:root="true" ma:fieldsID="a056f83c28c2d7145b0e39624cc58ac9" ns2:_="" ns3:_="">
    <xsd:import namespace="7ed68b9a-8ceb-4a01-b5a5-20f8de1753f4"/>
    <xsd:import namespace="e7897449-8e6f-4cef-be58-e81a4abd4035"/>
    <xsd:element name="properties">
      <xsd:complexType>
        <xsd:sequence>
          <xsd:element name="documentManagement">
            <xsd:complexType>
              <xsd:all>
                <xsd:element ref="ns2:addTitle_x0028_1_x0029_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68b9a-8ceb-4a01-b5a5-20f8de1753f4" elementFormDefault="qualified">
    <xsd:import namespace="http://schemas.microsoft.com/office/2006/documentManagement/types"/>
    <xsd:import namespace="http://schemas.microsoft.com/office/infopath/2007/PartnerControls"/>
    <xsd:element name="addTitle_x0028_1_x0029_" ma:index="9" nillable="true" ma:displayName="addTitle" ma:internalName="addTitle_x0028_1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97449-8e6f-4cef-be58-e81a4abd4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dTitle_x0028_1_x0029_ xmlns="7ed68b9a-8ceb-4a01-b5a5-20f8de1753f4">
      <Url>https://mrrfeu365.sharepoint.com/SUURS/MISDEV/_layouts/15/wrkstat.aspx?List=7ed68b9a-8ceb-4a01-b5a5-20f8de1753f4&amp;WorkflowInstanceName=183e2333-9e86-41c1-a84f-f27e2539c060</Url>
      <Description>Stage 1</Description>
    </addTitle_x0028_1_x0029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0D277-EF10-4DFB-BA75-F7C1B4C167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628631-FD1B-452A-9386-98F8EEEA8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68b9a-8ceb-4a01-b5a5-20f8de1753f4"/>
    <ds:schemaRef ds:uri="e7897449-8e6f-4cef-be58-e81a4abd4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D1B7E5-9E2D-4047-9DAA-7BB90C7A182A}">
  <ds:schemaRefs>
    <ds:schemaRef ds:uri="http://schemas.microsoft.com/office/2006/metadata/properties"/>
    <ds:schemaRef ds:uri="http://schemas.microsoft.com/office/infopath/2007/PartnerControls"/>
    <ds:schemaRef ds:uri="7ed68b9a-8ceb-4a01-b5a5-20f8de1753f4"/>
  </ds:schemaRefs>
</ds:datastoreItem>
</file>

<file path=customXml/itemProps4.xml><?xml version="1.0" encoding="utf-8"?>
<ds:datastoreItem xmlns:ds="http://schemas.openxmlformats.org/officeDocument/2006/customXml" ds:itemID="{EDE9DEC9-9EDB-40CD-A695-855E5C0E9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1538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Ministarstvo regionalnoga razvoja i fondova Europske unije (MRRFEU)</vt:lpstr>
    </vt:vector>
  </TitlesOfParts>
  <Company/>
  <LinksUpToDate>false</LinksUpToDate>
  <CharactersWithSpaces>10290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Ministarstvo regionalnoga razvoja i fondova Europske unije (MRRFEU)</dc:title>
  <dc:creator>Morana Trojak</dc:creator>
  <cp:lastModifiedBy>1</cp:lastModifiedBy>
  <cp:revision>3</cp:revision>
  <cp:lastPrinted>2016-03-21T11:36:00Z</cp:lastPrinted>
  <dcterms:created xsi:type="dcterms:W3CDTF">2017-11-10T14:35:00Z</dcterms:created>
  <dcterms:modified xsi:type="dcterms:W3CDTF">2017-11-14T08:47:00Z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0x0101000F3383878BEA0A4FBA6E454F5FB59EF7</vt:lpwstr>
  </property>
</Properties>
</file>