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EB" w:rsidRPr="00B865D3" w:rsidRDefault="00D920EB" w:rsidP="00521A72">
      <w:pPr>
        <w:autoSpaceDE w:val="0"/>
        <w:autoSpaceDN w:val="0"/>
        <w:adjustRightInd w:val="0"/>
        <w:spacing w:after="0" w:line="240" w:lineRule="auto"/>
        <w:jc w:val="center"/>
        <w:rPr>
          <w:rFonts w:eastAsia="Times New Roman" w:cs="Lucida Sans Unicode"/>
          <w:b/>
          <w:lang w:val="en-GB"/>
        </w:rPr>
      </w:pPr>
    </w:p>
    <w:p w:rsidR="00F12018" w:rsidRPr="007A1D5F" w:rsidRDefault="00F12018" w:rsidP="00F12018">
      <w:pPr>
        <w:autoSpaceDE w:val="0"/>
        <w:autoSpaceDN w:val="0"/>
        <w:adjustRightInd w:val="0"/>
        <w:spacing w:after="0" w:line="240" w:lineRule="auto"/>
        <w:jc w:val="center"/>
        <w:rPr>
          <w:rFonts w:ascii="Lucida Sans Unicode" w:hAnsi="Lucida Sans Unicode" w:cs="Lucida Sans Unicode"/>
          <w:b/>
        </w:rPr>
      </w:pPr>
      <w:r w:rsidRPr="007A1D5F">
        <w:rPr>
          <w:rFonts w:ascii="Lucida Sans Unicode" w:hAnsi="Lucida Sans Unicode" w:cs="Lucida Sans Unicode"/>
          <w:b/>
        </w:rPr>
        <w:t xml:space="preserve">Upitnik o uključivanju horizontalnih prioriteta u projekt </w:t>
      </w:r>
    </w:p>
    <w:p w:rsidR="00F12018" w:rsidRPr="007A1D5F" w:rsidRDefault="00F12018" w:rsidP="00F12018">
      <w:pPr>
        <w:autoSpaceDE w:val="0"/>
        <w:autoSpaceDN w:val="0"/>
        <w:adjustRightInd w:val="0"/>
        <w:spacing w:after="0" w:line="240" w:lineRule="auto"/>
        <w:jc w:val="center"/>
        <w:rPr>
          <w:rFonts w:ascii="Lucida Sans Unicode" w:hAnsi="Lucida Sans Unicode" w:cs="Lucida Sans Unicode"/>
          <w:b/>
        </w:rPr>
      </w:pPr>
    </w:p>
    <w:p w:rsidR="00F12018" w:rsidRPr="007A1D5F" w:rsidRDefault="00F12018" w:rsidP="00F12018">
      <w:pPr>
        <w:autoSpaceDE w:val="0"/>
        <w:autoSpaceDN w:val="0"/>
        <w:adjustRightInd w:val="0"/>
        <w:spacing w:after="0" w:line="240" w:lineRule="auto"/>
        <w:jc w:val="center"/>
        <w:rPr>
          <w:rFonts w:ascii="Lucida Sans Unicode" w:hAnsi="Lucida Sans Unicode" w:cs="Lucida Sans Unicode"/>
          <w:b/>
        </w:rPr>
      </w:pPr>
    </w:p>
    <w:tbl>
      <w:tblPr>
        <w:tblW w:w="10206" w:type="dxa"/>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8930"/>
        <w:gridCol w:w="567"/>
      </w:tblGrid>
      <w:tr w:rsidR="00F12018" w:rsidRPr="007A1D5F" w:rsidTr="00BA154B">
        <w:trPr>
          <w:trHeight w:val="203"/>
        </w:trPr>
        <w:tc>
          <w:tcPr>
            <w:tcW w:w="709" w:type="dxa"/>
          </w:tcPr>
          <w:p w:rsidR="00F12018" w:rsidRPr="007A1D5F" w:rsidRDefault="00F12018" w:rsidP="00BA154B">
            <w:pPr>
              <w:spacing w:after="0" w:line="240" w:lineRule="auto"/>
              <w:jc w:val="both"/>
              <w:rPr>
                <w:rFonts w:ascii="Lucida Sans Unicode" w:hAnsi="Lucida Sans Unicode" w:cs="Lucida Sans Unicode"/>
                <w:b/>
              </w:rPr>
            </w:pPr>
          </w:p>
        </w:tc>
        <w:tc>
          <w:tcPr>
            <w:tcW w:w="8930" w:type="dxa"/>
          </w:tcPr>
          <w:p w:rsidR="00F12018" w:rsidRPr="007A1D5F" w:rsidRDefault="00F12018" w:rsidP="00BA154B">
            <w:pPr>
              <w:spacing w:after="0" w:line="240" w:lineRule="auto"/>
              <w:jc w:val="both"/>
              <w:rPr>
                <w:rFonts w:ascii="Lucida Sans Unicode" w:hAnsi="Lucida Sans Unicode" w:cs="Lucida Sans Unicode"/>
                <w:b/>
              </w:rPr>
            </w:pPr>
            <w:r w:rsidRPr="007A1D5F">
              <w:rPr>
                <w:rFonts w:ascii="Lucida Sans Unicode" w:hAnsi="Lucida Sans Unicode" w:cs="Lucida Sans Unicode"/>
                <w:b/>
              </w:rPr>
              <w:t>Pitanja za prijavitelje i voditelje projekata</w:t>
            </w:r>
            <w:r w:rsidRPr="007A1D5F">
              <w:rPr>
                <w:rFonts w:ascii="Lucida Sans Unicode" w:hAnsi="Lucida Sans Unicode" w:cs="Lucida Sans Unicode"/>
                <w:b/>
                <w:vertAlign w:val="superscript"/>
              </w:rPr>
              <w:footnoteReference w:id="1"/>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HP</w:t>
            </w:r>
            <w:r w:rsidRPr="007A1D5F">
              <w:rPr>
                <w:rFonts w:ascii="Lucida Sans Unicode" w:hAnsi="Lucida Sans Unicode" w:cs="Lucida Sans Unicode"/>
                <w:vertAlign w:val="superscript"/>
              </w:rPr>
              <w:footnoteReference w:id="2"/>
            </w:r>
          </w:p>
        </w:tc>
      </w:tr>
      <w:tr w:rsidR="00F12018" w:rsidRPr="007A1D5F" w:rsidTr="00BA154B">
        <w:trPr>
          <w:trHeight w:val="787"/>
        </w:trPr>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1</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Hoće li vaš projekt pridonijeti održivom razvoju ekonomske komponente – ili će se uvesti tehnološke inovacije, povećati energetska učinkovitost, poboljšati produktivnost i otvoriti novi poslovi?</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OD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2</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Vidite li učinak provedbe projekta na stavke održivog razvoja (ekonomske, društvene ili okolišne)?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OD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3</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vaš projekt pridonijeti socijalnoj komponenti održivog razvoja (povećanje zaposlenosti, poboljšanje radničkih uvjeta rada i odmora, povećanje plaća, poboljšanje kvalitete i pristupačnosti usluga za stanovnike, itd.)?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OD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4</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vaš projekt pridonijeti komponenti zaštite okoliša održivog razvoja (uvođenje tehnologija koje manje zagađuju, recikliranje otpada, smanjenje otpada, uvođenje tehnologija za recikliranje otpada, poboljšanje gospodarenja i korištenja otpada, smanjenje glavnih komponenti koje utječu na okoliš – zagađenje zraka, vode, tla, itd.)?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OD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5</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se koristiti materijali s pozitivnim učinkom na okoliš tijekom provedbe projekta?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OD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6</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Hoće li se korištenje prirodnih resursa i zagađenja okoliša povećavati sporije od proizvodnje tijekom provedbe vašeg projekta?</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OD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7</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Suočava li se vaša organizacija sa značajnim preprekama po pitanju provođenja održivog razvoja na razini vašeg projekta?</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OD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8</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vaš projekt omogućiti obuku po pitanju održivog razvoja?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OD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9</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vaš projekt pridonijeti smanjenju emisija iz prijevoznih sredstava?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OD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10</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Hoće li vaš projekt pridonijeti unaprjeđenju učinkovitosti korištenja alternativnih izvora energije i bio</w:t>
            </w:r>
            <w:r>
              <w:rPr>
                <w:rFonts w:ascii="Lucida Sans Unicode" w:hAnsi="Lucida Sans Unicode" w:cs="Lucida Sans Unicode"/>
              </w:rPr>
              <w:t>-</w:t>
            </w:r>
            <w:r w:rsidRPr="007A1D5F">
              <w:rPr>
                <w:rFonts w:ascii="Lucida Sans Unicode" w:hAnsi="Lucida Sans Unicode" w:cs="Lucida Sans Unicode"/>
              </w:rPr>
              <w:t xml:space="preserve">goriva?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OD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11</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Hoće li se pripremati projektna strategija i politika ravnopravnosti spolova?</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JS</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12</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Smatrate li da različite skupine (žene, etičke, vjerske, etničke manjine ili osobe s invaliditetom, itd.) trebaju sudjelovati u pripremi projekta?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JS</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13</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vaše projektne aktivnosti biti dostupne korisnicima koji ne koriste osobna sredstva prijevoza?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JS</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14</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vaša lokacija projekta (ured) biti dostupna?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JS</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15</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se primijeniti fleksibilna organizacija postupaka i aktivnosti tijekom </w:t>
            </w:r>
            <w:r w:rsidRPr="007A1D5F">
              <w:rPr>
                <w:rFonts w:ascii="Lucida Sans Unicode" w:hAnsi="Lucida Sans Unicode" w:cs="Lucida Sans Unicode"/>
              </w:rPr>
              <w:lastRenderedPageBreak/>
              <w:t xml:space="preserve">provedbe vašeg projekta?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lastRenderedPageBreak/>
              <w:t>JS</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lastRenderedPageBreak/>
              <w:t>16</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Hoće li se korisnicima ponuditi socijalne usluge/</w:t>
            </w:r>
            <w:proofErr w:type="spellStart"/>
            <w:r w:rsidRPr="007A1D5F">
              <w:rPr>
                <w:rFonts w:ascii="Lucida Sans Unicode" w:hAnsi="Lucida Sans Unicode" w:cs="Lucida Sans Unicode"/>
              </w:rPr>
              <w:t>usluge</w:t>
            </w:r>
            <w:proofErr w:type="spellEnd"/>
            <w:r w:rsidRPr="007A1D5F">
              <w:rPr>
                <w:rFonts w:ascii="Lucida Sans Unicode" w:hAnsi="Lucida Sans Unicode" w:cs="Lucida Sans Unicode"/>
              </w:rPr>
              <w:t xml:space="preserve"> socijalne skrbi (djeca ili uzdržavane osobe) tijekom provedbe projekta?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JS</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17</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projekt pružiti mogućnosti pružanja usluga socijalno isključenim osobama?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JS</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18</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Planirate li prikupiti povratnu reakciju korisnika projektnih rezultata?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JS</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19</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Hoće li vaš projekt imati utjecaj na smanjenje spolne, rasne diskriminacije ili diskriminacije osoba s invaliditetom?</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JS</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20</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Hoće li se u vašem projektnom menadžmentu koristiti informacijske i komunikacijske tehnologije (</w:t>
            </w:r>
            <w:proofErr w:type="spellStart"/>
            <w:r w:rsidRPr="007A1D5F">
              <w:rPr>
                <w:rFonts w:ascii="Lucida Sans Unicode" w:hAnsi="Lucida Sans Unicode" w:cs="Lucida Sans Unicode"/>
              </w:rPr>
              <w:t>eng</w:t>
            </w:r>
            <w:proofErr w:type="spellEnd"/>
            <w:r w:rsidRPr="007A1D5F">
              <w:rPr>
                <w:rFonts w:ascii="Lucida Sans Unicode" w:hAnsi="Lucida Sans Unicode" w:cs="Lucida Sans Unicode"/>
              </w:rPr>
              <w:t xml:space="preserve">. </w:t>
            </w:r>
            <w:proofErr w:type="spellStart"/>
            <w:r w:rsidRPr="007A1D5F">
              <w:rPr>
                <w:rFonts w:ascii="Lucida Sans Unicode" w:hAnsi="Lucida Sans Unicode" w:cs="Lucida Sans Unicode"/>
                <w:i/>
              </w:rPr>
              <w:t>Information</w:t>
            </w:r>
            <w:proofErr w:type="spellEnd"/>
            <w:r w:rsidRPr="007A1D5F">
              <w:rPr>
                <w:rFonts w:ascii="Lucida Sans Unicode" w:hAnsi="Lucida Sans Unicode" w:cs="Lucida Sans Unicode"/>
                <w:i/>
              </w:rPr>
              <w:t xml:space="preserve"> </w:t>
            </w:r>
            <w:proofErr w:type="spellStart"/>
            <w:r w:rsidRPr="007A1D5F">
              <w:rPr>
                <w:rFonts w:ascii="Lucida Sans Unicode" w:hAnsi="Lucida Sans Unicode" w:cs="Lucida Sans Unicode"/>
                <w:i/>
              </w:rPr>
              <w:t>and</w:t>
            </w:r>
            <w:proofErr w:type="spellEnd"/>
            <w:r w:rsidRPr="007A1D5F">
              <w:rPr>
                <w:rFonts w:ascii="Lucida Sans Unicode" w:hAnsi="Lucida Sans Unicode" w:cs="Lucida Sans Unicode"/>
                <w:i/>
              </w:rPr>
              <w:t xml:space="preserve"> Communications </w:t>
            </w:r>
            <w:proofErr w:type="spellStart"/>
            <w:r w:rsidRPr="007A1D5F">
              <w:rPr>
                <w:rFonts w:ascii="Lucida Sans Unicode" w:hAnsi="Lucida Sans Unicode" w:cs="Lucida Sans Unicode"/>
                <w:i/>
              </w:rPr>
              <w:t>Technology</w:t>
            </w:r>
            <w:proofErr w:type="spellEnd"/>
            <w:r w:rsidRPr="007A1D5F">
              <w:rPr>
                <w:rFonts w:ascii="Lucida Sans Unicode" w:hAnsi="Lucida Sans Unicode" w:cs="Lucida Sans Unicode"/>
              </w:rPr>
              <w:t xml:space="preserve"> - ICT)?</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IS</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21</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se provesti ICT obuka za osoblje koje je uključeno u provedbu projekta?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ID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22</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vaš projekt biti povezan s usvajanjem ICT vještina?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ID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23</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se koristiti tehnike učenja na daljinu s obzirom na provedbu projektnih aktivnosti obuke?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ID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24</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se informacije o vašem projektu prenositi u javnu sferu na određenoj internetskoj stranici ili će biti neprekidno dostupne kroz upotrebu ICT-a?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ID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25</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se ICT upotrebljavati za pružanje usluga metodoloških uputa i podrške kroz projekt?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ID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26</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se osigurati odgovarajući ustupci, dopunske usluge upotrebom ICT-a u vašem projektu?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ID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27</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Hoće li se kreirati odvojena internetska stranica za vaš projekt? Hoće li se kreirati internetska stranica za projekt za mogućnosti interaktivne komunikacije (npr., elektronska pošta, forumi, komentari, odjeljak za pitanja i odgovore, itd.?</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ID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28</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ICT imati učinak na vaše projektne aktivnosti (uz iznimku projektnog upravljanja i administracije) i hoće li se ocjenjivati?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ID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29</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Hoće li se kreirati značajke relevantne za digitalni sadržaj (e-usluge) za pojedinačne skupine u provedbi projekta?</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ID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30</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Hoće li se korisnike projekta poticati na korištenje projektnih rezultata kroz korištenje ICT-a?</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ID</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31</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Treba li vaš projekt razvijati lokalna partnerstva i veze s lokalnim vlastima, javnim organizacijama i/ili drugim lokalnim institucijama/tijelima i organizacijama koje nisu prethodno bile među tim institucijama/tijelima?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RR</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32</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vaš projekt stvoriti lokalne robe i usluge, koje prethodno nisu postojale, ili će unaprijediti kapacitet lokalnih vlasti, javnih organizacija i/ili drugih lokalnih institucija/tijela i organizacija?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RR</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33</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vaš projekt provesti odgovarajuće strateške ciljeve plana regionalnog razvoja i/ili plana razvoja općine/grada?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RR</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34</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lokalna uprava, nevladine organizacije i/ili druge lokalne vlasti i organizacije imati dobrobiti od vaših projektnih aktivnosti?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RR</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lastRenderedPageBreak/>
              <w:t>35</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se vaše projektne aktivnosti provoditi u regionalnim centrima rasta (s potencijalom rasta)?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RR</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36</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se vaše projektne aktivnosti provoditi na područjima s (posebnim) problemom?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RR</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37</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javna infrastruktura koja je stvorena složenim projektima urbanog razvoja u regionalnim centrima, u problematičnim i ruralnim područjima, biti dio vaših projektnih aktivnosti?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RR</w:t>
            </w:r>
          </w:p>
        </w:tc>
      </w:tr>
      <w:tr w:rsidR="00F12018" w:rsidRPr="007A1D5F" w:rsidTr="00BA154B">
        <w:tc>
          <w:tcPr>
            <w:tcW w:w="709"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38</w:t>
            </w:r>
          </w:p>
        </w:tc>
        <w:tc>
          <w:tcPr>
            <w:tcW w:w="8930" w:type="dxa"/>
          </w:tcPr>
          <w:p w:rsidR="00F12018" w:rsidRPr="007A1D5F" w:rsidRDefault="00F12018" w:rsidP="00BA154B">
            <w:pPr>
              <w:autoSpaceDE w:val="0"/>
              <w:autoSpaceDN w:val="0"/>
              <w:adjustRightInd w:val="0"/>
              <w:spacing w:after="0" w:line="240" w:lineRule="auto"/>
              <w:jc w:val="both"/>
              <w:rPr>
                <w:rFonts w:ascii="Lucida Sans Unicode" w:hAnsi="Lucida Sans Unicode" w:cs="Lucida Sans Unicode"/>
              </w:rPr>
            </w:pPr>
            <w:r w:rsidRPr="007A1D5F">
              <w:rPr>
                <w:rFonts w:ascii="Lucida Sans Unicode" w:hAnsi="Lucida Sans Unicode" w:cs="Lucida Sans Unicode"/>
              </w:rPr>
              <w:t xml:space="preserve">Hoće li vaš projekt doprinijeti aktivnostima za infrastrukturnu obnovu i razvoj u regionalnim centrima javnih prostora, problematičnih područja i u ruralnim područjima? </w:t>
            </w:r>
          </w:p>
        </w:tc>
        <w:tc>
          <w:tcPr>
            <w:tcW w:w="567" w:type="dxa"/>
          </w:tcPr>
          <w:p w:rsidR="00F12018" w:rsidRPr="007A1D5F" w:rsidRDefault="00F12018" w:rsidP="00BA154B">
            <w:pPr>
              <w:spacing w:after="0" w:line="240" w:lineRule="auto"/>
              <w:jc w:val="both"/>
              <w:rPr>
                <w:rFonts w:ascii="Lucida Sans Unicode" w:hAnsi="Lucida Sans Unicode" w:cs="Lucida Sans Unicode"/>
              </w:rPr>
            </w:pPr>
            <w:r w:rsidRPr="007A1D5F">
              <w:rPr>
                <w:rFonts w:ascii="Lucida Sans Unicode" w:hAnsi="Lucida Sans Unicode" w:cs="Lucida Sans Unicode"/>
              </w:rPr>
              <w:t>RR</w:t>
            </w:r>
          </w:p>
        </w:tc>
      </w:tr>
    </w:tbl>
    <w:p w:rsidR="00F12018" w:rsidRPr="007A1D5F" w:rsidRDefault="00F12018" w:rsidP="00F12018"/>
    <w:p w:rsidR="00437138" w:rsidRPr="00B865D3" w:rsidRDefault="00437138" w:rsidP="00F12018">
      <w:pPr>
        <w:autoSpaceDE w:val="0"/>
        <w:autoSpaceDN w:val="0"/>
        <w:adjustRightInd w:val="0"/>
        <w:spacing w:after="0" w:line="240" w:lineRule="auto"/>
        <w:jc w:val="center"/>
      </w:pPr>
      <w:bookmarkStart w:id="0" w:name="_GoBack"/>
      <w:bookmarkEnd w:id="0"/>
    </w:p>
    <w:sectPr w:rsidR="00437138" w:rsidRPr="00B865D3">
      <w:footerReference w:type="defaul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2C7" w:rsidRDefault="00F842C7" w:rsidP="00521A72">
      <w:pPr>
        <w:spacing w:after="0" w:line="240" w:lineRule="auto"/>
      </w:pPr>
      <w:r>
        <w:separator/>
      </w:r>
    </w:p>
  </w:endnote>
  <w:endnote w:type="continuationSeparator" w:id="0">
    <w:p w:rsidR="00F842C7" w:rsidRDefault="00F842C7" w:rsidP="0052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A72" w:rsidRPr="00F02808" w:rsidRDefault="00521A72" w:rsidP="00690554">
    <w:pPr>
      <w:pStyle w:val="Footer"/>
      <w:pBdr>
        <w:top w:val="single" w:sz="4" w:space="1" w:color="auto"/>
      </w:pBdr>
      <w:tabs>
        <w:tab w:val="right" w:pos="10080"/>
      </w:tabs>
      <w:jc w:val="center"/>
      <w:rPr>
        <w:rFonts w:ascii="Tahoma" w:hAnsi="Tahoma" w:cs="Tahoma"/>
        <w:b/>
        <w:sz w:val="12"/>
        <w:szCs w:val="12"/>
      </w:rPr>
    </w:pPr>
    <w:r w:rsidRPr="00CC544C">
      <w:rPr>
        <w:rFonts w:ascii="Tahoma" w:hAnsi="Tahoma" w:cs="Tahoma"/>
        <w:b/>
        <w:sz w:val="20"/>
        <w:szCs w:val="20"/>
      </w:rPr>
      <w:t>Page</w:t>
    </w:r>
    <w:r w:rsidRPr="00CC544C">
      <w:rPr>
        <w:rFonts w:ascii="Tahoma" w:hAnsi="Tahoma" w:cs="Tahoma"/>
        <w:sz w:val="20"/>
        <w:szCs w:val="20"/>
      </w:rPr>
      <w:t xml:space="preserve"> </w:t>
    </w:r>
    <w:r w:rsidRPr="00CC544C">
      <w:rPr>
        <w:rFonts w:ascii="Tahoma" w:hAnsi="Tahoma" w:cs="Tahoma"/>
        <w:sz w:val="20"/>
        <w:szCs w:val="20"/>
      </w:rPr>
      <w:fldChar w:fldCharType="begin"/>
    </w:r>
    <w:r w:rsidRPr="00CC544C">
      <w:rPr>
        <w:rFonts w:ascii="Tahoma" w:hAnsi="Tahoma" w:cs="Tahoma"/>
        <w:sz w:val="20"/>
        <w:szCs w:val="20"/>
      </w:rPr>
      <w:instrText xml:space="preserve"> PAGE </w:instrText>
    </w:r>
    <w:r w:rsidRPr="00CC544C">
      <w:rPr>
        <w:rFonts w:ascii="Tahoma" w:hAnsi="Tahoma" w:cs="Tahoma"/>
        <w:sz w:val="20"/>
        <w:szCs w:val="20"/>
      </w:rPr>
      <w:fldChar w:fldCharType="separate"/>
    </w:r>
    <w:r w:rsidR="00F12018">
      <w:rPr>
        <w:rFonts w:ascii="Tahoma" w:hAnsi="Tahoma" w:cs="Tahoma"/>
        <w:noProof/>
        <w:sz w:val="20"/>
        <w:szCs w:val="20"/>
      </w:rPr>
      <w:t>1</w:t>
    </w:r>
    <w:r w:rsidRPr="00CC544C">
      <w:rPr>
        <w:rFonts w:ascii="Tahoma" w:hAnsi="Tahoma" w:cs="Tahoma"/>
        <w:sz w:val="20"/>
        <w:szCs w:val="20"/>
      </w:rPr>
      <w:fldChar w:fldCharType="end"/>
    </w:r>
    <w:r w:rsidRPr="00CC544C">
      <w:rPr>
        <w:rFonts w:ascii="Tahoma" w:hAnsi="Tahoma" w:cs="Tahoma"/>
        <w:sz w:val="20"/>
        <w:szCs w:val="20"/>
      </w:rPr>
      <w:t xml:space="preserve"> </w:t>
    </w:r>
    <w:proofErr w:type="spellStart"/>
    <w:r w:rsidRPr="00CC544C">
      <w:rPr>
        <w:rFonts w:ascii="Tahoma" w:hAnsi="Tahoma" w:cs="Tahoma"/>
        <w:sz w:val="20"/>
        <w:szCs w:val="20"/>
      </w:rPr>
      <w:t>of</w:t>
    </w:r>
    <w:proofErr w:type="spellEnd"/>
    <w:r w:rsidRPr="00CC544C">
      <w:rPr>
        <w:rFonts w:ascii="Tahoma" w:hAnsi="Tahoma" w:cs="Tahoma"/>
        <w:sz w:val="20"/>
        <w:szCs w:val="20"/>
      </w:rPr>
      <w:t xml:space="preserve"> </w:t>
    </w:r>
    <w:r w:rsidRPr="00CC544C">
      <w:rPr>
        <w:rFonts w:ascii="Tahoma" w:hAnsi="Tahoma" w:cs="Tahoma"/>
        <w:sz w:val="20"/>
        <w:szCs w:val="20"/>
      </w:rPr>
      <w:fldChar w:fldCharType="begin"/>
    </w:r>
    <w:r w:rsidRPr="00CC544C">
      <w:rPr>
        <w:rFonts w:ascii="Tahoma" w:hAnsi="Tahoma" w:cs="Tahoma"/>
        <w:sz w:val="20"/>
        <w:szCs w:val="20"/>
      </w:rPr>
      <w:instrText xml:space="preserve"> NUMPAGES </w:instrText>
    </w:r>
    <w:r w:rsidRPr="00CC544C">
      <w:rPr>
        <w:rFonts w:ascii="Tahoma" w:hAnsi="Tahoma" w:cs="Tahoma"/>
        <w:sz w:val="20"/>
        <w:szCs w:val="20"/>
      </w:rPr>
      <w:fldChar w:fldCharType="separate"/>
    </w:r>
    <w:r w:rsidR="00F12018">
      <w:rPr>
        <w:rFonts w:ascii="Tahoma" w:hAnsi="Tahoma" w:cs="Tahoma"/>
        <w:noProof/>
        <w:sz w:val="20"/>
        <w:szCs w:val="20"/>
      </w:rPr>
      <w:t>3</w:t>
    </w:r>
    <w:r w:rsidRPr="00CC544C">
      <w:rPr>
        <w:rFonts w:ascii="Tahoma" w:hAnsi="Tahoma" w:cs="Tahoma"/>
        <w:sz w:val="20"/>
        <w:szCs w:val="20"/>
      </w:rPr>
      <w:fldChar w:fldCharType="end"/>
    </w:r>
  </w:p>
  <w:p w:rsidR="00521A72" w:rsidRDefault="00521A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A72" w:rsidRPr="006F466B" w:rsidRDefault="00521A72">
    <w:pPr>
      <w:pStyle w:val="Footer"/>
      <w:jc w:val="center"/>
      <w:rPr>
        <w:rFonts w:ascii="Cambria" w:hAnsi="Cambria"/>
      </w:rPr>
    </w:pPr>
    <w:r w:rsidRPr="006F466B">
      <w:rPr>
        <w:rFonts w:ascii="Cambria" w:hAnsi="Cambria"/>
      </w:rPr>
      <w:t xml:space="preserve">Page </w:t>
    </w:r>
    <w:r w:rsidRPr="006F466B">
      <w:rPr>
        <w:rFonts w:ascii="Cambria" w:hAnsi="Cambria"/>
        <w:b/>
        <w:bCs/>
      </w:rPr>
      <w:fldChar w:fldCharType="begin"/>
    </w:r>
    <w:r w:rsidRPr="006F466B">
      <w:rPr>
        <w:rFonts w:ascii="Cambria" w:hAnsi="Cambria"/>
        <w:b/>
        <w:bCs/>
      </w:rPr>
      <w:instrText xml:space="preserve"> PAGE </w:instrText>
    </w:r>
    <w:r w:rsidRPr="006F466B">
      <w:rPr>
        <w:rFonts w:ascii="Cambria" w:hAnsi="Cambria"/>
        <w:b/>
        <w:bCs/>
      </w:rPr>
      <w:fldChar w:fldCharType="separate"/>
    </w:r>
    <w:r>
      <w:rPr>
        <w:rFonts w:ascii="Cambria" w:hAnsi="Cambria"/>
        <w:b/>
        <w:bCs/>
        <w:noProof/>
      </w:rPr>
      <w:t>1</w:t>
    </w:r>
    <w:r w:rsidRPr="006F466B">
      <w:rPr>
        <w:rFonts w:ascii="Cambria" w:hAnsi="Cambria"/>
        <w:b/>
        <w:bCs/>
      </w:rPr>
      <w:fldChar w:fldCharType="end"/>
    </w:r>
    <w:r w:rsidRPr="006F466B">
      <w:rPr>
        <w:rFonts w:ascii="Cambria" w:hAnsi="Cambria"/>
      </w:rPr>
      <w:t xml:space="preserve"> </w:t>
    </w:r>
    <w:proofErr w:type="spellStart"/>
    <w:r w:rsidRPr="006F466B">
      <w:rPr>
        <w:rFonts w:ascii="Cambria" w:hAnsi="Cambria"/>
      </w:rPr>
      <w:t>of</w:t>
    </w:r>
    <w:proofErr w:type="spellEnd"/>
    <w:r w:rsidRPr="006F466B">
      <w:rPr>
        <w:rFonts w:ascii="Cambria" w:hAnsi="Cambria"/>
      </w:rPr>
      <w:t xml:space="preserve"> </w:t>
    </w:r>
    <w:r w:rsidRPr="006F466B">
      <w:rPr>
        <w:rFonts w:ascii="Cambria" w:hAnsi="Cambria"/>
        <w:b/>
        <w:bCs/>
      </w:rPr>
      <w:fldChar w:fldCharType="begin"/>
    </w:r>
    <w:r w:rsidRPr="006F466B">
      <w:rPr>
        <w:rFonts w:ascii="Cambria" w:hAnsi="Cambria"/>
        <w:b/>
        <w:bCs/>
      </w:rPr>
      <w:instrText xml:space="preserve"> NUMPAGES  </w:instrText>
    </w:r>
    <w:r w:rsidRPr="006F466B">
      <w:rPr>
        <w:rFonts w:ascii="Cambria" w:hAnsi="Cambria"/>
        <w:b/>
        <w:bCs/>
      </w:rPr>
      <w:fldChar w:fldCharType="separate"/>
    </w:r>
    <w:r>
      <w:rPr>
        <w:rFonts w:ascii="Cambria" w:hAnsi="Cambria"/>
        <w:b/>
        <w:bCs/>
        <w:noProof/>
      </w:rPr>
      <w:t>3</w:t>
    </w:r>
    <w:r w:rsidRPr="006F466B">
      <w:rPr>
        <w:rFonts w:ascii="Cambria" w:hAnsi="Cambria"/>
        <w:b/>
        <w:bCs/>
      </w:rPr>
      <w:fldChar w:fldCharType="end"/>
    </w:r>
  </w:p>
  <w:p w:rsidR="00521A72" w:rsidRDefault="00521A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2C7" w:rsidRDefault="00F842C7" w:rsidP="00521A72">
      <w:pPr>
        <w:spacing w:after="0" w:line="240" w:lineRule="auto"/>
      </w:pPr>
      <w:r>
        <w:separator/>
      </w:r>
    </w:p>
  </w:footnote>
  <w:footnote w:type="continuationSeparator" w:id="0">
    <w:p w:rsidR="00F842C7" w:rsidRDefault="00F842C7" w:rsidP="00521A72">
      <w:pPr>
        <w:spacing w:after="0" w:line="240" w:lineRule="auto"/>
      </w:pPr>
      <w:r>
        <w:continuationSeparator/>
      </w:r>
    </w:p>
  </w:footnote>
  <w:footnote w:id="1">
    <w:p w:rsidR="00F12018" w:rsidRDefault="00F12018" w:rsidP="00F12018">
      <w:pPr>
        <w:autoSpaceDE w:val="0"/>
        <w:autoSpaceDN w:val="0"/>
        <w:adjustRightInd w:val="0"/>
        <w:jc w:val="both"/>
      </w:pPr>
      <w:r>
        <w:rPr>
          <w:rStyle w:val="FootnoteReference"/>
        </w:rPr>
        <w:footnoteRef/>
      </w:r>
      <w:r>
        <w:t xml:space="preserve"> </w:t>
      </w:r>
      <w:r>
        <w:rPr>
          <w:sz w:val="16"/>
          <w:szCs w:val="16"/>
        </w:rPr>
        <w:t xml:space="preserve">Pitanja se nalaze na lijevoj strani, a nazivi prioriteta na desnoj. Ako je odgovor na pitanje pozitivan, tada provedba projekta pridonosi horizontalnom prioritetu. Ako je odgovor negativan, tada taj aspekt nije odgovarajući (ne primjenjuje se) za projekt.  </w:t>
      </w:r>
    </w:p>
  </w:footnote>
  <w:footnote w:id="2">
    <w:p w:rsidR="00F12018" w:rsidRDefault="00F12018" w:rsidP="00F12018">
      <w:pPr>
        <w:pStyle w:val="FootnoteText"/>
      </w:pPr>
      <w:r>
        <w:rPr>
          <w:rStyle w:val="FootnoteReference"/>
        </w:rPr>
        <w:footnoteRef/>
      </w:r>
      <w:r>
        <w:t xml:space="preserve"> </w:t>
      </w:r>
      <w:r>
        <w:rPr>
          <w:sz w:val="16"/>
          <w:szCs w:val="16"/>
        </w:rPr>
        <w:t xml:space="preserve">Provedba horizontalnog prioriteta (HP): održivi razvoj (OD);  ravnopravnost spolova i isključenje diskriminacije (JS); </w:t>
      </w:r>
      <w:proofErr w:type="spellStart"/>
      <w:r>
        <w:rPr>
          <w:sz w:val="16"/>
          <w:szCs w:val="16"/>
        </w:rPr>
        <w:t>inform</w:t>
      </w:r>
      <w:r w:rsidRPr="007E2B4F">
        <w:rPr>
          <w:color w:val="FF0000"/>
          <w:sz w:val="16"/>
          <w:szCs w:val="16"/>
        </w:rPr>
        <w:t>i</w:t>
      </w:r>
      <w:r>
        <w:rPr>
          <w:sz w:val="16"/>
          <w:szCs w:val="16"/>
        </w:rPr>
        <w:t>racijsko</w:t>
      </w:r>
      <w:proofErr w:type="spellEnd"/>
      <w:r>
        <w:rPr>
          <w:sz w:val="16"/>
          <w:szCs w:val="16"/>
        </w:rPr>
        <w:t xml:space="preserve"> društvo (ID); regionalni razvoj (RR)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A72"/>
    <w:rsid w:val="000207A3"/>
    <w:rsid w:val="00437138"/>
    <w:rsid w:val="00521A72"/>
    <w:rsid w:val="0058215F"/>
    <w:rsid w:val="00B865D3"/>
    <w:rsid w:val="00C5000A"/>
    <w:rsid w:val="00D920EB"/>
    <w:rsid w:val="00F12018"/>
    <w:rsid w:val="00F842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21A72"/>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521A72"/>
  </w:style>
  <w:style w:type="paragraph" w:styleId="FootnoteText">
    <w:name w:val="footnote text"/>
    <w:basedOn w:val="Normal"/>
    <w:link w:val="FootnoteTextChar"/>
    <w:uiPriority w:val="99"/>
    <w:semiHidden/>
    <w:unhideWhenUsed/>
    <w:rsid w:val="00521A7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21A72"/>
    <w:rPr>
      <w:sz w:val="20"/>
      <w:szCs w:val="20"/>
    </w:rPr>
  </w:style>
  <w:style w:type="character" w:styleId="FootnoteReference">
    <w:name w:val="footnote reference"/>
    <w:aliases w:val="BVI fnr,ftref,Footnote symbol, BVI fnr, BVI fnr Car Car,BVI fnr Car, BVI fnr Car Car Car Car, BVI fnr Car Car Car Car Char,BVI fnr Car Car,BVI fnr Car Car Car Car,BVI fnr Car Car Car Car Char"/>
    <w:link w:val="Char2"/>
    <w:uiPriority w:val="99"/>
    <w:rsid w:val="00521A72"/>
    <w:rPr>
      <w:rFonts w:cs="Times New Roman"/>
      <w:vertAlign w:val="superscript"/>
    </w:rPr>
  </w:style>
  <w:style w:type="paragraph" w:customStyle="1" w:styleId="Char2">
    <w:name w:val="Char2"/>
    <w:basedOn w:val="Normal"/>
    <w:link w:val="FootnoteReference"/>
    <w:uiPriority w:val="99"/>
    <w:rsid w:val="00521A72"/>
    <w:pPr>
      <w:spacing w:after="160" w:line="240" w:lineRule="exact"/>
    </w:pPr>
    <w:rPr>
      <w:rFonts w:asciiTheme="minorHAnsi" w:eastAsiaTheme="minorHAnsi" w:hAnsiTheme="minorHAnsi"/>
      <w:vertAlign w:val="superscript"/>
    </w:rPr>
  </w:style>
  <w:style w:type="paragraph" w:styleId="BalloonText">
    <w:name w:val="Balloon Text"/>
    <w:basedOn w:val="Normal"/>
    <w:link w:val="BalloonTextChar"/>
    <w:uiPriority w:val="99"/>
    <w:semiHidden/>
    <w:unhideWhenUsed/>
    <w:rsid w:val="00582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21A72"/>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521A72"/>
  </w:style>
  <w:style w:type="paragraph" w:styleId="FootnoteText">
    <w:name w:val="footnote text"/>
    <w:basedOn w:val="Normal"/>
    <w:link w:val="FootnoteTextChar"/>
    <w:uiPriority w:val="99"/>
    <w:semiHidden/>
    <w:unhideWhenUsed/>
    <w:rsid w:val="00521A7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21A72"/>
    <w:rPr>
      <w:sz w:val="20"/>
      <w:szCs w:val="20"/>
    </w:rPr>
  </w:style>
  <w:style w:type="character" w:styleId="FootnoteReference">
    <w:name w:val="footnote reference"/>
    <w:aliases w:val="BVI fnr,ftref,Footnote symbol, BVI fnr, BVI fnr Car Car,BVI fnr Car, BVI fnr Car Car Car Car, BVI fnr Car Car Car Car Char,BVI fnr Car Car,BVI fnr Car Car Car Car,BVI fnr Car Car Car Car Char"/>
    <w:link w:val="Char2"/>
    <w:uiPriority w:val="99"/>
    <w:rsid w:val="00521A72"/>
    <w:rPr>
      <w:rFonts w:cs="Times New Roman"/>
      <w:vertAlign w:val="superscript"/>
    </w:rPr>
  </w:style>
  <w:style w:type="paragraph" w:customStyle="1" w:styleId="Char2">
    <w:name w:val="Char2"/>
    <w:basedOn w:val="Normal"/>
    <w:link w:val="FootnoteReference"/>
    <w:uiPriority w:val="99"/>
    <w:rsid w:val="00521A72"/>
    <w:pPr>
      <w:spacing w:after="160" w:line="240" w:lineRule="exact"/>
    </w:pPr>
    <w:rPr>
      <w:rFonts w:asciiTheme="minorHAnsi" w:eastAsiaTheme="minorHAnsi" w:hAnsiTheme="minorHAnsi"/>
      <w:vertAlign w:val="superscript"/>
    </w:rPr>
  </w:style>
  <w:style w:type="paragraph" w:styleId="BalloonText">
    <w:name w:val="Balloon Text"/>
    <w:basedOn w:val="Normal"/>
    <w:link w:val="BalloonTextChar"/>
    <w:uiPriority w:val="99"/>
    <w:semiHidden/>
    <w:unhideWhenUsed/>
    <w:rsid w:val="00582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1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ilakos</cp:lastModifiedBy>
  <cp:revision>7</cp:revision>
  <dcterms:created xsi:type="dcterms:W3CDTF">2013-07-10T08:59:00Z</dcterms:created>
  <dcterms:modified xsi:type="dcterms:W3CDTF">2013-10-30T13:53:00Z</dcterms:modified>
</cp:coreProperties>
</file>