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B07" w:rsidRPr="00EC38B0" w:rsidRDefault="00722B07" w:rsidP="00F556EC">
      <w:pPr>
        <w:spacing w:before="100" w:beforeAutospacing="1"/>
        <w:rPr>
          <w:rFonts w:cs="Tahoma"/>
          <w:b/>
          <w:color w:val="000000"/>
          <w:sz w:val="28"/>
          <w:szCs w:val="28"/>
          <w:lang w:val="hr-HR"/>
        </w:rPr>
      </w:pPr>
    </w:p>
    <w:p w:rsidR="00071D0E" w:rsidRPr="00EC38B0" w:rsidRDefault="00071D0E" w:rsidP="00266496">
      <w:pPr>
        <w:shd w:val="clear" w:color="auto" w:fill="B8CCE4" w:themeFill="accent1" w:themeFillTint="66"/>
        <w:tabs>
          <w:tab w:val="center" w:pos="4536"/>
          <w:tab w:val="right" w:pos="9072"/>
        </w:tabs>
        <w:jc w:val="center"/>
        <w:rPr>
          <w:rFonts w:cs="Tahoma"/>
          <w:b/>
          <w:sz w:val="24"/>
          <w:szCs w:val="22"/>
          <w:u w:val="single"/>
          <w:lang w:val="hr-HR"/>
        </w:rPr>
      </w:pPr>
      <w:r w:rsidRPr="00EC38B0">
        <w:rPr>
          <w:rFonts w:cs="Tahoma"/>
          <w:b/>
          <w:sz w:val="24"/>
          <w:szCs w:val="22"/>
          <w:u w:val="single"/>
          <w:lang w:val="hr-HR"/>
        </w:rPr>
        <w:t>PRIJAVNI OBRAZAC ZA RADIONICE</w:t>
      </w:r>
    </w:p>
    <w:p w:rsidR="00071D0E" w:rsidRPr="00EC38B0" w:rsidRDefault="00071D0E" w:rsidP="00266496">
      <w:pPr>
        <w:tabs>
          <w:tab w:val="center" w:pos="4536"/>
          <w:tab w:val="right" w:pos="9072"/>
        </w:tabs>
        <w:jc w:val="center"/>
        <w:rPr>
          <w:rFonts w:cs="Tahoma"/>
          <w:b/>
          <w:szCs w:val="22"/>
          <w:lang w:val="hr-HR"/>
        </w:rPr>
      </w:pPr>
    </w:p>
    <w:p w:rsidR="0044107A" w:rsidRPr="00EC38B0" w:rsidRDefault="0044107A" w:rsidP="00266496">
      <w:pPr>
        <w:pStyle w:val="Naslov1"/>
        <w:spacing w:after="0"/>
        <w:rPr>
          <w:rFonts w:ascii="Tahoma" w:hAnsi="Tahoma" w:cs="Tahoma"/>
          <w:sz w:val="22"/>
          <w:szCs w:val="22"/>
          <w:lang w:val="hr-HR"/>
        </w:rPr>
      </w:pPr>
      <w:r w:rsidRPr="00EC38B0">
        <w:rPr>
          <w:rFonts w:ascii="Tahoma" w:hAnsi="Tahoma" w:cs="Tahoma"/>
          <w:sz w:val="22"/>
          <w:szCs w:val="22"/>
          <w:lang w:val="hr-HR"/>
        </w:rPr>
        <w:t>PRIPREMA PROJEKATA I PODRŠKA ESF KORISNICIMA</w:t>
      </w:r>
    </w:p>
    <w:p w:rsidR="0044107A" w:rsidRPr="00EC38B0" w:rsidRDefault="0044107A" w:rsidP="00266496">
      <w:pPr>
        <w:jc w:val="center"/>
        <w:rPr>
          <w:rFonts w:cs="Tahoma"/>
          <w:b/>
          <w:bCs/>
          <w:szCs w:val="22"/>
          <w:lang w:val="hr-HR"/>
        </w:rPr>
      </w:pPr>
      <w:r w:rsidRPr="00EC38B0">
        <w:rPr>
          <w:rFonts w:cs="Tahoma"/>
          <w:b/>
          <w:bCs/>
          <w:szCs w:val="22"/>
          <w:lang w:val="hr-HR"/>
        </w:rPr>
        <w:t>EuropeAid/132480/D/SER/HR</w:t>
      </w:r>
    </w:p>
    <w:p w:rsidR="0044107A" w:rsidRPr="00EC38B0" w:rsidRDefault="0044107A" w:rsidP="00266496">
      <w:pPr>
        <w:jc w:val="center"/>
        <w:rPr>
          <w:rFonts w:cs="Tahoma"/>
          <w:b/>
          <w:szCs w:val="22"/>
          <w:lang w:val="hr-HR"/>
        </w:rPr>
      </w:pPr>
    </w:p>
    <w:p w:rsidR="0044107A" w:rsidRPr="00EC38B0" w:rsidRDefault="00914B57" w:rsidP="00266496">
      <w:pPr>
        <w:jc w:val="center"/>
        <w:rPr>
          <w:rFonts w:cs="Tahoma"/>
          <w:szCs w:val="22"/>
          <w:lang w:val="hr-HR"/>
        </w:rPr>
      </w:pPr>
      <w:r w:rsidRPr="00EC38B0">
        <w:rPr>
          <w:rFonts w:cs="Tahoma"/>
          <w:b/>
          <w:szCs w:val="22"/>
          <w:lang w:val="hr-HR"/>
        </w:rPr>
        <w:t>Dvije jednodnevne ra</w:t>
      </w:r>
      <w:r w:rsidR="0044107A" w:rsidRPr="00EC38B0">
        <w:rPr>
          <w:rFonts w:cs="Tahoma"/>
          <w:b/>
          <w:szCs w:val="22"/>
          <w:lang w:val="hr-HR"/>
        </w:rPr>
        <w:t>dionic</w:t>
      </w:r>
      <w:r w:rsidRPr="00EC38B0">
        <w:rPr>
          <w:rFonts w:cs="Tahoma"/>
          <w:b/>
          <w:szCs w:val="22"/>
          <w:lang w:val="hr-HR"/>
        </w:rPr>
        <w:t>e</w:t>
      </w:r>
      <w:r w:rsidR="0044107A" w:rsidRPr="00EC38B0">
        <w:rPr>
          <w:rFonts w:cs="Tahoma"/>
          <w:b/>
          <w:szCs w:val="22"/>
          <w:lang w:val="hr-HR"/>
        </w:rPr>
        <w:t xml:space="preserve"> </w:t>
      </w:r>
      <w:r w:rsidR="0044107A" w:rsidRPr="00EC38B0">
        <w:rPr>
          <w:rFonts w:cs="Tahoma"/>
          <w:szCs w:val="22"/>
          <w:lang w:val="hr-HR"/>
        </w:rPr>
        <w:t xml:space="preserve">za </w:t>
      </w:r>
      <w:r w:rsidR="003502EE" w:rsidRPr="00EC38B0">
        <w:rPr>
          <w:rFonts w:cs="Tahoma"/>
          <w:szCs w:val="22"/>
          <w:lang w:val="hr-HR"/>
        </w:rPr>
        <w:t>p</w:t>
      </w:r>
      <w:r w:rsidR="0044107A" w:rsidRPr="00EC38B0">
        <w:rPr>
          <w:rFonts w:cs="Tahoma"/>
          <w:szCs w:val="22"/>
          <w:lang w:val="hr-HR"/>
        </w:rPr>
        <w:t>oziv</w:t>
      </w:r>
      <w:r w:rsidR="0044107A" w:rsidRPr="00EC38B0">
        <w:rPr>
          <w:rFonts w:cs="Tahoma"/>
          <w:b/>
          <w:szCs w:val="22"/>
          <w:lang w:val="hr-HR"/>
        </w:rPr>
        <w:t xml:space="preserve"> </w:t>
      </w:r>
      <w:r w:rsidR="003502EE" w:rsidRPr="00EC38B0">
        <w:rPr>
          <w:rFonts w:cs="Tahoma"/>
          <w:szCs w:val="22"/>
          <w:lang w:val="hr-HR"/>
        </w:rPr>
        <w:t>„</w:t>
      </w:r>
      <w:r w:rsidR="003502EE" w:rsidRPr="00EC38B0">
        <w:rPr>
          <w:rFonts w:cs="Tahoma"/>
          <w:b/>
          <w:szCs w:val="22"/>
          <w:lang w:val="hr-HR"/>
        </w:rPr>
        <w:t>Širenje mreže socijalnih usluga u zajednici – faza 3</w:t>
      </w:r>
      <w:r w:rsidR="003502EE" w:rsidRPr="00EC38B0">
        <w:rPr>
          <w:rFonts w:cs="Tahoma"/>
          <w:szCs w:val="22"/>
          <w:lang w:val="hr-HR"/>
        </w:rPr>
        <w:t>“, koji</w:t>
      </w:r>
      <w:r w:rsidR="00C70EC1" w:rsidRPr="00EC38B0">
        <w:rPr>
          <w:rFonts w:cs="Tahoma"/>
          <w:szCs w:val="22"/>
          <w:lang w:val="hr-HR"/>
        </w:rPr>
        <w:t xml:space="preserve"> je objavilo Ministarstvo socijalne politike i mladih </w:t>
      </w:r>
      <w:r w:rsidR="003502EE" w:rsidRPr="00EC38B0">
        <w:rPr>
          <w:rFonts w:cs="Tahoma"/>
          <w:szCs w:val="22"/>
          <w:lang w:val="hr-HR"/>
        </w:rPr>
        <w:t>u okviru Operativnog programa za razvoj ljudskih potencijala 2007.-2013.</w:t>
      </w:r>
    </w:p>
    <w:p w:rsidR="003502EE" w:rsidRPr="00EC38B0" w:rsidRDefault="003502EE" w:rsidP="00266496">
      <w:pPr>
        <w:jc w:val="center"/>
        <w:rPr>
          <w:rFonts w:cs="Tahoma"/>
          <w:b/>
          <w:sz w:val="24"/>
          <w:szCs w:val="22"/>
          <w:lang w:val="hr-HR"/>
        </w:rPr>
      </w:pPr>
    </w:p>
    <w:p w:rsidR="00071D0E" w:rsidRPr="00EC38B0" w:rsidRDefault="00071D0E" w:rsidP="00266496">
      <w:pPr>
        <w:spacing w:after="360"/>
        <w:jc w:val="center"/>
        <w:rPr>
          <w:rFonts w:cs="Tahoma"/>
          <w:b/>
          <w:i/>
          <w:color w:val="FF0000"/>
          <w:sz w:val="20"/>
          <w:szCs w:val="28"/>
          <w:lang w:val="hr-HR"/>
        </w:rPr>
      </w:pPr>
      <w:r w:rsidRPr="00EC38B0">
        <w:rPr>
          <w:rFonts w:cs="Tahoma"/>
          <w:b/>
          <w:i/>
          <w:color w:val="FF0000"/>
          <w:sz w:val="20"/>
          <w:szCs w:val="28"/>
          <w:lang w:val="hr-HR"/>
        </w:rPr>
        <w:t>Molimo prije popunjavanja pročitajte upute za prijavu</w:t>
      </w:r>
    </w:p>
    <w:tbl>
      <w:tblPr>
        <w:tblStyle w:val="Reetkatablice"/>
        <w:tblW w:w="0" w:type="auto"/>
        <w:jc w:val="center"/>
        <w:tblLook w:val="01E0" w:firstRow="1" w:lastRow="1" w:firstColumn="1" w:lastColumn="1" w:noHBand="0" w:noVBand="0"/>
      </w:tblPr>
      <w:tblGrid>
        <w:gridCol w:w="338"/>
        <w:gridCol w:w="3983"/>
        <w:gridCol w:w="736"/>
        <w:gridCol w:w="4229"/>
      </w:tblGrid>
      <w:tr w:rsidR="00071D0E" w:rsidRPr="00D31C56" w:rsidTr="00266496">
        <w:trPr>
          <w:trHeight w:val="80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0E" w:rsidRPr="00EC38B0" w:rsidRDefault="00071D0E" w:rsidP="00F556EC">
            <w:pPr>
              <w:rPr>
                <w:rFonts w:cs="Tahoma"/>
                <w:b/>
                <w:sz w:val="20"/>
                <w:szCs w:val="20"/>
                <w:lang w:val="hr-HR" w:eastAsia="en-US"/>
              </w:rPr>
            </w:pPr>
            <w:r w:rsidRPr="00EC38B0">
              <w:rPr>
                <w:rFonts w:cs="Tahoma"/>
                <w:b/>
                <w:sz w:val="20"/>
                <w:szCs w:val="20"/>
                <w:lang w:val="hr-HR"/>
              </w:rPr>
              <w:sym w:font="Symbol" w:char="007F"/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0E" w:rsidRPr="00EC38B0" w:rsidRDefault="003502EE" w:rsidP="00F556EC">
            <w:pPr>
              <w:spacing w:before="120"/>
              <w:rPr>
                <w:rFonts w:cs="Tahoma"/>
                <w:b/>
                <w:sz w:val="20"/>
                <w:szCs w:val="20"/>
                <w:lang w:val="hr-HR" w:eastAsia="en-US"/>
              </w:rPr>
            </w:pPr>
            <w:r w:rsidRPr="00EC38B0">
              <w:rPr>
                <w:rFonts w:cs="Tahoma"/>
                <w:b/>
                <w:sz w:val="20"/>
                <w:szCs w:val="20"/>
                <w:lang w:val="hr-HR"/>
              </w:rPr>
              <w:t>23.07. i 20.08.2014.</w:t>
            </w:r>
            <w:r w:rsidR="00071D0E" w:rsidRPr="00EC38B0">
              <w:rPr>
                <w:rFonts w:cs="Tahoma"/>
                <w:b/>
                <w:sz w:val="20"/>
                <w:szCs w:val="20"/>
                <w:lang w:val="hr-HR"/>
              </w:rPr>
              <w:t xml:space="preserve"> Zagreb</w:t>
            </w:r>
            <w:r w:rsidR="00C85002" w:rsidRPr="00EC38B0">
              <w:rPr>
                <w:rFonts w:cs="Tahoma"/>
                <w:b/>
                <w:sz w:val="20"/>
                <w:szCs w:val="20"/>
                <w:lang w:val="hr-HR"/>
              </w:rPr>
              <w:t xml:space="preserve"> 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0E" w:rsidRPr="00EC38B0" w:rsidRDefault="00071D0E" w:rsidP="00F556EC">
            <w:pPr>
              <w:rPr>
                <w:rFonts w:cs="Tahoma"/>
                <w:b/>
                <w:sz w:val="20"/>
                <w:szCs w:val="20"/>
                <w:lang w:val="hr-HR" w:eastAsia="en-US"/>
              </w:rPr>
            </w:pPr>
            <w:r w:rsidRPr="00EC38B0">
              <w:rPr>
                <w:rFonts w:cs="Tahoma"/>
                <w:b/>
                <w:sz w:val="20"/>
                <w:szCs w:val="20"/>
                <w:lang w:val="hr-HR"/>
              </w:rPr>
              <w:sym w:font="Symbol" w:char="007F"/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0E" w:rsidRPr="00EC38B0" w:rsidRDefault="0078535C" w:rsidP="00F556EC">
            <w:pPr>
              <w:spacing w:before="120"/>
              <w:rPr>
                <w:rFonts w:cs="Tahoma"/>
                <w:b/>
                <w:sz w:val="20"/>
                <w:szCs w:val="20"/>
                <w:lang w:val="hr-HR"/>
              </w:rPr>
            </w:pPr>
            <w:r w:rsidRPr="00EC38B0">
              <w:rPr>
                <w:rFonts w:cs="Tahoma"/>
                <w:b/>
                <w:sz w:val="20"/>
                <w:szCs w:val="20"/>
                <w:lang w:val="hr-HR"/>
              </w:rPr>
              <w:t>28.07. i 25.08.</w:t>
            </w:r>
            <w:r w:rsidR="002D03A4" w:rsidRPr="00EC38B0">
              <w:rPr>
                <w:rFonts w:cs="Tahoma"/>
                <w:b/>
                <w:sz w:val="20"/>
                <w:szCs w:val="20"/>
                <w:lang w:val="hr-HR"/>
              </w:rPr>
              <w:t>2014.</w:t>
            </w:r>
            <w:r w:rsidRPr="00EC38B0">
              <w:rPr>
                <w:rFonts w:cs="Tahoma"/>
                <w:b/>
                <w:sz w:val="20"/>
                <w:szCs w:val="20"/>
                <w:lang w:val="hr-HR"/>
              </w:rPr>
              <w:t xml:space="preserve"> Split</w:t>
            </w:r>
          </w:p>
        </w:tc>
      </w:tr>
      <w:tr w:rsidR="00071D0E" w:rsidRPr="00D31C56" w:rsidTr="00266496">
        <w:trPr>
          <w:trHeight w:val="75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0E" w:rsidRPr="00EC38B0" w:rsidRDefault="00071D0E" w:rsidP="00F556EC">
            <w:pPr>
              <w:rPr>
                <w:rFonts w:cs="Tahoma"/>
                <w:b/>
                <w:sz w:val="20"/>
                <w:szCs w:val="20"/>
                <w:lang w:val="hr-HR" w:eastAsia="en-US"/>
              </w:rPr>
            </w:pPr>
            <w:r w:rsidRPr="00EC38B0">
              <w:rPr>
                <w:rFonts w:cs="Tahoma"/>
                <w:b/>
                <w:sz w:val="20"/>
                <w:szCs w:val="20"/>
                <w:lang w:val="hr-HR"/>
              </w:rPr>
              <w:sym w:font="Symbol" w:char="007F"/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0E" w:rsidRPr="00D31C56" w:rsidRDefault="0078535C" w:rsidP="00F556EC">
            <w:pPr>
              <w:spacing w:before="120"/>
              <w:rPr>
                <w:rFonts w:cs="Tahoma"/>
                <w:b/>
                <w:sz w:val="20"/>
                <w:szCs w:val="20"/>
                <w:lang w:val="hr-HR" w:eastAsia="en-US"/>
              </w:rPr>
            </w:pPr>
            <w:r w:rsidRPr="00D31C56">
              <w:rPr>
                <w:rFonts w:cs="Tahoma"/>
                <w:b/>
                <w:sz w:val="20"/>
                <w:szCs w:val="20"/>
                <w:lang w:val="hr-HR"/>
              </w:rPr>
              <w:t>24.07. i 21.08</w:t>
            </w:r>
            <w:r w:rsidR="00071D0E" w:rsidRPr="00D31C56">
              <w:rPr>
                <w:rFonts w:cs="Tahoma"/>
                <w:b/>
                <w:sz w:val="20"/>
                <w:szCs w:val="20"/>
                <w:lang w:val="hr-HR"/>
              </w:rPr>
              <w:t>.</w:t>
            </w:r>
            <w:r w:rsidRPr="00D31C56">
              <w:rPr>
                <w:rFonts w:cs="Tahoma"/>
                <w:b/>
                <w:sz w:val="20"/>
                <w:szCs w:val="20"/>
                <w:lang w:val="hr-HR"/>
              </w:rPr>
              <w:t>2014. Varaždin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0E" w:rsidRPr="00EC38B0" w:rsidRDefault="00071D0E" w:rsidP="00F556EC">
            <w:pPr>
              <w:rPr>
                <w:rFonts w:cs="Tahoma"/>
                <w:b/>
                <w:sz w:val="20"/>
                <w:szCs w:val="20"/>
                <w:lang w:val="hr-HR" w:eastAsia="en-US"/>
              </w:rPr>
            </w:pPr>
            <w:r w:rsidRPr="00EC38B0">
              <w:rPr>
                <w:rFonts w:cs="Tahoma"/>
                <w:b/>
                <w:sz w:val="20"/>
                <w:szCs w:val="20"/>
                <w:lang w:val="hr-HR"/>
              </w:rPr>
              <w:sym w:font="Symbol" w:char="007F"/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0E" w:rsidRPr="00D31C56" w:rsidRDefault="0078535C" w:rsidP="00F556EC">
            <w:pPr>
              <w:tabs>
                <w:tab w:val="left" w:pos="330"/>
                <w:tab w:val="center" w:pos="1961"/>
              </w:tabs>
              <w:spacing w:before="120"/>
              <w:rPr>
                <w:rFonts w:cs="Tahoma"/>
                <w:b/>
                <w:sz w:val="20"/>
                <w:szCs w:val="20"/>
                <w:lang w:val="hr-HR" w:eastAsia="en-US"/>
              </w:rPr>
            </w:pPr>
            <w:r w:rsidRPr="00D31C56">
              <w:rPr>
                <w:rFonts w:cs="Tahoma"/>
                <w:b/>
                <w:sz w:val="20"/>
                <w:szCs w:val="20"/>
                <w:lang w:val="hr-HR"/>
              </w:rPr>
              <w:t>28.07. i 25.08.</w:t>
            </w:r>
            <w:r w:rsidR="002D03A4" w:rsidRPr="00D31C56">
              <w:rPr>
                <w:rFonts w:cs="Tahoma"/>
                <w:b/>
                <w:sz w:val="20"/>
                <w:szCs w:val="20"/>
                <w:lang w:val="hr-HR"/>
              </w:rPr>
              <w:t>2014.</w:t>
            </w:r>
            <w:r w:rsidRPr="00D31C56">
              <w:rPr>
                <w:rFonts w:cs="Tahoma"/>
                <w:b/>
                <w:sz w:val="20"/>
                <w:szCs w:val="20"/>
                <w:lang w:val="hr-HR"/>
              </w:rPr>
              <w:t xml:space="preserve"> Zagreb</w:t>
            </w:r>
            <w:r w:rsidR="00C85002" w:rsidRPr="00D31C56">
              <w:rPr>
                <w:rFonts w:cs="Tahoma"/>
                <w:b/>
                <w:sz w:val="20"/>
                <w:szCs w:val="20"/>
                <w:lang w:val="hr-HR"/>
              </w:rPr>
              <w:t xml:space="preserve"> 2</w:t>
            </w:r>
          </w:p>
        </w:tc>
      </w:tr>
      <w:tr w:rsidR="00071D0E" w:rsidRPr="00D31C56" w:rsidTr="00266496">
        <w:trPr>
          <w:trHeight w:val="75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0E" w:rsidRPr="00EC38B0" w:rsidRDefault="00071D0E" w:rsidP="00F556EC">
            <w:pPr>
              <w:rPr>
                <w:rFonts w:cs="Tahoma"/>
                <w:b/>
                <w:sz w:val="20"/>
                <w:szCs w:val="20"/>
                <w:lang w:val="hr-HR" w:eastAsia="en-US"/>
              </w:rPr>
            </w:pPr>
            <w:r w:rsidRPr="00EC38B0">
              <w:rPr>
                <w:rFonts w:cs="Tahoma"/>
                <w:b/>
                <w:sz w:val="20"/>
                <w:szCs w:val="20"/>
                <w:lang w:val="hr-HR"/>
              </w:rPr>
              <w:sym w:font="Symbol" w:char="007F"/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0E" w:rsidRPr="00D31C56" w:rsidRDefault="0078535C" w:rsidP="00F556EC">
            <w:pPr>
              <w:tabs>
                <w:tab w:val="left" w:pos="330"/>
                <w:tab w:val="center" w:pos="1961"/>
              </w:tabs>
              <w:spacing w:before="120"/>
              <w:rPr>
                <w:rFonts w:cs="Tahoma"/>
                <w:b/>
                <w:sz w:val="20"/>
                <w:szCs w:val="20"/>
                <w:lang w:val="hr-HR" w:eastAsia="en-US"/>
              </w:rPr>
            </w:pPr>
            <w:r w:rsidRPr="00D31C56">
              <w:rPr>
                <w:rFonts w:cs="Tahoma"/>
                <w:b/>
                <w:sz w:val="20"/>
                <w:szCs w:val="20"/>
                <w:lang w:val="hr-HR"/>
              </w:rPr>
              <w:t>25.07. i 22.08.</w:t>
            </w:r>
            <w:r w:rsidR="002D03A4" w:rsidRPr="00D31C56">
              <w:rPr>
                <w:rFonts w:cs="Tahoma"/>
                <w:b/>
                <w:sz w:val="20"/>
                <w:szCs w:val="20"/>
                <w:lang w:val="hr-HR"/>
              </w:rPr>
              <w:t>2014.</w:t>
            </w:r>
            <w:r w:rsidRPr="00D31C56">
              <w:rPr>
                <w:rFonts w:cs="Tahoma"/>
                <w:b/>
                <w:sz w:val="20"/>
                <w:szCs w:val="20"/>
                <w:lang w:val="hr-HR"/>
              </w:rPr>
              <w:t xml:space="preserve"> Rijeka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0E" w:rsidRPr="00EC38B0" w:rsidRDefault="00071D0E" w:rsidP="00F556EC">
            <w:pPr>
              <w:rPr>
                <w:rFonts w:cs="Tahoma"/>
                <w:b/>
                <w:sz w:val="20"/>
                <w:szCs w:val="20"/>
                <w:lang w:val="hr-HR" w:eastAsia="en-US"/>
              </w:rPr>
            </w:pPr>
            <w:r w:rsidRPr="00EC38B0">
              <w:rPr>
                <w:rFonts w:cs="Tahoma"/>
                <w:b/>
                <w:sz w:val="20"/>
                <w:szCs w:val="20"/>
                <w:lang w:val="hr-HR"/>
              </w:rPr>
              <w:sym w:font="Symbol" w:char="007F"/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0E" w:rsidRPr="00D31C56" w:rsidRDefault="0078535C" w:rsidP="00F556EC">
            <w:pPr>
              <w:rPr>
                <w:rFonts w:cs="Tahoma"/>
                <w:b/>
                <w:sz w:val="20"/>
                <w:szCs w:val="20"/>
                <w:lang w:val="hr-HR" w:eastAsia="en-US"/>
              </w:rPr>
            </w:pPr>
            <w:r w:rsidRPr="00D31C56">
              <w:rPr>
                <w:rFonts w:cs="Tahoma"/>
                <w:b/>
                <w:sz w:val="20"/>
                <w:szCs w:val="20"/>
                <w:lang w:val="hr-HR"/>
              </w:rPr>
              <w:t>29.07. i 26.08.</w:t>
            </w:r>
            <w:r w:rsidR="002D03A4" w:rsidRPr="00D31C56">
              <w:rPr>
                <w:rFonts w:cs="Tahoma"/>
                <w:b/>
                <w:sz w:val="20"/>
                <w:szCs w:val="20"/>
                <w:lang w:val="hr-HR"/>
              </w:rPr>
              <w:t>2014.</w:t>
            </w:r>
            <w:r w:rsidRPr="00D31C56">
              <w:rPr>
                <w:rFonts w:cs="Tahoma"/>
                <w:b/>
                <w:sz w:val="20"/>
                <w:szCs w:val="20"/>
                <w:lang w:val="hr-HR"/>
              </w:rPr>
              <w:t xml:space="preserve"> Gospić</w:t>
            </w:r>
          </w:p>
        </w:tc>
      </w:tr>
      <w:tr w:rsidR="0078535C" w:rsidRPr="00D31C56" w:rsidTr="00266496">
        <w:trPr>
          <w:trHeight w:val="75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5C" w:rsidRPr="00EC38B0" w:rsidRDefault="0078535C" w:rsidP="00F556EC">
            <w:pPr>
              <w:rPr>
                <w:rFonts w:cs="Tahoma"/>
                <w:b/>
                <w:sz w:val="20"/>
                <w:szCs w:val="20"/>
                <w:lang w:val="hr-HR"/>
              </w:rPr>
            </w:pPr>
            <w:r w:rsidRPr="00EC38B0">
              <w:rPr>
                <w:rFonts w:cs="Tahoma"/>
                <w:b/>
                <w:sz w:val="20"/>
                <w:szCs w:val="20"/>
                <w:lang w:val="hr-HR"/>
              </w:rPr>
              <w:sym w:font="Symbol" w:char="007F"/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5C" w:rsidRPr="00D31C56" w:rsidRDefault="0078535C" w:rsidP="00F556EC">
            <w:pPr>
              <w:tabs>
                <w:tab w:val="left" w:pos="330"/>
                <w:tab w:val="center" w:pos="1961"/>
              </w:tabs>
              <w:spacing w:before="120"/>
              <w:rPr>
                <w:rFonts w:cs="Tahoma"/>
                <w:b/>
                <w:sz w:val="20"/>
                <w:szCs w:val="20"/>
                <w:lang w:val="hr-HR"/>
              </w:rPr>
            </w:pPr>
            <w:r w:rsidRPr="00D31C56">
              <w:rPr>
                <w:rFonts w:cs="Tahoma"/>
                <w:b/>
                <w:sz w:val="20"/>
                <w:szCs w:val="20"/>
                <w:lang w:val="hr-HR"/>
              </w:rPr>
              <w:t>25.07. i 22.08.</w:t>
            </w:r>
            <w:r w:rsidR="002D03A4" w:rsidRPr="00D31C56">
              <w:rPr>
                <w:rFonts w:cs="Tahoma"/>
                <w:b/>
                <w:sz w:val="20"/>
                <w:szCs w:val="20"/>
                <w:lang w:val="hr-HR"/>
              </w:rPr>
              <w:t>2014.</w:t>
            </w:r>
            <w:r w:rsidRPr="00D31C56">
              <w:rPr>
                <w:rFonts w:cs="Tahoma"/>
                <w:b/>
                <w:sz w:val="20"/>
                <w:szCs w:val="20"/>
                <w:lang w:val="hr-HR"/>
              </w:rPr>
              <w:t xml:space="preserve"> Bjelovar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5C" w:rsidRPr="00EC38B0" w:rsidRDefault="0078535C" w:rsidP="00F556EC">
            <w:pPr>
              <w:rPr>
                <w:rFonts w:cs="Tahoma"/>
                <w:b/>
                <w:sz w:val="20"/>
                <w:szCs w:val="20"/>
                <w:lang w:val="hr-HR"/>
              </w:rPr>
            </w:pPr>
            <w:r w:rsidRPr="00EC38B0">
              <w:rPr>
                <w:rFonts w:cs="Tahoma"/>
                <w:b/>
                <w:sz w:val="20"/>
                <w:szCs w:val="20"/>
                <w:lang w:val="hr-HR"/>
              </w:rPr>
              <w:sym w:font="Symbol" w:char="007F"/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5C" w:rsidRPr="00D31C56" w:rsidRDefault="0078535C" w:rsidP="00F556EC">
            <w:pPr>
              <w:rPr>
                <w:rFonts w:cs="Tahoma"/>
                <w:b/>
                <w:sz w:val="20"/>
                <w:szCs w:val="20"/>
                <w:lang w:val="hr-HR" w:eastAsia="en-US"/>
              </w:rPr>
            </w:pPr>
            <w:r w:rsidRPr="00D31C56">
              <w:rPr>
                <w:rFonts w:cs="Tahoma"/>
                <w:b/>
                <w:sz w:val="20"/>
                <w:szCs w:val="20"/>
                <w:lang w:val="hr-HR" w:eastAsia="en-US"/>
              </w:rPr>
              <w:t>30.07. i 27.08.</w:t>
            </w:r>
            <w:r w:rsidR="002D03A4" w:rsidRPr="00D31C56">
              <w:rPr>
                <w:rFonts w:cs="Tahoma"/>
                <w:b/>
                <w:sz w:val="20"/>
                <w:szCs w:val="20"/>
                <w:lang w:val="hr-HR" w:eastAsia="en-US"/>
              </w:rPr>
              <w:t>2014.</w:t>
            </w:r>
            <w:r w:rsidRPr="00D31C56">
              <w:rPr>
                <w:rFonts w:cs="Tahoma"/>
                <w:b/>
                <w:sz w:val="20"/>
                <w:szCs w:val="20"/>
                <w:lang w:val="hr-HR" w:eastAsia="en-US"/>
              </w:rPr>
              <w:t xml:space="preserve"> Osijek</w:t>
            </w:r>
          </w:p>
        </w:tc>
      </w:tr>
      <w:tr w:rsidR="00071D0E" w:rsidRPr="00D31C56" w:rsidTr="00266496">
        <w:trPr>
          <w:trHeight w:val="570"/>
          <w:jc w:val="center"/>
        </w:trPr>
        <w:tc>
          <w:tcPr>
            <w:tcW w:w="9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0E" w:rsidRPr="00EC38B0" w:rsidRDefault="00071D0E" w:rsidP="00266496">
            <w:pPr>
              <w:jc w:val="center"/>
              <w:rPr>
                <w:rFonts w:cs="Tahoma"/>
                <w:b/>
                <w:sz w:val="20"/>
                <w:szCs w:val="20"/>
                <w:lang w:val="hr-HR" w:eastAsia="en-US"/>
              </w:rPr>
            </w:pPr>
          </w:p>
          <w:p w:rsidR="001C372C" w:rsidRPr="00EC38B0" w:rsidRDefault="00071D0E" w:rsidP="00266496">
            <w:pPr>
              <w:jc w:val="center"/>
              <w:rPr>
                <w:rFonts w:cs="Tahoma"/>
                <w:b/>
                <w:sz w:val="20"/>
                <w:szCs w:val="20"/>
                <w:lang w:val="hr-HR"/>
              </w:rPr>
            </w:pPr>
            <w:r w:rsidRPr="00EC38B0">
              <w:rPr>
                <w:rFonts w:cs="Tahoma"/>
                <w:b/>
                <w:sz w:val="20"/>
                <w:szCs w:val="20"/>
                <w:lang w:val="hr-HR"/>
              </w:rPr>
              <w:t xml:space="preserve">Molimo da </w:t>
            </w:r>
            <w:r w:rsidRPr="00EC38B0">
              <w:rPr>
                <w:rFonts w:cs="Tahoma"/>
                <w:sz w:val="20"/>
                <w:szCs w:val="20"/>
                <w:lang w:val="hr-HR"/>
              </w:rPr>
              <w:sym w:font="Wingdings" w:char="00FE"/>
            </w:r>
            <w:r w:rsidRPr="00EC38B0">
              <w:rPr>
                <w:rFonts w:cs="Tahoma"/>
                <w:b/>
                <w:sz w:val="20"/>
                <w:szCs w:val="20"/>
                <w:lang w:val="hr-HR"/>
              </w:rPr>
              <w:t xml:space="preserve"> označite datum/grad radionic</w:t>
            </w:r>
            <w:r w:rsidR="00204130" w:rsidRPr="00EC38B0">
              <w:rPr>
                <w:rFonts w:cs="Tahoma"/>
                <w:b/>
                <w:sz w:val="20"/>
                <w:szCs w:val="20"/>
                <w:lang w:val="hr-HR"/>
              </w:rPr>
              <w:t>a</w:t>
            </w:r>
            <w:r w:rsidRPr="00EC38B0">
              <w:rPr>
                <w:rFonts w:cs="Tahoma"/>
                <w:b/>
                <w:sz w:val="20"/>
                <w:szCs w:val="20"/>
                <w:lang w:val="hr-HR"/>
              </w:rPr>
              <w:t xml:space="preserve"> za koji se prijavljujete.</w:t>
            </w:r>
          </w:p>
          <w:p w:rsidR="00071D0E" w:rsidRPr="00D31C56" w:rsidRDefault="001C372C" w:rsidP="00266496">
            <w:pPr>
              <w:jc w:val="center"/>
              <w:rPr>
                <w:rFonts w:cs="Tahoma"/>
                <w:b/>
                <w:sz w:val="20"/>
                <w:szCs w:val="20"/>
                <w:lang w:val="hr-HR"/>
              </w:rPr>
            </w:pPr>
            <w:r w:rsidRPr="00D31C56">
              <w:rPr>
                <w:rFonts w:eastAsia="Times New Roman" w:cs="Tahoma"/>
                <w:b/>
                <w:sz w:val="20"/>
                <w:szCs w:val="20"/>
                <w:lang w:val="hr-HR" w:eastAsia="hr-HR"/>
              </w:rPr>
              <w:t>Ovom prijavom bit ćete automatski prijavljeni za obje jednodnevne radionice te neće biti potrebno ponovo se prijavljivati za radionicu u kolovozu.</w:t>
            </w:r>
          </w:p>
          <w:p w:rsidR="00071D0E" w:rsidRPr="00D31C56" w:rsidRDefault="00071D0E" w:rsidP="00266496">
            <w:pPr>
              <w:jc w:val="center"/>
              <w:rPr>
                <w:rFonts w:cs="Tahoma"/>
                <w:b/>
                <w:sz w:val="20"/>
                <w:szCs w:val="20"/>
                <w:lang w:val="hr-HR" w:eastAsia="en-US"/>
              </w:rPr>
            </w:pPr>
          </w:p>
        </w:tc>
      </w:tr>
      <w:tr w:rsidR="003D21F5" w:rsidRPr="00D31C56" w:rsidTr="004C4E19">
        <w:trPr>
          <w:trHeight w:val="97"/>
          <w:jc w:val="center"/>
        </w:trPr>
        <w:tc>
          <w:tcPr>
            <w:tcW w:w="92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D21F5" w:rsidRPr="00EC38B0" w:rsidRDefault="003D21F5" w:rsidP="00F556EC">
            <w:pPr>
              <w:rPr>
                <w:rFonts w:cs="Tahoma"/>
                <w:b/>
                <w:sz w:val="20"/>
                <w:szCs w:val="20"/>
                <w:lang w:val="hr-HR" w:eastAsia="en-US"/>
              </w:rPr>
            </w:pPr>
          </w:p>
        </w:tc>
      </w:tr>
    </w:tbl>
    <w:p w:rsidR="00071D0E" w:rsidRPr="00EC38B0" w:rsidRDefault="00071D0E" w:rsidP="00F556EC">
      <w:pPr>
        <w:shd w:val="clear" w:color="auto" w:fill="B8CCE4" w:themeFill="accent1" w:themeFillTint="66"/>
        <w:rPr>
          <w:rFonts w:cs="Tahoma"/>
          <w:b/>
          <w:sz w:val="24"/>
          <w:szCs w:val="22"/>
          <w:u w:val="single"/>
          <w:lang w:val="hr-HR"/>
        </w:rPr>
      </w:pPr>
      <w:r w:rsidRPr="00EC38B0">
        <w:rPr>
          <w:rFonts w:cs="Tahoma"/>
          <w:b/>
          <w:sz w:val="24"/>
          <w:szCs w:val="22"/>
          <w:u w:val="single"/>
          <w:lang w:val="hr-HR"/>
        </w:rPr>
        <w:t>PODACI O PRIJAVITELJU:</w:t>
      </w: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3708"/>
        <w:gridCol w:w="5578"/>
      </w:tblGrid>
      <w:tr w:rsidR="00071D0E" w:rsidRPr="00D31C56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0E" w:rsidRPr="00D31C56" w:rsidRDefault="00071D0E" w:rsidP="00F556EC">
            <w:pPr>
              <w:rPr>
                <w:rFonts w:cs="Tahoma"/>
                <w:lang w:val="hr-HR" w:eastAsia="en-US"/>
              </w:rPr>
            </w:pPr>
            <w:r w:rsidRPr="00D31C56">
              <w:rPr>
                <w:rFonts w:cs="Tahoma"/>
                <w:lang w:val="hr-HR"/>
              </w:rPr>
              <w:t>Ime i prezime:</w:t>
            </w:r>
          </w:p>
          <w:p w:rsidR="00071D0E" w:rsidRPr="00D31C56" w:rsidRDefault="00071D0E" w:rsidP="00F556EC">
            <w:pPr>
              <w:rPr>
                <w:rFonts w:cs="Tahoma"/>
                <w:lang w:val="hr-HR" w:eastAsia="en-US"/>
              </w:rPr>
            </w:pP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0E" w:rsidRPr="00D31C56" w:rsidRDefault="00071D0E" w:rsidP="00F556EC">
            <w:pPr>
              <w:rPr>
                <w:rFonts w:cs="Tahoma"/>
                <w:lang w:val="hr-HR" w:eastAsia="en-US"/>
              </w:rPr>
            </w:pPr>
          </w:p>
        </w:tc>
      </w:tr>
      <w:tr w:rsidR="00071D0E" w:rsidRPr="00D31C56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0E" w:rsidRPr="00EC38B0" w:rsidRDefault="00071D0E" w:rsidP="00F556EC">
            <w:pPr>
              <w:rPr>
                <w:rFonts w:cs="Tahoma"/>
                <w:lang w:val="hr-HR" w:eastAsia="en-US"/>
              </w:rPr>
            </w:pPr>
            <w:r w:rsidRPr="00EC38B0">
              <w:rPr>
                <w:rFonts w:cs="Tahoma"/>
                <w:lang w:val="hr-HR"/>
              </w:rPr>
              <w:t>Radno mjesto/funkcija:</w:t>
            </w:r>
          </w:p>
          <w:p w:rsidR="00071D0E" w:rsidRPr="00D31C56" w:rsidRDefault="00071D0E" w:rsidP="00F556EC">
            <w:pPr>
              <w:rPr>
                <w:rFonts w:cs="Tahoma"/>
                <w:lang w:val="hr-HR" w:eastAsia="en-US"/>
              </w:rPr>
            </w:pP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0E" w:rsidRPr="00D31C56" w:rsidRDefault="00071D0E" w:rsidP="00F556EC">
            <w:pPr>
              <w:rPr>
                <w:rFonts w:cs="Tahoma"/>
                <w:lang w:val="hr-HR" w:eastAsia="en-US"/>
              </w:rPr>
            </w:pPr>
          </w:p>
        </w:tc>
      </w:tr>
      <w:tr w:rsidR="00071D0E" w:rsidRPr="00D31C56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0E" w:rsidRPr="00EC38B0" w:rsidRDefault="00071D0E" w:rsidP="00F556EC">
            <w:pPr>
              <w:rPr>
                <w:rFonts w:cs="Tahoma"/>
                <w:lang w:val="hr-HR" w:eastAsia="en-US"/>
              </w:rPr>
            </w:pPr>
            <w:r w:rsidRPr="00EC38B0">
              <w:rPr>
                <w:rFonts w:cs="Tahoma"/>
                <w:lang w:val="hr-HR"/>
              </w:rPr>
              <w:t>Organizacija/institucija:</w:t>
            </w:r>
          </w:p>
          <w:p w:rsidR="00071D0E" w:rsidRPr="00D31C56" w:rsidRDefault="00071D0E" w:rsidP="00F556EC">
            <w:pPr>
              <w:rPr>
                <w:rFonts w:cs="Tahoma"/>
                <w:lang w:val="hr-HR" w:eastAsia="en-US"/>
              </w:rPr>
            </w:pP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0E" w:rsidRPr="00D31C56" w:rsidRDefault="00071D0E" w:rsidP="00F556EC">
            <w:pPr>
              <w:rPr>
                <w:rFonts w:cs="Tahoma"/>
                <w:lang w:val="hr-HR" w:eastAsia="en-US"/>
              </w:rPr>
            </w:pPr>
          </w:p>
        </w:tc>
      </w:tr>
      <w:tr w:rsidR="00071D0E" w:rsidRPr="00D31C56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0E" w:rsidRPr="00EC38B0" w:rsidRDefault="00071D0E" w:rsidP="00F556EC">
            <w:pPr>
              <w:rPr>
                <w:rFonts w:cs="Tahoma"/>
                <w:lang w:val="hr-HR" w:eastAsia="en-US"/>
              </w:rPr>
            </w:pPr>
            <w:r w:rsidRPr="00EC38B0">
              <w:rPr>
                <w:rFonts w:cs="Tahoma"/>
                <w:lang w:val="hr-HR"/>
              </w:rPr>
              <w:t>Adresa:</w:t>
            </w:r>
          </w:p>
          <w:p w:rsidR="00071D0E" w:rsidRPr="00D31C56" w:rsidRDefault="00071D0E" w:rsidP="00F556EC">
            <w:pPr>
              <w:rPr>
                <w:rFonts w:cs="Tahoma"/>
                <w:lang w:val="hr-HR" w:eastAsia="en-US"/>
              </w:rPr>
            </w:pP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0E" w:rsidRPr="00D31C56" w:rsidRDefault="00071D0E" w:rsidP="00F556EC">
            <w:pPr>
              <w:rPr>
                <w:rFonts w:cs="Tahoma"/>
                <w:lang w:val="hr-HR" w:eastAsia="en-US"/>
              </w:rPr>
            </w:pPr>
          </w:p>
        </w:tc>
      </w:tr>
      <w:tr w:rsidR="00071D0E" w:rsidRPr="00D31C56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0E" w:rsidRPr="00EC38B0" w:rsidRDefault="00071D0E" w:rsidP="00F556EC">
            <w:pPr>
              <w:rPr>
                <w:rFonts w:cs="Tahoma"/>
                <w:lang w:val="hr-HR" w:eastAsia="en-US"/>
              </w:rPr>
            </w:pPr>
            <w:r w:rsidRPr="00EC38B0">
              <w:rPr>
                <w:rFonts w:cs="Tahoma"/>
                <w:lang w:val="hr-HR"/>
              </w:rPr>
              <w:t>Kontakt telefon:</w:t>
            </w:r>
          </w:p>
          <w:p w:rsidR="00071D0E" w:rsidRPr="00D31C56" w:rsidRDefault="00071D0E" w:rsidP="00F556EC">
            <w:pPr>
              <w:rPr>
                <w:rFonts w:cs="Tahoma"/>
                <w:lang w:val="hr-HR" w:eastAsia="en-US"/>
              </w:rPr>
            </w:pP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0E" w:rsidRPr="00D31C56" w:rsidRDefault="00071D0E" w:rsidP="00F556EC">
            <w:pPr>
              <w:rPr>
                <w:rFonts w:cs="Tahoma"/>
                <w:lang w:val="hr-HR" w:eastAsia="en-US"/>
              </w:rPr>
            </w:pPr>
          </w:p>
        </w:tc>
      </w:tr>
      <w:tr w:rsidR="00071D0E" w:rsidRPr="00D31C56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0E" w:rsidRPr="00EC38B0" w:rsidRDefault="00071D0E" w:rsidP="00F556EC">
            <w:pPr>
              <w:rPr>
                <w:rFonts w:cs="Tahoma"/>
                <w:lang w:val="hr-HR" w:eastAsia="en-US"/>
              </w:rPr>
            </w:pPr>
            <w:r w:rsidRPr="00EC38B0">
              <w:rPr>
                <w:rFonts w:cs="Tahoma"/>
                <w:lang w:val="hr-HR"/>
              </w:rPr>
              <w:t>E-mail:</w:t>
            </w:r>
          </w:p>
          <w:p w:rsidR="00071D0E" w:rsidRPr="00D31C56" w:rsidRDefault="00071D0E" w:rsidP="00F556EC">
            <w:pPr>
              <w:rPr>
                <w:rFonts w:cs="Tahoma"/>
                <w:lang w:val="hr-HR" w:eastAsia="en-US"/>
              </w:rPr>
            </w:pP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0E" w:rsidRPr="00D31C56" w:rsidRDefault="00071D0E" w:rsidP="00F556EC">
            <w:pPr>
              <w:rPr>
                <w:rFonts w:cs="Tahoma"/>
                <w:lang w:val="hr-HR" w:eastAsia="en-US"/>
              </w:rPr>
            </w:pPr>
          </w:p>
        </w:tc>
      </w:tr>
      <w:tr w:rsidR="00071D0E" w:rsidRPr="00D31C56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0E" w:rsidRPr="00EC38B0" w:rsidRDefault="00071D0E" w:rsidP="00EC38B0">
            <w:pPr>
              <w:rPr>
                <w:rFonts w:cs="Tahoma"/>
                <w:lang w:val="hr-HR" w:eastAsia="en-US"/>
              </w:rPr>
            </w:pPr>
            <w:r w:rsidRPr="00EC38B0">
              <w:rPr>
                <w:rFonts w:cs="Tahoma"/>
                <w:lang w:val="hr-HR"/>
              </w:rPr>
              <w:t xml:space="preserve">Udaljenost od mjesta prebivališta </w:t>
            </w:r>
            <w:r w:rsidRPr="00EC38B0">
              <w:rPr>
                <w:rFonts w:cs="Tahoma"/>
                <w:lang w:val="hr-HR"/>
              </w:rPr>
              <w:lastRenderedPageBreak/>
              <w:t>do mjesta održavanja radionice (broj kilometara u jednom smjeru). Molimo konzultirati sljedeći izvor:</w:t>
            </w:r>
            <w:r w:rsidR="00EC38B0" w:rsidRPr="00EC38B0">
              <w:rPr>
                <w:rFonts w:cs="Tahoma"/>
                <w:lang w:val="hr-HR"/>
              </w:rPr>
              <w:t xml:space="preserve"> </w:t>
            </w:r>
            <w:hyperlink r:id="rId9" w:history="1">
              <w:r w:rsidR="00EC38B0" w:rsidRPr="00D31C56">
                <w:rPr>
                  <w:rStyle w:val="Hiperveza"/>
                  <w:lang w:val="hr-HR"/>
                </w:rPr>
                <w:t>http://map.hak.hr/</w:t>
              </w:r>
            </w:hyperlink>
            <w:r w:rsidR="00EC38B0" w:rsidRPr="00D31C56">
              <w:rPr>
                <w:lang w:val="hr-HR"/>
              </w:rPr>
              <w:t xml:space="preserve"> (</w:t>
            </w:r>
            <w:r w:rsidR="0061557C">
              <w:rPr>
                <w:lang w:val="hr-HR"/>
              </w:rPr>
              <w:t xml:space="preserve">molimo </w:t>
            </w:r>
            <w:r w:rsidR="00EC38B0" w:rsidRPr="00D31C56">
              <w:rPr>
                <w:lang w:val="hr-HR"/>
              </w:rPr>
              <w:t xml:space="preserve">računati udaljenost od grada do grada bez točnih adresa i kućnog broja)  </w:t>
            </w:r>
            <w:r w:rsidRPr="00EC38B0">
              <w:rPr>
                <w:rFonts w:cs="Tahoma"/>
                <w:lang w:val="hr-HR"/>
              </w:rPr>
              <w:t xml:space="preserve"> 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0E" w:rsidRPr="00D31C56" w:rsidRDefault="00071D0E" w:rsidP="00F556EC">
            <w:pPr>
              <w:rPr>
                <w:rFonts w:cs="Tahoma"/>
                <w:lang w:val="hr-HR" w:eastAsia="en-US"/>
              </w:rPr>
            </w:pPr>
          </w:p>
        </w:tc>
      </w:tr>
    </w:tbl>
    <w:p w:rsidR="00071D0E" w:rsidRPr="00EC38B0" w:rsidRDefault="00071D0E" w:rsidP="00F556EC">
      <w:pPr>
        <w:autoSpaceDE w:val="0"/>
        <w:autoSpaceDN w:val="0"/>
        <w:adjustRightInd w:val="0"/>
        <w:rPr>
          <w:rFonts w:cs="Tahoma"/>
          <w:i/>
          <w:sz w:val="24"/>
          <w:szCs w:val="22"/>
          <w:lang w:val="hr-HR"/>
        </w:rPr>
      </w:pPr>
      <w:r w:rsidRPr="00EC38B0">
        <w:rPr>
          <w:rFonts w:cs="Tahoma"/>
          <w:i/>
          <w:color w:val="000000"/>
          <w:sz w:val="24"/>
          <w:szCs w:val="22"/>
          <w:lang w:val="hr-HR"/>
        </w:rPr>
        <w:lastRenderedPageBreak/>
        <w:t xml:space="preserve">Molimo da prijavni obrazac dostavite u navedenom roku na </w:t>
      </w:r>
      <w:hyperlink r:id="rId10" w:history="1">
        <w:r w:rsidR="0062400F" w:rsidRPr="00D31C56">
          <w:rPr>
            <w:rStyle w:val="Hiperveza"/>
            <w:rFonts w:cs="Tahoma"/>
            <w:i/>
            <w:sz w:val="24"/>
            <w:szCs w:val="22"/>
            <w:lang w:val="hr-HR"/>
          </w:rPr>
          <w:t>martina.cvek@mrms.hr</w:t>
        </w:r>
      </w:hyperlink>
      <w:r w:rsidR="0062400F" w:rsidRPr="00EC38B0">
        <w:rPr>
          <w:rFonts w:cs="Tahoma"/>
          <w:i/>
          <w:sz w:val="24"/>
          <w:szCs w:val="22"/>
          <w:lang w:val="hr-HR"/>
        </w:rPr>
        <w:t xml:space="preserve"> </w:t>
      </w:r>
    </w:p>
    <w:p w:rsidR="001B52A0" w:rsidRPr="00D31C56" w:rsidRDefault="001B52A0" w:rsidP="00F556EC">
      <w:pPr>
        <w:autoSpaceDE w:val="0"/>
        <w:autoSpaceDN w:val="0"/>
        <w:adjustRightInd w:val="0"/>
        <w:rPr>
          <w:rFonts w:cs="Tahoma"/>
          <w:i/>
          <w:sz w:val="24"/>
          <w:szCs w:val="22"/>
          <w:lang w:val="hr-HR"/>
        </w:rPr>
      </w:pPr>
    </w:p>
    <w:p w:rsidR="001B52A0" w:rsidRPr="00EC38B0" w:rsidRDefault="00AB2089" w:rsidP="00F556EC">
      <w:pPr>
        <w:autoSpaceDE w:val="0"/>
        <w:autoSpaceDN w:val="0"/>
        <w:adjustRightInd w:val="0"/>
        <w:rPr>
          <w:rFonts w:cs="Tahoma"/>
          <w:sz w:val="24"/>
          <w:szCs w:val="22"/>
          <w:lang w:val="hr-HR"/>
        </w:rPr>
      </w:pPr>
      <w:r w:rsidRPr="00D31C56">
        <w:rPr>
          <w:rFonts w:cs="Tahoma"/>
          <w:i/>
          <w:sz w:val="24"/>
          <w:szCs w:val="22"/>
          <w:lang w:val="hr-HR"/>
        </w:rPr>
        <w:t xml:space="preserve">U slučaju da niste u mogućnosti sudjelovati na radionici, molimo da popunite </w:t>
      </w:r>
      <w:r w:rsidRPr="00D31C56">
        <w:rPr>
          <w:rFonts w:cs="Tahoma"/>
          <w:b/>
          <w:i/>
          <w:sz w:val="24"/>
          <w:szCs w:val="22"/>
          <w:lang w:val="hr-HR"/>
        </w:rPr>
        <w:t>obrazac za procjenu potreba za edukacijom</w:t>
      </w:r>
      <w:r w:rsidRPr="00D31C56">
        <w:rPr>
          <w:rFonts w:cs="Tahoma"/>
          <w:i/>
          <w:sz w:val="24"/>
          <w:szCs w:val="22"/>
          <w:lang w:val="hr-HR"/>
        </w:rPr>
        <w:t xml:space="preserve"> te ga dostavite na navedenu e-mail adresu (</w:t>
      </w:r>
      <w:hyperlink r:id="rId11" w:history="1">
        <w:r w:rsidRPr="00D31C56">
          <w:rPr>
            <w:rStyle w:val="Hiperveza"/>
            <w:rFonts w:cs="Tahoma"/>
            <w:i/>
            <w:sz w:val="24"/>
            <w:szCs w:val="22"/>
            <w:lang w:val="hr-HR"/>
          </w:rPr>
          <w:t>martina.cvek@mrms.hr</w:t>
        </w:r>
      </w:hyperlink>
      <w:r w:rsidRPr="00EC38B0">
        <w:rPr>
          <w:rFonts w:cs="Tahoma"/>
          <w:i/>
          <w:sz w:val="24"/>
          <w:szCs w:val="22"/>
          <w:lang w:val="hr-HR"/>
        </w:rPr>
        <w:t xml:space="preserve">). </w:t>
      </w:r>
    </w:p>
    <w:p w:rsidR="00071D0E" w:rsidRPr="00D31C56" w:rsidRDefault="00071D0E" w:rsidP="00F556EC">
      <w:pPr>
        <w:spacing w:before="100" w:beforeAutospacing="1"/>
        <w:rPr>
          <w:rFonts w:cs="Tahoma"/>
          <w:b/>
          <w:color w:val="000000"/>
          <w:sz w:val="24"/>
          <w:szCs w:val="22"/>
          <w:lang w:val="hr-HR"/>
        </w:rPr>
      </w:pPr>
    </w:p>
    <w:p w:rsidR="00071D0E" w:rsidRDefault="00071D0E" w:rsidP="00F556EC">
      <w:pPr>
        <w:rPr>
          <w:rFonts w:cs="Tahoma"/>
          <w:b/>
          <w:color w:val="000000"/>
          <w:sz w:val="24"/>
          <w:szCs w:val="22"/>
          <w:u w:val="single"/>
          <w:lang w:val="hr-HR"/>
        </w:rPr>
      </w:pPr>
      <w:r w:rsidRPr="00D31C56">
        <w:rPr>
          <w:rFonts w:cs="Tahoma"/>
          <w:b/>
          <w:color w:val="000000"/>
          <w:sz w:val="24"/>
          <w:szCs w:val="22"/>
          <w:u w:val="single"/>
          <w:lang w:val="hr-HR"/>
        </w:rPr>
        <w:t>Pravila prijave na radionicu:</w:t>
      </w:r>
    </w:p>
    <w:p w:rsidR="00F86A94" w:rsidRPr="00D31C56" w:rsidRDefault="00F86A94" w:rsidP="00F556EC">
      <w:pPr>
        <w:rPr>
          <w:rFonts w:cs="Tahoma"/>
          <w:color w:val="000000"/>
          <w:sz w:val="24"/>
          <w:szCs w:val="22"/>
          <w:lang w:val="hr-HR"/>
        </w:rPr>
      </w:pPr>
    </w:p>
    <w:p w:rsidR="00071D0E" w:rsidRPr="00D31C56" w:rsidRDefault="00071D0E" w:rsidP="00F556EC">
      <w:pPr>
        <w:rPr>
          <w:rFonts w:cs="Tahoma"/>
          <w:color w:val="000000"/>
          <w:sz w:val="24"/>
          <w:szCs w:val="22"/>
          <w:u w:val="single"/>
          <w:lang w:val="hr-HR"/>
        </w:rPr>
      </w:pPr>
      <w:r w:rsidRPr="00D31C56">
        <w:rPr>
          <w:rFonts w:cs="Tahoma"/>
          <w:color w:val="000000"/>
          <w:sz w:val="24"/>
          <w:szCs w:val="22"/>
          <w:u w:val="single"/>
          <w:lang w:val="hr-HR"/>
        </w:rPr>
        <w:t>PRIHVATLJIVOST POLAZNIKA:</w:t>
      </w:r>
    </w:p>
    <w:p w:rsidR="004C4E19" w:rsidRDefault="00071D0E" w:rsidP="00F556EC">
      <w:pPr>
        <w:rPr>
          <w:rFonts w:cs="Tahoma"/>
          <w:color w:val="000000"/>
          <w:sz w:val="24"/>
          <w:szCs w:val="22"/>
          <w:lang w:val="hr-HR"/>
        </w:rPr>
      </w:pPr>
      <w:r w:rsidRPr="00D31C56">
        <w:rPr>
          <w:rFonts w:cs="Tahoma"/>
          <w:color w:val="000000"/>
          <w:sz w:val="24"/>
          <w:szCs w:val="22"/>
          <w:lang w:val="hr-HR"/>
        </w:rPr>
        <w:t>Na radionicu je moguće prijaviti maksimalno dvije osobe iz iste organizacije</w:t>
      </w:r>
      <w:r w:rsidR="0062400F" w:rsidRPr="00D31C56">
        <w:rPr>
          <w:rFonts w:cs="Tahoma"/>
          <w:color w:val="000000"/>
          <w:sz w:val="24"/>
          <w:szCs w:val="22"/>
          <w:lang w:val="hr-HR"/>
        </w:rPr>
        <w:t xml:space="preserve"> (preporučamo da jedna prijavljena osoba bude osoba koja je zadužena za projektni budžet)</w:t>
      </w:r>
      <w:r w:rsidRPr="00D31C56">
        <w:rPr>
          <w:rFonts w:cs="Tahoma"/>
          <w:color w:val="000000"/>
          <w:sz w:val="24"/>
          <w:szCs w:val="22"/>
          <w:lang w:val="hr-HR"/>
        </w:rPr>
        <w:t>.</w:t>
      </w:r>
    </w:p>
    <w:p w:rsidR="001A53BB" w:rsidRPr="00D31C56" w:rsidRDefault="001A53BB" w:rsidP="00F556EC">
      <w:pPr>
        <w:rPr>
          <w:rFonts w:cs="Tahoma"/>
          <w:color w:val="000000"/>
          <w:sz w:val="24"/>
          <w:szCs w:val="22"/>
          <w:lang w:val="hr-HR"/>
        </w:rPr>
      </w:pPr>
    </w:p>
    <w:p w:rsidR="00071D0E" w:rsidRPr="00D31C56" w:rsidRDefault="00071D0E" w:rsidP="00F556EC">
      <w:pPr>
        <w:rPr>
          <w:rFonts w:cs="Tahoma"/>
          <w:color w:val="000000"/>
          <w:sz w:val="24"/>
          <w:szCs w:val="22"/>
          <w:u w:val="single"/>
          <w:lang w:val="hr-HR"/>
        </w:rPr>
      </w:pPr>
      <w:r w:rsidRPr="00D31C56">
        <w:rPr>
          <w:rFonts w:cs="Tahoma"/>
          <w:color w:val="000000"/>
          <w:sz w:val="24"/>
          <w:szCs w:val="22"/>
          <w:u w:val="single"/>
          <w:lang w:val="hr-HR"/>
        </w:rPr>
        <w:t>NAČIN PRIJAVE:</w:t>
      </w:r>
    </w:p>
    <w:p w:rsidR="00071D0E" w:rsidRPr="00EC38B0" w:rsidRDefault="00071D0E" w:rsidP="00F556EC">
      <w:pPr>
        <w:rPr>
          <w:rStyle w:val="Hiperveza"/>
          <w:rFonts w:cs="Tahoma"/>
          <w:sz w:val="24"/>
          <w:szCs w:val="22"/>
          <w:lang w:val="hr-HR"/>
        </w:rPr>
      </w:pPr>
      <w:r w:rsidRPr="00D31C56">
        <w:rPr>
          <w:rFonts w:cs="Tahoma"/>
          <w:color w:val="000000"/>
          <w:sz w:val="24"/>
          <w:szCs w:val="22"/>
          <w:lang w:val="hr-HR"/>
        </w:rPr>
        <w:t xml:space="preserve">Budući da je broj sudionika ograničen, molimo Vas da prijavite svoje sudjelovanje </w:t>
      </w:r>
      <w:r w:rsidR="00FF0D2D" w:rsidRPr="00D31C56">
        <w:rPr>
          <w:rFonts w:cs="Tahoma"/>
          <w:color w:val="000000"/>
          <w:sz w:val="24"/>
          <w:szCs w:val="22"/>
          <w:lang w:val="hr-HR"/>
        </w:rPr>
        <w:t xml:space="preserve">najkasnije </w:t>
      </w:r>
      <w:r w:rsidR="00FF0D2D" w:rsidRPr="00D31C56">
        <w:rPr>
          <w:rFonts w:cs="Tahoma"/>
          <w:b/>
          <w:color w:val="000000"/>
          <w:sz w:val="24"/>
          <w:szCs w:val="22"/>
          <w:lang w:val="hr-HR"/>
        </w:rPr>
        <w:t>tri radna dana</w:t>
      </w:r>
      <w:r w:rsidR="00FF0D2D" w:rsidRPr="00D31C56">
        <w:rPr>
          <w:rFonts w:cs="Tahoma"/>
          <w:color w:val="000000"/>
          <w:sz w:val="24"/>
          <w:szCs w:val="22"/>
          <w:lang w:val="hr-HR"/>
        </w:rPr>
        <w:t xml:space="preserve"> prije početka održavanja odabrane radionice </w:t>
      </w:r>
      <w:r w:rsidRPr="00D31C56">
        <w:rPr>
          <w:rFonts w:cs="Tahoma"/>
          <w:color w:val="000000"/>
          <w:sz w:val="24"/>
          <w:szCs w:val="22"/>
          <w:lang w:val="hr-HR"/>
        </w:rPr>
        <w:t>putem</w:t>
      </w:r>
      <w:r w:rsidR="00C85002" w:rsidRPr="00D31C56">
        <w:rPr>
          <w:rFonts w:cs="Tahoma"/>
          <w:color w:val="000000"/>
          <w:sz w:val="24"/>
          <w:szCs w:val="22"/>
          <w:lang w:val="hr-HR"/>
        </w:rPr>
        <w:t xml:space="preserve"> </w:t>
      </w:r>
      <w:r w:rsidRPr="00D31C56">
        <w:rPr>
          <w:rFonts w:cs="Tahoma"/>
          <w:color w:val="000000" w:themeColor="text1"/>
          <w:sz w:val="24"/>
          <w:szCs w:val="22"/>
          <w:lang w:val="hr-HR"/>
        </w:rPr>
        <w:t xml:space="preserve">slanja ove popunjene prijavnice </w:t>
      </w:r>
      <w:r w:rsidRPr="00D31C56">
        <w:rPr>
          <w:rFonts w:cs="Tahoma"/>
          <w:color w:val="000000"/>
          <w:sz w:val="24"/>
          <w:szCs w:val="22"/>
          <w:lang w:val="hr-HR"/>
        </w:rPr>
        <w:t xml:space="preserve">na e-mail: </w:t>
      </w:r>
      <w:hyperlink r:id="rId12" w:history="1">
        <w:r w:rsidR="00564FB3" w:rsidRPr="00D31C56">
          <w:rPr>
            <w:rStyle w:val="Hiperveza"/>
            <w:rFonts w:cs="Tahoma"/>
            <w:sz w:val="24"/>
            <w:szCs w:val="22"/>
            <w:lang w:val="hr-HR"/>
          </w:rPr>
          <w:t>martina.cvek@mrms.hr</w:t>
        </w:r>
      </w:hyperlink>
      <w:r w:rsidR="008D55A7" w:rsidRPr="00EC38B0">
        <w:rPr>
          <w:rStyle w:val="Hiperveza"/>
          <w:rFonts w:cs="Tahoma"/>
          <w:sz w:val="24"/>
          <w:szCs w:val="22"/>
          <w:lang w:val="hr-HR"/>
        </w:rPr>
        <w:t xml:space="preserve">. </w:t>
      </w:r>
    </w:p>
    <w:p w:rsidR="00071D0E" w:rsidRPr="00D31C56" w:rsidRDefault="00071D0E" w:rsidP="00F556EC">
      <w:pPr>
        <w:rPr>
          <w:rFonts w:cs="Tahoma"/>
          <w:color w:val="000000"/>
          <w:sz w:val="24"/>
          <w:szCs w:val="22"/>
          <w:lang w:val="hr-HR"/>
        </w:rPr>
      </w:pPr>
    </w:p>
    <w:p w:rsidR="00071D0E" w:rsidRDefault="00071D0E" w:rsidP="00F556EC">
      <w:pPr>
        <w:rPr>
          <w:rFonts w:cs="Tahoma"/>
          <w:color w:val="000000"/>
          <w:sz w:val="24"/>
          <w:szCs w:val="22"/>
          <w:lang w:val="hr-HR"/>
        </w:rPr>
      </w:pPr>
      <w:r w:rsidRPr="00D31C56">
        <w:rPr>
          <w:rFonts w:cs="Tahoma"/>
          <w:color w:val="000000"/>
          <w:sz w:val="24"/>
          <w:szCs w:val="22"/>
          <w:lang w:val="hr-HR"/>
        </w:rPr>
        <w:t>U obzir će se uzimati prijave pristigle do dolje navedenih rokova i to prema</w:t>
      </w:r>
      <w:r w:rsidR="003A14DC" w:rsidRPr="00D31C56">
        <w:rPr>
          <w:rFonts w:cs="Tahoma"/>
          <w:color w:val="000000"/>
          <w:sz w:val="24"/>
          <w:szCs w:val="22"/>
          <w:lang w:val="hr-HR"/>
        </w:rPr>
        <w:t xml:space="preserve"> </w:t>
      </w:r>
      <w:r w:rsidRPr="00D31C56">
        <w:rPr>
          <w:rFonts w:cs="Tahoma"/>
          <w:color w:val="000000"/>
          <w:sz w:val="24"/>
          <w:szCs w:val="22"/>
          <w:lang w:val="hr-HR"/>
        </w:rPr>
        <w:t>redoslijedu zaprimanja. Sve prijave zaprimljene nakon tog vremena uzet će se u obzir isključivo u slučaju nepopunjavanja predviđenog broja slobodnih mjesta. Svi sudionici koji su poslali prijavu do navedenog roka, bit će pravovremeno obaviješteni o rezultatima prijave.</w:t>
      </w:r>
    </w:p>
    <w:p w:rsidR="004C4E19" w:rsidRPr="00D31C56" w:rsidRDefault="004C4E19" w:rsidP="00F556EC">
      <w:pPr>
        <w:rPr>
          <w:rFonts w:cs="Tahoma"/>
          <w:color w:val="000000"/>
          <w:szCs w:val="22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78"/>
        <w:gridCol w:w="3078"/>
        <w:gridCol w:w="3079"/>
      </w:tblGrid>
      <w:tr w:rsidR="002D03A4" w:rsidRPr="00D31C56" w:rsidTr="002D03A4">
        <w:trPr>
          <w:trHeight w:val="561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A4" w:rsidRPr="00D31C56" w:rsidRDefault="002D03A4" w:rsidP="00F556EC">
            <w:pPr>
              <w:rPr>
                <w:rFonts w:cs="Tahoma"/>
                <w:color w:val="000000"/>
                <w:lang w:val="hr-HR" w:eastAsia="en-US"/>
              </w:rPr>
            </w:pPr>
            <w:r w:rsidRPr="00D31C56">
              <w:rPr>
                <w:rFonts w:cs="Tahoma"/>
                <w:color w:val="000000"/>
                <w:lang w:val="hr-HR"/>
              </w:rPr>
              <w:t>Mjesto odvijanja radionice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A4" w:rsidRPr="00D31C56" w:rsidRDefault="002D03A4" w:rsidP="00F556EC">
            <w:pPr>
              <w:rPr>
                <w:rFonts w:cs="Tahoma"/>
                <w:color w:val="000000"/>
                <w:lang w:val="hr-HR" w:eastAsia="en-US"/>
              </w:rPr>
            </w:pPr>
            <w:r w:rsidRPr="00D31C56">
              <w:rPr>
                <w:rFonts w:cs="Tahoma"/>
                <w:color w:val="000000"/>
                <w:lang w:val="hr-HR"/>
              </w:rPr>
              <w:t>Rok prijave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A4" w:rsidRPr="00D31C56" w:rsidRDefault="002D03A4" w:rsidP="00F556EC">
            <w:pPr>
              <w:rPr>
                <w:rFonts w:cs="Tahoma"/>
                <w:color w:val="000000"/>
                <w:lang w:val="hr-HR" w:eastAsia="en-US"/>
              </w:rPr>
            </w:pPr>
            <w:r w:rsidRPr="00D31C56">
              <w:rPr>
                <w:rFonts w:cs="Tahoma"/>
                <w:color w:val="000000"/>
                <w:lang w:val="hr-HR"/>
              </w:rPr>
              <w:t>Termin održavanja radionice</w:t>
            </w:r>
          </w:p>
        </w:tc>
      </w:tr>
      <w:tr w:rsidR="002D03A4" w:rsidRPr="00D31C56" w:rsidTr="002D03A4">
        <w:trPr>
          <w:trHeight w:val="273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A4" w:rsidRPr="00EC38B0" w:rsidRDefault="002D03A4" w:rsidP="00F556EC">
            <w:pPr>
              <w:rPr>
                <w:rFonts w:cs="Tahoma"/>
                <w:color w:val="000000"/>
                <w:lang w:val="hr-HR" w:eastAsia="en-US"/>
              </w:rPr>
            </w:pPr>
            <w:r w:rsidRPr="00EC38B0">
              <w:rPr>
                <w:rFonts w:cs="Tahoma"/>
                <w:color w:val="000000"/>
                <w:lang w:val="hr-HR"/>
              </w:rPr>
              <w:t>Zagreb 1</w:t>
            </w:r>
            <w:r w:rsidR="008D55A7" w:rsidRPr="00EC38B0">
              <w:rPr>
                <w:rFonts w:cs="Tahoma"/>
                <w:color w:val="000000"/>
                <w:lang w:val="hr-HR"/>
              </w:rPr>
              <w:t>*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A4" w:rsidRPr="00D31C56" w:rsidRDefault="008D55A7" w:rsidP="00F556EC">
            <w:pPr>
              <w:rPr>
                <w:rFonts w:cs="Tahoma"/>
                <w:color w:val="000000"/>
                <w:lang w:val="hr-HR" w:eastAsia="en-US"/>
              </w:rPr>
            </w:pPr>
            <w:r w:rsidRPr="00D31C56">
              <w:rPr>
                <w:rFonts w:cs="Tahoma"/>
                <w:color w:val="000000"/>
                <w:lang w:val="hr-HR"/>
              </w:rPr>
              <w:t>21</w:t>
            </w:r>
            <w:r w:rsidR="002D03A4" w:rsidRPr="00D31C56">
              <w:rPr>
                <w:rFonts w:cs="Tahoma"/>
                <w:color w:val="000000"/>
                <w:lang w:val="hr-HR"/>
              </w:rPr>
              <w:t>.</w:t>
            </w:r>
            <w:r w:rsidR="000602FD" w:rsidRPr="00D31C56">
              <w:rPr>
                <w:rFonts w:cs="Tahoma"/>
                <w:color w:val="000000"/>
                <w:lang w:val="hr-HR"/>
              </w:rPr>
              <w:t>7.2014., 12</w:t>
            </w:r>
            <w:r w:rsidR="002D03A4" w:rsidRPr="00D31C56">
              <w:rPr>
                <w:rFonts w:cs="Tahoma"/>
                <w:color w:val="000000"/>
                <w:lang w:val="hr-HR"/>
              </w:rPr>
              <w:t>h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A4" w:rsidRPr="00D31C56" w:rsidRDefault="002D03A4" w:rsidP="00F556EC">
            <w:pPr>
              <w:rPr>
                <w:rFonts w:cs="Tahoma"/>
                <w:color w:val="000000"/>
                <w:lang w:val="hr-HR" w:eastAsia="en-US"/>
              </w:rPr>
            </w:pPr>
            <w:r w:rsidRPr="00D31C56">
              <w:rPr>
                <w:rFonts w:cs="Tahoma"/>
                <w:lang w:val="hr-HR"/>
              </w:rPr>
              <w:t>23.07. i 20.08.</w:t>
            </w:r>
          </w:p>
        </w:tc>
      </w:tr>
      <w:tr w:rsidR="002D03A4" w:rsidRPr="00D31C56" w:rsidTr="002D03A4">
        <w:trPr>
          <w:trHeight w:val="288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A4" w:rsidRPr="00EC38B0" w:rsidRDefault="002D03A4" w:rsidP="00F556EC">
            <w:pPr>
              <w:rPr>
                <w:rFonts w:cs="Tahoma"/>
                <w:color w:val="000000"/>
                <w:lang w:val="hr-HR"/>
              </w:rPr>
            </w:pPr>
            <w:r w:rsidRPr="00EC38B0">
              <w:rPr>
                <w:rFonts w:cs="Tahoma"/>
                <w:color w:val="000000"/>
                <w:lang w:val="hr-HR"/>
              </w:rPr>
              <w:t>Zagreb 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A4" w:rsidRPr="00D31C56" w:rsidRDefault="000602FD" w:rsidP="00F556EC">
            <w:pPr>
              <w:rPr>
                <w:rFonts w:cs="Tahoma"/>
                <w:color w:val="000000"/>
                <w:lang w:val="hr-HR"/>
              </w:rPr>
            </w:pPr>
            <w:r w:rsidRPr="00D31C56">
              <w:rPr>
                <w:rFonts w:cs="Tahoma"/>
                <w:color w:val="000000"/>
                <w:lang w:val="hr-HR"/>
              </w:rPr>
              <w:t>23.7.2014., 12h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A4" w:rsidRPr="00D31C56" w:rsidRDefault="002D03A4" w:rsidP="00F556EC">
            <w:pPr>
              <w:rPr>
                <w:rFonts w:cs="Tahoma"/>
                <w:color w:val="000000"/>
                <w:lang w:val="hr-HR"/>
              </w:rPr>
            </w:pPr>
            <w:r w:rsidRPr="00D31C56">
              <w:rPr>
                <w:rFonts w:cs="Tahoma"/>
                <w:lang w:val="hr-HR"/>
              </w:rPr>
              <w:t>28.07. i 25.08.</w:t>
            </w:r>
          </w:p>
        </w:tc>
      </w:tr>
      <w:tr w:rsidR="002D03A4" w:rsidRPr="00D31C56" w:rsidTr="002D03A4">
        <w:trPr>
          <w:trHeight w:val="273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A4" w:rsidRPr="00EC38B0" w:rsidRDefault="002D03A4" w:rsidP="00F556EC">
            <w:pPr>
              <w:rPr>
                <w:rFonts w:cs="Tahoma"/>
                <w:color w:val="000000"/>
                <w:lang w:val="hr-HR" w:eastAsia="en-US"/>
              </w:rPr>
            </w:pPr>
            <w:r w:rsidRPr="00EC38B0">
              <w:rPr>
                <w:rFonts w:cs="Tahoma"/>
                <w:color w:val="000000"/>
                <w:lang w:val="hr-HR"/>
              </w:rPr>
              <w:t>Varaždin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A4" w:rsidRPr="00D31C56" w:rsidRDefault="000602FD" w:rsidP="00F556EC">
            <w:pPr>
              <w:rPr>
                <w:rFonts w:cs="Tahoma"/>
                <w:color w:val="000000"/>
                <w:lang w:val="hr-HR" w:eastAsia="en-US"/>
              </w:rPr>
            </w:pPr>
            <w:r w:rsidRPr="00D31C56">
              <w:rPr>
                <w:rFonts w:cs="Tahoma"/>
                <w:color w:val="000000"/>
                <w:lang w:val="hr-HR"/>
              </w:rPr>
              <w:t>21.7.2014</w:t>
            </w:r>
            <w:r w:rsidR="002D03A4" w:rsidRPr="00D31C56">
              <w:rPr>
                <w:rFonts w:cs="Tahoma"/>
                <w:color w:val="000000"/>
                <w:lang w:val="hr-HR"/>
              </w:rPr>
              <w:t>., 1</w:t>
            </w:r>
            <w:r w:rsidRPr="00D31C56">
              <w:rPr>
                <w:rFonts w:cs="Tahoma"/>
                <w:color w:val="000000"/>
                <w:lang w:val="hr-HR"/>
              </w:rPr>
              <w:t>2</w:t>
            </w:r>
            <w:r w:rsidR="002D03A4" w:rsidRPr="00D31C56">
              <w:rPr>
                <w:rFonts w:cs="Tahoma"/>
                <w:color w:val="000000"/>
                <w:lang w:val="hr-HR"/>
              </w:rPr>
              <w:t>h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A4" w:rsidRPr="00D31C56" w:rsidRDefault="00FF0D2D" w:rsidP="00F556EC">
            <w:pPr>
              <w:rPr>
                <w:rFonts w:cs="Tahoma"/>
                <w:color w:val="000000"/>
                <w:lang w:val="hr-HR" w:eastAsia="en-US"/>
              </w:rPr>
            </w:pPr>
            <w:r w:rsidRPr="00D31C56">
              <w:rPr>
                <w:rFonts w:cs="Tahoma"/>
                <w:lang w:val="hr-HR"/>
              </w:rPr>
              <w:t>24.07. i 21.08.</w:t>
            </w:r>
          </w:p>
        </w:tc>
      </w:tr>
      <w:tr w:rsidR="002D03A4" w:rsidRPr="00D31C56" w:rsidTr="002D03A4">
        <w:trPr>
          <w:trHeight w:val="273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A4" w:rsidRPr="00EC38B0" w:rsidRDefault="002D03A4" w:rsidP="00F556EC">
            <w:pPr>
              <w:rPr>
                <w:rFonts w:cs="Tahoma"/>
                <w:color w:val="000000"/>
                <w:lang w:val="hr-HR" w:eastAsia="en-US"/>
              </w:rPr>
            </w:pPr>
            <w:r w:rsidRPr="00EC38B0">
              <w:rPr>
                <w:rFonts w:cs="Tahoma"/>
                <w:color w:val="000000"/>
                <w:lang w:val="hr-HR"/>
              </w:rPr>
              <w:t>Rijeka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A4" w:rsidRPr="00D31C56" w:rsidRDefault="000602FD" w:rsidP="00F556EC">
            <w:pPr>
              <w:rPr>
                <w:rFonts w:cs="Tahoma"/>
                <w:color w:val="000000"/>
                <w:lang w:val="hr-HR" w:eastAsia="en-US"/>
              </w:rPr>
            </w:pPr>
            <w:r w:rsidRPr="00D31C56">
              <w:rPr>
                <w:rFonts w:cs="Tahoma"/>
                <w:color w:val="000000"/>
                <w:lang w:val="hr-HR"/>
              </w:rPr>
              <w:t>22.7.2014., 12</w:t>
            </w:r>
            <w:r w:rsidR="002D03A4" w:rsidRPr="00D31C56">
              <w:rPr>
                <w:rFonts w:cs="Tahoma"/>
                <w:color w:val="000000"/>
                <w:lang w:val="hr-HR"/>
              </w:rPr>
              <w:t>h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A4" w:rsidRPr="00D31C56" w:rsidRDefault="00FF0D2D" w:rsidP="00F556EC">
            <w:pPr>
              <w:rPr>
                <w:rFonts w:cs="Tahoma"/>
                <w:color w:val="000000"/>
                <w:lang w:val="hr-HR" w:eastAsia="en-US"/>
              </w:rPr>
            </w:pPr>
            <w:r w:rsidRPr="00D31C56">
              <w:rPr>
                <w:rFonts w:cs="Tahoma"/>
                <w:lang w:val="hr-HR"/>
              </w:rPr>
              <w:t>25.07. i 22.08.</w:t>
            </w:r>
          </w:p>
        </w:tc>
      </w:tr>
      <w:tr w:rsidR="002D03A4" w:rsidRPr="00D31C56" w:rsidTr="002D03A4">
        <w:trPr>
          <w:trHeight w:val="288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A4" w:rsidRPr="00EC38B0" w:rsidRDefault="002D03A4" w:rsidP="00F556EC">
            <w:pPr>
              <w:rPr>
                <w:rFonts w:cs="Tahoma"/>
                <w:color w:val="000000"/>
                <w:lang w:val="hr-HR" w:eastAsia="en-US"/>
              </w:rPr>
            </w:pPr>
            <w:r w:rsidRPr="00EC38B0">
              <w:rPr>
                <w:rFonts w:cs="Tahoma"/>
                <w:color w:val="000000"/>
                <w:lang w:val="hr-HR"/>
              </w:rPr>
              <w:t>Bjelovar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A4" w:rsidRPr="00D31C56" w:rsidRDefault="000602FD" w:rsidP="00F556EC">
            <w:pPr>
              <w:rPr>
                <w:rFonts w:cs="Tahoma"/>
                <w:color w:val="000000"/>
                <w:lang w:val="hr-HR" w:eastAsia="en-US"/>
              </w:rPr>
            </w:pPr>
            <w:r w:rsidRPr="00D31C56">
              <w:rPr>
                <w:rFonts w:cs="Tahoma"/>
                <w:color w:val="000000"/>
                <w:lang w:val="hr-HR"/>
              </w:rPr>
              <w:t>22.7.2014., 12h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A4" w:rsidRPr="00D31C56" w:rsidRDefault="00FF0D2D" w:rsidP="00F556EC">
            <w:pPr>
              <w:rPr>
                <w:rFonts w:cs="Tahoma"/>
                <w:color w:val="000000"/>
                <w:lang w:val="hr-HR" w:eastAsia="en-US"/>
              </w:rPr>
            </w:pPr>
            <w:r w:rsidRPr="00D31C56">
              <w:rPr>
                <w:rFonts w:cs="Tahoma"/>
                <w:lang w:val="hr-HR"/>
              </w:rPr>
              <w:t>25.07. i 22.08.</w:t>
            </w:r>
          </w:p>
        </w:tc>
      </w:tr>
      <w:tr w:rsidR="002D03A4" w:rsidRPr="00D31C56" w:rsidTr="002D03A4">
        <w:trPr>
          <w:trHeight w:val="273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A4" w:rsidRPr="00EC38B0" w:rsidRDefault="002D03A4" w:rsidP="00F556EC">
            <w:pPr>
              <w:rPr>
                <w:rFonts w:cs="Tahoma"/>
                <w:color w:val="000000"/>
                <w:lang w:val="hr-HR" w:eastAsia="en-US"/>
              </w:rPr>
            </w:pPr>
            <w:r w:rsidRPr="00EC38B0">
              <w:rPr>
                <w:rFonts w:cs="Tahoma"/>
                <w:color w:val="000000"/>
                <w:lang w:val="hr-HR"/>
              </w:rPr>
              <w:t>Split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A4" w:rsidRPr="00D31C56" w:rsidRDefault="000602FD" w:rsidP="00F556EC">
            <w:pPr>
              <w:rPr>
                <w:rFonts w:cs="Tahoma"/>
                <w:color w:val="000000"/>
                <w:lang w:val="hr-HR" w:eastAsia="en-US"/>
              </w:rPr>
            </w:pPr>
            <w:r w:rsidRPr="00D31C56">
              <w:rPr>
                <w:rFonts w:cs="Tahoma"/>
                <w:color w:val="000000"/>
                <w:lang w:val="hr-HR"/>
              </w:rPr>
              <w:t>23.7.2014., 12</w:t>
            </w:r>
            <w:r w:rsidR="002D03A4" w:rsidRPr="00D31C56">
              <w:rPr>
                <w:rFonts w:cs="Tahoma"/>
                <w:color w:val="000000"/>
                <w:lang w:val="hr-HR"/>
              </w:rPr>
              <w:t>h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A4" w:rsidRPr="00D31C56" w:rsidRDefault="00FF0D2D" w:rsidP="00F556EC">
            <w:pPr>
              <w:rPr>
                <w:rFonts w:cs="Tahoma"/>
                <w:color w:val="000000"/>
                <w:lang w:val="hr-HR" w:eastAsia="en-US"/>
              </w:rPr>
            </w:pPr>
            <w:r w:rsidRPr="00D31C56">
              <w:rPr>
                <w:rFonts w:cs="Tahoma"/>
                <w:lang w:val="hr-HR"/>
              </w:rPr>
              <w:t>28.07. i 25.08.</w:t>
            </w:r>
          </w:p>
        </w:tc>
      </w:tr>
      <w:tr w:rsidR="002D03A4" w:rsidRPr="00D31C56" w:rsidTr="002D03A4">
        <w:trPr>
          <w:trHeight w:val="273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A4" w:rsidRPr="00EC38B0" w:rsidRDefault="002D03A4" w:rsidP="00F556EC">
            <w:pPr>
              <w:rPr>
                <w:rFonts w:cs="Tahoma"/>
                <w:color w:val="000000"/>
                <w:lang w:val="hr-HR"/>
              </w:rPr>
            </w:pPr>
            <w:r w:rsidRPr="00EC38B0">
              <w:rPr>
                <w:rFonts w:cs="Tahoma"/>
                <w:color w:val="000000"/>
                <w:lang w:val="hr-HR"/>
              </w:rPr>
              <w:t>Gospić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A4" w:rsidRPr="00D31C56" w:rsidRDefault="000602FD" w:rsidP="00F556EC">
            <w:pPr>
              <w:rPr>
                <w:rFonts w:cs="Tahoma"/>
                <w:color w:val="000000"/>
                <w:lang w:val="hr-HR"/>
              </w:rPr>
            </w:pPr>
            <w:r w:rsidRPr="00D31C56">
              <w:rPr>
                <w:rFonts w:cs="Tahoma"/>
                <w:color w:val="000000"/>
                <w:lang w:val="hr-HR"/>
              </w:rPr>
              <w:t>24.7.2014., 12h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A4" w:rsidRPr="00D31C56" w:rsidRDefault="00FF0D2D" w:rsidP="00F556EC">
            <w:pPr>
              <w:rPr>
                <w:rFonts w:cs="Tahoma"/>
                <w:color w:val="000000"/>
                <w:lang w:val="hr-HR"/>
              </w:rPr>
            </w:pPr>
            <w:r w:rsidRPr="00D31C56">
              <w:rPr>
                <w:rFonts w:cs="Tahoma"/>
                <w:lang w:val="hr-HR"/>
              </w:rPr>
              <w:t>29.07. i 26.08.</w:t>
            </w:r>
          </w:p>
        </w:tc>
      </w:tr>
      <w:tr w:rsidR="002D03A4" w:rsidRPr="00D31C56" w:rsidTr="002D03A4">
        <w:trPr>
          <w:trHeight w:val="288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A4" w:rsidRPr="00EC38B0" w:rsidRDefault="002D03A4" w:rsidP="00F556EC">
            <w:pPr>
              <w:rPr>
                <w:rFonts w:cs="Tahoma"/>
                <w:color w:val="000000"/>
                <w:lang w:val="hr-HR" w:eastAsia="en-US"/>
              </w:rPr>
            </w:pPr>
            <w:r w:rsidRPr="00EC38B0">
              <w:rPr>
                <w:rFonts w:cs="Tahoma"/>
                <w:color w:val="000000"/>
                <w:lang w:val="hr-HR"/>
              </w:rPr>
              <w:t>Osijek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A4" w:rsidRPr="00D31C56" w:rsidRDefault="000602FD" w:rsidP="00F556EC">
            <w:pPr>
              <w:rPr>
                <w:rFonts w:cs="Tahoma"/>
                <w:color w:val="000000"/>
                <w:lang w:val="hr-HR" w:eastAsia="en-US"/>
              </w:rPr>
            </w:pPr>
            <w:r w:rsidRPr="00D31C56">
              <w:rPr>
                <w:rFonts w:cs="Tahoma"/>
                <w:color w:val="000000"/>
                <w:lang w:val="hr-HR"/>
              </w:rPr>
              <w:t>25.7.2014.</w:t>
            </w:r>
            <w:r w:rsidR="002D03A4" w:rsidRPr="00D31C56">
              <w:rPr>
                <w:rFonts w:cs="Tahoma"/>
                <w:color w:val="000000"/>
                <w:lang w:val="hr-HR"/>
              </w:rPr>
              <w:t>, 1</w:t>
            </w:r>
            <w:r w:rsidRPr="00D31C56">
              <w:rPr>
                <w:rFonts w:cs="Tahoma"/>
                <w:color w:val="000000"/>
                <w:lang w:val="hr-HR"/>
              </w:rPr>
              <w:t>2</w:t>
            </w:r>
            <w:r w:rsidR="002D03A4" w:rsidRPr="00D31C56">
              <w:rPr>
                <w:rFonts w:cs="Tahoma"/>
                <w:color w:val="000000"/>
                <w:lang w:val="hr-HR"/>
              </w:rPr>
              <w:t>h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A4" w:rsidRPr="00D31C56" w:rsidRDefault="00FF0D2D" w:rsidP="00F556EC">
            <w:pPr>
              <w:rPr>
                <w:rFonts w:cs="Tahoma"/>
                <w:color w:val="000000"/>
                <w:lang w:val="hr-HR" w:eastAsia="en-US"/>
              </w:rPr>
            </w:pPr>
            <w:r w:rsidRPr="00D31C56">
              <w:rPr>
                <w:rFonts w:cs="Tahoma"/>
                <w:lang w:val="hr-HR" w:eastAsia="en-US"/>
              </w:rPr>
              <w:t>30.07. i 27.08.</w:t>
            </w:r>
          </w:p>
        </w:tc>
      </w:tr>
    </w:tbl>
    <w:p w:rsidR="008D55A7" w:rsidRPr="00EC38B0" w:rsidRDefault="008D55A7" w:rsidP="00F556EC">
      <w:pPr>
        <w:rPr>
          <w:rFonts w:cs="Tahoma"/>
          <w:sz w:val="24"/>
          <w:szCs w:val="22"/>
          <w:lang w:val="hr-HR"/>
        </w:rPr>
      </w:pPr>
      <w:r w:rsidRPr="00EC38B0">
        <w:rPr>
          <w:rStyle w:val="Hiperveza"/>
          <w:rFonts w:cs="Tahoma"/>
          <w:color w:val="auto"/>
          <w:sz w:val="24"/>
          <w:szCs w:val="22"/>
          <w:u w:val="none"/>
          <w:lang w:val="hr-HR"/>
        </w:rPr>
        <w:t xml:space="preserve">*Rok prijave za radionicu ZAGREB 1 iznimno je produžen na 21.7.2014., 12h. </w:t>
      </w:r>
    </w:p>
    <w:p w:rsidR="00071D0E" w:rsidRPr="00D31C56" w:rsidRDefault="00071D0E" w:rsidP="00F556EC">
      <w:pPr>
        <w:spacing w:before="100" w:beforeAutospacing="1"/>
        <w:rPr>
          <w:rFonts w:cs="Tahoma"/>
          <w:b/>
          <w:color w:val="000000"/>
          <w:szCs w:val="22"/>
          <w:lang w:val="hr-HR"/>
        </w:rPr>
      </w:pPr>
    </w:p>
    <w:p w:rsidR="00071D0E" w:rsidRPr="00D31C56" w:rsidRDefault="00071D0E" w:rsidP="00F556EC">
      <w:pPr>
        <w:rPr>
          <w:rFonts w:cs="Tahoma"/>
          <w:sz w:val="24"/>
          <w:szCs w:val="22"/>
          <w:u w:val="single"/>
          <w:lang w:val="hr-HR"/>
        </w:rPr>
      </w:pPr>
      <w:r w:rsidRPr="00D31C56">
        <w:rPr>
          <w:rFonts w:cs="Tahoma"/>
          <w:color w:val="000000"/>
          <w:sz w:val="24"/>
          <w:szCs w:val="22"/>
          <w:u w:val="single"/>
          <w:lang w:val="hr-HR"/>
        </w:rPr>
        <w:t>NADOKNADA PUTNIH TROŠKOVA:</w:t>
      </w:r>
    </w:p>
    <w:p w:rsidR="00071D0E" w:rsidRPr="00D31C56" w:rsidRDefault="00071D0E" w:rsidP="00F556EC">
      <w:pPr>
        <w:rPr>
          <w:rFonts w:cs="Tahoma"/>
          <w:color w:val="000000"/>
          <w:sz w:val="24"/>
          <w:szCs w:val="22"/>
          <w:lang w:val="hr-HR"/>
        </w:rPr>
      </w:pPr>
    </w:p>
    <w:p w:rsidR="00690235" w:rsidRPr="00D31C56" w:rsidRDefault="00690235" w:rsidP="00EE225E">
      <w:pPr>
        <w:spacing w:before="240" w:after="240"/>
        <w:rPr>
          <w:rFonts w:cs="Tahoma"/>
          <w:color w:val="000000"/>
          <w:sz w:val="24"/>
          <w:lang w:val="hr-HR"/>
        </w:rPr>
      </w:pPr>
      <w:r w:rsidRPr="00D31C56">
        <w:rPr>
          <w:rFonts w:cs="Tahoma"/>
          <w:color w:val="000000"/>
          <w:sz w:val="24"/>
          <w:lang w:val="hr-HR"/>
        </w:rPr>
        <w:t>Polaznici mogu dobiti nadoknadu putnih troškova dolaska na radionicu. Nadoknada troškova moguća je za putni trošak ostv</w:t>
      </w:r>
      <w:r w:rsidR="00A41FA7" w:rsidRPr="00D31C56">
        <w:rPr>
          <w:rFonts w:cs="Tahoma"/>
          <w:color w:val="000000"/>
          <w:sz w:val="24"/>
          <w:lang w:val="hr-HR"/>
        </w:rPr>
        <w:t xml:space="preserve">aren javnim prijevozom (autobus, </w:t>
      </w:r>
      <w:r w:rsidRPr="00D31C56">
        <w:rPr>
          <w:rFonts w:cs="Tahoma"/>
          <w:color w:val="000000"/>
          <w:sz w:val="24"/>
          <w:lang w:val="hr-HR"/>
        </w:rPr>
        <w:t>vlak</w:t>
      </w:r>
      <w:r w:rsidR="00A41FA7" w:rsidRPr="00D31C56">
        <w:rPr>
          <w:rFonts w:cs="Tahoma"/>
          <w:color w:val="000000"/>
          <w:sz w:val="24"/>
          <w:lang w:val="hr-HR"/>
        </w:rPr>
        <w:t>, brod</w:t>
      </w:r>
      <w:r w:rsidRPr="00D31C56">
        <w:rPr>
          <w:rFonts w:cs="Tahoma"/>
          <w:color w:val="000000"/>
          <w:sz w:val="24"/>
          <w:lang w:val="hr-HR"/>
        </w:rPr>
        <w:t>)</w:t>
      </w:r>
      <w:r w:rsidR="00761AD9" w:rsidRPr="00D31C56">
        <w:rPr>
          <w:rFonts w:cs="Tahoma"/>
          <w:color w:val="000000"/>
          <w:sz w:val="24"/>
          <w:lang w:val="hr-HR"/>
        </w:rPr>
        <w:t>, službenim automobilom</w:t>
      </w:r>
      <w:r w:rsidRPr="00D31C56">
        <w:rPr>
          <w:rFonts w:cs="Tahoma"/>
          <w:color w:val="000000"/>
          <w:sz w:val="24"/>
          <w:lang w:val="hr-HR"/>
        </w:rPr>
        <w:t xml:space="preserve"> ili </w:t>
      </w:r>
      <w:r w:rsidR="00F556EC" w:rsidRPr="00D31C56">
        <w:rPr>
          <w:rFonts w:cs="Tahoma"/>
          <w:color w:val="000000"/>
          <w:sz w:val="24"/>
          <w:lang w:val="hr-HR"/>
        </w:rPr>
        <w:t>za trošak putovanja</w:t>
      </w:r>
      <w:r w:rsidR="00FA3FAF">
        <w:rPr>
          <w:rFonts w:cs="Tahoma"/>
          <w:color w:val="000000"/>
          <w:sz w:val="24"/>
          <w:lang w:val="hr-HR"/>
        </w:rPr>
        <w:t xml:space="preserve"> osobnim</w:t>
      </w:r>
      <w:r w:rsidR="00F556EC" w:rsidRPr="00D31C56">
        <w:rPr>
          <w:rFonts w:cs="Tahoma"/>
          <w:color w:val="000000"/>
          <w:sz w:val="24"/>
          <w:lang w:val="hr-HR"/>
        </w:rPr>
        <w:t xml:space="preserve"> automobilom u slučaju da polaznik nije koristio putni nalog matične organizacije</w:t>
      </w:r>
      <w:r w:rsidR="00722BBD" w:rsidRPr="00D31C56">
        <w:rPr>
          <w:rFonts w:cs="Tahoma"/>
          <w:color w:val="000000"/>
          <w:sz w:val="24"/>
          <w:lang w:val="hr-HR"/>
        </w:rPr>
        <w:t>, ustanove, udruge i sl</w:t>
      </w:r>
      <w:r w:rsidR="00F556EC" w:rsidRPr="00D31C56">
        <w:rPr>
          <w:rFonts w:cs="Tahoma"/>
          <w:color w:val="000000"/>
          <w:sz w:val="24"/>
          <w:lang w:val="hr-HR"/>
        </w:rPr>
        <w:t xml:space="preserve">. </w:t>
      </w:r>
      <w:r w:rsidRPr="00D31C56">
        <w:rPr>
          <w:rFonts w:cs="Tahoma"/>
          <w:color w:val="000000"/>
          <w:sz w:val="24"/>
          <w:lang w:val="hr-HR"/>
        </w:rPr>
        <w:t xml:space="preserve"> </w:t>
      </w:r>
    </w:p>
    <w:p w:rsidR="00A41FA7" w:rsidRPr="00D31C56" w:rsidRDefault="00EE225E" w:rsidP="00F556EC">
      <w:pPr>
        <w:spacing w:after="240"/>
        <w:rPr>
          <w:rFonts w:cs="Tahoma"/>
          <w:color w:val="000000"/>
          <w:sz w:val="24"/>
          <w:lang w:val="hr-HR"/>
        </w:rPr>
      </w:pPr>
      <w:r w:rsidRPr="00D31C56">
        <w:rPr>
          <w:rFonts w:cs="Tahoma"/>
          <w:color w:val="000000"/>
          <w:sz w:val="24"/>
          <w:lang w:val="hr-HR"/>
        </w:rPr>
        <w:t>U nastavku slijede opcije putovanja, s time da p</w:t>
      </w:r>
      <w:r w:rsidR="00107330" w:rsidRPr="00D31C56">
        <w:rPr>
          <w:rFonts w:cs="Tahoma"/>
          <w:color w:val="000000"/>
          <w:sz w:val="24"/>
          <w:lang w:val="hr-HR"/>
        </w:rPr>
        <w:t>reporučamo polaznicima korištenje</w:t>
      </w:r>
      <w:r w:rsidRPr="00D31C56">
        <w:rPr>
          <w:rFonts w:cs="Tahoma"/>
          <w:color w:val="000000"/>
          <w:sz w:val="24"/>
          <w:lang w:val="hr-HR"/>
        </w:rPr>
        <w:t xml:space="preserve"> javnog prijevoza. Opcije: </w:t>
      </w:r>
    </w:p>
    <w:p w:rsidR="00BF26D9" w:rsidRPr="00D31C56" w:rsidRDefault="00107330" w:rsidP="00F556EC">
      <w:pPr>
        <w:pStyle w:val="Odlomakpopisa"/>
        <w:numPr>
          <w:ilvl w:val="0"/>
          <w:numId w:val="5"/>
        </w:numPr>
        <w:jc w:val="both"/>
        <w:rPr>
          <w:rFonts w:ascii="Tahoma" w:hAnsi="Tahoma" w:cs="Tahoma"/>
          <w:color w:val="000000"/>
          <w:sz w:val="24"/>
        </w:rPr>
      </w:pPr>
      <w:r w:rsidRPr="00D31C56">
        <w:rPr>
          <w:rFonts w:ascii="Tahoma" w:hAnsi="Tahoma" w:cs="Tahoma"/>
          <w:color w:val="000000"/>
          <w:sz w:val="24"/>
        </w:rPr>
        <w:t xml:space="preserve"> javn</w:t>
      </w:r>
      <w:r w:rsidR="00EE225E" w:rsidRPr="00D31C56">
        <w:rPr>
          <w:rFonts w:ascii="Tahoma" w:hAnsi="Tahoma" w:cs="Tahoma"/>
          <w:color w:val="000000"/>
          <w:sz w:val="24"/>
        </w:rPr>
        <w:t>i</w:t>
      </w:r>
      <w:r w:rsidRPr="00D31C56">
        <w:rPr>
          <w:rFonts w:ascii="Tahoma" w:hAnsi="Tahoma" w:cs="Tahoma"/>
          <w:color w:val="000000"/>
          <w:sz w:val="24"/>
        </w:rPr>
        <w:t xml:space="preserve"> prij</w:t>
      </w:r>
      <w:r w:rsidR="00BF26D9" w:rsidRPr="00D31C56">
        <w:rPr>
          <w:rFonts w:ascii="Tahoma" w:hAnsi="Tahoma" w:cs="Tahoma"/>
          <w:color w:val="000000"/>
          <w:sz w:val="24"/>
        </w:rPr>
        <w:t>evoz za putovanje na radionicu;</w:t>
      </w:r>
    </w:p>
    <w:p w:rsidR="00107330" w:rsidRPr="00D31C56" w:rsidRDefault="00BF26D9" w:rsidP="00F556EC">
      <w:pPr>
        <w:rPr>
          <w:rFonts w:cs="Tahoma"/>
          <w:color w:val="000000"/>
          <w:sz w:val="24"/>
          <w:lang w:val="hr-HR"/>
        </w:rPr>
      </w:pPr>
      <w:r w:rsidRPr="00D31C56">
        <w:rPr>
          <w:rFonts w:cs="Tahoma"/>
          <w:color w:val="000000"/>
          <w:sz w:val="24"/>
          <w:lang w:val="hr-HR"/>
        </w:rPr>
        <w:t xml:space="preserve">U </w:t>
      </w:r>
      <w:r w:rsidR="00107330" w:rsidRPr="00D31C56">
        <w:rPr>
          <w:rFonts w:cs="Tahoma"/>
          <w:color w:val="000000"/>
          <w:sz w:val="24"/>
          <w:lang w:val="hr-HR"/>
        </w:rPr>
        <w:t>slučaju da</w:t>
      </w:r>
      <w:r w:rsidR="00A34F82" w:rsidRPr="00D31C56">
        <w:rPr>
          <w:rFonts w:cs="Tahoma"/>
          <w:color w:val="000000"/>
          <w:sz w:val="24"/>
          <w:lang w:val="hr-HR"/>
        </w:rPr>
        <w:t xml:space="preserve"> putovanje javnim prijevozom </w:t>
      </w:r>
      <w:r w:rsidR="00107330" w:rsidRPr="00D31C56">
        <w:rPr>
          <w:rFonts w:cs="Tahoma"/>
          <w:b/>
          <w:color w:val="000000"/>
          <w:sz w:val="24"/>
          <w:lang w:val="hr-HR"/>
        </w:rPr>
        <w:t>nije moguće</w:t>
      </w:r>
      <w:r w:rsidR="00107330" w:rsidRPr="00EC38B0">
        <w:rPr>
          <w:rFonts w:cs="Tahoma"/>
          <w:color w:val="000000"/>
          <w:sz w:val="24"/>
          <w:lang w:val="hr-HR"/>
        </w:rPr>
        <w:t>, polaznici mogu putovati službenim ili osobnim automobilom (polaznici iz iste organizacije trebali bi koristiti isto vozilo za dolazak na radionicu)</w:t>
      </w:r>
      <w:r w:rsidRPr="00D31C56">
        <w:rPr>
          <w:rFonts w:cs="Tahoma"/>
          <w:color w:val="000000"/>
          <w:sz w:val="24"/>
          <w:lang w:val="hr-HR"/>
        </w:rPr>
        <w:t>:</w:t>
      </w:r>
    </w:p>
    <w:p w:rsidR="00BF26D9" w:rsidRPr="00D31C56" w:rsidRDefault="00BF26D9" w:rsidP="00F556EC">
      <w:pPr>
        <w:rPr>
          <w:rFonts w:cs="Tahoma"/>
          <w:color w:val="000000"/>
          <w:sz w:val="24"/>
          <w:lang w:val="hr-HR"/>
        </w:rPr>
      </w:pPr>
    </w:p>
    <w:p w:rsidR="00107330" w:rsidRPr="00D31C56" w:rsidRDefault="00107330" w:rsidP="00F556EC">
      <w:pPr>
        <w:pStyle w:val="Odlomakpopisa"/>
        <w:numPr>
          <w:ilvl w:val="0"/>
          <w:numId w:val="5"/>
        </w:numPr>
        <w:jc w:val="both"/>
        <w:rPr>
          <w:rFonts w:ascii="Tahoma" w:hAnsi="Tahoma" w:cs="Tahoma"/>
          <w:color w:val="000000"/>
          <w:sz w:val="24"/>
        </w:rPr>
      </w:pPr>
      <w:r w:rsidRPr="00D31C56">
        <w:rPr>
          <w:rFonts w:ascii="Tahoma" w:hAnsi="Tahoma" w:cs="Tahoma"/>
          <w:color w:val="000000"/>
          <w:sz w:val="24"/>
        </w:rPr>
        <w:t>Putovanje službenim automobilom:</w:t>
      </w:r>
    </w:p>
    <w:p w:rsidR="00107330" w:rsidRPr="00D31C56" w:rsidRDefault="00107330" w:rsidP="00F556EC">
      <w:pPr>
        <w:pStyle w:val="Odlomakpopisa"/>
        <w:jc w:val="both"/>
        <w:rPr>
          <w:rFonts w:ascii="Tahoma" w:hAnsi="Tahoma" w:cs="Tahoma"/>
          <w:color w:val="000000"/>
          <w:sz w:val="24"/>
        </w:rPr>
      </w:pPr>
      <w:r w:rsidRPr="00D31C56">
        <w:rPr>
          <w:rFonts w:ascii="Tahoma" w:hAnsi="Tahoma" w:cs="Tahoma"/>
          <w:color w:val="000000"/>
          <w:sz w:val="24"/>
        </w:rPr>
        <w:t>Naknada troškova vrši se u iznosu koji odgovara stvarnom trošku putovanja. Cijena goriva x prosječna potrošnja goriva (8 l/100 km)</w:t>
      </w:r>
      <w:r w:rsidR="00906E23" w:rsidRPr="00D31C56">
        <w:rPr>
          <w:rFonts w:ascii="Tahoma" w:hAnsi="Tahoma" w:cs="Tahoma"/>
          <w:color w:val="000000"/>
          <w:sz w:val="24"/>
        </w:rPr>
        <w:t xml:space="preserve"> + cestar</w:t>
      </w:r>
      <w:r w:rsidR="00BF26D9" w:rsidRPr="00D31C56">
        <w:rPr>
          <w:rFonts w:ascii="Tahoma" w:hAnsi="Tahoma" w:cs="Tahoma"/>
          <w:color w:val="000000"/>
          <w:sz w:val="24"/>
        </w:rPr>
        <w:t xml:space="preserve">ina, tunelarina, </w:t>
      </w:r>
      <w:r w:rsidR="0042330C" w:rsidRPr="00D31C56">
        <w:rPr>
          <w:rFonts w:ascii="Tahoma" w:hAnsi="Tahoma" w:cs="Tahoma"/>
          <w:color w:val="000000"/>
          <w:sz w:val="24"/>
        </w:rPr>
        <w:t xml:space="preserve">i/ili </w:t>
      </w:r>
      <w:r w:rsidR="00BF26D9" w:rsidRPr="00D31C56">
        <w:rPr>
          <w:rFonts w:ascii="Tahoma" w:hAnsi="Tahoma" w:cs="Tahoma"/>
          <w:color w:val="000000"/>
          <w:sz w:val="24"/>
        </w:rPr>
        <w:t xml:space="preserve">naplata mosta; </w:t>
      </w:r>
    </w:p>
    <w:p w:rsidR="00A41FA7" w:rsidRPr="00D31C56" w:rsidRDefault="0042330C" w:rsidP="00F556EC">
      <w:pPr>
        <w:pStyle w:val="Odlomakpopisa"/>
        <w:spacing w:before="240" w:after="0"/>
        <w:jc w:val="both"/>
        <w:rPr>
          <w:rFonts w:ascii="Tahoma" w:hAnsi="Tahoma" w:cs="Tahoma"/>
          <w:i/>
          <w:color w:val="000000"/>
          <w:sz w:val="24"/>
        </w:rPr>
      </w:pPr>
      <w:r w:rsidRPr="00D31C56">
        <w:rPr>
          <w:rFonts w:ascii="Tahoma" w:hAnsi="Tahoma" w:cs="Tahoma"/>
          <w:color w:val="000000"/>
          <w:sz w:val="24"/>
        </w:rPr>
        <w:t>(</w:t>
      </w:r>
      <w:r w:rsidRPr="00D31C56">
        <w:rPr>
          <w:rFonts w:ascii="Tahoma" w:hAnsi="Tahoma" w:cs="Tahoma"/>
          <w:i/>
          <w:color w:val="000000"/>
          <w:sz w:val="24"/>
        </w:rPr>
        <w:t>Primjer izračuna za prijeđenih 60km, po cijeni goriva 10 kn/l: 0,08 x 60 km = 4,8 x 10 kuna = 48 kuna)</w:t>
      </w:r>
      <w:r w:rsidR="00007A49" w:rsidRPr="00D31C56">
        <w:rPr>
          <w:rFonts w:ascii="Tahoma" w:hAnsi="Tahoma" w:cs="Tahoma"/>
          <w:i/>
          <w:color w:val="000000"/>
          <w:sz w:val="24"/>
        </w:rPr>
        <w:t xml:space="preserve">. </w:t>
      </w:r>
    </w:p>
    <w:p w:rsidR="0042330C" w:rsidRPr="00D31C56" w:rsidRDefault="0042330C" w:rsidP="00F556EC">
      <w:pPr>
        <w:pStyle w:val="Odlomakpopisa"/>
        <w:spacing w:before="240" w:after="0"/>
        <w:jc w:val="both"/>
        <w:rPr>
          <w:rFonts w:ascii="Tahoma" w:hAnsi="Tahoma" w:cs="Tahoma"/>
          <w:color w:val="000000"/>
          <w:sz w:val="24"/>
        </w:rPr>
      </w:pPr>
    </w:p>
    <w:p w:rsidR="00906E23" w:rsidRPr="00D31C56" w:rsidRDefault="00906E23" w:rsidP="00F556EC">
      <w:pPr>
        <w:pStyle w:val="Odlomakpopisa"/>
        <w:numPr>
          <w:ilvl w:val="0"/>
          <w:numId w:val="5"/>
        </w:numPr>
        <w:jc w:val="both"/>
        <w:rPr>
          <w:rFonts w:ascii="Tahoma" w:hAnsi="Tahoma" w:cs="Tahoma"/>
          <w:color w:val="000000"/>
          <w:sz w:val="24"/>
        </w:rPr>
      </w:pPr>
      <w:r w:rsidRPr="00D31C56">
        <w:rPr>
          <w:rFonts w:ascii="Tahoma" w:hAnsi="Tahoma" w:cs="Tahoma"/>
          <w:color w:val="000000"/>
          <w:sz w:val="24"/>
        </w:rPr>
        <w:t>Putovanje privatnim automobilom:</w:t>
      </w:r>
    </w:p>
    <w:p w:rsidR="00107330" w:rsidRPr="00D31C56" w:rsidRDefault="00906E23" w:rsidP="00F556EC">
      <w:pPr>
        <w:pStyle w:val="Odlomakpopisa"/>
        <w:jc w:val="both"/>
        <w:rPr>
          <w:rFonts w:ascii="Tahoma" w:hAnsi="Tahoma" w:cs="Tahoma"/>
          <w:color w:val="000000"/>
          <w:sz w:val="24"/>
        </w:rPr>
      </w:pPr>
      <w:r w:rsidRPr="00D31C56">
        <w:rPr>
          <w:rFonts w:ascii="Tahoma" w:hAnsi="Tahoma" w:cs="Tahoma"/>
          <w:color w:val="000000"/>
          <w:sz w:val="24"/>
        </w:rPr>
        <w:t>Naknada troškova vrši se u iznosu</w:t>
      </w:r>
      <w:r w:rsidR="00901FCB" w:rsidRPr="00D31C56">
        <w:rPr>
          <w:rFonts w:ascii="Tahoma" w:hAnsi="Tahoma" w:cs="Tahoma"/>
          <w:color w:val="000000"/>
          <w:sz w:val="24"/>
        </w:rPr>
        <w:t xml:space="preserve"> 2 kune / km + cestarina</w:t>
      </w:r>
      <w:r w:rsidRPr="00D31C56">
        <w:rPr>
          <w:rFonts w:ascii="Tahoma" w:hAnsi="Tahoma" w:cs="Tahoma"/>
          <w:color w:val="000000"/>
          <w:sz w:val="24"/>
        </w:rPr>
        <w:t xml:space="preserve">, tunelarina, </w:t>
      </w:r>
      <w:r w:rsidR="0042330C" w:rsidRPr="00D31C56">
        <w:rPr>
          <w:rFonts w:ascii="Tahoma" w:hAnsi="Tahoma" w:cs="Tahoma"/>
          <w:color w:val="000000"/>
          <w:sz w:val="24"/>
        </w:rPr>
        <w:t xml:space="preserve">i/ili </w:t>
      </w:r>
      <w:r w:rsidRPr="00D31C56">
        <w:rPr>
          <w:rFonts w:ascii="Tahoma" w:hAnsi="Tahoma" w:cs="Tahoma"/>
          <w:color w:val="000000"/>
          <w:sz w:val="24"/>
        </w:rPr>
        <w:t>naplata mosta.</w:t>
      </w:r>
    </w:p>
    <w:p w:rsidR="00A41FA7" w:rsidRPr="00D31C56" w:rsidRDefault="00071D0E" w:rsidP="00F556EC">
      <w:pPr>
        <w:spacing w:before="240" w:after="240"/>
        <w:rPr>
          <w:rFonts w:cs="Tahoma"/>
          <w:color w:val="000000"/>
          <w:sz w:val="24"/>
          <w:szCs w:val="22"/>
          <w:lang w:val="hr-HR"/>
        </w:rPr>
      </w:pPr>
      <w:r w:rsidRPr="00D31C56">
        <w:rPr>
          <w:rFonts w:cs="Tahoma"/>
          <w:color w:val="000000"/>
          <w:sz w:val="24"/>
          <w:szCs w:val="22"/>
          <w:lang w:val="hr-HR"/>
        </w:rPr>
        <w:t xml:space="preserve">Rok za primitak zahtjeva za nadoknadu troškova je 30 dana od dana završetka radionice. Nakon ovog roka zahtjevi neće biti prihvaćeni. </w:t>
      </w:r>
      <w:r w:rsidR="00690235" w:rsidRPr="00D31C56">
        <w:rPr>
          <w:rFonts w:cs="Tahoma"/>
          <w:b/>
          <w:color w:val="000000"/>
          <w:sz w:val="24"/>
          <w:szCs w:val="22"/>
          <w:lang w:val="hr-HR"/>
        </w:rPr>
        <w:t xml:space="preserve">Polaznik je uz </w:t>
      </w:r>
      <w:r w:rsidR="008216E7" w:rsidRPr="00D31C56">
        <w:rPr>
          <w:rFonts w:cs="Tahoma"/>
          <w:b/>
          <w:color w:val="000000"/>
          <w:sz w:val="24"/>
          <w:szCs w:val="22"/>
          <w:lang w:val="hr-HR"/>
        </w:rPr>
        <w:t xml:space="preserve">potpisani </w:t>
      </w:r>
      <w:r w:rsidR="00690235" w:rsidRPr="00D31C56">
        <w:rPr>
          <w:rFonts w:cs="Tahoma"/>
          <w:b/>
          <w:color w:val="000000"/>
          <w:sz w:val="24"/>
          <w:szCs w:val="22"/>
          <w:lang w:val="hr-HR"/>
        </w:rPr>
        <w:t>zahtjev obvezan priložiti</w:t>
      </w:r>
      <w:r w:rsidR="00A41FA7" w:rsidRPr="00D31C56">
        <w:rPr>
          <w:rFonts w:cs="Tahoma"/>
          <w:b/>
          <w:color w:val="000000"/>
          <w:sz w:val="24"/>
          <w:szCs w:val="22"/>
          <w:lang w:val="hr-HR"/>
        </w:rPr>
        <w:t xml:space="preserve"> za</w:t>
      </w:r>
      <w:r w:rsidR="00A41FA7" w:rsidRPr="00D31C56">
        <w:rPr>
          <w:rFonts w:cs="Tahoma"/>
          <w:color w:val="000000"/>
          <w:sz w:val="24"/>
          <w:szCs w:val="22"/>
          <w:lang w:val="hr-HR"/>
        </w:rPr>
        <w:t>:</w:t>
      </w:r>
    </w:p>
    <w:p w:rsidR="00A41FA7" w:rsidRPr="00D31C56" w:rsidRDefault="00A41FA7" w:rsidP="00F556EC">
      <w:pPr>
        <w:pStyle w:val="Odlomakpopisa"/>
        <w:numPr>
          <w:ilvl w:val="0"/>
          <w:numId w:val="6"/>
        </w:numPr>
        <w:jc w:val="both"/>
        <w:rPr>
          <w:rFonts w:ascii="Tahoma" w:hAnsi="Tahoma" w:cs="Tahoma"/>
          <w:strike/>
          <w:color w:val="000000"/>
          <w:sz w:val="24"/>
        </w:rPr>
      </w:pPr>
      <w:r w:rsidRPr="00D31C56">
        <w:rPr>
          <w:rFonts w:ascii="Tahoma" w:hAnsi="Tahoma" w:cs="Tahoma"/>
          <w:color w:val="000000"/>
          <w:sz w:val="24"/>
        </w:rPr>
        <w:t>Javi prij</w:t>
      </w:r>
      <w:r w:rsidR="00F556EC" w:rsidRPr="00D31C56">
        <w:rPr>
          <w:rFonts w:ascii="Tahoma" w:hAnsi="Tahoma" w:cs="Tahoma"/>
          <w:color w:val="000000"/>
          <w:sz w:val="24"/>
        </w:rPr>
        <w:t xml:space="preserve">evoz: original karte za autobus, </w:t>
      </w:r>
      <w:r w:rsidRPr="00D31C56">
        <w:rPr>
          <w:rFonts w:ascii="Tahoma" w:hAnsi="Tahoma" w:cs="Tahoma"/>
          <w:color w:val="000000"/>
          <w:sz w:val="24"/>
        </w:rPr>
        <w:t>vlak</w:t>
      </w:r>
      <w:r w:rsidR="00F556EC" w:rsidRPr="00D31C56">
        <w:rPr>
          <w:rFonts w:ascii="Tahoma" w:hAnsi="Tahoma" w:cs="Tahoma"/>
          <w:color w:val="000000"/>
          <w:sz w:val="24"/>
        </w:rPr>
        <w:t xml:space="preserve"> i/ili brod</w:t>
      </w:r>
      <w:r w:rsidRPr="00D31C56">
        <w:rPr>
          <w:rFonts w:ascii="Tahoma" w:hAnsi="Tahoma" w:cs="Tahoma"/>
          <w:color w:val="000000"/>
          <w:sz w:val="24"/>
        </w:rPr>
        <w:t>;</w:t>
      </w:r>
    </w:p>
    <w:p w:rsidR="00F556EC" w:rsidRPr="00FC7948" w:rsidRDefault="00F556EC" w:rsidP="00F556EC">
      <w:pPr>
        <w:pStyle w:val="Odlomakpopisa"/>
        <w:numPr>
          <w:ilvl w:val="0"/>
          <w:numId w:val="6"/>
        </w:numPr>
        <w:jc w:val="both"/>
        <w:rPr>
          <w:rFonts w:ascii="Tahoma" w:hAnsi="Tahoma" w:cs="Tahoma"/>
          <w:strike/>
          <w:color w:val="000000"/>
          <w:sz w:val="24"/>
        </w:rPr>
      </w:pPr>
      <w:r w:rsidRPr="00D31C56">
        <w:rPr>
          <w:rFonts w:ascii="Tahoma" w:hAnsi="Tahoma" w:cs="Tahoma"/>
          <w:color w:val="000000"/>
          <w:sz w:val="24"/>
        </w:rPr>
        <w:t>Putovanje službenim automobilom: original računa ili odreska od  cestarine/tunelarine/naplate</w:t>
      </w:r>
      <w:r w:rsidR="00FC7948">
        <w:rPr>
          <w:rFonts w:ascii="Tahoma" w:hAnsi="Tahoma" w:cs="Tahoma"/>
          <w:color w:val="000000"/>
          <w:sz w:val="24"/>
        </w:rPr>
        <w:t xml:space="preserve"> (ukoliko je bilo takvog troška)</w:t>
      </w:r>
      <w:r w:rsidR="00761AD9" w:rsidRPr="00FC7948">
        <w:rPr>
          <w:rFonts w:ascii="Tahoma" w:hAnsi="Tahoma" w:cs="Tahoma"/>
          <w:color w:val="000000"/>
          <w:sz w:val="24"/>
        </w:rPr>
        <w:t xml:space="preserve"> i</w:t>
      </w:r>
      <w:r w:rsidR="007E514F" w:rsidRPr="00FC7948">
        <w:rPr>
          <w:rFonts w:ascii="Tahoma" w:hAnsi="Tahoma" w:cs="Tahoma"/>
          <w:color w:val="000000"/>
          <w:sz w:val="24"/>
        </w:rPr>
        <w:t xml:space="preserve"> račun za gorivo ne stariji od 2 tjedna od datuma kada je održana radionica);</w:t>
      </w:r>
    </w:p>
    <w:p w:rsidR="00690235" w:rsidRPr="00FC7948" w:rsidRDefault="007E514F" w:rsidP="00F556EC">
      <w:pPr>
        <w:pStyle w:val="Odlomakpopisa"/>
        <w:numPr>
          <w:ilvl w:val="0"/>
          <w:numId w:val="6"/>
        </w:numPr>
        <w:jc w:val="both"/>
        <w:rPr>
          <w:rFonts w:cs="Tahoma"/>
          <w:color w:val="000000"/>
          <w:sz w:val="24"/>
          <w:u w:val="single"/>
        </w:rPr>
      </w:pPr>
      <w:r w:rsidRPr="00D31C56">
        <w:rPr>
          <w:rFonts w:ascii="Tahoma" w:hAnsi="Tahoma" w:cs="Tahoma"/>
          <w:color w:val="000000"/>
          <w:sz w:val="24"/>
        </w:rPr>
        <w:t>Putovanje osobnim automobilom: original računa ili odreska od  cestarine/tunelarine/naplate</w:t>
      </w:r>
      <w:r w:rsidR="00FC7948">
        <w:rPr>
          <w:rFonts w:ascii="Tahoma" w:hAnsi="Tahoma" w:cs="Tahoma"/>
          <w:color w:val="000000"/>
          <w:sz w:val="24"/>
        </w:rPr>
        <w:t xml:space="preserve"> (ukoliko je bilo takvog troška)</w:t>
      </w:r>
      <w:r w:rsidR="00761AD9" w:rsidRPr="00FC7948">
        <w:rPr>
          <w:rFonts w:ascii="Tahoma" w:hAnsi="Tahoma" w:cs="Tahoma"/>
          <w:color w:val="000000"/>
          <w:sz w:val="24"/>
        </w:rPr>
        <w:t xml:space="preserve"> i/ili račun za gorivo ne stariji od 2 tjedna od datuma kada je održana radionica</w:t>
      </w:r>
      <w:r w:rsidRPr="00FC7948">
        <w:rPr>
          <w:rFonts w:ascii="Tahoma" w:hAnsi="Tahoma" w:cs="Tahoma"/>
          <w:color w:val="000000"/>
          <w:sz w:val="24"/>
        </w:rPr>
        <w:t>;</w:t>
      </w:r>
    </w:p>
    <w:p w:rsidR="00B94F52" w:rsidRPr="00D31C56" w:rsidRDefault="00B94F52" w:rsidP="00F556EC">
      <w:pPr>
        <w:rPr>
          <w:rFonts w:cs="Tahoma"/>
          <w:color w:val="000000"/>
          <w:sz w:val="24"/>
          <w:szCs w:val="22"/>
          <w:u w:val="single"/>
          <w:lang w:val="hr-HR"/>
        </w:rPr>
      </w:pPr>
    </w:p>
    <w:p w:rsidR="00B94F52" w:rsidRPr="00D31C56" w:rsidRDefault="00B94F52" w:rsidP="00F556EC">
      <w:pPr>
        <w:rPr>
          <w:rFonts w:cs="Tahoma"/>
          <w:color w:val="000000"/>
          <w:sz w:val="24"/>
          <w:szCs w:val="22"/>
          <w:u w:val="single"/>
          <w:lang w:val="hr-HR"/>
        </w:rPr>
      </w:pPr>
    </w:p>
    <w:p w:rsidR="00B94F52" w:rsidRPr="00D31C56" w:rsidRDefault="00B94F52" w:rsidP="00F556EC">
      <w:pPr>
        <w:rPr>
          <w:rFonts w:cs="Tahoma"/>
          <w:color w:val="000000"/>
          <w:sz w:val="24"/>
          <w:szCs w:val="22"/>
          <w:u w:val="single"/>
          <w:lang w:val="hr-HR"/>
        </w:rPr>
      </w:pPr>
    </w:p>
    <w:p w:rsidR="00071D0E" w:rsidRPr="00D31C56" w:rsidRDefault="00071D0E" w:rsidP="00F556EC">
      <w:pPr>
        <w:rPr>
          <w:rFonts w:cs="Tahoma"/>
          <w:color w:val="000000"/>
          <w:sz w:val="24"/>
          <w:szCs w:val="22"/>
          <w:u w:val="single"/>
          <w:lang w:val="hr-HR"/>
        </w:rPr>
      </w:pPr>
      <w:r w:rsidRPr="00D31C56">
        <w:rPr>
          <w:rFonts w:cs="Tahoma"/>
          <w:color w:val="000000"/>
          <w:sz w:val="24"/>
          <w:szCs w:val="22"/>
          <w:u w:val="single"/>
          <w:lang w:val="hr-HR"/>
        </w:rPr>
        <w:t>TROŠAK NOĆENJA U MJESTU ODRŽAVANJA RADIONICE:</w:t>
      </w:r>
    </w:p>
    <w:p w:rsidR="00071D0E" w:rsidRPr="00D31C56" w:rsidRDefault="009F7E1F" w:rsidP="00F556EC">
      <w:pPr>
        <w:rPr>
          <w:rFonts w:cs="Tahoma"/>
          <w:color w:val="000000"/>
          <w:sz w:val="24"/>
          <w:szCs w:val="22"/>
          <w:lang w:val="hr-HR"/>
        </w:rPr>
      </w:pPr>
      <w:r w:rsidRPr="00D31C56">
        <w:rPr>
          <w:rFonts w:cs="Tahoma"/>
          <w:color w:val="000000"/>
          <w:sz w:val="24"/>
          <w:szCs w:val="22"/>
          <w:lang w:val="hr-HR"/>
        </w:rPr>
        <w:t xml:space="preserve">Nije predviđeno pokrivanje troškova noćenja. </w:t>
      </w:r>
    </w:p>
    <w:p w:rsidR="009F7E1F" w:rsidRPr="00D31C56" w:rsidRDefault="009F7E1F" w:rsidP="00F556EC">
      <w:pPr>
        <w:rPr>
          <w:rFonts w:cs="Tahoma"/>
          <w:color w:val="000000"/>
          <w:sz w:val="24"/>
          <w:szCs w:val="22"/>
          <w:lang w:val="hr-HR"/>
        </w:rPr>
      </w:pPr>
    </w:p>
    <w:p w:rsidR="00690235" w:rsidRPr="00D31C56" w:rsidRDefault="00690235" w:rsidP="00F556EC">
      <w:pPr>
        <w:rPr>
          <w:rFonts w:cs="Tahoma"/>
          <w:color w:val="000000"/>
          <w:sz w:val="24"/>
          <w:szCs w:val="22"/>
          <w:u w:val="single"/>
          <w:lang w:val="hr-HR"/>
        </w:rPr>
      </w:pPr>
    </w:p>
    <w:p w:rsidR="00071D0E" w:rsidRPr="00D31C56" w:rsidRDefault="00071D0E" w:rsidP="00F556EC">
      <w:pPr>
        <w:rPr>
          <w:rFonts w:cs="Tahoma"/>
          <w:color w:val="000000"/>
          <w:sz w:val="24"/>
          <w:szCs w:val="22"/>
          <w:u w:val="single"/>
          <w:lang w:val="hr-HR"/>
        </w:rPr>
      </w:pPr>
      <w:r w:rsidRPr="00D31C56">
        <w:rPr>
          <w:rFonts w:cs="Tahoma"/>
          <w:color w:val="000000"/>
          <w:sz w:val="24"/>
          <w:szCs w:val="22"/>
          <w:u w:val="single"/>
          <w:lang w:val="hr-HR"/>
        </w:rPr>
        <w:t>OSTALO:</w:t>
      </w:r>
    </w:p>
    <w:p w:rsidR="00071D0E" w:rsidRPr="00D31C56" w:rsidRDefault="00071D0E" w:rsidP="00F556EC">
      <w:pPr>
        <w:rPr>
          <w:rFonts w:cs="Tahoma"/>
          <w:color w:val="000000"/>
          <w:sz w:val="24"/>
          <w:szCs w:val="22"/>
          <w:lang w:val="hr-HR"/>
        </w:rPr>
      </w:pPr>
    </w:p>
    <w:p w:rsidR="00071D0E" w:rsidRDefault="00071D0E" w:rsidP="00F556EC">
      <w:pPr>
        <w:rPr>
          <w:rFonts w:cs="Tahoma"/>
          <w:color w:val="000000"/>
          <w:sz w:val="24"/>
          <w:szCs w:val="22"/>
          <w:lang w:val="hr-HR"/>
        </w:rPr>
      </w:pPr>
      <w:r w:rsidRPr="00D31C56">
        <w:rPr>
          <w:rFonts w:cs="Tahoma"/>
          <w:color w:val="000000"/>
          <w:sz w:val="24"/>
          <w:szCs w:val="22"/>
          <w:lang w:val="hr-HR"/>
        </w:rPr>
        <w:t>Materijali, ručak i osvježenja tijekom radionice su osigurani.</w:t>
      </w:r>
    </w:p>
    <w:p w:rsidR="00FC7948" w:rsidRDefault="00FC7948" w:rsidP="00F556EC">
      <w:pPr>
        <w:rPr>
          <w:rFonts w:cs="Tahoma"/>
          <w:color w:val="000000"/>
          <w:sz w:val="24"/>
          <w:szCs w:val="22"/>
          <w:lang w:val="hr-HR"/>
        </w:rPr>
      </w:pPr>
    </w:p>
    <w:p w:rsidR="00135708" w:rsidRDefault="00135708" w:rsidP="00F556EC">
      <w:pPr>
        <w:rPr>
          <w:rFonts w:cs="Tahoma"/>
          <w:b/>
          <w:color w:val="000000"/>
          <w:sz w:val="24"/>
          <w:szCs w:val="22"/>
          <w:lang w:val="hr-HR"/>
        </w:rPr>
      </w:pPr>
    </w:p>
    <w:p w:rsidR="00FC7948" w:rsidRPr="00FC7948" w:rsidRDefault="00FC7948" w:rsidP="00F556EC">
      <w:pPr>
        <w:rPr>
          <w:rFonts w:cs="Tahoma"/>
          <w:color w:val="000000"/>
          <w:sz w:val="24"/>
          <w:szCs w:val="22"/>
          <w:lang w:val="hr-HR"/>
        </w:rPr>
      </w:pPr>
      <w:bookmarkStart w:id="0" w:name="_GoBack"/>
      <w:bookmarkEnd w:id="0"/>
      <w:r w:rsidRPr="00AB6A48">
        <w:rPr>
          <w:rFonts w:cs="Tahoma"/>
          <w:b/>
          <w:color w:val="000000"/>
          <w:sz w:val="24"/>
          <w:szCs w:val="22"/>
          <w:lang w:val="hr-HR"/>
        </w:rPr>
        <w:t>NAPOMENA</w:t>
      </w:r>
      <w:r>
        <w:rPr>
          <w:rFonts w:cs="Tahoma"/>
          <w:color w:val="000000"/>
          <w:sz w:val="24"/>
          <w:szCs w:val="22"/>
          <w:lang w:val="hr-HR"/>
        </w:rPr>
        <w:t>: Polaznici koji će sudjelovati na radionici dobit će obrasce i detaljne upute o ispunjavanju obrasca kao i upute o samoj proceduri za nadoknadu putnih troškova.</w:t>
      </w:r>
      <w:r w:rsidR="00AB6A48">
        <w:rPr>
          <w:rFonts w:cs="Tahoma"/>
          <w:color w:val="000000"/>
          <w:sz w:val="24"/>
          <w:szCs w:val="22"/>
          <w:lang w:val="hr-HR"/>
        </w:rPr>
        <w:t xml:space="preserve"> </w:t>
      </w:r>
      <w:r w:rsidR="00AB6A48" w:rsidRPr="001A07EF">
        <w:rPr>
          <w:rFonts w:cs="Tahoma"/>
          <w:b/>
          <w:color w:val="000000"/>
          <w:sz w:val="24"/>
          <w:szCs w:val="22"/>
          <w:lang w:val="hr-HR"/>
        </w:rPr>
        <w:t xml:space="preserve">Molimo polaznike da sačuvaju originale </w:t>
      </w:r>
      <w:r w:rsidR="00340AF8">
        <w:rPr>
          <w:rFonts w:cs="Tahoma"/>
          <w:b/>
          <w:color w:val="000000"/>
          <w:sz w:val="24"/>
          <w:szCs w:val="22"/>
          <w:lang w:val="hr-HR"/>
        </w:rPr>
        <w:t xml:space="preserve">računa/potvrda </w:t>
      </w:r>
      <w:r w:rsidR="00AB6A48" w:rsidRPr="001A07EF">
        <w:rPr>
          <w:rFonts w:cs="Tahoma"/>
          <w:b/>
          <w:color w:val="000000"/>
          <w:sz w:val="24"/>
          <w:szCs w:val="22"/>
          <w:lang w:val="hr-HR"/>
        </w:rPr>
        <w:t>svih putnih troškova</w:t>
      </w:r>
      <w:r w:rsidR="00AB6A48">
        <w:rPr>
          <w:rFonts w:cs="Tahoma"/>
          <w:color w:val="000000"/>
          <w:sz w:val="24"/>
          <w:szCs w:val="22"/>
          <w:lang w:val="hr-HR"/>
        </w:rPr>
        <w:t xml:space="preserve"> (karte za javi prijevoz, odresci ili računi cestarine/tunelarine/naplate mosta, računa od goriva, i sl.) </w:t>
      </w:r>
      <w:r w:rsidR="001A07EF">
        <w:rPr>
          <w:rFonts w:cs="Tahoma"/>
          <w:color w:val="000000"/>
          <w:sz w:val="24"/>
          <w:szCs w:val="22"/>
          <w:lang w:val="hr-HR"/>
        </w:rPr>
        <w:t xml:space="preserve">jer </w:t>
      </w:r>
      <w:r w:rsidR="00AE3915">
        <w:rPr>
          <w:rFonts w:cs="Tahoma"/>
          <w:color w:val="000000"/>
          <w:sz w:val="24"/>
          <w:szCs w:val="22"/>
          <w:lang w:val="hr-HR"/>
        </w:rPr>
        <w:t xml:space="preserve">ih </w:t>
      </w:r>
      <w:r w:rsidR="001A07EF">
        <w:rPr>
          <w:rFonts w:cs="Tahoma"/>
          <w:color w:val="000000"/>
          <w:sz w:val="24"/>
          <w:szCs w:val="22"/>
          <w:lang w:val="hr-HR"/>
        </w:rPr>
        <w:t>u protivnom nećemo biti u mogućnosti nadoknaditi.</w:t>
      </w:r>
      <w:r w:rsidR="00AE3915">
        <w:rPr>
          <w:rFonts w:cs="Tahoma"/>
          <w:color w:val="000000"/>
          <w:sz w:val="24"/>
          <w:szCs w:val="22"/>
          <w:lang w:val="hr-HR"/>
        </w:rPr>
        <w:t xml:space="preserve"> </w:t>
      </w:r>
      <w:r w:rsidR="001A07EF">
        <w:rPr>
          <w:rFonts w:cs="Tahoma"/>
          <w:color w:val="000000"/>
          <w:sz w:val="24"/>
          <w:szCs w:val="22"/>
          <w:lang w:val="hr-HR"/>
        </w:rPr>
        <w:t xml:space="preserve"> </w:t>
      </w:r>
    </w:p>
    <w:p w:rsidR="00B94F52" w:rsidRPr="00D31C56" w:rsidRDefault="00B94F52" w:rsidP="00F556EC">
      <w:pPr>
        <w:rPr>
          <w:rFonts w:cs="Tahoma"/>
          <w:color w:val="000000"/>
          <w:sz w:val="24"/>
          <w:szCs w:val="22"/>
          <w:lang w:val="hr-HR"/>
        </w:rPr>
      </w:pPr>
    </w:p>
    <w:p w:rsidR="00B94F52" w:rsidRPr="00D31C56" w:rsidRDefault="00B94F52" w:rsidP="00F556EC">
      <w:pPr>
        <w:rPr>
          <w:rFonts w:cs="Tahoma"/>
          <w:color w:val="000000"/>
          <w:sz w:val="24"/>
          <w:szCs w:val="22"/>
          <w:lang w:val="hr-HR"/>
        </w:rPr>
      </w:pPr>
    </w:p>
    <w:p w:rsidR="00B94F52" w:rsidRPr="00D31C56" w:rsidRDefault="00B94F52" w:rsidP="00F556EC">
      <w:pPr>
        <w:rPr>
          <w:rFonts w:cs="Tahoma"/>
          <w:color w:val="000000"/>
          <w:sz w:val="24"/>
          <w:szCs w:val="22"/>
          <w:lang w:val="hr-HR"/>
        </w:rPr>
      </w:pPr>
    </w:p>
    <w:p w:rsidR="00B94F52" w:rsidRPr="00D31C56" w:rsidRDefault="00B94F52" w:rsidP="00F556EC">
      <w:pPr>
        <w:rPr>
          <w:rFonts w:cs="Tahoma"/>
          <w:color w:val="000000"/>
          <w:sz w:val="24"/>
          <w:szCs w:val="22"/>
          <w:lang w:val="hr-HR"/>
        </w:rPr>
      </w:pPr>
    </w:p>
    <w:p w:rsidR="00B94F52" w:rsidRPr="00D31C56" w:rsidRDefault="00B94F52" w:rsidP="00F556EC">
      <w:pPr>
        <w:rPr>
          <w:rFonts w:cs="Tahoma"/>
          <w:color w:val="000000"/>
          <w:sz w:val="24"/>
          <w:szCs w:val="22"/>
          <w:lang w:val="hr-HR"/>
        </w:rPr>
      </w:pPr>
    </w:p>
    <w:p w:rsidR="00B94F52" w:rsidRPr="00D31C56" w:rsidRDefault="00B94F52" w:rsidP="00F556EC">
      <w:pPr>
        <w:rPr>
          <w:rFonts w:cs="Tahoma"/>
          <w:color w:val="000000"/>
          <w:sz w:val="24"/>
          <w:szCs w:val="22"/>
          <w:lang w:val="hr-HR"/>
        </w:rPr>
      </w:pPr>
    </w:p>
    <w:p w:rsidR="00B94F52" w:rsidRPr="00D31C56" w:rsidRDefault="00B94F52" w:rsidP="00F556EC">
      <w:pPr>
        <w:rPr>
          <w:rFonts w:cs="Tahoma"/>
          <w:color w:val="000000"/>
          <w:sz w:val="24"/>
          <w:szCs w:val="22"/>
          <w:lang w:val="hr-HR"/>
        </w:rPr>
      </w:pPr>
    </w:p>
    <w:p w:rsidR="00B94F52" w:rsidRPr="00D31C56" w:rsidRDefault="00B94F52" w:rsidP="00F556EC">
      <w:pPr>
        <w:rPr>
          <w:rFonts w:cs="Tahoma"/>
          <w:color w:val="000000"/>
          <w:sz w:val="24"/>
          <w:szCs w:val="22"/>
          <w:lang w:val="hr-HR"/>
        </w:rPr>
      </w:pPr>
    </w:p>
    <w:p w:rsidR="00B94F52" w:rsidRPr="00D31C56" w:rsidRDefault="00B94F52" w:rsidP="00F556EC">
      <w:pPr>
        <w:rPr>
          <w:rFonts w:cs="Tahoma"/>
          <w:color w:val="000000"/>
          <w:sz w:val="24"/>
          <w:szCs w:val="22"/>
          <w:lang w:val="hr-HR"/>
        </w:rPr>
      </w:pPr>
    </w:p>
    <w:p w:rsidR="00B94F52" w:rsidRPr="00D31C56" w:rsidRDefault="00B94F52" w:rsidP="00F556EC">
      <w:pPr>
        <w:rPr>
          <w:rFonts w:cs="Tahoma"/>
          <w:color w:val="000000"/>
          <w:sz w:val="24"/>
          <w:szCs w:val="22"/>
          <w:lang w:val="hr-HR"/>
        </w:rPr>
      </w:pPr>
    </w:p>
    <w:p w:rsidR="00722B07" w:rsidRPr="00D31C56" w:rsidRDefault="007770F0" w:rsidP="00FC7948">
      <w:pPr>
        <w:rPr>
          <w:rFonts w:cs="Tahoma"/>
          <w:b/>
          <w:color w:val="000000"/>
          <w:sz w:val="28"/>
          <w:szCs w:val="28"/>
          <w:lang w:val="hr-HR"/>
        </w:rPr>
      </w:pPr>
      <w:r w:rsidRPr="00D31C56">
        <w:rPr>
          <w:rFonts w:cs="Tahoma"/>
          <w:i/>
          <w:sz w:val="20"/>
          <w:szCs w:val="20"/>
          <w:lang w:val="hr-HR" w:eastAsia="en-US"/>
        </w:rPr>
        <w:t xml:space="preserve"> </w:t>
      </w:r>
    </w:p>
    <w:sectPr w:rsidR="00722B07" w:rsidRPr="00D31C56" w:rsidSect="00722B07">
      <w:headerReference w:type="default" r:id="rId13"/>
      <w:footerReference w:type="default" r:id="rId14"/>
      <w:pgSz w:w="11906" w:h="16838"/>
      <w:pgMar w:top="1417" w:right="1417" w:bottom="1417" w:left="1417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C1B" w:rsidRDefault="008B4C1B" w:rsidP="005671B4">
      <w:pPr>
        <w:spacing w:line="240" w:lineRule="auto"/>
      </w:pPr>
      <w:r>
        <w:separator/>
      </w:r>
    </w:p>
  </w:endnote>
  <w:endnote w:type="continuationSeparator" w:id="0">
    <w:p w:rsidR="008B4C1B" w:rsidRDefault="008B4C1B" w:rsidP="005671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altName w:val="Arial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1AB" w:rsidRDefault="005671B4" w:rsidP="00A100C4">
    <w:pPr>
      <w:pStyle w:val="Podnoje"/>
      <w:tabs>
        <w:tab w:val="clear" w:pos="4536"/>
        <w:tab w:val="center" w:pos="4111"/>
      </w:tabs>
      <w:jc w:val="both"/>
    </w:pPr>
    <w:r>
      <w:ptab w:relativeTo="margin" w:alignment="center" w:leader="none"/>
    </w:r>
    <w:r>
      <w:ptab w:relativeTo="margin" w:alignment="right" w:leader="none"/>
    </w:r>
  </w:p>
  <w:tbl>
    <w:tblPr>
      <w:tblStyle w:val="Reetkatablice"/>
      <w:tblW w:w="11199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5"/>
      <w:gridCol w:w="2750"/>
      <w:gridCol w:w="4054"/>
    </w:tblGrid>
    <w:tr w:rsidR="00AA11AB" w:rsidRPr="00065B7F" w:rsidTr="00A100C4">
      <w:trPr>
        <w:trHeight w:val="1642"/>
      </w:trPr>
      <w:tc>
        <w:tcPr>
          <w:tcW w:w="4395" w:type="dxa"/>
          <w:vAlign w:val="center"/>
        </w:tcPr>
        <w:p w:rsidR="00AA11AB" w:rsidRPr="00065B7F" w:rsidRDefault="00065B7F" w:rsidP="00A100C4">
          <w:pPr>
            <w:pStyle w:val="Podnoje"/>
            <w:tabs>
              <w:tab w:val="clear" w:pos="4536"/>
              <w:tab w:val="center" w:pos="4111"/>
            </w:tabs>
            <w:rPr>
              <w:sz w:val="18"/>
              <w:szCs w:val="18"/>
            </w:rPr>
          </w:pPr>
          <w:r w:rsidRPr="00065B7F">
            <w:rPr>
              <w:noProof/>
              <w:sz w:val="18"/>
              <w:szCs w:val="18"/>
              <w:lang w:eastAsia="hr-HR"/>
            </w:rPr>
            <w:t>Projekt provodi</w:t>
          </w:r>
          <w:r w:rsidR="00A100C4" w:rsidRPr="00065B7F">
            <w:rPr>
              <w:noProof/>
              <w:sz w:val="18"/>
              <w:szCs w:val="18"/>
              <w:lang w:eastAsia="hr-HR"/>
            </w:rPr>
            <w:t>:</w:t>
          </w:r>
          <w:r w:rsidR="00E155B5" w:rsidRPr="00065B7F">
            <w:rPr>
              <w:noProof/>
              <w:sz w:val="18"/>
              <w:szCs w:val="18"/>
              <w:lang w:val="en-US"/>
            </w:rPr>
            <w:drawing>
              <wp:inline distT="0" distB="0" distL="0" distR="0">
                <wp:extent cx="2040255" cy="685800"/>
                <wp:effectExtent l="0" t="0" r="0" b="0"/>
                <wp:docPr id="8" name="Slika 8" descr="C:\Users\MCvek\AppData\Local\Microsoft\Windows\Temporary Internet Files\Content.Outlook\58WT18B4\WYG_International-logo-s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Cvek\AppData\Local\Microsoft\Windows\Temporary Internet Files\Content.Outlook\58WT18B4\WYG_International-logo-s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25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50" w:type="dxa"/>
          <w:vAlign w:val="center"/>
        </w:tcPr>
        <w:p w:rsidR="00AA11AB" w:rsidRPr="00065B7F" w:rsidRDefault="00065B7F" w:rsidP="00A100C4">
          <w:pPr>
            <w:pStyle w:val="Podnoje"/>
            <w:tabs>
              <w:tab w:val="clear" w:pos="4536"/>
              <w:tab w:val="center" w:pos="4111"/>
            </w:tabs>
            <w:rPr>
              <w:sz w:val="18"/>
              <w:szCs w:val="18"/>
            </w:rPr>
          </w:pPr>
          <w:r w:rsidRPr="00065B7F">
            <w:rPr>
              <w:sz w:val="18"/>
              <w:szCs w:val="18"/>
            </w:rPr>
            <w:t>U konzorciju s</w:t>
          </w:r>
          <w:r w:rsidR="00A100C4" w:rsidRPr="00065B7F">
            <w:rPr>
              <w:sz w:val="18"/>
              <w:szCs w:val="18"/>
            </w:rPr>
            <w:t xml:space="preserve">: </w:t>
          </w:r>
        </w:p>
        <w:p w:rsidR="00A100C4" w:rsidRPr="00065B7F" w:rsidRDefault="00A100C4" w:rsidP="00A100C4">
          <w:pPr>
            <w:pStyle w:val="Podnoje"/>
            <w:tabs>
              <w:tab w:val="clear" w:pos="4536"/>
              <w:tab w:val="center" w:pos="4111"/>
            </w:tabs>
            <w:rPr>
              <w:sz w:val="18"/>
              <w:szCs w:val="18"/>
            </w:rPr>
          </w:pPr>
          <w:r w:rsidRPr="00065B7F">
            <w:rPr>
              <w:noProof/>
              <w:sz w:val="18"/>
              <w:szCs w:val="18"/>
              <w:lang w:val="en-US"/>
            </w:rPr>
            <w:drawing>
              <wp:inline distT="0" distB="0" distL="0" distR="0">
                <wp:extent cx="676275" cy="653543"/>
                <wp:effectExtent l="0" t="0" r="0" b="0"/>
                <wp:docPr id="11" name="Slika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728" cy="653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4" w:type="dxa"/>
          <w:vAlign w:val="center"/>
        </w:tcPr>
        <w:p w:rsidR="00AA11AB" w:rsidRPr="00065B7F" w:rsidRDefault="00AA11AB" w:rsidP="00A100C4">
          <w:pPr>
            <w:pStyle w:val="Podnoje"/>
            <w:tabs>
              <w:tab w:val="clear" w:pos="4536"/>
              <w:tab w:val="center" w:pos="4111"/>
            </w:tabs>
            <w:rPr>
              <w:sz w:val="18"/>
              <w:szCs w:val="18"/>
            </w:rPr>
          </w:pPr>
          <w:r w:rsidRPr="00065B7F">
            <w:rPr>
              <w:noProof/>
              <w:sz w:val="18"/>
              <w:szCs w:val="18"/>
              <w:lang w:val="en-US"/>
            </w:rPr>
            <w:drawing>
              <wp:inline distT="0" distB="0" distL="0" distR="0">
                <wp:extent cx="2113359" cy="676275"/>
                <wp:effectExtent l="0" t="0" r="1270" b="0"/>
                <wp:docPr id="12" name="Slika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3359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671B4" w:rsidRDefault="005671B4" w:rsidP="00AA11AB">
    <w:pPr>
      <w:pStyle w:val="Podnoje"/>
      <w:tabs>
        <w:tab w:val="clear" w:pos="4536"/>
        <w:tab w:val="center" w:pos="411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C1B" w:rsidRDefault="008B4C1B" w:rsidP="005671B4">
      <w:pPr>
        <w:spacing w:line="240" w:lineRule="auto"/>
      </w:pPr>
      <w:r>
        <w:separator/>
      </w:r>
    </w:p>
  </w:footnote>
  <w:footnote w:type="continuationSeparator" w:id="0">
    <w:p w:rsidR="008B4C1B" w:rsidRDefault="008B4C1B" w:rsidP="005671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eetkatablice"/>
      <w:tblW w:w="11244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68"/>
      <w:gridCol w:w="1693"/>
      <w:gridCol w:w="1985"/>
      <w:gridCol w:w="1843"/>
      <w:gridCol w:w="2745"/>
      <w:gridCol w:w="1410"/>
    </w:tblGrid>
    <w:tr w:rsidR="00FB46F2" w:rsidRPr="00D30061" w:rsidTr="009E4ED4">
      <w:trPr>
        <w:trHeight w:val="1560"/>
      </w:trPr>
      <w:tc>
        <w:tcPr>
          <w:tcW w:w="1568" w:type="dxa"/>
          <w:vAlign w:val="bottom"/>
        </w:tcPr>
        <w:p w:rsidR="00A100C4" w:rsidRPr="00D30061" w:rsidRDefault="00A100C4" w:rsidP="00D30061">
          <w:pPr>
            <w:spacing w:line="276" w:lineRule="auto"/>
            <w:jc w:val="center"/>
            <w:rPr>
              <w:sz w:val="14"/>
              <w:lang w:val="hr-HR"/>
            </w:rPr>
          </w:pPr>
          <w:r w:rsidRPr="00D30061">
            <w:rPr>
              <w:noProof/>
              <w:lang w:val="en-US" w:eastAsia="en-US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-528955</wp:posOffset>
                </wp:positionV>
                <wp:extent cx="781050" cy="482600"/>
                <wp:effectExtent l="0" t="0" r="0" b="0"/>
                <wp:wrapNone/>
                <wp:docPr id="2" name="Picture 1" descr="Europa Flag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uropa Flag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482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D30061" w:rsidRPr="00D30061">
            <w:rPr>
              <w:sz w:val="16"/>
              <w:szCs w:val="16"/>
              <w:lang w:val="hr-HR"/>
            </w:rPr>
            <w:t>Europska unija Ulaganje u budućnost</w:t>
          </w:r>
        </w:p>
      </w:tc>
      <w:tc>
        <w:tcPr>
          <w:tcW w:w="1693" w:type="dxa"/>
          <w:vAlign w:val="bottom"/>
        </w:tcPr>
        <w:p w:rsidR="00A100C4" w:rsidRPr="00D30061" w:rsidRDefault="00065B7F" w:rsidP="00A100C4">
          <w:pPr>
            <w:spacing w:line="276" w:lineRule="auto"/>
            <w:jc w:val="center"/>
            <w:rPr>
              <w:sz w:val="14"/>
              <w:szCs w:val="14"/>
              <w:lang w:val="hr-HR"/>
            </w:rPr>
          </w:pPr>
          <w:r>
            <w:rPr>
              <w:sz w:val="14"/>
              <w:szCs w:val="14"/>
              <w:lang w:val="hr-HR"/>
            </w:rPr>
            <w:t>Priprema projekata i podrška ESF korisnicima</w:t>
          </w:r>
        </w:p>
        <w:p w:rsidR="00A100C4" w:rsidRPr="00D30061" w:rsidRDefault="00A100C4" w:rsidP="00A100C4">
          <w:pPr>
            <w:spacing w:line="276" w:lineRule="auto"/>
            <w:jc w:val="center"/>
            <w:rPr>
              <w:sz w:val="10"/>
              <w:szCs w:val="10"/>
              <w:lang w:val="hr-HR"/>
            </w:rPr>
          </w:pPr>
        </w:p>
        <w:p w:rsidR="00A100C4" w:rsidRPr="00D30061" w:rsidRDefault="00D30061" w:rsidP="00A100C4">
          <w:pPr>
            <w:spacing w:line="276" w:lineRule="auto"/>
            <w:jc w:val="center"/>
            <w:rPr>
              <w:lang w:val="hr-HR"/>
            </w:rPr>
          </w:pPr>
          <w:r w:rsidRPr="00D30061">
            <w:rPr>
              <w:sz w:val="14"/>
              <w:szCs w:val="14"/>
              <w:lang w:val="hr-HR"/>
            </w:rPr>
            <w:t>Projekt je sufinancirala Europska unija iz Europskog socijalnog fonda</w:t>
          </w:r>
        </w:p>
      </w:tc>
      <w:tc>
        <w:tcPr>
          <w:tcW w:w="1985" w:type="dxa"/>
          <w:vAlign w:val="bottom"/>
        </w:tcPr>
        <w:p w:rsidR="00A100C4" w:rsidRPr="00D30061" w:rsidRDefault="009E061B" w:rsidP="009E061B">
          <w:pPr>
            <w:pStyle w:val="Zaglavlje"/>
            <w:jc w:val="center"/>
          </w:pPr>
          <w:r w:rsidRPr="00D30061">
            <w:rPr>
              <w:noProof/>
              <w:lang w:val="en-US"/>
            </w:rPr>
            <w:drawing>
              <wp:inline distT="0" distB="0" distL="0" distR="0">
                <wp:extent cx="1200150" cy="611953"/>
                <wp:effectExtent l="0" t="0" r="0" b="0"/>
                <wp:docPr id="5" name="Picture 2" descr="http://www.istra-europa.eu/uploads/Strukturni_i_investicijski_fondovi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www.istra-europa.eu/uploads/Strukturni_i_investicijski_fondovi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026" cy="6312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sz w:val="16"/>
              <w:szCs w:val="16"/>
              <w:lang w:val="en-US"/>
            </w:rPr>
            <w:t>www.strukturnifondovi.hr</w:t>
          </w:r>
        </w:p>
      </w:tc>
      <w:tc>
        <w:tcPr>
          <w:tcW w:w="1843" w:type="dxa"/>
          <w:vAlign w:val="bottom"/>
        </w:tcPr>
        <w:p w:rsidR="00A100C4" w:rsidRPr="00D30061" w:rsidRDefault="0064756B" w:rsidP="00A100C4">
          <w:pPr>
            <w:pStyle w:val="Zaglavlje"/>
            <w:jc w:val="center"/>
          </w:pPr>
          <w:r w:rsidRPr="00D30061">
            <w:object w:dxaOrig="3705" w:dyaOrig="357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5pt;height:1in" o:ole="">
                <v:imagedata r:id="rId4" o:title=""/>
              </v:shape>
              <o:OLEObject Type="Embed" ProgID="PBrush" ShapeID="_x0000_i1025" DrawAspect="Content" ObjectID="_1467028547" r:id="rId5"/>
            </w:object>
          </w:r>
        </w:p>
      </w:tc>
      <w:tc>
        <w:tcPr>
          <w:tcW w:w="2745" w:type="dxa"/>
          <w:vAlign w:val="bottom"/>
        </w:tcPr>
        <w:p w:rsidR="00A100C4" w:rsidRPr="00D30061" w:rsidRDefault="0064756B" w:rsidP="00A100C4">
          <w:pPr>
            <w:pStyle w:val="Zaglavlje"/>
            <w:jc w:val="center"/>
          </w:pPr>
          <w:r w:rsidRPr="00D30061">
            <w:object w:dxaOrig="4035" w:dyaOrig="930">
              <v:shape id="_x0000_i1026" type="#_x0000_t75" style="width:124.5pt;height:28.5pt" o:ole="">
                <v:imagedata r:id="rId6" o:title=""/>
              </v:shape>
              <o:OLEObject Type="Embed" ProgID="PBrush" ShapeID="_x0000_i1026" DrawAspect="Content" ObjectID="_1467028548" r:id="rId7"/>
            </w:object>
          </w:r>
        </w:p>
      </w:tc>
      <w:tc>
        <w:tcPr>
          <w:tcW w:w="1410" w:type="dxa"/>
          <w:vAlign w:val="bottom"/>
        </w:tcPr>
        <w:p w:rsidR="00A100C4" w:rsidRPr="00D30061" w:rsidRDefault="00A100C4" w:rsidP="00A100C4">
          <w:pPr>
            <w:pStyle w:val="Zaglavlje"/>
            <w:jc w:val="center"/>
          </w:pPr>
          <w:r w:rsidRPr="00D30061">
            <w:rPr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-250190</wp:posOffset>
                </wp:positionV>
                <wp:extent cx="764540" cy="647700"/>
                <wp:effectExtent l="0" t="0" r="0" b="0"/>
                <wp:wrapNone/>
                <wp:docPr id="7" name="Picture 2" descr="HZZ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ZZ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540" cy="647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="005671B4" w:rsidRPr="00E877C9" w:rsidRDefault="005671B4">
    <w:pPr>
      <w:pStyle w:val="Zaglavlje"/>
      <w:rPr>
        <w:lang w:val="en-US"/>
      </w:rPr>
    </w:pPr>
    <w:r w:rsidRPr="00E877C9">
      <w:rPr>
        <w:lang w:val="en-US"/>
      </w:rPr>
      <w:ptab w:relativeTo="margin" w:alignment="center" w:leader="none"/>
    </w:r>
    <w:r w:rsidRPr="00E877C9">
      <w:rPr>
        <w:lang w:val="en-US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A74A37A4"/>
    <w:lvl w:ilvl="0">
      <w:start w:val="1"/>
      <w:numFmt w:val="bullet"/>
      <w:pStyle w:val="Grafikeoznake3"/>
      <w:lvlText w:val=""/>
      <w:lvlJc w:val="left"/>
      <w:pPr>
        <w:tabs>
          <w:tab w:val="num" w:pos="926"/>
        </w:tabs>
        <w:ind w:left="926" w:hanging="285"/>
      </w:pPr>
      <w:rPr>
        <w:rFonts w:ascii="Wingdings" w:hAnsi="Wingdings" w:hint="default"/>
        <w:sz w:val="16"/>
        <w:szCs w:val="16"/>
      </w:rPr>
    </w:lvl>
  </w:abstractNum>
  <w:abstractNum w:abstractNumId="1">
    <w:nsid w:val="157F5193"/>
    <w:multiLevelType w:val="hybridMultilevel"/>
    <w:tmpl w:val="A21456B0"/>
    <w:lvl w:ilvl="0" w:tplc="FB163214">
      <w:start w:val="5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B9283E"/>
    <w:multiLevelType w:val="hybridMultilevel"/>
    <w:tmpl w:val="DDFA3B16"/>
    <w:lvl w:ilvl="0" w:tplc="B63EF844">
      <w:start w:val="2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00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2B7242"/>
    <w:multiLevelType w:val="hybridMultilevel"/>
    <w:tmpl w:val="DB84EF86"/>
    <w:lvl w:ilvl="0" w:tplc="A8C87376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63569"/>
    <w:multiLevelType w:val="hybridMultilevel"/>
    <w:tmpl w:val="5C824E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1F1D4E"/>
    <w:multiLevelType w:val="hybridMultilevel"/>
    <w:tmpl w:val="D14E2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1B4"/>
    <w:rsid w:val="00007A49"/>
    <w:rsid w:val="000128E6"/>
    <w:rsid w:val="000425E2"/>
    <w:rsid w:val="000602FD"/>
    <w:rsid w:val="00065B7F"/>
    <w:rsid w:val="00071D0E"/>
    <w:rsid w:val="00073C55"/>
    <w:rsid w:val="00080B58"/>
    <w:rsid w:val="00091037"/>
    <w:rsid w:val="000A095E"/>
    <w:rsid w:val="000A2578"/>
    <w:rsid w:val="000A4BE7"/>
    <w:rsid w:val="000A5631"/>
    <w:rsid w:val="000B1C5F"/>
    <w:rsid w:val="00107330"/>
    <w:rsid w:val="00135708"/>
    <w:rsid w:val="00146E76"/>
    <w:rsid w:val="00153D68"/>
    <w:rsid w:val="001A07EF"/>
    <w:rsid w:val="001A53BB"/>
    <w:rsid w:val="001B52A0"/>
    <w:rsid w:val="001C2B39"/>
    <w:rsid w:val="001C372C"/>
    <w:rsid w:val="001D610A"/>
    <w:rsid w:val="00204130"/>
    <w:rsid w:val="00205F4C"/>
    <w:rsid w:val="00206185"/>
    <w:rsid w:val="00211404"/>
    <w:rsid w:val="00254635"/>
    <w:rsid w:val="00266496"/>
    <w:rsid w:val="002A5DF8"/>
    <w:rsid w:val="002B2240"/>
    <w:rsid w:val="002D03A4"/>
    <w:rsid w:val="002E7996"/>
    <w:rsid w:val="0030677B"/>
    <w:rsid w:val="003226BD"/>
    <w:rsid w:val="00340AF8"/>
    <w:rsid w:val="003502EE"/>
    <w:rsid w:val="00354D42"/>
    <w:rsid w:val="00366959"/>
    <w:rsid w:val="003A14DC"/>
    <w:rsid w:val="003A7C4C"/>
    <w:rsid w:val="003B105C"/>
    <w:rsid w:val="003D21F5"/>
    <w:rsid w:val="003E5023"/>
    <w:rsid w:val="003F7F6D"/>
    <w:rsid w:val="004212BE"/>
    <w:rsid w:val="0042330C"/>
    <w:rsid w:val="0044107A"/>
    <w:rsid w:val="0044141C"/>
    <w:rsid w:val="004C4E19"/>
    <w:rsid w:val="004E0CE9"/>
    <w:rsid w:val="00524100"/>
    <w:rsid w:val="00564FB3"/>
    <w:rsid w:val="005671B4"/>
    <w:rsid w:val="00571909"/>
    <w:rsid w:val="005919BE"/>
    <w:rsid w:val="005C68B0"/>
    <w:rsid w:val="0061557C"/>
    <w:rsid w:val="0061597F"/>
    <w:rsid w:val="0062400F"/>
    <w:rsid w:val="006353FC"/>
    <w:rsid w:val="0064756B"/>
    <w:rsid w:val="0066744C"/>
    <w:rsid w:val="00690235"/>
    <w:rsid w:val="006B1A05"/>
    <w:rsid w:val="006B1E6A"/>
    <w:rsid w:val="00722B07"/>
    <w:rsid w:val="00722BBD"/>
    <w:rsid w:val="007304C5"/>
    <w:rsid w:val="00761AD9"/>
    <w:rsid w:val="007642F5"/>
    <w:rsid w:val="007720E0"/>
    <w:rsid w:val="007770F0"/>
    <w:rsid w:val="0078535C"/>
    <w:rsid w:val="007E514F"/>
    <w:rsid w:val="007F2228"/>
    <w:rsid w:val="008057A6"/>
    <w:rsid w:val="00815002"/>
    <w:rsid w:val="008216E7"/>
    <w:rsid w:val="008579A3"/>
    <w:rsid w:val="008B4C1B"/>
    <w:rsid w:val="008D55A7"/>
    <w:rsid w:val="008E0D46"/>
    <w:rsid w:val="0090031D"/>
    <w:rsid w:val="00901FCB"/>
    <w:rsid w:val="009027F8"/>
    <w:rsid w:val="00906E23"/>
    <w:rsid w:val="009072A3"/>
    <w:rsid w:val="00914B57"/>
    <w:rsid w:val="009363C5"/>
    <w:rsid w:val="009A21A4"/>
    <w:rsid w:val="009C7C86"/>
    <w:rsid w:val="009E061B"/>
    <w:rsid w:val="009E29D0"/>
    <w:rsid w:val="009E4ED4"/>
    <w:rsid w:val="009F7E1F"/>
    <w:rsid w:val="00A100C4"/>
    <w:rsid w:val="00A314BE"/>
    <w:rsid w:val="00A34F82"/>
    <w:rsid w:val="00A41FA7"/>
    <w:rsid w:val="00A94F5D"/>
    <w:rsid w:val="00AA11AB"/>
    <w:rsid w:val="00AB0C9B"/>
    <w:rsid w:val="00AB2089"/>
    <w:rsid w:val="00AB6A48"/>
    <w:rsid w:val="00AC0F66"/>
    <w:rsid w:val="00AC4D9E"/>
    <w:rsid w:val="00AE044E"/>
    <w:rsid w:val="00AE3915"/>
    <w:rsid w:val="00B203A1"/>
    <w:rsid w:val="00B51871"/>
    <w:rsid w:val="00B5447E"/>
    <w:rsid w:val="00B62502"/>
    <w:rsid w:val="00B84425"/>
    <w:rsid w:val="00B869AE"/>
    <w:rsid w:val="00B94F52"/>
    <w:rsid w:val="00BA6529"/>
    <w:rsid w:val="00BF26D9"/>
    <w:rsid w:val="00C044EA"/>
    <w:rsid w:val="00C70EC1"/>
    <w:rsid w:val="00C837A6"/>
    <w:rsid w:val="00C85002"/>
    <w:rsid w:val="00CB1513"/>
    <w:rsid w:val="00CC0CAE"/>
    <w:rsid w:val="00D05CBA"/>
    <w:rsid w:val="00D23475"/>
    <w:rsid w:val="00D30061"/>
    <w:rsid w:val="00D3007D"/>
    <w:rsid w:val="00D31C56"/>
    <w:rsid w:val="00D3543F"/>
    <w:rsid w:val="00D51519"/>
    <w:rsid w:val="00DA45F7"/>
    <w:rsid w:val="00DB2F01"/>
    <w:rsid w:val="00DD7D4E"/>
    <w:rsid w:val="00DE6972"/>
    <w:rsid w:val="00E00E9C"/>
    <w:rsid w:val="00E14B31"/>
    <w:rsid w:val="00E155B5"/>
    <w:rsid w:val="00E318CA"/>
    <w:rsid w:val="00E42594"/>
    <w:rsid w:val="00E67FFB"/>
    <w:rsid w:val="00E877C9"/>
    <w:rsid w:val="00EC38B0"/>
    <w:rsid w:val="00EE225E"/>
    <w:rsid w:val="00F339F3"/>
    <w:rsid w:val="00F50F68"/>
    <w:rsid w:val="00F51B5E"/>
    <w:rsid w:val="00F55499"/>
    <w:rsid w:val="00F556EC"/>
    <w:rsid w:val="00F67869"/>
    <w:rsid w:val="00F741B5"/>
    <w:rsid w:val="00F86A94"/>
    <w:rsid w:val="00F95F0C"/>
    <w:rsid w:val="00FA3FAF"/>
    <w:rsid w:val="00FA68B9"/>
    <w:rsid w:val="00FA76E4"/>
    <w:rsid w:val="00FB46F2"/>
    <w:rsid w:val="00FC7948"/>
    <w:rsid w:val="00FF0D2D"/>
    <w:rsid w:val="00FF1E39"/>
    <w:rsid w:val="00FF2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1B4"/>
    <w:pPr>
      <w:spacing w:after="0" w:line="280" w:lineRule="atLeast"/>
      <w:jc w:val="both"/>
    </w:pPr>
    <w:rPr>
      <w:rFonts w:ascii="Tahoma" w:eastAsia="SimSun" w:hAnsi="Tahoma" w:cs="Times New Roman"/>
      <w:szCs w:val="24"/>
      <w:lang w:val="en-GB" w:eastAsia="zh-CN"/>
    </w:rPr>
  </w:style>
  <w:style w:type="paragraph" w:styleId="Naslov1">
    <w:name w:val="heading 1"/>
    <w:basedOn w:val="Normal"/>
    <w:next w:val="Normal"/>
    <w:link w:val="Naslov1Char"/>
    <w:qFormat/>
    <w:rsid w:val="0044107A"/>
    <w:pPr>
      <w:keepNext/>
      <w:spacing w:before="120" w:after="120" w:line="240" w:lineRule="auto"/>
      <w:jc w:val="center"/>
      <w:outlineLvl w:val="0"/>
    </w:pPr>
    <w:rPr>
      <w:rFonts w:ascii="Univers" w:eastAsia="Times New Roman" w:hAnsi="Univers"/>
      <w:b/>
      <w:sz w:val="20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671B4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Cs w:val="22"/>
      <w:lang w:val="hr-HR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5671B4"/>
  </w:style>
  <w:style w:type="paragraph" w:styleId="Podnoje">
    <w:name w:val="footer"/>
    <w:basedOn w:val="Normal"/>
    <w:link w:val="PodnojeChar"/>
    <w:uiPriority w:val="99"/>
    <w:unhideWhenUsed/>
    <w:rsid w:val="005671B4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Cs w:val="22"/>
      <w:lang w:val="hr-HR"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5671B4"/>
  </w:style>
  <w:style w:type="paragraph" w:styleId="Tekstbalonia">
    <w:name w:val="Balloon Text"/>
    <w:basedOn w:val="Normal"/>
    <w:link w:val="TekstbaloniaChar"/>
    <w:uiPriority w:val="99"/>
    <w:semiHidden/>
    <w:unhideWhenUsed/>
    <w:rsid w:val="005671B4"/>
    <w:pPr>
      <w:spacing w:line="240" w:lineRule="auto"/>
      <w:jc w:val="left"/>
    </w:pPr>
    <w:rPr>
      <w:rFonts w:eastAsiaTheme="minorHAnsi" w:cs="Tahoma"/>
      <w:sz w:val="16"/>
      <w:szCs w:val="16"/>
      <w:lang w:val="hr-HR"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71B4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AA1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unhideWhenUsed/>
    <w:rsid w:val="00722B07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722B07"/>
    <w:rPr>
      <w:b/>
      <w:bCs/>
    </w:rPr>
  </w:style>
  <w:style w:type="paragraph" w:styleId="Grafikeoznake3">
    <w:name w:val="List Bullet 3"/>
    <w:basedOn w:val="Normal"/>
    <w:unhideWhenUsed/>
    <w:rsid w:val="00722B07"/>
    <w:pPr>
      <w:numPr>
        <w:numId w:val="1"/>
      </w:numPr>
      <w:spacing w:after="120" w:line="240" w:lineRule="auto"/>
    </w:pPr>
    <w:rPr>
      <w:rFonts w:eastAsia="Times New Roman"/>
      <w:sz w:val="20"/>
      <w:lang w:val="en-US" w:eastAsia="de-DE"/>
    </w:rPr>
  </w:style>
  <w:style w:type="paragraph" w:styleId="Tijeloteksta">
    <w:name w:val="Body Text"/>
    <w:basedOn w:val="Normal"/>
    <w:link w:val="TijelotekstaChar"/>
    <w:unhideWhenUsed/>
    <w:rsid w:val="00722B07"/>
    <w:pPr>
      <w:suppressAutoHyphens/>
      <w:spacing w:after="120" w:line="240" w:lineRule="auto"/>
    </w:pPr>
    <w:rPr>
      <w:rFonts w:eastAsia="Times New Roman"/>
      <w:sz w:val="20"/>
      <w:szCs w:val="22"/>
      <w:lang w:val="en-US" w:eastAsia="ar-SA"/>
    </w:rPr>
  </w:style>
  <w:style w:type="character" w:customStyle="1" w:styleId="TijelotekstaChar">
    <w:name w:val="Tijelo teksta Char"/>
    <w:basedOn w:val="Zadanifontodlomka"/>
    <w:link w:val="Tijeloteksta"/>
    <w:rsid w:val="00722B07"/>
    <w:rPr>
      <w:rFonts w:ascii="Tahoma" w:eastAsia="Times New Roman" w:hAnsi="Tahoma" w:cs="Times New Roman"/>
      <w:sz w:val="20"/>
      <w:lang w:val="en-US" w:eastAsia="ar-SA"/>
    </w:rPr>
  </w:style>
  <w:style w:type="paragraph" w:styleId="Odlomakpopisa">
    <w:name w:val="List Paragraph"/>
    <w:basedOn w:val="Normal"/>
    <w:uiPriority w:val="34"/>
    <w:qFormat/>
    <w:rsid w:val="00722B07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val="hr-HR" w:eastAsia="en-US"/>
    </w:rPr>
  </w:style>
  <w:style w:type="character" w:customStyle="1" w:styleId="Naslov1Char">
    <w:name w:val="Naslov 1 Char"/>
    <w:basedOn w:val="Zadanifontodlomka"/>
    <w:link w:val="Naslov1"/>
    <w:rsid w:val="0044107A"/>
    <w:rPr>
      <w:rFonts w:ascii="Univers" w:eastAsia="Times New Roman" w:hAnsi="Univers" w:cs="Times New Roman"/>
      <w:b/>
      <w:sz w:val="20"/>
      <w:szCs w:val="20"/>
      <w:lang w:val="en-GB"/>
    </w:rPr>
  </w:style>
  <w:style w:type="character" w:styleId="Referencakomentara">
    <w:name w:val="annotation reference"/>
    <w:basedOn w:val="Zadanifontodlomka"/>
    <w:uiPriority w:val="99"/>
    <w:semiHidden/>
    <w:unhideWhenUsed/>
    <w:rsid w:val="00761AD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61AD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61AD9"/>
    <w:rPr>
      <w:rFonts w:ascii="Tahoma" w:eastAsia="SimSun" w:hAnsi="Tahoma" w:cs="Times New Roman"/>
      <w:sz w:val="20"/>
      <w:szCs w:val="20"/>
      <w:lang w:val="en-GB" w:eastAsia="zh-C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61AD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61AD9"/>
    <w:rPr>
      <w:rFonts w:ascii="Tahoma" w:eastAsia="SimSun" w:hAnsi="Tahoma" w:cs="Times New Roman"/>
      <w:b/>
      <w:bCs/>
      <w:sz w:val="20"/>
      <w:szCs w:val="20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1B4"/>
    <w:pPr>
      <w:spacing w:after="0" w:line="280" w:lineRule="atLeast"/>
      <w:jc w:val="both"/>
    </w:pPr>
    <w:rPr>
      <w:rFonts w:ascii="Tahoma" w:eastAsia="SimSun" w:hAnsi="Tahoma" w:cs="Times New Roman"/>
      <w:szCs w:val="24"/>
      <w:lang w:val="en-GB" w:eastAsia="zh-CN"/>
    </w:rPr>
  </w:style>
  <w:style w:type="paragraph" w:styleId="Naslov1">
    <w:name w:val="heading 1"/>
    <w:basedOn w:val="Normal"/>
    <w:next w:val="Normal"/>
    <w:link w:val="Naslov1Char"/>
    <w:qFormat/>
    <w:rsid w:val="0044107A"/>
    <w:pPr>
      <w:keepNext/>
      <w:spacing w:before="120" w:after="120" w:line="240" w:lineRule="auto"/>
      <w:jc w:val="center"/>
      <w:outlineLvl w:val="0"/>
    </w:pPr>
    <w:rPr>
      <w:rFonts w:ascii="Univers" w:eastAsia="Times New Roman" w:hAnsi="Univers"/>
      <w:b/>
      <w:sz w:val="20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671B4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Cs w:val="22"/>
      <w:lang w:val="hr-HR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5671B4"/>
  </w:style>
  <w:style w:type="paragraph" w:styleId="Podnoje">
    <w:name w:val="footer"/>
    <w:basedOn w:val="Normal"/>
    <w:link w:val="PodnojeChar"/>
    <w:uiPriority w:val="99"/>
    <w:unhideWhenUsed/>
    <w:rsid w:val="005671B4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Cs w:val="22"/>
      <w:lang w:val="hr-HR"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5671B4"/>
  </w:style>
  <w:style w:type="paragraph" w:styleId="Tekstbalonia">
    <w:name w:val="Balloon Text"/>
    <w:basedOn w:val="Normal"/>
    <w:link w:val="TekstbaloniaChar"/>
    <w:uiPriority w:val="99"/>
    <w:semiHidden/>
    <w:unhideWhenUsed/>
    <w:rsid w:val="005671B4"/>
    <w:pPr>
      <w:spacing w:line="240" w:lineRule="auto"/>
      <w:jc w:val="left"/>
    </w:pPr>
    <w:rPr>
      <w:rFonts w:eastAsiaTheme="minorHAnsi" w:cs="Tahoma"/>
      <w:sz w:val="16"/>
      <w:szCs w:val="16"/>
      <w:lang w:val="hr-HR"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71B4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AA1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unhideWhenUsed/>
    <w:rsid w:val="00722B07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722B07"/>
    <w:rPr>
      <w:b/>
      <w:bCs/>
    </w:rPr>
  </w:style>
  <w:style w:type="paragraph" w:styleId="Grafikeoznake3">
    <w:name w:val="List Bullet 3"/>
    <w:basedOn w:val="Normal"/>
    <w:unhideWhenUsed/>
    <w:rsid w:val="00722B07"/>
    <w:pPr>
      <w:numPr>
        <w:numId w:val="1"/>
      </w:numPr>
      <w:spacing w:after="120" w:line="240" w:lineRule="auto"/>
    </w:pPr>
    <w:rPr>
      <w:rFonts w:eastAsia="Times New Roman"/>
      <w:sz w:val="20"/>
      <w:lang w:val="en-US" w:eastAsia="de-DE"/>
    </w:rPr>
  </w:style>
  <w:style w:type="paragraph" w:styleId="Tijeloteksta">
    <w:name w:val="Body Text"/>
    <w:basedOn w:val="Normal"/>
    <w:link w:val="TijelotekstaChar"/>
    <w:unhideWhenUsed/>
    <w:rsid w:val="00722B07"/>
    <w:pPr>
      <w:suppressAutoHyphens/>
      <w:spacing w:after="120" w:line="240" w:lineRule="auto"/>
    </w:pPr>
    <w:rPr>
      <w:rFonts w:eastAsia="Times New Roman"/>
      <w:sz w:val="20"/>
      <w:szCs w:val="22"/>
      <w:lang w:val="en-US" w:eastAsia="ar-SA"/>
    </w:rPr>
  </w:style>
  <w:style w:type="character" w:customStyle="1" w:styleId="TijelotekstaChar">
    <w:name w:val="Tijelo teksta Char"/>
    <w:basedOn w:val="Zadanifontodlomka"/>
    <w:link w:val="Tijeloteksta"/>
    <w:rsid w:val="00722B07"/>
    <w:rPr>
      <w:rFonts w:ascii="Tahoma" w:eastAsia="Times New Roman" w:hAnsi="Tahoma" w:cs="Times New Roman"/>
      <w:sz w:val="20"/>
      <w:lang w:val="en-US" w:eastAsia="ar-SA"/>
    </w:rPr>
  </w:style>
  <w:style w:type="paragraph" w:styleId="Odlomakpopisa">
    <w:name w:val="List Paragraph"/>
    <w:basedOn w:val="Normal"/>
    <w:uiPriority w:val="34"/>
    <w:qFormat/>
    <w:rsid w:val="00722B07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val="hr-HR" w:eastAsia="en-US"/>
    </w:rPr>
  </w:style>
  <w:style w:type="character" w:customStyle="1" w:styleId="Naslov1Char">
    <w:name w:val="Naslov 1 Char"/>
    <w:basedOn w:val="Zadanifontodlomka"/>
    <w:link w:val="Naslov1"/>
    <w:rsid w:val="0044107A"/>
    <w:rPr>
      <w:rFonts w:ascii="Univers" w:eastAsia="Times New Roman" w:hAnsi="Univers" w:cs="Times New Roman"/>
      <w:b/>
      <w:sz w:val="20"/>
      <w:szCs w:val="20"/>
      <w:lang w:val="en-GB"/>
    </w:rPr>
  </w:style>
  <w:style w:type="character" w:styleId="Referencakomentara">
    <w:name w:val="annotation reference"/>
    <w:basedOn w:val="Zadanifontodlomka"/>
    <w:uiPriority w:val="99"/>
    <w:semiHidden/>
    <w:unhideWhenUsed/>
    <w:rsid w:val="00761AD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61AD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61AD9"/>
    <w:rPr>
      <w:rFonts w:ascii="Tahoma" w:eastAsia="SimSun" w:hAnsi="Tahoma" w:cs="Times New Roman"/>
      <w:sz w:val="20"/>
      <w:szCs w:val="20"/>
      <w:lang w:val="en-GB" w:eastAsia="zh-C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61AD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61AD9"/>
    <w:rPr>
      <w:rFonts w:ascii="Tahoma" w:eastAsia="SimSun" w:hAnsi="Tahoma" w:cs="Times New Roman"/>
      <w:b/>
      <w:bCs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artina.cvek@mrms.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rtina.cvek@mrms.h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rtina.cvek@mrms.h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ap.hak.hr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image" Target="media/image2.jpeg"/><Relationship Id="rId7" Type="http://schemas.openxmlformats.org/officeDocument/2006/relationships/oleObject" Target="embeddings/oleObject2.bin"/><Relationship Id="rId2" Type="http://schemas.openxmlformats.org/officeDocument/2006/relationships/image" Target="http://www.flaggen-server.de/europa2/europak3.gif" TargetMode="External"/><Relationship Id="rId1" Type="http://schemas.openxmlformats.org/officeDocument/2006/relationships/image" Target="media/image1.gif"/><Relationship Id="rId6" Type="http://schemas.openxmlformats.org/officeDocument/2006/relationships/image" Target="media/image4.png"/><Relationship Id="rId5" Type="http://schemas.openxmlformats.org/officeDocument/2006/relationships/oleObject" Target="embeddings/oleObject1.bin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B83EE-D729-4B17-875F-5B04AAB65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Martina Cvek</cp:lastModifiedBy>
  <cp:revision>21</cp:revision>
  <dcterms:created xsi:type="dcterms:W3CDTF">2014-07-16T12:59:00Z</dcterms:created>
  <dcterms:modified xsi:type="dcterms:W3CDTF">2014-07-16T13:09:00Z</dcterms:modified>
</cp:coreProperties>
</file>