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22867" w14:textId="77777777" w:rsidR="00571A7D" w:rsidRPr="00CB0854" w:rsidRDefault="00571A7D" w:rsidP="004E490B">
      <w:pPr>
        <w:jc w:val="both"/>
        <w:rPr>
          <w:rFonts w:cs="Lucida Sans Unicode"/>
          <w:sz w:val="24"/>
          <w:szCs w:val="24"/>
        </w:rPr>
      </w:pPr>
    </w:p>
    <w:p w14:paraId="4454DB4C" w14:textId="77777777" w:rsidR="00993B71" w:rsidRPr="00CB0854" w:rsidRDefault="00A5310F" w:rsidP="004E490B">
      <w:pPr>
        <w:jc w:val="both"/>
        <w:rPr>
          <w:rFonts w:cs="Lucida Sans Unicode"/>
          <w:b/>
          <w:sz w:val="24"/>
          <w:szCs w:val="24"/>
        </w:rPr>
      </w:pPr>
      <w:r w:rsidRPr="00CB0854">
        <w:rPr>
          <w:rFonts w:cs="Lucida Sans Unicode"/>
          <w:b/>
          <w:sz w:val="24"/>
          <w:szCs w:val="24"/>
        </w:rPr>
        <w:tab/>
      </w:r>
      <w:r w:rsidRPr="00CB0854">
        <w:rPr>
          <w:rFonts w:cs="Lucida Sans Unicode"/>
          <w:b/>
          <w:sz w:val="24"/>
          <w:szCs w:val="24"/>
        </w:rPr>
        <w:tab/>
      </w:r>
      <w:r w:rsidR="00614C1A" w:rsidRPr="00CB0854">
        <w:rPr>
          <w:rFonts w:cs="Lucida Sans Unicode"/>
          <w:b/>
          <w:sz w:val="24"/>
          <w:szCs w:val="24"/>
        </w:rPr>
        <w:t xml:space="preserve"> </w:t>
      </w:r>
    </w:p>
    <w:p w14:paraId="066DD153" w14:textId="77777777" w:rsidR="00D44BA4" w:rsidRPr="00CB0854" w:rsidRDefault="00D44BA4" w:rsidP="004E490B">
      <w:pPr>
        <w:jc w:val="both"/>
        <w:rPr>
          <w:rFonts w:cs="Lucida Sans Unicode"/>
          <w:sz w:val="24"/>
          <w:szCs w:val="24"/>
        </w:rPr>
      </w:pPr>
    </w:p>
    <w:p w14:paraId="3E04010B" w14:textId="77777777" w:rsidR="002458F9" w:rsidRPr="00CB0854" w:rsidRDefault="00032238" w:rsidP="004E490B">
      <w:pPr>
        <w:jc w:val="both"/>
        <w:rPr>
          <w:rFonts w:cs="Lucida Sans Unicode"/>
          <w:sz w:val="24"/>
          <w:szCs w:val="24"/>
        </w:rPr>
      </w:pPr>
      <w:r w:rsidRPr="00CB0854">
        <w:rPr>
          <w:rFonts w:cs="Lucida Sans Unicode"/>
          <w:sz w:val="24"/>
          <w:szCs w:val="24"/>
        </w:rPr>
        <w:tab/>
      </w:r>
      <w:r w:rsidRPr="00CB0854">
        <w:rPr>
          <w:rFonts w:cs="Lucida Sans Unicode"/>
          <w:sz w:val="24"/>
          <w:szCs w:val="24"/>
        </w:rPr>
        <w:tab/>
      </w:r>
      <w:r w:rsidRPr="00CB0854">
        <w:rPr>
          <w:rFonts w:cs="Lucida Sans Unicode"/>
          <w:sz w:val="24"/>
          <w:szCs w:val="24"/>
        </w:rPr>
        <w:tab/>
      </w:r>
      <w:r w:rsidRPr="00CB0854">
        <w:rPr>
          <w:rFonts w:cs="Lucida Sans Unicode"/>
          <w:sz w:val="24"/>
          <w:szCs w:val="24"/>
        </w:rPr>
        <w:tab/>
      </w:r>
      <w:r w:rsidRPr="00CB0854">
        <w:rPr>
          <w:rFonts w:cs="Lucida Sans Unicode"/>
          <w:sz w:val="24"/>
          <w:szCs w:val="24"/>
        </w:rPr>
        <w:tab/>
      </w:r>
      <w:r w:rsidR="00CE5F4D" w:rsidRPr="00CB0854">
        <w:rPr>
          <w:rFonts w:cs="Lucida Sans Unicode"/>
          <w:sz w:val="24"/>
          <w:szCs w:val="24"/>
        </w:rPr>
        <w:t xml:space="preserve">               </w:t>
      </w:r>
    </w:p>
    <w:p w14:paraId="3AA8DD10" w14:textId="77777777" w:rsidR="002458F9" w:rsidRPr="008C2E51" w:rsidRDefault="002458F9" w:rsidP="002B476A">
      <w:pPr>
        <w:jc w:val="both"/>
        <w:rPr>
          <w:rFonts w:cs="Lucida Sans Unicode"/>
          <w:b/>
          <w:sz w:val="24"/>
          <w:szCs w:val="24"/>
        </w:rPr>
      </w:pPr>
      <w:r w:rsidRPr="00CB0854">
        <w:rPr>
          <w:rFonts w:cs="Lucida Sans Unicode"/>
          <w:sz w:val="24"/>
          <w:szCs w:val="24"/>
        </w:rPr>
        <w:t xml:space="preserve">     </w:t>
      </w:r>
      <w:r w:rsidR="00077199">
        <w:rPr>
          <w:rFonts w:cs="Lucida Sans Unicode"/>
          <w:sz w:val="24"/>
          <w:szCs w:val="24"/>
        </w:rPr>
        <w:t xml:space="preserve">           </w:t>
      </w:r>
      <w:r w:rsidRPr="008C2E51">
        <w:rPr>
          <w:rFonts w:cs="Lucida Sans Unicode"/>
          <w:b/>
          <w:sz w:val="24"/>
          <w:szCs w:val="24"/>
        </w:rPr>
        <w:t xml:space="preserve">Operativni program za hranu i/ili osnovnu materijalnu pomoć za razdoblje  </w:t>
      </w:r>
    </w:p>
    <w:p w14:paraId="7B356F06" w14:textId="77777777" w:rsidR="002458F9" w:rsidRPr="008C2E51" w:rsidRDefault="002458F9" w:rsidP="002B476A">
      <w:pPr>
        <w:jc w:val="both"/>
        <w:rPr>
          <w:rFonts w:cs="Lucida Sans Unicode"/>
          <w:b/>
          <w:sz w:val="24"/>
          <w:szCs w:val="24"/>
        </w:rPr>
      </w:pPr>
      <w:r w:rsidRPr="008C2E51">
        <w:rPr>
          <w:rFonts w:cs="Lucida Sans Unicode"/>
          <w:b/>
          <w:sz w:val="24"/>
          <w:szCs w:val="24"/>
        </w:rPr>
        <w:t xml:space="preserve">                                      </w:t>
      </w:r>
      <w:r w:rsidR="00077199" w:rsidRPr="008C2E51">
        <w:rPr>
          <w:rFonts w:cs="Lucida Sans Unicode"/>
          <w:b/>
          <w:sz w:val="24"/>
          <w:szCs w:val="24"/>
        </w:rPr>
        <w:t xml:space="preserve">                      </w:t>
      </w:r>
      <w:r w:rsidRPr="008C2E51">
        <w:rPr>
          <w:rFonts w:cs="Lucida Sans Unicode"/>
          <w:b/>
          <w:sz w:val="24"/>
          <w:szCs w:val="24"/>
        </w:rPr>
        <w:t xml:space="preserve">         </w:t>
      </w:r>
      <w:r w:rsidR="00077199" w:rsidRPr="008C2E51">
        <w:rPr>
          <w:rFonts w:cs="Lucida Sans Unicode"/>
          <w:b/>
          <w:sz w:val="24"/>
          <w:szCs w:val="24"/>
        </w:rPr>
        <w:t xml:space="preserve"> </w:t>
      </w:r>
      <w:r w:rsidRPr="008C2E51">
        <w:rPr>
          <w:rFonts w:cs="Lucida Sans Unicode"/>
          <w:b/>
          <w:sz w:val="24"/>
          <w:szCs w:val="24"/>
        </w:rPr>
        <w:t>2014. - 2020.</w:t>
      </w:r>
    </w:p>
    <w:p w14:paraId="4BF12C92" w14:textId="77777777" w:rsidR="00F459DE" w:rsidRPr="008C2E51" w:rsidRDefault="00077199" w:rsidP="002B476A">
      <w:pPr>
        <w:spacing w:after="0" w:line="240" w:lineRule="auto"/>
        <w:ind w:left="2124" w:firstLine="708"/>
        <w:rPr>
          <w:rFonts w:cs="Lucida Sans Unicode"/>
          <w:sz w:val="24"/>
          <w:szCs w:val="24"/>
        </w:rPr>
      </w:pPr>
      <w:r w:rsidRPr="008C2E51">
        <w:rPr>
          <w:rFonts w:cs="Lucida Sans Unicode"/>
          <w:sz w:val="24"/>
          <w:szCs w:val="24"/>
        </w:rPr>
        <w:t xml:space="preserve">      </w:t>
      </w:r>
    </w:p>
    <w:p w14:paraId="7E47AC62" w14:textId="77777777" w:rsidR="00F459DE" w:rsidRPr="008C2E51" w:rsidRDefault="00F459DE" w:rsidP="002B476A">
      <w:pPr>
        <w:spacing w:after="0" w:line="240" w:lineRule="auto"/>
        <w:ind w:left="2124" w:firstLine="708"/>
        <w:rPr>
          <w:rFonts w:cs="Lucida Sans Unicode"/>
          <w:sz w:val="24"/>
          <w:szCs w:val="24"/>
        </w:rPr>
      </w:pPr>
    </w:p>
    <w:p w14:paraId="1EAD3985" w14:textId="77777777" w:rsidR="00993B71" w:rsidRPr="008C2E51" w:rsidRDefault="00F459DE" w:rsidP="002B476A">
      <w:pPr>
        <w:spacing w:after="0" w:line="240" w:lineRule="auto"/>
        <w:ind w:left="2124" w:firstLine="708"/>
        <w:rPr>
          <w:rFonts w:cs="Lucida Sans Unicode"/>
          <w:b/>
          <w:sz w:val="24"/>
          <w:szCs w:val="24"/>
        </w:rPr>
      </w:pPr>
      <w:r w:rsidRPr="008C2E51">
        <w:rPr>
          <w:rFonts w:cs="Lucida Sans Unicode"/>
          <w:b/>
          <w:sz w:val="24"/>
          <w:szCs w:val="24"/>
        </w:rPr>
        <w:t xml:space="preserve">   </w:t>
      </w:r>
      <w:r w:rsidR="00077199" w:rsidRPr="008C2E51">
        <w:rPr>
          <w:rFonts w:cs="Lucida Sans Unicode"/>
          <w:b/>
          <w:sz w:val="24"/>
          <w:szCs w:val="24"/>
        </w:rPr>
        <w:t xml:space="preserve"> </w:t>
      </w:r>
      <w:r w:rsidR="00400998" w:rsidRPr="008C2E51">
        <w:rPr>
          <w:rFonts w:cs="Lucida Sans Unicode"/>
          <w:b/>
          <w:sz w:val="24"/>
          <w:szCs w:val="24"/>
        </w:rPr>
        <w:t>UPUTE ZA PRIJAVITELJE</w:t>
      </w:r>
    </w:p>
    <w:p w14:paraId="768457FD" w14:textId="77777777" w:rsidR="00993B71" w:rsidRPr="008C2E51" w:rsidRDefault="00993B71" w:rsidP="004E490B">
      <w:pPr>
        <w:spacing w:after="0" w:line="240" w:lineRule="auto"/>
        <w:jc w:val="both"/>
        <w:rPr>
          <w:rFonts w:cs="Lucida Sans Unicode"/>
          <w:sz w:val="24"/>
          <w:szCs w:val="24"/>
        </w:rPr>
      </w:pPr>
    </w:p>
    <w:p w14:paraId="4E307959" w14:textId="77777777" w:rsidR="00F459DE" w:rsidRPr="008C2E51" w:rsidRDefault="00F459DE" w:rsidP="002458F9">
      <w:pPr>
        <w:spacing w:after="0" w:line="240" w:lineRule="auto"/>
        <w:jc w:val="center"/>
        <w:rPr>
          <w:rFonts w:cs="Lucida Sans Unicode"/>
          <w:b/>
          <w:sz w:val="24"/>
          <w:szCs w:val="24"/>
        </w:rPr>
      </w:pPr>
    </w:p>
    <w:p w14:paraId="34AC2FA9" w14:textId="7F94F061" w:rsidR="002458F9" w:rsidRDefault="00193D18" w:rsidP="002458F9">
      <w:pPr>
        <w:spacing w:after="0" w:line="240" w:lineRule="auto"/>
        <w:jc w:val="center"/>
        <w:rPr>
          <w:rFonts w:cs="Lucida Sans Unicode"/>
          <w:b/>
          <w:sz w:val="24"/>
          <w:szCs w:val="24"/>
        </w:rPr>
      </w:pPr>
      <w:r>
        <w:rPr>
          <w:rFonts w:cs="Lucida Sans Unicode"/>
          <w:b/>
          <w:sz w:val="24"/>
          <w:szCs w:val="24"/>
        </w:rPr>
        <w:t>Otvoreni P</w:t>
      </w:r>
      <w:r w:rsidR="002458F9" w:rsidRPr="008C2E51">
        <w:rPr>
          <w:rFonts w:cs="Lucida Sans Unicode"/>
          <w:b/>
          <w:sz w:val="24"/>
          <w:szCs w:val="24"/>
        </w:rPr>
        <w:t>oziv na dostavu projektnih prijedloga</w:t>
      </w:r>
    </w:p>
    <w:p w14:paraId="4CAD488D" w14:textId="77777777" w:rsidR="00ED126B" w:rsidRPr="008C2E51" w:rsidRDefault="00ED126B" w:rsidP="002458F9">
      <w:pPr>
        <w:spacing w:after="0" w:line="240" w:lineRule="auto"/>
        <w:jc w:val="center"/>
        <w:rPr>
          <w:rFonts w:cs="Lucida Sans Unicode"/>
          <w:b/>
          <w:sz w:val="24"/>
          <w:szCs w:val="24"/>
        </w:rPr>
      </w:pPr>
    </w:p>
    <w:p w14:paraId="2EC5211D" w14:textId="77777777" w:rsidR="00514AE4" w:rsidRPr="008C2E51" w:rsidRDefault="00514AE4" w:rsidP="004E490B">
      <w:pPr>
        <w:spacing w:after="0" w:line="240" w:lineRule="auto"/>
        <w:jc w:val="both"/>
        <w:rPr>
          <w:rFonts w:cs="Lucida Sans Unicode"/>
          <w:sz w:val="24"/>
          <w:szCs w:val="24"/>
        </w:rPr>
      </w:pPr>
    </w:p>
    <w:p w14:paraId="1F25073B" w14:textId="77777777" w:rsidR="001709C6" w:rsidRDefault="002458F9" w:rsidP="000958D6">
      <w:pPr>
        <w:spacing w:after="0" w:line="240" w:lineRule="auto"/>
        <w:jc w:val="center"/>
        <w:rPr>
          <w:rFonts w:cs="Lucida Sans Unicode"/>
          <w:sz w:val="24"/>
          <w:szCs w:val="24"/>
        </w:rPr>
      </w:pPr>
      <w:r w:rsidRPr="008C2E51">
        <w:rPr>
          <w:rFonts w:cs="Lucida Sans Unicode"/>
          <w:sz w:val="24"/>
          <w:szCs w:val="24"/>
        </w:rPr>
        <w:t>„OSIGURAVANJE ŠKOLSKE PREHRANE ZA DJECU U RIZIKU OD SIROMAŠTVA</w:t>
      </w:r>
    </w:p>
    <w:p w14:paraId="5B9431D8" w14:textId="7BD49CA2" w:rsidR="002458F9" w:rsidRPr="008C2E51" w:rsidRDefault="005F5B88" w:rsidP="000958D6">
      <w:pPr>
        <w:spacing w:after="0" w:line="240" w:lineRule="auto"/>
        <w:jc w:val="center"/>
        <w:rPr>
          <w:rFonts w:cs="Lucida Sans Unicode"/>
          <w:sz w:val="24"/>
          <w:szCs w:val="24"/>
        </w:rPr>
      </w:pPr>
      <w:r>
        <w:rPr>
          <w:rFonts w:cs="Lucida Sans Unicode"/>
          <w:sz w:val="24"/>
          <w:szCs w:val="24"/>
        </w:rPr>
        <w:t xml:space="preserve"> (školska godina 2017. – 2018.)</w:t>
      </w:r>
      <w:r w:rsidR="002458F9" w:rsidRPr="008C2E51">
        <w:rPr>
          <w:rFonts w:cs="Lucida Sans Unicode"/>
          <w:sz w:val="24"/>
          <w:szCs w:val="24"/>
        </w:rPr>
        <w:t>“</w:t>
      </w:r>
    </w:p>
    <w:p w14:paraId="5F492347" w14:textId="77777777" w:rsidR="00BB29F1" w:rsidRPr="008C2E51" w:rsidRDefault="00BB29F1" w:rsidP="004E490B">
      <w:pPr>
        <w:spacing w:after="0" w:line="240" w:lineRule="auto"/>
        <w:jc w:val="both"/>
        <w:rPr>
          <w:rFonts w:cs="Lucida Sans Unicode"/>
          <w:sz w:val="24"/>
          <w:szCs w:val="24"/>
        </w:rPr>
      </w:pPr>
    </w:p>
    <w:p w14:paraId="13DB45A5" w14:textId="77777777" w:rsidR="00514AE4" w:rsidRPr="008C2E51" w:rsidRDefault="00514AE4" w:rsidP="004E490B">
      <w:pPr>
        <w:spacing w:after="0" w:line="240" w:lineRule="auto"/>
        <w:jc w:val="both"/>
        <w:rPr>
          <w:rFonts w:cs="Lucida Sans Unicode"/>
          <w:sz w:val="24"/>
          <w:szCs w:val="24"/>
        </w:rPr>
      </w:pPr>
    </w:p>
    <w:p w14:paraId="5E0B7F2A" w14:textId="77777777" w:rsidR="006B2B6C" w:rsidRPr="008C2E51" w:rsidRDefault="00C2550A" w:rsidP="00C2550A">
      <w:pPr>
        <w:spacing w:after="0" w:line="240" w:lineRule="auto"/>
        <w:ind w:left="2832"/>
        <w:jc w:val="both"/>
        <w:rPr>
          <w:rFonts w:cs="Lucida Sans Unicode"/>
          <w:sz w:val="24"/>
          <w:szCs w:val="24"/>
        </w:rPr>
      </w:pPr>
      <w:r w:rsidRPr="008C2E51">
        <w:rPr>
          <w:rFonts w:cs="Lucida Sans Unicode"/>
          <w:sz w:val="24"/>
          <w:szCs w:val="24"/>
        </w:rPr>
        <w:t xml:space="preserve">       </w:t>
      </w:r>
      <w:r w:rsidR="00077199" w:rsidRPr="008C2E51">
        <w:rPr>
          <w:rFonts w:cs="Lucida Sans Unicode"/>
          <w:sz w:val="24"/>
          <w:szCs w:val="24"/>
        </w:rPr>
        <w:t xml:space="preserve">          </w:t>
      </w:r>
    </w:p>
    <w:p w14:paraId="7A1A5F3F" w14:textId="77777777" w:rsidR="006B2B6C" w:rsidRPr="008C2E51" w:rsidRDefault="006B2B6C" w:rsidP="004E490B">
      <w:pPr>
        <w:spacing w:after="0" w:line="240" w:lineRule="auto"/>
        <w:jc w:val="both"/>
        <w:rPr>
          <w:rFonts w:cs="Lucida Sans Unicode"/>
          <w:sz w:val="24"/>
          <w:szCs w:val="24"/>
        </w:rPr>
      </w:pPr>
    </w:p>
    <w:p w14:paraId="60C4F0CA" w14:textId="77777777" w:rsidR="00514AE4" w:rsidRPr="008C2E51" w:rsidRDefault="00514AE4" w:rsidP="004E490B">
      <w:pPr>
        <w:spacing w:after="0" w:line="240" w:lineRule="auto"/>
        <w:jc w:val="both"/>
        <w:rPr>
          <w:rFonts w:cs="Lucida Sans Unicode"/>
          <w:sz w:val="24"/>
          <w:szCs w:val="24"/>
        </w:rPr>
      </w:pPr>
      <w:r w:rsidRPr="008C2E51">
        <w:rPr>
          <w:rFonts w:cs="Lucida Sans Unicode"/>
          <w:sz w:val="24"/>
          <w:szCs w:val="24"/>
        </w:rPr>
        <w:t xml:space="preserve"> </w:t>
      </w:r>
    </w:p>
    <w:p w14:paraId="7E566DCA" w14:textId="77777777" w:rsidR="00BB29F1" w:rsidRPr="00CB0854" w:rsidRDefault="00BB29F1" w:rsidP="004E490B">
      <w:pPr>
        <w:spacing w:after="0" w:line="240" w:lineRule="auto"/>
        <w:jc w:val="both"/>
        <w:rPr>
          <w:rFonts w:cs="Lucida Sans Unicode"/>
          <w:sz w:val="24"/>
          <w:szCs w:val="24"/>
        </w:rPr>
      </w:pPr>
    </w:p>
    <w:p w14:paraId="54BEDA9D" w14:textId="77777777" w:rsidR="00D44BA4" w:rsidRPr="00CB0854" w:rsidRDefault="00D44BA4" w:rsidP="000B4299">
      <w:pPr>
        <w:spacing w:after="0" w:line="240" w:lineRule="auto"/>
        <w:jc w:val="center"/>
        <w:rPr>
          <w:rFonts w:cs="Lucida Sans Unicode"/>
          <w:sz w:val="24"/>
          <w:szCs w:val="24"/>
        </w:rPr>
      </w:pPr>
    </w:p>
    <w:p w14:paraId="38D5992B" w14:textId="77777777" w:rsidR="002458F9" w:rsidRPr="00CB0854" w:rsidRDefault="002458F9" w:rsidP="004E490B">
      <w:pPr>
        <w:spacing w:after="0" w:line="240" w:lineRule="auto"/>
        <w:jc w:val="both"/>
        <w:rPr>
          <w:rFonts w:cs="Lucida Sans Unicode"/>
          <w:sz w:val="24"/>
          <w:szCs w:val="24"/>
        </w:rPr>
      </w:pPr>
    </w:p>
    <w:p w14:paraId="7561E22E" w14:textId="77777777" w:rsidR="002458F9" w:rsidRPr="00CB0854" w:rsidRDefault="002458F9" w:rsidP="004E490B">
      <w:pPr>
        <w:spacing w:after="0" w:line="240" w:lineRule="auto"/>
        <w:jc w:val="both"/>
        <w:rPr>
          <w:rFonts w:cs="Lucida Sans Unicode"/>
          <w:sz w:val="24"/>
          <w:szCs w:val="24"/>
        </w:rPr>
      </w:pPr>
    </w:p>
    <w:p w14:paraId="472EFD90" w14:textId="77777777" w:rsidR="002458F9" w:rsidRPr="00CB0854" w:rsidRDefault="002458F9" w:rsidP="004E490B">
      <w:pPr>
        <w:spacing w:after="0" w:line="240" w:lineRule="auto"/>
        <w:jc w:val="both"/>
        <w:rPr>
          <w:rFonts w:cs="Lucida Sans Unicode"/>
          <w:sz w:val="24"/>
          <w:szCs w:val="24"/>
        </w:rPr>
      </w:pPr>
    </w:p>
    <w:p w14:paraId="70C26B14" w14:textId="77777777" w:rsidR="002458F9" w:rsidRPr="00CB0854" w:rsidRDefault="002458F9" w:rsidP="004E490B">
      <w:pPr>
        <w:spacing w:after="0" w:line="240" w:lineRule="auto"/>
        <w:jc w:val="both"/>
        <w:rPr>
          <w:rFonts w:cs="Lucida Sans Unicode"/>
          <w:sz w:val="24"/>
          <w:szCs w:val="24"/>
        </w:rPr>
      </w:pPr>
    </w:p>
    <w:p w14:paraId="6D92E270" w14:textId="77777777" w:rsidR="002458F9" w:rsidRPr="00CB0854" w:rsidRDefault="002458F9" w:rsidP="004E490B">
      <w:pPr>
        <w:spacing w:after="0" w:line="240" w:lineRule="auto"/>
        <w:jc w:val="both"/>
        <w:rPr>
          <w:rFonts w:cs="Lucida Sans Unicode"/>
          <w:sz w:val="24"/>
          <w:szCs w:val="24"/>
        </w:rPr>
      </w:pPr>
    </w:p>
    <w:p w14:paraId="3705CC6A" w14:textId="77777777" w:rsidR="002458F9" w:rsidRPr="00CB0854" w:rsidRDefault="002458F9" w:rsidP="004E490B">
      <w:pPr>
        <w:spacing w:after="0" w:line="240" w:lineRule="auto"/>
        <w:jc w:val="both"/>
        <w:rPr>
          <w:rFonts w:cs="Lucida Sans Unicode"/>
          <w:sz w:val="24"/>
          <w:szCs w:val="24"/>
        </w:rPr>
      </w:pPr>
    </w:p>
    <w:p w14:paraId="747FBD5F" w14:textId="77777777" w:rsidR="002458F9" w:rsidRPr="00CB0854" w:rsidRDefault="002458F9" w:rsidP="004E490B">
      <w:pPr>
        <w:spacing w:after="0" w:line="240" w:lineRule="auto"/>
        <w:jc w:val="both"/>
        <w:rPr>
          <w:rFonts w:cs="Lucida Sans Unicode"/>
          <w:sz w:val="24"/>
          <w:szCs w:val="24"/>
        </w:rPr>
      </w:pPr>
    </w:p>
    <w:p w14:paraId="6390CE8F" w14:textId="77777777" w:rsidR="002458F9" w:rsidRPr="00CB0854" w:rsidRDefault="002458F9" w:rsidP="004E490B">
      <w:pPr>
        <w:spacing w:after="0" w:line="240" w:lineRule="auto"/>
        <w:jc w:val="both"/>
        <w:rPr>
          <w:rFonts w:cs="Lucida Sans Unicode"/>
          <w:sz w:val="24"/>
          <w:szCs w:val="24"/>
        </w:rPr>
      </w:pPr>
    </w:p>
    <w:p w14:paraId="45513744" w14:textId="77777777" w:rsidR="002458F9" w:rsidRPr="00CB0854" w:rsidRDefault="002458F9" w:rsidP="004E490B">
      <w:pPr>
        <w:spacing w:after="0" w:line="240" w:lineRule="auto"/>
        <w:jc w:val="both"/>
        <w:rPr>
          <w:rFonts w:cs="Lucida Sans Unicode"/>
          <w:sz w:val="24"/>
          <w:szCs w:val="24"/>
        </w:rPr>
      </w:pPr>
    </w:p>
    <w:p w14:paraId="57C1F415" w14:textId="77777777" w:rsidR="00C35D86" w:rsidRPr="00CB0854" w:rsidRDefault="00C35D86" w:rsidP="004E490B">
      <w:pPr>
        <w:jc w:val="both"/>
        <w:rPr>
          <w:rFonts w:cs="Lucida Sans Unicode"/>
          <w:sz w:val="24"/>
          <w:szCs w:val="24"/>
        </w:rPr>
      </w:pPr>
    </w:p>
    <w:p w14:paraId="46BDB54D" w14:textId="77777777" w:rsidR="00CE5F4D" w:rsidRPr="00CB0854" w:rsidRDefault="00CE5F4D" w:rsidP="004E490B">
      <w:pPr>
        <w:jc w:val="both"/>
        <w:rPr>
          <w:rFonts w:cs="Lucida Sans Unicode"/>
          <w:sz w:val="24"/>
          <w:szCs w:val="24"/>
        </w:rPr>
      </w:pPr>
    </w:p>
    <w:p w14:paraId="4C71BD47" w14:textId="4FD78149" w:rsidR="000007E9" w:rsidRPr="00A66FE7" w:rsidRDefault="00993B71" w:rsidP="004E490B">
      <w:pPr>
        <w:jc w:val="both"/>
        <w:rPr>
          <w:rFonts w:cs="Lucida Sans Unicode"/>
          <w:sz w:val="24"/>
          <w:szCs w:val="24"/>
        </w:rPr>
      </w:pPr>
      <w:r w:rsidRPr="00CB0854">
        <w:rPr>
          <w:rFonts w:cs="Lucida Sans Unicode"/>
          <w:b/>
          <w:sz w:val="24"/>
          <w:szCs w:val="24"/>
        </w:rPr>
        <w:lastRenderedPageBreak/>
        <w:t>SADRŽAJ</w:t>
      </w:r>
    </w:p>
    <w:p w14:paraId="4277255C" w14:textId="630693C3" w:rsidR="00D9114E" w:rsidRPr="00D9114E" w:rsidRDefault="00D9114E" w:rsidP="00D9114E">
      <w:pPr>
        <w:tabs>
          <w:tab w:val="left" w:pos="440"/>
          <w:tab w:val="right" w:leader="dot" w:pos="9062"/>
        </w:tabs>
        <w:spacing w:after="100"/>
        <w:rPr>
          <w:noProof/>
          <w:lang w:val="en-US" w:eastAsia="en-US"/>
        </w:rPr>
      </w:pPr>
      <w:r w:rsidRPr="00D9114E">
        <w:rPr>
          <w:rFonts w:cs="Lucida Sans Unicode"/>
          <w:sz w:val="24"/>
          <w:szCs w:val="24"/>
        </w:rPr>
        <w:fldChar w:fldCharType="begin"/>
      </w:r>
      <w:r w:rsidRPr="00D9114E">
        <w:rPr>
          <w:rFonts w:cs="Lucida Sans Unicode"/>
          <w:sz w:val="24"/>
          <w:szCs w:val="24"/>
        </w:rPr>
        <w:instrText xml:space="preserve"> TOC \o "1-3" \h \z \u </w:instrText>
      </w:r>
      <w:r w:rsidRPr="00D9114E">
        <w:rPr>
          <w:rFonts w:cs="Lucida Sans Unicode"/>
          <w:sz w:val="24"/>
          <w:szCs w:val="24"/>
        </w:rPr>
        <w:fldChar w:fldCharType="separate"/>
      </w:r>
      <w:hyperlink w:anchor="_Toc453340037" w:history="1">
        <w:r w:rsidRPr="00D9114E">
          <w:rPr>
            <w:b/>
            <w:noProof/>
          </w:rPr>
          <w:t>1.</w:t>
        </w:r>
        <w:r w:rsidRPr="00D9114E">
          <w:rPr>
            <w:noProof/>
            <w:lang w:val="en-US" w:eastAsia="en-US"/>
          </w:rPr>
          <w:tab/>
        </w:r>
        <w:r w:rsidRPr="00D9114E">
          <w:rPr>
            <w:b/>
            <w:noProof/>
          </w:rPr>
          <w:t>Pojmovi i kratice</w:t>
        </w:r>
        <w:r w:rsidRPr="00D9114E">
          <w:rPr>
            <w:noProof/>
            <w:webHidden/>
          </w:rPr>
          <w:tab/>
        </w:r>
        <w:r w:rsidRPr="00D9114E">
          <w:rPr>
            <w:noProof/>
            <w:webHidden/>
          </w:rPr>
          <w:fldChar w:fldCharType="begin"/>
        </w:r>
        <w:r w:rsidRPr="00D9114E">
          <w:rPr>
            <w:noProof/>
            <w:webHidden/>
          </w:rPr>
          <w:instrText xml:space="preserve"> PAGEREF _Toc453340037 \h </w:instrText>
        </w:r>
        <w:r w:rsidRPr="00D9114E">
          <w:rPr>
            <w:noProof/>
            <w:webHidden/>
          </w:rPr>
        </w:r>
        <w:r w:rsidRPr="00D9114E">
          <w:rPr>
            <w:noProof/>
            <w:webHidden/>
          </w:rPr>
          <w:fldChar w:fldCharType="separate"/>
        </w:r>
        <w:r w:rsidR="00193D18">
          <w:rPr>
            <w:noProof/>
            <w:webHidden/>
          </w:rPr>
          <w:t>3</w:t>
        </w:r>
        <w:r w:rsidRPr="00D9114E">
          <w:rPr>
            <w:noProof/>
            <w:webHidden/>
          </w:rPr>
          <w:fldChar w:fldCharType="end"/>
        </w:r>
      </w:hyperlink>
    </w:p>
    <w:p w14:paraId="6FE108B8" w14:textId="54B6D224" w:rsidR="00D9114E" w:rsidRPr="00D9114E" w:rsidRDefault="00AE1EAD" w:rsidP="00D9114E">
      <w:pPr>
        <w:tabs>
          <w:tab w:val="left" w:pos="440"/>
          <w:tab w:val="right" w:leader="dot" w:pos="9062"/>
        </w:tabs>
        <w:spacing w:after="100"/>
        <w:rPr>
          <w:noProof/>
          <w:lang w:val="en-US" w:eastAsia="en-US"/>
        </w:rPr>
      </w:pPr>
      <w:hyperlink w:anchor="_Toc453340038" w:history="1">
        <w:r w:rsidR="00D9114E" w:rsidRPr="00D9114E">
          <w:rPr>
            <w:b/>
            <w:noProof/>
          </w:rPr>
          <w:t>2.</w:t>
        </w:r>
        <w:r w:rsidR="00D9114E" w:rsidRPr="00D9114E">
          <w:rPr>
            <w:noProof/>
            <w:lang w:val="en-US" w:eastAsia="en-US"/>
          </w:rPr>
          <w:tab/>
        </w:r>
        <w:r w:rsidR="00D9114E" w:rsidRPr="00D9114E">
          <w:rPr>
            <w:b/>
            <w:noProof/>
          </w:rPr>
          <w:t>Predmet Poziva i opće informacije</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_Toc453340038 \h </w:instrText>
        </w:r>
        <w:r w:rsidR="00D9114E" w:rsidRPr="00D9114E">
          <w:rPr>
            <w:noProof/>
            <w:webHidden/>
          </w:rPr>
        </w:r>
        <w:r w:rsidR="00D9114E" w:rsidRPr="00D9114E">
          <w:rPr>
            <w:noProof/>
            <w:webHidden/>
          </w:rPr>
          <w:fldChar w:fldCharType="separate"/>
        </w:r>
        <w:r w:rsidR="00193D18">
          <w:rPr>
            <w:noProof/>
            <w:webHidden/>
          </w:rPr>
          <w:t>4</w:t>
        </w:r>
        <w:r w:rsidR="00D9114E" w:rsidRPr="00D9114E">
          <w:rPr>
            <w:noProof/>
            <w:webHidden/>
          </w:rPr>
          <w:fldChar w:fldCharType="end"/>
        </w:r>
      </w:hyperlink>
    </w:p>
    <w:p w14:paraId="271873EE" w14:textId="32C3E1AF" w:rsidR="00D9114E" w:rsidRPr="00D9114E" w:rsidRDefault="00AE1EAD" w:rsidP="00D9114E">
      <w:pPr>
        <w:tabs>
          <w:tab w:val="left" w:pos="880"/>
          <w:tab w:val="right" w:leader="dot" w:pos="9062"/>
        </w:tabs>
        <w:spacing w:after="100"/>
        <w:ind w:left="220"/>
        <w:rPr>
          <w:noProof/>
          <w:lang w:val="en-US" w:eastAsia="en-US"/>
        </w:rPr>
      </w:pPr>
      <w:hyperlink w:anchor="_Toc453340039" w:history="1">
        <w:r w:rsidR="00D9114E" w:rsidRPr="00D9114E">
          <w:rPr>
            <w:b/>
            <w:noProof/>
          </w:rPr>
          <w:t>2.1.</w:t>
        </w:r>
        <w:r w:rsidR="00D9114E" w:rsidRPr="00D9114E">
          <w:rPr>
            <w:noProof/>
            <w:lang w:val="en-US" w:eastAsia="en-US"/>
          </w:rPr>
          <w:tab/>
        </w:r>
        <w:r w:rsidR="00193D18">
          <w:rPr>
            <w:b/>
            <w:noProof/>
          </w:rPr>
          <w:t>Cilj P</w:t>
        </w:r>
        <w:r w:rsidR="00D9114E" w:rsidRPr="00D9114E">
          <w:rPr>
            <w:b/>
            <w:noProof/>
          </w:rPr>
          <w:t>oziva na dostavu projektnih prijedloga i ciljne skupine</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_Toc453340039 \h </w:instrText>
        </w:r>
        <w:r w:rsidR="00D9114E" w:rsidRPr="00D9114E">
          <w:rPr>
            <w:noProof/>
            <w:webHidden/>
          </w:rPr>
        </w:r>
        <w:r w:rsidR="00D9114E" w:rsidRPr="00D9114E">
          <w:rPr>
            <w:noProof/>
            <w:webHidden/>
          </w:rPr>
          <w:fldChar w:fldCharType="separate"/>
        </w:r>
        <w:r w:rsidR="00193D18">
          <w:rPr>
            <w:noProof/>
            <w:webHidden/>
          </w:rPr>
          <w:t>8</w:t>
        </w:r>
        <w:r w:rsidR="00D9114E" w:rsidRPr="00D9114E">
          <w:rPr>
            <w:noProof/>
            <w:webHidden/>
          </w:rPr>
          <w:fldChar w:fldCharType="end"/>
        </w:r>
      </w:hyperlink>
    </w:p>
    <w:p w14:paraId="70243951" w14:textId="41050B9F" w:rsidR="00D9114E" w:rsidRPr="00D9114E" w:rsidRDefault="00AE1EAD" w:rsidP="00D9114E">
      <w:pPr>
        <w:tabs>
          <w:tab w:val="left" w:pos="880"/>
          <w:tab w:val="right" w:leader="dot" w:pos="9062"/>
        </w:tabs>
        <w:spacing w:after="100"/>
        <w:ind w:left="220"/>
        <w:rPr>
          <w:noProof/>
          <w:lang w:val="en-US" w:eastAsia="en-US"/>
        </w:rPr>
      </w:pPr>
      <w:hyperlink w:anchor="_Toc453340040" w:history="1">
        <w:r w:rsidR="00D9114E" w:rsidRPr="00D9114E">
          <w:rPr>
            <w:b/>
            <w:noProof/>
          </w:rPr>
          <w:t>2.2.</w:t>
        </w:r>
        <w:r w:rsidR="00D9114E" w:rsidRPr="00D9114E">
          <w:rPr>
            <w:noProof/>
            <w:lang w:val="en-US" w:eastAsia="en-US"/>
          </w:rPr>
          <w:tab/>
        </w:r>
        <w:r w:rsidR="00D9114E" w:rsidRPr="00D9114E">
          <w:rPr>
            <w:b/>
            <w:noProof/>
          </w:rPr>
          <w:t>Zakonodavni okvir</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_Toc453340040 \h </w:instrText>
        </w:r>
        <w:r w:rsidR="00D9114E" w:rsidRPr="00D9114E">
          <w:rPr>
            <w:noProof/>
            <w:webHidden/>
          </w:rPr>
        </w:r>
        <w:r w:rsidR="00D9114E" w:rsidRPr="00D9114E">
          <w:rPr>
            <w:noProof/>
            <w:webHidden/>
          </w:rPr>
          <w:fldChar w:fldCharType="separate"/>
        </w:r>
        <w:r w:rsidR="00193D18">
          <w:rPr>
            <w:noProof/>
            <w:webHidden/>
          </w:rPr>
          <w:t>8</w:t>
        </w:r>
        <w:r w:rsidR="00D9114E" w:rsidRPr="00D9114E">
          <w:rPr>
            <w:noProof/>
            <w:webHidden/>
          </w:rPr>
          <w:fldChar w:fldCharType="end"/>
        </w:r>
      </w:hyperlink>
    </w:p>
    <w:p w14:paraId="38B7B9AF" w14:textId="614283C2" w:rsidR="00D9114E" w:rsidRPr="00D9114E" w:rsidRDefault="00AE1EAD" w:rsidP="00D9114E">
      <w:pPr>
        <w:tabs>
          <w:tab w:val="left" w:pos="880"/>
          <w:tab w:val="right" w:leader="dot" w:pos="9062"/>
        </w:tabs>
        <w:spacing w:after="100"/>
        <w:ind w:left="220"/>
        <w:rPr>
          <w:noProof/>
          <w:lang w:val="en-US" w:eastAsia="en-US"/>
        </w:rPr>
      </w:pPr>
      <w:hyperlink w:anchor="_Toc453340041" w:history="1">
        <w:r w:rsidR="00D9114E" w:rsidRPr="00D9114E">
          <w:rPr>
            <w:b/>
            <w:noProof/>
          </w:rPr>
          <w:t>2.3.</w:t>
        </w:r>
        <w:r w:rsidR="00D9114E" w:rsidRPr="00D9114E">
          <w:rPr>
            <w:noProof/>
            <w:lang w:val="en-US" w:eastAsia="en-US"/>
          </w:rPr>
          <w:tab/>
        </w:r>
        <w:r w:rsidR="00D9114E" w:rsidRPr="00D9114E">
          <w:rPr>
            <w:b/>
            <w:noProof/>
          </w:rPr>
          <w:t>Zajednički pokazatelji</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_Toc453340041 \h </w:instrText>
        </w:r>
        <w:r w:rsidR="00D9114E" w:rsidRPr="00D9114E">
          <w:rPr>
            <w:noProof/>
            <w:webHidden/>
          </w:rPr>
        </w:r>
        <w:r w:rsidR="00D9114E" w:rsidRPr="00D9114E">
          <w:rPr>
            <w:noProof/>
            <w:webHidden/>
          </w:rPr>
          <w:fldChar w:fldCharType="separate"/>
        </w:r>
        <w:r w:rsidR="00193D18">
          <w:rPr>
            <w:noProof/>
            <w:webHidden/>
          </w:rPr>
          <w:t>9</w:t>
        </w:r>
        <w:r w:rsidR="00D9114E" w:rsidRPr="00D9114E">
          <w:rPr>
            <w:noProof/>
            <w:webHidden/>
          </w:rPr>
          <w:fldChar w:fldCharType="end"/>
        </w:r>
      </w:hyperlink>
    </w:p>
    <w:p w14:paraId="7B5B3FB8" w14:textId="6950F4D1" w:rsidR="00D9114E" w:rsidRPr="00D9114E" w:rsidRDefault="00AE1EAD" w:rsidP="00D9114E">
      <w:pPr>
        <w:tabs>
          <w:tab w:val="left" w:pos="440"/>
          <w:tab w:val="right" w:leader="dot" w:pos="9062"/>
        </w:tabs>
        <w:spacing w:after="100"/>
        <w:rPr>
          <w:noProof/>
          <w:lang w:val="en-US" w:eastAsia="en-US"/>
        </w:rPr>
      </w:pPr>
      <w:hyperlink w:anchor="_Toc453340042" w:history="1">
        <w:r w:rsidR="00D9114E" w:rsidRPr="00D9114E">
          <w:rPr>
            <w:rFonts w:cs="Lucida Sans Unicode"/>
            <w:b/>
            <w:noProof/>
          </w:rPr>
          <w:t>3.</w:t>
        </w:r>
        <w:r w:rsidR="00D9114E" w:rsidRPr="00D9114E">
          <w:rPr>
            <w:noProof/>
            <w:lang w:val="en-US" w:eastAsia="en-US"/>
          </w:rPr>
          <w:tab/>
        </w:r>
        <w:r w:rsidR="00D9114E" w:rsidRPr="00D9114E">
          <w:rPr>
            <w:b/>
            <w:noProof/>
          </w:rPr>
          <w:t>Financiranje</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_Toc453340042 \h </w:instrText>
        </w:r>
        <w:r w:rsidR="00D9114E" w:rsidRPr="00D9114E">
          <w:rPr>
            <w:noProof/>
            <w:webHidden/>
          </w:rPr>
        </w:r>
        <w:r w:rsidR="00D9114E" w:rsidRPr="00D9114E">
          <w:rPr>
            <w:noProof/>
            <w:webHidden/>
          </w:rPr>
          <w:fldChar w:fldCharType="separate"/>
        </w:r>
        <w:r w:rsidR="00193D18">
          <w:rPr>
            <w:noProof/>
            <w:webHidden/>
          </w:rPr>
          <w:t>10</w:t>
        </w:r>
        <w:r w:rsidR="00D9114E" w:rsidRPr="00D9114E">
          <w:rPr>
            <w:noProof/>
            <w:webHidden/>
          </w:rPr>
          <w:fldChar w:fldCharType="end"/>
        </w:r>
      </w:hyperlink>
    </w:p>
    <w:p w14:paraId="76A86B2E" w14:textId="0D0B78AF" w:rsidR="00D9114E" w:rsidRPr="00D9114E" w:rsidRDefault="00AE1EAD" w:rsidP="00D9114E">
      <w:pPr>
        <w:tabs>
          <w:tab w:val="left" w:pos="880"/>
          <w:tab w:val="right" w:leader="dot" w:pos="9062"/>
        </w:tabs>
        <w:spacing w:after="100"/>
        <w:ind w:left="220"/>
        <w:rPr>
          <w:noProof/>
          <w:lang w:val="en-US" w:eastAsia="en-US"/>
        </w:rPr>
      </w:pPr>
      <w:hyperlink w:anchor="_Toc453340043" w:history="1">
        <w:r w:rsidR="00D9114E" w:rsidRPr="00D9114E">
          <w:rPr>
            <w:b/>
            <w:noProof/>
          </w:rPr>
          <w:t>3.1.</w:t>
        </w:r>
        <w:r w:rsidR="00D9114E" w:rsidRPr="00D9114E">
          <w:rPr>
            <w:noProof/>
            <w:lang w:val="en-US" w:eastAsia="en-US"/>
          </w:rPr>
          <w:tab/>
        </w:r>
        <w:r w:rsidR="00D9114E" w:rsidRPr="00D9114E">
          <w:rPr>
            <w:b/>
            <w:noProof/>
          </w:rPr>
          <w:t>Iznos raspoloživih bespovratnih sredstava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_Toc453340043 \h </w:instrText>
        </w:r>
        <w:r w:rsidR="00D9114E" w:rsidRPr="00D9114E">
          <w:rPr>
            <w:noProof/>
            <w:webHidden/>
          </w:rPr>
        </w:r>
        <w:r w:rsidR="00D9114E" w:rsidRPr="00D9114E">
          <w:rPr>
            <w:noProof/>
            <w:webHidden/>
          </w:rPr>
          <w:fldChar w:fldCharType="separate"/>
        </w:r>
        <w:r w:rsidR="00193D18">
          <w:rPr>
            <w:noProof/>
            <w:webHidden/>
          </w:rPr>
          <w:t>10</w:t>
        </w:r>
        <w:r w:rsidR="00D9114E" w:rsidRPr="00D9114E">
          <w:rPr>
            <w:noProof/>
            <w:webHidden/>
          </w:rPr>
          <w:fldChar w:fldCharType="end"/>
        </w:r>
      </w:hyperlink>
    </w:p>
    <w:p w14:paraId="3624AEEF" w14:textId="7D9B0E26" w:rsidR="00D9114E" w:rsidRPr="00D9114E" w:rsidRDefault="00AE1EAD" w:rsidP="00D9114E">
      <w:pPr>
        <w:tabs>
          <w:tab w:val="left" w:pos="880"/>
          <w:tab w:val="right" w:leader="dot" w:pos="9062"/>
        </w:tabs>
        <w:spacing w:after="100"/>
        <w:ind w:left="220"/>
        <w:rPr>
          <w:noProof/>
          <w:lang w:val="en-US" w:eastAsia="en-US"/>
        </w:rPr>
      </w:pPr>
      <w:hyperlink w:anchor="_Toc453340044" w:history="1">
        <w:r w:rsidR="00D9114E" w:rsidRPr="00D9114E">
          <w:rPr>
            <w:b/>
            <w:noProof/>
          </w:rPr>
          <w:t>3.2.</w:t>
        </w:r>
        <w:r w:rsidR="00D9114E" w:rsidRPr="00D9114E">
          <w:rPr>
            <w:noProof/>
            <w:lang w:val="en-US" w:eastAsia="en-US"/>
          </w:rPr>
          <w:tab/>
        </w:r>
        <w:r w:rsidR="00D9114E" w:rsidRPr="00D9114E">
          <w:rPr>
            <w:b/>
            <w:noProof/>
          </w:rPr>
          <w:t>Broj projekata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_Toc453340044 \h </w:instrText>
        </w:r>
        <w:r w:rsidR="00D9114E" w:rsidRPr="00D9114E">
          <w:rPr>
            <w:noProof/>
            <w:webHidden/>
          </w:rPr>
        </w:r>
        <w:r w:rsidR="00D9114E" w:rsidRPr="00D9114E">
          <w:rPr>
            <w:noProof/>
            <w:webHidden/>
          </w:rPr>
          <w:fldChar w:fldCharType="separate"/>
        </w:r>
        <w:r w:rsidR="00193D18">
          <w:rPr>
            <w:noProof/>
            <w:webHidden/>
          </w:rPr>
          <w:t>11</w:t>
        </w:r>
        <w:r w:rsidR="00D9114E" w:rsidRPr="00D9114E">
          <w:rPr>
            <w:noProof/>
            <w:webHidden/>
          </w:rPr>
          <w:fldChar w:fldCharType="end"/>
        </w:r>
      </w:hyperlink>
    </w:p>
    <w:p w14:paraId="3857DDF7" w14:textId="412F8849" w:rsidR="00D9114E" w:rsidRPr="00D9114E" w:rsidRDefault="00AE1EAD" w:rsidP="00D9114E">
      <w:pPr>
        <w:tabs>
          <w:tab w:val="left" w:pos="880"/>
          <w:tab w:val="right" w:leader="dot" w:pos="9062"/>
        </w:tabs>
        <w:spacing w:after="100"/>
        <w:ind w:left="220"/>
        <w:rPr>
          <w:noProof/>
          <w:lang w:val="en-US" w:eastAsia="en-US"/>
        </w:rPr>
      </w:pPr>
      <w:hyperlink w:anchor="_Toc453340045" w:history="1">
        <w:r w:rsidR="00D9114E" w:rsidRPr="00D9114E">
          <w:rPr>
            <w:b/>
            <w:noProof/>
          </w:rPr>
          <w:t>3.3.</w:t>
        </w:r>
        <w:r w:rsidR="00D9114E" w:rsidRPr="00D9114E">
          <w:rPr>
            <w:noProof/>
            <w:lang w:val="en-US" w:eastAsia="en-US"/>
          </w:rPr>
          <w:tab/>
        </w:r>
        <w:r w:rsidR="00D9114E" w:rsidRPr="00D9114E">
          <w:rPr>
            <w:b/>
            <w:noProof/>
          </w:rPr>
          <w:t>Zabrana dvostrukog financiranja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_Toc453340045 \h </w:instrText>
        </w:r>
        <w:r w:rsidR="00D9114E" w:rsidRPr="00D9114E">
          <w:rPr>
            <w:noProof/>
            <w:webHidden/>
          </w:rPr>
        </w:r>
        <w:r w:rsidR="00D9114E" w:rsidRPr="00D9114E">
          <w:rPr>
            <w:noProof/>
            <w:webHidden/>
          </w:rPr>
          <w:fldChar w:fldCharType="separate"/>
        </w:r>
        <w:r w:rsidR="00193D18">
          <w:rPr>
            <w:noProof/>
            <w:webHidden/>
          </w:rPr>
          <w:t>11</w:t>
        </w:r>
        <w:r w:rsidR="00D9114E" w:rsidRPr="00D9114E">
          <w:rPr>
            <w:noProof/>
            <w:webHidden/>
          </w:rPr>
          <w:fldChar w:fldCharType="end"/>
        </w:r>
      </w:hyperlink>
    </w:p>
    <w:p w14:paraId="1DEB3016" w14:textId="3694BAB1" w:rsidR="00D9114E" w:rsidRPr="00D9114E" w:rsidRDefault="00AE1EAD" w:rsidP="00D9114E">
      <w:pPr>
        <w:tabs>
          <w:tab w:val="left" w:pos="440"/>
          <w:tab w:val="right" w:leader="dot" w:pos="9062"/>
        </w:tabs>
        <w:spacing w:after="100"/>
        <w:rPr>
          <w:noProof/>
          <w:lang w:val="en-US" w:eastAsia="en-US"/>
        </w:rPr>
      </w:pPr>
      <w:hyperlink w:anchor="_Toc453340046" w:history="1">
        <w:r w:rsidR="00D9114E" w:rsidRPr="00D9114E">
          <w:rPr>
            <w:b/>
            <w:noProof/>
          </w:rPr>
          <w:t>4.</w:t>
        </w:r>
        <w:r w:rsidR="00D9114E" w:rsidRPr="00D9114E">
          <w:rPr>
            <w:noProof/>
            <w:lang w:val="en-US" w:eastAsia="en-US"/>
          </w:rPr>
          <w:tab/>
        </w:r>
        <w:r w:rsidR="00D9114E" w:rsidRPr="00D9114E">
          <w:rPr>
            <w:b/>
            <w:noProof/>
          </w:rPr>
          <w:t>Kriteriji prihvatljivosti</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_Toc453340046 \h </w:instrText>
        </w:r>
        <w:r w:rsidR="00D9114E" w:rsidRPr="00D9114E">
          <w:rPr>
            <w:noProof/>
            <w:webHidden/>
          </w:rPr>
        </w:r>
        <w:r w:rsidR="00D9114E" w:rsidRPr="00D9114E">
          <w:rPr>
            <w:noProof/>
            <w:webHidden/>
          </w:rPr>
          <w:fldChar w:fldCharType="separate"/>
        </w:r>
        <w:r w:rsidR="00193D18">
          <w:rPr>
            <w:noProof/>
            <w:webHidden/>
          </w:rPr>
          <w:t>11</w:t>
        </w:r>
        <w:r w:rsidR="00D9114E" w:rsidRPr="00D9114E">
          <w:rPr>
            <w:noProof/>
            <w:webHidden/>
          </w:rPr>
          <w:fldChar w:fldCharType="end"/>
        </w:r>
      </w:hyperlink>
    </w:p>
    <w:p w14:paraId="62A09049" w14:textId="3E4DC589" w:rsidR="00D9114E" w:rsidRPr="00D9114E" w:rsidRDefault="00AE1EAD" w:rsidP="00D9114E">
      <w:pPr>
        <w:tabs>
          <w:tab w:val="left" w:pos="880"/>
          <w:tab w:val="right" w:leader="dot" w:pos="9062"/>
        </w:tabs>
        <w:spacing w:after="100"/>
        <w:ind w:left="220"/>
        <w:rPr>
          <w:noProof/>
          <w:lang w:val="en-US" w:eastAsia="en-US"/>
        </w:rPr>
      </w:pPr>
      <w:hyperlink w:anchor="_Toc453340047" w:history="1">
        <w:r w:rsidR="00D9114E" w:rsidRPr="00D9114E">
          <w:rPr>
            <w:b/>
            <w:noProof/>
          </w:rPr>
          <w:t>4.1.</w:t>
        </w:r>
        <w:r w:rsidR="00D9114E" w:rsidRPr="00D9114E">
          <w:rPr>
            <w:noProof/>
            <w:lang w:val="en-US" w:eastAsia="en-US"/>
          </w:rPr>
          <w:tab/>
        </w:r>
        <w:r w:rsidR="00D9114E" w:rsidRPr="00D9114E">
          <w:rPr>
            <w:b/>
            <w:noProof/>
          </w:rPr>
          <w:t>Kriteriji prihvatljivosti prijavitelja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_Toc453340047 \h </w:instrText>
        </w:r>
        <w:r w:rsidR="00D9114E" w:rsidRPr="00D9114E">
          <w:rPr>
            <w:noProof/>
            <w:webHidden/>
          </w:rPr>
        </w:r>
        <w:r w:rsidR="00D9114E" w:rsidRPr="00D9114E">
          <w:rPr>
            <w:noProof/>
            <w:webHidden/>
          </w:rPr>
          <w:fldChar w:fldCharType="separate"/>
        </w:r>
        <w:r w:rsidR="00193D18">
          <w:rPr>
            <w:noProof/>
            <w:webHidden/>
          </w:rPr>
          <w:t>11</w:t>
        </w:r>
        <w:r w:rsidR="00D9114E" w:rsidRPr="00D9114E">
          <w:rPr>
            <w:noProof/>
            <w:webHidden/>
          </w:rPr>
          <w:fldChar w:fldCharType="end"/>
        </w:r>
      </w:hyperlink>
    </w:p>
    <w:p w14:paraId="44CC279F" w14:textId="5466A360" w:rsidR="00D9114E" w:rsidRPr="00D9114E" w:rsidRDefault="00AE1EAD" w:rsidP="00D9114E">
      <w:pPr>
        <w:tabs>
          <w:tab w:val="left" w:pos="1320"/>
          <w:tab w:val="right" w:leader="dot" w:pos="9062"/>
        </w:tabs>
        <w:spacing w:after="100"/>
        <w:ind w:left="440"/>
        <w:rPr>
          <w:noProof/>
        </w:rPr>
      </w:pPr>
      <w:hyperlink w:anchor="_Toc453340048" w:history="1">
        <w:r w:rsidR="00D9114E" w:rsidRPr="00D9114E">
          <w:rPr>
            <w:b/>
            <w:noProof/>
          </w:rPr>
          <w:t>4.1.1.</w:t>
        </w:r>
        <w:r w:rsidR="00D9114E" w:rsidRPr="00D9114E">
          <w:rPr>
            <w:noProof/>
          </w:rPr>
          <w:tab/>
        </w:r>
        <w:r w:rsidR="00EB1F0E">
          <w:rPr>
            <w:b/>
            <w:noProof/>
          </w:rPr>
          <w:t>Prihvatljivi prijavitelji</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_Toc453340048 \h </w:instrText>
        </w:r>
        <w:r w:rsidR="00D9114E" w:rsidRPr="00D9114E">
          <w:rPr>
            <w:noProof/>
            <w:webHidden/>
          </w:rPr>
        </w:r>
        <w:r w:rsidR="00D9114E" w:rsidRPr="00D9114E">
          <w:rPr>
            <w:noProof/>
            <w:webHidden/>
          </w:rPr>
          <w:fldChar w:fldCharType="separate"/>
        </w:r>
        <w:r w:rsidR="00193D18">
          <w:rPr>
            <w:noProof/>
            <w:webHidden/>
          </w:rPr>
          <w:t>1</w:t>
        </w:r>
        <w:r w:rsidR="00D9114E" w:rsidRPr="00D9114E">
          <w:rPr>
            <w:noProof/>
            <w:webHidden/>
          </w:rPr>
          <w:fldChar w:fldCharType="end"/>
        </w:r>
      </w:hyperlink>
      <w:r w:rsidR="00CB04F3">
        <w:rPr>
          <w:noProof/>
        </w:rPr>
        <w:t>1</w:t>
      </w:r>
    </w:p>
    <w:p w14:paraId="6718D633" w14:textId="05E20733" w:rsidR="00D9114E" w:rsidRPr="00F81F0E" w:rsidRDefault="00AE1EAD" w:rsidP="00D9114E">
      <w:pPr>
        <w:tabs>
          <w:tab w:val="left" w:pos="1320"/>
          <w:tab w:val="right" w:leader="dot" w:pos="9062"/>
        </w:tabs>
        <w:spacing w:after="100"/>
        <w:ind w:left="440"/>
        <w:rPr>
          <w:b/>
          <w:noProof/>
        </w:rPr>
      </w:pPr>
      <w:hyperlink w:anchor="_Toc453340049" w:history="1">
        <w:r w:rsidR="00D9114E" w:rsidRPr="00D9114E">
          <w:rPr>
            <w:b/>
            <w:noProof/>
          </w:rPr>
          <w:t>4.1.2.</w:t>
        </w:r>
        <w:r w:rsidR="00D9114E" w:rsidRPr="00F81F0E">
          <w:rPr>
            <w:b/>
            <w:noProof/>
          </w:rPr>
          <w:tab/>
        </w:r>
        <w:r w:rsidR="00F81F0E">
          <w:rPr>
            <w:b/>
            <w:noProof/>
          </w:rPr>
          <w:t>Uvjeti prihvatljivosti partnerskih organizacija</w:t>
        </w:r>
        <w:r w:rsidR="00D9114E" w:rsidRPr="006F18E2">
          <w:rPr>
            <w:noProof/>
            <w:webHidden/>
          </w:rPr>
          <w:tab/>
        </w:r>
        <w:r w:rsidR="00D9114E" w:rsidRPr="002119C7">
          <w:rPr>
            <w:noProof/>
            <w:webHidden/>
          </w:rPr>
          <w:fldChar w:fldCharType="begin"/>
        </w:r>
        <w:r w:rsidR="00D9114E" w:rsidRPr="002119C7">
          <w:rPr>
            <w:noProof/>
            <w:webHidden/>
          </w:rPr>
          <w:instrText xml:space="preserve"> PAGEREF _Toc453340049 \h </w:instrText>
        </w:r>
        <w:r w:rsidR="00D9114E" w:rsidRPr="002119C7">
          <w:rPr>
            <w:noProof/>
            <w:webHidden/>
          </w:rPr>
        </w:r>
        <w:r w:rsidR="00D9114E" w:rsidRPr="002119C7">
          <w:rPr>
            <w:noProof/>
            <w:webHidden/>
          </w:rPr>
          <w:fldChar w:fldCharType="separate"/>
        </w:r>
        <w:r w:rsidR="00193D18" w:rsidRPr="002119C7">
          <w:rPr>
            <w:noProof/>
            <w:webHidden/>
          </w:rPr>
          <w:t>1</w:t>
        </w:r>
        <w:r w:rsidR="00D9114E" w:rsidRPr="002119C7">
          <w:rPr>
            <w:noProof/>
            <w:webHidden/>
          </w:rPr>
          <w:fldChar w:fldCharType="end"/>
        </w:r>
      </w:hyperlink>
      <w:r w:rsidR="00CB04F3">
        <w:rPr>
          <w:noProof/>
        </w:rPr>
        <w:t>2</w:t>
      </w:r>
    </w:p>
    <w:p w14:paraId="64B0F6C7" w14:textId="2AA5D5A5" w:rsidR="00F81F0E" w:rsidRPr="00D9114E" w:rsidRDefault="00F81F0E" w:rsidP="00D9114E">
      <w:pPr>
        <w:tabs>
          <w:tab w:val="left" w:pos="1320"/>
          <w:tab w:val="right" w:leader="dot" w:pos="9062"/>
        </w:tabs>
        <w:spacing w:after="100"/>
        <w:ind w:left="440"/>
        <w:rPr>
          <w:noProof/>
        </w:rPr>
      </w:pPr>
      <w:r w:rsidRPr="00F81F0E">
        <w:rPr>
          <w:b/>
          <w:noProof/>
        </w:rPr>
        <w:t xml:space="preserve">4.1.3. </w:t>
      </w:r>
      <w:r>
        <w:rPr>
          <w:b/>
          <w:noProof/>
        </w:rPr>
        <w:t xml:space="preserve">       </w:t>
      </w:r>
      <w:r w:rsidRPr="00F81F0E">
        <w:rPr>
          <w:b/>
          <w:noProof/>
        </w:rPr>
        <w:t>Kriteriji za isključenje prijavitelja i partnera</w:t>
      </w:r>
      <w:r w:rsidRPr="006F18E2">
        <w:rPr>
          <w:noProof/>
        </w:rPr>
        <w:t>……………</w:t>
      </w:r>
      <w:r>
        <w:rPr>
          <w:noProof/>
        </w:rPr>
        <w:t>………………………………………</w:t>
      </w:r>
      <w:r w:rsidR="006F18E2">
        <w:rPr>
          <w:noProof/>
        </w:rPr>
        <w:t>.</w:t>
      </w:r>
      <w:r>
        <w:rPr>
          <w:noProof/>
        </w:rPr>
        <w:t>…</w:t>
      </w:r>
      <w:r w:rsidR="002119C7">
        <w:rPr>
          <w:noProof/>
        </w:rPr>
        <w:t>….</w:t>
      </w:r>
      <w:r>
        <w:rPr>
          <w:noProof/>
        </w:rPr>
        <w:t>..</w:t>
      </w:r>
      <w:r w:rsidR="002119C7">
        <w:rPr>
          <w:noProof/>
        </w:rPr>
        <w:t>13</w:t>
      </w:r>
    </w:p>
    <w:p w14:paraId="3EDE61C2" w14:textId="24ED6E90" w:rsidR="00D9114E" w:rsidRPr="00D9114E" w:rsidRDefault="00AE1EAD" w:rsidP="00D9114E">
      <w:pPr>
        <w:tabs>
          <w:tab w:val="left" w:pos="880"/>
          <w:tab w:val="right" w:leader="dot" w:pos="9062"/>
        </w:tabs>
        <w:spacing w:after="100"/>
        <w:ind w:left="220"/>
        <w:rPr>
          <w:noProof/>
          <w:lang w:val="en-US" w:eastAsia="en-US"/>
        </w:rPr>
      </w:pPr>
      <w:hyperlink w:anchor="_Toc453340050" w:history="1">
        <w:r w:rsidR="00D9114E" w:rsidRPr="00D9114E">
          <w:rPr>
            <w:b/>
            <w:noProof/>
          </w:rPr>
          <w:t>4.2.</w:t>
        </w:r>
        <w:r w:rsidR="00D9114E" w:rsidRPr="00D9114E">
          <w:rPr>
            <w:noProof/>
            <w:lang w:val="en-US" w:eastAsia="en-US"/>
          </w:rPr>
          <w:tab/>
        </w:r>
        <w:r w:rsidR="00D9114E" w:rsidRPr="00D9114E">
          <w:rPr>
            <w:b/>
            <w:noProof/>
          </w:rPr>
          <w:t>Kriteriji prihvatljivosti partnera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_Toc453340050 \h </w:instrText>
        </w:r>
        <w:r w:rsidR="00D9114E" w:rsidRPr="00D9114E">
          <w:rPr>
            <w:noProof/>
            <w:webHidden/>
          </w:rPr>
        </w:r>
        <w:r w:rsidR="00D9114E" w:rsidRPr="00D9114E">
          <w:rPr>
            <w:noProof/>
            <w:webHidden/>
          </w:rPr>
          <w:fldChar w:fldCharType="separate"/>
        </w:r>
        <w:r w:rsidR="00193D18">
          <w:rPr>
            <w:noProof/>
            <w:webHidden/>
          </w:rPr>
          <w:t>14</w:t>
        </w:r>
        <w:r w:rsidR="00D9114E" w:rsidRPr="00D9114E">
          <w:rPr>
            <w:noProof/>
            <w:webHidden/>
          </w:rPr>
          <w:fldChar w:fldCharType="end"/>
        </w:r>
      </w:hyperlink>
    </w:p>
    <w:p w14:paraId="74591349" w14:textId="6AEF1BD7" w:rsidR="00D9114E" w:rsidRPr="00D9114E" w:rsidRDefault="00AE1EAD" w:rsidP="00D9114E">
      <w:pPr>
        <w:tabs>
          <w:tab w:val="left" w:pos="880"/>
          <w:tab w:val="right" w:leader="dot" w:pos="9062"/>
        </w:tabs>
        <w:spacing w:after="100"/>
        <w:ind w:left="220"/>
        <w:rPr>
          <w:noProof/>
          <w:lang w:val="en-US" w:eastAsia="en-US"/>
        </w:rPr>
      </w:pPr>
      <w:hyperlink w:anchor="_Toc453340051" w:history="1">
        <w:r w:rsidR="00D9114E" w:rsidRPr="00D9114E">
          <w:rPr>
            <w:b/>
            <w:noProof/>
          </w:rPr>
          <w:t>4.3.</w:t>
        </w:r>
        <w:r w:rsidR="00D9114E" w:rsidRPr="00D9114E">
          <w:rPr>
            <w:noProof/>
            <w:lang w:val="en-US" w:eastAsia="en-US"/>
          </w:rPr>
          <w:tab/>
        </w:r>
        <w:r w:rsidR="00D9114E" w:rsidRPr="00D9114E">
          <w:rPr>
            <w:b/>
            <w:noProof/>
          </w:rPr>
          <w:t>Prihvatljivost projekta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_Toc453340051 \h </w:instrText>
        </w:r>
        <w:r w:rsidR="00D9114E" w:rsidRPr="00D9114E">
          <w:rPr>
            <w:noProof/>
            <w:webHidden/>
          </w:rPr>
        </w:r>
        <w:r w:rsidR="00D9114E" w:rsidRPr="00D9114E">
          <w:rPr>
            <w:noProof/>
            <w:webHidden/>
          </w:rPr>
          <w:fldChar w:fldCharType="separate"/>
        </w:r>
        <w:r w:rsidR="00193D18">
          <w:rPr>
            <w:noProof/>
            <w:webHidden/>
          </w:rPr>
          <w:t>14</w:t>
        </w:r>
        <w:r w:rsidR="00D9114E" w:rsidRPr="00D9114E">
          <w:rPr>
            <w:noProof/>
            <w:webHidden/>
          </w:rPr>
          <w:fldChar w:fldCharType="end"/>
        </w:r>
      </w:hyperlink>
    </w:p>
    <w:p w14:paraId="1845C01F" w14:textId="51FCF965" w:rsidR="00D9114E" w:rsidRPr="00D9114E" w:rsidRDefault="00AE1EAD" w:rsidP="00D9114E">
      <w:pPr>
        <w:tabs>
          <w:tab w:val="left" w:pos="1320"/>
          <w:tab w:val="right" w:leader="dot" w:pos="9062"/>
        </w:tabs>
        <w:spacing w:after="100"/>
        <w:ind w:left="440"/>
        <w:rPr>
          <w:noProof/>
        </w:rPr>
      </w:pPr>
      <w:hyperlink w:anchor="_Toc453340052" w:history="1">
        <w:r w:rsidR="00D9114E" w:rsidRPr="00D9114E">
          <w:rPr>
            <w:b/>
            <w:noProof/>
          </w:rPr>
          <w:t>4.3.1.</w:t>
        </w:r>
        <w:r w:rsidR="00D9114E" w:rsidRPr="00D9114E">
          <w:rPr>
            <w:noProof/>
          </w:rPr>
          <w:tab/>
        </w:r>
        <w:r w:rsidR="00D9114E" w:rsidRPr="00D9114E">
          <w:rPr>
            <w:b/>
            <w:noProof/>
          </w:rPr>
          <w:t>Lokacija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_Toc453340052 \h </w:instrText>
        </w:r>
        <w:r w:rsidR="00D9114E" w:rsidRPr="00D9114E">
          <w:rPr>
            <w:noProof/>
            <w:webHidden/>
          </w:rPr>
        </w:r>
        <w:r w:rsidR="00D9114E" w:rsidRPr="00D9114E">
          <w:rPr>
            <w:noProof/>
            <w:webHidden/>
          </w:rPr>
          <w:fldChar w:fldCharType="separate"/>
        </w:r>
        <w:r w:rsidR="00193D18">
          <w:rPr>
            <w:noProof/>
            <w:webHidden/>
          </w:rPr>
          <w:t>14</w:t>
        </w:r>
        <w:r w:rsidR="00D9114E" w:rsidRPr="00D9114E">
          <w:rPr>
            <w:noProof/>
            <w:webHidden/>
          </w:rPr>
          <w:fldChar w:fldCharType="end"/>
        </w:r>
      </w:hyperlink>
    </w:p>
    <w:p w14:paraId="46E82E9E" w14:textId="06CEF895" w:rsidR="00D9114E" w:rsidRPr="00D9114E" w:rsidRDefault="00AE1EAD" w:rsidP="00D9114E">
      <w:pPr>
        <w:tabs>
          <w:tab w:val="left" w:pos="1320"/>
          <w:tab w:val="right" w:leader="dot" w:pos="9062"/>
        </w:tabs>
        <w:spacing w:after="100"/>
        <w:ind w:left="440"/>
        <w:rPr>
          <w:noProof/>
        </w:rPr>
      </w:pPr>
      <w:hyperlink w:anchor="_Toc453340053" w:history="1">
        <w:r w:rsidR="00D9114E" w:rsidRPr="00D9114E">
          <w:rPr>
            <w:b/>
            <w:noProof/>
          </w:rPr>
          <w:t>4.3.2.</w:t>
        </w:r>
        <w:r w:rsidR="00D9114E" w:rsidRPr="00D9114E">
          <w:rPr>
            <w:noProof/>
          </w:rPr>
          <w:tab/>
        </w:r>
        <w:r w:rsidR="00D9114E" w:rsidRPr="00D9114E">
          <w:rPr>
            <w:b/>
            <w:noProof/>
          </w:rPr>
          <w:t>Trajanje</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_Toc453340053 \h </w:instrText>
        </w:r>
        <w:r w:rsidR="00D9114E" w:rsidRPr="00D9114E">
          <w:rPr>
            <w:noProof/>
            <w:webHidden/>
          </w:rPr>
        </w:r>
        <w:r w:rsidR="00D9114E" w:rsidRPr="00D9114E">
          <w:rPr>
            <w:noProof/>
            <w:webHidden/>
          </w:rPr>
          <w:fldChar w:fldCharType="separate"/>
        </w:r>
        <w:r w:rsidR="00193D18">
          <w:rPr>
            <w:noProof/>
            <w:webHidden/>
          </w:rPr>
          <w:t>15</w:t>
        </w:r>
        <w:r w:rsidR="00D9114E" w:rsidRPr="00D9114E">
          <w:rPr>
            <w:noProof/>
            <w:webHidden/>
          </w:rPr>
          <w:fldChar w:fldCharType="end"/>
        </w:r>
      </w:hyperlink>
    </w:p>
    <w:p w14:paraId="54513691" w14:textId="561BDF04" w:rsidR="00D9114E" w:rsidRPr="00D9114E" w:rsidRDefault="00AE1EAD" w:rsidP="00D9114E">
      <w:pPr>
        <w:tabs>
          <w:tab w:val="left" w:pos="1320"/>
          <w:tab w:val="right" w:leader="dot" w:pos="9062"/>
        </w:tabs>
        <w:spacing w:after="100"/>
        <w:ind w:left="440"/>
        <w:rPr>
          <w:noProof/>
        </w:rPr>
      </w:pPr>
      <w:hyperlink w:anchor="_Toc453340054" w:history="1">
        <w:r w:rsidR="00D9114E" w:rsidRPr="00D9114E">
          <w:rPr>
            <w:b/>
            <w:noProof/>
          </w:rPr>
          <w:t>4.3.3.</w:t>
        </w:r>
        <w:r w:rsidR="00D9114E" w:rsidRPr="00D9114E">
          <w:rPr>
            <w:noProof/>
          </w:rPr>
          <w:tab/>
        </w:r>
        <w:r w:rsidR="00D9114E" w:rsidRPr="00D9114E">
          <w:rPr>
            <w:b/>
            <w:noProof/>
          </w:rPr>
          <w:t>Prihvatljive aktivnosti</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_Toc453340054 \h </w:instrText>
        </w:r>
        <w:r w:rsidR="00D9114E" w:rsidRPr="00D9114E">
          <w:rPr>
            <w:noProof/>
            <w:webHidden/>
          </w:rPr>
        </w:r>
        <w:r w:rsidR="00D9114E" w:rsidRPr="00D9114E">
          <w:rPr>
            <w:noProof/>
            <w:webHidden/>
          </w:rPr>
          <w:fldChar w:fldCharType="separate"/>
        </w:r>
        <w:r w:rsidR="00193D18">
          <w:rPr>
            <w:noProof/>
            <w:webHidden/>
          </w:rPr>
          <w:t>15</w:t>
        </w:r>
        <w:r w:rsidR="00D9114E" w:rsidRPr="00D9114E">
          <w:rPr>
            <w:noProof/>
            <w:webHidden/>
          </w:rPr>
          <w:fldChar w:fldCharType="end"/>
        </w:r>
      </w:hyperlink>
    </w:p>
    <w:p w14:paraId="4AA74A57" w14:textId="0058187D" w:rsidR="00D9114E" w:rsidRPr="00D9114E" w:rsidRDefault="00AE1EAD" w:rsidP="00D9114E">
      <w:pPr>
        <w:tabs>
          <w:tab w:val="left" w:pos="1320"/>
          <w:tab w:val="right" w:leader="dot" w:pos="9062"/>
        </w:tabs>
        <w:spacing w:after="100"/>
        <w:ind w:left="440"/>
        <w:rPr>
          <w:noProof/>
        </w:rPr>
      </w:pPr>
      <w:hyperlink w:anchor="_Toc453340055" w:history="1">
        <w:r w:rsidR="00D9114E" w:rsidRPr="00D9114E">
          <w:rPr>
            <w:b/>
            <w:noProof/>
          </w:rPr>
          <w:t>4.3.4.</w:t>
        </w:r>
        <w:r w:rsidR="00D9114E" w:rsidRPr="00D9114E">
          <w:rPr>
            <w:noProof/>
          </w:rPr>
          <w:tab/>
        </w:r>
        <w:r w:rsidR="00D9114E" w:rsidRPr="00D9114E">
          <w:rPr>
            <w:b/>
            <w:noProof/>
          </w:rPr>
          <w:t>Neprihvatljive aktivnosti</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_Toc453340055 \h </w:instrText>
        </w:r>
        <w:r w:rsidR="00D9114E" w:rsidRPr="00D9114E">
          <w:rPr>
            <w:noProof/>
            <w:webHidden/>
          </w:rPr>
        </w:r>
        <w:r w:rsidR="00D9114E" w:rsidRPr="00D9114E">
          <w:rPr>
            <w:noProof/>
            <w:webHidden/>
          </w:rPr>
          <w:fldChar w:fldCharType="separate"/>
        </w:r>
        <w:r w:rsidR="00193D18">
          <w:rPr>
            <w:noProof/>
            <w:webHidden/>
          </w:rPr>
          <w:t>16</w:t>
        </w:r>
        <w:r w:rsidR="00D9114E" w:rsidRPr="00D9114E">
          <w:rPr>
            <w:noProof/>
            <w:webHidden/>
          </w:rPr>
          <w:fldChar w:fldCharType="end"/>
        </w:r>
      </w:hyperlink>
    </w:p>
    <w:p w14:paraId="0EDBDA81" w14:textId="56E7A31A" w:rsidR="00D9114E" w:rsidRPr="00D9114E" w:rsidRDefault="00AE1EAD" w:rsidP="00D9114E">
      <w:pPr>
        <w:tabs>
          <w:tab w:val="left" w:pos="1320"/>
          <w:tab w:val="right" w:leader="dot" w:pos="9062"/>
        </w:tabs>
        <w:spacing w:after="100"/>
        <w:ind w:left="440"/>
        <w:rPr>
          <w:noProof/>
        </w:rPr>
      </w:pPr>
      <w:hyperlink w:anchor="_Toc453340056" w:history="1">
        <w:r w:rsidR="00D9114E" w:rsidRPr="00D9114E">
          <w:rPr>
            <w:b/>
            <w:noProof/>
          </w:rPr>
          <w:t>4.3.5.</w:t>
        </w:r>
        <w:r w:rsidR="00D9114E" w:rsidRPr="00D9114E">
          <w:rPr>
            <w:noProof/>
          </w:rPr>
          <w:tab/>
        </w:r>
        <w:r w:rsidR="00D9114E" w:rsidRPr="00D9114E">
          <w:rPr>
            <w:b/>
            <w:noProof/>
          </w:rPr>
          <w:t>Informiranje i vidljivost</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_Toc453340056 \h </w:instrText>
        </w:r>
        <w:r w:rsidR="00D9114E" w:rsidRPr="00D9114E">
          <w:rPr>
            <w:noProof/>
            <w:webHidden/>
          </w:rPr>
        </w:r>
        <w:r w:rsidR="00D9114E" w:rsidRPr="00D9114E">
          <w:rPr>
            <w:noProof/>
            <w:webHidden/>
          </w:rPr>
          <w:fldChar w:fldCharType="separate"/>
        </w:r>
        <w:r w:rsidR="00193D18">
          <w:rPr>
            <w:noProof/>
            <w:webHidden/>
          </w:rPr>
          <w:t>16</w:t>
        </w:r>
        <w:r w:rsidR="00D9114E" w:rsidRPr="00D9114E">
          <w:rPr>
            <w:noProof/>
            <w:webHidden/>
          </w:rPr>
          <w:fldChar w:fldCharType="end"/>
        </w:r>
      </w:hyperlink>
    </w:p>
    <w:p w14:paraId="235A33BF" w14:textId="4BA2BED3" w:rsidR="00D9114E" w:rsidRPr="00D9114E" w:rsidRDefault="00AE1EAD" w:rsidP="00D9114E">
      <w:pPr>
        <w:tabs>
          <w:tab w:val="left" w:pos="880"/>
          <w:tab w:val="right" w:leader="dot" w:pos="9062"/>
        </w:tabs>
        <w:spacing w:after="100"/>
        <w:ind w:left="220"/>
        <w:rPr>
          <w:noProof/>
          <w:lang w:val="en-US" w:eastAsia="en-US"/>
        </w:rPr>
      </w:pPr>
      <w:hyperlink w:anchor="_Toc453340057" w:history="1">
        <w:r w:rsidR="00D9114E" w:rsidRPr="00D9114E">
          <w:rPr>
            <w:b/>
            <w:noProof/>
          </w:rPr>
          <w:t>4.4.</w:t>
        </w:r>
        <w:r w:rsidR="00D9114E" w:rsidRPr="00D9114E">
          <w:rPr>
            <w:noProof/>
            <w:lang w:val="en-US" w:eastAsia="en-US"/>
          </w:rPr>
          <w:tab/>
        </w:r>
        <w:r w:rsidR="00D9114E" w:rsidRPr="00D9114E">
          <w:rPr>
            <w:b/>
            <w:noProof/>
          </w:rPr>
          <w:t>Prihvatljivost izdataka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_Toc453340057 \h </w:instrText>
        </w:r>
        <w:r w:rsidR="00D9114E" w:rsidRPr="00D9114E">
          <w:rPr>
            <w:noProof/>
            <w:webHidden/>
          </w:rPr>
        </w:r>
        <w:r w:rsidR="00D9114E" w:rsidRPr="00D9114E">
          <w:rPr>
            <w:noProof/>
            <w:webHidden/>
          </w:rPr>
          <w:fldChar w:fldCharType="separate"/>
        </w:r>
        <w:r w:rsidR="00193D18">
          <w:rPr>
            <w:noProof/>
            <w:webHidden/>
          </w:rPr>
          <w:t>17</w:t>
        </w:r>
        <w:r w:rsidR="00D9114E" w:rsidRPr="00D9114E">
          <w:rPr>
            <w:noProof/>
            <w:webHidden/>
          </w:rPr>
          <w:fldChar w:fldCharType="end"/>
        </w:r>
      </w:hyperlink>
    </w:p>
    <w:p w14:paraId="567FF8A8" w14:textId="60B6E757" w:rsidR="00D9114E" w:rsidRPr="00D9114E" w:rsidRDefault="00AE1EAD" w:rsidP="00D9114E">
      <w:pPr>
        <w:tabs>
          <w:tab w:val="left" w:pos="440"/>
          <w:tab w:val="right" w:leader="dot" w:pos="9062"/>
        </w:tabs>
        <w:spacing w:after="100"/>
        <w:rPr>
          <w:noProof/>
          <w:lang w:val="en-US" w:eastAsia="en-US"/>
        </w:rPr>
      </w:pPr>
      <w:hyperlink w:anchor="_Toc453340058" w:history="1">
        <w:r w:rsidR="00D9114E" w:rsidRPr="00D9114E">
          <w:rPr>
            <w:b/>
            <w:noProof/>
          </w:rPr>
          <w:t>5.</w:t>
        </w:r>
        <w:r w:rsidR="00D9114E" w:rsidRPr="00D9114E">
          <w:rPr>
            <w:noProof/>
            <w:lang w:val="en-US" w:eastAsia="en-US"/>
          </w:rPr>
          <w:tab/>
        </w:r>
        <w:r w:rsidR="00D9114E" w:rsidRPr="00D9114E">
          <w:rPr>
            <w:b/>
            <w:noProof/>
          </w:rPr>
          <w:t>Postupak prijave</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_Toc453340058 \h </w:instrText>
        </w:r>
        <w:r w:rsidR="00D9114E" w:rsidRPr="00D9114E">
          <w:rPr>
            <w:noProof/>
            <w:webHidden/>
          </w:rPr>
        </w:r>
        <w:r w:rsidR="00D9114E" w:rsidRPr="00D9114E">
          <w:rPr>
            <w:noProof/>
            <w:webHidden/>
          </w:rPr>
          <w:fldChar w:fldCharType="separate"/>
        </w:r>
        <w:r w:rsidR="00193D18">
          <w:rPr>
            <w:noProof/>
            <w:webHidden/>
          </w:rPr>
          <w:t>21</w:t>
        </w:r>
        <w:r w:rsidR="00D9114E" w:rsidRPr="00D9114E">
          <w:rPr>
            <w:noProof/>
            <w:webHidden/>
          </w:rPr>
          <w:fldChar w:fldCharType="end"/>
        </w:r>
      </w:hyperlink>
    </w:p>
    <w:p w14:paraId="06732FCF" w14:textId="1C130073" w:rsidR="00D9114E" w:rsidRPr="00D9114E" w:rsidRDefault="00AE1EAD" w:rsidP="00D9114E">
      <w:pPr>
        <w:tabs>
          <w:tab w:val="left" w:pos="880"/>
          <w:tab w:val="right" w:leader="dot" w:pos="9062"/>
        </w:tabs>
        <w:spacing w:after="100"/>
        <w:ind w:left="220"/>
        <w:rPr>
          <w:noProof/>
          <w:lang w:val="en-US" w:eastAsia="en-US"/>
        </w:rPr>
      </w:pPr>
      <w:hyperlink w:anchor="_Toc453340059" w:history="1">
        <w:r w:rsidR="00D9114E" w:rsidRPr="00D9114E">
          <w:rPr>
            <w:b/>
            <w:noProof/>
          </w:rPr>
          <w:t>5.1.</w:t>
        </w:r>
        <w:r w:rsidR="00D9114E" w:rsidRPr="00D9114E">
          <w:rPr>
            <w:noProof/>
            <w:lang w:val="en-US" w:eastAsia="en-US"/>
          </w:rPr>
          <w:tab/>
        </w:r>
        <w:r w:rsidR="00D9114E" w:rsidRPr="00D9114E">
          <w:rPr>
            <w:b/>
            <w:noProof/>
          </w:rPr>
          <w:t>Način i rok podnošenja prijave</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_Toc453340059 \h </w:instrText>
        </w:r>
        <w:r w:rsidR="00D9114E" w:rsidRPr="00D9114E">
          <w:rPr>
            <w:noProof/>
            <w:webHidden/>
          </w:rPr>
        </w:r>
        <w:r w:rsidR="00D9114E" w:rsidRPr="00D9114E">
          <w:rPr>
            <w:noProof/>
            <w:webHidden/>
          </w:rPr>
          <w:fldChar w:fldCharType="separate"/>
        </w:r>
        <w:r w:rsidR="00193D18">
          <w:rPr>
            <w:noProof/>
            <w:webHidden/>
          </w:rPr>
          <w:t>22</w:t>
        </w:r>
        <w:r w:rsidR="00D9114E" w:rsidRPr="00D9114E">
          <w:rPr>
            <w:noProof/>
            <w:webHidden/>
          </w:rPr>
          <w:fldChar w:fldCharType="end"/>
        </w:r>
      </w:hyperlink>
    </w:p>
    <w:p w14:paraId="0BFDC576" w14:textId="7CD92E8D" w:rsidR="00D9114E" w:rsidRPr="00D9114E" w:rsidRDefault="00AE1EAD" w:rsidP="00D9114E">
      <w:pPr>
        <w:tabs>
          <w:tab w:val="left" w:pos="880"/>
          <w:tab w:val="right" w:leader="dot" w:pos="9062"/>
        </w:tabs>
        <w:spacing w:after="100"/>
        <w:ind w:left="220"/>
        <w:rPr>
          <w:noProof/>
          <w:lang w:val="en-US" w:eastAsia="en-US"/>
        </w:rPr>
      </w:pPr>
      <w:hyperlink w:anchor="_Toc453340060" w:history="1">
        <w:r w:rsidR="00D9114E" w:rsidRPr="00D9114E">
          <w:rPr>
            <w:b/>
            <w:noProof/>
          </w:rPr>
          <w:t>5.2.</w:t>
        </w:r>
        <w:r w:rsidR="00D9114E" w:rsidRPr="00D9114E">
          <w:rPr>
            <w:noProof/>
            <w:lang w:val="en-US" w:eastAsia="en-US"/>
          </w:rPr>
          <w:tab/>
        </w:r>
        <w:r w:rsidR="00D9114E" w:rsidRPr="00D9114E">
          <w:rPr>
            <w:b/>
            <w:noProof/>
          </w:rPr>
          <w:t>Dodatne informacije</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_Toc453340060 \h </w:instrText>
        </w:r>
        <w:r w:rsidR="00D9114E" w:rsidRPr="00D9114E">
          <w:rPr>
            <w:noProof/>
            <w:webHidden/>
          </w:rPr>
        </w:r>
        <w:r w:rsidR="00D9114E" w:rsidRPr="00D9114E">
          <w:rPr>
            <w:noProof/>
            <w:webHidden/>
          </w:rPr>
          <w:fldChar w:fldCharType="separate"/>
        </w:r>
        <w:r w:rsidR="00193D18">
          <w:rPr>
            <w:noProof/>
            <w:webHidden/>
          </w:rPr>
          <w:t>23</w:t>
        </w:r>
        <w:r w:rsidR="00D9114E" w:rsidRPr="00D9114E">
          <w:rPr>
            <w:noProof/>
            <w:webHidden/>
          </w:rPr>
          <w:fldChar w:fldCharType="end"/>
        </w:r>
      </w:hyperlink>
    </w:p>
    <w:p w14:paraId="218CE841" w14:textId="3701010D" w:rsidR="00D9114E" w:rsidRPr="00D9114E" w:rsidRDefault="00AE1EAD" w:rsidP="00D9114E">
      <w:pPr>
        <w:tabs>
          <w:tab w:val="left" w:pos="440"/>
          <w:tab w:val="right" w:leader="dot" w:pos="9062"/>
        </w:tabs>
        <w:spacing w:after="100"/>
        <w:rPr>
          <w:noProof/>
          <w:lang w:val="en-US" w:eastAsia="en-US"/>
        </w:rPr>
      </w:pPr>
      <w:hyperlink w:anchor="_Toc453340061" w:history="1">
        <w:r w:rsidR="00D9114E" w:rsidRPr="00D9114E">
          <w:rPr>
            <w:b/>
            <w:noProof/>
          </w:rPr>
          <w:t>6.</w:t>
        </w:r>
        <w:r w:rsidR="00D9114E" w:rsidRPr="00D9114E">
          <w:rPr>
            <w:noProof/>
            <w:lang w:val="en-US" w:eastAsia="en-US"/>
          </w:rPr>
          <w:tab/>
        </w:r>
        <w:r w:rsidR="00D9114E" w:rsidRPr="00D9114E">
          <w:rPr>
            <w:b/>
            <w:noProof/>
          </w:rPr>
          <w:t>Postupak evaluacije projekata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_Toc453340061 \h </w:instrText>
        </w:r>
        <w:r w:rsidR="00D9114E" w:rsidRPr="00D9114E">
          <w:rPr>
            <w:noProof/>
            <w:webHidden/>
          </w:rPr>
        </w:r>
        <w:r w:rsidR="00D9114E" w:rsidRPr="00D9114E">
          <w:rPr>
            <w:noProof/>
            <w:webHidden/>
          </w:rPr>
          <w:fldChar w:fldCharType="separate"/>
        </w:r>
        <w:r w:rsidR="00193D18">
          <w:rPr>
            <w:noProof/>
            <w:webHidden/>
          </w:rPr>
          <w:t>24</w:t>
        </w:r>
        <w:r w:rsidR="00D9114E" w:rsidRPr="00D9114E">
          <w:rPr>
            <w:noProof/>
            <w:webHidden/>
          </w:rPr>
          <w:fldChar w:fldCharType="end"/>
        </w:r>
      </w:hyperlink>
    </w:p>
    <w:p w14:paraId="35B6DBC8" w14:textId="4EDE24A6" w:rsidR="00D9114E" w:rsidRPr="00D9114E" w:rsidRDefault="00AE1EAD" w:rsidP="00D9114E">
      <w:pPr>
        <w:tabs>
          <w:tab w:val="left" w:pos="880"/>
          <w:tab w:val="right" w:leader="dot" w:pos="9062"/>
        </w:tabs>
        <w:spacing w:after="100"/>
        <w:ind w:left="220"/>
        <w:rPr>
          <w:noProof/>
          <w:lang w:val="en-US" w:eastAsia="en-US"/>
        </w:rPr>
      </w:pPr>
      <w:hyperlink w:anchor="_Toc453340062" w:history="1">
        <w:r w:rsidR="00D9114E" w:rsidRPr="00D9114E">
          <w:rPr>
            <w:b/>
            <w:noProof/>
          </w:rPr>
          <w:t>6.1.</w:t>
        </w:r>
        <w:r w:rsidR="00D9114E" w:rsidRPr="00D9114E">
          <w:rPr>
            <w:noProof/>
            <w:lang w:val="en-US" w:eastAsia="en-US"/>
          </w:rPr>
          <w:tab/>
        </w:r>
        <w:r w:rsidR="00D9114E" w:rsidRPr="00D9114E">
          <w:rPr>
            <w:b/>
            <w:noProof/>
          </w:rPr>
          <w:t>Administrativna provjera (zaprimanje, registracija i administrativna provjera; provjera prihvatljivosti prijavitelja i partnera)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_Toc453340062 \h </w:instrText>
        </w:r>
        <w:r w:rsidR="00D9114E" w:rsidRPr="00D9114E">
          <w:rPr>
            <w:noProof/>
            <w:webHidden/>
          </w:rPr>
        </w:r>
        <w:r w:rsidR="00D9114E" w:rsidRPr="00D9114E">
          <w:rPr>
            <w:noProof/>
            <w:webHidden/>
          </w:rPr>
          <w:fldChar w:fldCharType="separate"/>
        </w:r>
        <w:r w:rsidR="00193D18">
          <w:rPr>
            <w:noProof/>
            <w:webHidden/>
          </w:rPr>
          <w:t>24</w:t>
        </w:r>
        <w:r w:rsidR="00D9114E" w:rsidRPr="00D9114E">
          <w:rPr>
            <w:noProof/>
            <w:webHidden/>
          </w:rPr>
          <w:fldChar w:fldCharType="end"/>
        </w:r>
      </w:hyperlink>
    </w:p>
    <w:p w14:paraId="431A5D26" w14:textId="58CBE559" w:rsidR="00D9114E" w:rsidRPr="00D9114E" w:rsidRDefault="00AE1EAD" w:rsidP="00D9114E">
      <w:pPr>
        <w:tabs>
          <w:tab w:val="left" w:pos="880"/>
          <w:tab w:val="right" w:leader="dot" w:pos="9062"/>
        </w:tabs>
        <w:spacing w:after="100"/>
        <w:ind w:left="220"/>
        <w:rPr>
          <w:noProof/>
          <w:lang w:val="en-US" w:eastAsia="en-US"/>
        </w:rPr>
      </w:pPr>
      <w:hyperlink w:anchor="_Toc453340063" w:history="1">
        <w:r w:rsidR="00D9114E" w:rsidRPr="00D9114E">
          <w:rPr>
            <w:b/>
            <w:noProof/>
          </w:rPr>
          <w:t>6.2.</w:t>
        </w:r>
        <w:r w:rsidR="00D9114E" w:rsidRPr="00D9114E">
          <w:rPr>
            <w:noProof/>
            <w:lang w:val="en-US" w:eastAsia="en-US"/>
          </w:rPr>
          <w:tab/>
        </w:r>
        <w:r w:rsidR="00D9114E" w:rsidRPr="00D9114E">
          <w:rPr>
            <w:b/>
            <w:noProof/>
          </w:rPr>
          <w:t>Procjena kvalitete projekta i provjera prihvatljivosti aktivnosti i izdataka (i ispravljanje proračuna)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_Toc453340063 \h </w:instrText>
        </w:r>
        <w:r w:rsidR="00D9114E" w:rsidRPr="00D9114E">
          <w:rPr>
            <w:noProof/>
            <w:webHidden/>
          </w:rPr>
        </w:r>
        <w:r w:rsidR="00D9114E" w:rsidRPr="00D9114E">
          <w:rPr>
            <w:noProof/>
            <w:webHidden/>
          </w:rPr>
          <w:fldChar w:fldCharType="separate"/>
        </w:r>
        <w:r w:rsidR="00193D18">
          <w:rPr>
            <w:noProof/>
            <w:webHidden/>
          </w:rPr>
          <w:t>26</w:t>
        </w:r>
        <w:r w:rsidR="00D9114E" w:rsidRPr="00D9114E">
          <w:rPr>
            <w:noProof/>
            <w:webHidden/>
          </w:rPr>
          <w:fldChar w:fldCharType="end"/>
        </w:r>
      </w:hyperlink>
    </w:p>
    <w:p w14:paraId="65745E4F" w14:textId="72A4FDBB" w:rsidR="00D9114E" w:rsidRPr="00D9114E" w:rsidRDefault="00AE1EAD" w:rsidP="00D9114E">
      <w:pPr>
        <w:tabs>
          <w:tab w:val="left" w:pos="880"/>
          <w:tab w:val="right" w:leader="dot" w:pos="9062"/>
        </w:tabs>
        <w:spacing w:after="100"/>
        <w:ind w:left="220"/>
        <w:rPr>
          <w:noProof/>
          <w:lang w:val="en-US" w:eastAsia="en-US"/>
        </w:rPr>
      </w:pPr>
      <w:hyperlink w:anchor="_Toc453340094" w:history="1">
        <w:r w:rsidR="00D9114E" w:rsidRPr="00D9114E">
          <w:rPr>
            <w:b/>
            <w:noProof/>
          </w:rPr>
          <w:t>6.3.</w:t>
        </w:r>
        <w:r w:rsidR="00D9114E" w:rsidRPr="00D9114E">
          <w:rPr>
            <w:noProof/>
            <w:lang w:val="en-US" w:eastAsia="en-US"/>
          </w:rPr>
          <w:tab/>
        </w:r>
        <w:r w:rsidR="00D9114E" w:rsidRPr="00D9114E">
          <w:rPr>
            <w:b/>
            <w:noProof/>
          </w:rPr>
          <w:t>Odluka o financiranju</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_Toc453340094 \h </w:instrText>
        </w:r>
        <w:r w:rsidR="00D9114E" w:rsidRPr="00D9114E">
          <w:rPr>
            <w:noProof/>
            <w:webHidden/>
          </w:rPr>
        </w:r>
        <w:r w:rsidR="00D9114E" w:rsidRPr="00D9114E">
          <w:rPr>
            <w:noProof/>
            <w:webHidden/>
          </w:rPr>
          <w:fldChar w:fldCharType="separate"/>
        </w:r>
        <w:r w:rsidR="00193D18">
          <w:rPr>
            <w:noProof/>
            <w:webHidden/>
          </w:rPr>
          <w:t>30</w:t>
        </w:r>
        <w:r w:rsidR="00D9114E" w:rsidRPr="00D9114E">
          <w:rPr>
            <w:noProof/>
            <w:webHidden/>
          </w:rPr>
          <w:fldChar w:fldCharType="end"/>
        </w:r>
      </w:hyperlink>
    </w:p>
    <w:p w14:paraId="3C52DEEE" w14:textId="22C11F9A" w:rsidR="00D9114E" w:rsidRPr="00D9114E" w:rsidRDefault="00AE1EAD" w:rsidP="00D9114E">
      <w:pPr>
        <w:tabs>
          <w:tab w:val="left" w:pos="880"/>
          <w:tab w:val="right" w:leader="dot" w:pos="9062"/>
        </w:tabs>
        <w:spacing w:after="100"/>
        <w:ind w:left="220"/>
        <w:rPr>
          <w:noProof/>
          <w:lang w:val="en-US" w:eastAsia="en-US"/>
        </w:rPr>
      </w:pPr>
      <w:hyperlink w:anchor="_Toc453340095" w:history="1">
        <w:r w:rsidR="00D9114E" w:rsidRPr="00D9114E">
          <w:rPr>
            <w:b/>
            <w:noProof/>
          </w:rPr>
          <w:t>6.4.</w:t>
        </w:r>
        <w:r w:rsidR="00D9114E" w:rsidRPr="00D9114E">
          <w:rPr>
            <w:noProof/>
            <w:lang w:val="en-US" w:eastAsia="en-US"/>
          </w:rPr>
          <w:tab/>
        </w:r>
        <w:r w:rsidR="00D9114E" w:rsidRPr="00D9114E">
          <w:rPr>
            <w:b/>
            <w:noProof/>
          </w:rPr>
          <w:t>Prigovori</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_Toc453340095 \h </w:instrText>
        </w:r>
        <w:r w:rsidR="00D9114E" w:rsidRPr="00D9114E">
          <w:rPr>
            <w:noProof/>
            <w:webHidden/>
          </w:rPr>
        </w:r>
        <w:r w:rsidR="00D9114E" w:rsidRPr="00D9114E">
          <w:rPr>
            <w:noProof/>
            <w:webHidden/>
          </w:rPr>
          <w:fldChar w:fldCharType="separate"/>
        </w:r>
        <w:r w:rsidR="00193D18">
          <w:rPr>
            <w:noProof/>
            <w:webHidden/>
          </w:rPr>
          <w:t>31</w:t>
        </w:r>
        <w:r w:rsidR="00D9114E" w:rsidRPr="00D9114E">
          <w:rPr>
            <w:noProof/>
            <w:webHidden/>
          </w:rPr>
          <w:fldChar w:fldCharType="end"/>
        </w:r>
      </w:hyperlink>
    </w:p>
    <w:p w14:paraId="523F2F52" w14:textId="48F91711" w:rsidR="00D9114E" w:rsidRPr="00D9114E" w:rsidRDefault="00AE1EAD" w:rsidP="00D9114E">
      <w:pPr>
        <w:tabs>
          <w:tab w:val="left" w:pos="440"/>
          <w:tab w:val="right" w:leader="dot" w:pos="9062"/>
        </w:tabs>
        <w:spacing w:after="100"/>
        <w:rPr>
          <w:noProof/>
          <w:lang w:val="en-US" w:eastAsia="en-US"/>
        </w:rPr>
      </w:pPr>
      <w:hyperlink w:anchor="_Toc453340096" w:history="1">
        <w:r w:rsidR="00D9114E" w:rsidRPr="00D9114E">
          <w:rPr>
            <w:b/>
            <w:noProof/>
          </w:rPr>
          <w:t>7.</w:t>
        </w:r>
        <w:r w:rsidR="00D9114E" w:rsidRPr="00D9114E">
          <w:rPr>
            <w:noProof/>
            <w:lang w:val="en-US" w:eastAsia="en-US"/>
          </w:rPr>
          <w:tab/>
        </w:r>
        <w:r w:rsidR="00D9114E" w:rsidRPr="00D9114E">
          <w:rPr>
            <w:b/>
            <w:noProof/>
          </w:rPr>
          <w:t>Ugovor o dodjeli bespovratnih sredstava</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_Toc453340096 \h </w:instrText>
        </w:r>
        <w:r w:rsidR="00D9114E" w:rsidRPr="00D9114E">
          <w:rPr>
            <w:noProof/>
            <w:webHidden/>
          </w:rPr>
        </w:r>
        <w:r w:rsidR="00D9114E" w:rsidRPr="00D9114E">
          <w:rPr>
            <w:noProof/>
            <w:webHidden/>
          </w:rPr>
          <w:fldChar w:fldCharType="separate"/>
        </w:r>
        <w:r w:rsidR="00193D18">
          <w:rPr>
            <w:noProof/>
            <w:webHidden/>
          </w:rPr>
          <w:t>32</w:t>
        </w:r>
        <w:r w:rsidR="00D9114E" w:rsidRPr="00D9114E">
          <w:rPr>
            <w:noProof/>
            <w:webHidden/>
          </w:rPr>
          <w:fldChar w:fldCharType="end"/>
        </w:r>
      </w:hyperlink>
    </w:p>
    <w:p w14:paraId="5D0734FA" w14:textId="10E20473" w:rsidR="00D9114E" w:rsidRPr="00D9114E" w:rsidRDefault="00AE1EAD" w:rsidP="00D9114E">
      <w:pPr>
        <w:tabs>
          <w:tab w:val="left" w:pos="440"/>
          <w:tab w:val="right" w:leader="dot" w:pos="9062"/>
        </w:tabs>
        <w:spacing w:after="100"/>
        <w:rPr>
          <w:noProof/>
          <w:lang w:val="en-US" w:eastAsia="en-US"/>
        </w:rPr>
      </w:pPr>
      <w:hyperlink w:anchor="_Toc453340097" w:history="1">
        <w:r w:rsidR="00D9114E" w:rsidRPr="00D9114E">
          <w:rPr>
            <w:b/>
            <w:noProof/>
          </w:rPr>
          <w:t>8.</w:t>
        </w:r>
        <w:r w:rsidR="00D9114E" w:rsidRPr="00D9114E">
          <w:rPr>
            <w:noProof/>
            <w:lang w:val="en-US" w:eastAsia="en-US"/>
          </w:rPr>
          <w:tab/>
        </w:r>
        <w:r w:rsidR="00D9114E" w:rsidRPr="00D9114E">
          <w:rPr>
            <w:b/>
            <w:noProof/>
          </w:rPr>
          <w:t>Prijavni obrasci i prilozi</w:t>
        </w:r>
        <w:r w:rsidR="00D9114E" w:rsidRPr="00D9114E">
          <w:rPr>
            <w:noProof/>
            <w:webHidden/>
          </w:rPr>
          <w:tab/>
        </w:r>
        <w:r w:rsidR="00D9114E" w:rsidRPr="00D9114E">
          <w:rPr>
            <w:noProof/>
            <w:webHidden/>
          </w:rPr>
          <w:fldChar w:fldCharType="begin"/>
        </w:r>
        <w:r w:rsidR="00D9114E" w:rsidRPr="00D9114E">
          <w:rPr>
            <w:noProof/>
            <w:webHidden/>
          </w:rPr>
          <w:instrText xml:space="preserve"> PAGEREF _Toc453340097 \h </w:instrText>
        </w:r>
        <w:r w:rsidR="00D9114E" w:rsidRPr="00D9114E">
          <w:rPr>
            <w:noProof/>
            <w:webHidden/>
          </w:rPr>
        </w:r>
        <w:r w:rsidR="00D9114E" w:rsidRPr="00D9114E">
          <w:rPr>
            <w:noProof/>
            <w:webHidden/>
          </w:rPr>
          <w:fldChar w:fldCharType="separate"/>
        </w:r>
        <w:r w:rsidR="00193D18">
          <w:rPr>
            <w:noProof/>
            <w:webHidden/>
          </w:rPr>
          <w:t>32</w:t>
        </w:r>
        <w:r w:rsidR="00D9114E" w:rsidRPr="00D9114E">
          <w:rPr>
            <w:noProof/>
            <w:webHidden/>
          </w:rPr>
          <w:fldChar w:fldCharType="end"/>
        </w:r>
      </w:hyperlink>
    </w:p>
    <w:p w14:paraId="78885301" w14:textId="77777777" w:rsidR="00317D7D" w:rsidRDefault="00D9114E" w:rsidP="00D9114E">
      <w:pPr>
        <w:jc w:val="both"/>
        <w:rPr>
          <w:rFonts w:cs="Lucida Sans Unicode"/>
          <w:sz w:val="24"/>
          <w:szCs w:val="24"/>
        </w:rPr>
      </w:pPr>
      <w:r w:rsidRPr="00D9114E">
        <w:rPr>
          <w:rFonts w:cs="Lucida Sans Unicode"/>
          <w:sz w:val="24"/>
          <w:szCs w:val="24"/>
        </w:rPr>
        <w:fldChar w:fldCharType="end"/>
      </w:r>
    </w:p>
    <w:p w14:paraId="1987B2AD" w14:textId="77777777" w:rsidR="000B4299" w:rsidRDefault="000B4299" w:rsidP="00D9114E">
      <w:pPr>
        <w:jc w:val="both"/>
        <w:rPr>
          <w:rFonts w:cs="Lucida Sans Unicode"/>
          <w:sz w:val="24"/>
          <w:szCs w:val="24"/>
        </w:rPr>
      </w:pPr>
    </w:p>
    <w:p w14:paraId="05DE5292" w14:textId="77777777" w:rsidR="000B4299" w:rsidRDefault="000B4299" w:rsidP="00D9114E">
      <w:pPr>
        <w:jc w:val="both"/>
        <w:rPr>
          <w:rFonts w:cs="Lucida Sans Unicode"/>
          <w:sz w:val="24"/>
          <w:szCs w:val="24"/>
        </w:rPr>
      </w:pPr>
    </w:p>
    <w:p w14:paraId="3D125599" w14:textId="77777777" w:rsidR="000B4299" w:rsidRDefault="000B4299" w:rsidP="00D9114E">
      <w:pPr>
        <w:jc w:val="both"/>
        <w:rPr>
          <w:rFonts w:cs="Lucida Sans Unicode"/>
          <w:sz w:val="24"/>
          <w:szCs w:val="24"/>
        </w:rPr>
      </w:pPr>
    </w:p>
    <w:p w14:paraId="036AAF05" w14:textId="77777777" w:rsidR="000B4299" w:rsidRDefault="000B4299" w:rsidP="00D9114E">
      <w:pPr>
        <w:jc w:val="both"/>
        <w:rPr>
          <w:rFonts w:cs="Lucida Sans Unicode"/>
          <w:sz w:val="24"/>
          <w:szCs w:val="24"/>
        </w:rPr>
      </w:pPr>
    </w:p>
    <w:p w14:paraId="2EC8FD87" w14:textId="77777777" w:rsidR="000B4299" w:rsidRDefault="000B4299" w:rsidP="00D9114E">
      <w:pPr>
        <w:jc w:val="both"/>
        <w:rPr>
          <w:rFonts w:cs="Lucida Sans Unicode"/>
          <w:sz w:val="24"/>
          <w:szCs w:val="24"/>
        </w:rPr>
      </w:pPr>
    </w:p>
    <w:p w14:paraId="6FB2EC0C" w14:textId="77777777" w:rsidR="000B4299" w:rsidRDefault="000B4299" w:rsidP="00D9114E">
      <w:pPr>
        <w:jc w:val="both"/>
        <w:rPr>
          <w:rFonts w:cs="Lucida Sans Unicode"/>
          <w:sz w:val="24"/>
          <w:szCs w:val="24"/>
        </w:rPr>
      </w:pPr>
    </w:p>
    <w:p w14:paraId="3E16778E" w14:textId="77777777" w:rsidR="000B4299" w:rsidRDefault="000B4299" w:rsidP="00D9114E">
      <w:pPr>
        <w:jc w:val="both"/>
        <w:rPr>
          <w:rFonts w:cs="Lucida Sans Unicode"/>
          <w:sz w:val="24"/>
          <w:szCs w:val="24"/>
        </w:rPr>
      </w:pPr>
    </w:p>
    <w:p w14:paraId="7EF54B56" w14:textId="77777777" w:rsidR="000B4299" w:rsidRDefault="000B4299" w:rsidP="00D9114E">
      <w:pPr>
        <w:jc w:val="both"/>
        <w:rPr>
          <w:rFonts w:cs="Lucida Sans Unicode"/>
          <w:sz w:val="24"/>
          <w:szCs w:val="24"/>
        </w:rPr>
      </w:pPr>
    </w:p>
    <w:p w14:paraId="235830C2" w14:textId="77777777" w:rsidR="000B4299" w:rsidRDefault="000B4299" w:rsidP="00D9114E">
      <w:pPr>
        <w:jc w:val="both"/>
        <w:rPr>
          <w:rFonts w:cs="Lucida Sans Unicode"/>
          <w:sz w:val="24"/>
          <w:szCs w:val="24"/>
        </w:rPr>
      </w:pPr>
    </w:p>
    <w:p w14:paraId="0953488A" w14:textId="77777777" w:rsidR="000B4299" w:rsidRDefault="000B4299" w:rsidP="00D9114E">
      <w:pPr>
        <w:jc w:val="both"/>
        <w:rPr>
          <w:rFonts w:cs="Lucida Sans Unicode"/>
          <w:sz w:val="24"/>
          <w:szCs w:val="24"/>
        </w:rPr>
      </w:pPr>
    </w:p>
    <w:p w14:paraId="5B12833D" w14:textId="77777777" w:rsidR="000B4299" w:rsidRDefault="000B4299" w:rsidP="00D9114E">
      <w:pPr>
        <w:jc w:val="both"/>
        <w:rPr>
          <w:rFonts w:cs="Lucida Sans Unicode"/>
          <w:sz w:val="24"/>
          <w:szCs w:val="24"/>
        </w:rPr>
      </w:pPr>
    </w:p>
    <w:p w14:paraId="7041A255" w14:textId="77777777" w:rsidR="000B4299" w:rsidRDefault="000B4299" w:rsidP="00D9114E">
      <w:pPr>
        <w:jc w:val="both"/>
        <w:rPr>
          <w:rFonts w:cs="Lucida Sans Unicode"/>
          <w:sz w:val="24"/>
          <w:szCs w:val="24"/>
        </w:rPr>
      </w:pPr>
    </w:p>
    <w:p w14:paraId="20FD9BA7" w14:textId="77777777" w:rsidR="000B4299" w:rsidRDefault="000B4299" w:rsidP="00D9114E">
      <w:pPr>
        <w:jc w:val="both"/>
        <w:rPr>
          <w:rFonts w:cs="Lucida Sans Unicode"/>
          <w:sz w:val="24"/>
          <w:szCs w:val="24"/>
        </w:rPr>
      </w:pPr>
    </w:p>
    <w:p w14:paraId="3C492A6A" w14:textId="77777777" w:rsidR="000B4299" w:rsidRDefault="000B4299" w:rsidP="00D9114E">
      <w:pPr>
        <w:jc w:val="both"/>
        <w:rPr>
          <w:rFonts w:cs="Lucida Sans Unicode"/>
          <w:sz w:val="24"/>
          <w:szCs w:val="24"/>
        </w:rPr>
      </w:pPr>
    </w:p>
    <w:p w14:paraId="5DECE8B1" w14:textId="77777777" w:rsidR="000B4299" w:rsidRDefault="000B4299" w:rsidP="00D9114E">
      <w:pPr>
        <w:jc w:val="both"/>
        <w:rPr>
          <w:rFonts w:cs="Lucida Sans Unicode"/>
          <w:sz w:val="24"/>
          <w:szCs w:val="24"/>
        </w:rPr>
      </w:pPr>
    </w:p>
    <w:p w14:paraId="64A7B361" w14:textId="77777777" w:rsidR="000B4299" w:rsidRDefault="000B4299" w:rsidP="00D9114E">
      <w:pPr>
        <w:jc w:val="both"/>
        <w:rPr>
          <w:rFonts w:cs="Lucida Sans Unicode"/>
          <w:b/>
          <w:sz w:val="24"/>
          <w:szCs w:val="24"/>
        </w:rPr>
      </w:pPr>
    </w:p>
    <w:p w14:paraId="25030CE5" w14:textId="25E8CEB6" w:rsidR="00D9114E" w:rsidRPr="00CB0854" w:rsidRDefault="00D9114E" w:rsidP="004E490B">
      <w:pPr>
        <w:jc w:val="both"/>
        <w:rPr>
          <w:rFonts w:cs="Lucida Sans Unicode"/>
          <w:sz w:val="24"/>
          <w:szCs w:val="24"/>
        </w:rPr>
      </w:pPr>
    </w:p>
    <w:p w14:paraId="01126E02" w14:textId="77777777" w:rsidR="00993B71" w:rsidRPr="00317D7D" w:rsidRDefault="00514AE4" w:rsidP="00317D7D">
      <w:pPr>
        <w:pStyle w:val="Naslov1"/>
        <w:numPr>
          <w:ilvl w:val="0"/>
          <w:numId w:val="95"/>
        </w:numPr>
        <w:rPr>
          <w:rFonts w:asciiTheme="minorHAnsi" w:hAnsiTheme="minorHAnsi"/>
          <w:b/>
          <w:color w:val="auto"/>
        </w:rPr>
      </w:pPr>
      <w:bookmarkStart w:id="0" w:name="_Toc453340037"/>
      <w:r w:rsidRPr="00317D7D">
        <w:rPr>
          <w:rFonts w:asciiTheme="minorHAnsi" w:hAnsiTheme="minorHAnsi"/>
          <w:b/>
          <w:color w:val="auto"/>
        </w:rPr>
        <w:lastRenderedPageBreak/>
        <w:t>Pojmovi i kratice</w:t>
      </w:r>
      <w:bookmarkEnd w:id="0"/>
    </w:p>
    <w:p w14:paraId="3B12FAC6" w14:textId="77777777" w:rsidR="00A0244D" w:rsidRPr="00CB0854" w:rsidRDefault="00A0244D" w:rsidP="00A0244D">
      <w:pPr>
        <w:pStyle w:val="Odlomakpopisa"/>
        <w:spacing w:after="0"/>
        <w:jc w:val="both"/>
        <w:rPr>
          <w:rFonts w:cs="Lucida Sans Unicode"/>
          <w:b/>
          <w:sz w:val="24"/>
          <w:szCs w:val="24"/>
        </w:rPr>
      </w:pPr>
    </w:p>
    <w:tbl>
      <w:tblPr>
        <w:tblW w:w="0" w:type="auto"/>
        <w:tblLook w:val="04A0" w:firstRow="1" w:lastRow="0" w:firstColumn="1" w:lastColumn="0" w:noHBand="0" w:noVBand="1"/>
      </w:tblPr>
      <w:tblGrid>
        <w:gridCol w:w="2497"/>
        <w:gridCol w:w="6575"/>
      </w:tblGrid>
      <w:tr w:rsidR="00A0244D" w:rsidRPr="00CB0854" w14:paraId="5BF19E8F" w14:textId="77777777" w:rsidTr="00FD2BAF">
        <w:tc>
          <w:tcPr>
            <w:tcW w:w="2497" w:type="dxa"/>
            <w:shd w:val="clear" w:color="auto" w:fill="auto"/>
          </w:tcPr>
          <w:p w14:paraId="622B52AC" w14:textId="77777777" w:rsidR="00A0244D" w:rsidRPr="00CB0854" w:rsidRDefault="00A0244D" w:rsidP="008A514F">
            <w:pPr>
              <w:spacing w:line="240" w:lineRule="auto"/>
              <w:contextualSpacing/>
              <w:rPr>
                <w:rFonts w:eastAsia="Calibri" w:cs="Times New Roman"/>
                <w:sz w:val="24"/>
                <w:szCs w:val="24"/>
                <w:lang w:eastAsia="en-US"/>
              </w:rPr>
            </w:pPr>
            <w:r w:rsidRPr="00CB0854">
              <w:rPr>
                <w:rFonts w:eastAsia="Calibri" w:cs="Times New Roman"/>
                <w:sz w:val="24"/>
                <w:szCs w:val="24"/>
                <w:lang w:eastAsia="en-US"/>
              </w:rPr>
              <w:t>Operativni program</w:t>
            </w:r>
            <w:r w:rsidR="00BA6B10" w:rsidRPr="00CB0854">
              <w:rPr>
                <w:rFonts w:eastAsia="Calibri" w:cs="Times New Roman"/>
                <w:sz w:val="24"/>
                <w:szCs w:val="24"/>
                <w:lang w:eastAsia="en-US"/>
              </w:rPr>
              <w:t xml:space="preserve">  </w:t>
            </w:r>
            <w:r w:rsidR="005358FB" w:rsidRPr="00CB0854">
              <w:rPr>
                <w:rFonts w:eastAsia="Calibri" w:cs="Times New Roman"/>
                <w:sz w:val="24"/>
                <w:szCs w:val="24"/>
                <w:lang w:eastAsia="en-US"/>
              </w:rPr>
              <w:t>za hranu i/ili osnovnu materijalnu pomoć  za razdoblje 2014.-2020.</w:t>
            </w:r>
            <w:r w:rsidRPr="00CB0854">
              <w:rPr>
                <w:rFonts w:eastAsia="Calibri" w:cs="Times New Roman"/>
                <w:sz w:val="24"/>
                <w:szCs w:val="24"/>
                <w:lang w:eastAsia="en-US"/>
              </w:rPr>
              <w:t>(OP</w:t>
            </w:r>
            <w:r w:rsidR="00BA6B10" w:rsidRPr="00CB0854">
              <w:rPr>
                <w:rFonts w:eastAsia="Calibri" w:cs="Times New Roman"/>
                <w:sz w:val="24"/>
                <w:szCs w:val="24"/>
                <w:lang w:eastAsia="en-US"/>
              </w:rPr>
              <w:t xml:space="preserve"> I</w:t>
            </w:r>
            <w:r w:rsidRPr="00CB0854">
              <w:rPr>
                <w:rFonts w:eastAsia="Calibri" w:cs="Times New Roman"/>
                <w:sz w:val="24"/>
                <w:szCs w:val="24"/>
                <w:lang w:eastAsia="en-US"/>
              </w:rPr>
              <w:t>)</w:t>
            </w:r>
          </w:p>
          <w:p w14:paraId="330F867F" w14:textId="77777777" w:rsidR="00A0244D" w:rsidRPr="00CB0854" w:rsidRDefault="00A0244D" w:rsidP="006F6EE3">
            <w:pPr>
              <w:spacing w:after="0" w:line="240" w:lineRule="auto"/>
              <w:rPr>
                <w:rFonts w:eastAsia="Calibri" w:cs="Times New Roman"/>
                <w:sz w:val="24"/>
                <w:szCs w:val="24"/>
                <w:lang w:eastAsia="en-US"/>
              </w:rPr>
            </w:pPr>
          </w:p>
          <w:p w14:paraId="75A79332" w14:textId="77777777" w:rsidR="005D4E6B" w:rsidRDefault="005D4E6B" w:rsidP="008A514F">
            <w:pPr>
              <w:spacing w:after="0" w:line="240" w:lineRule="auto"/>
              <w:rPr>
                <w:rFonts w:eastAsia="Calibri" w:cs="Times New Roman"/>
                <w:sz w:val="24"/>
                <w:szCs w:val="24"/>
                <w:lang w:eastAsia="en-US"/>
              </w:rPr>
            </w:pPr>
          </w:p>
          <w:p w14:paraId="38C6D5EF" w14:textId="77777777" w:rsidR="00A0244D" w:rsidRPr="00CB0854" w:rsidRDefault="00A0244D" w:rsidP="005D4E6B">
            <w:pPr>
              <w:spacing w:line="240" w:lineRule="auto"/>
              <w:rPr>
                <w:rFonts w:eastAsia="Calibri" w:cs="Times New Roman"/>
                <w:sz w:val="24"/>
                <w:szCs w:val="24"/>
                <w:lang w:eastAsia="en-US"/>
              </w:rPr>
            </w:pPr>
            <w:r w:rsidRPr="00CB0854">
              <w:rPr>
                <w:rFonts w:eastAsia="Calibri" w:cs="Times New Roman"/>
                <w:sz w:val="24"/>
                <w:szCs w:val="24"/>
                <w:lang w:eastAsia="en-US"/>
              </w:rPr>
              <w:t>Projekt/Operacija</w:t>
            </w:r>
          </w:p>
          <w:p w14:paraId="3F09F389" w14:textId="77777777" w:rsidR="00A0244D" w:rsidRPr="00CB0854" w:rsidRDefault="00A0244D" w:rsidP="006F6EE3">
            <w:pPr>
              <w:spacing w:after="0" w:line="240" w:lineRule="auto"/>
              <w:rPr>
                <w:rFonts w:eastAsia="Calibri" w:cs="Times New Roman"/>
                <w:sz w:val="24"/>
                <w:szCs w:val="24"/>
                <w:lang w:eastAsia="en-US"/>
              </w:rPr>
            </w:pPr>
          </w:p>
          <w:p w14:paraId="7BD0B412" w14:textId="77777777" w:rsidR="00BA6B10" w:rsidRPr="00CB0854" w:rsidRDefault="00BA6B10" w:rsidP="007B6CA2">
            <w:pPr>
              <w:spacing w:after="0" w:line="240" w:lineRule="auto"/>
              <w:rPr>
                <w:rFonts w:eastAsia="Calibri" w:cs="Times New Roman"/>
                <w:sz w:val="24"/>
                <w:szCs w:val="24"/>
                <w:lang w:eastAsia="en-US"/>
              </w:rPr>
            </w:pPr>
          </w:p>
          <w:p w14:paraId="1099068F" w14:textId="77777777" w:rsidR="00B54FAC" w:rsidRPr="00CB0854" w:rsidRDefault="00B54FAC" w:rsidP="007B6CA2">
            <w:pPr>
              <w:spacing w:after="0" w:line="240" w:lineRule="auto"/>
              <w:rPr>
                <w:rFonts w:eastAsia="Calibri" w:cs="Times New Roman"/>
                <w:sz w:val="24"/>
                <w:szCs w:val="24"/>
                <w:lang w:eastAsia="en-US"/>
              </w:rPr>
            </w:pPr>
          </w:p>
          <w:p w14:paraId="599D64B4" w14:textId="77777777" w:rsidR="00B54FAC" w:rsidRPr="00CB0854" w:rsidRDefault="00B54FAC" w:rsidP="00724923">
            <w:pPr>
              <w:spacing w:after="0" w:line="240" w:lineRule="auto"/>
              <w:rPr>
                <w:rFonts w:eastAsia="Calibri" w:cs="Times New Roman"/>
                <w:sz w:val="24"/>
                <w:szCs w:val="24"/>
                <w:lang w:eastAsia="en-US"/>
              </w:rPr>
            </w:pPr>
          </w:p>
          <w:p w14:paraId="062D358B" w14:textId="77777777" w:rsidR="00A0244D" w:rsidRPr="00CB0854" w:rsidRDefault="00A0244D" w:rsidP="00724923">
            <w:pPr>
              <w:spacing w:after="0" w:line="240" w:lineRule="auto"/>
              <w:contextualSpacing/>
              <w:rPr>
                <w:rFonts w:eastAsia="Calibri" w:cs="Times New Roman"/>
                <w:sz w:val="24"/>
                <w:szCs w:val="24"/>
                <w:lang w:eastAsia="en-US"/>
              </w:rPr>
            </w:pPr>
            <w:r w:rsidRPr="00CB0854">
              <w:rPr>
                <w:rFonts w:eastAsia="Calibri" w:cs="Times New Roman"/>
                <w:sz w:val="24"/>
                <w:szCs w:val="24"/>
                <w:lang w:eastAsia="en-US"/>
              </w:rPr>
              <w:t>Upravljačko tijelo (UT</w:t>
            </w:r>
            <w:r w:rsidR="00856F54" w:rsidRPr="00CB0854">
              <w:rPr>
                <w:rFonts w:eastAsia="Calibri" w:cs="Times New Roman"/>
                <w:sz w:val="24"/>
                <w:szCs w:val="24"/>
                <w:lang w:eastAsia="en-US"/>
              </w:rPr>
              <w:t>)</w:t>
            </w:r>
          </w:p>
          <w:p w14:paraId="0F6BDB68" w14:textId="77777777" w:rsidR="00A0244D" w:rsidRPr="00CB0854" w:rsidRDefault="00A0244D" w:rsidP="00724923">
            <w:pPr>
              <w:spacing w:after="0" w:line="240" w:lineRule="auto"/>
              <w:rPr>
                <w:rFonts w:eastAsia="Calibri" w:cs="Times New Roman"/>
                <w:sz w:val="24"/>
                <w:szCs w:val="24"/>
                <w:lang w:eastAsia="en-US"/>
              </w:rPr>
            </w:pPr>
          </w:p>
          <w:p w14:paraId="37CCEA51" w14:textId="77777777" w:rsidR="00A0244D" w:rsidRPr="00CB0854" w:rsidRDefault="00A0244D" w:rsidP="00724923">
            <w:pPr>
              <w:spacing w:after="0" w:line="240" w:lineRule="auto"/>
              <w:rPr>
                <w:rFonts w:eastAsia="Calibri" w:cs="Times New Roman"/>
                <w:sz w:val="24"/>
                <w:szCs w:val="24"/>
                <w:lang w:eastAsia="en-US"/>
              </w:rPr>
            </w:pPr>
          </w:p>
        </w:tc>
        <w:tc>
          <w:tcPr>
            <w:tcW w:w="6575" w:type="dxa"/>
            <w:shd w:val="clear" w:color="auto" w:fill="auto"/>
          </w:tcPr>
          <w:p w14:paraId="4B45EE7B" w14:textId="77777777" w:rsidR="00CB0854" w:rsidRDefault="00A0244D" w:rsidP="008A514F">
            <w:pPr>
              <w:spacing w:after="0" w:line="240" w:lineRule="auto"/>
              <w:jc w:val="both"/>
              <w:rPr>
                <w:rFonts w:eastAsia="Calibri" w:cs="Times New Roman"/>
                <w:sz w:val="24"/>
                <w:szCs w:val="24"/>
                <w:lang w:eastAsia="en-US"/>
              </w:rPr>
            </w:pPr>
            <w:r w:rsidRPr="00CB0854">
              <w:rPr>
                <w:rFonts w:eastAsia="Calibri" w:cs="Times New Roman"/>
                <w:sz w:val="24"/>
                <w:szCs w:val="24"/>
                <w:lang w:eastAsia="en-US"/>
              </w:rPr>
              <w:t xml:space="preserve">Operativni program </w:t>
            </w:r>
            <w:r w:rsidR="00BA6B10" w:rsidRPr="00CB0854">
              <w:rPr>
                <w:rFonts w:eastAsia="Calibri" w:cs="Times New Roman"/>
                <w:sz w:val="24"/>
                <w:szCs w:val="24"/>
                <w:lang w:eastAsia="en-US"/>
              </w:rPr>
              <w:t xml:space="preserve">za hranu i/ili osnovnu materijalnu pomoć za razdoblje </w:t>
            </w:r>
            <w:r w:rsidRPr="00CB0854">
              <w:rPr>
                <w:rFonts w:eastAsia="Calibri" w:cs="Times New Roman"/>
                <w:sz w:val="24"/>
                <w:szCs w:val="24"/>
                <w:lang w:eastAsia="en-US"/>
              </w:rPr>
              <w:t xml:space="preserve">2014.-2020. (OP </w:t>
            </w:r>
            <w:r w:rsidR="00BA6B10" w:rsidRPr="00CB0854">
              <w:rPr>
                <w:rFonts w:eastAsia="Calibri" w:cs="Times New Roman"/>
                <w:sz w:val="24"/>
                <w:szCs w:val="24"/>
                <w:lang w:eastAsia="en-US"/>
              </w:rPr>
              <w:t>FEAD</w:t>
            </w:r>
            <w:r w:rsidRPr="00CB0854">
              <w:rPr>
                <w:rFonts w:eastAsia="Calibri" w:cs="Times New Roman"/>
                <w:sz w:val="24"/>
                <w:szCs w:val="24"/>
                <w:lang w:eastAsia="en-US"/>
              </w:rPr>
              <w:t xml:space="preserve"> 2014.-2020.) </w:t>
            </w:r>
            <w:r w:rsidR="00ED4323" w:rsidRPr="00CB0854">
              <w:rPr>
                <w:rFonts w:eastAsia="Calibri" w:cs="Times New Roman"/>
                <w:sz w:val="24"/>
                <w:szCs w:val="24"/>
                <w:lang w:eastAsia="en-US"/>
              </w:rPr>
              <w:t xml:space="preserve">znači operativni program koji pruža potporu podjeli hrane i/ili osnovne materijalne pomoći najpotrebitijim osobama, prema potrebi u kombinaciji s popratnim mjerama, usmjeren na ublažavanje socijalne isključenosti najpotrebitijih osoba. </w:t>
            </w:r>
          </w:p>
          <w:p w14:paraId="54DAC258" w14:textId="77777777" w:rsidR="00CB0854" w:rsidRDefault="00CB0854" w:rsidP="008A514F">
            <w:pPr>
              <w:spacing w:after="0" w:line="240" w:lineRule="auto"/>
              <w:jc w:val="both"/>
              <w:rPr>
                <w:rFonts w:eastAsia="Calibri" w:cs="Times New Roman"/>
                <w:sz w:val="24"/>
                <w:szCs w:val="24"/>
                <w:lang w:eastAsia="en-US"/>
              </w:rPr>
            </w:pPr>
          </w:p>
          <w:p w14:paraId="675E85C1" w14:textId="77777777" w:rsidR="00BA6B10" w:rsidRPr="00CB0854" w:rsidRDefault="00A0244D" w:rsidP="008A514F">
            <w:pPr>
              <w:spacing w:after="0" w:line="240" w:lineRule="auto"/>
              <w:jc w:val="both"/>
              <w:rPr>
                <w:rFonts w:eastAsia="Calibri" w:cs="Times New Roman"/>
                <w:sz w:val="24"/>
                <w:szCs w:val="24"/>
                <w:lang w:eastAsia="en-US"/>
              </w:rPr>
            </w:pPr>
            <w:r w:rsidRPr="00CB0854">
              <w:rPr>
                <w:rFonts w:eastAsia="Calibri" w:cs="Times New Roman"/>
                <w:sz w:val="24"/>
                <w:szCs w:val="24"/>
                <w:lang w:eastAsia="en-US"/>
              </w:rPr>
              <w:t>Projekt</w:t>
            </w:r>
            <w:r w:rsidR="00DA082E" w:rsidRPr="00CB0854">
              <w:rPr>
                <w:rFonts w:eastAsia="Calibri" w:cs="Times New Roman"/>
                <w:sz w:val="24"/>
                <w:szCs w:val="24"/>
                <w:lang w:eastAsia="en-US"/>
              </w:rPr>
              <w:t xml:space="preserve"> ili ugovor</w:t>
            </w:r>
            <w:r w:rsidRPr="00CB0854">
              <w:rPr>
                <w:rFonts w:eastAsia="Calibri" w:cs="Times New Roman"/>
                <w:sz w:val="24"/>
                <w:szCs w:val="24"/>
                <w:lang w:eastAsia="en-US"/>
              </w:rPr>
              <w:t xml:space="preserve"> za financiranje </w:t>
            </w:r>
            <w:r w:rsidR="00BA6B10" w:rsidRPr="00CB0854">
              <w:rPr>
                <w:rFonts w:eastAsia="Calibri" w:cs="Times New Roman"/>
                <w:sz w:val="24"/>
                <w:szCs w:val="24"/>
                <w:lang w:eastAsia="en-US"/>
              </w:rPr>
              <w:t xml:space="preserve">koji </w:t>
            </w:r>
            <w:r w:rsidRPr="00CB0854">
              <w:rPr>
                <w:rFonts w:eastAsia="Calibri" w:cs="Times New Roman"/>
                <w:sz w:val="24"/>
                <w:szCs w:val="24"/>
                <w:lang w:eastAsia="en-US"/>
              </w:rPr>
              <w:t xml:space="preserve">odabire Upravljačko tijelo OP-a, ili se odabire pod njegovom nadležnošću, a provodi ga Korisnik. Provedbom projekata </w:t>
            </w:r>
            <w:r w:rsidR="00BA6B10" w:rsidRPr="00CB0854">
              <w:rPr>
                <w:rFonts w:eastAsia="Calibri" w:cs="Times New Roman"/>
                <w:sz w:val="24"/>
                <w:szCs w:val="24"/>
                <w:lang w:eastAsia="en-US"/>
              </w:rPr>
              <w:t xml:space="preserve">omogućuje se ostvarenje ciljeva </w:t>
            </w:r>
            <w:r w:rsidR="001A75CF" w:rsidRPr="00CB0854">
              <w:rPr>
                <w:rFonts w:eastAsia="Calibri" w:cs="Times New Roman"/>
                <w:sz w:val="24"/>
                <w:szCs w:val="24"/>
                <w:lang w:eastAsia="en-US"/>
              </w:rPr>
              <w:t>OP FEAD</w:t>
            </w:r>
            <w:r w:rsidRPr="00CB0854">
              <w:rPr>
                <w:rFonts w:eastAsia="Calibri" w:cs="Times New Roman"/>
                <w:sz w:val="24"/>
                <w:szCs w:val="24"/>
                <w:lang w:eastAsia="en-US"/>
              </w:rPr>
              <w:t>. Za potrebe ovih Uputa za prijavitelje, izraz „projekt“ ima isti smisao kao</w:t>
            </w:r>
            <w:r w:rsidR="00856F54" w:rsidRPr="00CB0854">
              <w:rPr>
                <w:rFonts w:eastAsia="Calibri" w:cs="Times New Roman"/>
                <w:sz w:val="24"/>
                <w:szCs w:val="24"/>
                <w:lang w:eastAsia="en-US"/>
              </w:rPr>
              <w:t xml:space="preserve"> izraz</w:t>
            </w:r>
            <w:r w:rsidRPr="00CB0854">
              <w:rPr>
                <w:rFonts w:eastAsia="Calibri" w:cs="Times New Roman"/>
                <w:sz w:val="24"/>
                <w:szCs w:val="24"/>
                <w:lang w:eastAsia="en-US"/>
              </w:rPr>
              <w:t xml:space="preserve"> „operacija“.</w:t>
            </w:r>
          </w:p>
          <w:p w14:paraId="303E2A83" w14:textId="77777777" w:rsidR="00A0244D" w:rsidRPr="00CB0854" w:rsidRDefault="00A0244D" w:rsidP="008A514F">
            <w:pPr>
              <w:spacing w:before="240" w:line="240" w:lineRule="auto"/>
              <w:jc w:val="both"/>
              <w:rPr>
                <w:rFonts w:eastAsia="Calibri" w:cs="Times New Roman"/>
                <w:sz w:val="24"/>
                <w:szCs w:val="24"/>
                <w:lang w:eastAsia="en-US"/>
              </w:rPr>
            </w:pPr>
            <w:r w:rsidRPr="00CB0854">
              <w:rPr>
                <w:rFonts w:eastAsia="Calibri" w:cs="Times New Roman"/>
                <w:sz w:val="24"/>
                <w:szCs w:val="24"/>
                <w:lang w:eastAsia="en-US"/>
              </w:rPr>
              <w:t>Središnje tijelo državne uprave nadležno za poslove rada i mirovinskoga sustava</w:t>
            </w:r>
            <w:r w:rsidR="001A75CF" w:rsidRPr="00CB0854">
              <w:rPr>
                <w:rFonts w:eastAsia="Calibri" w:cs="Times New Roman"/>
                <w:sz w:val="24"/>
                <w:szCs w:val="24"/>
                <w:lang w:eastAsia="en-US"/>
              </w:rPr>
              <w:t xml:space="preserve">, odgovorno za dobro upravljanje Programom u skladu s načelom dobrog financijskog upravljanja. </w:t>
            </w:r>
          </w:p>
        </w:tc>
      </w:tr>
      <w:tr w:rsidR="00A0244D" w:rsidRPr="00CB0854" w14:paraId="6AD1824A" w14:textId="77777777" w:rsidTr="00FD2BAF">
        <w:tc>
          <w:tcPr>
            <w:tcW w:w="2497" w:type="dxa"/>
            <w:shd w:val="clear" w:color="auto" w:fill="auto"/>
          </w:tcPr>
          <w:p w14:paraId="5F5CABEA" w14:textId="77777777" w:rsidR="00A0244D" w:rsidRPr="00CB0854" w:rsidRDefault="00A0244D" w:rsidP="008A514F">
            <w:pPr>
              <w:spacing w:after="0" w:line="240" w:lineRule="auto"/>
              <w:rPr>
                <w:rFonts w:eastAsia="Calibri" w:cs="Times New Roman"/>
                <w:sz w:val="24"/>
                <w:szCs w:val="24"/>
                <w:lang w:eastAsia="en-US"/>
              </w:rPr>
            </w:pPr>
            <w:r w:rsidRPr="00CB0854">
              <w:rPr>
                <w:rFonts w:eastAsia="Calibri" w:cs="Times New Roman"/>
                <w:sz w:val="24"/>
                <w:szCs w:val="24"/>
                <w:lang w:eastAsia="en-US"/>
              </w:rPr>
              <w:t>Posredničko tijelo</w:t>
            </w:r>
          </w:p>
          <w:p w14:paraId="013C134B" w14:textId="77777777" w:rsidR="00A0244D" w:rsidRPr="00CB0854" w:rsidRDefault="00A0244D" w:rsidP="008A514F">
            <w:pPr>
              <w:spacing w:after="0" w:line="240" w:lineRule="auto"/>
              <w:rPr>
                <w:rFonts w:eastAsia="Calibri" w:cs="Times New Roman"/>
                <w:sz w:val="24"/>
                <w:szCs w:val="24"/>
                <w:lang w:eastAsia="en-US"/>
              </w:rPr>
            </w:pPr>
            <w:r w:rsidRPr="00CB0854">
              <w:rPr>
                <w:rFonts w:eastAsia="Calibri" w:cs="Times New Roman"/>
                <w:sz w:val="24"/>
                <w:szCs w:val="24"/>
                <w:lang w:eastAsia="en-US"/>
              </w:rPr>
              <w:t xml:space="preserve">(PT) </w:t>
            </w:r>
          </w:p>
          <w:p w14:paraId="78BCCB35" w14:textId="77777777" w:rsidR="00A0244D" w:rsidRPr="00CB0854" w:rsidRDefault="00A0244D" w:rsidP="008A514F">
            <w:pPr>
              <w:spacing w:after="0" w:line="240" w:lineRule="auto"/>
              <w:rPr>
                <w:rFonts w:eastAsia="Calibri" w:cs="Times New Roman"/>
                <w:sz w:val="24"/>
                <w:szCs w:val="24"/>
                <w:lang w:eastAsia="en-US"/>
              </w:rPr>
            </w:pPr>
          </w:p>
          <w:p w14:paraId="7DCC9B79" w14:textId="77777777" w:rsidR="001A75CF" w:rsidRPr="00CB0854" w:rsidRDefault="001A75CF" w:rsidP="008A514F">
            <w:pPr>
              <w:spacing w:after="0" w:line="240" w:lineRule="auto"/>
              <w:rPr>
                <w:rFonts w:eastAsia="Calibri" w:cs="Times New Roman"/>
                <w:sz w:val="24"/>
                <w:szCs w:val="24"/>
                <w:lang w:eastAsia="en-US"/>
              </w:rPr>
            </w:pPr>
          </w:p>
          <w:p w14:paraId="2D757A01" w14:textId="77777777" w:rsidR="005D4E6B" w:rsidRDefault="005D4E6B" w:rsidP="008A514F">
            <w:pPr>
              <w:spacing w:after="0" w:line="240" w:lineRule="auto"/>
              <w:contextualSpacing/>
              <w:rPr>
                <w:rFonts w:eastAsia="Calibri" w:cs="Times New Roman"/>
                <w:sz w:val="24"/>
                <w:szCs w:val="24"/>
                <w:lang w:eastAsia="en-US"/>
              </w:rPr>
            </w:pPr>
          </w:p>
          <w:p w14:paraId="0ED63462" w14:textId="77777777" w:rsidR="00A0244D" w:rsidRPr="00CB0854" w:rsidRDefault="00A0244D" w:rsidP="008A514F">
            <w:pPr>
              <w:spacing w:after="0" w:line="240" w:lineRule="auto"/>
              <w:contextualSpacing/>
              <w:rPr>
                <w:rFonts w:eastAsia="Calibri" w:cs="Times New Roman"/>
                <w:sz w:val="24"/>
                <w:szCs w:val="24"/>
                <w:lang w:eastAsia="en-US"/>
              </w:rPr>
            </w:pPr>
            <w:r w:rsidRPr="00CB0854">
              <w:rPr>
                <w:rFonts w:eastAsia="Calibri" w:cs="Times New Roman"/>
                <w:sz w:val="24"/>
                <w:szCs w:val="24"/>
                <w:lang w:eastAsia="en-US"/>
              </w:rPr>
              <w:t>Poziv na dostavu projektnih prijedloga</w:t>
            </w:r>
          </w:p>
        </w:tc>
        <w:tc>
          <w:tcPr>
            <w:tcW w:w="6575" w:type="dxa"/>
            <w:shd w:val="clear" w:color="auto" w:fill="auto"/>
          </w:tcPr>
          <w:p w14:paraId="4AA45A09" w14:textId="77777777" w:rsidR="001A75CF" w:rsidRPr="00CB0854" w:rsidRDefault="001A75CF" w:rsidP="008A514F">
            <w:pPr>
              <w:spacing w:line="240" w:lineRule="auto"/>
              <w:jc w:val="both"/>
              <w:rPr>
                <w:rFonts w:eastAsia="Calibri" w:cs="Times New Roman"/>
                <w:sz w:val="24"/>
                <w:szCs w:val="24"/>
                <w:lang w:eastAsia="en-US"/>
              </w:rPr>
            </w:pPr>
            <w:r w:rsidRPr="00CB0854">
              <w:rPr>
                <w:rFonts w:eastAsia="Calibri" w:cs="Times New Roman"/>
                <w:sz w:val="24"/>
                <w:szCs w:val="24"/>
                <w:lang w:eastAsia="en-US"/>
              </w:rPr>
              <w:t xml:space="preserve">Središnje tijelo državne uprave nadležno za poslove socijalne politike i mladih koje obavlja delegirane funkcije u upravljanju Operativnim programom za hranu i/ili osnovnu materijalnu pomoć za razdoblje 2014. - 2020. </w:t>
            </w:r>
          </w:p>
          <w:p w14:paraId="1E1EDB38" w14:textId="77777777" w:rsidR="00A0244D" w:rsidRPr="00CB0854" w:rsidRDefault="00A0244D" w:rsidP="008A514F">
            <w:pPr>
              <w:spacing w:after="0" w:line="240" w:lineRule="auto"/>
              <w:jc w:val="both"/>
              <w:rPr>
                <w:rFonts w:eastAsia="Calibri" w:cs="Times New Roman"/>
                <w:sz w:val="24"/>
                <w:szCs w:val="24"/>
                <w:lang w:eastAsia="en-US"/>
              </w:rPr>
            </w:pPr>
            <w:r w:rsidRPr="00CB0854">
              <w:rPr>
                <w:rFonts w:eastAsia="Calibri" w:cs="Times New Roman"/>
                <w:sz w:val="24"/>
                <w:szCs w:val="24"/>
                <w:lang w:eastAsia="en-US"/>
              </w:rPr>
              <w:t>Natječaj koj</w:t>
            </w:r>
            <w:r w:rsidR="00FA109C">
              <w:rPr>
                <w:rFonts w:eastAsia="Calibri" w:cs="Times New Roman"/>
                <w:sz w:val="24"/>
                <w:szCs w:val="24"/>
                <w:lang w:eastAsia="en-US"/>
              </w:rPr>
              <w:t>i</w:t>
            </w:r>
            <w:r w:rsidRPr="00CB0854">
              <w:rPr>
                <w:rFonts w:eastAsia="Calibri" w:cs="Times New Roman"/>
                <w:sz w:val="24"/>
                <w:szCs w:val="24"/>
                <w:lang w:eastAsia="en-US"/>
              </w:rPr>
              <w:t>m se potencijalne prijavitelje poziva na pripremu i prijavu prijedloga projekata za financiranje sukladno unaprijed definiranim kriterijima.</w:t>
            </w:r>
          </w:p>
          <w:p w14:paraId="20CCC5EB" w14:textId="77777777" w:rsidR="00A0244D" w:rsidRPr="00CB0854" w:rsidRDefault="00A0244D" w:rsidP="008A514F">
            <w:pPr>
              <w:spacing w:after="0" w:line="240" w:lineRule="auto"/>
              <w:jc w:val="both"/>
              <w:rPr>
                <w:rFonts w:eastAsia="Calibri" w:cs="Times New Roman"/>
                <w:sz w:val="24"/>
                <w:szCs w:val="24"/>
                <w:lang w:eastAsia="en-US"/>
              </w:rPr>
            </w:pPr>
          </w:p>
        </w:tc>
      </w:tr>
      <w:tr w:rsidR="00A0244D" w:rsidRPr="00CB0854" w14:paraId="17D72A97" w14:textId="77777777" w:rsidTr="00FD2BAF">
        <w:tc>
          <w:tcPr>
            <w:tcW w:w="2497" w:type="dxa"/>
            <w:shd w:val="clear" w:color="auto" w:fill="auto"/>
          </w:tcPr>
          <w:p w14:paraId="02803A63" w14:textId="77777777" w:rsidR="00A0244D" w:rsidRPr="00CB0854" w:rsidRDefault="00A0244D" w:rsidP="008A514F">
            <w:pPr>
              <w:spacing w:after="0" w:line="240" w:lineRule="auto"/>
              <w:rPr>
                <w:rFonts w:eastAsia="Calibri" w:cs="Times New Roman"/>
                <w:sz w:val="24"/>
                <w:szCs w:val="24"/>
                <w:lang w:eastAsia="en-US"/>
              </w:rPr>
            </w:pPr>
            <w:r w:rsidRPr="00CB0854">
              <w:rPr>
                <w:rFonts w:eastAsia="Calibri" w:cs="Times New Roman"/>
                <w:sz w:val="24"/>
                <w:szCs w:val="24"/>
                <w:lang w:eastAsia="en-US"/>
              </w:rPr>
              <w:t>Prijavitelj</w:t>
            </w:r>
          </w:p>
          <w:p w14:paraId="0C4C91DA" w14:textId="77777777" w:rsidR="00A0244D" w:rsidRPr="00CB0854" w:rsidRDefault="00A0244D" w:rsidP="008A514F">
            <w:pPr>
              <w:spacing w:after="0" w:line="240" w:lineRule="auto"/>
              <w:rPr>
                <w:rFonts w:eastAsia="Calibri" w:cs="Times New Roman"/>
                <w:sz w:val="24"/>
                <w:szCs w:val="24"/>
                <w:lang w:eastAsia="en-US"/>
              </w:rPr>
            </w:pPr>
          </w:p>
        </w:tc>
        <w:tc>
          <w:tcPr>
            <w:tcW w:w="6575" w:type="dxa"/>
            <w:shd w:val="clear" w:color="auto" w:fill="auto"/>
          </w:tcPr>
          <w:p w14:paraId="70842047" w14:textId="7757E6B2" w:rsidR="001A75CF" w:rsidRPr="00CB0854" w:rsidRDefault="0061382B" w:rsidP="008A514F">
            <w:pPr>
              <w:spacing w:line="240" w:lineRule="auto"/>
              <w:jc w:val="both"/>
              <w:rPr>
                <w:rFonts w:eastAsia="Calibri" w:cs="Times New Roman"/>
                <w:sz w:val="24"/>
                <w:szCs w:val="24"/>
                <w:lang w:eastAsia="en-US"/>
              </w:rPr>
            </w:pPr>
            <w:r>
              <w:rPr>
                <w:rFonts w:eastAsia="Calibri" w:cs="Times New Roman"/>
                <w:sz w:val="24"/>
                <w:szCs w:val="24"/>
                <w:lang w:eastAsia="en-US"/>
              </w:rPr>
              <w:t>P</w:t>
            </w:r>
            <w:r w:rsidRPr="0061382B">
              <w:rPr>
                <w:rFonts w:eastAsia="Calibri" w:cs="Times New Roman"/>
                <w:sz w:val="24"/>
                <w:szCs w:val="24"/>
                <w:lang w:eastAsia="en-US"/>
              </w:rPr>
              <w:t>artnerska organizacija koja sama ili u partnerstvu (tzv. vodeća partnerska organizacija) s drugim organizacijama sudjeluje s dostavljenim projektnim prijedlogom u procesu dodjele bespovratnih sredstava.</w:t>
            </w:r>
            <w:r>
              <w:rPr>
                <w:rFonts w:eastAsia="Calibri" w:cs="Times New Roman"/>
                <w:sz w:val="24"/>
                <w:szCs w:val="24"/>
                <w:lang w:eastAsia="en-US"/>
              </w:rPr>
              <w:t xml:space="preserve"> </w:t>
            </w:r>
            <w:r w:rsidR="00FD2BAF" w:rsidRPr="00CB0854">
              <w:rPr>
                <w:rFonts w:eastAsia="Calibri" w:cs="Times New Roman"/>
                <w:sz w:val="24"/>
                <w:szCs w:val="24"/>
                <w:lang w:eastAsia="en-US"/>
              </w:rPr>
              <w:t>U ovom Poziv</w:t>
            </w:r>
            <w:r w:rsidR="00ED4323" w:rsidRPr="00CB0854">
              <w:rPr>
                <w:rFonts w:eastAsia="Calibri" w:cs="Times New Roman"/>
                <w:sz w:val="24"/>
                <w:szCs w:val="24"/>
                <w:lang w:eastAsia="en-US"/>
              </w:rPr>
              <w:t>u</w:t>
            </w:r>
            <w:r w:rsidR="00FD2BAF" w:rsidRPr="00CB0854">
              <w:rPr>
                <w:rFonts w:eastAsia="Calibri" w:cs="Times New Roman"/>
                <w:sz w:val="24"/>
                <w:szCs w:val="24"/>
                <w:lang w:eastAsia="en-US"/>
              </w:rPr>
              <w:t xml:space="preserve"> prijavitelj se definira kao vodeća partnerska organizacija.</w:t>
            </w:r>
          </w:p>
        </w:tc>
      </w:tr>
      <w:tr w:rsidR="00A0244D" w:rsidRPr="0061382B" w14:paraId="08592034" w14:textId="77777777" w:rsidTr="00FD2BAF">
        <w:tc>
          <w:tcPr>
            <w:tcW w:w="2497" w:type="dxa"/>
            <w:shd w:val="clear" w:color="auto" w:fill="auto"/>
          </w:tcPr>
          <w:p w14:paraId="34898F4A" w14:textId="77777777" w:rsidR="00A0244D" w:rsidRPr="0061382B" w:rsidRDefault="00A0244D" w:rsidP="008A514F">
            <w:pPr>
              <w:spacing w:after="120" w:line="240" w:lineRule="auto"/>
              <w:rPr>
                <w:rFonts w:eastAsia="Calibri" w:cs="Times New Roman"/>
                <w:sz w:val="24"/>
                <w:szCs w:val="24"/>
                <w:lang w:eastAsia="en-US"/>
              </w:rPr>
            </w:pPr>
            <w:r w:rsidRPr="0061382B">
              <w:rPr>
                <w:rFonts w:eastAsia="Calibri" w:cs="Times New Roman"/>
                <w:sz w:val="24"/>
                <w:szCs w:val="24"/>
                <w:lang w:eastAsia="en-US"/>
              </w:rPr>
              <w:t>Korisnik</w:t>
            </w:r>
          </w:p>
        </w:tc>
        <w:tc>
          <w:tcPr>
            <w:tcW w:w="6575" w:type="dxa"/>
            <w:shd w:val="clear" w:color="auto" w:fill="auto"/>
          </w:tcPr>
          <w:p w14:paraId="1C4AD8B6" w14:textId="77777777" w:rsidR="00A0244D" w:rsidRPr="0061382B" w:rsidRDefault="0061382B" w:rsidP="008A514F">
            <w:pPr>
              <w:spacing w:after="0" w:line="240" w:lineRule="auto"/>
              <w:jc w:val="both"/>
              <w:rPr>
                <w:rFonts w:eastAsia="Calibri" w:cs="Times New Roman"/>
                <w:sz w:val="24"/>
                <w:szCs w:val="24"/>
                <w:lang w:eastAsia="en-US"/>
              </w:rPr>
            </w:pPr>
            <w:r w:rsidRPr="0061382B">
              <w:rPr>
                <w:rFonts w:eastAsia="Calibri" w:cs="Times New Roman"/>
                <w:sz w:val="24"/>
                <w:szCs w:val="24"/>
                <w:lang w:eastAsia="en-US"/>
              </w:rPr>
              <w:t xml:space="preserve">Javno tijelo/tijelo državne uprave/privatno tijelo odgovorno za pokretanje ili koje pokreće i provodi operaciju. U smislu provedbe operacije, uspješni prijavitelj tj. vodeća partnerska organizacija (u slučaju projektnog partnerstva) potpisuje ugovor o dodjeli bespovratnih sredstava čime postaje Korisnik.  </w:t>
            </w:r>
            <w:r w:rsidR="00A0244D" w:rsidRPr="0061382B">
              <w:rPr>
                <w:rFonts w:eastAsia="Calibri" w:cs="Times New Roman"/>
                <w:sz w:val="24"/>
                <w:szCs w:val="24"/>
                <w:lang w:eastAsia="en-US"/>
              </w:rPr>
              <w:t>Pojam Korisnik, tamo gdje je primjenjivo</w:t>
            </w:r>
            <w:r w:rsidR="002D76EE" w:rsidRPr="0061382B">
              <w:rPr>
                <w:rFonts w:eastAsia="Calibri" w:cs="Times New Roman"/>
                <w:sz w:val="24"/>
                <w:szCs w:val="24"/>
                <w:lang w:eastAsia="en-US"/>
              </w:rPr>
              <w:t>,</w:t>
            </w:r>
            <w:r w:rsidR="00A0244D" w:rsidRPr="0061382B">
              <w:rPr>
                <w:rFonts w:eastAsia="Calibri" w:cs="Times New Roman"/>
                <w:sz w:val="24"/>
                <w:szCs w:val="24"/>
                <w:lang w:eastAsia="en-US"/>
              </w:rPr>
              <w:t xml:space="preserve"> označava Korisnika i njegove Partnere.</w:t>
            </w:r>
          </w:p>
          <w:p w14:paraId="7E6874E3" w14:textId="77777777" w:rsidR="00A0244D" w:rsidRPr="0061382B" w:rsidRDefault="00A0244D" w:rsidP="008A514F">
            <w:pPr>
              <w:spacing w:after="0" w:line="240" w:lineRule="auto"/>
              <w:jc w:val="both"/>
              <w:rPr>
                <w:rFonts w:eastAsia="Calibri" w:cs="Times New Roman"/>
                <w:sz w:val="24"/>
                <w:szCs w:val="24"/>
                <w:lang w:eastAsia="en-US"/>
              </w:rPr>
            </w:pPr>
          </w:p>
        </w:tc>
      </w:tr>
      <w:tr w:rsidR="00A0244D" w:rsidRPr="00CB0854" w14:paraId="187F0BD0" w14:textId="77777777" w:rsidTr="00FD2BAF">
        <w:trPr>
          <w:trHeight w:val="354"/>
        </w:trPr>
        <w:tc>
          <w:tcPr>
            <w:tcW w:w="2497" w:type="dxa"/>
            <w:shd w:val="clear" w:color="auto" w:fill="auto"/>
          </w:tcPr>
          <w:p w14:paraId="5E35288E" w14:textId="77777777" w:rsidR="00A0244D" w:rsidRPr="00CA7518" w:rsidRDefault="00A0244D" w:rsidP="008A514F">
            <w:pPr>
              <w:spacing w:line="240" w:lineRule="auto"/>
              <w:rPr>
                <w:rFonts w:eastAsia="Calibri" w:cs="Times New Roman"/>
                <w:sz w:val="24"/>
                <w:szCs w:val="24"/>
                <w:highlight w:val="yellow"/>
                <w:lang w:eastAsia="en-US"/>
              </w:rPr>
            </w:pPr>
            <w:r w:rsidRPr="0061382B">
              <w:rPr>
                <w:rFonts w:eastAsia="Calibri" w:cs="Times New Roman"/>
                <w:sz w:val="24"/>
                <w:szCs w:val="24"/>
                <w:lang w:eastAsia="en-US"/>
              </w:rPr>
              <w:lastRenderedPageBreak/>
              <w:t>Partner</w:t>
            </w:r>
          </w:p>
        </w:tc>
        <w:tc>
          <w:tcPr>
            <w:tcW w:w="6575" w:type="dxa"/>
            <w:shd w:val="clear" w:color="auto" w:fill="auto"/>
          </w:tcPr>
          <w:p w14:paraId="3861BC3C" w14:textId="77777777" w:rsidR="00A0244D" w:rsidRPr="00CA7518" w:rsidRDefault="00A0244D" w:rsidP="000958D6">
            <w:pPr>
              <w:spacing w:line="240" w:lineRule="auto"/>
              <w:jc w:val="both"/>
              <w:rPr>
                <w:rFonts w:eastAsia="Calibri" w:cs="Times New Roman"/>
                <w:sz w:val="24"/>
                <w:szCs w:val="24"/>
                <w:highlight w:val="yellow"/>
                <w:lang w:eastAsia="en-US"/>
              </w:rPr>
            </w:pPr>
            <w:r w:rsidRPr="0061382B">
              <w:rPr>
                <w:rFonts w:eastAsia="Calibri" w:cs="Times New Roman"/>
                <w:sz w:val="24"/>
                <w:szCs w:val="24"/>
                <w:lang w:eastAsia="en-US"/>
              </w:rPr>
              <w:t xml:space="preserve">Svaka pravna osoba javnog prava, koja koristi dio projektnih sredstava i sudjeluje u provedbi projekta provodeći povjerene mu projektne aktivnosti. </w:t>
            </w:r>
            <w:r w:rsidR="00FD2BAF" w:rsidRPr="0061382B">
              <w:rPr>
                <w:rFonts w:eastAsia="Calibri" w:cs="Times New Roman"/>
                <w:sz w:val="24"/>
                <w:szCs w:val="24"/>
                <w:lang w:eastAsia="en-US"/>
              </w:rPr>
              <w:t xml:space="preserve">U ovom Pozivu svi partneri označavaju se kao partnerske organizacije. </w:t>
            </w:r>
          </w:p>
        </w:tc>
      </w:tr>
      <w:tr w:rsidR="00A0244D" w:rsidRPr="00CB0854" w14:paraId="25F68D5E" w14:textId="77777777" w:rsidTr="00FD2BAF">
        <w:tc>
          <w:tcPr>
            <w:tcW w:w="2497" w:type="dxa"/>
            <w:shd w:val="clear" w:color="auto" w:fill="auto"/>
          </w:tcPr>
          <w:p w14:paraId="5CF4DF03" w14:textId="77777777" w:rsidR="00A0244D" w:rsidRPr="00CB0854" w:rsidRDefault="00A0244D" w:rsidP="008A514F">
            <w:pPr>
              <w:spacing w:after="0" w:line="240" w:lineRule="auto"/>
              <w:rPr>
                <w:rFonts w:eastAsia="Calibri" w:cs="Times New Roman"/>
                <w:sz w:val="24"/>
                <w:szCs w:val="24"/>
                <w:lang w:eastAsia="en-US"/>
              </w:rPr>
            </w:pPr>
            <w:r w:rsidRPr="00CB0854">
              <w:rPr>
                <w:rFonts w:eastAsia="Calibri" w:cs="Times New Roman"/>
                <w:sz w:val="24"/>
                <w:szCs w:val="24"/>
                <w:lang w:eastAsia="en-US"/>
              </w:rPr>
              <w:t>Odluka o financiranju</w:t>
            </w:r>
          </w:p>
          <w:p w14:paraId="391C55A0" w14:textId="77777777" w:rsidR="00A0244D" w:rsidRPr="00CB0854" w:rsidRDefault="00A0244D" w:rsidP="008A514F">
            <w:pPr>
              <w:spacing w:after="0" w:line="240" w:lineRule="auto"/>
              <w:rPr>
                <w:rFonts w:eastAsia="Calibri" w:cs="Times New Roman"/>
                <w:sz w:val="24"/>
                <w:szCs w:val="24"/>
                <w:lang w:eastAsia="en-US"/>
              </w:rPr>
            </w:pPr>
          </w:p>
          <w:p w14:paraId="0F0DA54F" w14:textId="77777777" w:rsidR="00A0244D" w:rsidRPr="00CB0854" w:rsidRDefault="00A0244D" w:rsidP="008A514F">
            <w:pPr>
              <w:spacing w:after="0" w:line="240" w:lineRule="auto"/>
              <w:rPr>
                <w:rFonts w:eastAsia="Calibri" w:cs="Times New Roman"/>
                <w:sz w:val="24"/>
                <w:szCs w:val="24"/>
                <w:lang w:eastAsia="en-US"/>
              </w:rPr>
            </w:pPr>
          </w:p>
          <w:p w14:paraId="198B746F" w14:textId="77777777" w:rsidR="00A0244D" w:rsidRPr="00CB0854" w:rsidRDefault="00A0244D" w:rsidP="008A514F">
            <w:pPr>
              <w:spacing w:after="0" w:line="240" w:lineRule="auto"/>
              <w:rPr>
                <w:rFonts w:eastAsia="Calibri" w:cs="Times New Roman"/>
                <w:sz w:val="24"/>
                <w:szCs w:val="24"/>
                <w:lang w:eastAsia="en-US"/>
              </w:rPr>
            </w:pPr>
          </w:p>
          <w:p w14:paraId="15FE8AA9" w14:textId="77777777" w:rsidR="00A0244D" w:rsidRPr="00CB0854" w:rsidRDefault="00A0244D" w:rsidP="008A514F">
            <w:pPr>
              <w:spacing w:after="0" w:line="240" w:lineRule="auto"/>
              <w:rPr>
                <w:rFonts w:eastAsia="Calibri" w:cs="Times New Roman"/>
                <w:sz w:val="24"/>
                <w:szCs w:val="24"/>
                <w:lang w:eastAsia="en-US"/>
              </w:rPr>
            </w:pPr>
          </w:p>
          <w:p w14:paraId="611A420B" w14:textId="77777777" w:rsidR="00A0244D" w:rsidRPr="00CB0854" w:rsidRDefault="00A0244D" w:rsidP="008A514F">
            <w:pPr>
              <w:spacing w:after="0" w:line="240" w:lineRule="auto"/>
              <w:rPr>
                <w:rFonts w:eastAsia="Calibri" w:cs="Times New Roman"/>
                <w:sz w:val="24"/>
                <w:szCs w:val="24"/>
                <w:lang w:eastAsia="en-US"/>
              </w:rPr>
            </w:pPr>
            <w:r w:rsidRPr="00CB0854">
              <w:rPr>
                <w:rFonts w:eastAsia="Calibri" w:cs="Times New Roman"/>
                <w:sz w:val="24"/>
                <w:szCs w:val="24"/>
                <w:lang w:eastAsia="en-US"/>
              </w:rPr>
              <w:t>Ugovor o dodjeli bespovratnih sredstava</w:t>
            </w:r>
          </w:p>
          <w:p w14:paraId="4764993B" w14:textId="77777777" w:rsidR="00FB4244" w:rsidRPr="00CB0854" w:rsidRDefault="00FB4244" w:rsidP="008A514F">
            <w:pPr>
              <w:spacing w:after="0" w:line="240" w:lineRule="auto"/>
              <w:rPr>
                <w:rFonts w:eastAsia="Calibri" w:cs="Times New Roman"/>
                <w:sz w:val="24"/>
                <w:szCs w:val="24"/>
                <w:lang w:eastAsia="en-US"/>
              </w:rPr>
            </w:pPr>
          </w:p>
          <w:p w14:paraId="79574239" w14:textId="77777777" w:rsidR="00FB4244" w:rsidRPr="00CB0854" w:rsidRDefault="00FB4244" w:rsidP="008A514F">
            <w:pPr>
              <w:spacing w:after="0" w:line="240" w:lineRule="auto"/>
              <w:rPr>
                <w:rFonts w:eastAsia="Calibri" w:cs="Times New Roman"/>
                <w:sz w:val="24"/>
                <w:szCs w:val="24"/>
                <w:lang w:eastAsia="en-US"/>
              </w:rPr>
            </w:pPr>
          </w:p>
          <w:p w14:paraId="23948416" w14:textId="77777777" w:rsidR="00FB4244" w:rsidRPr="00CB0854" w:rsidRDefault="00FB4244" w:rsidP="008A514F">
            <w:pPr>
              <w:spacing w:after="0" w:line="240" w:lineRule="auto"/>
              <w:rPr>
                <w:rFonts w:eastAsia="Calibri" w:cs="Times New Roman"/>
                <w:sz w:val="24"/>
                <w:szCs w:val="24"/>
                <w:lang w:eastAsia="en-US"/>
              </w:rPr>
            </w:pPr>
          </w:p>
          <w:p w14:paraId="139C11BE" w14:textId="77777777" w:rsidR="00FB4244" w:rsidRPr="00CB0854" w:rsidRDefault="00FB4244" w:rsidP="008A514F">
            <w:pPr>
              <w:spacing w:after="0" w:line="240" w:lineRule="auto"/>
              <w:rPr>
                <w:rFonts w:eastAsia="Calibri" w:cs="Times New Roman"/>
                <w:sz w:val="24"/>
                <w:szCs w:val="24"/>
                <w:lang w:eastAsia="en-US"/>
              </w:rPr>
            </w:pPr>
            <w:r w:rsidRPr="00CB0854">
              <w:rPr>
                <w:rFonts w:eastAsia="Calibri" w:cs="Times New Roman"/>
                <w:sz w:val="24"/>
                <w:szCs w:val="24"/>
                <w:lang w:eastAsia="en-US"/>
              </w:rPr>
              <w:t>FEAD</w:t>
            </w:r>
          </w:p>
        </w:tc>
        <w:tc>
          <w:tcPr>
            <w:tcW w:w="6575" w:type="dxa"/>
            <w:shd w:val="clear" w:color="auto" w:fill="auto"/>
          </w:tcPr>
          <w:p w14:paraId="65616004" w14:textId="77777777" w:rsidR="00A0244D" w:rsidRPr="00CB0854" w:rsidRDefault="00FF717D" w:rsidP="008A514F">
            <w:pPr>
              <w:spacing w:after="0" w:line="240" w:lineRule="auto"/>
              <w:jc w:val="both"/>
              <w:rPr>
                <w:rFonts w:eastAsia="Calibri" w:cs="Times New Roman"/>
                <w:sz w:val="24"/>
                <w:szCs w:val="24"/>
                <w:lang w:eastAsia="en-US"/>
              </w:rPr>
            </w:pPr>
            <w:r w:rsidRPr="00CB0854">
              <w:rPr>
                <w:rFonts w:eastAsia="Calibri" w:cs="Times New Roman"/>
                <w:sz w:val="24"/>
                <w:szCs w:val="24"/>
                <w:lang w:eastAsia="en-US"/>
              </w:rPr>
              <w:t>Odluka Posredničkog tijela kojom se definira obveza nadoknade prihvatljivih troškova odobrenog projekta iz državnog proračuna i koja je temelj za potpisivanje Ugovora o dodjeli bespovratnih sredstava.</w:t>
            </w:r>
          </w:p>
          <w:p w14:paraId="63AD69EB" w14:textId="77777777" w:rsidR="00FF717D" w:rsidRPr="00CB0854" w:rsidRDefault="00FF717D" w:rsidP="008A514F">
            <w:pPr>
              <w:spacing w:after="0" w:line="240" w:lineRule="auto"/>
              <w:jc w:val="both"/>
              <w:rPr>
                <w:rFonts w:eastAsia="Calibri" w:cs="Times New Roman"/>
                <w:sz w:val="24"/>
                <w:szCs w:val="24"/>
                <w:lang w:eastAsia="en-US"/>
              </w:rPr>
            </w:pPr>
          </w:p>
          <w:p w14:paraId="0EC54EDD" w14:textId="77777777" w:rsidR="00A0244D" w:rsidRPr="00CB0854" w:rsidRDefault="0061382B" w:rsidP="008A514F">
            <w:pPr>
              <w:spacing w:after="0" w:line="240" w:lineRule="auto"/>
              <w:jc w:val="both"/>
              <w:rPr>
                <w:rFonts w:eastAsia="Calibri" w:cs="Times New Roman"/>
                <w:sz w:val="24"/>
                <w:szCs w:val="24"/>
                <w:lang w:eastAsia="en-US"/>
              </w:rPr>
            </w:pPr>
            <w:r w:rsidRPr="0061382B">
              <w:rPr>
                <w:rFonts w:eastAsia="Calibri" w:cs="Times New Roman"/>
                <w:sz w:val="24"/>
                <w:szCs w:val="24"/>
                <w:lang w:eastAsia="en-US"/>
              </w:rPr>
              <w:t>Ugovor sklopljen između Korisnika (vodeće partnerske organizacije) i PT-a kojim se utvrđuje najviši iznos bespovratnih sredstava dodijeljen operaciji/projektu (iz izvora Državnog proračuna RH i izvora EU) te drugi financijski i provedbeni uvjeti.</w:t>
            </w:r>
            <w:r w:rsidRPr="00CB0854">
              <w:rPr>
                <w:rFonts w:eastAsia="Calibri" w:cs="Times New Roman"/>
                <w:sz w:val="24"/>
                <w:szCs w:val="24"/>
                <w:lang w:eastAsia="en-US"/>
              </w:rPr>
              <w:t xml:space="preserve"> </w:t>
            </w:r>
          </w:p>
          <w:p w14:paraId="426F3CBE" w14:textId="77777777" w:rsidR="00FB4244" w:rsidRPr="00CB0854" w:rsidRDefault="00FB4244" w:rsidP="008A514F">
            <w:pPr>
              <w:spacing w:after="0" w:line="240" w:lineRule="auto"/>
              <w:jc w:val="both"/>
              <w:rPr>
                <w:rFonts w:eastAsia="Calibri" w:cs="Times New Roman"/>
                <w:sz w:val="24"/>
                <w:szCs w:val="24"/>
                <w:lang w:eastAsia="en-US"/>
              </w:rPr>
            </w:pPr>
          </w:p>
          <w:p w14:paraId="407A114D" w14:textId="77777777" w:rsidR="00CF0CCA" w:rsidRPr="00CB0854" w:rsidRDefault="00FB4244" w:rsidP="008A514F">
            <w:pPr>
              <w:spacing w:after="0" w:line="240" w:lineRule="auto"/>
              <w:jc w:val="both"/>
              <w:rPr>
                <w:rFonts w:eastAsia="Calibri" w:cs="Times New Roman"/>
                <w:sz w:val="24"/>
                <w:szCs w:val="24"/>
                <w:lang w:eastAsia="en-US"/>
              </w:rPr>
            </w:pPr>
            <w:r w:rsidRPr="00CB0854">
              <w:rPr>
                <w:rFonts w:eastAsia="Calibri" w:cs="Times New Roman"/>
                <w:sz w:val="24"/>
                <w:szCs w:val="24"/>
                <w:lang w:eastAsia="en-US"/>
              </w:rPr>
              <w:t xml:space="preserve">Engl. </w:t>
            </w:r>
            <w:r w:rsidRPr="00CB0854">
              <w:rPr>
                <w:rFonts w:eastAsia="Calibri" w:cs="Times New Roman"/>
                <w:i/>
                <w:sz w:val="24"/>
                <w:szCs w:val="24"/>
                <w:lang w:eastAsia="en-US"/>
              </w:rPr>
              <w:t>Fund for European Aid to the Most Deprived</w:t>
            </w:r>
            <w:r w:rsidRPr="00CB0854">
              <w:rPr>
                <w:rFonts w:eastAsia="Calibri" w:cs="Times New Roman"/>
                <w:sz w:val="24"/>
                <w:szCs w:val="24"/>
                <w:lang w:eastAsia="en-US"/>
              </w:rPr>
              <w:t xml:space="preserve"> (FEAD), hrv. Fond europske pomoći za najpotrebitije, podupire aktivnosti država članica EU u pružanju materijalne pomoći onima kojima je pomoć najpotrebnija. Operativni program za hranu i osnovnu materijalnu pomoć za razdoblje 2014</w:t>
            </w:r>
            <w:r w:rsidR="00E46692">
              <w:rPr>
                <w:rFonts w:eastAsia="Calibri" w:cs="Times New Roman"/>
                <w:sz w:val="24"/>
                <w:szCs w:val="24"/>
                <w:lang w:eastAsia="en-US"/>
              </w:rPr>
              <w:t>.</w:t>
            </w:r>
            <w:r w:rsidRPr="00CB0854">
              <w:rPr>
                <w:rFonts w:eastAsia="Calibri" w:cs="Times New Roman"/>
                <w:sz w:val="24"/>
                <w:szCs w:val="24"/>
                <w:lang w:eastAsia="en-US"/>
              </w:rPr>
              <w:t>-2020</w:t>
            </w:r>
            <w:r w:rsidR="00E46692">
              <w:rPr>
                <w:rFonts w:eastAsia="Calibri" w:cs="Times New Roman"/>
                <w:sz w:val="24"/>
                <w:szCs w:val="24"/>
                <w:lang w:eastAsia="en-US"/>
              </w:rPr>
              <w:t>.</w:t>
            </w:r>
            <w:r w:rsidRPr="00CB0854">
              <w:rPr>
                <w:rFonts w:eastAsia="Calibri" w:cs="Times New Roman"/>
                <w:sz w:val="24"/>
                <w:szCs w:val="24"/>
                <w:lang w:eastAsia="en-US"/>
              </w:rPr>
              <w:t xml:space="preserve"> predstavlja osnovni strateški dokument za korištenje i provedbu FEAD-a.  </w:t>
            </w:r>
          </w:p>
        </w:tc>
      </w:tr>
      <w:tr w:rsidR="00CE378D" w:rsidRPr="00CB0854" w14:paraId="38DA2669" w14:textId="77777777" w:rsidTr="00FD2BAF">
        <w:tc>
          <w:tcPr>
            <w:tcW w:w="2497" w:type="dxa"/>
            <w:shd w:val="clear" w:color="auto" w:fill="auto"/>
          </w:tcPr>
          <w:p w14:paraId="7E9A132E" w14:textId="77777777" w:rsidR="00CE378D" w:rsidRPr="00CB0854" w:rsidRDefault="00CE378D" w:rsidP="008A514F">
            <w:pPr>
              <w:spacing w:after="0" w:line="240" w:lineRule="auto"/>
              <w:rPr>
                <w:rFonts w:eastAsia="Calibri" w:cs="Times New Roman"/>
                <w:sz w:val="24"/>
                <w:szCs w:val="24"/>
                <w:lang w:eastAsia="en-US"/>
              </w:rPr>
            </w:pPr>
          </w:p>
        </w:tc>
        <w:tc>
          <w:tcPr>
            <w:tcW w:w="6575" w:type="dxa"/>
            <w:shd w:val="clear" w:color="auto" w:fill="auto"/>
          </w:tcPr>
          <w:p w14:paraId="77DEC936" w14:textId="77777777" w:rsidR="005353AA" w:rsidRPr="00CB0854" w:rsidRDefault="005353AA" w:rsidP="0034040A">
            <w:pPr>
              <w:spacing w:after="0" w:line="240" w:lineRule="auto"/>
              <w:jc w:val="both"/>
              <w:rPr>
                <w:rFonts w:eastAsia="Calibri" w:cs="Times New Roman"/>
                <w:sz w:val="24"/>
                <w:szCs w:val="24"/>
                <w:lang w:eastAsia="en-US"/>
              </w:rPr>
            </w:pPr>
          </w:p>
        </w:tc>
      </w:tr>
      <w:tr w:rsidR="0082016C" w:rsidRPr="00CB0854" w14:paraId="52F65394" w14:textId="77777777" w:rsidTr="00FD2BAF">
        <w:tc>
          <w:tcPr>
            <w:tcW w:w="2497" w:type="dxa"/>
            <w:shd w:val="clear" w:color="auto" w:fill="auto"/>
          </w:tcPr>
          <w:p w14:paraId="2400657C" w14:textId="77777777" w:rsidR="0082016C" w:rsidRPr="00CB0854" w:rsidRDefault="0082016C" w:rsidP="008A514F">
            <w:pPr>
              <w:spacing w:after="0" w:line="240" w:lineRule="auto"/>
              <w:rPr>
                <w:rFonts w:eastAsia="Calibri" w:cs="Times New Roman"/>
                <w:sz w:val="24"/>
                <w:szCs w:val="24"/>
                <w:lang w:eastAsia="en-US"/>
              </w:rPr>
            </w:pPr>
            <w:r w:rsidRPr="00CB0854">
              <w:rPr>
                <w:rFonts w:eastAsia="Calibri" w:cs="Times New Roman"/>
                <w:sz w:val="24"/>
                <w:szCs w:val="24"/>
                <w:lang w:eastAsia="en-US"/>
              </w:rPr>
              <w:t>Tehnička pomoć</w:t>
            </w:r>
          </w:p>
        </w:tc>
        <w:tc>
          <w:tcPr>
            <w:tcW w:w="6575" w:type="dxa"/>
            <w:shd w:val="clear" w:color="auto" w:fill="auto"/>
          </w:tcPr>
          <w:p w14:paraId="3E4209A2" w14:textId="77777777" w:rsidR="0082016C" w:rsidRPr="00CB0854" w:rsidRDefault="0082016C" w:rsidP="008A514F">
            <w:pPr>
              <w:spacing w:after="0" w:line="240" w:lineRule="auto"/>
              <w:jc w:val="both"/>
              <w:rPr>
                <w:rFonts w:eastAsia="Calibri" w:cs="Times New Roman"/>
                <w:sz w:val="24"/>
                <w:szCs w:val="24"/>
                <w:lang w:eastAsia="en-US"/>
              </w:rPr>
            </w:pPr>
            <w:r w:rsidRPr="00CB0854">
              <w:rPr>
                <w:rFonts w:eastAsia="Calibri" w:cs="Times New Roman"/>
                <w:sz w:val="24"/>
                <w:szCs w:val="24"/>
                <w:lang w:eastAsia="en-US"/>
              </w:rPr>
              <w:t>Sredstva namijenjena učinkovitoj provedbi operacija s ciljem smanjenja administrativnog opterećenja.</w:t>
            </w:r>
          </w:p>
          <w:p w14:paraId="06785F8D" w14:textId="77777777" w:rsidR="005353AA" w:rsidRPr="00CB0854" w:rsidRDefault="005353AA" w:rsidP="008A514F">
            <w:pPr>
              <w:spacing w:after="0" w:line="240" w:lineRule="auto"/>
              <w:jc w:val="both"/>
              <w:rPr>
                <w:rFonts w:eastAsia="Calibri" w:cs="Times New Roman"/>
                <w:sz w:val="24"/>
                <w:szCs w:val="24"/>
                <w:lang w:eastAsia="en-US"/>
              </w:rPr>
            </w:pPr>
          </w:p>
        </w:tc>
      </w:tr>
      <w:tr w:rsidR="00EF6E5C" w:rsidRPr="00CB0854" w14:paraId="240CA78B" w14:textId="77777777" w:rsidTr="00FD2BAF">
        <w:tc>
          <w:tcPr>
            <w:tcW w:w="2497" w:type="dxa"/>
            <w:shd w:val="clear" w:color="auto" w:fill="auto"/>
          </w:tcPr>
          <w:p w14:paraId="4EF126D0" w14:textId="77777777" w:rsidR="00EF6E5C" w:rsidRPr="000747B0" w:rsidRDefault="00672C6C" w:rsidP="008A514F">
            <w:pPr>
              <w:spacing w:after="0" w:line="240" w:lineRule="auto"/>
              <w:rPr>
                <w:rFonts w:eastAsia="Calibri" w:cs="Times New Roman"/>
                <w:sz w:val="24"/>
                <w:szCs w:val="24"/>
                <w:lang w:eastAsia="en-US"/>
              </w:rPr>
            </w:pPr>
            <w:r w:rsidRPr="000747B0">
              <w:rPr>
                <w:rFonts w:eastAsia="Calibri" w:cs="Times New Roman"/>
                <w:sz w:val="24"/>
                <w:szCs w:val="24"/>
                <w:lang w:eastAsia="en-US"/>
              </w:rPr>
              <w:t xml:space="preserve">Partnerske organizacije     </w:t>
            </w:r>
          </w:p>
        </w:tc>
        <w:tc>
          <w:tcPr>
            <w:tcW w:w="6575" w:type="dxa"/>
            <w:shd w:val="clear" w:color="auto" w:fill="auto"/>
          </w:tcPr>
          <w:p w14:paraId="146ACF6F" w14:textId="77777777" w:rsidR="005353AA" w:rsidRPr="000747B0" w:rsidRDefault="00672C6C" w:rsidP="0061382B">
            <w:pPr>
              <w:spacing w:after="0" w:line="240" w:lineRule="auto"/>
              <w:jc w:val="both"/>
              <w:rPr>
                <w:rFonts w:eastAsia="Calibri" w:cs="Times New Roman"/>
                <w:sz w:val="24"/>
                <w:szCs w:val="24"/>
                <w:lang w:eastAsia="en-US"/>
              </w:rPr>
            </w:pPr>
            <w:r w:rsidRPr="000747B0">
              <w:rPr>
                <w:rFonts w:eastAsia="Calibri" w:cs="Times New Roman"/>
                <w:sz w:val="24"/>
                <w:szCs w:val="24"/>
                <w:lang w:eastAsia="en-US"/>
              </w:rPr>
              <w:t>J</w:t>
            </w:r>
            <w:r w:rsidR="000747B0" w:rsidRPr="000747B0">
              <w:rPr>
                <w:rFonts w:eastAsia="Calibri" w:cs="Times New Roman"/>
                <w:sz w:val="24"/>
                <w:szCs w:val="24"/>
                <w:lang w:eastAsia="en-US"/>
              </w:rPr>
              <w:t>avna tijela u okviru ovog Poziva koja dostavljaju hranu izravno ili posredstvom drugih partnerskih organizacija te čije je operacije odabralo Posredničko tijelo.</w:t>
            </w:r>
          </w:p>
          <w:p w14:paraId="60A48EF1" w14:textId="77777777" w:rsidR="000747B0" w:rsidRPr="000747B0" w:rsidRDefault="000747B0" w:rsidP="0061382B">
            <w:pPr>
              <w:spacing w:after="0" w:line="240" w:lineRule="auto"/>
              <w:jc w:val="both"/>
              <w:rPr>
                <w:rFonts w:eastAsia="Calibri" w:cs="Times New Roman"/>
                <w:sz w:val="24"/>
                <w:szCs w:val="24"/>
                <w:lang w:eastAsia="en-US"/>
              </w:rPr>
            </w:pPr>
          </w:p>
        </w:tc>
      </w:tr>
      <w:tr w:rsidR="00EF6E5C" w:rsidRPr="00CB0854" w14:paraId="11577552" w14:textId="77777777" w:rsidTr="00FD2BAF">
        <w:tc>
          <w:tcPr>
            <w:tcW w:w="2497" w:type="dxa"/>
            <w:shd w:val="clear" w:color="auto" w:fill="auto"/>
          </w:tcPr>
          <w:p w14:paraId="148439DE" w14:textId="77777777" w:rsidR="00EF6E5C" w:rsidRPr="00CB0854" w:rsidRDefault="00EF6E5C" w:rsidP="008A514F">
            <w:pPr>
              <w:spacing w:after="0" w:line="240" w:lineRule="auto"/>
              <w:rPr>
                <w:rFonts w:eastAsia="Calibri" w:cs="Times New Roman"/>
                <w:sz w:val="24"/>
                <w:szCs w:val="24"/>
                <w:lang w:eastAsia="en-US"/>
              </w:rPr>
            </w:pPr>
            <w:r w:rsidRPr="00CB0854">
              <w:rPr>
                <w:rFonts w:eastAsia="Calibri" w:cs="Times New Roman"/>
                <w:sz w:val="24"/>
                <w:szCs w:val="24"/>
                <w:lang w:eastAsia="en-US"/>
              </w:rPr>
              <w:t>Najpotrebitije osobe</w:t>
            </w:r>
          </w:p>
        </w:tc>
        <w:tc>
          <w:tcPr>
            <w:tcW w:w="6575" w:type="dxa"/>
            <w:shd w:val="clear" w:color="auto" w:fill="auto"/>
          </w:tcPr>
          <w:p w14:paraId="2FACC03B" w14:textId="77777777" w:rsidR="005353AA" w:rsidRPr="00CB0854" w:rsidRDefault="00EF6E5C" w:rsidP="008A514F">
            <w:pPr>
              <w:spacing w:after="0" w:line="240" w:lineRule="auto"/>
              <w:jc w:val="both"/>
              <w:rPr>
                <w:rFonts w:eastAsia="Calibri" w:cs="Times New Roman"/>
                <w:sz w:val="24"/>
                <w:szCs w:val="24"/>
                <w:lang w:eastAsia="en-US"/>
              </w:rPr>
            </w:pPr>
            <w:r w:rsidRPr="00CB0854">
              <w:rPr>
                <w:rFonts w:eastAsia="Calibri" w:cs="Times New Roman"/>
                <w:sz w:val="24"/>
                <w:szCs w:val="24"/>
                <w:lang w:eastAsia="en-US"/>
              </w:rPr>
              <w:t>Najpotrebitije osobe znači fizičke osobe, bilo pojedinci, obitelji, kućanstva ili skupine sastavljene od takvih osoba, čija je potreba za pomoći utvrđena prema objektivnim kriterijima koje su utvrdila nacionalna nadležna tijela uz savjetovanje s odgovarajućim dionicima, uz izbjegavanje sukoba interesa, ili su ih odredile partnerske organizacije i koje su odobrila ta nacionalna nadležna tijela te koji mogu uključivati elemente koji omogućuju usmjeravanje na najpotrebitije osobe u određenim zemljopisnim područjima.</w:t>
            </w:r>
          </w:p>
        </w:tc>
      </w:tr>
      <w:tr w:rsidR="007D40B9" w:rsidRPr="00CB0854" w14:paraId="542C0CEA" w14:textId="77777777" w:rsidTr="00FD2BAF">
        <w:tc>
          <w:tcPr>
            <w:tcW w:w="2497" w:type="dxa"/>
            <w:shd w:val="clear" w:color="auto" w:fill="auto"/>
          </w:tcPr>
          <w:p w14:paraId="633C951E" w14:textId="77777777" w:rsidR="00FA51DD" w:rsidRPr="00CB0854" w:rsidRDefault="00FA51DD" w:rsidP="00A0244D">
            <w:pPr>
              <w:spacing w:after="0"/>
              <w:rPr>
                <w:rFonts w:eastAsia="Calibri" w:cs="Times New Roman"/>
                <w:sz w:val="24"/>
                <w:szCs w:val="24"/>
                <w:lang w:eastAsia="en-US"/>
              </w:rPr>
            </w:pPr>
          </w:p>
        </w:tc>
        <w:tc>
          <w:tcPr>
            <w:tcW w:w="6575" w:type="dxa"/>
            <w:shd w:val="clear" w:color="auto" w:fill="auto"/>
          </w:tcPr>
          <w:p w14:paraId="263180EF" w14:textId="77777777" w:rsidR="007D40B9" w:rsidRPr="00CB0854" w:rsidRDefault="007D40B9" w:rsidP="00A0244D">
            <w:pPr>
              <w:spacing w:after="0"/>
              <w:jc w:val="both"/>
              <w:rPr>
                <w:rFonts w:eastAsia="Calibri" w:cs="Times New Roman"/>
                <w:sz w:val="24"/>
                <w:szCs w:val="24"/>
                <w:lang w:eastAsia="en-US"/>
              </w:rPr>
            </w:pPr>
          </w:p>
        </w:tc>
      </w:tr>
    </w:tbl>
    <w:p w14:paraId="38F860C6" w14:textId="77777777" w:rsidR="00EB374C" w:rsidRDefault="005202D9" w:rsidP="00317D7D">
      <w:pPr>
        <w:pStyle w:val="Naslov1"/>
        <w:numPr>
          <w:ilvl w:val="0"/>
          <w:numId w:val="95"/>
        </w:numPr>
        <w:rPr>
          <w:rFonts w:asciiTheme="minorHAnsi" w:hAnsiTheme="minorHAnsi"/>
          <w:b/>
          <w:color w:val="auto"/>
        </w:rPr>
      </w:pPr>
      <w:bookmarkStart w:id="1" w:name="_Toc453340038"/>
      <w:r w:rsidRPr="00317D7D">
        <w:rPr>
          <w:rFonts w:asciiTheme="minorHAnsi" w:hAnsiTheme="minorHAnsi"/>
          <w:b/>
          <w:color w:val="auto"/>
        </w:rPr>
        <w:lastRenderedPageBreak/>
        <w:t xml:space="preserve">Predmet </w:t>
      </w:r>
      <w:r w:rsidR="00E01F16" w:rsidRPr="00317D7D">
        <w:rPr>
          <w:rFonts w:asciiTheme="minorHAnsi" w:hAnsiTheme="minorHAnsi"/>
          <w:b/>
          <w:color w:val="auto"/>
        </w:rPr>
        <w:t>P</w:t>
      </w:r>
      <w:r w:rsidRPr="00317D7D">
        <w:rPr>
          <w:rFonts w:asciiTheme="minorHAnsi" w:hAnsiTheme="minorHAnsi"/>
          <w:b/>
          <w:color w:val="auto"/>
        </w:rPr>
        <w:t>oziva i opće informacije</w:t>
      </w:r>
      <w:bookmarkEnd w:id="1"/>
    </w:p>
    <w:p w14:paraId="2BA557C2" w14:textId="77777777" w:rsidR="00F24112" w:rsidRPr="00F24112" w:rsidRDefault="00F24112" w:rsidP="00F24112"/>
    <w:p w14:paraId="0124806D" w14:textId="5CEA881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Fond europske pomoći za najpotrebitije (FEAD) uspostavljen je</w:t>
      </w:r>
      <w:r w:rsidR="007E66C3">
        <w:rPr>
          <w:rFonts w:cs="Lucida Sans Unicode"/>
          <w:sz w:val="24"/>
          <w:szCs w:val="24"/>
        </w:rPr>
        <w:t xml:space="preserve"> za</w:t>
      </w:r>
      <w:r w:rsidRPr="001311F8">
        <w:rPr>
          <w:rFonts w:cs="Lucida Sans Unicode"/>
          <w:sz w:val="24"/>
          <w:szCs w:val="24"/>
        </w:rPr>
        <w:t xml:space="preserve"> razdoblje od 2014. do 2020. godine i podupire aktivnosti država članica Europske unije u pružanju materijalne pomoći onim</w:t>
      </w:r>
      <w:r w:rsidR="007E66C3">
        <w:rPr>
          <w:rFonts w:cs="Lucida Sans Unicode"/>
          <w:sz w:val="24"/>
          <w:szCs w:val="24"/>
        </w:rPr>
        <w:t>a kojima je pomoć najpotrebnija</w:t>
      </w:r>
      <w:r w:rsidRPr="001311F8">
        <w:rPr>
          <w:rFonts w:cs="Lucida Sans Unicode"/>
          <w:sz w:val="24"/>
          <w:szCs w:val="24"/>
        </w:rPr>
        <w:t>. Ključni dokument države članice za korištenje i provedbu FEAD-a je Operativni program za hranu i/ili osnovnu materijalnu pomoć (</w:t>
      </w:r>
      <w:r w:rsidR="00BD1181">
        <w:rPr>
          <w:rFonts w:cs="Lucida Sans Unicode"/>
          <w:sz w:val="24"/>
          <w:szCs w:val="24"/>
        </w:rPr>
        <w:t xml:space="preserve">u daljnjem tekstu: </w:t>
      </w:r>
      <w:r w:rsidRPr="001311F8">
        <w:rPr>
          <w:rFonts w:cs="Lucida Sans Unicode"/>
          <w:sz w:val="24"/>
          <w:szCs w:val="24"/>
        </w:rPr>
        <w:t xml:space="preserve">OP). Ministarstvo za demografiju, obitelj, mlade i socijalnu politiku (MDOMSP) dio je sustava za upravljanje i kontrolu FEAD-a te provodi programe dodjele bespovratnih sredstava. </w:t>
      </w:r>
    </w:p>
    <w:p w14:paraId="705F8BFE" w14:textId="77777777" w:rsidR="00C9216A" w:rsidRPr="001311F8" w:rsidRDefault="00C9216A" w:rsidP="00C9216A">
      <w:pPr>
        <w:pStyle w:val="Odlomakpopisa"/>
        <w:spacing w:after="0" w:line="240" w:lineRule="auto"/>
        <w:ind w:firstLine="696"/>
        <w:jc w:val="both"/>
        <w:rPr>
          <w:rFonts w:cs="Lucida Sans Unicode"/>
          <w:sz w:val="24"/>
          <w:szCs w:val="24"/>
        </w:rPr>
      </w:pPr>
    </w:p>
    <w:p w14:paraId="1C8A8A89" w14:textId="6E76A9B4"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Operativni program Republike Hrvatske temelji se na</w:t>
      </w:r>
      <w:r w:rsidR="007E66C3">
        <w:rPr>
          <w:rFonts w:cs="Lucida Sans Unicode"/>
          <w:sz w:val="24"/>
          <w:szCs w:val="24"/>
        </w:rPr>
        <w:t xml:space="preserve"> Uredbi Europskog parlamenta i V</w:t>
      </w:r>
      <w:r w:rsidRPr="001311F8">
        <w:rPr>
          <w:rFonts w:cs="Lucida Sans Unicode"/>
          <w:sz w:val="24"/>
          <w:szCs w:val="24"/>
        </w:rPr>
        <w:t>ijeća o Fondu europske pomoći za najpotrebitije te na Strategiji borbe protiv sirom</w:t>
      </w:r>
      <w:r w:rsidR="00AF5166">
        <w:rPr>
          <w:rFonts w:cs="Lucida Sans Unicode"/>
          <w:sz w:val="24"/>
          <w:szCs w:val="24"/>
        </w:rPr>
        <w:t>aštva i socijalne isključenosti</w:t>
      </w:r>
      <w:r w:rsidRPr="001311F8">
        <w:rPr>
          <w:rFonts w:cs="Lucida Sans Unicode"/>
          <w:sz w:val="24"/>
          <w:szCs w:val="24"/>
        </w:rPr>
        <w:t xml:space="preserve"> Republike Hrvatske 2014. – 20</w:t>
      </w:r>
      <w:r w:rsidR="007E66C3">
        <w:rPr>
          <w:rFonts w:cs="Lucida Sans Unicode"/>
          <w:sz w:val="24"/>
          <w:szCs w:val="24"/>
        </w:rPr>
        <w:t>20. (Strategija)</w:t>
      </w:r>
      <w:r w:rsidRPr="001311F8">
        <w:rPr>
          <w:rFonts w:cs="Lucida Sans Unicode"/>
          <w:sz w:val="24"/>
          <w:szCs w:val="24"/>
        </w:rPr>
        <w:t>, koja je usvojena 2014. godine kao temeljni dokument koji zastupa aktualnu hrvatsku i europsku</w:t>
      </w:r>
      <w:r w:rsidR="007E66C3">
        <w:rPr>
          <w:rFonts w:cs="Lucida Sans Unicode"/>
          <w:sz w:val="24"/>
          <w:szCs w:val="24"/>
        </w:rPr>
        <w:t xml:space="preserve"> politiku, uvažavajući ciljeve S</w:t>
      </w:r>
      <w:r w:rsidRPr="001311F8">
        <w:rPr>
          <w:rFonts w:cs="Lucida Sans Unicode"/>
          <w:sz w:val="24"/>
          <w:szCs w:val="24"/>
        </w:rPr>
        <w:t xml:space="preserve">trategije Europa 2020 te Europske platforme protiv siromaštva i socijalne isključenosti i druge međunarodne obveze. </w:t>
      </w:r>
    </w:p>
    <w:p w14:paraId="09F16125" w14:textId="77777777" w:rsidR="00C9216A" w:rsidRPr="001311F8" w:rsidRDefault="00C9216A" w:rsidP="00C9216A">
      <w:pPr>
        <w:pStyle w:val="Odlomakpopisa"/>
        <w:spacing w:after="0" w:line="240" w:lineRule="auto"/>
        <w:ind w:firstLine="696"/>
        <w:jc w:val="both"/>
        <w:rPr>
          <w:rFonts w:cs="Lucida Sans Unicode"/>
          <w:sz w:val="24"/>
          <w:szCs w:val="24"/>
        </w:rPr>
      </w:pPr>
    </w:p>
    <w:p w14:paraId="0C2884D6"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Strategija se zasniva na tri glavna prioriteta: borba protiv siromaštva i socijalne isključenosti te smanjenje nejednakosti u društvu; sprečavanje nastanka novih kategorija siromašnih kao i smanjenje broja siromašnih i socijalno isključenih osoba; uspostava koordiniranog sustava podrške skupinama u riziku od siromaštva i socijalne isključenosti. Poseban se naglasak stavlja na najranjivije skupine društva izložene siromaštvu i socijalnoj isključenosti. Prema Strategiji</w:t>
      </w:r>
      <w:r w:rsidR="007E66C3">
        <w:rPr>
          <w:rFonts w:cs="Lucida Sans Unicode"/>
          <w:sz w:val="24"/>
          <w:szCs w:val="24"/>
        </w:rPr>
        <w:t>,</w:t>
      </w:r>
      <w:r w:rsidRPr="001311F8">
        <w:rPr>
          <w:rFonts w:cs="Lucida Sans Unicode"/>
          <w:sz w:val="24"/>
          <w:szCs w:val="24"/>
        </w:rPr>
        <w:t xml:space="preserve"> ljudi su siromašni ako nemaju dovoljno sredstava za svoje materijalne potrebe i ako ih uvjeti isključuju iz aktivnog sudjelovanja u djelatnostima koje se smatraju uobičajenima u društvu. Siromaštvo se tako očituje na različite načine</w:t>
      </w:r>
      <w:r w:rsidR="007E66C3">
        <w:rPr>
          <w:rFonts w:cs="Lucida Sans Unicode"/>
          <w:sz w:val="24"/>
          <w:szCs w:val="24"/>
        </w:rPr>
        <w:t>,</w:t>
      </w:r>
      <w:r w:rsidRPr="001311F8">
        <w:rPr>
          <w:rFonts w:cs="Lucida Sans Unicode"/>
          <w:sz w:val="24"/>
          <w:szCs w:val="24"/>
        </w:rPr>
        <w:t xml:space="preserve"> među kojima su nedostatak dohotka i sredstava potrebnih da se osigura održiva egzistencija, glad i neuhranjenost, slabo zdravlje, nedostupnost ili ograničena dostupnost obrazovanja i drugih temeljnih usluga, povećana smrtnost</w:t>
      </w:r>
      <w:r w:rsidR="007E66C3">
        <w:rPr>
          <w:rFonts w:cs="Lucida Sans Unicode"/>
          <w:sz w:val="24"/>
          <w:szCs w:val="24"/>
        </w:rPr>
        <w:t>,</w:t>
      </w:r>
      <w:r w:rsidRPr="001311F8">
        <w:rPr>
          <w:rFonts w:cs="Lucida Sans Unicode"/>
          <w:sz w:val="24"/>
          <w:szCs w:val="24"/>
        </w:rPr>
        <w:t xml:space="preserve"> uključujući smrtnost od bolesti, beskućništvo i neodgovarajući stambeni uvjeti, nesigurno okruženje, društvena diskriminacija i isključenost.</w:t>
      </w:r>
    </w:p>
    <w:p w14:paraId="097CC8A8" w14:textId="77777777" w:rsidR="00C9216A" w:rsidRPr="001311F8" w:rsidRDefault="00C9216A" w:rsidP="00C9216A">
      <w:pPr>
        <w:pStyle w:val="Odlomakpopisa"/>
        <w:spacing w:after="0" w:line="240" w:lineRule="auto"/>
        <w:ind w:firstLine="696"/>
        <w:jc w:val="both"/>
        <w:rPr>
          <w:rFonts w:cs="Lucida Sans Unicode"/>
          <w:sz w:val="24"/>
          <w:szCs w:val="24"/>
        </w:rPr>
      </w:pPr>
    </w:p>
    <w:p w14:paraId="132A9061" w14:textId="531D6F3E"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Strategija se provodi putem Akcijskog plana koji uklj</w:t>
      </w:r>
      <w:r w:rsidR="00AF5166">
        <w:rPr>
          <w:rFonts w:cs="Lucida Sans Unicode"/>
          <w:sz w:val="24"/>
          <w:szCs w:val="24"/>
        </w:rPr>
        <w:t>učuje i mehanizam izvješćivanja za nositelje</w:t>
      </w:r>
      <w:r w:rsidRPr="001311F8">
        <w:rPr>
          <w:rFonts w:cs="Lucida Sans Unicode"/>
          <w:sz w:val="24"/>
          <w:szCs w:val="24"/>
        </w:rPr>
        <w:t xml:space="preserve"> aktivnosti pri čemu se prati i doprinos smanjenju siromaštva i s</w:t>
      </w:r>
      <w:r w:rsidR="007E66C3">
        <w:rPr>
          <w:rFonts w:cs="Lucida Sans Unicode"/>
          <w:sz w:val="24"/>
          <w:szCs w:val="24"/>
        </w:rPr>
        <w:t>ocijalne isključenosti u okviru</w:t>
      </w:r>
      <w:r w:rsidRPr="001311F8">
        <w:rPr>
          <w:rFonts w:cs="Lucida Sans Unicode"/>
          <w:sz w:val="24"/>
          <w:szCs w:val="24"/>
        </w:rPr>
        <w:t xml:space="preserve"> programa dodjele bespovratne pomoći iz sredstava FEAD-a. </w:t>
      </w:r>
    </w:p>
    <w:p w14:paraId="62F18751" w14:textId="77777777" w:rsidR="00C9216A" w:rsidRPr="001311F8" w:rsidRDefault="00C9216A" w:rsidP="00C9216A">
      <w:pPr>
        <w:pStyle w:val="Odlomakpopisa"/>
        <w:spacing w:after="0" w:line="240" w:lineRule="auto"/>
        <w:ind w:firstLine="696"/>
        <w:jc w:val="both"/>
        <w:rPr>
          <w:rFonts w:cs="Lucida Sans Unicode"/>
          <w:sz w:val="24"/>
          <w:szCs w:val="24"/>
        </w:rPr>
      </w:pPr>
    </w:p>
    <w:p w14:paraId="66E12376" w14:textId="677F97DF" w:rsidR="007A389D" w:rsidRDefault="00736D3B" w:rsidP="00C9216A">
      <w:pPr>
        <w:pStyle w:val="Odlomakpopisa"/>
        <w:spacing w:after="0" w:line="240" w:lineRule="auto"/>
        <w:ind w:firstLine="696"/>
        <w:jc w:val="both"/>
        <w:rPr>
          <w:rFonts w:cs="Lucida Sans Unicode"/>
          <w:sz w:val="24"/>
          <w:szCs w:val="24"/>
        </w:rPr>
      </w:pPr>
      <w:r>
        <w:rPr>
          <w:rFonts w:cs="Lucida Sans Unicode"/>
          <w:sz w:val="24"/>
          <w:szCs w:val="24"/>
        </w:rPr>
        <w:lastRenderedPageBreak/>
        <w:t xml:space="preserve">OP </w:t>
      </w:r>
      <w:r w:rsidR="007A389D" w:rsidRPr="001311F8">
        <w:rPr>
          <w:rFonts w:cs="Lucida Sans Unicode"/>
          <w:sz w:val="24"/>
          <w:szCs w:val="24"/>
        </w:rPr>
        <w:t>daje mogućnost provođenja dvije vrste programa dodjele bespovratne pomoći pri čemu je jedna namijenjena podjeli hrane i osnovnih životnih potrepština najpotrebitijima</w:t>
      </w:r>
      <w:r w:rsidR="007E66C3">
        <w:rPr>
          <w:rFonts w:cs="Lucida Sans Unicode"/>
          <w:sz w:val="24"/>
          <w:szCs w:val="24"/>
        </w:rPr>
        <w:t>,</w:t>
      </w:r>
      <w:r w:rsidR="007A389D" w:rsidRPr="001311F8">
        <w:rPr>
          <w:rFonts w:cs="Lucida Sans Unicode"/>
          <w:sz w:val="24"/>
          <w:szCs w:val="24"/>
        </w:rPr>
        <w:t xml:space="preserve"> dok je druga namijenjena osiguravanju školske prehrane za učenike u riziku od siromaštva i socijalne isključenosti kojima školska prehrana nije osigurana ni na koji drugi način. </w:t>
      </w:r>
    </w:p>
    <w:p w14:paraId="661A5B6D" w14:textId="77777777" w:rsidR="00C9216A" w:rsidRPr="001311F8" w:rsidRDefault="00C9216A" w:rsidP="00C9216A">
      <w:pPr>
        <w:pStyle w:val="Odlomakpopisa"/>
        <w:spacing w:after="0" w:line="240" w:lineRule="auto"/>
        <w:ind w:firstLine="696"/>
        <w:jc w:val="both"/>
        <w:rPr>
          <w:rFonts w:cs="Lucida Sans Unicode"/>
          <w:sz w:val="24"/>
          <w:szCs w:val="24"/>
        </w:rPr>
      </w:pPr>
    </w:p>
    <w:p w14:paraId="1C326494"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Djeca i mladi prepoznati su kao jedna od četiri velike skupine u najvećem riziku od siromaštva. Prema zadnjim dostupnim podacima Državnog zavoda za statistiku, u 2015. godini</w:t>
      </w:r>
      <w:r w:rsidR="00EF0585">
        <w:rPr>
          <w:rFonts w:cs="Lucida Sans Unicode"/>
          <w:sz w:val="24"/>
          <w:szCs w:val="24"/>
        </w:rPr>
        <w:t>,</w:t>
      </w:r>
      <w:r w:rsidRPr="001311F8">
        <w:rPr>
          <w:rFonts w:cs="Lucida Sans Unicode"/>
          <w:sz w:val="24"/>
          <w:szCs w:val="24"/>
        </w:rPr>
        <w:t xml:space="preserve"> stopa rizika od siromaštva za djecu i mlade mlađe od 18 godina iznosila je 20,9%, a prema zadnjim dostupnim podacima</w:t>
      </w:r>
      <w:r w:rsidR="00EF0585">
        <w:rPr>
          <w:rFonts w:cs="Lucida Sans Unicode"/>
          <w:sz w:val="24"/>
          <w:szCs w:val="24"/>
        </w:rPr>
        <w:t xml:space="preserve"> MDOMSP, u svibnju 2017. godine,</w:t>
      </w:r>
      <w:r w:rsidRPr="001311F8">
        <w:rPr>
          <w:rFonts w:cs="Lucida Sans Unicode"/>
          <w:sz w:val="24"/>
          <w:szCs w:val="24"/>
        </w:rPr>
        <w:t xml:space="preserve"> u kućanstvu koje nema dostatne prihode za uzdržavanje i prima zajamčenu minimalnu naknadu</w:t>
      </w:r>
      <w:r w:rsidR="00EF0585">
        <w:rPr>
          <w:rFonts w:cs="Lucida Sans Unicode"/>
          <w:sz w:val="24"/>
          <w:szCs w:val="24"/>
        </w:rPr>
        <w:t>,</w:t>
      </w:r>
      <w:r w:rsidRPr="001311F8">
        <w:rPr>
          <w:rFonts w:cs="Lucida Sans Unicode"/>
          <w:sz w:val="24"/>
          <w:szCs w:val="24"/>
        </w:rPr>
        <w:t xml:space="preserve"> živjelo je 27.700 djece. </w:t>
      </w:r>
    </w:p>
    <w:p w14:paraId="54493E88" w14:textId="77777777" w:rsidR="00C9216A" w:rsidRPr="001311F8" w:rsidRDefault="00C9216A" w:rsidP="00C9216A">
      <w:pPr>
        <w:pStyle w:val="Odlomakpopisa"/>
        <w:spacing w:after="0" w:line="240" w:lineRule="auto"/>
        <w:ind w:firstLine="696"/>
        <w:jc w:val="both"/>
        <w:rPr>
          <w:rFonts w:cs="Lucida Sans Unicode"/>
          <w:sz w:val="24"/>
          <w:szCs w:val="24"/>
        </w:rPr>
      </w:pPr>
    </w:p>
    <w:p w14:paraId="18F0CD29"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U doba ekonomske krize djeca postaju posebno osjetljiva populacija s obzirom na to da se javlja povećan rizik od siromaštva obitelji i smanjivanje javnih izdataka, kao što je istaknuto u Nacionalnoj strategiji za prava djece u Republici Hrvatskoj za razdoblje 2014. – 2020. godine. Zbog toga djeca koja žive u uvjetima siromaštva i u riziku su od socijalne isključenosti</w:t>
      </w:r>
      <w:r w:rsidR="00EF0585">
        <w:rPr>
          <w:rFonts w:cs="Lucida Sans Unicode"/>
          <w:sz w:val="24"/>
          <w:szCs w:val="24"/>
        </w:rPr>
        <w:t>,</w:t>
      </w:r>
      <w:r w:rsidRPr="001311F8">
        <w:rPr>
          <w:rFonts w:cs="Lucida Sans Unicode"/>
          <w:sz w:val="24"/>
          <w:szCs w:val="24"/>
        </w:rPr>
        <w:t xml:space="preserve"> posebno ovise o javnim i državnim politikama koje im trebaju omogućiti pristup društvenim resursima. Pri tome, prema člancima 26. i 27. Konvencije o pravima djeteta, djeca imaju pravo na odgovarajući životni standard i pomoć države u ostvarivanju istog, u slučaju da im ga njihove obitelji ili skrbnici nisu u mogućnosti osigurati. </w:t>
      </w:r>
    </w:p>
    <w:p w14:paraId="68FB6AFE" w14:textId="77777777" w:rsidR="00C9216A" w:rsidRPr="001311F8" w:rsidRDefault="00C9216A" w:rsidP="00C9216A">
      <w:pPr>
        <w:pStyle w:val="Odlomakpopisa"/>
        <w:spacing w:after="0" w:line="240" w:lineRule="auto"/>
        <w:ind w:firstLine="696"/>
        <w:jc w:val="both"/>
        <w:rPr>
          <w:rFonts w:cs="Lucida Sans Unicode"/>
          <w:sz w:val="24"/>
          <w:szCs w:val="24"/>
        </w:rPr>
      </w:pPr>
    </w:p>
    <w:p w14:paraId="10448EF5"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 xml:space="preserve">Međunarodni dokumenti, Strategija Europa 2020 i Europska platforma protiv siromaštva i socijalne isključenosti posebno ističu da je smanjenje broja siromašnih i socijalno isključenih osoba u Europskoj uniji jedna od najvažnijih strateških politika i inicijativa. U tom smislu, Europska komisija je 2013. godine donijela Preporuku o ulaganju u djecu gdje se posebno ističe važnost osiguravanja potpore i podrške kako roditeljima, tako i djeci koja žive u nepovoljnim životnim okolnostima. </w:t>
      </w:r>
    </w:p>
    <w:p w14:paraId="312D0A12" w14:textId="77777777" w:rsidR="00C9216A" w:rsidRPr="001311F8" w:rsidRDefault="00C9216A" w:rsidP="00C9216A">
      <w:pPr>
        <w:pStyle w:val="Odlomakpopisa"/>
        <w:spacing w:after="0" w:line="240" w:lineRule="auto"/>
        <w:ind w:firstLine="696"/>
        <w:jc w:val="both"/>
        <w:rPr>
          <w:rFonts w:cs="Lucida Sans Unicode"/>
          <w:sz w:val="24"/>
          <w:szCs w:val="24"/>
        </w:rPr>
      </w:pPr>
    </w:p>
    <w:p w14:paraId="27E82FCE"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Kao jedan od problema djece koja žive u obiteljima u riziku od siromaštva prepoznat je i nedostatak hrane. Prema zadnjim dostupnim podacima Zavoda za statistiku, u 2015. godini 14,4% stanovništva nije moglo svakog drugog dana osigurati obrok s mesom, piletinom, ribom ili istovrijedan vegetarijanski obrok. Pri tome istraživanje UNICEF-a za 2015. godinu</w:t>
      </w:r>
      <w:r w:rsidR="00EF0585">
        <w:rPr>
          <w:rFonts w:cs="Lucida Sans Unicode"/>
          <w:sz w:val="24"/>
          <w:szCs w:val="24"/>
        </w:rPr>
        <w:t>,</w:t>
      </w:r>
      <w:r w:rsidRPr="001311F8">
        <w:rPr>
          <w:rFonts w:cs="Lucida Sans Unicode"/>
          <w:sz w:val="24"/>
          <w:szCs w:val="24"/>
        </w:rPr>
        <w:t xml:space="preserve"> ističe da od 20% predškolske djece (više od 60.000)  koja žive u siromaštvu</w:t>
      </w:r>
      <w:r w:rsidR="00EF0585">
        <w:rPr>
          <w:rFonts w:cs="Lucida Sans Unicode"/>
          <w:sz w:val="24"/>
          <w:szCs w:val="24"/>
        </w:rPr>
        <w:t>,</w:t>
      </w:r>
      <w:r w:rsidRPr="001311F8">
        <w:rPr>
          <w:rFonts w:cs="Lucida Sans Unicode"/>
          <w:sz w:val="24"/>
          <w:szCs w:val="24"/>
        </w:rPr>
        <w:t xml:space="preserve"> više od 40% nema svakog drugog dana primjeren obrok.  Vezano uz pojavnost gladne djece te pronalazak odgovarajućeg odgovora na problem kroz bolju dostupnost prehrane u školama, Ministarstvo znanosti, obrazovanja i sporta (MZOS) je početkom 2014. godine provelo aktivnosti s ciljem prepoznavanja potreba učenika osnovnih škola kojima je školski obrok jedini obrok u </w:t>
      </w:r>
      <w:r w:rsidRPr="001311F8">
        <w:rPr>
          <w:rFonts w:cs="Lucida Sans Unicode"/>
          <w:sz w:val="24"/>
          <w:szCs w:val="24"/>
        </w:rPr>
        <w:lastRenderedPageBreak/>
        <w:t xml:space="preserve">danu odnosno pružanja potpore takvim učenicima kroz suradnju škola, roditelja, lokalne zajednice te institucija na nacionalnoj razini. </w:t>
      </w:r>
    </w:p>
    <w:p w14:paraId="117EAE75" w14:textId="77777777" w:rsidR="00C9216A" w:rsidRPr="001311F8" w:rsidRDefault="00C9216A" w:rsidP="00C9216A">
      <w:pPr>
        <w:pStyle w:val="Odlomakpopisa"/>
        <w:spacing w:after="0" w:line="240" w:lineRule="auto"/>
        <w:ind w:firstLine="696"/>
        <w:jc w:val="both"/>
        <w:rPr>
          <w:rFonts w:cs="Lucida Sans Unicode"/>
          <w:sz w:val="24"/>
          <w:szCs w:val="24"/>
        </w:rPr>
      </w:pPr>
    </w:p>
    <w:p w14:paraId="43F76FF5"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 xml:space="preserve">Rezultati provedene analize, kojom je obuhvaćeno 82% djece, pokazuju da je u školsku prehranu uključeno oko 58% djece (157.208). Prema tada dostupnim podacima, besplatan školski obrok je imalo 5,6% učenika, za 11,4% je bilo osigurano sufinanciranje školskog obroka uz participaciju roditelja. Za 0,3% djece procijenjeno je da im je školski obrok jedini obrok u danu. Pri tome je također procijenjeno da je u županijama s indeksom razvijenosti nižim od 75% potrebna dodatna pomoć za oko 3000 djece koja nisu uključena u sustav školske prehrane, odnosno ukupno u županijama s indeksom razvijenosti do 125% dodatna pomoć potrebna je za 8556 djece. </w:t>
      </w:r>
    </w:p>
    <w:p w14:paraId="068EDF5A" w14:textId="77777777" w:rsidR="00C9216A" w:rsidRPr="001311F8" w:rsidRDefault="00C9216A" w:rsidP="00C9216A">
      <w:pPr>
        <w:pStyle w:val="Odlomakpopisa"/>
        <w:spacing w:after="0" w:line="240" w:lineRule="auto"/>
        <w:ind w:firstLine="696"/>
        <w:jc w:val="both"/>
        <w:rPr>
          <w:rFonts w:cs="Lucida Sans Unicode"/>
          <w:sz w:val="24"/>
          <w:szCs w:val="24"/>
        </w:rPr>
      </w:pPr>
    </w:p>
    <w:p w14:paraId="321B2EE7" w14:textId="290E777F"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Slijedom navedenog</w:t>
      </w:r>
      <w:r w:rsidR="00AF5166">
        <w:rPr>
          <w:rFonts w:cs="Lucida Sans Unicode"/>
          <w:sz w:val="24"/>
          <w:szCs w:val="24"/>
        </w:rPr>
        <w:t>,</w:t>
      </w:r>
      <w:r w:rsidRPr="001311F8">
        <w:rPr>
          <w:rFonts w:cs="Lucida Sans Unicode"/>
          <w:sz w:val="24"/>
          <w:szCs w:val="24"/>
        </w:rPr>
        <w:t xml:space="preserve"> prepoznata je mogućnost da se dio izdataka školske prehrane sufinancira i sredstvima FEAD-a. </w:t>
      </w:r>
      <w:r w:rsidRPr="001311F8">
        <w:rPr>
          <w:rFonts w:cs="Lucida Sans Unicode"/>
          <w:sz w:val="24"/>
          <w:szCs w:val="24"/>
        </w:rPr>
        <w:tab/>
      </w:r>
    </w:p>
    <w:p w14:paraId="57E31807" w14:textId="77777777" w:rsidR="00C9216A" w:rsidRPr="001311F8" w:rsidRDefault="00C9216A" w:rsidP="00C9216A">
      <w:pPr>
        <w:pStyle w:val="Odlomakpopisa"/>
        <w:spacing w:after="0" w:line="240" w:lineRule="auto"/>
        <w:ind w:firstLine="696"/>
        <w:jc w:val="both"/>
        <w:rPr>
          <w:rFonts w:cs="Lucida Sans Unicode"/>
          <w:sz w:val="24"/>
          <w:szCs w:val="24"/>
        </w:rPr>
      </w:pPr>
    </w:p>
    <w:p w14:paraId="3E1DA2A7"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MDOMSP uključeno je u sufinanciranje školske prehrane za učenike u riziku od siromaštva i socijalne isključenosti od školske godine 2015./2016. za područje cijele Republike Hrva</w:t>
      </w:r>
      <w:r w:rsidR="0079122B">
        <w:rPr>
          <w:rFonts w:cs="Lucida Sans Unicode"/>
          <w:sz w:val="24"/>
          <w:szCs w:val="24"/>
        </w:rPr>
        <w:t>tske, a od školske godine 2016./</w:t>
      </w:r>
      <w:r w:rsidRPr="001311F8">
        <w:rPr>
          <w:rFonts w:cs="Lucida Sans Unicode"/>
          <w:sz w:val="24"/>
          <w:szCs w:val="24"/>
        </w:rPr>
        <w:t>2017. sufinanciranje se dijelom županija provodi u okviru sredstava FEAD-a, a dijelom u okviru Zaklade „Hrvatska za djecu“.</w:t>
      </w:r>
    </w:p>
    <w:p w14:paraId="11F5BFE8" w14:textId="77777777" w:rsidR="00C9216A" w:rsidRPr="001311F8" w:rsidRDefault="00C9216A" w:rsidP="00C9216A">
      <w:pPr>
        <w:pStyle w:val="Odlomakpopisa"/>
        <w:spacing w:after="0" w:line="240" w:lineRule="auto"/>
        <w:ind w:firstLine="696"/>
        <w:jc w:val="both"/>
        <w:rPr>
          <w:rFonts w:cs="Lucida Sans Unicode"/>
          <w:sz w:val="24"/>
          <w:szCs w:val="24"/>
        </w:rPr>
      </w:pPr>
    </w:p>
    <w:p w14:paraId="1BCFD597" w14:textId="5152E376"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Školske godine 2015./2016. osigurana je školska prehrana za 17.500 djece u riziku od siromaštva i soci</w:t>
      </w:r>
      <w:r w:rsidR="0079122B">
        <w:rPr>
          <w:rFonts w:cs="Lucida Sans Unicode"/>
          <w:sz w:val="24"/>
          <w:szCs w:val="24"/>
        </w:rPr>
        <w:t>jalne isključenosti u 597 škola,</w:t>
      </w:r>
      <w:r w:rsidRPr="001311F8">
        <w:rPr>
          <w:rFonts w:cs="Lucida Sans Unicode"/>
          <w:sz w:val="24"/>
          <w:szCs w:val="24"/>
        </w:rPr>
        <w:t xml:space="preserve"> u okviru otvorenog Poziva za dostavu projektnih </w:t>
      </w:r>
      <w:r w:rsidR="00AF5166">
        <w:rPr>
          <w:rFonts w:cs="Lucida Sans Unicode"/>
          <w:sz w:val="24"/>
          <w:szCs w:val="24"/>
        </w:rPr>
        <w:t>prijedloga MDOMSP pod nazivom „</w:t>
      </w:r>
      <w:r w:rsidRPr="001311F8">
        <w:rPr>
          <w:rFonts w:cs="Lucida Sans Unicode"/>
          <w:sz w:val="24"/>
          <w:szCs w:val="24"/>
        </w:rPr>
        <w:t>Poziv za financiranje projekata usmjerenih borbi protiv siromaštva i socijalne isključenosti“</w:t>
      </w:r>
      <w:r w:rsidR="0079122B">
        <w:rPr>
          <w:rFonts w:cs="Lucida Sans Unicode"/>
          <w:sz w:val="24"/>
          <w:szCs w:val="24"/>
        </w:rPr>
        <w:t>,</w:t>
      </w:r>
      <w:r w:rsidRPr="001311F8">
        <w:rPr>
          <w:rFonts w:cs="Lucida Sans Unicode"/>
          <w:sz w:val="24"/>
          <w:szCs w:val="24"/>
        </w:rPr>
        <w:t xml:space="preserve"> ukupne vrijednosti 24.000.000,00 kn. </w:t>
      </w:r>
    </w:p>
    <w:p w14:paraId="0F41BF13" w14:textId="77777777" w:rsidR="00C9216A" w:rsidRPr="001311F8" w:rsidRDefault="00C9216A" w:rsidP="00C9216A">
      <w:pPr>
        <w:pStyle w:val="Odlomakpopisa"/>
        <w:spacing w:after="0" w:line="240" w:lineRule="auto"/>
        <w:ind w:firstLine="696"/>
        <w:jc w:val="both"/>
        <w:rPr>
          <w:rFonts w:cs="Lucida Sans Unicode"/>
          <w:sz w:val="24"/>
          <w:szCs w:val="24"/>
        </w:rPr>
      </w:pPr>
    </w:p>
    <w:p w14:paraId="684BFEBC" w14:textId="488DCD16" w:rsidR="007A389D" w:rsidRPr="001311F8"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Školske godine 2016./2017. osiguran</w:t>
      </w:r>
      <w:r w:rsidR="00AF5166">
        <w:rPr>
          <w:rFonts w:cs="Lucida Sans Unicode"/>
          <w:sz w:val="24"/>
          <w:szCs w:val="24"/>
        </w:rPr>
        <w:t>a je školska prehrana iz FEAD-a</w:t>
      </w:r>
      <w:r w:rsidRPr="001311F8">
        <w:rPr>
          <w:rFonts w:cs="Lucida Sans Unicode"/>
          <w:sz w:val="24"/>
          <w:szCs w:val="24"/>
        </w:rPr>
        <w:t xml:space="preserve"> za 15802 djece u riziku od siromaštva i socijalne isključenosti u 333 škole u okviru otvorenog Poziva za dostavu projektnih prijedloga MDOMSP pod nazivom „Osiguravanje školske prehrane za djecu u riziku od siromaštva“</w:t>
      </w:r>
      <w:r w:rsidR="0079122B">
        <w:rPr>
          <w:rFonts w:cs="Lucida Sans Unicode"/>
          <w:sz w:val="24"/>
          <w:szCs w:val="24"/>
        </w:rPr>
        <w:t>,</w:t>
      </w:r>
      <w:r w:rsidRPr="001311F8">
        <w:rPr>
          <w:rFonts w:cs="Lucida Sans Unicode"/>
          <w:sz w:val="24"/>
          <w:szCs w:val="24"/>
        </w:rPr>
        <w:t xml:space="preserve"> ukupne vrijednosti 13.669,646,00 kn. Poziv se odnosio na osnivače osnovnih škola i škole u 12 županija s indeksom razvijenosti do 75%, sukladno</w:t>
      </w:r>
      <w:r w:rsidR="00736D3B">
        <w:rPr>
          <w:rFonts w:cs="Lucida Sans Unicode"/>
          <w:sz w:val="24"/>
          <w:szCs w:val="24"/>
        </w:rPr>
        <w:t>OP-u</w:t>
      </w:r>
      <w:r w:rsidRPr="001311F8">
        <w:rPr>
          <w:rFonts w:cs="Lucida Sans Unicode"/>
          <w:sz w:val="24"/>
          <w:szCs w:val="24"/>
        </w:rPr>
        <w:t>, koji uz postotak siromašne djece uključene u obvezni školski obrazov</w:t>
      </w:r>
      <w:r w:rsidR="0079122B">
        <w:rPr>
          <w:rFonts w:cs="Lucida Sans Unicode"/>
          <w:sz w:val="24"/>
          <w:szCs w:val="24"/>
        </w:rPr>
        <w:t>ni program propisuje i kriterij</w:t>
      </w:r>
      <w:r w:rsidRPr="001311F8">
        <w:rPr>
          <w:rFonts w:cs="Lucida Sans Unicode"/>
          <w:sz w:val="24"/>
          <w:szCs w:val="24"/>
        </w:rPr>
        <w:t xml:space="preserve"> lokacije škole s obzirom na indeks razvijenosti. </w:t>
      </w:r>
    </w:p>
    <w:p w14:paraId="46787366"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U suradnji sa Zakladom „Hrvatska za djecu“ osigurana je školska prehrana za 8000 djece u riziku od siromaštva i socijalne isključenosti u 250 škola u preostalih 9 županija  u okviru Poziva za iskaz interesa pod nazivom „Osiguranje prehrane djece u osnovnim školama u 9 hrvatskih županija za školsku godinu 2016./2017.“</w:t>
      </w:r>
      <w:r w:rsidR="0079122B">
        <w:rPr>
          <w:rFonts w:cs="Lucida Sans Unicode"/>
          <w:sz w:val="24"/>
          <w:szCs w:val="24"/>
        </w:rPr>
        <w:t>,</w:t>
      </w:r>
      <w:r w:rsidRPr="001311F8">
        <w:rPr>
          <w:rFonts w:cs="Lucida Sans Unicode"/>
          <w:sz w:val="24"/>
          <w:szCs w:val="24"/>
        </w:rPr>
        <w:t xml:space="preserve"> ukupne vrijednosti oko 10.501.000,00 kn.</w:t>
      </w:r>
    </w:p>
    <w:p w14:paraId="15EFE89F" w14:textId="77777777" w:rsidR="00C9216A" w:rsidRPr="001311F8" w:rsidRDefault="00C9216A" w:rsidP="00C9216A">
      <w:pPr>
        <w:pStyle w:val="Odlomakpopisa"/>
        <w:spacing w:after="0" w:line="240" w:lineRule="auto"/>
        <w:ind w:firstLine="696"/>
        <w:jc w:val="both"/>
        <w:rPr>
          <w:rFonts w:cs="Lucida Sans Unicode"/>
          <w:sz w:val="24"/>
          <w:szCs w:val="24"/>
        </w:rPr>
      </w:pPr>
    </w:p>
    <w:p w14:paraId="2FBBEA10"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lastRenderedPageBreak/>
        <w:t>U odnosu na školsku godinu 2015./2016.</w:t>
      </w:r>
      <w:r w:rsidR="0079122B">
        <w:rPr>
          <w:rFonts w:cs="Lucida Sans Unicode"/>
          <w:sz w:val="24"/>
          <w:szCs w:val="24"/>
        </w:rPr>
        <w:t>,</w:t>
      </w:r>
      <w:r w:rsidRPr="001311F8">
        <w:rPr>
          <w:rFonts w:cs="Lucida Sans Unicode"/>
          <w:sz w:val="24"/>
          <w:szCs w:val="24"/>
        </w:rPr>
        <w:t xml:space="preserve"> u školskoj godini 2016./2017.</w:t>
      </w:r>
      <w:r w:rsidR="0079122B">
        <w:rPr>
          <w:rFonts w:cs="Lucida Sans Unicode"/>
          <w:sz w:val="24"/>
          <w:szCs w:val="24"/>
        </w:rPr>
        <w:t>,</w:t>
      </w:r>
      <w:r w:rsidRPr="001311F8">
        <w:rPr>
          <w:rFonts w:cs="Lucida Sans Unicode"/>
          <w:sz w:val="24"/>
          <w:szCs w:val="24"/>
        </w:rPr>
        <w:t xml:space="preserve"> za Pozive je ukupno osigurano dodatnih 3.700.000,00 kn što je omogućilo školski obrok za dodatnih 6302 djece.</w:t>
      </w:r>
    </w:p>
    <w:p w14:paraId="570F3A88" w14:textId="77777777" w:rsidR="00C9216A" w:rsidRPr="001311F8" w:rsidRDefault="00C9216A" w:rsidP="00C9216A">
      <w:pPr>
        <w:pStyle w:val="Odlomakpopisa"/>
        <w:spacing w:after="0" w:line="240" w:lineRule="auto"/>
        <w:ind w:firstLine="696"/>
        <w:jc w:val="both"/>
        <w:rPr>
          <w:rFonts w:cs="Lucida Sans Unicode"/>
          <w:sz w:val="24"/>
          <w:szCs w:val="24"/>
        </w:rPr>
      </w:pPr>
    </w:p>
    <w:p w14:paraId="7E45619F" w14:textId="33B2023C"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 xml:space="preserve">Radi ujednačavanja kriterija dodjele na što većem području Republike Hrvatske, a u korist kriterija koji nisu vezani uz imovinski cenzus i omogućavaju obuhvat većeg broja djece sukladno potrebama i kriterijima pojedine škole, vodeći računa pri tome o kriteriju </w:t>
      </w:r>
      <w:r w:rsidR="00D12544">
        <w:rPr>
          <w:rFonts w:cs="Lucida Sans Unicode"/>
          <w:sz w:val="24"/>
          <w:szCs w:val="24"/>
        </w:rPr>
        <w:t xml:space="preserve"> OP-a </w:t>
      </w:r>
      <w:r w:rsidRPr="001311F8">
        <w:rPr>
          <w:rFonts w:cs="Lucida Sans Unicode"/>
          <w:sz w:val="24"/>
          <w:szCs w:val="24"/>
        </w:rPr>
        <w:t>koji se odnosi na lokaciju škole i indeks razvijenosti, ovaj Poziv u okviru FEAD-a upućen je osnivačima škola na području županija s indeksom razvijenosti do 125%</w:t>
      </w:r>
      <w:r w:rsidR="001311F8" w:rsidRPr="001A10D7">
        <w:rPr>
          <w:sz w:val="24"/>
          <w:szCs w:val="24"/>
          <w:vertAlign w:val="superscript"/>
        </w:rPr>
        <w:footnoteReference w:id="1"/>
      </w:r>
      <w:r w:rsidR="0080583A">
        <w:rPr>
          <w:rFonts w:cs="Lucida Sans Unicode"/>
          <w:sz w:val="24"/>
          <w:szCs w:val="24"/>
        </w:rPr>
        <w:t>. Za osnivače škola</w:t>
      </w:r>
      <w:r w:rsidRPr="001311F8">
        <w:rPr>
          <w:rFonts w:cs="Lucida Sans Unicode"/>
          <w:sz w:val="24"/>
          <w:szCs w:val="24"/>
        </w:rPr>
        <w:t xml:space="preserve"> iz područja županija s indeksom razvijenosti iznad 125% i nadalje će Zaklada „Hrvatska za djecu“</w:t>
      </w:r>
      <w:r w:rsidR="00C9216A" w:rsidRPr="00C9216A">
        <w:rPr>
          <w:sz w:val="24"/>
          <w:szCs w:val="24"/>
        </w:rPr>
        <w:t xml:space="preserve"> </w:t>
      </w:r>
      <w:r w:rsidR="00C9216A" w:rsidRPr="001A10D7">
        <w:rPr>
          <w:sz w:val="24"/>
          <w:szCs w:val="24"/>
          <w:vertAlign w:val="superscript"/>
        </w:rPr>
        <w:footnoteReference w:id="2"/>
      </w:r>
      <w:r w:rsidRPr="001311F8">
        <w:rPr>
          <w:rFonts w:cs="Lucida Sans Unicode"/>
          <w:sz w:val="24"/>
          <w:szCs w:val="24"/>
        </w:rPr>
        <w:t xml:space="preserve"> osiguravati školsku prehranu za djecu u riziku od siromaštva i socijalne isključenosti sukladno kriterijima Zaklade.</w:t>
      </w:r>
    </w:p>
    <w:p w14:paraId="46BF1862" w14:textId="77777777" w:rsidR="00C9216A" w:rsidRPr="001311F8" w:rsidRDefault="00C9216A" w:rsidP="00C9216A">
      <w:pPr>
        <w:pStyle w:val="Odlomakpopisa"/>
        <w:spacing w:after="0" w:line="240" w:lineRule="auto"/>
        <w:ind w:firstLine="696"/>
        <w:jc w:val="both"/>
        <w:rPr>
          <w:rFonts w:cs="Lucida Sans Unicode"/>
          <w:sz w:val="24"/>
          <w:szCs w:val="24"/>
        </w:rPr>
      </w:pPr>
    </w:p>
    <w:p w14:paraId="2C1738C0"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 xml:space="preserve">Ovaj Poziv za dostavu projektnih prijedloga, kao i svi do sada, usmjeren je na ublažavanje najtežih oblika dječjeg siromaštva i to u vidu podjele hrane djeci u školama. </w:t>
      </w:r>
    </w:p>
    <w:p w14:paraId="11E8ECBA" w14:textId="77777777" w:rsidR="00C9216A" w:rsidRPr="001311F8" w:rsidRDefault="00C9216A" w:rsidP="00C9216A">
      <w:pPr>
        <w:pStyle w:val="Odlomakpopisa"/>
        <w:spacing w:after="0" w:line="240" w:lineRule="auto"/>
        <w:ind w:firstLine="696"/>
        <w:jc w:val="both"/>
        <w:rPr>
          <w:rFonts w:cs="Lucida Sans Unicode"/>
          <w:sz w:val="24"/>
          <w:szCs w:val="24"/>
        </w:rPr>
      </w:pPr>
    </w:p>
    <w:p w14:paraId="2FCE6048"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 xml:space="preserve">On i nadalje predstavlja dodanu vrijednost postojećim nacionalnim programima kojom će pomoć biti dostupna većem broju djece i nije zamjena postojećih programa subvencioniranja prehrane. </w:t>
      </w:r>
    </w:p>
    <w:p w14:paraId="1B50734A" w14:textId="77777777" w:rsidR="00C9216A" w:rsidRPr="001311F8" w:rsidRDefault="00C9216A" w:rsidP="00C9216A">
      <w:pPr>
        <w:pStyle w:val="Odlomakpopisa"/>
        <w:spacing w:after="0" w:line="240" w:lineRule="auto"/>
        <w:ind w:firstLine="696"/>
        <w:jc w:val="both"/>
        <w:rPr>
          <w:rFonts w:cs="Lucida Sans Unicode"/>
          <w:sz w:val="24"/>
          <w:szCs w:val="24"/>
        </w:rPr>
      </w:pPr>
    </w:p>
    <w:p w14:paraId="78639C25" w14:textId="77777777" w:rsidR="007A389D"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t xml:space="preserve"> U cilju poboljšanja prehrambenih navika djece i podizanja svijesti u široj javnosti o značaju zdrave prehrane u njihovom razvoju u osnovnim i srednjim školama u Republici Hrvatskoj provodi se i projekt pod nazivom Shema školskog voća i povrća, a ciljna skupina su svi učenici (odabranih) osnovnih i srednjih škola na području Republike Hrvatske, bez obzira na materijalne uvjete u kojima žive. U tijeku je donošenje Nacionalne strategije za provedbu Školske sheme Republike Hrvatske od školske godine 2017./2018. do 2022./2023. </w:t>
      </w:r>
    </w:p>
    <w:p w14:paraId="206A3579" w14:textId="77777777" w:rsidR="00C9216A" w:rsidRPr="001311F8" w:rsidRDefault="00C9216A" w:rsidP="00C9216A">
      <w:pPr>
        <w:pStyle w:val="Odlomakpopisa"/>
        <w:spacing w:after="0" w:line="240" w:lineRule="auto"/>
        <w:ind w:firstLine="696"/>
        <w:jc w:val="both"/>
        <w:rPr>
          <w:rFonts w:cs="Lucida Sans Unicode"/>
          <w:sz w:val="24"/>
          <w:szCs w:val="24"/>
        </w:rPr>
      </w:pPr>
    </w:p>
    <w:p w14:paraId="25922A84" w14:textId="77777777" w:rsidR="007A389D" w:rsidRPr="001311F8" w:rsidRDefault="007A389D" w:rsidP="00C9216A">
      <w:pPr>
        <w:pStyle w:val="Odlomakpopisa"/>
        <w:spacing w:after="0" w:line="240" w:lineRule="auto"/>
        <w:ind w:firstLine="696"/>
        <w:jc w:val="both"/>
        <w:rPr>
          <w:rFonts w:cs="Lucida Sans Unicode"/>
          <w:sz w:val="24"/>
          <w:szCs w:val="24"/>
        </w:rPr>
      </w:pPr>
      <w:r w:rsidRPr="001311F8">
        <w:rPr>
          <w:rFonts w:cs="Lucida Sans Unicode"/>
          <w:sz w:val="24"/>
          <w:szCs w:val="24"/>
        </w:rPr>
        <w:lastRenderedPageBreak/>
        <w:t>Pri provedbi projekata unutar ovog Poziva obvezno je poštivanje načela dostojanstvenog postupanja, antidiskriminacije, jednakosti spolova i jednakih mogućnosti, a prilikom nabave i distribucije hrane poštivat će se zakonska regulativa o sigurnosti i zdravstvenoj ispravnosti hrane važeća u Republici Hrvatskoj kao i relevantne Uredbe Europske unije.</w:t>
      </w:r>
    </w:p>
    <w:p w14:paraId="7375CF55" w14:textId="77777777" w:rsidR="0033512A" w:rsidRPr="0033512A" w:rsidRDefault="007A389D" w:rsidP="0033512A">
      <w:pPr>
        <w:pStyle w:val="Odlomakpopisa"/>
        <w:spacing w:after="0" w:line="240" w:lineRule="auto"/>
        <w:ind w:firstLine="696"/>
        <w:jc w:val="both"/>
        <w:rPr>
          <w:rFonts w:cs="Lucida Sans Unicode"/>
          <w:sz w:val="24"/>
          <w:szCs w:val="24"/>
        </w:rPr>
      </w:pPr>
      <w:r w:rsidRPr="001311F8">
        <w:rPr>
          <w:rFonts w:cs="Lucida Sans Unicode"/>
          <w:sz w:val="24"/>
          <w:szCs w:val="24"/>
        </w:rPr>
        <w:t xml:space="preserve">Poziv daje </w:t>
      </w:r>
      <w:r w:rsidR="0080583A">
        <w:rPr>
          <w:rFonts w:cs="Lucida Sans Unicode"/>
          <w:sz w:val="24"/>
          <w:szCs w:val="24"/>
        </w:rPr>
        <w:t>mogućnost umrežavanja više škola</w:t>
      </w:r>
      <w:r w:rsidRPr="001311F8">
        <w:rPr>
          <w:rFonts w:cs="Lucida Sans Unicode"/>
          <w:sz w:val="24"/>
          <w:szCs w:val="24"/>
        </w:rPr>
        <w:t xml:space="preserve"> i osnivača u provedbi pojedinačnih projekata s ciljem jednostavnijeg i ekonomičnijeg načina podjele obroka hrane što većem broju djece, s krajnjim ciljem ublažavanja dječjeg siromaš</w:t>
      </w:r>
      <w:r w:rsidR="00C9216A">
        <w:rPr>
          <w:rFonts w:cs="Lucida Sans Unicode"/>
          <w:sz w:val="24"/>
          <w:szCs w:val="24"/>
        </w:rPr>
        <w:t xml:space="preserve">tva i socijalne isključenosti. </w:t>
      </w:r>
    </w:p>
    <w:p w14:paraId="099FF7BA" w14:textId="77777777" w:rsidR="004E490B" w:rsidRPr="00317D7D" w:rsidRDefault="004E490B" w:rsidP="00317D7D">
      <w:pPr>
        <w:pStyle w:val="Odlomakpopisa"/>
        <w:spacing w:after="0"/>
        <w:ind w:left="993"/>
        <w:jc w:val="both"/>
        <w:rPr>
          <w:rFonts w:cs="Lucida Sans Unicode"/>
          <w:b/>
          <w:sz w:val="24"/>
          <w:szCs w:val="24"/>
        </w:rPr>
      </w:pPr>
    </w:p>
    <w:p w14:paraId="58EF5A2F" w14:textId="77777777" w:rsidR="00993B71" w:rsidRPr="00317D7D" w:rsidRDefault="005202D9" w:rsidP="00317D7D">
      <w:pPr>
        <w:pStyle w:val="Naslov2"/>
        <w:numPr>
          <w:ilvl w:val="1"/>
          <w:numId w:val="95"/>
        </w:numPr>
        <w:rPr>
          <w:rFonts w:asciiTheme="minorHAnsi" w:hAnsiTheme="minorHAnsi"/>
          <w:b/>
          <w:color w:val="auto"/>
          <w:sz w:val="24"/>
          <w:szCs w:val="24"/>
        </w:rPr>
      </w:pPr>
      <w:bookmarkStart w:id="2" w:name="_Toc453340039"/>
      <w:r w:rsidRPr="00317D7D">
        <w:rPr>
          <w:rFonts w:asciiTheme="minorHAnsi" w:hAnsiTheme="minorHAnsi"/>
          <w:b/>
          <w:color w:val="auto"/>
          <w:sz w:val="24"/>
          <w:szCs w:val="24"/>
        </w:rPr>
        <w:t xml:space="preserve">Cilj </w:t>
      </w:r>
      <w:r w:rsidR="00CA2500">
        <w:rPr>
          <w:rFonts w:asciiTheme="minorHAnsi" w:hAnsiTheme="minorHAnsi"/>
          <w:b/>
          <w:color w:val="auto"/>
          <w:sz w:val="24"/>
          <w:szCs w:val="24"/>
        </w:rPr>
        <w:t>P</w:t>
      </w:r>
      <w:r w:rsidRPr="00317D7D">
        <w:rPr>
          <w:rFonts w:asciiTheme="minorHAnsi" w:hAnsiTheme="minorHAnsi"/>
          <w:b/>
          <w:color w:val="auto"/>
          <w:sz w:val="24"/>
          <w:szCs w:val="24"/>
        </w:rPr>
        <w:t>oziva na dostavu projektnih prijedloga</w:t>
      </w:r>
      <w:r w:rsidR="008B3CA4" w:rsidRPr="00317D7D">
        <w:rPr>
          <w:rFonts w:asciiTheme="minorHAnsi" w:hAnsiTheme="minorHAnsi"/>
          <w:b/>
          <w:color w:val="auto"/>
          <w:sz w:val="24"/>
          <w:szCs w:val="24"/>
        </w:rPr>
        <w:t xml:space="preserve"> i ciljne skupine</w:t>
      </w:r>
      <w:bookmarkEnd w:id="2"/>
    </w:p>
    <w:p w14:paraId="71639F14" w14:textId="77777777" w:rsidR="004E490B" w:rsidRPr="00CB0854" w:rsidRDefault="004E490B" w:rsidP="004E490B">
      <w:pPr>
        <w:pStyle w:val="Odlomakpopisa"/>
        <w:spacing w:after="0"/>
        <w:ind w:left="993"/>
        <w:jc w:val="both"/>
        <w:rPr>
          <w:rFonts w:cs="Lucida Sans Unicode"/>
          <w:sz w:val="24"/>
          <w:szCs w:val="24"/>
        </w:rPr>
      </w:pPr>
    </w:p>
    <w:p w14:paraId="15DAB296" w14:textId="77777777" w:rsidR="00512831" w:rsidRPr="00CB0854" w:rsidRDefault="00512831" w:rsidP="00942113">
      <w:pPr>
        <w:pStyle w:val="Odlomakpopisa"/>
        <w:spacing w:line="240" w:lineRule="auto"/>
        <w:ind w:left="709" w:firstLine="707"/>
        <w:jc w:val="both"/>
        <w:rPr>
          <w:rFonts w:cs="Lucida Sans Unicode"/>
          <w:sz w:val="24"/>
          <w:szCs w:val="24"/>
        </w:rPr>
      </w:pPr>
      <w:r w:rsidRPr="00CB0854">
        <w:rPr>
          <w:rFonts w:cs="Lucida Sans Unicode"/>
          <w:sz w:val="24"/>
          <w:szCs w:val="24"/>
        </w:rPr>
        <w:t xml:space="preserve">Cilj </w:t>
      </w:r>
      <w:r w:rsidR="000D20B8">
        <w:rPr>
          <w:rFonts w:cs="Lucida Sans Unicode"/>
          <w:sz w:val="24"/>
          <w:szCs w:val="24"/>
        </w:rPr>
        <w:t xml:space="preserve">ovog </w:t>
      </w:r>
      <w:r w:rsidR="0008726C">
        <w:rPr>
          <w:rFonts w:cs="Lucida Sans Unicode"/>
          <w:sz w:val="24"/>
          <w:szCs w:val="24"/>
        </w:rPr>
        <w:t>P</w:t>
      </w:r>
      <w:r w:rsidRPr="00CB0854">
        <w:rPr>
          <w:rFonts w:cs="Lucida Sans Unicode"/>
          <w:sz w:val="24"/>
          <w:szCs w:val="24"/>
        </w:rPr>
        <w:t>oziva je ublažavanje najgorih oblika dječjeg siromaštva, pružanjem nefinancijske pomoći djeci u siromaštvu ili u riziku od siromaštva i to u vidu podjele hrane u</w:t>
      </w:r>
      <w:r w:rsidR="000D20B8">
        <w:rPr>
          <w:rFonts w:cs="Lucida Sans Unicode"/>
          <w:sz w:val="24"/>
          <w:szCs w:val="24"/>
        </w:rPr>
        <w:t xml:space="preserve"> osnovnim</w:t>
      </w:r>
      <w:r w:rsidRPr="00CB0854">
        <w:rPr>
          <w:rFonts w:cs="Lucida Sans Unicode"/>
          <w:sz w:val="24"/>
          <w:szCs w:val="24"/>
        </w:rPr>
        <w:t xml:space="preserve"> školama. </w:t>
      </w:r>
    </w:p>
    <w:p w14:paraId="0201E2C3" w14:textId="77777777" w:rsidR="008B3CA4" w:rsidRPr="00CB0854" w:rsidRDefault="008B3CA4" w:rsidP="002B476A">
      <w:pPr>
        <w:pStyle w:val="Odlomakpopisa"/>
        <w:ind w:left="709"/>
        <w:jc w:val="both"/>
        <w:rPr>
          <w:rFonts w:cs="Lucida Sans Unicode"/>
          <w:sz w:val="24"/>
          <w:szCs w:val="24"/>
        </w:rPr>
      </w:pPr>
    </w:p>
    <w:p w14:paraId="1D650425" w14:textId="77777777" w:rsidR="00986C2A" w:rsidRDefault="00512831" w:rsidP="00942113">
      <w:pPr>
        <w:pStyle w:val="Odlomakpopisa"/>
        <w:spacing w:line="240" w:lineRule="auto"/>
        <w:ind w:left="709" w:firstLine="707"/>
        <w:jc w:val="both"/>
        <w:rPr>
          <w:rFonts w:cs="Lucida Sans Unicode"/>
          <w:sz w:val="24"/>
          <w:szCs w:val="24"/>
        </w:rPr>
      </w:pPr>
      <w:r w:rsidRPr="00CB0854">
        <w:rPr>
          <w:rFonts w:cs="Lucida Sans Unicode"/>
          <w:sz w:val="24"/>
          <w:szCs w:val="24"/>
        </w:rPr>
        <w:t>Ciljne skupine</w:t>
      </w:r>
      <w:r w:rsidR="000D20B8">
        <w:rPr>
          <w:rFonts w:cs="Lucida Sans Unicode"/>
          <w:sz w:val="24"/>
          <w:szCs w:val="24"/>
        </w:rPr>
        <w:t xml:space="preserve"> ovog</w:t>
      </w:r>
      <w:r w:rsidRPr="00CB0854">
        <w:rPr>
          <w:rFonts w:cs="Lucida Sans Unicode"/>
          <w:sz w:val="24"/>
          <w:szCs w:val="24"/>
        </w:rPr>
        <w:t xml:space="preserve"> Poziva su djeca koja žive u siromaštvu ili su u riziku od siromaštva te koja su polaznici obveznog školskog </w:t>
      </w:r>
      <w:r w:rsidRPr="00DA3820">
        <w:rPr>
          <w:rFonts w:cs="Lucida Sans Unicode"/>
          <w:sz w:val="24"/>
          <w:szCs w:val="24"/>
        </w:rPr>
        <w:t xml:space="preserve">programa </w:t>
      </w:r>
      <w:r w:rsidR="00046525" w:rsidRPr="00DA3820">
        <w:rPr>
          <w:rFonts w:cs="Lucida Sans Unicode"/>
          <w:sz w:val="24"/>
          <w:szCs w:val="24"/>
        </w:rPr>
        <w:t>i</w:t>
      </w:r>
      <w:r w:rsidR="008B3CA4" w:rsidRPr="00DA3820">
        <w:rPr>
          <w:rFonts w:cs="Lucida Sans Unicode"/>
          <w:sz w:val="24"/>
          <w:szCs w:val="24"/>
        </w:rPr>
        <w:t xml:space="preserve"> definirana </w:t>
      </w:r>
      <w:r w:rsidR="00046525" w:rsidRPr="00DA3820">
        <w:rPr>
          <w:rFonts w:cs="Lucida Sans Unicode"/>
          <w:sz w:val="24"/>
          <w:szCs w:val="24"/>
        </w:rPr>
        <w:t xml:space="preserve">su </w:t>
      </w:r>
      <w:r w:rsidR="008B3CA4" w:rsidRPr="00DA3820">
        <w:rPr>
          <w:rFonts w:cs="Lucida Sans Unicode"/>
          <w:sz w:val="24"/>
          <w:szCs w:val="24"/>
        </w:rPr>
        <w:t xml:space="preserve">kao </w:t>
      </w:r>
      <w:r w:rsidRPr="00DA3820">
        <w:rPr>
          <w:rFonts w:cs="Lucida Sans Unicode"/>
          <w:sz w:val="24"/>
          <w:szCs w:val="24"/>
        </w:rPr>
        <w:t>najpotrebitija prema kriterijima</w:t>
      </w:r>
      <w:r w:rsidRPr="00DA3820">
        <w:rPr>
          <w:rFonts w:cs="Lucida Sans Unicode"/>
          <w:sz w:val="24"/>
          <w:szCs w:val="24"/>
          <w:vertAlign w:val="superscript"/>
        </w:rPr>
        <w:footnoteReference w:id="3"/>
      </w:r>
      <w:r w:rsidRPr="00DA3820">
        <w:rPr>
          <w:rFonts w:cs="Lucida Sans Unicode"/>
          <w:sz w:val="24"/>
          <w:szCs w:val="24"/>
        </w:rPr>
        <w:t xml:space="preserve"> partnersk</w:t>
      </w:r>
      <w:r w:rsidR="00EC4822" w:rsidRPr="00DA3820">
        <w:rPr>
          <w:rFonts w:cs="Lucida Sans Unicode"/>
          <w:sz w:val="24"/>
          <w:szCs w:val="24"/>
        </w:rPr>
        <w:t>ih</w:t>
      </w:r>
      <w:r w:rsidRPr="00DA3820">
        <w:rPr>
          <w:rFonts w:cs="Lucida Sans Unicode"/>
          <w:sz w:val="24"/>
          <w:szCs w:val="24"/>
        </w:rPr>
        <w:t xml:space="preserve"> organizacij</w:t>
      </w:r>
      <w:r w:rsidR="00EC4822" w:rsidRPr="00DA3820">
        <w:rPr>
          <w:rFonts w:cs="Lucida Sans Unicode"/>
          <w:sz w:val="24"/>
          <w:szCs w:val="24"/>
        </w:rPr>
        <w:t>a</w:t>
      </w:r>
      <w:r w:rsidR="00DE7F3D" w:rsidRPr="00DA3820">
        <w:rPr>
          <w:rFonts w:cs="Lucida Sans Unicode"/>
          <w:sz w:val="24"/>
          <w:szCs w:val="24"/>
        </w:rPr>
        <w:t xml:space="preserve"> za</w:t>
      </w:r>
      <w:r w:rsidR="00DE7F3D" w:rsidRPr="00DE7F3D">
        <w:rPr>
          <w:rFonts w:cs="Lucida Sans Unicode"/>
          <w:sz w:val="24"/>
          <w:szCs w:val="24"/>
        </w:rPr>
        <w:t xml:space="preserve"> redovito primanje prehrane na način na koji je š</w:t>
      </w:r>
      <w:r w:rsidR="00C979AC">
        <w:rPr>
          <w:rFonts w:cs="Lucida Sans Unicode"/>
          <w:sz w:val="24"/>
          <w:szCs w:val="24"/>
        </w:rPr>
        <w:t>kolska prehrana organizirana</w:t>
      </w:r>
      <w:r w:rsidR="00DE7F3D" w:rsidRPr="00DE7F3D">
        <w:rPr>
          <w:rFonts w:cs="Lucida Sans Unicode"/>
          <w:sz w:val="24"/>
          <w:szCs w:val="24"/>
        </w:rPr>
        <w:t xml:space="preserve"> </w:t>
      </w:r>
      <w:r w:rsidR="007806F1">
        <w:rPr>
          <w:rFonts w:cs="Lucida Sans Unicode"/>
          <w:sz w:val="24"/>
          <w:szCs w:val="24"/>
        </w:rPr>
        <w:t xml:space="preserve"> ili na drugi </w:t>
      </w:r>
      <w:r w:rsidR="00672C6C">
        <w:rPr>
          <w:rFonts w:cs="Lucida Sans Unicode"/>
          <w:sz w:val="24"/>
          <w:szCs w:val="24"/>
        </w:rPr>
        <w:t xml:space="preserve">odgovarajući </w:t>
      </w:r>
      <w:r w:rsidR="007806F1">
        <w:rPr>
          <w:rFonts w:cs="Lucida Sans Unicode"/>
          <w:sz w:val="24"/>
          <w:szCs w:val="24"/>
        </w:rPr>
        <w:t>način sukladno načelima</w:t>
      </w:r>
      <w:r w:rsidR="00DE7F3D" w:rsidRPr="00DE7F3D">
        <w:rPr>
          <w:rFonts w:cs="Lucida Sans Unicode"/>
          <w:sz w:val="24"/>
          <w:szCs w:val="24"/>
        </w:rPr>
        <w:t xml:space="preserve"> </w:t>
      </w:r>
      <w:r w:rsidR="00672C6C">
        <w:rPr>
          <w:rFonts w:cs="Lucida Sans Unicode"/>
          <w:sz w:val="24"/>
          <w:szCs w:val="24"/>
        </w:rPr>
        <w:t>zabrane diskriminacije i jednakog postupanja.</w:t>
      </w:r>
    </w:p>
    <w:p w14:paraId="475CC6DA" w14:textId="77777777" w:rsidR="00FC3BC4" w:rsidRDefault="00FC3BC4" w:rsidP="00942113">
      <w:pPr>
        <w:pStyle w:val="Odlomakpopisa"/>
        <w:spacing w:line="240" w:lineRule="auto"/>
        <w:ind w:left="709" w:firstLine="707"/>
        <w:jc w:val="both"/>
        <w:rPr>
          <w:rFonts w:cs="Lucida Sans Unicode"/>
          <w:sz w:val="24"/>
          <w:szCs w:val="24"/>
        </w:rPr>
      </w:pPr>
    </w:p>
    <w:p w14:paraId="4D4567A5" w14:textId="1662D882" w:rsidR="00FC3BC4" w:rsidRPr="00CB0854" w:rsidRDefault="00FC3BC4" w:rsidP="00942113">
      <w:pPr>
        <w:pStyle w:val="Odlomakpopisa"/>
        <w:spacing w:line="240" w:lineRule="auto"/>
        <w:ind w:left="709" w:firstLine="707"/>
        <w:jc w:val="both"/>
        <w:rPr>
          <w:rFonts w:cs="Lucida Sans Unicode"/>
          <w:sz w:val="24"/>
          <w:szCs w:val="24"/>
        </w:rPr>
      </w:pPr>
      <w:r>
        <w:rPr>
          <w:rFonts w:cs="Lucida Sans Unicode"/>
          <w:sz w:val="24"/>
          <w:szCs w:val="24"/>
        </w:rPr>
        <w:t>Partnerske organizacije (škole) su dužne donijeti Odluku ili drugi odgovarajući dokument u kojem će biti navedeni kriteriji određivanja ciljnih skupina i dokumenti kojim</w:t>
      </w:r>
      <w:r w:rsidR="007806F1">
        <w:rPr>
          <w:rFonts w:cs="Lucida Sans Unicode"/>
          <w:sz w:val="24"/>
          <w:szCs w:val="24"/>
        </w:rPr>
        <w:t>a</w:t>
      </w:r>
      <w:r>
        <w:rPr>
          <w:rFonts w:cs="Lucida Sans Unicode"/>
          <w:sz w:val="24"/>
          <w:szCs w:val="24"/>
        </w:rPr>
        <w:t xml:space="preserve"> se dokazuju isti. Prilikom provjere na licu mjesta od strane nadležnog tijela (PT), Korisnik bespovratnih sredstava dužan je ustupiti na uvid navedenu Odluku</w:t>
      </w:r>
      <w:r w:rsidR="005A0270">
        <w:rPr>
          <w:rFonts w:cs="Lucida Sans Unicode"/>
          <w:sz w:val="24"/>
          <w:szCs w:val="24"/>
        </w:rPr>
        <w:t>/ dokument</w:t>
      </w:r>
      <w:r>
        <w:rPr>
          <w:rFonts w:cs="Lucida Sans Unicode"/>
          <w:sz w:val="24"/>
          <w:szCs w:val="24"/>
        </w:rPr>
        <w:t xml:space="preserve">, kao i popratne dokazne dokumente </w:t>
      </w:r>
      <w:r w:rsidR="005A0270">
        <w:rPr>
          <w:rFonts w:cs="Lucida Sans Unicode"/>
          <w:sz w:val="24"/>
          <w:szCs w:val="24"/>
        </w:rPr>
        <w:t>kojima se utvrđuje provjera predloženih kriterija.</w:t>
      </w:r>
    </w:p>
    <w:p w14:paraId="7AA60598" w14:textId="77777777" w:rsidR="00FA51DD" w:rsidRPr="00CB0854" w:rsidRDefault="00FA51DD" w:rsidP="00282A7B">
      <w:pPr>
        <w:pStyle w:val="Odlomakpopisa"/>
        <w:spacing w:after="0"/>
        <w:ind w:left="993"/>
        <w:jc w:val="both"/>
        <w:rPr>
          <w:rFonts w:cs="Lucida Sans Unicode"/>
          <w:sz w:val="24"/>
          <w:szCs w:val="24"/>
        </w:rPr>
      </w:pPr>
    </w:p>
    <w:p w14:paraId="4E31A48F" w14:textId="77777777" w:rsidR="0025367B" w:rsidRPr="00317D7D" w:rsidRDefault="005202D9" w:rsidP="00317D7D">
      <w:pPr>
        <w:pStyle w:val="Naslov2"/>
        <w:numPr>
          <w:ilvl w:val="1"/>
          <w:numId w:val="95"/>
        </w:numPr>
        <w:rPr>
          <w:rFonts w:asciiTheme="minorHAnsi" w:hAnsiTheme="minorHAnsi"/>
          <w:b/>
          <w:color w:val="auto"/>
          <w:sz w:val="24"/>
          <w:szCs w:val="24"/>
        </w:rPr>
      </w:pPr>
      <w:bookmarkStart w:id="3" w:name="_Toc453340040"/>
      <w:r w:rsidRPr="00317D7D">
        <w:rPr>
          <w:rFonts w:asciiTheme="minorHAnsi" w:hAnsiTheme="minorHAnsi"/>
          <w:b/>
          <w:color w:val="auto"/>
          <w:sz w:val="24"/>
          <w:szCs w:val="24"/>
        </w:rPr>
        <w:t>Zakonodavni okvir</w:t>
      </w:r>
      <w:bookmarkEnd w:id="3"/>
    </w:p>
    <w:p w14:paraId="6182E407" w14:textId="77777777" w:rsidR="007B6CA2" w:rsidRPr="00FA51DD" w:rsidRDefault="007B6CA2" w:rsidP="00942113">
      <w:pPr>
        <w:pStyle w:val="Odlomakpopisa"/>
        <w:spacing w:after="0"/>
        <w:ind w:left="993"/>
        <w:jc w:val="both"/>
        <w:rPr>
          <w:rFonts w:cs="Lucida Sans Unicode"/>
          <w:b/>
          <w:sz w:val="24"/>
          <w:szCs w:val="24"/>
        </w:rPr>
      </w:pPr>
    </w:p>
    <w:p w14:paraId="7572D7D3" w14:textId="77777777" w:rsidR="004967F8" w:rsidRPr="006A375C" w:rsidRDefault="004967F8" w:rsidP="004967F8">
      <w:pPr>
        <w:pStyle w:val="Odlomakpopisa"/>
        <w:numPr>
          <w:ilvl w:val="0"/>
          <w:numId w:val="31"/>
        </w:numPr>
        <w:spacing w:after="0"/>
        <w:jc w:val="both"/>
        <w:rPr>
          <w:rFonts w:cs="Lucida Sans Unicode"/>
          <w:b/>
          <w:sz w:val="24"/>
          <w:szCs w:val="24"/>
        </w:rPr>
      </w:pPr>
      <w:r w:rsidRPr="006A375C">
        <w:rPr>
          <w:rFonts w:cs="Lucida Sans Unicode"/>
          <w:b/>
          <w:sz w:val="24"/>
          <w:szCs w:val="24"/>
        </w:rPr>
        <w:t>EU dokumenti:</w:t>
      </w:r>
    </w:p>
    <w:p w14:paraId="51CEC073" w14:textId="77777777" w:rsidR="004967F8" w:rsidRPr="00CB0854" w:rsidRDefault="004967F8" w:rsidP="004967F8">
      <w:pPr>
        <w:pStyle w:val="Odlomakpopisa"/>
        <w:spacing w:after="0"/>
        <w:ind w:left="1353"/>
        <w:jc w:val="both"/>
        <w:rPr>
          <w:rFonts w:cs="Lucida Sans Unicode"/>
          <w:sz w:val="24"/>
          <w:szCs w:val="24"/>
        </w:rPr>
      </w:pPr>
    </w:p>
    <w:p w14:paraId="03B9CCEE" w14:textId="77777777" w:rsidR="004967F8" w:rsidRPr="00CB0854" w:rsidRDefault="004967F8" w:rsidP="004967F8">
      <w:pPr>
        <w:pStyle w:val="Odlomakpopisa"/>
        <w:numPr>
          <w:ilvl w:val="0"/>
          <w:numId w:val="34"/>
        </w:numPr>
        <w:spacing w:line="240" w:lineRule="auto"/>
        <w:jc w:val="both"/>
        <w:rPr>
          <w:rFonts w:cs="Lucida Sans Unicode"/>
          <w:sz w:val="24"/>
          <w:szCs w:val="24"/>
        </w:rPr>
      </w:pPr>
      <w:r w:rsidRPr="00CB0854">
        <w:rPr>
          <w:rFonts w:cs="Lucida Sans Unicode"/>
          <w:sz w:val="24"/>
          <w:szCs w:val="24"/>
        </w:rPr>
        <w:t>Uredba (EU) br. 223/2014 Europskog parlamenta i Vijeća od 11. ožujka 2014. o Fondu europske pomoći za najpotrebitije (SL L 72, 12. 3. 2014.);</w:t>
      </w:r>
    </w:p>
    <w:p w14:paraId="09F76F13" w14:textId="77777777" w:rsidR="004967F8" w:rsidRDefault="004967F8" w:rsidP="004967F8">
      <w:pPr>
        <w:pStyle w:val="Odlomakpopisa"/>
        <w:numPr>
          <w:ilvl w:val="0"/>
          <w:numId w:val="34"/>
        </w:numPr>
        <w:spacing w:line="240" w:lineRule="auto"/>
        <w:jc w:val="both"/>
        <w:rPr>
          <w:rFonts w:cs="Lucida Sans Unicode"/>
          <w:sz w:val="24"/>
          <w:szCs w:val="24"/>
        </w:rPr>
      </w:pPr>
      <w:r w:rsidRPr="00CB0854">
        <w:rPr>
          <w:rFonts w:cs="Lucida Sans Unicode"/>
          <w:sz w:val="24"/>
          <w:szCs w:val="24"/>
        </w:rPr>
        <w:t xml:space="preserve">Delegirana uredba Komisije (EU) br. 1255/2014 оd 17. srpnja 2014. o dopuni Uredbe (EU) br. 223/2014 Europskog parlamenta i Vijeća o Fondu europske pomoći za </w:t>
      </w:r>
      <w:r w:rsidRPr="00CB0854">
        <w:rPr>
          <w:rFonts w:cs="Lucida Sans Unicode"/>
          <w:sz w:val="24"/>
          <w:szCs w:val="24"/>
        </w:rPr>
        <w:lastRenderedPageBreak/>
        <w:t>najpotrebitije utvrđivanjem sadržaja godišnjih i završnih izvješća o provedbi, uključujući popis zajedničkih pokazatelja (SL L 337/46, 25.11.2014);</w:t>
      </w:r>
    </w:p>
    <w:p w14:paraId="746CF09C" w14:textId="77777777" w:rsidR="00B956C1" w:rsidRPr="00CB0854" w:rsidRDefault="00B956C1" w:rsidP="00B956C1">
      <w:pPr>
        <w:pStyle w:val="Odlomakpopisa"/>
        <w:numPr>
          <w:ilvl w:val="0"/>
          <w:numId w:val="34"/>
        </w:numPr>
        <w:spacing w:line="240" w:lineRule="auto"/>
        <w:jc w:val="both"/>
        <w:rPr>
          <w:rFonts w:cs="Lucida Sans Unicode"/>
          <w:sz w:val="24"/>
          <w:szCs w:val="24"/>
        </w:rPr>
      </w:pPr>
      <w:r w:rsidRPr="00CB0854">
        <w:rPr>
          <w:rFonts w:cs="Lucida Sans Unicode"/>
          <w:sz w:val="24"/>
          <w:szCs w:val="24"/>
        </w:rPr>
        <w:t>Europa 2020 – Strategija za pametan, održiv i uključiv rast (dostupno na:</w:t>
      </w:r>
      <w:r w:rsidRPr="00CB0854">
        <w:rPr>
          <w:sz w:val="24"/>
          <w:szCs w:val="24"/>
        </w:rPr>
        <w:t xml:space="preserve"> </w:t>
      </w:r>
      <w:hyperlink r:id="rId8" w:history="1">
        <w:r w:rsidRPr="00A95737">
          <w:rPr>
            <w:rStyle w:val="Hiperveza"/>
            <w:rFonts w:cs="Lucida Sans Unicode"/>
            <w:sz w:val="24"/>
            <w:szCs w:val="24"/>
          </w:rPr>
          <w:t>http://www.esf.hr/wordpress/wp-content/uploads/2015/02/eu_hr.pdf</w:t>
        </w:r>
      </w:hyperlink>
      <w:r>
        <w:rPr>
          <w:rFonts w:cs="Lucida Sans Unicode"/>
          <w:sz w:val="24"/>
          <w:szCs w:val="24"/>
        </w:rPr>
        <w:t xml:space="preserve"> </w:t>
      </w:r>
      <w:r w:rsidRPr="00CB0854">
        <w:rPr>
          <w:rFonts w:cs="Lucida Sans Unicode"/>
          <w:sz w:val="24"/>
          <w:szCs w:val="24"/>
        </w:rPr>
        <w:t>)</w:t>
      </w:r>
      <w:r>
        <w:rPr>
          <w:rFonts w:cs="Lucida Sans Unicode"/>
          <w:sz w:val="24"/>
          <w:szCs w:val="24"/>
        </w:rPr>
        <w:t>;</w:t>
      </w:r>
    </w:p>
    <w:p w14:paraId="1257802B" w14:textId="77777777" w:rsidR="00B956C1" w:rsidRPr="00CB0854" w:rsidRDefault="00B956C1" w:rsidP="00B956C1">
      <w:pPr>
        <w:pStyle w:val="Odlomakpopisa"/>
        <w:numPr>
          <w:ilvl w:val="0"/>
          <w:numId w:val="34"/>
        </w:numPr>
        <w:spacing w:line="240" w:lineRule="auto"/>
        <w:jc w:val="both"/>
        <w:rPr>
          <w:rFonts w:cs="Lucida Sans Unicode"/>
          <w:sz w:val="24"/>
          <w:szCs w:val="24"/>
        </w:rPr>
      </w:pPr>
      <w:r w:rsidRPr="00CB0854">
        <w:rPr>
          <w:rFonts w:cs="Lucida Sans Unicode"/>
          <w:sz w:val="24"/>
          <w:szCs w:val="24"/>
        </w:rPr>
        <w:t xml:space="preserve">Socijalni investicijski paket (SIP) (dostupno na: </w:t>
      </w:r>
      <w:hyperlink r:id="rId9" w:history="1">
        <w:r w:rsidRPr="00CB0854">
          <w:rPr>
            <w:rStyle w:val="Hiperveza"/>
            <w:rFonts w:cs="Lucida Sans Unicode"/>
            <w:sz w:val="24"/>
            <w:szCs w:val="24"/>
          </w:rPr>
          <w:t>http://ec.europa.eu/social/main.jsp?catId=1044</w:t>
        </w:r>
      </w:hyperlink>
      <w:r w:rsidRPr="00CB0854">
        <w:rPr>
          <w:rFonts w:cs="Lucida Sans Unicode"/>
          <w:sz w:val="24"/>
          <w:szCs w:val="24"/>
        </w:rPr>
        <w:t xml:space="preserve"> )</w:t>
      </w:r>
      <w:r>
        <w:rPr>
          <w:rFonts w:cs="Lucida Sans Unicode"/>
          <w:sz w:val="24"/>
          <w:szCs w:val="24"/>
        </w:rPr>
        <w:t>;</w:t>
      </w:r>
    </w:p>
    <w:p w14:paraId="41DCAFE3" w14:textId="77777777" w:rsidR="00B956C1" w:rsidRDefault="00B956C1" w:rsidP="00B956C1">
      <w:pPr>
        <w:pStyle w:val="Odlomakpopisa"/>
        <w:numPr>
          <w:ilvl w:val="0"/>
          <w:numId w:val="34"/>
        </w:numPr>
        <w:spacing w:line="240" w:lineRule="auto"/>
        <w:jc w:val="both"/>
        <w:rPr>
          <w:rFonts w:cs="Lucida Sans Unicode"/>
          <w:sz w:val="24"/>
          <w:szCs w:val="24"/>
        </w:rPr>
      </w:pPr>
      <w:r w:rsidRPr="00CB0854">
        <w:rPr>
          <w:rFonts w:cs="Lucida Sans Unicode"/>
          <w:sz w:val="24"/>
          <w:szCs w:val="24"/>
        </w:rPr>
        <w:t>Europska platforma za borbu protiv siromaštva i socijalne isključenosti (dostupno na:</w:t>
      </w:r>
    </w:p>
    <w:p w14:paraId="18B7F78E" w14:textId="17C8A59D" w:rsidR="00EE2DD8" w:rsidRDefault="00AE1EAD" w:rsidP="00EE2DD8">
      <w:pPr>
        <w:pStyle w:val="Odlomakpopisa"/>
        <w:spacing w:line="240" w:lineRule="auto"/>
        <w:jc w:val="both"/>
        <w:rPr>
          <w:rFonts w:cs="Lucida Sans Unicode"/>
          <w:sz w:val="24"/>
          <w:szCs w:val="24"/>
        </w:rPr>
      </w:pPr>
      <w:hyperlink r:id="rId10" w:history="1">
        <w:r w:rsidR="00B956C1" w:rsidRPr="00233735">
          <w:rPr>
            <w:rStyle w:val="Hiperveza"/>
            <w:rFonts w:cs="Lucida Sans Unicode"/>
            <w:sz w:val="24"/>
            <w:szCs w:val="24"/>
          </w:rPr>
          <w:t>http://www.mspm.hr/UserDocsImages//arhiva/files/49211//European_Platform_against_Poverty_HR.pdf</w:t>
        </w:r>
      </w:hyperlink>
      <w:r w:rsidR="00B956C1">
        <w:rPr>
          <w:rFonts w:cs="Lucida Sans Unicode"/>
          <w:sz w:val="24"/>
          <w:szCs w:val="24"/>
        </w:rPr>
        <w:t xml:space="preserve"> </w:t>
      </w:r>
      <w:r w:rsidR="00B956C1" w:rsidRPr="00CB0854">
        <w:rPr>
          <w:rFonts w:cs="Lucida Sans Unicode"/>
          <w:sz w:val="24"/>
          <w:szCs w:val="24"/>
        </w:rPr>
        <w:t>)</w:t>
      </w:r>
      <w:r w:rsidR="00B956C1">
        <w:rPr>
          <w:rFonts w:cs="Lucida Sans Unicode"/>
          <w:sz w:val="24"/>
          <w:szCs w:val="24"/>
        </w:rPr>
        <w:t>;</w:t>
      </w:r>
    </w:p>
    <w:p w14:paraId="07863242" w14:textId="407F6E5F" w:rsidR="00EE2DD8" w:rsidRDefault="00EE2DD8" w:rsidP="00EE2DD8">
      <w:pPr>
        <w:pStyle w:val="Odlomakpopisa"/>
        <w:spacing w:line="240" w:lineRule="auto"/>
        <w:jc w:val="both"/>
        <w:rPr>
          <w:rFonts w:cs="Lucida Sans Unicode"/>
          <w:sz w:val="24"/>
          <w:szCs w:val="24"/>
        </w:rPr>
      </w:pPr>
    </w:p>
    <w:p w14:paraId="73BA12CB" w14:textId="4A8CD4FC" w:rsidR="00EE2DD8" w:rsidRDefault="00EE2DD8" w:rsidP="00EE2DD8">
      <w:pPr>
        <w:pStyle w:val="Odlomakpopisa"/>
        <w:spacing w:line="240" w:lineRule="auto"/>
        <w:jc w:val="both"/>
        <w:rPr>
          <w:rFonts w:cs="Lucida Sans Unicode"/>
          <w:sz w:val="24"/>
          <w:szCs w:val="24"/>
        </w:rPr>
      </w:pPr>
    </w:p>
    <w:p w14:paraId="17D3A117" w14:textId="0BBC6FC1" w:rsidR="00EE2DD8" w:rsidRDefault="00EE2DD8" w:rsidP="00EE2DD8">
      <w:pPr>
        <w:pStyle w:val="Odlomakpopisa"/>
        <w:spacing w:line="240" w:lineRule="auto"/>
        <w:jc w:val="both"/>
        <w:rPr>
          <w:rFonts w:cs="Lucida Sans Unicode"/>
          <w:sz w:val="24"/>
          <w:szCs w:val="24"/>
        </w:rPr>
      </w:pPr>
    </w:p>
    <w:p w14:paraId="5717F117" w14:textId="77777777" w:rsidR="00EE2DD8" w:rsidRPr="00F4313E" w:rsidRDefault="00EE2DD8" w:rsidP="00EE2DD8">
      <w:pPr>
        <w:pStyle w:val="Odlomakpopisa"/>
        <w:spacing w:line="240" w:lineRule="auto"/>
        <w:jc w:val="both"/>
        <w:rPr>
          <w:rFonts w:cs="Lucida Sans Unicode"/>
          <w:sz w:val="24"/>
          <w:szCs w:val="24"/>
        </w:rPr>
      </w:pPr>
    </w:p>
    <w:p w14:paraId="1B001A4A" w14:textId="77777777" w:rsidR="004967F8" w:rsidRPr="006A375C" w:rsidRDefault="004967F8" w:rsidP="004967F8">
      <w:pPr>
        <w:pStyle w:val="Odlomakpopisa"/>
        <w:numPr>
          <w:ilvl w:val="0"/>
          <w:numId w:val="31"/>
        </w:numPr>
        <w:spacing w:after="0"/>
        <w:jc w:val="both"/>
        <w:rPr>
          <w:rFonts w:cs="Lucida Sans Unicode"/>
          <w:b/>
          <w:sz w:val="24"/>
          <w:szCs w:val="24"/>
        </w:rPr>
      </w:pPr>
      <w:r w:rsidRPr="006A375C">
        <w:rPr>
          <w:rFonts w:cs="Lucida Sans Unicode"/>
          <w:b/>
          <w:sz w:val="24"/>
          <w:szCs w:val="24"/>
        </w:rPr>
        <w:t>Nacionalni dokumenti</w:t>
      </w:r>
    </w:p>
    <w:p w14:paraId="6DFD4C3E" w14:textId="77777777" w:rsidR="004967F8" w:rsidRPr="00FA51DD" w:rsidRDefault="004967F8" w:rsidP="004967F8">
      <w:pPr>
        <w:pStyle w:val="Odlomakpopisa"/>
        <w:spacing w:after="0"/>
        <w:ind w:left="1353"/>
        <w:jc w:val="both"/>
        <w:rPr>
          <w:rFonts w:cs="Lucida Sans Unicode"/>
          <w:sz w:val="24"/>
          <w:szCs w:val="24"/>
        </w:rPr>
      </w:pPr>
    </w:p>
    <w:p w14:paraId="2962CBAE" w14:textId="77777777" w:rsidR="004967F8" w:rsidRPr="00CB0854" w:rsidRDefault="004967F8" w:rsidP="004967F8">
      <w:pPr>
        <w:pStyle w:val="Odlomakpopisa"/>
        <w:numPr>
          <w:ilvl w:val="0"/>
          <w:numId w:val="37"/>
        </w:numPr>
        <w:spacing w:after="0" w:line="240" w:lineRule="auto"/>
        <w:jc w:val="both"/>
        <w:rPr>
          <w:rFonts w:cs="Lucida Sans Unicode"/>
          <w:sz w:val="24"/>
          <w:szCs w:val="24"/>
        </w:rPr>
      </w:pPr>
      <w:r w:rsidRPr="00CB0854">
        <w:rPr>
          <w:rFonts w:cs="Lucida Sans Unicode"/>
          <w:sz w:val="24"/>
          <w:szCs w:val="24"/>
        </w:rPr>
        <w:t>Ugovor o pristupanju Republike Hrvatske Europskoj uniji („Narodne Novine“, Međunarodni sporazumi, broj: 2/12)</w:t>
      </w:r>
      <w:r>
        <w:rPr>
          <w:rFonts w:cs="Lucida Sans Unicode"/>
          <w:sz w:val="24"/>
          <w:szCs w:val="24"/>
        </w:rPr>
        <w:t>;</w:t>
      </w:r>
      <w:r w:rsidRPr="00CB0854">
        <w:rPr>
          <w:rFonts w:cs="Lucida Sans Unicode"/>
          <w:sz w:val="24"/>
          <w:szCs w:val="24"/>
        </w:rPr>
        <w:t xml:space="preserve">  </w:t>
      </w:r>
    </w:p>
    <w:p w14:paraId="4E2C8E14" w14:textId="77777777" w:rsidR="004967F8" w:rsidRPr="00CB0854" w:rsidRDefault="004967F8" w:rsidP="004967F8">
      <w:pPr>
        <w:pStyle w:val="Odlomakpopisa"/>
        <w:numPr>
          <w:ilvl w:val="0"/>
          <w:numId w:val="37"/>
        </w:numPr>
        <w:spacing w:after="0" w:line="240" w:lineRule="auto"/>
        <w:jc w:val="both"/>
        <w:rPr>
          <w:rFonts w:cs="Lucida Sans Unicode"/>
          <w:sz w:val="24"/>
          <w:szCs w:val="24"/>
        </w:rPr>
      </w:pPr>
      <w:r w:rsidRPr="00CB0854">
        <w:rPr>
          <w:rFonts w:cs="Lucida Sans Unicode"/>
          <w:sz w:val="24"/>
          <w:szCs w:val="24"/>
        </w:rPr>
        <w:t>Operativni program za hranu i/ili osnovnu materijalnu pomoć za razdoblje 2014.-2020.</w:t>
      </w:r>
      <w:r>
        <w:rPr>
          <w:rFonts w:cs="Lucida Sans Unicode"/>
          <w:sz w:val="24"/>
          <w:szCs w:val="24"/>
        </w:rPr>
        <w:t>;</w:t>
      </w:r>
      <w:r w:rsidRPr="00CB0854">
        <w:rPr>
          <w:rFonts w:cs="Lucida Sans Unicode"/>
          <w:sz w:val="24"/>
          <w:szCs w:val="24"/>
        </w:rPr>
        <w:t xml:space="preserve"> </w:t>
      </w:r>
    </w:p>
    <w:p w14:paraId="1E537421" w14:textId="77777777" w:rsidR="004967F8" w:rsidRPr="00CB0854" w:rsidRDefault="004967F8" w:rsidP="005A6B63">
      <w:pPr>
        <w:pStyle w:val="Odlomakpopisa"/>
        <w:numPr>
          <w:ilvl w:val="0"/>
          <w:numId w:val="37"/>
        </w:numPr>
        <w:spacing w:after="0" w:line="240" w:lineRule="auto"/>
        <w:jc w:val="both"/>
        <w:rPr>
          <w:rFonts w:cs="Lucida Sans Unicode"/>
          <w:sz w:val="24"/>
          <w:szCs w:val="24"/>
        </w:rPr>
      </w:pPr>
      <w:r w:rsidRPr="00CB0854">
        <w:rPr>
          <w:rFonts w:cs="Lucida Sans Unicode"/>
          <w:sz w:val="24"/>
          <w:szCs w:val="24"/>
        </w:rPr>
        <w:t>Odluka o potvrđivanju Operativnog programa za hranu i/ili osnovnu materijalnu pomoć za razdoblje 2014.-2020.</w:t>
      </w:r>
      <w:r w:rsidR="005A6B63">
        <w:rPr>
          <w:rFonts w:cs="Lucida Sans Unicode"/>
          <w:sz w:val="24"/>
          <w:szCs w:val="24"/>
        </w:rPr>
        <w:t xml:space="preserve"> (dostupno na </w:t>
      </w:r>
      <w:hyperlink r:id="rId11" w:history="1">
        <w:r w:rsidR="005A6B63" w:rsidRPr="00675051">
          <w:rPr>
            <w:rStyle w:val="Hiperveza"/>
            <w:rFonts w:cs="Lucida Sans Unicode"/>
            <w:sz w:val="24"/>
            <w:szCs w:val="24"/>
          </w:rPr>
          <w:t>http://www.fead.hr/wp-content/uploads/2016/10/odluka-o-o-potvrdjivanju-Operativnog-programa-za-hranu-i-osnovnu-materijalnu-pomoc.pdf</w:t>
        </w:r>
      </w:hyperlink>
      <w:r w:rsidR="005A6B63">
        <w:rPr>
          <w:rFonts w:cs="Lucida Sans Unicode"/>
          <w:sz w:val="24"/>
          <w:szCs w:val="24"/>
        </w:rPr>
        <w:t>)</w:t>
      </w:r>
      <w:r w:rsidR="00532EFE">
        <w:rPr>
          <w:rFonts w:cs="Lucida Sans Unicode"/>
          <w:sz w:val="24"/>
          <w:szCs w:val="24"/>
        </w:rPr>
        <w:t>;</w:t>
      </w:r>
      <w:r w:rsidR="005A6B63">
        <w:rPr>
          <w:rFonts w:cs="Lucida Sans Unicode"/>
          <w:sz w:val="24"/>
          <w:szCs w:val="24"/>
        </w:rPr>
        <w:t xml:space="preserve"> </w:t>
      </w:r>
      <w:r w:rsidRPr="00CB0854">
        <w:rPr>
          <w:rFonts w:cs="Lucida Sans Unicode"/>
          <w:sz w:val="24"/>
          <w:szCs w:val="24"/>
        </w:rPr>
        <w:t xml:space="preserve"> </w:t>
      </w:r>
    </w:p>
    <w:p w14:paraId="029AC7D2" w14:textId="77777777" w:rsidR="004967F8" w:rsidRPr="00CB0854" w:rsidRDefault="004967F8" w:rsidP="004967F8">
      <w:pPr>
        <w:pStyle w:val="Odlomakpopisa"/>
        <w:numPr>
          <w:ilvl w:val="0"/>
          <w:numId w:val="37"/>
        </w:numPr>
        <w:spacing w:after="0" w:line="240" w:lineRule="auto"/>
        <w:jc w:val="both"/>
        <w:rPr>
          <w:rFonts w:cs="Lucida Sans Unicode"/>
          <w:sz w:val="24"/>
          <w:szCs w:val="24"/>
        </w:rPr>
      </w:pPr>
      <w:r w:rsidRPr="00CB0854">
        <w:rPr>
          <w:rFonts w:cs="Lucida Sans Unicode"/>
          <w:sz w:val="24"/>
          <w:szCs w:val="24"/>
        </w:rPr>
        <w:t>Odluka o tijelima u Sustavu upravljanja, provedbe i kontrole korištenja Fonda europske pomoći za najpotrebitije u okviru Operativnog programa za hranu i/ili osnovnu materijalnu pomoć za razdoblje 2014. - 2020.</w:t>
      </w:r>
      <w:r w:rsidRPr="00D01228">
        <w:rPr>
          <w:rFonts w:cs="Lucida Sans Unicode"/>
          <w:sz w:val="24"/>
          <w:szCs w:val="24"/>
        </w:rPr>
        <w:t xml:space="preserve"> </w:t>
      </w:r>
      <w:r w:rsidRPr="00CB0854">
        <w:rPr>
          <w:rFonts w:cs="Lucida Sans Unicode"/>
          <w:sz w:val="24"/>
          <w:szCs w:val="24"/>
        </w:rPr>
        <w:t>(„Narodne novine“, broj: 78/15)</w:t>
      </w:r>
      <w:r>
        <w:rPr>
          <w:rFonts w:cs="Lucida Sans Unicode"/>
          <w:sz w:val="24"/>
          <w:szCs w:val="24"/>
        </w:rPr>
        <w:t>;</w:t>
      </w:r>
      <w:r w:rsidRPr="00CB0854">
        <w:rPr>
          <w:rFonts w:cs="Lucida Sans Unicode"/>
          <w:sz w:val="24"/>
          <w:szCs w:val="24"/>
        </w:rPr>
        <w:t xml:space="preserve"> </w:t>
      </w:r>
    </w:p>
    <w:p w14:paraId="06F06EC0" w14:textId="77777777" w:rsidR="004967F8" w:rsidRDefault="004967F8" w:rsidP="004967F8">
      <w:pPr>
        <w:pStyle w:val="Odlomakpopisa"/>
        <w:numPr>
          <w:ilvl w:val="0"/>
          <w:numId w:val="37"/>
        </w:numPr>
        <w:spacing w:after="0" w:line="240" w:lineRule="auto"/>
        <w:jc w:val="both"/>
        <w:rPr>
          <w:rFonts w:cs="Lucida Sans Unicode"/>
          <w:sz w:val="24"/>
          <w:szCs w:val="24"/>
        </w:rPr>
      </w:pPr>
      <w:r w:rsidRPr="0084508F">
        <w:rPr>
          <w:rFonts w:cs="Lucida Sans Unicode"/>
          <w:sz w:val="24"/>
          <w:szCs w:val="24"/>
        </w:rPr>
        <w:t>Pravilnik o prihvatljivosti izdataka u okviru Fonda europske pomoći za najpotrebitije („Narodne novine“, broj: 16/16)</w:t>
      </w:r>
      <w:r>
        <w:rPr>
          <w:rFonts w:cs="Lucida Sans Unicode"/>
          <w:sz w:val="24"/>
          <w:szCs w:val="24"/>
        </w:rPr>
        <w:t>;</w:t>
      </w:r>
    </w:p>
    <w:p w14:paraId="50D57CB7" w14:textId="77777777" w:rsidR="00246C03" w:rsidRDefault="00246C03">
      <w:pPr>
        <w:pStyle w:val="Odlomakpopisa"/>
        <w:numPr>
          <w:ilvl w:val="0"/>
          <w:numId w:val="37"/>
        </w:numPr>
        <w:spacing w:after="0" w:line="240" w:lineRule="auto"/>
        <w:jc w:val="both"/>
        <w:rPr>
          <w:rFonts w:cs="Lucida Sans Unicode"/>
          <w:sz w:val="24"/>
          <w:szCs w:val="24"/>
        </w:rPr>
      </w:pPr>
      <w:r w:rsidRPr="00CB0854">
        <w:rPr>
          <w:rFonts w:cs="Lucida Sans Unicode"/>
          <w:sz w:val="24"/>
          <w:szCs w:val="24"/>
        </w:rPr>
        <w:t>Strategija borbe protiv siromaštva i socijalne isključenosti u Republici Hrvatskoj (2014</w:t>
      </w:r>
      <w:r w:rsidR="00EB56EC">
        <w:rPr>
          <w:rFonts w:cs="Lucida Sans Unicode"/>
          <w:sz w:val="24"/>
          <w:szCs w:val="24"/>
        </w:rPr>
        <w:t>.</w:t>
      </w:r>
      <w:r>
        <w:rPr>
          <w:rFonts w:cs="Lucida Sans Unicode"/>
          <w:sz w:val="24"/>
          <w:szCs w:val="24"/>
        </w:rPr>
        <w:t xml:space="preserve"> -</w:t>
      </w:r>
      <w:r w:rsidRPr="00CB0854">
        <w:rPr>
          <w:rFonts w:cs="Lucida Sans Unicode"/>
          <w:sz w:val="24"/>
          <w:szCs w:val="24"/>
        </w:rPr>
        <w:t>2020.)</w:t>
      </w:r>
      <w:r>
        <w:rPr>
          <w:rFonts w:cs="Lucida Sans Unicode"/>
          <w:sz w:val="24"/>
          <w:szCs w:val="24"/>
        </w:rPr>
        <w:t xml:space="preserve"> </w:t>
      </w:r>
      <w:r w:rsidRPr="00CB0854">
        <w:rPr>
          <w:rFonts w:cs="Lucida Sans Unicode"/>
          <w:sz w:val="24"/>
          <w:szCs w:val="24"/>
        </w:rPr>
        <w:t>(</w:t>
      </w:r>
      <w:hyperlink r:id="rId12" w:history="1">
        <w:r w:rsidRPr="00EC6DCC">
          <w:rPr>
            <w:rStyle w:val="Hiperveza"/>
            <w:rFonts w:cs="Lucida Sans Unicode"/>
            <w:sz w:val="24"/>
            <w:szCs w:val="24"/>
          </w:rPr>
          <w:t>https://vlada.gov.hr/UserDocsImages/ZPPI/Strategije/Strategija%20borbe%20protiv%20siroma%C5%A1tva.pdf</w:t>
        </w:r>
      </w:hyperlink>
      <w:r>
        <w:rPr>
          <w:rFonts w:cs="Lucida Sans Unicode"/>
          <w:sz w:val="24"/>
          <w:szCs w:val="24"/>
        </w:rPr>
        <w:t xml:space="preserve"> </w:t>
      </w:r>
      <w:r w:rsidRPr="00CB0854">
        <w:rPr>
          <w:rFonts w:cs="Lucida Sans Unicode"/>
          <w:sz w:val="24"/>
          <w:szCs w:val="24"/>
        </w:rPr>
        <w:t>)</w:t>
      </w:r>
      <w:r>
        <w:rPr>
          <w:rFonts w:cs="Lucida Sans Unicode"/>
          <w:sz w:val="24"/>
          <w:szCs w:val="24"/>
        </w:rPr>
        <w:t>;</w:t>
      </w:r>
      <w:r w:rsidRPr="00CB0854">
        <w:rPr>
          <w:rFonts w:cs="Lucida Sans Unicode"/>
          <w:sz w:val="24"/>
          <w:szCs w:val="24"/>
        </w:rPr>
        <w:t xml:space="preserve"> </w:t>
      </w:r>
    </w:p>
    <w:p w14:paraId="291E5575" w14:textId="77777777" w:rsidR="00246C03" w:rsidRPr="0066393B" w:rsidRDefault="00246C03">
      <w:pPr>
        <w:pStyle w:val="Odlomakpopisa"/>
        <w:numPr>
          <w:ilvl w:val="0"/>
          <w:numId w:val="37"/>
        </w:numPr>
        <w:spacing w:after="0" w:line="240" w:lineRule="auto"/>
        <w:jc w:val="both"/>
        <w:rPr>
          <w:rFonts w:cs="Lucida Sans Unicode"/>
          <w:sz w:val="24"/>
          <w:szCs w:val="24"/>
        </w:rPr>
      </w:pPr>
      <w:r w:rsidRPr="00922D51">
        <w:rPr>
          <w:rFonts w:cs="Lucida Sans Unicode"/>
          <w:sz w:val="24"/>
          <w:szCs w:val="24"/>
        </w:rPr>
        <w:t>Nacionalna strategija za prava djece u Republici Hrvatskoj za raz</w:t>
      </w:r>
      <w:r>
        <w:rPr>
          <w:rFonts w:cs="Lucida Sans Unicode"/>
          <w:sz w:val="24"/>
          <w:szCs w:val="24"/>
        </w:rPr>
        <w:t>doblje od 2014. do 2020</w:t>
      </w:r>
      <w:r w:rsidR="00EB56EC">
        <w:rPr>
          <w:rFonts w:cs="Lucida Sans Unicode"/>
          <w:sz w:val="24"/>
          <w:szCs w:val="24"/>
        </w:rPr>
        <w:t>.</w:t>
      </w:r>
      <w:r>
        <w:rPr>
          <w:rFonts w:cs="Lucida Sans Unicode"/>
          <w:sz w:val="24"/>
          <w:szCs w:val="24"/>
        </w:rPr>
        <w:t xml:space="preserve"> (</w:t>
      </w:r>
      <w:hyperlink r:id="rId13" w:history="1">
        <w:r w:rsidRPr="00EC6DCC">
          <w:rPr>
            <w:rStyle w:val="Hiperveza"/>
            <w:rFonts w:cs="Lucida Sans Unicode"/>
            <w:sz w:val="24"/>
            <w:szCs w:val="24"/>
          </w:rPr>
          <w:t>https://vlada.gov.hr/UserDocsImages//ZPPI/Strategije%20-%20OGP/socijalna%20politika//NACIONALNA%20STRATEGIJA%20ZA%20PRAVA%20DJECE%20U%20RHZA%20RAZDOBLJE%20OD%202014.%20DO%202020.%20GODINE[1].pdf</w:t>
        </w:r>
      </w:hyperlink>
      <w:r>
        <w:rPr>
          <w:rFonts w:cs="Lucida Sans Unicode"/>
          <w:sz w:val="24"/>
          <w:szCs w:val="24"/>
        </w:rPr>
        <w:t xml:space="preserve"> ); </w:t>
      </w:r>
      <w:r w:rsidRPr="0066393B">
        <w:rPr>
          <w:rFonts w:cs="Lucida Sans Unicode"/>
          <w:sz w:val="24"/>
          <w:szCs w:val="24"/>
        </w:rPr>
        <w:t xml:space="preserve"> </w:t>
      </w:r>
    </w:p>
    <w:p w14:paraId="0BC14405" w14:textId="77777777" w:rsidR="004967F8" w:rsidRPr="00D01228" w:rsidRDefault="004967F8" w:rsidP="004967F8">
      <w:pPr>
        <w:pStyle w:val="Odlomakpopisa"/>
        <w:numPr>
          <w:ilvl w:val="0"/>
          <w:numId w:val="37"/>
        </w:numPr>
        <w:spacing w:after="0" w:line="240" w:lineRule="auto"/>
        <w:jc w:val="both"/>
        <w:rPr>
          <w:rFonts w:cs="Lucida Sans Unicode"/>
          <w:sz w:val="24"/>
          <w:szCs w:val="24"/>
        </w:rPr>
      </w:pPr>
      <w:r w:rsidRPr="00CB0854">
        <w:rPr>
          <w:rFonts w:cs="Lucida Sans Unicode"/>
          <w:sz w:val="24"/>
          <w:szCs w:val="24"/>
        </w:rPr>
        <w:lastRenderedPageBreak/>
        <w:t>Nacionalni program reformi 201</w:t>
      </w:r>
      <w:r>
        <w:rPr>
          <w:rFonts w:cs="Lucida Sans Unicode"/>
          <w:sz w:val="24"/>
          <w:szCs w:val="24"/>
        </w:rPr>
        <w:t>7</w:t>
      </w:r>
      <w:r w:rsidR="00EC4822">
        <w:rPr>
          <w:rFonts w:cs="Lucida Sans Unicode"/>
          <w:sz w:val="24"/>
          <w:szCs w:val="24"/>
        </w:rPr>
        <w:t>.</w:t>
      </w:r>
      <w:r w:rsidRPr="00CB0854">
        <w:rPr>
          <w:rFonts w:cs="Lucida Sans Unicode"/>
          <w:sz w:val="24"/>
          <w:szCs w:val="24"/>
        </w:rPr>
        <w:t xml:space="preserve"> (dostupno na:</w:t>
      </w:r>
      <w:r>
        <w:rPr>
          <w:rFonts w:cs="Lucida Sans Unicode"/>
          <w:sz w:val="24"/>
          <w:szCs w:val="24"/>
        </w:rPr>
        <w:t xml:space="preserve"> </w:t>
      </w:r>
      <w:hyperlink r:id="rId14" w:history="1">
        <w:r w:rsidRPr="00EC6DCC">
          <w:rPr>
            <w:rStyle w:val="Hiperveza"/>
          </w:rPr>
          <w:t>https://vlada.gov.hr/UserDocsImages/Sjednice/2017/04%20travanj/33%20sjednica%20VRH/33%20-%201.pdf</w:t>
        </w:r>
      </w:hyperlink>
      <w:r>
        <w:t xml:space="preserve"> </w:t>
      </w:r>
      <w:r w:rsidRPr="00D01228">
        <w:rPr>
          <w:rFonts w:cs="Lucida Sans Unicode"/>
          <w:sz w:val="24"/>
          <w:szCs w:val="24"/>
        </w:rPr>
        <w:t>);</w:t>
      </w:r>
    </w:p>
    <w:p w14:paraId="105B377B" w14:textId="77777777" w:rsidR="004967F8" w:rsidRPr="00EB56EC" w:rsidRDefault="004967F8" w:rsidP="00EB56EC">
      <w:pPr>
        <w:pStyle w:val="Odlomakpopisa"/>
        <w:numPr>
          <w:ilvl w:val="0"/>
          <w:numId w:val="37"/>
        </w:numPr>
        <w:spacing w:after="0" w:line="240" w:lineRule="auto"/>
        <w:jc w:val="both"/>
        <w:rPr>
          <w:rFonts w:cs="Lucida Sans Unicode"/>
          <w:sz w:val="24"/>
          <w:szCs w:val="24"/>
        </w:rPr>
      </w:pPr>
      <w:r w:rsidRPr="002F60C3">
        <w:rPr>
          <w:rFonts w:cs="Lucida Sans Unicode"/>
          <w:sz w:val="24"/>
          <w:szCs w:val="24"/>
        </w:rPr>
        <w:t>Zakon o socijalnoj skrbi („Narodne novine“, broj: 157/13, 152/14, 99/15, 52/16, 16/17);</w:t>
      </w:r>
    </w:p>
    <w:p w14:paraId="166C1DFD" w14:textId="77777777" w:rsidR="004967F8" w:rsidRPr="00807B2D" w:rsidRDefault="004967F8" w:rsidP="004967F8">
      <w:pPr>
        <w:pStyle w:val="Odlomakpopisa"/>
        <w:numPr>
          <w:ilvl w:val="0"/>
          <w:numId w:val="37"/>
        </w:numPr>
        <w:spacing w:after="0" w:line="240" w:lineRule="auto"/>
        <w:jc w:val="both"/>
        <w:rPr>
          <w:rFonts w:cs="Lucida Sans Unicode"/>
          <w:sz w:val="24"/>
          <w:szCs w:val="24"/>
        </w:rPr>
      </w:pPr>
      <w:r w:rsidRPr="00CB0854">
        <w:rPr>
          <w:rFonts w:cs="Lucida Sans Unicode"/>
          <w:sz w:val="24"/>
          <w:szCs w:val="24"/>
        </w:rPr>
        <w:t>Zakon</w:t>
      </w:r>
      <w:r w:rsidRPr="00807B2D">
        <w:rPr>
          <w:rFonts w:cs="Lucida Sans Unicode"/>
          <w:sz w:val="24"/>
          <w:szCs w:val="24"/>
        </w:rPr>
        <w:t xml:space="preserve"> o hrani (</w:t>
      </w:r>
      <w:r w:rsidR="00EC4822">
        <w:rPr>
          <w:rFonts w:cs="Lucida Sans Unicode"/>
          <w:sz w:val="24"/>
          <w:szCs w:val="24"/>
        </w:rPr>
        <w:t>„</w:t>
      </w:r>
      <w:r w:rsidRPr="00807B2D">
        <w:rPr>
          <w:rFonts w:cs="Lucida Sans Unicode"/>
          <w:sz w:val="24"/>
          <w:szCs w:val="24"/>
        </w:rPr>
        <w:t>Narodne novine</w:t>
      </w:r>
      <w:r w:rsidR="00EC4822">
        <w:rPr>
          <w:rFonts w:cs="Lucida Sans Unicode"/>
          <w:sz w:val="24"/>
          <w:szCs w:val="24"/>
        </w:rPr>
        <w:t>“</w:t>
      </w:r>
      <w:r w:rsidRPr="00807B2D">
        <w:rPr>
          <w:rFonts w:cs="Lucida Sans Unicode"/>
          <w:sz w:val="24"/>
          <w:szCs w:val="24"/>
        </w:rPr>
        <w:t>, broj: 81/13, 14/14, 30/15)</w:t>
      </w:r>
      <w:r>
        <w:rPr>
          <w:rFonts w:cs="Lucida Sans Unicode"/>
          <w:sz w:val="24"/>
          <w:szCs w:val="24"/>
        </w:rPr>
        <w:t>;</w:t>
      </w:r>
    </w:p>
    <w:p w14:paraId="4CC71E25" w14:textId="77777777" w:rsidR="004967F8" w:rsidRPr="00CB0854" w:rsidRDefault="004967F8" w:rsidP="004967F8">
      <w:pPr>
        <w:pStyle w:val="Odlomakpopisa"/>
        <w:numPr>
          <w:ilvl w:val="0"/>
          <w:numId w:val="37"/>
        </w:numPr>
        <w:spacing w:after="0" w:line="240" w:lineRule="auto"/>
        <w:jc w:val="both"/>
        <w:rPr>
          <w:rFonts w:cs="Lucida Sans Unicode"/>
          <w:sz w:val="24"/>
          <w:szCs w:val="24"/>
        </w:rPr>
      </w:pPr>
      <w:r w:rsidRPr="00CB0854">
        <w:rPr>
          <w:rFonts w:cs="Lucida Sans Unicode"/>
          <w:sz w:val="24"/>
          <w:szCs w:val="24"/>
        </w:rPr>
        <w:t>Zakon o higijeni hrane i mikrobiološkim kriterijima za hranu (</w:t>
      </w:r>
      <w:r w:rsidR="00EC4822">
        <w:rPr>
          <w:rFonts w:cs="Lucida Sans Unicode"/>
          <w:sz w:val="24"/>
          <w:szCs w:val="24"/>
        </w:rPr>
        <w:t>„</w:t>
      </w:r>
      <w:r w:rsidRPr="00CB0854">
        <w:rPr>
          <w:rFonts w:cs="Lucida Sans Unicode"/>
          <w:sz w:val="24"/>
          <w:szCs w:val="24"/>
        </w:rPr>
        <w:t>Narodne novine</w:t>
      </w:r>
      <w:r w:rsidR="00EC4822">
        <w:rPr>
          <w:rFonts w:cs="Lucida Sans Unicode"/>
          <w:sz w:val="24"/>
          <w:szCs w:val="24"/>
        </w:rPr>
        <w:t>“</w:t>
      </w:r>
      <w:r w:rsidRPr="00CB0854">
        <w:rPr>
          <w:rFonts w:cs="Lucida Sans Unicode"/>
          <w:sz w:val="24"/>
          <w:szCs w:val="24"/>
        </w:rPr>
        <w:t>, broj</w:t>
      </w:r>
      <w:r w:rsidR="00657736">
        <w:rPr>
          <w:rFonts w:cs="Lucida Sans Unicode"/>
          <w:sz w:val="24"/>
          <w:szCs w:val="24"/>
        </w:rPr>
        <w:t>:</w:t>
      </w:r>
      <w:r w:rsidRPr="00CB0854">
        <w:rPr>
          <w:rFonts w:cs="Lucida Sans Unicode"/>
          <w:sz w:val="24"/>
          <w:szCs w:val="24"/>
        </w:rPr>
        <w:t xml:space="preserve"> 81/13)</w:t>
      </w:r>
      <w:r>
        <w:rPr>
          <w:rFonts w:cs="Lucida Sans Unicode"/>
          <w:sz w:val="24"/>
          <w:szCs w:val="24"/>
        </w:rPr>
        <w:t>;</w:t>
      </w:r>
    </w:p>
    <w:p w14:paraId="0DDC43DE" w14:textId="77777777" w:rsidR="004967F8" w:rsidRPr="00CB0854" w:rsidRDefault="004967F8" w:rsidP="004967F8">
      <w:pPr>
        <w:pStyle w:val="Odlomakpopisa"/>
        <w:numPr>
          <w:ilvl w:val="0"/>
          <w:numId w:val="37"/>
        </w:numPr>
        <w:spacing w:after="0" w:line="240" w:lineRule="auto"/>
        <w:jc w:val="both"/>
        <w:rPr>
          <w:rFonts w:cs="Lucida Sans Unicode"/>
          <w:sz w:val="24"/>
          <w:szCs w:val="24"/>
        </w:rPr>
      </w:pPr>
      <w:r w:rsidRPr="00CB0854">
        <w:rPr>
          <w:rFonts w:cs="Lucida Sans Unicode"/>
          <w:sz w:val="24"/>
          <w:szCs w:val="24"/>
        </w:rPr>
        <w:t>Zakon o zdravstvenoj zaštiti (</w:t>
      </w:r>
      <w:r w:rsidR="00EC4822">
        <w:rPr>
          <w:rFonts w:cs="Lucida Sans Unicode"/>
          <w:sz w:val="24"/>
          <w:szCs w:val="24"/>
        </w:rPr>
        <w:t>„</w:t>
      </w:r>
      <w:r w:rsidRPr="00CB0854">
        <w:rPr>
          <w:rFonts w:cs="Lucida Sans Unicode"/>
          <w:sz w:val="24"/>
          <w:szCs w:val="24"/>
        </w:rPr>
        <w:t>Narodne novine</w:t>
      </w:r>
      <w:r w:rsidR="00EC4822">
        <w:rPr>
          <w:rFonts w:cs="Lucida Sans Unicode"/>
          <w:sz w:val="24"/>
          <w:szCs w:val="24"/>
        </w:rPr>
        <w:t>“</w:t>
      </w:r>
      <w:r w:rsidRPr="00CB0854">
        <w:rPr>
          <w:rFonts w:cs="Lucida Sans Unicode"/>
          <w:sz w:val="24"/>
          <w:szCs w:val="24"/>
        </w:rPr>
        <w:t>, broj: 150/08, 71/10, 139/10, 22/11, 84/11, 154/11, 12/12, 35/12, 70/12, 144/12, 82/13, 159/13, 22/14</w:t>
      </w:r>
      <w:r>
        <w:rPr>
          <w:rFonts w:cs="Lucida Sans Unicode"/>
          <w:sz w:val="24"/>
          <w:szCs w:val="24"/>
        </w:rPr>
        <w:t xml:space="preserve">, </w:t>
      </w:r>
      <w:r w:rsidRPr="00CB0854">
        <w:rPr>
          <w:rFonts w:cs="Lucida Sans Unicode"/>
          <w:sz w:val="24"/>
          <w:szCs w:val="24"/>
        </w:rPr>
        <w:t>154/14</w:t>
      </w:r>
      <w:r>
        <w:rPr>
          <w:rFonts w:cs="Lucida Sans Unicode"/>
          <w:sz w:val="24"/>
          <w:szCs w:val="24"/>
        </w:rPr>
        <w:t xml:space="preserve"> i 70/16</w:t>
      </w:r>
      <w:r w:rsidRPr="00CB0854">
        <w:rPr>
          <w:rFonts w:cs="Lucida Sans Unicode"/>
          <w:sz w:val="24"/>
          <w:szCs w:val="24"/>
        </w:rPr>
        <w:t>)</w:t>
      </w:r>
      <w:r>
        <w:rPr>
          <w:rFonts w:cs="Lucida Sans Unicode"/>
          <w:sz w:val="24"/>
          <w:szCs w:val="24"/>
        </w:rPr>
        <w:t>;</w:t>
      </w:r>
    </w:p>
    <w:p w14:paraId="562447A1" w14:textId="77777777" w:rsidR="004967F8" w:rsidRDefault="004967F8" w:rsidP="004967F8">
      <w:pPr>
        <w:pStyle w:val="Odlomakpopisa"/>
        <w:numPr>
          <w:ilvl w:val="0"/>
          <w:numId w:val="37"/>
        </w:numPr>
        <w:spacing w:after="0" w:line="240" w:lineRule="auto"/>
        <w:jc w:val="both"/>
        <w:rPr>
          <w:rFonts w:cs="Lucida Sans Unicode"/>
          <w:sz w:val="24"/>
          <w:szCs w:val="24"/>
        </w:rPr>
      </w:pPr>
      <w:r w:rsidRPr="00CB0854">
        <w:rPr>
          <w:rFonts w:cs="Lucida Sans Unicode"/>
          <w:sz w:val="24"/>
          <w:szCs w:val="24"/>
        </w:rPr>
        <w:t>Normativi za prehranu učenika u osnovnim školama (</w:t>
      </w:r>
      <w:r w:rsidR="00EC4822">
        <w:rPr>
          <w:rFonts w:cs="Lucida Sans Unicode"/>
          <w:sz w:val="24"/>
          <w:szCs w:val="24"/>
        </w:rPr>
        <w:t>„</w:t>
      </w:r>
      <w:r w:rsidRPr="00CB0854">
        <w:rPr>
          <w:rFonts w:cs="Lucida Sans Unicode"/>
          <w:sz w:val="24"/>
          <w:szCs w:val="24"/>
        </w:rPr>
        <w:t>Narodne novine</w:t>
      </w:r>
      <w:r w:rsidR="00EC4822">
        <w:rPr>
          <w:rFonts w:cs="Lucida Sans Unicode"/>
          <w:sz w:val="24"/>
          <w:szCs w:val="24"/>
        </w:rPr>
        <w:t>“</w:t>
      </w:r>
      <w:r w:rsidRPr="00CB0854">
        <w:rPr>
          <w:rFonts w:cs="Lucida Sans Unicode"/>
          <w:sz w:val="24"/>
          <w:szCs w:val="24"/>
        </w:rPr>
        <w:t>, broj: 146/12)</w:t>
      </w:r>
      <w:r>
        <w:rPr>
          <w:rFonts w:cs="Lucida Sans Unicode"/>
          <w:sz w:val="24"/>
          <w:szCs w:val="24"/>
        </w:rPr>
        <w:t>.</w:t>
      </w:r>
    </w:p>
    <w:p w14:paraId="48DCDD3B" w14:textId="77777777" w:rsidR="0025367B" w:rsidRDefault="0025367B" w:rsidP="004967F8">
      <w:pPr>
        <w:pStyle w:val="Odlomakpopisa"/>
        <w:spacing w:after="0" w:line="240" w:lineRule="auto"/>
        <w:jc w:val="both"/>
        <w:rPr>
          <w:rFonts w:cs="Lucida Sans Unicode"/>
          <w:sz w:val="24"/>
          <w:szCs w:val="24"/>
        </w:rPr>
      </w:pPr>
    </w:p>
    <w:p w14:paraId="5C1FEFEE" w14:textId="77777777" w:rsidR="00FA51DD" w:rsidRPr="00B621B7" w:rsidRDefault="00FA51DD" w:rsidP="00FA51DD">
      <w:pPr>
        <w:pStyle w:val="Odlomakpopisa"/>
        <w:spacing w:after="0" w:line="240" w:lineRule="auto"/>
        <w:jc w:val="both"/>
        <w:rPr>
          <w:rFonts w:cs="Lucida Sans Unicode"/>
          <w:sz w:val="24"/>
          <w:szCs w:val="24"/>
        </w:rPr>
      </w:pPr>
    </w:p>
    <w:p w14:paraId="504472F3" w14:textId="77777777" w:rsidR="00192704" w:rsidRPr="00213C13" w:rsidRDefault="00425CD1" w:rsidP="00213C13">
      <w:pPr>
        <w:pStyle w:val="Naslov2"/>
        <w:numPr>
          <w:ilvl w:val="1"/>
          <w:numId w:val="95"/>
        </w:numPr>
        <w:rPr>
          <w:rFonts w:asciiTheme="minorHAnsi" w:hAnsiTheme="minorHAnsi"/>
          <w:b/>
          <w:color w:val="auto"/>
          <w:sz w:val="24"/>
          <w:szCs w:val="24"/>
        </w:rPr>
      </w:pPr>
      <w:bookmarkStart w:id="4" w:name="_Toc453340041"/>
      <w:r w:rsidRPr="00213C13">
        <w:rPr>
          <w:rFonts w:asciiTheme="minorHAnsi" w:hAnsiTheme="minorHAnsi"/>
          <w:b/>
          <w:color w:val="auto"/>
          <w:sz w:val="24"/>
          <w:szCs w:val="24"/>
        </w:rPr>
        <w:t>Zajednički pokazatelji</w:t>
      </w:r>
      <w:bookmarkEnd w:id="4"/>
    </w:p>
    <w:p w14:paraId="6CFAA6EC" w14:textId="77777777" w:rsidR="00215177" w:rsidRPr="00CB0854" w:rsidRDefault="00215177" w:rsidP="00215177">
      <w:pPr>
        <w:pStyle w:val="Odlomakpopisa"/>
        <w:spacing w:after="0"/>
        <w:ind w:left="709"/>
        <w:rPr>
          <w:rFonts w:cs="Lucida Sans Unicode"/>
          <w:sz w:val="24"/>
          <w:szCs w:val="24"/>
        </w:rPr>
      </w:pPr>
    </w:p>
    <w:p w14:paraId="66E292FC" w14:textId="77777777" w:rsidR="006E5CF1" w:rsidRDefault="00215177" w:rsidP="00F916EF">
      <w:pPr>
        <w:pStyle w:val="Odlomakpopisa"/>
        <w:spacing w:after="0" w:line="240" w:lineRule="auto"/>
        <w:ind w:left="709" w:firstLine="707"/>
        <w:jc w:val="both"/>
        <w:rPr>
          <w:rFonts w:cs="Lucida Sans Unicode"/>
          <w:sz w:val="24"/>
          <w:szCs w:val="24"/>
        </w:rPr>
      </w:pPr>
      <w:r w:rsidRPr="00CB0854">
        <w:rPr>
          <w:rFonts w:cs="Lucida Sans Unicode"/>
          <w:sz w:val="24"/>
          <w:szCs w:val="24"/>
        </w:rPr>
        <w:t>Praćenje provedbe OP-a sastavni je dio programskog ciklusa. U svrhu izvještavanja o napretku rezultata ostvarenih u provedbi</w:t>
      </w:r>
      <w:r w:rsidR="00657736">
        <w:rPr>
          <w:rFonts w:cs="Lucida Sans Unicode"/>
          <w:sz w:val="24"/>
          <w:szCs w:val="24"/>
        </w:rPr>
        <w:t xml:space="preserve"> OP-a</w:t>
      </w:r>
      <w:r w:rsidRPr="00CB0854">
        <w:rPr>
          <w:rFonts w:cs="Lucida Sans Unicode"/>
          <w:sz w:val="24"/>
          <w:szCs w:val="24"/>
        </w:rPr>
        <w:t xml:space="preserve">, sustav praćenja usklađen je na programskoj i projektnoj razini kako bi se prikupljeni podaci mogli obraditi. </w:t>
      </w:r>
    </w:p>
    <w:p w14:paraId="1D2DB314" w14:textId="77777777" w:rsidR="00340405" w:rsidRPr="00CB0854" w:rsidRDefault="00340405" w:rsidP="0066393B">
      <w:pPr>
        <w:pStyle w:val="Odlomakpopisa"/>
        <w:spacing w:line="240" w:lineRule="auto"/>
        <w:ind w:left="709" w:firstLine="707"/>
        <w:jc w:val="both"/>
        <w:rPr>
          <w:rFonts w:cs="Lucida Sans Unicode"/>
          <w:sz w:val="24"/>
          <w:szCs w:val="24"/>
        </w:rPr>
      </w:pPr>
      <w:r>
        <w:rPr>
          <w:rFonts w:cs="Lucida Sans Unicode"/>
          <w:sz w:val="24"/>
          <w:szCs w:val="24"/>
        </w:rPr>
        <w:t>Partnerska organizacija koja provodi projekt ima obvezu prikupljati i redovito izvještavati o sljedećim zajedničkim pokazateljima ostvarenja i rezultata:</w:t>
      </w:r>
    </w:p>
    <w:p w14:paraId="40D8E908" w14:textId="51C14823" w:rsidR="00F14088" w:rsidRPr="00EE2DD8" w:rsidRDefault="00F14088" w:rsidP="00EE2DD8">
      <w:pPr>
        <w:spacing w:after="0" w:line="240" w:lineRule="auto"/>
        <w:rPr>
          <w:rFonts w:cs="Lucida Sans Unicode"/>
          <w:b/>
          <w:sz w:val="24"/>
          <w:szCs w:val="24"/>
        </w:rPr>
      </w:pPr>
    </w:p>
    <w:p w14:paraId="5C70AED2" w14:textId="77777777" w:rsidR="00A74017" w:rsidRDefault="00215177" w:rsidP="00FA51DD">
      <w:pPr>
        <w:pStyle w:val="Odlomakpopisa"/>
        <w:spacing w:after="0" w:line="240" w:lineRule="auto"/>
        <w:ind w:left="709"/>
        <w:rPr>
          <w:rFonts w:cs="Lucida Sans Unicode"/>
          <w:b/>
          <w:sz w:val="24"/>
          <w:szCs w:val="24"/>
        </w:rPr>
      </w:pPr>
      <w:r w:rsidRPr="00D12544">
        <w:rPr>
          <w:rFonts w:cs="Lucida Sans Unicode"/>
          <w:b/>
          <w:sz w:val="24"/>
          <w:szCs w:val="24"/>
        </w:rPr>
        <w:t>Pokazatelji ostvarenja za podijeljenu pomoć u hrani</w:t>
      </w:r>
    </w:p>
    <w:p w14:paraId="69EFA31A" w14:textId="77777777" w:rsidR="00215177" w:rsidRPr="00CB0854" w:rsidRDefault="00215177" w:rsidP="00FA51DD">
      <w:pPr>
        <w:pStyle w:val="Odlomakpopisa"/>
        <w:spacing w:after="0" w:line="240" w:lineRule="auto"/>
        <w:ind w:left="709"/>
        <w:rPr>
          <w:rFonts w:cs="Lucida Sans Unicode"/>
          <w:b/>
          <w:sz w:val="24"/>
          <w:szCs w:val="24"/>
        </w:rPr>
      </w:pPr>
      <w:r w:rsidRPr="00CB0854">
        <w:rPr>
          <w:rFonts w:cs="Lucida Sans Unicode"/>
          <w:b/>
          <w:sz w:val="24"/>
          <w:szCs w:val="24"/>
        </w:rPr>
        <w:t xml:space="preserve"> </w:t>
      </w:r>
    </w:p>
    <w:p w14:paraId="2950FD1B" w14:textId="77777777" w:rsidR="00215177" w:rsidRPr="00CB0854" w:rsidRDefault="00215177" w:rsidP="0020489D">
      <w:pPr>
        <w:pStyle w:val="Odlomakpopisa"/>
        <w:spacing w:line="240" w:lineRule="auto"/>
        <w:ind w:left="644"/>
        <w:rPr>
          <w:rFonts w:cs="Lucida Sans Unicode"/>
          <w:sz w:val="24"/>
          <w:szCs w:val="24"/>
        </w:rPr>
      </w:pPr>
      <w:r w:rsidRPr="00CB0854">
        <w:rPr>
          <w:rFonts w:cs="Lucida Sans Unicode"/>
          <w:sz w:val="24"/>
          <w:szCs w:val="24"/>
        </w:rPr>
        <w:t xml:space="preserve">Ukupan broj podijeljenih obroka koji se </w:t>
      </w:r>
      <w:r w:rsidR="0020489D">
        <w:rPr>
          <w:rFonts w:cs="Lucida Sans Unicode"/>
          <w:sz w:val="24"/>
          <w:szCs w:val="24"/>
        </w:rPr>
        <w:t xml:space="preserve">djelomično ili u cijelosti </w:t>
      </w:r>
      <w:r w:rsidRPr="00CB0854">
        <w:rPr>
          <w:rFonts w:cs="Lucida Sans Unicode"/>
          <w:sz w:val="24"/>
          <w:szCs w:val="24"/>
        </w:rPr>
        <w:t xml:space="preserve">financiraju iz projekta – broj </w:t>
      </w:r>
      <w:r w:rsidR="00910220" w:rsidRPr="00910220">
        <w:rPr>
          <w:rFonts w:cs="Lucida Sans Unicode"/>
          <w:sz w:val="24"/>
          <w:szCs w:val="24"/>
        </w:rPr>
        <w:t>–</w:t>
      </w:r>
      <w:r w:rsidRPr="00CB0854">
        <w:rPr>
          <w:rFonts w:cs="Lucida Sans Unicode"/>
          <w:sz w:val="24"/>
          <w:szCs w:val="24"/>
        </w:rPr>
        <w:t xml:space="preserve"> </w:t>
      </w:r>
    </w:p>
    <w:p w14:paraId="230AB46D" w14:textId="7E89F378" w:rsidR="00215177" w:rsidRPr="00CB0854" w:rsidRDefault="00215177" w:rsidP="00F916EF">
      <w:pPr>
        <w:spacing w:line="240" w:lineRule="auto"/>
        <w:ind w:firstLine="644"/>
        <w:rPr>
          <w:rFonts w:cs="Lucida Sans Unicode"/>
          <w:b/>
          <w:sz w:val="24"/>
          <w:szCs w:val="24"/>
        </w:rPr>
      </w:pPr>
      <w:r w:rsidRPr="00CB0854">
        <w:rPr>
          <w:rFonts w:cs="Lucida Sans Unicode"/>
          <w:b/>
          <w:sz w:val="24"/>
          <w:szCs w:val="24"/>
        </w:rPr>
        <w:t>Pokazatelji rezultata</w:t>
      </w:r>
      <w:r w:rsidR="00424173">
        <w:rPr>
          <w:rFonts w:cs="Lucida Sans Unicode"/>
          <w:b/>
          <w:sz w:val="24"/>
          <w:szCs w:val="24"/>
        </w:rPr>
        <w:t xml:space="preserve"> za podijeljenu pomoć u hrani </w:t>
      </w:r>
    </w:p>
    <w:p w14:paraId="3952D223" w14:textId="428E9804" w:rsidR="00EE2DD8" w:rsidRDefault="00215177" w:rsidP="00B22CBD">
      <w:pPr>
        <w:spacing w:line="240" w:lineRule="auto"/>
        <w:ind w:left="720"/>
        <w:rPr>
          <w:rFonts w:cs="Lucida Sans Unicode"/>
          <w:sz w:val="24"/>
          <w:szCs w:val="24"/>
        </w:rPr>
      </w:pPr>
      <w:r w:rsidRPr="00CB0854">
        <w:rPr>
          <w:rFonts w:cs="Lucida Sans Unicode"/>
          <w:sz w:val="24"/>
          <w:szCs w:val="24"/>
        </w:rPr>
        <w:t xml:space="preserve">Ukupan broj </w:t>
      </w:r>
      <w:r w:rsidR="0020489D">
        <w:rPr>
          <w:rFonts w:cs="Lucida Sans Unicode"/>
          <w:sz w:val="24"/>
          <w:szCs w:val="24"/>
        </w:rPr>
        <w:t xml:space="preserve">učenika koji će primati obrok financiran iz ovog projekta </w:t>
      </w:r>
      <w:r w:rsidRPr="00CB0854">
        <w:rPr>
          <w:rFonts w:cs="Lucida Sans Unicode"/>
          <w:sz w:val="24"/>
          <w:szCs w:val="24"/>
        </w:rPr>
        <w:t xml:space="preserve"> </w:t>
      </w:r>
      <w:r w:rsidR="00910220" w:rsidRPr="00CB0854">
        <w:rPr>
          <w:rFonts w:cs="Lucida Sans Unicode"/>
          <w:sz w:val="24"/>
          <w:szCs w:val="24"/>
        </w:rPr>
        <w:t>–</w:t>
      </w:r>
      <w:r w:rsidR="00B621B7">
        <w:rPr>
          <w:rFonts w:cs="Lucida Sans Unicode"/>
          <w:sz w:val="24"/>
          <w:szCs w:val="24"/>
        </w:rPr>
        <w:t xml:space="preserve"> bro</w:t>
      </w:r>
      <w:r w:rsidR="00FA51DD">
        <w:rPr>
          <w:rFonts w:cs="Lucida Sans Unicode"/>
          <w:sz w:val="24"/>
          <w:szCs w:val="24"/>
        </w:rPr>
        <w:t>j</w:t>
      </w:r>
      <w:r w:rsidR="0020489D">
        <w:rPr>
          <w:rFonts w:cs="Lucida Sans Unicode"/>
          <w:sz w:val="24"/>
          <w:szCs w:val="24"/>
        </w:rPr>
        <w:t xml:space="preserve"> </w:t>
      </w:r>
      <w:r w:rsidR="00EE2DD8">
        <w:rPr>
          <w:rFonts w:cs="Lucida Sans Unicode"/>
          <w:sz w:val="24"/>
          <w:szCs w:val="24"/>
        </w:rPr>
        <w:t>–</w:t>
      </w:r>
    </w:p>
    <w:p w14:paraId="736AB9E6" w14:textId="77777777" w:rsidR="00B22CBD" w:rsidRPr="007B6CA2" w:rsidRDefault="00B22CBD" w:rsidP="00B22CBD">
      <w:pPr>
        <w:spacing w:line="240" w:lineRule="auto"/>
        <w:ind w:left="720"/>
        <w:rPr>
          <w:rFonts w:cs="Lucida Sans Unicode"/>
          <w:sz w:val="24"/>
          <w:szCs w:val="24"/>
        </w:rPr>
      </w:pPr>
    </w:p>
    <w:p w14:paraId="0F514DF4" w14:textId="77777777" w:rsidR="00DD0A88" w:rsidRPr="00CB0854" w:rsidRDefault="005202D9" w:rsidP="00317D7D">
      <w:pPr>
        <w:pStyle w:val="Naslov1"/>
        <w:numPr>
          <w:ilvl w:val="0"/>
          <w:numId w:val="95"/>
        </w:numPr>
        <w:rPr>
          <w:rFonts w:cs="Lucida Sans Unicode"/>
          <w:b/>
          <w:sz w:val="24"/>
          <w:szCs w:val="24"/>
        </w:rPr>
      </w:pPr>
      <w:bookmarkStart w:id="5" w:name="_Toc453340042"/>
      <w:r w:rsidRPr="00317D7D">
        <w:rPr>
          <w:rFonts w:asciiTheme="minorHAnsi" w:hAnsiTheme="minorHAnsi"/>
          <w:b/>
          <w:color w:val="auto"/>
        </w:rPr>
        <w:t>Financiranje</w:t>
      </w:r>
      <w:bookmarkEnd w:id="5"/>
    </w:p>
    <w:p w14:paraId="3D283B05" w14:textId="77777777" w:rsidR="00DD0A88" w:rsidRPr="00CB0854" w:rsidRDefault="00DD0A88" w:rsidP="00FA51DD">
      <w:pPr>
        <w:pStyle w:val="Odlomakpopisa"/>
        <w:spacing w:after="0" w:line="240" w:lineRule="auto"/>
        <w:jc w:val="both"/>
        <w:rPr>
          <w:rFonts w:cs="Lucida Sans Unicode"/>
          <w:sz w:val="24"/>
          <w:szCs w:val="24"/>
        </w:rPr>
      </w:pPr>
    </w:p>
    <w:p w14:paraId="4B6CFD31" w14:textId="77777777" w:rsidR="00192704" w:rsidRDefault="00192704" w:rsidP="0066393B">
      <w:pPr>
        <w:pStyle w:val="Odlomakpopisa"/>
        <w:spacing w:line="240" w:lineRule="auto"/>
        <w:ind w:firstLine="696"/>
        <w:jc w:val="both"/>
        <w:rPr>
          <w:rFonts w:cs="Lucida Sans Unicode"/>
          <w:sz w:val="24"/>
          <w:szCs w:val="24"/>
        </w:rPr>
      </w:pPr>
      <w:r w:rsidRPr="00CB0854">
        <w:rPr>
          <w:rFonts w:cs="Lucida Sans Unicode"/>
          <w:sz w:val="24"/>
          <w:szCs w:val="24"/>
        </w:rPr>
        <w:t xml:space="preserve">Ovaj </w:t>
      </w:r>
      <w:r w:rsidR="00C979E4">
        <w:rPr>
          <w:rFonts w:cs="Lucida Sans Unicode"/>
          <w:sz w:val="24"/>
          <w:szCs w:val="24"/>
        </w:rPr>
        <w:t>P</w:t>
      </w:r>
      <w:r w:rsidRPr="00CB0854">
        <w:rPr>
          <w:rFonts w:cs="Lucida Sans Unicode"/>
          <w:sz w:val="24"/>
          <w:szCs w:val="24"/>
        </w:rPr>
        <w:t>oziv na dostavu projektnih prijedloga sufinancira Europska unija iz Fonda europske pomoći</w:t>
      </w:r>
      <w:r w:rsidR="00FB4244" w:rsidRPr="00CB0854">
        <w:rPr>
          <w:rFonts w:cs="Lucida Sans Unicode"/>
          <w:sz w:val="24"/>
          <w:szCs w:val="24"/>
        </w:rPr>
        <w:t xml:space="preserve"> za najpotrebitije</w:t>
      </w:r>
      <w:r w:rsidR="00F916EF">
        <w:rPr>
          <w:rFonts w:cs="Lucida Sans Unicode"/>
          <w:sz w:val="24"/>
          <w:szCs w:val="24"/>
        </w:rPr>
        <w:t xml:space="preserve"> (FEAD)</w:t>
      </w:r>
      <w:r w:rsidRPr="00CB0854">
        <w:rPr>
          <w:rFonts w:cs="Lucida Sans Unicode"/>
          <w:sz w:val="24"/>
          <w:szCs w:val="24"/>
        </w:rPr>
        <w:t xml:space="preserve"> te se provodi u okviru Operativnog programa za hranu i/ili osnovnu materijalnu pomoć</w:t>
      </w:r>
      <w:r w:rsidRPr="00CB0854">
        <w:rPr>
          <w:rFonts w:eastAsiaTheme="minorHAnsi" w:cs="Times New Roman"/>
          <w:sz w:val="24"/>
          <w:szCs w:val="24"/>
          <w:lang w:eastAsia="en-US"/>
        </w:rPr>
        <w:t xml:space="preserve"> </w:t>
      </w:r>
      <w:r w:rsidRPr="00CB0854">
        <w:rPr>
          <w:rFonts w:cs="Lucida Sans Unicode"/>
          <w:sz w:val="24"/>
          <w:szCs w:val="24"/>
        </w:rPr>
        <w:t xml:space="preserve">za razdoblje 2014. - 2020. </w:t>
      </w:r>
    </w:p>
    <w:p w14:paraId="2F3A1A7E" w14:textId="77777777" w:rsidR="007A58FB" w:rsidRDefault="007A58FB" w:rsidP="00FA51DD">
      <w:pPr>
        <w:pStyle w:val="Odlomakpopisa"/>
        <w:spacing w:line="240" w:lineRule="auto"/>
        <w:ind w:firstLine="696"/>
        <w:rPr>
          <w:rFonts w:cs="Lucida Sans Unicode"/>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7A58FB" w14:paraId="45B34066" w14:textId="77777777" w:rsidTr="00BA78A7">
        <w:trPr>
          <w:trHeight w:hRule="exact" w:val="543"/>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171782" w14:textId="77777777" w:rsidR="007A58FB" w:rsidRDefault="007A58FB" w:rsidP="007A58FB">
            <w:pPr>
              <w:numPr>
                <w:ilvl w:val="0"/>
                <w:numId w:val="78"/>
              </w:numPr>
              <w:suppressAutoHyphens/>
              <w:spacing w:after="0" w:line="240" w:lineRule="auto"/>
              <w:jc w:val="both"/>
              <w:rPr>
                <w:b/>
                <w:bCs/>
                <w:sz w:val="24"/>
              </w:rPr>
            </w:pPr>
            <w:r>
              <w:rPr>
                <w:b/>
                <w:bCs/>
                <w:sz w:val="24"/>
              </w:rPr>
              <w:lastRenderedPageBreak/>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EDB7DD" w14:textId="77777777" w:rsidR="007A58FB" w:rsidRPr="00CA3DA9" w:rsidRDefault="007A58FB" w:rsidP="00CA3DA9">
            <w:pPr>
              <w:spacing w:after="0" w:line="240" w:lineRule="auto"/>
              <w:jc w:val="both"/>
              <w:rPr>
                <w:b/>
                <w:bCs/>
                <w:sz w:val="24"/>
              </w:rPr>
            </w:pPr>
            <w:r w:rsidRPr="00CA3DA9">
              <w:rPr>
                <w:b/>
                <w:bCs/>
                <w:sz w:val="24"/>
              </w:rPr>
              <w:t xml:space="preserve">                         </w:t>
            </w:r>
            <w:r w:rsidR="00C979E4">
              <w:rPr>
                <w:b/>
                <w:bCs/>
                <w:sz w:val="24"/>
              </w:rPr>
              <w:t xml:space="preserve">  </w:t>
            </w:r>
            <w:r w:rsidR="00CA3DA9" w:rsidRPr="00CA3DA9">
              <w:rPr>
                <w:b/>
                <w:bCs/>
                <w:sz w:val="24"/>
              </w:rPr>
              <w:t>25.000.000,00</w:t>
            </w:r>
            <w:r w:rsidR="00CA3DA9">
              <w:rPr>
                <w:b/>
                <w:bCs/>
                <w:sz w:val="24"/>
              </w:rPr>
              <w:t xml:space="preserve"> </w:t>
            </w:r>
            <w:r w:rsidRPr="00CA3DA9">
              <w:rPr>
                <w:b/>
                <w:bCs/>
                <w:sz w:val="24"/>
              </w:rPr>
              <w:t>kn</w:t>
            </w:r>
          </w:p>
        </w:tc>
      </w:tr>
      <w:tr w:rsidR="007A58FB" w14:paraId="0F2F61F5" w14:textId="77777777" w:rsidTr="00BA78A7">
        <w:trPr>
          <w:trHeight w:hRule="exact" w:val="565"/>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BA5BDB" w14:textId="77777777" w:rsidR="007A58FB" w:rsidRDefault="007A58FB" w:rsidP="007A58FB">
            <w:pPr>
              <w:numPr>
                <w:ilvl w:val="1"/>
                <w:numId w:val="78"/>
              </w:numPr>
              <w:suppressAutoHyphens/>
              <w:spacing w:after="0" w:line="240" w:lineRule="auto"/>
              <w:jc w:val="both"/>
              <w:rPr>
                <w:sz w:val="24"/>
              </w:rPr>
            </w:pPr>
            <w:r>
              <w:rPr>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28904" w14:textId="77777777" w:rsidR="007A58FB" w:rsidRPr="00CA3DA9" w:rsidRDefault="007A58FB" w:rsidP="00CA3DA9">
            <w:pPr>
              <w:spacing w:after="0" w:line="240" w:lineRule="auto"/>
              <w:jc w:val="both"/>
              <w:rPr>
                <w:sz w:val="24"/>
              </w:rPr>
            </w:pPr>
            <w:r w:rsidRPr="00CA3DA9">
              <w:rPr>
                <w:b/>
                <w:sz w:val="24"/>
              </w:rPr>
              <w:t xml:space="preserve">                           </w:t>
            </w:r>
            <w:r w:rsidR="00CA3DA9" w:rsidRPr="00CA3DA9">
              <w:rPr>
                <w:b/>
                <w:sz w:val="24"/>
              </w:rPr>
              <w:t>21.250.000,00</w:t>
            </w:r>
            <w:r w:rsidR="00CA3DA9" w:rsidRPr="00CA3DA9">
              <w:rPr>
                <w:sz w:val="24"/>
              </w:rPr>
              <w:t xml:space="preserve"> </w:t>
            </w:r>
            <w:r w:rsidRPr="00CA3DA9">
              <w:rPr>
                <w:b/>
                <w:sz w:val="24"/>
              </w:rPr>
              <w:t>kn</w:t>
            </w:r>
          </w:p>
        </w:tc>
      </w:tr>
      <w:tr w:rsidR="007A58FB" w14:paraId="07E987B3" w14:textId="77777777" w:rsidTr="00BA78A7">
        <w:trPr>
          <w:trHeight w:hRule="exact" w:val="770"/>
          <w:jc w:val="center"/>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CD9F17" w14:textId="77777777" w:rsidR="007A58FB" w:rsidRDefault="007A58FB" w:rsidP="007A58FB">
            <w:pPr>
              <w:numPr>
                <w:ilvl w:val="1"/>
                <w:numId w:val="78"/>
              </w:numPr>
              <w:suppressAutoHyphens/>
              <w:spacing w:after="0" w:line="240" w:lineRule="auto"/>
              <w:jc w:val="both"/>
              <w:rPr>
                <w:sz w:val="24"/>
              </w:rPr>
            </w:pPr>
            <w:r>
              <w:rPr>
                <w:sz w:val="24"/>
              </w:rPr>
              <w:t>Sredstva Državnog proračuna</w:t>
            </w:r>
            <w:r w:rsidR="00C979E4">
              <w:rPr>
                <w:sz w:val="24"/>
              </w:rPr>
              <w:t xml:space="preserve"> Republike Hrvatske</w:t>
            </w:r>
            <w:r>
              <w:rPr>
                <w:sz w:val="24"/>
              </w:rPr>
              <w:t xml:space="preserve">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5CF9D8" w14:textId="77777777" w:rsidR="007A58FB" w:rsidRPr="00CA3DA9" w:rsidRDefault="00C979E4" w:rsidP="00CA3DA9">
            <w:pPr>
              <w:spacing w:after="0" w:line="240" w:lineRule="auto"/>
              <w:jc w:val="both"/>
              <w:rPr>
                <w:b/>
                <w:sz w:val="24"/>
              </w:rPr>
            </w:pPr>
            <w:r>
              <w:rPr>
                <w:sz w:val="24"/>
              </w:rPr>
              <w:t xml:space="preserve">                             </w:t>
            </w:r>
            <w:r w:rsidR="00CA3DA9" w:rsidRPr="00CA3DA9">
              <w:rPr>
                <w:b/>
                <w:sz w:val="24"/>
              </w:rPr>
              <w:t>3.</w:t>
            </w:r>
            <w:r w:rsidR="005A44CF">
              <w:rPr>
                <w:b/>
                <w:sz w:val="24"/>
              </w:rPr>
              <w:t>7</w:t>
            </w:r>
            <w:r w:rsidR="00CA3DA9" w:rsidRPr="00CA3DA9">
              <w:rPr>
                <w:b/>
                <w:sz w:val="24"/>
              </w:rPr>
              <w:t>50.000,00</w:t>
            </w:r>
            <w:r w:rsidR="00CA3DA9">
              <w:rPr>
                <w:b/>
                <w:sz w:val="24"/>
              </w:rPr>
              <w:t xml:space="preserve"> </w:t>
            </w:r>
            <w:r w:rsidR="007A58FB" w:rsidRPr="00CA3DA9">
              <w:rPr>
                <w:b/>
                <w:sz w:val="24"/>
              </w:rPr>
              <w:t>kn</w:t>
            </w:r>
          </w:p>
        </w:tc>
      </w:tr>
    </w:tbl>
    <w:p w14:paraId="2507824B" w14:textId="77777777" w:rsidR="007A58FB" w:rsidRPr="00CB0854" w:rsidRDefault="007A58FB" w:rsidP="00FA51DD">
      <w:pPr>
        <w:pStyle w:val="Odlomakpopisa"/>
        <w:spacing w:line="240" w:lineRule="auto"/>
        <w:ind w:firstLine="696"/>
        <w:rPr>
          <w:rFonts w:cs="Lucida Sans Unicode"/>
          <w:sz w:val="24"/>
          <w:szCs w:val="24"/>
        </w:rPr>
      </w:pPr>
    </w:p>
    <w:p w14:paraId="2C1E4DCA" w14:textId="77777777" w:rsidR="00192704" w:rsidRPr="00CB0854" w:rsidRDefault="00192704" w:rsidP="00FA51DD">
      <w:pPr>
        <w:pStyle w:val="Odlomakpopisa"/>
        <w:spacing w:line="240" w:lineRule="auto"/>
        <w:rPr>
          <w:rFonts w:cs="Lucida Sans Unicode"/>
          <w:sz w:val="24"/>
          <w:szCs w:val="24"/>
        </w:rPr>
      </w:pPr>
    </w:p>
    <w:p w14:paraId="219B105B" w14:textId="77777777" w:rsidR="00156AE3" w:rsidRDefault="00192704" w:rsidP="00FA51DD">
      <w:pPr>
        <w:pStyle w:val="Odlomakpopisa"/>
        <w:spacing w:after="0" w:line="240" w:lineRule="auto"/>
        <w:ind w:firstLine="696"/>
        <w:jc w:val="both"/>
        <w:rPr>
          <w:rFonts w:cs="Lucida Sans Unicode"/>
          <w:sz w:val="24"/>
          <w:szCs w:val="24"/>
        </w:rPr>
      </w:pPr>
      <w:r w:rsidRPr="0084508F">
        <w:rPr>
          <w:rFonts w:cs="Lucida Sans Unicode"/>
          <w:sz w:val="24"/>
          <w:szCs w:val="24"/>
        </w:rPr>
        <w:t xml:space="preserve">Namjenska bespovratna sredstva EU predstavljaju 85% ukupnih prihvatljivih javnih izdataka za prihvatljive troškove projekta. Pored toga, u namjenska sredstva uključena su i sredstva iz Državnog proračuna Republike Hrvatske, </w:t>
      </w:r>
      <w:r w:rsidR="00793C22">
        <w:rPr>
          <w:rFonts w:cs="Lucida Sans Unicode"/>
          <w:sz w:val="24"/>
          <w:szCs w:val="24"/>
        </w:rPr>
        <w:t>koja</w:t>
      </w:r>
      <w:r w:rsidRPr="0084508F">
        <w:rPr>
          <w:rFonts w:cs="Lucida Sans Unicode"/>
          <w:sz w:val="24"/>
          <w:szCs w:val="24"/>
        </w:rPr>
        <w:t xml:space="preserve"> predstavljaju 15% ukupnih prihvatljivih javnih izdataka za prihvatljive troškove projekta.</w:t>
      </w:r>
    </w:p>
    <w:p w14:paraId="54CF41F5" w14:textId="77777777" w:rsidR="00156AE3" w:rsidRDefault="00156AE3" w:rsidP="00FA51DD">
      <w:pPr>
        <w:pStyle w:val="Odlomakpopisa"/>
        <w:spacing w:after="0" w:line="240" w:lineRule="auto"/>
        <w:ind w:firstLine="696"/>
        <w:jc w:val="both"/>
        <w:rPr>
          <w:rFonts w:cs="Lucida Sans Unicode"/>
          <w:sz w:val="24"/>
          <w:szCs w:val="24"/>
        </w:rPr>
      </w:pPr>
    </w:p>
    <w:p w14:paraId="2E22381C" w14:textId="77777777" w:rsidR="00156AE3" w:rsidRDefault="00156AE3" w:rsidP="00FA51DD">
      <w:pPr>
        <w:pStyle w:val="Odlomakpopisa"/>
        <w:spacing w:after="0" w:line="240" w:lineRule="auto"/>
        <w:ind w:firstLine="696"/>
        <w:jc w:val="both"/>
        <w:rPr>
          <w:rFonts w:cs="Lucida Sans Unicode"/>
          <w:sz w:val="24"/>
          <w:szCs w:val="24"/>
        </w:rPr>
      </w:pPr>
      <w:r w:rsidRPr="00156AE3">
        <w:rPr>
          <w:rFonts w:cs="Lucida Sans Unicode"/>
          <w:sz w:val="24"/>
          <w:szCs w:val="24"/>
        </w:rPr>
        <w:t xml:space="preserve">Projekti se </w:t>
      </w:r>
      <w:r>
        <w:rPr>
          <w:rFonts w:cs="Lucida Sans Unicode"/>
          <w:sz w:val="24"/>
          <w:szCs w:val="24"/>
        </w:rPr>
        <w:t>financiraju</w:t>
      </w:r>
      <w:r w:rsidRPr="00156AE3">
        <w:rPr>
          <w:rFonts w:cs="Lucida Sans Unicode"/>
          <w:sz w:val="24"/>
          <w:szCs w:val="24"/>
        </w:rPr>
        <w:t xml:space="preserve"> u iznosu od 100% prihvatljivih troškova</w:t>
      </w:r>
      <w:r w:rsidR="00793C22">
        <w:rPr>
          <w:rFonts w:cs="Lucida Sans Unicode"/>
          <w:sz w:val="24"/>
          <w:szCs w:val="24"/>
        </w:rPr>
        <w:t xml:space="preserve"> projekta</w:t>
      </w:r>
      <w:r w:rsidRPr="00156AE3">
        <w:rPr>
          <w:rFonts w:cs="Lucida Sans Unicode"/>
          <w:sz w:val="24"/>
          <w:szCs w:val="24"/>
        </w:rPr>
        <w:t xml:space="preserve"> odnosno prijavitelj nije dužan osigurati vlastito sufinanciranje.</w:t>
      </w:r>
    </w:p>
    <w:p w14:paraId="3A59AE7D" w14:textId="650FFE73" w:rsidR="00BB6983" w:rsidRPr="00903B10" w:rsidRDefault="00BB6983" w:rsidP="00903B10">
      <w:pPr>
        <w:spacing w:after="0" w:line="240" w:lineRule="auto"/>
        <w:jc w:val="both"/>
        <w:rPr>
          <w:rFonts w:cs="Lucida Sans Unicode"/>
          <w:sz w:val="24"/>
          <w:szCs w:val="24"/>
        </w:rPr>
      </w:pPr>
    </w:p>
    <w:p w14:paraId="1D87CCC0" w14:textId="77777777" w:rsidR="00993B71" w:rsidRPr="00213C13" w:rsidRDefault="005202D9" w:rsidP="00213C13">
      <w:pPr>
        <w:pStyle w:val="Naslov2"/>
        <w:numPr>
          <w:ilvl w:val="1"/>
          <w:numId w:val="95"/>
        </w:numPr>
        <w:rPr>
          <w:rFonts w:asciiTheme="minorHAnsi" w:hAnsiTheme="minorHAnsi"/>
          <w:b/>
          <w:color w:val="auto"/>
          <w:sz w:val="24"/>
          <w:szCs w:val="24"/>
        </w:rPr>
      </w:pPr>
      <w:bookmarkStart w:id="6" w:name="_Toc453340043"/>
      <w:r w:rsidRPr="00213C13">
        <w:rPr>
          <w:rFonts w:asciiTheme="minorHAnsi" w:hAnsiTheme="minorHAnsi"/>
          <w:b/>
          <w:color w:val="auto"/>
          <w:sz w:val="24"/>
          <w:szCs w:val="24"/>
        </w:rPr>
        <w:t>Iznos raspoloživih bespovratnih sredstava</w:t>
      </w:r>
      <w:bookmarkEnd w:id="6"/>
    </w:p>
    <w:p w14:paraId="7DC6A555" w14:textId="77777777" w:rsidR="008E249E" w:rsidRPr="00CB0854" w:rsidRDefault="008E249E" w:rsidP="00FA51DD">
      <w:pPr>
        <w:pStyle w:val="Odlomakpopisa"/>
        <w:spacing w:after="0" w:line="240" w:lineRule="auto"/>
        <w:ind w:left="993"/>
        <w:jc w:val="both"/>
        <w:rPr>
          <w:rFonts w:cs="Lucida Sans Unicode"/>
          <w:sz w:val="24"/>
          <w:szCs w:val="24"/>
        </w:rPr>
      </w:pPr>
    </w:p>
    <w:p w14:paraId="48C1A7F0" w14:textId="379FE7A4" w:rsidR="00627042" w:rsidRPr="00CB0854" w:rsidRDefault="00FB4244" w:rsidP="00FA51DD">
      <w:pPr>
        <w:pStyle w:val="Odlomakpopisa"/>
        <w:spacing w:after="0" w:line="240" w:lineRule="auto"/>
        <w:ind w:left="709"/>
        <w:jc w:val="both"/>
        <w:rPr>
          <w:rFonts w:cs="Lucida Sans Unicode"/>
          <w:sz w:val="24"/>
          <w:szCs w:val="24"/>
        </w:rPr>
      </w:pPr>
      <w:r w:rsidRPr="00CB0854">
        <w:rPr>
          <w:rFonts w:cs="Lucida Sans Unicode"/>
          <w:sz w:val="24"/>
          <w:szCs w:val="24"/>
        </w:rPr>
        <w:tab/>
        <w:t xml:space="preserve">Za financiranje projekata u okviru ovog </w:t>
      </w:r>
      <w:r w:rsidR="00C979E4">
        <w:rPr>
          <w:rFonts w:cs="Lucida Sans Unicode"/>
          <w:sz w:val="24"/>
          <w:szCs w:val="24"/>
        </w:rPr>
        <w:t>P</w:t>
      </w:r>
      <w:r w:rsidRPr="00CB0854">
        <w:rPr>
          <w:rFonts w:cs="Lucida Sans Unicode"/>
          <w:sz w:val="24"/>
          <w:szCs w:val="24"/>
        </w:rPr>
        <w:t>oziva raspoloživ je</w:t>
      </w:r>
      <w:r w:rsidR="00942113">
        <w:rPr>
          <w:rFonts w:cs="Lucida Sans Unicode"/>
          <w:sz w:val="24"/>
          <w:szCs w:val="24"/>
        </w:rPr>
        <w:t xml:space="preserve"> indikativan</w:t>
      </w:r>
      <w:r w:rsidR="00F928D2" w:rsidRPr="00CB0854">
        <w:rPr>
          <w:rFonts w:cs="Lucida Sans Unicode"/>
          <w:sz w:val="24"/>
          <w:szCs w:val="24"/>
        </w:rPr>
        <w:t xml:space="preserve"> </w:t>
      </w:r>
      <w:r w:rsidRPr="00CB0854">
        <w:rPr>
          <w:rFonts w:cs="Lucida Sans Unicode"/>
          <w:sz w:val="24"/>
          <w:szCs w:val="24"/>
        </w:rPr>
        <w:t>iznos od</w:t>
      </w:r>
      <w:r w:rsidR="00CA3DA9">
        <w:rPr>
          <w:rFonts w:cs="Lucida Sans Unicode"/>
          <w:sz w:val="24"/>
          <w:szCs w:val="24"/>
        </w:rPr>
        <w:t xml:space="preserve"> </w:t>
      </w:r>
      <w:r w:rsidR="00CA3DA9" w:rsidRPr="00CA3DA9">
        <w:rPr>
          <w:rFonts w:cs="Lucida Sans Unicode"/>
          <w:b/>
          <w:sz w:val="24"/>
          <w:szCs w:val="24"/>
        </w:rPr>
        <w:t>25.000.000</w:t>
      </w:r>
      <w:r w:rsidR="00627042" w:rsidRPr="00CA3DA9">
        <w:rPr>
          <w:rFonts w:cs="Lucida Sans Unicode"/>
          <w:b/>
          <w:sz w:val="24"/>
          <w:szCs w:val="24"/>
        </w:rPr>
        <w:t>,00 HRK</w:t>
      </w:r>
      <w:r w:rsidR="00F928D2" w:rsidRPr="00CB0854">
        <w:rPr>
          <w:rFonts w:cs="Lucida Sans Unicode"/>
          <w:sz w:val="24"/>
          <w:szCs w:val="24"/>
        </w:rPr>
        <w:t xml:space="preserve">, od čega iznos namijenjen podršci partnerskim organizacijama za provedbu projektnih aktivnosti kroz tehničku pomoć </w:t>
      </w:r>
      <w:r w:rsidR="00710B84">
        <w:rPr>
          <w:rFonts w:cs="Lucida Sans Unicode"/>
          <w:sz w:val="24"/>
          <w:szCs w:val="24"/>
        </w:rPr>
        <w:t>iznosi</w:t>
      </w:r>
      <w:r w:rsidR="00F928D2" w:rsidRPr="0039419F">
        <w:rPr>
          <w:rFonts w:cs="Lucida Sans Unicode"/>
          <w:sz w:val="24"/>
          <w:szCs w:val="24"/>
        </w:rPr>
        <w:t xml:space="preserve"> </w:t>
      </w:r>
      <w:r w:rsidR="0039419F" w:rsidRPr="0039419F">
        <w:rPr>
          <w:rFonts w:cs="Lucida Sans Unicode"/>
          <w:b/>
          <w:sz w:val="24"/>
          <w:szCs w:val="24"/>
        </w:rPr>
        <w:t>250.000,00</w:t>
      </w:r>
      <w:r w:rsidR="009F5912" w:rsidRPr="0039419F">
        <w:rPr>
          <w:rFonts w:cs="Lucida Sans Unicode"/>
          <w:b/>
          <w:sz w:val="24"/>
          <w:szCs w:val="24"/>
        </w:rPr>
        <w:t xml:space="preserve"> </w:t>
      </w:r>
      <w:r w:rsidR="00F928D2" w:rsidRPr="0039419F">
        <w:rPr>
          <w:rFonts w:cs="Lucida Sans Unicode"/>
          <w:b/>
          <w:sz w:val="24"/>
          <w:szCs w:val="24"/>
        </w:rPr>
        <w:t>HRK</w:t>
      </w:r>
      <w:r w:rsidR="0039419F" w:rsidRPr="0039419F">
        <w:rPr>
          <w:rFonts w:cs="Lucida Sans Unicode"/>
          <w:b/>
          <w:sz w:val="24"/>
          <w:szCs w:val="24"/>
        </w:rPr>
        <w:t>.</w:t>
      </w:r>
      <w:r w:rsidR="00F928D2" w:rsidRPr="00CB0854">
        <w:rPr>
          <w:rFonts w:cs="Lucida Sans Unicode"/>
          <w:sz w:val="24"/>
          <w:szCs w:val="24"/>
        </w:rPr>
        <w:t xml:space="preserve"> </w:t>
      </w:r>
    </w:p>
    <w:p w14:paraId="485477FB" w14:textId="77777777" w:rsidR="008B3CA4" w:rsidRPr="00CB0854" w:rsidRDefault="00F928D2" w:rsidP="00FA51DD">
      <w:pPr>
        <w:pStyle w:val="Odlomakpopisa"/>
        <w:spacing w:after="0" w:line="240" w:lineRule="auto"/>
        <w:ind w:left="709"/>
        <w:jc w:val="both"/>
        <w:rPr>
          <w:rFonts w:cs="Lucida Sans Unicode"/>
          <w:sz w:val="24"/>
          <w:szCs w:val="24"/>
        </w:rPr>
      </w:pPr>
      <w:r w:rsidRPr="00CB0854">
        <w:rPr>
          <w:rFonts w:cs="Lucida Sans Unicode"/>
          <w:sz w:val="24"/>
          <w:szCs w:val="24"/>
        </w:rPr>
        <w:tab/>
      </w:r>
    </w:p>
    <w:p w14:paraId="6B8BB132" w14:textId="77777777" w:rsidR="008B3CA4" w:rsidRPr="00CB0854" w:rsidRDefault="00E53F8A" w:rsidP="00FA51DD">
      <w:pPr>
        <w:pStyle w:val="Odlomakpopisa"/>
        <w:spacing w:after="0" w:line="240" w:lineRule="auto"/>
        <w:ind w:left="709"/>
        <w:jc w:val="both"/>
        <w:rPr>
          <w:rFonts w:cs="Lucida Sans Unicode"/>
          <w:sz w:val="24"/>
          <w:szCs w:val="24"/>
        </w:rPr>
      </w:pPr>
      <w:r w:rsidRPr="00EE07DF">
        <w:rPr>
          <w:rFonts w:cs="Lucida Sans Unicode"/>
          <w:sz w:val="24"/>
          <w:szCs w:val="24"/>
          <w:u w:val="single"/>
        </w:rPr>
        <w:t>Naj</w:t>
      </w:r>
      <w:r w:rsidR="00E533CB">
        <w:rPr>
          <w:rFonts w:cs="Lucida Sans Unicode"/>
          <w:sz w:val="24"/>
          <w:szCs w:val="24"/>
          <w:u w:val="single"/>
        </w:rPr>
        <w:t>niži</w:t>
      </w:r>
      <w:r w:rsidRPr="00EE07DF">
        <w:rPr>
          <w:rFonts w:cs="Lucida Sans Unicode"/>
          <w:sz w:val="24"/>
          <w:szCs w:val="24"/>
          <w:u w:val="single"/>
        </w:rPr>
        <w:t xml:space="preserve"> </w:t>
      </w:r>
      <w:r w:rsidR="008B3CA4" w:rsidRPr="00EE07DF">
        <w:rPr>
          <w:rFonts w:cs="Lucida Sans Unicode"/>
          <w:sz w:val="24"/>
          <w:szCs w:val="24"/>
          <w:u w:val="single"/>
        </w:rPr>
        <w:t>iznos zatraženih bespovratnih sredstava</w:t>
      </w:r>
      <w:r w:rsidR="0052661D" w:rsidRPr="00CB0854">
        <w:rPr>
          <w:rFonts w:cs="Lucida Sans Unicode"/>
          <w:sz w:val="24"/>
          <w:szCs w:val="24"/>
        </w:rPr>
        <w:t>:</w:t>
      </w:r>
    </w:p>
    <w:p w14:paraId="6919C346" w14:textId="77777777" w:rsidR="00C65B30" w:rsidRPr="00CB0854" w:rsidRDefault="00C65B30" w:rsidP="00FA51DD">
      <w:pPr>
        <w:pStyle w:val="Odlomakpopisa"/>
        <w:spacing w:after="0" w:line="240" w:lineRule="auto"/>
        <w:ind w:left="709"/>
        <w:jc w:val="both"/>
        <w:rPr>
          <w:rFonts w:cs="Lucida Sans Unicode"/>
          <w:sz w:val="24"/>
          <w:szCs w:val="24"/>
        </w:rPr>
      </w:pPr>
    </w:p>
    <w:p w14:paraId="1C6534DD" w14:textId="77777777" w:rsidR="007D47BC" w:rsidRPr="00CB0854" w:rsidRDefault="0063519C" w:rsidP="00FA51DD">
      <w:pPr>
        <w:pStyle w:val="Odlomakpopisa"/>
        <w:spacing w:after="0" w:line="240" w:lineRule="auto"/>
        <w:ind w:left="709"/>
        <w:jc w:val="both"/>
        <w:rPr>
          <w:rFonts w:cs="Lucida Sans Unicode"/>
          <w:sz w:val="24"/>
          <w:szCs w:val="24"/>
        </w:rPr>
      </w:pPr>
      <w:r w:rsidRPr="00CB0854">
        <w:rPr>
          <w:rFonts w:cs="Lucida Sans Unicode"/>
          <w:b/>
          <w:sz w:val="24"/>
          <w:szCs w:val="24"/>
        </w:rPr>
        <w:t>2</w:t>
      </w:r>
      <w:r w:rsidR="007D47BC" w:rsidRPr="00CB0854">
        <w:rPr>
          <w:rFonts w:cs="Lucida Sans Unicode"/>
          <w:b/>
          <w:sz w:val="24"/>
          <w:szCs w:val="24"/>
        </w:rPr>
        <w:t>00.000,00</w:t>
      </w:r>
      <w:r w:rsidR="007D47BC" w:rsidRPr="00903B10">
        <w:rPr>
          <w:rFonts w:cs="Lucida Sans Unicode"/>
          <w:b/>
          <w:sz w:val="24"/>
          <w:szCs w:val="24"/>
        </w:rPr>
        <w:t xml:space="preserve"> HRK</w:t>
      </w:r>
    </w:p>
    <w:p w14:paraId="71A9D35B" w14:textId="77777777" w:rsidR="007D47BC" w:rsidRPr="00CB0854" w:rsidRDefault="007D47BC" w:rsidP="00FA51DD">
      <w:pPr>
        <w:pStyle w:val="Odlomakpopisa"/>
        <w:spacing w:after="0" w:line="240" w:lineRule="auto"/>
        <w:ind w:left="709"/>
        <w:jc w:val="both"/>
        <w:rPr>
          <w:rFonts w:cs="Lucida Sans Unicode"/>
          <w:sz w:val="24"/>
          <w:szCs w:val="24"/>
        </w:rPr>
      </w:pPr>
    </w:p>
    <w:p w14:paraId="1B1E386E" w14:textId="77777777" w:rsidR="007D47BC" w:rsidRPr="00CB0854" w:rsidRDefault="007D47BC" w:rsidP="00FA51DD">
      <w:pPr>
        <w:pStyle w:val="Odlomakpopisa"/>
        <w:spacing w:after="0" w:line="240" w:lineRule="auto"/>
        <w:ind w:left="709"/>
        <w:jc w:val="both"/>
        <w:rPr>
          <w:rFonts w:cs="Lucida Sans Unicode"/>
          <w:sz w:val="24"/>
          <w:szCs w:val="24"/>
        </w:rPr>
      </w:pPr>
      <w:r w:rsidRPr="00EE07DF">
        <w:rPr>
          <w:rFonts w:cs="Lucida Sans Unicode"/>
          <w:sz w:val="24"/>
          <w:szCs w:val="24"/>
          <w:u w:val="single"/>
        </w:rPr>
        <w:t>Najviši iznos zatraženih bespovratnih sredstava</w:t>
      </w:r>
      <w:r w:rsidR="0052661D" w:rsidRPr="00CB0854">
        <w:rPr>
          <w:rFonts w:cs="Lucida Sans Unicode"/>
          <w:sz w:val="24"/>
          <w:szCs w:val="24"/>
        </w:rPr>
        <w:t>:</w:t>
      </w:r>
      <w:r w:rsidRPr="00CB0854">
        <w:rPr>
          <w:rFonts w:cs="Lucida Sans Unicode"/>
          <w:sz w:val="24"/>
          <w:szCs w:val="24"/>
        </w:rPr>
        <w:t xml:space="preserve"> </w:t>
      </w:r>
    </w:p>
    <w:p w14:paraId="71679CDD" w14:textId="77777777" w:rsidR="00831712" w:rsidRPr="00CB0854" w:rsidRDefault="00831712" w:rsidP="00FA51DD">
      <w:pPr>
        <w:spacing w:after="0" w:line="240" w:lineRule="auto"/>
        <w:ind w:firstLine="708"/>
        <w:jc w:val="both"/>
        <w:rPr>
          <w:rFonts w:cs="Lucida Sans Unicode"/>
          <w:b/>
          <w:sz w:val="24"/>
          <w:szCs w:val="24"/>
        </w:rPr>
      </w:pPr>
    </w:p>
    <w:p w14:paraId="2EF9C060" w14:textId="77777777" w:rsidR="007D47BC" w:rsidRDefault="0063519C" w:rsidP="00FA51DD">
      <w:pPr>
        <w:spacing w:after="0" w:line="240" w:lineRule="auto"/>
        <w:ind w:firstLine="708"/>
        <w:jc w:val="both"/>
        <w:rPr>
          <w:rFonts w:cs="Lucida Sans Unicode"/>
          <w:sz w:val="24"/>
          <w:szCs w:val="24"/>
        </w:rPr>
      </w:pPr>
      <w:r w:rsidRPr="00CB0854">
        <w:rPr>
          <w:rFonts w:cs="Lucida Sans Unicode"/>
          <w:b/>
          <w:sz w:val="24"/>
          <w:szCs w:val="24"/>
        </w:rPr>
        <w:t>1.</w:t>
      </w:r>
      <w:r w:rsidR="005A44CF">
        <w:rPr>
          <w:rFonts w:cs="Lucida Sans Unicode"/>
          <w:b/>
          <w:sz w:val="24"/>
          <w:szCs w:val="24"/>
        </w:rPr>
        <w:t>5</w:t>
      </w:r>
      <w:r w:rsidR="007D47BC" w:rsidRPr="00CB0854">
        <w:rPr>
          <w:rFonts w:cs="Lucida Sans Unicode"/>
          <w:b/>
          <w:sz w:val="24"/>
          <w:szCs w:val="24"/>
        </w:rPr>
        <w:t>0</w:t>
      </w:r>
      <w:r w:rsidRPr="00CB0854">
        <w:rPr>
          <w:rFonts w:cs="Lucida Sans Unicode"/>
          <w:b/>
          <w:sz w:val="24"/>
          <w:szCs w:val="24"/>
        </w:rPr>
        <w:t>0</w:t>
      </w:r>
      <w:r w:rsidR="007D47BC" w:rsidRPr="00CB0854">
        <w:rPr>
          <w:rFonts w:cs="Lucida Sans Unicode"/>
          <w:b/>
          <w:sz w:val="24"/>
          <w:szCs w:val="24"/>
        </w:rPr>
        <w:t>.000,00</w:t>
      </w:r>
      <w:r w:rsidR="007D47BC" w:rsidRPr="00903B10">
        <w:rPr>
          <w:rFonts w:cs="Lucida Sans Unicode"/>
          <w:b/>
          <w:sz w:val="24"/>
          <w:szCs w:val="24"/>
        </w:rPr>
        <w:t xml:space="preserve"> HRK</w:t>
      </w:r>
      <w:r w:rsidR="007D47BC" w:rsidRPr="00CB0854">
        <w:rPr>
          <w:rFonts w:cs="Lucida Sans Unicode"/>
          <w:sz w:val="24"/>
          <w:szCs w:val="24"/>
        </w:rPr>
        <w:t xml:space="preserve"> </w:t>
      </w:r>
    </w:p>
    <w:p w14:paraId="3E55E08B" w14:textId="77777777" w:rsidR="00E53F8A" w:rsidRDefault="00E53F8A" w:rsidP="00FA51DD">
      <w:pPr>
        <w:spacing w:after="0" w:line="240" w:lineRule="auto"/>
        <w:ind w:firstLine="708"/>
        <w:jc w:val="both"/>
        <w:rPr>
          <w:rFonts w:cs="Lucida Sans Unicode"/>
          <w:sz w:val="24"/>
          <w:szCs w:val="24"/>
        </w:rPr>
      </w:pPr>
    </w:p>
    <w:p w14:paraId="7F93FAC6" w14:textId="5C3681BB" w:rsidR="001438DD" w:rsidRPr="0039419F" w:rsidRDefault="00E53F8A" w:rsidP="00FD0435">
      <w:pPr>
        <w:pStyle w:val="Odlomakpopisa"/>
        <w:spacing w:after="0" w:line="240" w:lineRule="auto"/>
        <w:ind w:left="709" w:firstLine="707"/>
        <w:jc w:val="both"/>
        <w:rPr>
          <w:rFonts w:cs="Lucida Sans Unicode"/>
          <w:sz w:val="24"/>
          <w:szCs w:val="24"/>
          <w:u w:val="single"/>
        </w:rPr>
      </w:pPr>
      <w:r w:rsidRPr="00911B3E">
        <w:rPr>
          <w:rFonts w:cs="Lucida Sans Unicode"/>
          <w:b/>
          <w:sz w:val="24"/>
          <w:szCs w:val="24"/>
          <w:u w:val="single"/>
        </w:rPr>
        <w:t>Napomena</w:t>
      </w:r>
      <w:r w:rsidRPr="0039419F">
        <w:rPr>
          <w:rFonts w:cs="Lucida Sans Unicode"/>
          <w:sz w:val="24"/>
          <w:szCs w:val="24"/>
        </w:rPr>
        <w:t xml:space="preserve">: </w:t>
      </w:r>
      <w:r w:rsidR="0039419F">
        <w:rPr>
          <w:rFonts w:cs="Lucida Sans Unicode"/>
          <w:sz w:val="24"/>
          <w:szCs w:val="24"/>
        </w:rPr>
        <w:t>N</w:t>
      </w:r>
      <w:r w:rsidRPr="0039419F">
        <w:rPr>
          <w:rFonts w:cs="Lucida Sans Unicode"/>
          <w:sz w:val="24"/>
          <w:szCs w:val="24"/>
        </w:rPr>
        <w:t>aj</w:t>
      </w:r>
      <w:r w:rsidR="00E533CB" w:rsidRPr="0039419F">
        <w:rPr>
          <w:rFonts w:cs="Lucida Sans Unicode"/>
          <w:sz w:val="24"/>
          <w:szCs w:val="24"/>
        </w:rPr>
        <w:t>niži</w:t>
      </w:r>
      <w:r w:rsidRPr="0039419F">
        <w:rPr>
          <w:rFonts w:cs="Lucida Sans Unicode"/>
          <w:sz w:val="24"/>
          <w:szCs w:val="24"/>
        </w:rPr>
        <w:t xml:space="preserve"> i najviši iznos zatraženih bespovratnih sredstava</w:t>
      </w:r>
      <w:r w:rsidR="00A90E42">
        <w:rPr>
          <w:rFonts w:cs="Lucida Sans Unicode"/>
          <w:sz w:val="24"/>
          <w:szCs w:val="24"/>
        </w:rPr>
        <w:t xml:space="preserve"> odnosi se na MD1 i</w:t>
      </w:r>
      <w:r w:rsidRPr="0039419F">
        <w:rPr>
          <w:rFonts w:cs="Lucida Sans Unicode"/>
          <w:sz w:val="24"/>
          <w:szCs w:val="24"/>
        </w:rPr>
        <w:t xml:space="preserve"> ne uključuje sredstva koja prijavitelj može potraživati iz tehničke pomoći (vidi točku 4.3.3. Prihvatljive aktivnosti, b. Tehnička pomoć)</w:t>
      </w:r>
      <w:r w:rsidR="00710B84">
        <w:rPr>
          <w:rFonts w:cs="Lucida Sans Unicode"/>
          <w:sz w:val="24"/>
          <w:szCs w:val="24"/>
        </w:rPr>
        <w:t>.</w:t>
      </w:r>
      <w:r w:rsidRPr="0039419F">
        <w:rPr>
          <w:rFonts w:cs="Lucida Sans Unicode"/>
          <w:sz w:val="24"/>
          <w:szCs w:val="24"/>
          <w:u w:val="single"/>
        </w:rPr>
        <w:t xml:space="preserve"> </w:t>
      </w:r>
    </w:p>
    <w:p w14:paraId="6B088CAA" w14:textId="77777777" w:rsidR="00F87FA2" w:rsidRPr="00CB0854" w:rsidRDefault="00F87FA2" w:rsidP="00FA51DD">
      <w:pPr>
        <w:pStyle w:val="Odlomakpopisa"/>
        <w:spacing w:after="0" w:line="240" w:lineRule="auto"/>
        <w:ind w:left="993"/>
        <w:jc w:val="both"/>
        <w:rPr>
          <w:rFonts w:cs="Lucida Sans Unicode"/>
          <w:sz w:val="24"/>
          <w:szCs w:val="24"/>
        </w:rPr>
      </w:pPr>
    </w:p>
    <w:p w14:paraId="42095702" w14:textId="77777777" w:rsidR="00993B71" w:rsidRPr="00213C13" w:rsidRDefault="005202D9" w:rsidP="00213C13">
      <w:pPr>
        <w:pStyle w:val="Naslov2"/>
        <w:numPr>
          <w:ilvl w:val="1"/>
          <w:numId w:val="95"/>
        </w:numPr>
        <w:rPr>
          <w:rFonts w:asciiTheme="minorHAnsi" w:hAnsiTheme="minorHAnsi"/>
          <w:b/>
          <w:color w:val="auto"/>
          <w:sz w:val="24"/>
          <w:szCs w:val="24"/>
        </w:rPr>
      </w:pPr>
      <w:bookmarkStart w:id="7" w:name="_Toc453340044"/>
      <w:r w:rsidRPr="00213C13">
        <w:rPr>
          <w:rFonts w:asciiTheme="minorHAnsi" w:hAnsiTheme="minorHAnsi"/>
          <w:b/>
          <w:color w:val="auto"/>
          <w:sz w:val="24"/>
          <w:szCs w:val="24"/>
        </w:rPr>
        <w:t>Broj projekata</w:t>
      </w:r>
      <w:bookmarkEnd w:id="7"/>
    </w:p>
    <w:p w14:paraId="7B5BCE4D" w14:textId="77777777" w:rsidR="00DC65EE" w:rsidRPr="00CB0854" w:rsidRDefault="00DC65EE" w:rsidP="00FA51DD">
      <w:pPr>
        <w:pStyle w:val="Odlomakpopisa"/>
        <w:spacing w:after="0" w:line="240" w:lineRule="auto"/>
        <w:ind w:left="993"/>
        <w:jc w:val="both"/>
        <w:rPr>
          <w:rFonts w:cs="Lucida Sans Unicode"/>
          <w:sz w:val="24"/>
          <w:szCs w:val="24"/>
        </w:rPr>
      </w:pPr>
    </w:p>
    <w:p w14:paraId="0C06535E" w14:textId="2A7D7D12" w:rsidR="00032054" w:rsidRPr="00CB0854" w:rsidRDefault="00032054" w:rsidP="00FA51DD">
      <w:pPr>
        <w:pStyle w:val="Odlomakpopisa"/>
        <w:spacing w:after="0" w:line="240" w:lineRule="auto"/>
        <w:ind w:left="709" w:firstLine="707"/>
        <w:jc w:val="both"/>
        <w:rPr>
          <w:rFonts w:cs="Lucida Sans Unicode"/>
          <w:sz w:val="24"/>
          <w:szCs w:val="24"/>
        </w:rPr>
      </w:pPr>
      <w:r w:rsidRPr="00CB0854">
        <w:rPr>
          <w:rFonts w:cs="Lucida Sans Unicode"/>
          <w:sz w:val="24"/>
          <w:szCs w:val="24"/>
        </w:rPr>
        <w:t xml:space="preserve">Prijavitelj ne može dostaviti više od jedne prijave na ovaj </w:t>
      </w:r>
      <w:r w:rsidR="00C54814">
        <w:rPr>
          <w:rFonts w:cs="Lucida Sans Unicode"/>
          <w:sz w:val="24"/>
          <w:szCs w:val="24"/>
        </w:rPr>
        <w:t>P</w:t>
      </w:r>
      <w:r w:rsidRPr="00CB0854">
        <w:rPr>
          <w:rFonts w:cs="Lucida Sans Unicode"/>
          <w:sz w:val="24"/>
          <w:szCs w:val="24"/>
        </w:rPr>
        <w:t xml:space="preserve">oziv na dostavu projektnih prijedloga. </w:t>
      </w:r>
      <w:r w:rsidR="0028160E" w:rsidRPr="0028160E">
        <w:rPr>
          <w:rFonts w:cs="Lucida Sans Unicode"/>
          <w:sz w:val="24"/>
          <w:szCs w:val="24"/>
        </w:rPr>
        <w:t>No, u slučaju da bilo koji korak postupka dodjele rezultira isključenjem projektnog prijedloga, prijavitelj tada može podnijeti novi projektni prijedlog.</w:t>
      </w:r>
    </w:p>
    <w:p w14:paraId="69B8E622" w14:textId="77777777" w:rsidR="008A6834" w:rsidRPr="00CB0854" w:rsidRDefault="008A6834" w:rsidP="00FA51DD">
      <w:pPr>
        <w:pStyle w:val="Odlomakpopisa"/>
        <w:spacing w:after="0" w:line="240" w:lineRule="auto"/>
        <w:ind w:left="709"/>
        <w:jc w:val="both"/>
        <w:rPr>
          <w:rFonts w:cs="Lucida Sans Unicode"/>
          <w:sz w:val="24"/>
          <w:szCs w:val="24"/>
        </w:rPr>
      </w:pPr>
    </w:p>
    <w:p w14:paraId="75618DE6" w14:textId="77777777" w:rsidR="005923BA" w:rsidRPr="00807B2D" w:rsidRDefault="005923BA" w:rsidP="00FA51DD">
      <w:pPr>
        <w:spacing w:after="0" w:line="240" w:lineRule="auto"/>
        <w:ind w:left="708" w:firstLine="708"/>
        <w:jc w:val="both"/>
        <w:rPr>
          <w:rFonts w:cs="Lucida Sans Unicode"/>
          <w:sz w:val="24"/>
          <w:szCs w:val="24"/>
        </w:rPr>
      </w:pPr>
      <w:r w:rsidRPr="00807B2D">
        <w:rPr>
          <w:rFonts w:cs="Lucida Sans Unicode"/>
          <w:sz w:val="24"/>
          <w:szCs w:val="24"/>
        </w:rPr>
        <w:t>Prijavitelj može istovremeno biti partner u projektnom prijedlogu</w:t>
      </w:r>
      <w:r w:rsidR="00C54814">
        <w:rPr>
          <w:rFonts w:cs="Lucida Sans Unicode"/>
          <w:sz w:val="24"/>
          <w:szCs w:val="24"/>
        </w:rPr>
        <w:t xml:space="preserve"> nekog drugog prijavitelja</w:t>
      </w:r>
      <w:r w:rsidRPr="00807B2D">
        <w:rPr>
          <w:rFonts w:cs="Lucida Sans Unicode"/>
          <w:sz w:val="24"/>
          <w:szCs w:val="24"/>
        </w:rPr>
        <w:t>.</w:t>
      </w:r>
    </w:p>
    <w:p w14:paraId="3A8DB1CF" w14:textId="77777777" w:rsidR="008E249E" w:rsidRPr="00CB0854" w:rsidRDefault="008E249E" w:rsidP="00FA51DD">
      <w:pPr>
        <w:pStyle w:val="Odlomakpopisa"/>
        <w:spacing w:after="0" w:line="240" w:lineRule="auto"/>
        <w:ind w:left="993"/>
        <w:jc w:val="both"/>
        <w:rPr>
          <w:rFonts w:cs="Lucida Sans Unicode"/>
          <w:sz w:val="24"/>
          <w:szCs w:val="24"/>
        </w:rPr>
      </w:pPr>
    </w:p>
    <w:p w14:paraId="68EB1269" w14:textId="77777777" w:rsidR="007C06BA" w:rsidRPr="00213C13" w:rsidRDefault="005202D9" w:rsidP="00213C13">
      <w:pPr>
        <w:pStyle w:val="Naslov2"/>
        <w:numPr>
          <w:ilvl w:val="1"/>
          <w:numId w:val="95"/>
        </w:numPr>
        <w:rPr>
          <w:rFonts w:asciiTheme="minorHAnsi" w:hAnsiTheme="minorHAnsi"/>
          <w:b/>
          <w:color w:val="auto"/>
          <w:sz w:val="24"/>
          <w:szCs w:val="24"/>
        </w:rPr>
      </w:pPr>
      <w:bookmarkStart w:id="8" w:name="_Toc453340045"/>
      <w:r w:rsidRPr="00213C13">
        <w:rPr>
          <w:rFonts w:asciiTheme="minorHAnsi" w:hAnsiTheme="minorHAnsi"/>
          <w:b/>
          <w:color w:val="auto"/>
          <w:sz w:val="24"/>
          <w:szCs w:val="24"/>
        </w:rPr>
        <w:t>Zabrana dvostrukog financiranja</w:t>
      </w:r>
      <w:bookmarkEnd w:id="8"/>
    </w:p>
    <w:p w14:paraId="1D2E3989" w14:textId="77777777" w:rsidR="00870099" w:rsidRPr="00CB0854" w:rsidRDefault="00870099" w:rsidP="00FA51DD">
      <w:pPr>
        <w:pStyle w:val="Odlomakpopisa"/>
        <w:spacing w:after="0" w:line="240" w:lineRule="auto"/>
        <w:jc w:val="both"/>
        <w:rPr>
          <w:rFonts w:cs="Lucida Sans Unicode"/>
          <w:sz w:val="24"/>
          <w:szCs w:val="24"/>
        </w:rPr>
      </w:pPr>
    </w:p>
    <w:p w14:paraId="11620C1F" w14:textId="77777777" w:rsidR="00870099" w:rsidRDefault="00385E5E" w:rsidP="00FA51DD">
      <w:pPr>
        <w:pStyle w:val="Odlomakpopisa"/>
        <w:spacing w:after="0" w:line="240" w:lineRule="auto"/>
        <w:jc w:val="both"/>
        <w:rPr>
          <w:rFonts w:cs="Lucida Sans Unicode"/>
          <w:sz w:val="24"/>
          <w:szCs w:val="24"/>
        </w:rPr>
      </w:pPr>
      <w:r w:rsidRPr="00CB0854">
        <w:rPr>
          <w:rFonts w:cs="Lucida Sans Unicode"/>
          <w:sz w:val="24"/>
          <w:szCs w:val="24"/>
        </w:rPr>
        <w:tab/>
      </w:r>
      <w:r w:rsidR="00870099" w:rsidRPr="00CB0854">
        <w:rPr>
          <w:rFonts w:cs="Lucida Sans Unicode"/>
          <w:sz w:val="24"/>
          <w:szCs w:val="24"/>
        </w:rPr>
        <w:t xml:space="preserve">Prijavitelji na </w:t>
      </w:r>
      <w:r w:rsidR="00C54814">
        <w:rPr>
          <w:rFonts w:cs="Lucida Sans Unicode"/>
          <w:sz w:val="24"/>
          <w:szCs w:val="24"/>
        </w:rPr>
        <w:t>P</w:t>
      </w:r>
      <w:r w:rsidR="00870099" w:rsidRPr="00CB0854">
        <w:rPr>
          <w:rFonts w:cs="Lucida Sans Unicode"/>
          <w:sz w:val="24"/>
          <w:szCs w:val="24"/>
        </w:rPr>
        <w:t xml:space="preserve">oziv ne smiju prijaviti projekte za čiju su provedbu već dobili sredstva iz drugih javnih izvora. Jednako tako, prijavitelji ne smiju tražiti/dobiti sredstva iz drugih javnih izvora za troškove koji će im biti nadoknađeni u okviru prijavljenog i za financiranje odabranog projekta. U slučaju da se </w:t>
      </w:r>
      <w:r w:rsidR="00C54814">
        <w:rPr>
          <w:rFonts w:cs="Lucida Sans Unicode"/>
          <w:sz w:val="24"/>
          <w:szCs w:val="24"/>
        </w:rPr>
        <w:t>utvrdi</w:t>
      </w:r>
      <w:r w:rsidR="00870099" w:rsidRPr="00CB0854">
        <w:rPr>
          <w:rFonts w:cs="Lucida Sans Unicode"/>
          <w:sz w:val="24"/>
          <w:szCs w:val="24"/>
        </w:rPr>
        <w:t xml:space="preserve"> dvostruko financiranje projekta prijavitelj će morati vratiti</w:t>
      </w:r>
      <w:r w:rsidR="0039419F">
        <w:rPr>
          <w:rFonts w:cs="Lucida Sans Unicode"/>
          <w:sz w:val="24"/>
          <w:szCs w:val="24"/>
        </w:rPr>
        <w:t xml:space="preserve"> ona sredstva za koja je Posredničko tijelo utvrdilo da su dvostruko financirana</w:t>
      </w:r>
      <w:r w:rsidR="00870099" w:rsidRPr="00CB0854">
        <w:rPr>
          <w:rFonts w:cs="Lucida Sans Unicode"/>
          <w:sz w:val="24"/>
          <w:szCs w:val="24"/>
        </w:rPr>
        <w:t>.</w:t>
      </w:r>
      <w:r w:rsidR="001C70C7" w:rsidRPr="00CB0854">
        <w:rPr>
          <w:rFonts w:cs="Lucida Sans Unicode"/>
          <w:sz w:val="24"/>
          <w:szCs w:val="24"/>
        </w:rPr>
        <w:t xml:space="preserve"> </w:t>
      </w:r>
      <w:r w:rsidR="00C54814">
        <w:rPr>
          <w:rFonts w:cs="Lucida Sans Unicode"/>
          <w:sz w:val="24"/>
          <w:szCs w:val="24"/>
        </w:rPr>
        <w:t>Zabrana</w:t>
      </w:r>
      <w:r w:rsidR="00870099" w:rsidRPr="00CB0854">
        <w:rPr>
          <w:rFonts w:cs="Lucida Sans Unicode"/>
          <w:sz w:val="24"/>
          <w:szCs w:val="24"/>
        </w:rPr>
        <w:t xml:space="preserve"> dvostrukog financiranja odnosi se </w:t>
      </w:r>
      <w:r w:rsidR="001C70C7" w:rsidRPr="00CB0854">
        <w:rPr>
          <w:rFonts w:cs="Lucida Sans Unicode"/>
          <w:sz w:val="24"/>
          <w:szCs w:val="24"/>
        </w:rPr>
        <w:t>na sve troškove</w:t>
      </w:r>
      <w:r w:rsidR="00C54814">
        <w:rPr>
          <w:rFonts w:cs="Lucida Sans Unicode"/>
          <w:sz w:val="24"/>
          <w:szCs w:val="24"/>
        </w:rPr>
        <w:t xml:space="preserve"> Projekta</w:t>
      </w:r>
      <w:r w:rsidR="00870099" w:rsidRPr="00CB0854">
        <w:rPr>
          <w:rFonts w:cs="Lucida Sans Unicode"/>
          <w:sz w:val="24"/>
          <w:szCs w:val="24"/>
        </w:rPr>
        <w:t>.</w:t>
      </w:r>
    </w:p>
    <w:p w14:paraId="7977C272" w14:textId="77777777" w:rsidR="00870099" w:rsidRPr="00CB0854" w:rsidRDefault="00870099" w:rsidP="00870099">
      <w:pPr>
        <w:pStyle w:val="Odlomakpopisa"/>
        <w:spacing w:after="0"/>
        <w:jc w:val="both"/>
        <w:rPr>
          <w:rFonts w:cs="Lucida Sans Unicode"/>
          <w:sz w:val="24"/>
          <w:szCs w:val="24"/>
        </w:rPr>
      </w:pPr>
    </w:p>
    <w:p w14:paraId="026B90AB" w14:textId="77777777" w:rsidR="00993B71" w:rsidRPr="00317D7D" w:rsidRDefault="005202D9" w:rsidP="00317D7D">
      <w:pPr>
        <w:pStyle w:val="Naslov1"/>
        <w:numPr>
          <w:ilvl w:val="0"/>
          <w:numId w:val="95"/>
        </w:numPr>
        <w:rPr>
          <w:rFonts w:asciiTheme="minorHAnsi" w:hAnsiTheme="minorHAnsi"/>
          <w:b/>
          <w:color w:val="auto"/>
        </w:rPr>
      </w:pPr>
      <w:bookmarkStart w:id="9" w:name="_Toc453340046"/>
      <w:r w:rsidRPr="00317D7D">
        <w:rPr>
          <w:rFonts w:asciiTheme="minorHAnsi" w:hAnsiTheme="minorHAnsi"/>
          <w:b/>
          <w:color w:val="auto"/>
        </w:rPr>
        <w:t>Kriteriji prihvatljivosti</w:t>
      </w:r>
      <w:bookmarkEnd w:id="9"/>
    </w:p>
    <w:p w14:paraId="7399B055" w14:textId="77777777" w:rsidR="00385E5E" w:rsidRPr="00CB0854" w:rsidRDefault="00385E5E" w:rsidP="002B476A">
      <w:pPr>
        <w:spacing w:after="0"/>
        <w:jc w:val="both"/>
        <w:rPr>
          <w:rFonts w:cs="Lucida Sans Unicode"/>
          <w:sz w:val="24"/>
          <w:szCs w:val="24"/>
        </w:rPr>
      </w:pPr>
    </w:p>
    <w:p w14:paraId="6A0EA045" w14:textId="77777777" w:rsidR="00A83A50" w:rsidRPr="00CB0854" w:rsidRDefault="00A83A50" w:rsidP="00A83A50">
      <w:pPr>
        <w:pStyle w:val="Odlomakpopisa"/>
        <w:spacing w:after="0"/>
        <w:jc w:val="both"/>
        <w:rPr>
          <w:rFonts w:cs="Lucida Sans Unicode"/>
          <w:sz w:val="24"/>
          <w:szCs w:val="24"/>
        </w:rPr>
      </w:pPr>
      <w:r w:rsidRPr="00CB0854">
        <w:rPr>
          <w:rFonts w:cs="Lucida Sans Unicode"/>
          <w:sz w:val="24"/>
          <w:szCs w:val="24"/>
        </w:rPr>
        <w:t>Četiri su skupa kriterija prihvatljivosti, koji se odnose na:</w:t>
      </w:r>
    </w:p>
    <w:p w14:paraId="4E275D7E" w14:textId="77777777" w:rsidR="009B755C" w:rsidRPr="00CB0854" w:rsidRDefault="009B755C" w:rsidP="00FA51DD">
      <w:pPr>
        <w:pStyle w:val="Odlomakpopisa"/>
        <w:spacing w:after="0" w:line="240" w:lineRule="auto"/>
        <w:jc w:val="both"/>
        <w:rPr>
          <w:rFonts w:cs="Lucida Sans Unicode"/>
          <w:sz w:val="24"/>
          <w:szCs w:val="24"/>
        </w:rPr>
      </w:pPr>
    </w:p>
    <w:p w14:paraId="573A903A" w14:textId="77777777" w:rsidR="00A83A50" w:rsidRPr="00CB0854" w:rsidRDefault="00A83A50" w:rsidP="00FA51DD">
      <w:pPr>
        <w:pStyle w:val="Odlomakpopisa"/>
        <w:spacing w:after="0" w:line="240" w:lineRule="auto"/>
        <w:jc w:val="both"/>
        <w:rPr>
          <w:rFonts w:cs="Lucida Sans Unicode"/>
          <w:sz w:val="24"/>
          <w:szCs w:val="24"/>
        </w:rPr>
      </w:pPr>
      <w:r w:rsidRPr="00CB0854">
        <w:rPr>
          <w:rFonts w:cs="Lucida Sans Unicode"/>
          <w:sz w:val="24"/>
          <w:szCs w:val="24"/>
        </w:rPr>
        <w:t>a. prijavitelje</w:t>
      </w:r>
      <w:r w:rsidR="00A74017">
        <w:rPr>
          <w:rFonts w:cs="Lucida Sans Unicode"/>
          <w:sz w:val="24"/>
          <w:szCs w:val="24"/>
        </w:rPr>
        <w:t>;</w:t>
      </w:r>
      <w:r w:rsidRPr="00CB0854">
        <w:rPr>
          <w:rFonts w:cs="Lucida Sans Unicode"/>
          <w:sz w:val="24"/>
          <w:szCs w:val="24"/>
        </w:rPr>
        <w:t xml:space="preserve"> </w:t>
      </w:r>
    </w:p>
    <w:p w14:paraId="7CBBD8A8" w14:textId="77777777" w:rsidR="00A83A50" w:rsidRPr="00CB0854" w:rsidRDefault="00A83A50" w:rsidP="00FA51DD">
      <w:pPr>
        <w:pStyle w:val="Odlomakpopisa"/>
        <w:spacing w:after="0" w:line="240" w:lineRule="auto"/>
        <w:jc w:val="both"/>
        <w:rPr>
          <w:rFonts w:cs="Lucida Sans Unicode"/>
          <w:sz w:val="24"/>
          <w:szCs w:val="24"/>
        </w:rPr>
      </w:pPr>
      <w:r w:rsidRPr="00CB0854">
        <w:rPr>
          <w:rFonts w:cs="Lucida Sans Unicode"/>
          <w:sz w:val="24"/>
          <w:szCs w:val="24"/>
        </w:rPr>
        <w:t>b. partnere</w:t>
      </w:r>
      <w:r w:rsidR="00A74017">
        <w:rPr>
          <w:rFonts w:cs="Lucida Sans Unicode"/>
          <w:sz w:val="24"/>
          <w:szCs w:val="24"/>
        </w:rPr>
        <w:t>;</w:t>
      </w:r>
      <w:r w:rsidRPr="00CB0854">
        <w:rPr>
          <w:rFonts w:cs="Lucida Sans Unicode"/>
          <w:sz w:val="24"/>
          <w:szCs w:val="24"/>
        </w:rPr>
        <w:t xml:space="preserve"> </w:t>
      </w:r>
    </w:p>
    <w:p w14:paraId="4D73B232" w14:textId="77777777" w:rsidR="00A83A50" w:rsidRPr="00CB0854" w:rsidRDefault="00A83A50" w:rsidP="00FA51DD">
      <w:pPr>
        <w:pStyle w:val="Odlomakpopisa"/>
        <w:spacing w:after="0" w:line="240" w:lineRule="auto"/>
        <w:jc w:val="both"/>
        <w:rPr>
          <w:rFonts w:cs="Lucida Sans Unicode"/>
          <w:sz w:val="24"/>
          <w:szCs w:val="24"/>
        </w:rPr>
      </w:pPr>
      <w:r w:rsidRPr="00CB0854">
        <w:rPr>
          <w:rFonts w:cs="Lucida Sans Unicode"/>
          <w:sz w:val="24"/>
          <w:szCs w:val="24"/>
        </w:rPr>
        <w:t>c. projekt</w:t>
      </w:r>
      <w:r w:rsidR="00E4132B">
        <w:rPr>
          <w:rFonts w:cs="Lucida Sans Unicode"/>
          <w:sz w:val="24"/>
          <w:szCs w:val="24"/>
        </w:rPr>
        <w:t>e</w:t>
      </w:r>
      <w:r w:rsidRPr="00CB0854">
        <w:rPr>
          <w:rFonts w:cs="Lucida Sans Unicode"/>
          <w:sz w:val="24"/>
          <w:szCs w:val="24"/>
        </w:rPr>
        <w:t xml:space="preserve"> – aktivnosti za koje se mogu dodijeliti bespovratna sredstva</w:t>
      </w:r>
      <w:r w:rsidR="00A74017">
        <w:rPr>
          <w:rFonts w:cs="Lucida Sans Unicode"/>
          <w:sz w:val="24"/>
          <w:szCs w:val="24"/>
        </w:rPr>
        <w:t>;</w:t>
      </w:r>
      <w:r w:rsidRPr="00CB0854">
        <w:rPr>
          <w:rFonts w:cs="Lucida Sans Unicode"/>
          <w:sz w:val="24"/>
          <w:szCs w:val="24"/>
        </w:rPr>
        <w:t xml:space="preserve"> </w:t>
      </w:r>
    </w:p>
    <w:p w14:paraId="6A880A18" w14:textId="77777777" w:rsidR="008E249E" w:rsidRPr="00CB0854" w:rsidRDefault="00A83A50" w:rsidP="00FA51DD">
      <w:pPr>
        <w:pStyle w:val="Odlomakpopisa"/>
        <w:spacing w:after="0" w:line="240" w:lineRule="auto"/>
        <w:ind w:left="1843" w:hanging="1134"/>
        <w:jc w:val="both"/>
        <w:rPr>
          <w:rFonts w:cs="Lucida Sans Unicode"/>
          <w:sz w:val="24"/>
          <w:szCs w:val="24"/>
        </w:rPr>
      </w:pPr>
      <w:r w:rsidRPr="00CB0854">
        <w:rPr>
          <w:rFonts w:cs="Lucida Sans Unicode"/>
          <w:sz w:val="24"/>
          <w:szCs w:val="24"/>
        </w:rPr>
        <w:t xml:space="preserve">d. izdatke – vrste izdataka koji se uzimaju u obzir pri </w:t>
      </w:r>
      <w:r w:rsidR="008A6834" w:rsidRPr="00CB0854">
        <w:rPr>
          <w:rFonts w:cs="Lucida Sans Unicode"/>
          <w:sz w:val="24"/>
          <w:szCs w:val="24"/>
        </w:rPr>
        <w:t xml:space="preserve">određivanju </w:t>
      </w:r>
      <w:r w:rsidRPr="00CB0854">
        <w:rPr>
          <w:rFonts w:cs="Lucida Sans Unicode"/>
          <w:sz w:val="24"/>
          <w:szCs w:val="24"/>
        </w:rPr>
        <w:t>ukupn</w:t>
      </w:r>
      <w:r w:rsidR="008A6834" w:rsidRPr="00CB0854">
        <w:rPr>
          <w:rFonts w:cs="Lucida Sans Unicode"/>
          <w:sz w:val="24"/>
          <w:szCs w:val="24"/>
        </w:rPr>
        <w:t>ih</w:t>
      </w:r>
      <w:r w:rsidRPr="00CB0854">
        <w:rPr>
          <w:rFonts w:cs="Lucida Sans Unicode"/>
          <w:sz w:val="24"/>
          <w:szCs w:val="24"/>
        </w:rPr>
        <w:t xml:space="preserve"> prihvatljivih </w:t>
      </w:r>
      <w:r w:rsidR="0076177D">
        <w:rPr>
          <w:rFonts w:cs="Lucida Sans Unicode"/>
          <w:sz w:val="24"/>
          <w:szCs w:val="24"/>
        </w:rPr>
        <w:t xml:space="preserve">    </w:t>
      </w:r>
      <w:r w:rsidR="00816971">
        <w:rPr>
          <w:rFonts w:cs="Lucida Sans Unicode"/>
          <w:sz w:val="24"/>
          <w:szCs w:val="24"/>
        </w:rPr>
        <w:t xml:space="preserve"> </w:t>
      </w:r>
      <w:r w:rsidRPr="00CB0854">
        <w:rPr>
          <w:rFonts w:cs="Lucida Sans Unicode"/>
          <w:sz w:val="24"/>
          <w:szCs w:val="24"/>
        </w:rPr>
        <w:t>troškova projekta</w:t>
      </w:r>
      <w:r w:rsidR="00A74017">
        <w:rPr>
          <w:rFonts w:cs="Lucida Sans Unicode"/>
          <w:sz w:val="24"/>
          <w:szCs w:val="24"/>
        </w:rPr>
        <w:t>.</w:t>
      </w:r>
    </w:p>
    <w:p w14:paraId="7FF82410" w14:textId="77777777" w:rsidR="008E249E" w:rsidRPr="00CB0854" w:rsidRDefault="008E249E" w:rsidP="008E249E">
      <w:pPr>
        <w:pStyle w:val="Odlomakpopisa"/>
        <w:spacing w:after="0"/>
        <w:jc w:val="both"/>
        <w:rPr>
          <w:rFonts w:cs="Lucida Sans Unicode"/>
          <w:sz w:val="24"/>
          <w:szCs w:val="24"/>
        </w:rPr>
      </w:pPr>
    </w:p>
    <w:p w14:paraId="6D8C88D9" w14:textId="77777777" w:rsidR="009A134B" w:rsidRPr="00213C13" w:rsidRDefault="005202D9" w:rsidP="00213C13">
      <w:pPr>
        <w:pStyle w:val="Naslov2"/>
        <w:numPr>
          <w:ilvl w:val="1"/>
          <w:numId w:val="95"/>
        </w:numPr>
        <w:rPr>
          <w:rFonts w:asciiTheme="minorHAnsi" w:hAnsiTheme="minorHAnsi"/>
          <w:b/>
          <w:color w:val="auto"/>
          <w:sz w:val="24"/>
          <w:szCs w:val="24"/>
        </w:rPr>
      </w:pPr>
      <w:bookmarkStart w:id="10" w:name="_Toc453340047"/>
      <w:r w:rsidRPr="00213C13">
        <w:rPr>
          <w:rFonts w:asciiTheme="minorHAnsi" w:hAnsiTheme="minorHAnsi"/>
          <w:b/>
          <w:color w:val="auto"/>
          <w:sz w:val="24"/>
          <w:szCs w:val="24"/>
        </w:rPr>
        <w:t>Kriteriji prihvatljivosti prijavitelja</w:t>
      </w:r>
      <w:bookmarkEnd w:id="10"/>
    </w:p>
    <w:p w14:paraId="436AE398" w14:textId="77777777" w:rsidR="007E240D" w:rsidRPr="00CB0854" w:rsidRDefault="007E240D" w:rsidP="007E240D">
      <w:pPr>
        <w:pStyle w:val="Odlomakpopisa"/>
        <w:spacing w:after="0"/>
        <w:ind w:left="1080"/>
        <w:jc w:val="both"/>
        <w:rPr>
          <w:rFonts w:cs="Lucida Sans Unicode"/>
          <w:b/>
          <w:sz w:val="24"/>
          <w:szCs w:val="24"/>
        </w:rPr>
      </w:pPr>
    </w:p>
    <w:p w14:paraId="76AA144F" w14:textId="164BE370" w:rsidR="001C70C7" w:rsidRPr="000473BF" w:rsidRDefault="00184927" w:rsidP="000473BF">
      <w:pPr>
        <w:pStyle w:val="Naslov3"/>
        <w:numPr>
          <w:ilvl w:val="2"/>
          <w:numId w:val="95"/>
        </w:numPr>
        <w:rPr>
          <w:rFonts w:asciiTheme="minorHAnsi" w:hAnsiTheme="minorHAnsi"/>
          <w:b/>
          <w:color w:val="auto"/>
        </w:rPr>
      </w:pPr>
      <w:r w:rsidRPr="000473BF">
        <w:rPr>
          <w:rFonts w:asciiTheme="minorHAnsi" w:hAnsiTheme="minorHAnsi"/>
          <w:b/>
          <w:color w:val="auto"/>
        </w:rPr>
        <w:t>Prihvatljivi prijavitelji</w:t>
      </w:r>
    </w:p>
    <w:p w14:paraId="75DA0F96" w14:textId="77777777" w:rsidR="00627042" w:rsidRPr="00CB0854" w:rsidRDefault="00C65B30" w:rsidP="008F39A0">
      <w:pPr>
        <w:pStyle w:val="Odlomakpopisa"/>
        <w:tabs>
          <w:tab w:val="left" w:pos="3210"/>
        </w:tabs>
        <w:spacing w:after="0"/>
        <w:ind w:left="1080"/>
        <w:jc w:val="both"/>
        <w:rPr>
          <w:rFonts w:cs="Lucida Sans Unicode"/>
          <w:sz w:val="24"/>
          <w:szCs w:val="24"/>
        </w:rPr>
      </w:pPr>
      <w:r w:rsidRPr="00CB0854">
        <w:rPr>
          <w:rFonts w:cs="Lucida Sans Unicode"/>
          <w:sz w:val="24"/>
          <w:szCs w:val="24"/>
        </w:rPr>
        <w:tab/>
      </w:r>
    </w:p>
    <w:p w14:paraId="4994D51E" w14:textId="77777777" w:rsidR="00032054" w:rsidRPr="00343EDF" w:rsidRDefault="00627042" w:rsidP="00343EDF">
      <w:pPr>
        <w:pStyle w:val="Odlomakpopisa"/>
        <w:spacing w:after="0"/>
        <w:ind w:left="1068"/>
        <w:jc w:val="both"/>
        <w:rPr>
          <w:rFonts w:cs="Lucida Sans Unicode"/>
          <w:sz w:val="24"/>
          <w:szCs w:val="24"/>
          <w:u w:val="single"/>
        </w:rPr>
      </w:pPr>
      <w:r w:rsidRPr="00343EDF">
        <w:rPr>
          <w:rFonts w:cs="Lucida Sans Unicode"/>
          <w:sz w:val="24"/>
          <w:szCs w:val="24"/>
          <w:u w:val="single"/>
        </w:rPr>
        <w:t xml:space="preserve">Prihvatljivi prijavitelji su </w:t>
      </w:r>
      <w:r w:rsidR="001438DD" w:rsidRPr="00343EDF">
        <w:rPr>
          <w:rFonts w:cs="Lucida Sans Unicode"/>
          <w:sz w:val="24"/>
          <w:szCs w:val="24"/>
          <w:u w:val="single"/>
        </w:rPr>
        <w:t xml:space="preserve">pravne osobe - </w:t>
      </w:r>
      <w:r w:rsidRPr="00343EDF">
        <w:rPr>
          <w:rFonts w:cs="Lucida Sans Unicode"/>
          <w:sz w:val="24"/>
          <w:szCs w:val="24"/>
          <w:u w:val="single"/>
        </w:rPr>
        <w:t>javna tijela</w:t>
      </w:r>
      <w:r w:rsidR="001438DD" w:rsidRPr="00343EDF">
        <w:rPr>
          <w:rFonts w:cs="Lucida Sans Unicode"/>
          <w:sz w:val="24"/>
          <w:szCs w:val="24"/>
          <w:u w:val="single"/>
        </w:rPr>
        <w:t xml:space="preserve"> </w:t>
      </w:r>
      <w:r w:rsidR="00032054" w:rsidRPr="00343EDF">
        <w:rPr>
          <w:rFonts w:cs="Lucida Sans Unicode"/>
          <w:sz w:val="24"/>
          <w:szCs w:val="24"/>
          <w:u w:val="single"/>
        </w:rPr>
        <w:t>i to:</w:t>
      </w:r>
    </w:p>
    <w:p w14:paraId="6DC0C1D4" w14:textId="77777777" w:rsidR="008F39A0" w:rsidRPr="00CB0854" w:rsidRDefault="008F39A0" w:rsidP="002B476A">
      <w:pPr>
        <w:spacing w:after="0"/>
        <w:ind w:left="708"/>
        <w:jc w:val="both"/>
        <w:rPr>
          <w:rFonts w:cs="Lucida Sans Unicode"/>
          <w:sz w:val="24"/>
          <w:szCs w:val="24"/>
          <w:u w:val="single"/>
        </w:rPr>
      </w:pPr>
    </w:p>
    <w:p w14:paraId="16D8CB5E" w14:textId="62DDA9A7" w:rsidR="00627042" w:rsidRPr="00B621B7" w:rsidRDefault="00F928D2" w:rsidP="005D64AC">
      <w:pPr>
        <w:pStyle w:val="Odlomakpopisa"/>
        <w:numPr>
          <w:ilvl w:val="0"/>
          <w:numId w:val="71"/>
        </w:numPr>
        <w:spacing w:after="0" w:line="240" w:lineRule="auto"/>
        <w:jc w:val="both"/>
        <w:rPr>
          <w:rFonts w:cs="Lucida Sans Unicode"/>
          <w:sz w:val="24"/>
          <w:szCs w:val="24"/>
        </w:rPr>
      </w:pPr>
      <w:r w:rsidRPr="00343EDF">
        <w:rPr>
          <w:rFonts w:cs="Lucida Sans Unicode"/>
          <w:sz w:val="24"/>
          <w:szCs w:val="24"/>
        </w:rPr>
        <w:t xml:space="preserve">jedinice lokalne i/ili </w:t>
      </w:r>
      <w:r w:rsidR="0012681D">
        <w:rPr>
          <w:rFonts w:cs="Lucida Sans Unicode"/>
          <w:sz w:val="24"/>
          <w:szCs w:val="24"/>
        </w:rPr>
        <w:t>regionalne (područne) samouprave koje</w:t>
      </w:r>
      <w:r w:rsidRPr="00CB0854">
        <w:rPr>
          <w:rFonts w:cs="Lucida Sans Unicode"/>
          <w:sz w:val="24"/>
          <w:szCs w:val="24"/>
        </w:rPr>
        <w:t xml:space="preserve"> su</w:t>
      </w:r>
      <w:r w:rsidR="00627042" w:rsidRPr="00CB0854">
        <w:rPr>
          <w:rFonts w:cs="Lucida Sans Unicode"/>
          <w:sz w:val="24"/>
          <w:szCs w:val="24"/>
        </w:rPr>
        <w:t xml:space="preserve"> osnivači javnih odgojno-obrazovnih ustanova</w:t>
      </w:r>
      <w:r w:rsidR="001438DD" w:rsidRPr="00CB0854">
        <w:rPr>
          <w:rFonts w:cs="Lucida Sans Unicode"/>
          <w:sz w:val="24"/>
          <w:szCs w:val="24"/>
        </w:rPr>
        <w:t xml:space="preserve"> (osnovnih škola)</w:t>
      </w:r>
      <w:r w:rsidR="00852BC3">
        <w:rPr>
          <w:rFonts w:cs="Lucida Sans Unicode"/>
          <w:sz w:val="24"/>
          <w:szCs w:val="24"/>
        </w:rPr>
        <w:t>,</w:t>
      </w:r>
      <w:r w:rsidR="001438DD" w:rsidRPr="00CB0854">
        <w:rPr>
          <w:rFonts w:cs="Lucida Sans Unicode"/>
          <w:sz w:val="24"/>
          <w:szCs w:val="24"/>
        </w:rPr>
        <w:t xml:space="preserve"> </w:t>
      </w:r>
      <w:r w:rsidR="00627042" w:rsidRPr="00CB0854">
        <w:rPr>
          <w:rFonts w:cs="Lucida Sans Unicode"/>
          <w:sz w:val="24"/>
          <w:szCs w:val="24"/>
        </w:rPr>
        <w:t>sukladno Odluci V</w:t>
      </w:r>
      <w:r w:rsidR="00F87FA2" w:rsidRPr="00CB0854">
        <w:rPr>
          <w:rFonts w:cs="Lucida Sans Unicode"/>
          <w:sz w:val="24"/>
          <w:szCs w:val="24"/>
        </w:rPr>
        <w:t xml:space="preserve">lade </w:t>
      </w:r>
      <w:r w:rsidR="00627042" w:rsidRPr="00CB0854">
        <w:rPr>
          <w:rFonts w:cs="Lucida Sans Unicode"/>
          <w:sz w:val="24"/>
          <w:szCs w:val="24"/>
        </w:rPr>
        <w:t>R</w:t>
      </w:r>
      <w:r w:rsidR="00F87FA2" w:rsidRPr="00CB0854">
        <w:rPr>
          <w:rFonts w:cs="Lucida Sans Unicode"/>
          <w:sz w:val="24"/>
          <w:szCs w:val="24"/>
        </w:rPr>
        <w:t xml:space="preserve">epublike </w:t>
      </w:r>
      <w:r w:rsidR="00627042" w:rsidRPr="00CB0854">
        <w:rPr>
          <w:rFonts w:cs="Lucida Sans Unicode"/>
          <w:sz w:val="24"/>
          <w:szCs w:val="24"/>
        </w:rPr>
        <w:t>H</w:t>
      </w:r>
      <w:r w:rsidR="00F87FA2" w:rsidRPr="00CB0854">
        <w:rPr>
          <w:rFonts w:cs="Lucida Sans Unicode"/>
          <w:sz w:val="24"/>
          <w:szCs w:val="24"/>
        </w:rPr>
        <w:t>rvatske</w:t>
      </w:r>
      <w:r w:rsidR="00627042" w:rsidRPr="00CB0854">
        <w:rPr>
          <w:rFonts w:cs="Lucida Sans Unicode"/>
          <w:sz w:val="24"/>
          <w:szCs w:val="24"/>
        </w:rPr>
        <w:t xml:space="preserve"> o donošenju </w:t>
      </w:r>
      <w:r w:rsidR="00852BC3">
        <w:rPr>
          <w:rFonts w:cs="Lucida Sans Unicode"/>
          <w:sz w:val="24"/>
          <w:szCs w:val="24"/>
        </w:rPr>
        <w:t>M</w:t>
      </w:r>
      <w:r w:rsidR="00627042" w:rsidRPr="00CB0854">
        <w:rPr>
          <w:rFonts w:cs="Lucida Sans Unicode"/>
          <w:sz w:val="24"/>
          <w:szCs w:val="24"/>
        </w:rPr>
        <w:t>reže osnovnih i srednjih škola</w:t>
      </w:r>
      <w:r w:rsidR="001438DD" w:rsidRPr="00CB0854">
        <w:rPr>
          <w:rFonts w:cs="Lucida Sans Unicode"/>
          <w:sz w:val="24"/>
          <w:szCs w:val="24"/>
        </w:rPr>
        <w:t xml:space="preserve">, </w:t>
      </w:r>
      <w:r w:rsidR="00627042" w:rsidRPr="00CB0854">
        <w:rPr>
          <w:rFonts w:cs="Lucida Sans Unicode"/>
          <w:sz w:val="24"/>
          <w:szCs w:val="24"/>
        </w:rPr>
        <w:t>učeničkih domova i program</w:t>
      </w:r>
      <w:r w:rsidR="00852BC3">
        <w:rPr>
          <w:rFonts w:cs="Lucida Sans Unicode"/>
          <w:sz w:val="24"/>
          <w:szCs w:val="24"/>
        </w:rPr>
        <w:t>a</w:t>
      </w:r>
      <w:r w:rsidR="00627042" w:rsidRPr="00CB0854">
        <w:rPr>
          <w:rFonts w:cs="Lucida Sans Unicode"/>
          <w:sz w:val="24"/>
          <w:szCs w:val="24"/>
        </w:rPr>
        <w:t xml:space="preserve"> obrazovanja (Prilog 1., točka 1. Osnivači</w:t>
      </w:r>
      <w:r w:rsidR="001438DD" w:rsidRPr="00CB0854">
        <w:rPr>
          <w:rFonts w:cs="Lucida Sans Unicode"/>
          <w:sz w:val="24"/>
          <w:szCs w:val="24"/>
        </w:rPr>
        <w:t xml:space="preserve"> </w:t>
      </w:r>
      <w:r w:rsidRPr="00CB0854">
        <w:rPr>
          <w:rFonts w:cs="Lucida Sans Unicode"/>
          <w:sz w:val="24"/>
          <w:szCs w:val="24"/>
        </w:rPr>
        <w:t>osnovnih škola u Republici Hrvatskoj</w:t>
      </w:r>
      <w:r w:rsidR="00627042" w:rsidRPr="00CB0854">
        <w:rPr>
          <w:rFonts w:cs="Lucida Sans Unicode"/>
          <w:sz w:val="24"/>
          <w:szCs w:val="24"/>
        </w:rPr>
        <w:t>)</w:t>
      </w:r>
      <w:r w:rsidRPr="00CB0854">
        <w:rPr>
          <w:rStyle w:val="Referencafusnote"/>
          <w:rFonts w:cs="Lucida Sans Unicode"/>
          <w:sz w:val="24"/>
          <w:szCs w:val="24"/>
        </w:rPr>
        <w:footnoteReference w:id="4"/>
      </w:r>
    </w:p>
    <w:p w14:paraId="15FE979D" w14:textId="77777777" w:rsidR="00385E5E" w:rsidRDefault="00385E5E" w:rsidP="00213C13">
      <w:pPr>
        <w:pStyle w:val="Naslov2"/>
        <w:ind w:left="1080"/>
        <w:rPr>
          <w:rFonts w:asciiTheme="minorHAnsi" w:hAnsiTheme="minorHAnsi"/>
          <w:b/>
          <w:color w:val="auto"/>
          <w:sz w:val="24"/>
          <w:szCs w:val="24"/>
        </w:rPr>
      </w:pPr>
    </w:p>
    <w:p w14:paraId="630B19EE" w14:textId="77777777" w:rsidR="00E4132B" w:rsidRPr="00CB0854" w:rsidRDefault="00E4132B" w:rsidP="00FD0435">
      <w:pPr>
        <w:spacing w:after="0" w:line="240" w:lineRule="auto"/>
        <w:ind w:left="709" w:firstLine="707"/>
        <w:jc w:val="both"/>
        <w:rPr>
          <w:rFonts w:cs="Lucida Sans Unicode"/>
          <w:bCs/>
          <w:sz w:val="24"/>
          <w:szCs w:val="24"/>
        </w:rPr>
      </w:pPr>
      <w:r w:rsidRPr="00CB0854">
        <w:rPr>
          <w:rFonts w:cs="Lucida Sans Unicode"/>
          <w:bCs/>
          <w:sz w:val="24"/>
          <w:szCs w:val="24"/>
        </w:rPr>
        <w:t xml:space="preserve">Vodeća partnerska organizacija može biti samo javno tijelo koje je – osnivač osnovnih škola iz županija koje su razvrstane kao područja s indeksom razvijenosti </w:t>
      </w:r>
      <w:r w:rsidRPr="00A72645">
        <w:rPr>
          <w:rFonts w:cs="Lucida Sans Unicode"/>
          <w:bCs/>
          <w:sz w:val="24"/>
          <w:szCs w:val="24"/>
        </w:rPr>
        <w:t>ispod 125% (skupina I., II. i III.)</w:t>
      </w:r>
      <w:r w:rsidRPr="00A72645">
        <w:rPr>
          <w:rStyle w:val="Referencafusnote"/>
          <w:rFonts w:cs="Lucida Sans Unicode"/>
          <w:bCs/>
          <w:sz w:val="24"/>
          <w:szCs w:val="24"/>
        </w:rPr>
        <w:footnoteReference w:id="5"/>
      </w:r>
      <w:r w:rsidRPr="00A72645">
        <w:rPr>
          <w:rFonts w:cs="Lucida Sans Unicode"/>
          <w:bCs/>
          <w:sz w:val="24"/>
          <w:szCs w:val="24"/>
        </w:rPr>
        <w:t>,</w:t>
      </w:r>
      <w:r w:rsidRPr="00CB0854">
        <w:rPr>
          <w:rFonts w:cs="Lucida Sans Unicode"/>
          <w:bCs/>
          <w:sz w:val="24"/>
          <w:szCs w:val="24"/>
        </w:rPr>
        <w:t xml:space="preserve"> sukladno </w:t>
      </w:r>
      <w:r>
        <w:rPr>
          <w:rFonts w:cs="Lucida Sans Unicode"/>
          <w:bCs/>
          <w:sz w:val="24"/>
          <w:szCs w:val="24"/>
        </w:rPr>
        <w:t>V</w:t>
      </w:r>
      <w:r w:rsidRPr="00CB0854">
        <w:rPr>
          <w:rFonts w:cs="Lucida Sans Unicode"/>
          <w:bCs/>
          <w:sz w:val="24"/>
          <w:szCs w:val="24"/>
        </w:rPr>
        <w:t xml:space="preserve">rijednosti indeksa razvijenosti i pokazatelja za izračun </w:t>
      </w:r>
      <w:r>
        <w:rPr>
          <w:rFonts w:cs="Lucida Sans Unicode"/>
          <w:bCs/>
          <w:sz w:val="24"/>
          <w:szCs w:val="24"/>
        </w:rPr>
        <w:t xml:space="preserve">indeksa </w:t>
      </w:r>
      <w:r w:rsidRPr="00CB0854">
        <w:rPr>
          <w:rFonts w:cs="Lucida Sans Unicode"/>
          <w:bCs/>
          <w:sz w:val="24"/>
          <w:szCs w:val="24"/>
        </w:rPr>
        <w:t>razvijenosti na županijskoj razini za 2013. god</w:t>
      </w:r>
      <w:r>
        <w:rPr>
          <w:rFonts w:cs="Lucida Sans Unicode"/>
          <w:bCs/>
          <w:sz w:val="24"/>
          <w:szCs w:val="24"/>
        </w:rPr>
        <w:t>inu</w:t>
      </w:r>
      <w:r w:rsidRPr="00CB0854">
        <w:rPr>
          <w:rFonts w:cs="Lucida Sans Unicode"/>
          <w:bCs/>
          <w:sz w:val="24"/>
          <w:szCs w:val="24"/>
        </w:rPr>
        <w:t xml:space="preserve"> i to</w:t>
      </w:r>
      <w:r w:rsidRPr="00CB0854">
        <w:rPr>
          <w:rFonts w:cs="Lucida Sans Unicode"/>
          <w:sz w:val="24"/>
          <w:szCs w:val="24"/>
        </w:rPr>
        <w:t xml:space="preserve">: </w:t>
      </w:r>
    </w:p>
    <w:p w14:paraId="3BEEACA2" w14:textId="77777777" w:rsidR="00E4132B" w:rsidRPr="00CB0854" w:rsidRDefault="00E4132B" w:rsidP="00E4132B">
      <w:pPr>
        <w:spacing w:after="0"/>
        <w:ind w:left="709"/>
        <w:jc w:val="both"/>
        <w:rPr>
          <w:rFonts w:cs="Lucida Sans Unicode"/>
          <w:sz w:val="24"/>
          <w:szCs w:val="24"/>
        </w:rPr>
      </w:pPr>
    </w:p>
    <w:p w14:paraId="4E618F47"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Virovitičko-podravska </w:t>
      </w:r>
      <w:r>
        <w:rPr>
          <w:rFonts w:cs="Lucida Sans Unicode"/>
          <w:i/>
          <w:iCs/>
          <w:sz w:val="24"/>
          <w:szCs w:val="24"/>
        </w:rPr>
        <w:t>županija</w:t>
      </w:r>
    </w:p>
    <w:p w14:paraId="0FC27B20"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Brodsko-posavska </w:t>
      </w:r>
      <w:r>
        <w:rPr>
          <w:rFonts w:cs="Lucida Sans Unicode"/>
          <w:i/>
          <w:iCs/>
          <w:sz w:val="24"/>
          <w:szCs w:val="24"/>
        </w:rPr>
        <w:t>županija</w:t>
      </w:r>
    </w:p>
    <w:p w14:paraId="32FA366B"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Vukovarsko-srijemska </w:t>
      </w:r>
      <w:r>
        <w:rPr>
          <w:rFonts w:cs="Lucida Sans Unicode"/>
          <w:i/>
          <w:iCs/>
          <w:sz w:val="24"/>
          <w:szCs w:val="24"/>
        </w:rPr>
        <w:t>županija</w:t>
      </w:r>
    </w:p>
    <w:p w14:paraId="44067EC3"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Bjelovarsko-bilogorska </w:t>
      </w:r>
      <w:r>
        <w:rPr>
          <w:rFonts w:cs="Lucida Sans Unicode"/>
          <w:i/>
          <w:iCs/>
          <w:sz w:val="24"/>
          <w:szCs w:val="24"/>
        </w:rPr>
        <w:t>županija</w:t>
      </w:r>
    </w:p>
    <w:p w14:paraId="4839DB27"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Požeško-slavonska </w:t>
      </w:r>
      <w:r>
        <w:rPr>
          <w:rFonts w:cs="Lucida Sans Unicode"/>
          <w:i/>
          <w:iCs/>
          <w:sz w:val="24"/>
          <w:szCs w:val="24"/>
        </w:rPr>
        <w:t>županija</w:t>
      </w:r>
    </w:p>
    <w:p w14:paraId="6E99389D"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Sisačko-moslavačka </w:t>
      </w:r>
      <w:r>
        <w:rPr>
          <w:rFonts w:cs="Lucida Sans Unicode"/>
          <w:i/>
          <w:iCs/>
          <w:sz w:val="24"/>
          <w:szCs w:val="24"/>
        </w:rPr>
        <w:t>županija</w:t>
      </w:r>
    </w:p>
    <w:p w14:paraId="071DC9E3"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Osječko-baranjska </w:t>
      </w:r>
      <w:r>
        <w:rPr>
          <w:rFonts w:cs="Lucida Sans Unicode"/>
          <w:i/>
          <w:iCs/>
          <w:sz w:val="24"/>
          <w:szCs w:val="24"/>
        </w:rPr>
        <w:t>županija</w:t>
      </w:r>
    </w:p>
    <w:p w14:paraId="1CD6BDD8"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Karlovačka </w:t>
      </w:r>
      <w:r>
        <w:rPr>
          <w:rFonts w:cs="Lucida Sans Unicode"/>
          <w:i/>
          <w:iCs/>
          <w:sz w:val="24"/>
          <w:szCs w:val="24"/>
        </w:rPr>
        <w:t>županija</w:t>
      </w:r>
    </w:p>
    <w:p w14:paraId="753DB9AB"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Koprivničko-križevačka </w:t>
      </w:r>
      <w:r>
        <w:rPr>
          <w:rFonts w:cs="Lucida Sans Unicode"/>
          <w:i/>
          <w:iCs/>
          <w:sz w:val="24"/>
          <w:szCs w:val="24"/>
        </w:rPr>
        <w:t>županija</w:t>
      </w:r>
    </w:p>
    <w:p w14:paraId="5C08C9C8"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Ličko-senjska </w:t>
      </w:r>
      <w:r>
        <w:rPr>
          <w:rFonts w:cs="Lucida Sans Unicode"/>
          <w:i/>
          <w:iCs/>
          <w:sz w:val="24"/>
          <w:szCs w:val="24"/>
        </w:rPr>
        <w:t>županija</w:t>
      </w:r>
    </w:p>
    <w:p w14:paraId="5831F6D0" w14:textId="77777777" w:rsidR="00E4132B" w:rsidRPr="00EE07DF"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 xml:space="preserve">Međimurska </w:t>
      </w:r>
      <w:r>
        <w:rPr>
          <w:rFonts w:cs="Lucida Sans Unicode"/>
          <w:i/>
          <w:iCs/>
          <w:sz w:val="24"/>
          <w:szCs w:val="24"/>
        </w:rPr>
        <w:t>županija</w:t>
      </w:r>
    </w:p>
    <w:p w14:paraId="0FD67EC1" w14:textId="77777777" w:rsidR="00E4132B" w:rsidRPr="00564073" w:rsidRDefault="00E4132B" w:rsidP="00E4132B">
      <w:pPr>
        <w:pStyle w:val="Odlomakpopisa"/>
        <w:numPr>
          <w:ilvl w:val="0"/>
          <w:numId w:val="74"/>
        </w:numPr>
        <w:spacing w:after="0" w:line="240" w:lineRule="auto"/>
        <w:jc w:val="both"/>
        <w:rPr>
          <w:rFonts w:cs="Lucida Sans Unicode"/>
          <w:sz w:val="24"/>
          <w:szCs w:val="24"/>
        </w:rPr>
      </w:pPr>
      <w:r w:rsidRPr="00EE07DF">
        <w:rPr>
          <w:rFonts w:cs="Lucida Sans Unicode"/>
          <w:i/>
          <w:iCs/>
          <w:sz w:val="24"/>
          <w:szCs w:val="24"/>
        </w:rPr>
        <w:t>Krapinsko-zagorska</w:t>
      </w:r>
      <w:r w:rsidRPr="0038577C">
        <w:rPr>
          <w:rFonts w:cs="Lucida Sans Unicode"/>
          <w:i/>
          <w:iCs/>
          <w:sz w:val="24"/>
          <w:szCs w:val="24"/>
        </w:rPr>
        <w:t xml:space="preserve"> </w:t>
      </w:r>
      <w:r>
        <w:rPr>
          <w:rFonts w:cs="Lucida Sans Unicode"/>
          <w:i/>
          <w:iCs/>
          <w:sz w:val="24"/>
          <w:szCs w:val="24"/>
        </w:rPr>
        <w:t>županija</w:t>
      </w:r>
    </w:p>
    <w:p w14:paraId="32C968E3" w14:textId="77777777" w:rsidR="00E4132B" w:rsidRPr="00564073" w:rsidRDefault="00E4132B" w:rsidP="00E4132B">
      <w:pPr>
        <w:pStyle w:val="Odlomakpopisa"/>
        <w:numPr>
          <w:ilvl w:val="0"/>
          <w:numId w:val="74"/>
        </w:numPr>
        <w:spacing w:after="0" w:line="240" w:lineRule="auto"/>
        <w:jc w:val="both"/>
        <w:rPr>
          <w:rFonts w:cs="Lucida Sans Unicode"/>
          <w:i/>
          <w:sz w:val="24"/>
          <w:szCs w:val="24"/>
        </w:rPr>
      </w:pPr>
      <w:r w:rsidRPr="00564073">
        <w:rPr>
          <w:rFonts w:cs="Lucida Sans Unicode"/>
          <w:i/>
          <w:iCs/>
          <w:sz w:val="24"/>
          <w:szCs w:val="24"/>
        </w:rPr>
        <w:t>Splitsko-dalmatinska županija</w:t>
      </w:r>
    </w:p>
    <w:p w14:paraId="73C99DD6" w14:textId="77777777" w:rsidR="00E4132B" w:rsidRPr="00564073" w:rsidRDefault="00E4132B" w:rsidP="00E4132B">
      <w:pPr>
        <w:pStyle w:val="Odlomakpopisa"/>
        <w:numPr>
          <w:ilvl w:val="0"/>
          <w:numId w:val="74"/>
        </w:numPr>
        <w:spacing w:after="0" w:line="240" w:lineRule="auto"/>
        <w:jc w:val="both"/>
        <w:rPr>
          <w:rFonts w:cs="Lucida Sans Unicode"/>
          <w:i/>
          <w:sz w:val="24"/>
          <w:szCs w:val="24"/>
        </w:rPr>
      </w:pPr>
      <w:r w:rsidRPr="00564073">
        <w:rPr>
          <w:rFonts w:cs="Lucida Sans Unicode"/>
          <w:i/>
          <w:iCs/>
          <w:sz w:val="24"/>
          <w:szCs w:val="24"/>
        </w:rPr>
        <w:t>Šibensko-kninska županija</w:t>
      </w:r>
    </w:p>
    <w:p w14:paraId="18B8FEA0" w14:textId="77777777" w:rsidR="00E4132B" w:rsidRPr="00564073" w:rsidRDefault="00E4132B" w:rsidP="00E4132B">
      <w:pPr>
        <w:pStyle w:val="Odlomakpopisa"/>
        <w:numPr>
          <w:ilvl w:val="0"/>
          <w:numId w:val="74"/>
        </w:numPr>
        <w:spacing w:after="0" w:line="240" w:lineRule="auto"/>
        <w:jc w:val="both"/>
        <w:rPr>
          <w:rFonts w:cs="Lucida Sans Unicode"/>
          <w:i/>
          <w:sz w:val="24"/>
          <w:szCs w:val="24"/>
        </w:rPr>
      </w:pPr>
      <w:r w:rsidRPr="00564073">
        <w:rPr>
          <w:rFonts w:cs="Lucida Sans Unicode"/>
          <w:i/>
          <w:iCs/>
          <w:sz w:val="24"/>
          <w:szCs w:val="24"/>
        </w:rPr>
        <w:t>Varaždinska županija</w:t>
      </w:r>
    </w:p>
    <w:p w14:paraId="0C0CF88D" w14:textId="77777777" w:rsidR="00E4132B" w:rsidRPr="00564073" w:rsidRDefault="00E4132B" w:rsidP="00E4132B">
      <w:pPr>
        <w:pStyle w:val="Odlomakpopisa"/>
        <w:numPr>
          <w:ilvl w:val="0"/>
          <w:numId w:val="74"/>
        </w:numPr>
        <w:spacing w:after="0" w:line="240" w:lineRule="auto"/>
        <w:jc w:val="both"/>
        <w:rPr>
          <w:rFonts w:cs="Lucida Sans Unicode"/>
          <w:i/>
          <w:sz w:val="24"/>
          <w:szCs w:val="24"/>
        </w:rPr>
      </w:pPr>
      <w:r w:rsidRPr="00564073">
        <w:rPr>
          <w:rFonts w:cs="Lucida Sans Unicode"/>
          <w:i/>
          <w:sz w:val="24"/>
          <w:szCs w:val="24"/>
        </w:rPr>
        <w:t>Dubrovačko-neretvanska županija</w:t>
      </w:r>
    </w:p>
    <w:p w14:paraId="68A7E414" w14:textId="77777777" w:rsidR="00E4132B" w:rsidRPr="00564073" w:rsidRDefault="00E4132B" w:rsidP="00E4132B">
      <w:pPr>
        <w:pStyle w:val="Odlomakpopisa"/>
        <w:numPr>
          <w:ilvl w:val="0"/>
          <w:numId w:val="74"/>
        </w:numPr>
        <w:spacing w:after="0" w:line="240" w:lineRule="auto"/>
        <w:jc w:val="both"/>
        <w:rPr>
          <w:rFonts w:cs="Lucida Sans Unicode"/>
          <w:i/>
          <w:sz w:val="24"/>
          <w:szCs w:val="24"/>
        </w:rPr>
      </w:pPr>
      <w:r w:rsidRPr="00564073">
        <w:rPr>
          <w:rFonts w:cs="Lucida Sans Unicode"/>
          <w:i/>
          <w:sz w:val="24"/>
          <w:szCs w:val="24"/>
        </w:rPr>
        <w:t>Zadarska županija</w:t>
      </w:r>
    </w:p>
    <w:p w14:paraId="0BE5CF93" w14:textId="77777777" w:rsidR="00E4132B" w:rsidRPr="00564073" w:rsidRDefault="00E4132B" w:rsidP="00E4132B">
      <w:pPr>
        <w:pStyle w:val="Odlomakpopisa"/>
        <w:numPr>
          <w:ilvl w:val="0"/>
          <w:numId w:val="74"/>
        </w:numPr>
        <w:spacing w:after="0" w:line="240" w:lineRule="auto"/>
        <w:jc w:val="both"/>
        <w:rPr>
          <w:rFonts w:cs="Lucida Sans Unicode"/>
          <w:i/>
          <w:sz w:val="24"/>
          <w:szCs w:val="24"/>
        </w:rPr>
      </w:pPr>
      <w:r w:rsidRPr="00564073">
        <w:rPr>
          <w:rFonts w:cs="Lucida Sans Unicode"/>
          <w:i/>
          <w:sz w:val="24"/>
          <w:szCs w:val="24"/>
        </w:rPr>
        <w:t>Zagrebačka županija</w:t>
      </w:r>
    </w:p>
    <w:p w14:paraId="0A58FAFE" w14:textId="77777777" w:rsidR="00E4132B" w:rsidRPr="00343EDF" w:rsidRDefault="00E4132B" w:rsidP="00343EDF"/>
    <w:p w14:paraId="5F47D266" w14:textId="54783589" w:rsidR="00B621B7" w:rsidRDefault="00184927" w:rsidP="00F916EF">
      <w:pPr>
        <w:pStyle w:val="Naslov3"/>
        <w:numPr>
          <w:ilvl w:val="2"/>
          <w:numId w:val="95"/>
        </w:numPr>
        <w:rPr>
          <w:rFonts w:asciiTheme="minorHAnsi" w:hAnsiTheme="minorHAnsi"/>
          <w:b/>
          <w:color w:val="auto"/>
        </w:rPr>
      </w:pPr>
      <w:bookmarkStart w:id="11" w:name="_Toc453340048"/>
      <w:r w:rsidRPr="00213C13">
        <w:rPr>
          <w:rFonts w:asciiTheme="minorHAnsi" w:hAnsiTheme="minorHAnsi"/>
          <w:b/>
          <w:color w:val="auto"/>
        </w:rPr>
        <w:t xml:space="preserve">Uvjeti prihvatljivosti </w:t>
      </w:r>
      <w:r w:rsidR="00CB5342">
        <w:rPr>
          <w:rFonts w:asciiTheme="minorHAnsi" w:hAnsiTheme="minorHAnsi"/>
          <w:b/>
          <w:color w:val="auto"/>
        </w:rPr>
        <w:t xml:space="preserve">partnerskih organizacija </w:t>
      </w:r>
      <w:bookmarkEnd w:id="11"/>
    </w:p>
    <w:p w14:paraId="22AA9F3D" w14:textId="77777777" w:rsidR="00EE2DD8" w:rsidRPr="00EE2DD8" w:rsidRDefault="00EE2DD8" w:rsidP="00EE2DD8"/>
    <w:p w14:paraId="615F7C7A" w14:textId="77777777" w:rsidR="005B4AAD" w:rsidRPr="00F916EF" w:rsidRDefault="002348E8" w:rsidP="00FD0435">
      <w:pPr>
        <w:pStyle w:val="Odlomakpopisa"/>
        <w:spacing w:after="0"/>
        <w:ind w:left="1080" w:firstLine="336"/>
        <w:jc w:val="both"/>
        <w:rPr>
          <w:rFonts w:cs="Lucida Sans Unicode"/>
          <w:sz w:val="24"/>
          <w:szCs w:val="24"/>
          <w:u w:val="single"/>
        </w:rPr>
      </w:pPr>
      <w:r>
        <w:rPr>
          <w:rFonts w:cs="Lucida Sans Unicode"/>
          <w:sz w:val="24"/>
          <w:szCs w:val="24"/>
          <w:u w:val="single"/>
        </w:rPr>
        <w:t>S</w:t>
      </w:r>
      <w:r w:rsidR="008F5982" w:rsidRPr="007F4D15">
        <w:rPr>
          <w:rFonts w:cs="Lucida Sans Unicode"/>
          <w:sz w:val="24"/>
          <w:szCs w:val="24"/>
          <w:u w:val="single"/>
        </w:rPr>
        <w:t xml:space="preserve">ve </w:t>
      </w:r>
      <w:r w:rsidR="00F1635E" w:rsidRPr="007F4D15">
        <w:rPr>
          <w:rFonts w:cs="Lucida Sans Unicode"/>
          <w:sz w:val="24"/>
          <w:szCs w:val="24"/>
          <w:u w:val="single"/>
        </w:rPr>
        <w:t>p</w:t>
      </w:r>
      <w:r w:rsidR="008F39A0" w:rsidRPr="007F4D15">
        <w:rPr>
          <w:rFonts w:cs="Lucida Sans Unicode"/>
          <w:sz w:val="24"/>
          <w:szCs w:val="24"/>
          <w:u w:val="single"/>
        </w:rPr>
        <w:t>artnersk</w:t>
      </w:r>
      <w:r w:rsidR="008F5982" w:rsidRPr="007F4D15">
        <w:rPr>
          <w:rFonts w:cs="Lucida Sans Unicode"/>
          <w:sz w:val="24"/>
          <w:szCs w:val="24"/>
          <w:u w:val="single"/>
        </w:rPr>
        <w:t>e</w:t>
      </w:r>
      <w:r w:rsidR="008F39A0" w:rsidRPr="007F4D15">
        <w:rPr>
          <w:rFonts w:cs="Lucida Sans Unicode"/>
          <w:sz w:val="24"/>
          <w:szCs w:val="24"/>
          <w:u w:val="single"/>
        </w:rPr>
        <w:t xml:space="preserve"> organizacij</w:t>
      </w:r>
      <w:r w:rsidR="008F5982" w:rsidRPr="007F4D15">
        <w:rPr>
          <w:rFonts w:cs="Lucida Sans Unicode"/>
          <w:sz w:val="24"/>
          <w:szCs w:val="24"/>
          <w:u w:val="single"/>
        </w:rPr>
        <w:t>e</w:t>
      </w:r>
      <w:r>
        <w:rPr>
          <w:rFonts w:cs="Lucida Sans Unicode"/>
          <w:sz w:val="24"/>
          <w:szCs w:val="24"/>
          <w:u w:val="single"/>
        </w:rPr>
        <w:t xml:space="preserve"> (uključujući i vodeće partnerske organizacije/prijavitelji</w:t>
      </w:r>
      <w:r w:rsidRPr="00BF5EB2">
        <w:rPr>
          <w:rFonts w:cs="Lucida Sans Unicode"/>
          <w:sz w:val="24"/>
          <w:szCs w:val="24"/>
          <w:u w:val="single"/>
        </w:rPr>
        <w:t>)</w:t>
      </w:r>
      <w:r w:rsidR="005B4AAD" w:rsidRPr="00F916EF">
        <w:rPr>
          <w:rFonts w:cs="Lucida Sans Unicode"/>
          <w:sz w:val="24"/>
          <w:szCs w:val="24"/>
          <w:u w:val="single"/>
        </w:rPr>
        <w:t xml:space="preserve"> mora</w:t>
      </w:r>
      <w:r w:rsidR="008F5982" w:rsidRPr="00F916EF">
        <w:rPr>
          <w:rFonts w:cs="Lucida Sans Unicode"/>
          <w:sz w:val="24"/>
          <w:szCs w:val="24"/>
          <w:u w:val="single"/>
        </w:rPr>
        <w:t>ju</w:t>
      </w:r>
      <w:r w:rsidR="005B4AAD" w:rsidRPr="00F916EF">
        <w:rPr>
          <w:rFonts w:cs="Lucida Sans Unicode"/>
          <w:sz w:val="24"/>
          <w:szCs w:val="24"/>
          <w:u w:val="single"/>
        </w:rPr>
        <w:t xml:space="preserve"> zadovoljiti sljedeće uvjete:</w:t>
      </w:r>
    </w:p>
    <w:p w14:paraId="273743F7" w14:textId="77777777" w:rsidR="00F1635E" w:rsidRPr="00CB0854" w:rsidRDefault="00F1635E" w:rsidP="005D64AC">
      <w:pPr>
        <w:pStyle w:val="Odlomakpopisa"/>
        <w:spacing w:after="0" w:line="240" w:lineRule="auto"/>
        <w:ind w:left="1080"/>
        <w:jc w:val="both"/>
        <w:rPr>
          <w:rFonts w:cs="Lucida Sans Unicode"/>
          <w:sz w:val="24"/>
          <w:szCs w:val="24"/>
        </w:rPr>
      </w:pPr>
    </w:p>
    <w:p w14:paraId="0E3726F0" w14:textId="77777777" w:rsidR="00A72645" w:rsidRDefault="00A72645" w:rsidP="007F4D15">
      <w:pPr>
        <w:pStyle w:val="Odlomakpopisa"/>
        <w:numPr>
          <w:ilvl w:val="0"/>
          <w:numId w:val="100"/>
        </w:numPr>
        <w:spacing w:after="0" w:line="240" w:lineRule="auto"/>
        <w:jc w:val="both"/>
        <w:rPr>
          <w:rFonts w:cs="Lucida Sans Unicode"/>
          <w:sz w:val="24"/>
          <w:szCs w:val="24"/>
        </w:rPr>
      </w:pPr>
      <w:r>
        <w:rPr>
          <w:rFonts w:cs="Lucida Sans Unicode"/>
          <w:sz w:val="24"/>
          <w:szCs w:val="24"/>
        </w:rPr>
        <w:t>raspolagati dostatnim ljudskim, financijskim, pravnim i operativnim kapacitetima za provedbu projekta samostalno ili u suradnji s partnerima</w:t>
      </w:r>
    </w:p>
    <w:p w14:paraId="74DD6E3F" w14:textId="77777777" w:rsidR="00A72645" w:rsidRDefault="00A72645" w:rsidP="007F4D15">
      <w:pPr>
        <w:pStyle w:val="Odlomakpopisa"/>
        <w:numPr>
          <w:ilvl w:val="0"/>
          <w:numId w:val="100"/>
        </w:numPr>
        <w:spacing w:after="0" w:line="240" w:lineRule="auto"/>
        <w:jc w:val="both"/>
        <w:rPr>
          <w:rFonts w:cs="Lucida Sans Unicode"/>
          <w:sz w:val="24"/>
          <w:szCs w:val="24"/>
        </w:rPr>
      </w:pPr>
      <w:r w:rsidRPr="00CB0854">
        <w:rPr>
          <w:rFonts w:cs="Lucida Sans Unicode"/>
          <w:sz w:val="24"/>
          <w:szCs w:val="24"/>
        </w:rPr>
        <w:t xml:space="preserve">nije prekršila odredbe o namjenskom korištenju sredstava iz </w:t>
      </w:r>
      <w:r>
        <w:rPr>
          <w:rFonts w:cs="Lucida Sans Unicode"/>
          <w:sz w:val="24"/>
          <w:szCs w:val="24"/>
        </w:rPr>
        <w:t>F</w:t>
      </w:r>
      <w:r w:rsidRPr="00CB0854">
        <w:rPr>
          <w:rFonts w:cs="Lucida Sans Unicode"/>
          <w:sz w:val="24"/>
          <w:szCs w:val="24"/>
        </w:rPr>
        <w:t xml:space="preserve">onda </w:t>
      </w:r>
      <w:r>
        <w:rPr>
          <w:rFonts w:cs="Lucida Sans Unicode"/>
          <w:sz w:val="24"/>
          <w:szCs w:val="24"/>
        </w:rPr>
        <w:t xml:space="preserve">europske pomoći </w:t>
      </w:r>
      <w:r w:rsidRPr="00CB0854">
        <w:rPr>
          <w:rFonts w:cs="Lucida Sans Unicode"/>
          <w:sz w:val="24"/>
          <w:szCs w:val="24"/>
        </w:rPr>
        <w:t xml:space="preserve">za najpotrebitije, ESI fondova ili drugih javnih sredstava </w:t>
      </w:r>
    </w:p>
    <w:p w14:paraId="6DDB5567" w14:textId="77777777" w:rsidR="00A72645" w:rsidRDefault="00A72645" w:rsidP="007F4D15">
      <w:pPr>
        <w:pStyle w:val="Odlomakpopisa"/>
        <w:numPr>
          <w:ilvl w:val="0"/>
          <w:numId w:val="100"/>
        </w:numPr>
        <w:spacing w:after="0" w:line="240" w:lineRule="auto"/>
        <w:jc w:val="both"/>
        <w:rPr>
          <w:rFonts w:cs="Lucida Sans Unicode"/>
          <w:sz w:val="24"/>
          <w:szCs w:val="24"/>
        </w:rPr>
      </w:pPr>
      <w:r>
        <w:rPr>
          <w:rFonts w:cs="Lucida Sans Unicode"/>
          <w:sz w:val="24"/>
          <w:szCs w:val="24"/>
        </w:rPr>
        <w:lastRenderedPageBreak/>
        <w:t>ni</w:t>
      </w:r>
      <w:r w:rsidR="002348E8">
        <w:rPr>
          <w:rFonts w:cs="Lucida Sans Unicode"/>
          <w:sz w:val="24"/>
          <w:szCs w:val="24"/>
        </w:rPr>
        <w:t>su</w:t>
      </w:r>
      <w:r>
        <w:rPr>
          <w:rFonts w:cs="Lucida Sans Unicode"/>
          <w:sz w:val="24"/>
          <w:szCs w:val="24"/>
        </w:rPr>
        <w:t xml:space="preserve"> u postupku predstečajne nagodbe, steča</w:t>
      </w:r>
      <w:r w:rsidR="00AB5057">
        <w:rPr>
          <w:rFonts w:cs="Lucida Sans Unicode"/>
          <w:sz w:val="24"/>
          <w:szCs w:val="24"/>
        </w:rPr>
        <w:t>jnom postupku,</w:t>
      </w:r>
      <w:r>
        <w:rPr>
          <w:rFonts w:cs="Lucida Sans Unicode"/>
          <w:sz w:val="24"/>
          <w:szCs w:val="24"/>
        </w:rPr>
        <w:t xml:space="preserve"> postupku prisilne naplate ili u postupku likvidacije</w:t>
      </w:r>
      <w:r w:rsidR="00AB5057">
        <w:rPr>
          <w:rFonts w:cs="Lucida Sans Unicode"/>
          <w:sz w:val="24"/>
          <w:szCs w:val="24"/>
        </w:rPr>
        <w:t>, odnosno u postupku pokrenutom s ciljem prestanka djelovanja partnerske organizacije</w:t>
      </w:r>
    </w:p>
    <w:p w14:paraId="12684DA0" w14:textId="77777777" w:rsidR="005B4AAD" w:rsidRPr="00CB0854" w:rsidRDefault="007F4D15" w:rsidP="007F4D15">
      <w:pPr>
        <w:pStyle w:val="Odlomakpopisa"/>
        <w:numPr>
          <w:ilvl w:val="0"/>
          <w:numId w:val="100"/>
        </w:numPr>
        <w:spacing w:after="0" w:line="240" w:lineRule="auto"/>
        <w:jc w:val="both"/>
        <w:rPr>
          <w:rFonts w:cs="Lucida Sans Unicode"/>
          <w:sz w:val="24"/>
          <w:szCs w:val="24"/>
        </w:rPr>
      </w:pPr>
      <w:r>
        <w:rPr>
          <w:rFonts w:cs="Lucida Sans Unicode"/>
          <w:sz w:val="24"/>
          <w:szCs w:val="24"/>
        </w:rPr>
        <w:t xml:space="preserve">nemati duga po osnovi javnih davanja o kojima Porezna uprava vodi službenu evidenciju ili mu je odobrena odgoda plaćanja poreznih dospjelih poreznih obveza i obveza za mirovinsko i zdravstveno osiguranje </w:t>
      </w:r>
    </w:p>
    <w:p w14:paraId="4676BAAE" w14:textId="77777777" w:rsidR="007F4D15" w:rsidRDefault="007F4D15" w:rsidP="00724923">
      <w:pPr>
        <w:pStyle w:val="Odlomakpopisa"/>
        <w:spacing w:after="0" w:line="240" w:lineRule="auto"/>
        <w:ind w:left="1418" w:hanging="341"/>
        <w:jc w:val="both"/>
        <w:rPr>
          <w:rFonts w:cs="Lucida Sans Unicode"/>
          <w:sz w:val="24"/>
          <w:szCs w:val="24"/>
        </w:rPr>
      </w:pPr>
    </w:p>
    <w:p w14:paraId="53E490F5" w14:textId="77777777" w:rsidR="001C70C7" w:rsidRPr="00EE7F59" w:rsidRDefault="007F4D15" w:rsidP="00EE7F59">
      <w:pPr>
        <w:spacing w:after="0" w:line="240" w:lineRule="auto"/>
        <w:ind w:left="851" w:firstLine="565"/>
        <w:jc w:val="both"/>
        <w:rPr>
          <w:rFonts w:cs="Lucida Sans Unicode"/>
          <w:sz w:val="24"/>
          <w:szCs w:val="24"/>
        </w:rPr>
      </w:pPr>
      <w:r w:rsidRPr="007F4D15">
        <w:rPr>
          <w:rFonts w:cs="Lucida Sans Unicode"/>
          <w:sz w:val="24"/>
          <w:szCs w:val="24"/>
        </w:rPr>
        <w:t xml:space="preserve">Za potrebe utvrđivanja okolnosti navedenih u točkama 1. – 3. prijavitelj uz projektni prijedlog prilaže </w:t>
      </w:r>
      <w:r w:rsidRPr="0066393B">
        <w:rPr>
          <w:rFonts w:cs="Lucida Sans Unicode"/>
          <w:sz w:val="24"/>
          <w:szCs w:val="24"/>
        </w:rPr>
        <w:t>Izjavu prijavitelja o istinosti podataka, izbjegavanju dvostrukog financiranja i ispunjavanju preduvjeta za sudjelovanje u postupku dodjele bespovratnih sredstava i Izjavu o partnerstvu (Obrazac</w:t>
      </w:r>
      <w:r w:rsidR="00F05C3A" w:rsidRPr="004B061F">
        <w:rPr>
          <w:rFonts w:cs="Lucida Sans Unicode"/>
          <w:sz w:val="24"/>
          <w:szCs w:val="24"/>
        </w:rPr>
        <w:t xml:space="preserve"> </w:t>
      </w:r>
      <w:r w:rsidRPr="00EE7F59">
        <w:rPr>
          <w:rFonts w:cs="Lucida Sans Unicode"/>
          <w:sz w:val="24"/>
          <w:szCs w:val="24"/>
        </w:rPr>
        <w:t>2</w:t>
      </w:r>
      <w:r w:rsidRPr="004B061F">
        <w:rPr>
          <w:rFonts w:cs="Lucida Sans Unicode"/>
          <w:sz w:val="24"/>
          <w:szCs w:val="24"/>
        </w:rPr>
        <w:t>)</w:t>
      </w:r>
      <w:r>
        <w:rPr>
          <w:rFonts w:cs="Lucida Sans Unicode"/>
          <w:sz w:val="24"/>
          <w:szCs w:val="24"/>
        </w:rPr>
        <w:t xml:space="preserve"> te </w:t>
      </w:r>
      <w:r w:rsidRPr="0066393B">
        <w:rPr>
          <w:rFonts w:cs="Lucida Sans Unicode"/>
          <w:sz w:val="24"/>
          <w:szCs w:val="24"/>
        </w:rPr>
        <w:t>Izjavu partnera o istinosti podataka, izbjegavanju dvostrukog financiranja i ispunjavanju preduvjeta za sudjelovanje u postupku dodjele bespovratnih sredstava i Izjavu o partnerstvu (Obrazac 3)</w:t>
      </w:r>
      <w:r>
        <w:rPr>
          <w:rFonts w:cs="Lucida Sans Unicode"/>
          <w:sz w:val="24"/>
          <w:szCs w:val="24"/>
        </w:rPr>
        <w:t xml:space="preserve"> – koje potpisuju osobe ovlaštene za zastupanje</w:t>
      </w:r>
      <w:r w:rsidR="00F05C3A">
        <w:rPr>
          <w:rFonts w:cs="Lucida Sans Unicode"/>
          <w:sz w:val="24"/>
          <w:szCs w:val="24"/>
        </w:rPr>
        <w:t xml:space="preserve"> prijavitelja odnosno partnera</w:t>
      </w:r>
      <w:r>
        <w:rPr>
          <w:rFonts w:cs="Lucida Sans Unicode"/>
          <w:sz w:val="24"/>
          <w:szCs w:val="24"/>
        </w:rPr>
        <w:t xml:space="preserve"> </w:t>
      </w:r>
      <w:r w:rsidR="00F05C3A">
        <w:rPr>
          <w:rFonts w:cs="Lucida Sans Unicode"/>
          <w:sz w:val="24"/>
          <w:szCs w:val="24"/>
        </w:rPr>
        <w:t>i koje</w:t>
      </w:r>
      <w:r>
        <w:rPr>
          <w:rFonts w:cs="Lucida Sans Unicode"/>
          <w:sz w:val="24"/>
          <w:szCs w:val="24"/>
        </w:rPr>
        <w:t xml:space="preserve"> </w:t>
      </w:r>
      <w:r w:rsidRPr="004B061F">
        <w:rPr>
          <w:rFonts w:cs="Lucida Sans Unicode"/>
          <w:b/>
          <w:sz w:val="24"/>
          <w:szCs w:val="24"/>
        </w:rPr>
        <w:t xml:space="preserve">ne smiju biti starije od 45 dana od dana dostave projektnog prijedloga. </w:t>
      </w:r>
    </w:p>
    <w:p w14:paraId="0299E87D" w14:textId="77777777" w:rsidR="007F4D15" w:rsidRDefault="007F4D15" w:rsidP="007F4D15">
      <w:pPr>
        <w:spacing w:after="0" w:line="240" w:lineRule="auto"/>
        <w:ind w:left="360"/>
        <w:jc w:val="both"/>
        <w:rPr>
          <w:rFonts w:cs="Lucida Sans Unicode"/>
          <w:sz w:val="24"/>
          <w:szCs w:val="24"/>
        </w:rPr>
      </w:pPr>
    </w:p>
    <w:p w14:paraId="6578C2F3" w14:textId="77777777" w:rsidR="007F4D15" w:rsidRPr="007F4D15" w:rsidRDefault="007F4D15" w:rsidP="0066393B">
      <w:pPr>
        <w:spacing w:after="0" w:line="240" w:lineRule="auto"/>
        <w:ind w:left="851" w:firstLine="565"/>
        <w:jc w:val="both"/>
        <w:rPr>
          <w:rFonts w:cs="Lucida Sans Unicode"/>
          <w:sz w:val="24"/>
          <w:szCs w:val="24"/>
        </w:rPr>
      </w:pPr>
      <w:r>
        <w:rPr>
          <w:rFonts w:cs="Lucida Sans Unicode"/>
          <w:sz w:val="24"/>
          <w:szCs w:val="24"/>
        </w:rPr>
        <w:t>Za potrebe utvrđivanja okolnosti navedenih pod</w:t>
      </w:r>
      <w:r w:rsidR="00F05C3A">
        <w:rPr>
          <w:rFonts w:cs="Lucida Sans Unicode"/>
          <w:sz w:val="24"/>
          <w:szCs w:val="24"/>
        </w:rPr>
        <w:t xml:space="preserve"> točkom</w:t>
      </w:r>
      <w:r>
        <w:rPr>
          <w:rFonts w:cs="Lucida Sans Unicode"/>
          <w:sz w:val="24"/>
          <w:szCs w:val="24"/>
        </w:rPr>
        <w:t xml:space="preserve"> 4. prijavitelj dostavlja za sebe i sve partnere </w:t>
      </w:r>
      <w:r w:rsidRPr="00F916EF">
        <w:rPr>
          <w:rFonts w:cs="Lucida Sans Unicode"/>
          <w:sz w:val="24"/>
          <w:szCs w:val="24"/>
        </w:rPr>
        <w:t xml:space="preserve">Potvrdu </w:t>
      </w:r>
      <w:r w:rsidR="00F05C3A">
        <w:rPr>
          <w:rFonts w:cs="Lucida Sans Unicode"/>
          <w:sz w:val="24"/>
          <w:szCs w:val="24"/>
        </w:rPr>
        <w:t>P</w:t>
      </w:r>
      <w:r w:rsidRPr="00EE7F59">
        <w:rPr>
          <w:rFonts w:cs="Lucida Sans Unicode"/>
          <w:sz w:val="24"/>
          <w:szCs w:val="24"/>
        </w:rPr>
        <w:t>orezne uprave o nepostojanju javnog duga po osnovi javnih davanja</w:t>
      </w:r>
      <w:r>
        <w:rPr>
          <w:rFonts w:cs="Lucida Sans Unicode"/>
          <w:sz w:val="24"/>
          <w:szCs w:val="24"/>
        </w:rPr>
        <w:t xml:space="preserve">, </w:t>
      </w:r>
      <w:r w:rsidRPr="004B061F">
        <w:rPr>
          <w:rFonts w:cs="Lucida Sans Unicode"/>
          <w:b/>
          <w:sz w:val="24"/>
          <w:szCs w:val="24"/>
        </w:rPr>
        <w:t>ne starij</w:t>
      </w:r>
      <w:r w:rsidR="00F05C3A">
        <w:rPr>
          <w:rFonts w:cs="Lucida Sans Unicode"/>
          <w:b/>
          <w:sz w:val="24"/>
          <w:szCs w:val="24"/>
        </w:rPr>
        <w:t>u</w:t>
      </w:r>
      <w:r w:rsidRPr="004B061F">
        <w:rPr>
          <w:rFonts w:cs="Lucida Sans Unicode"/>
          <w:b/>
          <w:sz w:val="24"/>
          <w:szCs w:val="24"/>
        </w:rPr>
        <w:t xml:space="preserve"> od 30 dana od dana dostave projektnog prijedloga</w:t>
      </w:r>
      <w:r w:rsidRPr="00EE7F59">
        <w:rPr>
          <w:rFonts w:cs="Lucida Sans Unicode"/>
          <w:b/>
          <w:sz w:val="24"/>
          <w:szCs w:val="24"/>
        </w:rPr>
        <w:t>.</w:t>
      </w:r>
      <w:r>
        <w:rPr>
          <w:rFonts w:cs="Lucida Sans Unicode"/>
          <w:sz w:val="24"/>
          <w:szCs w:val="24"/>
        </w:rPr>
        <w:t xml:space="preserve"> </w:t>
      </w:r>
    </w:p>
    <w:p w14:paraId="64DBBF51" w14:textId="77777777" w:rsidR="00986C2A" w:rsidRPr="00CB0854" w:rsidRDefault="00986C2A" w:rsidP="00E369D7">
      <w:pPr>
        <w:pStyle w:val="Odlomakpopisa"/>
        <w:spacing w:after="0"/>
        <w:ind w:left="1080"/>
        <w:jc w:val="both"/>
        <w:rPr>
          <w:rFonts w:cs="Lucida Sans Unicode"/>
          <w:sz w:val="24"/>
          <w:szCs w:val="24"/>
        </w:rPr>
      </w:pPr>
    </w:p>
    <w:p w14:paraId="5D476B81" w14:textId="77777777" w:rsidR="00E369D7" w:rsidRPr="00213C13" w:rsidRDefault="00D11BC9" w:rsidP="00213C13">
      <w:pPr>
        <w:pStyle w:val="Naslov3"/>
        <w:numPr>
          <w:ilvl w:val="2"/>
          <w:numId w:val="95"/>
        </w:numPr>
        <w:rPr>
          <w:rFonts w:asciiTheme="minorHAnsi" w:hAnsiTheme="minorHAnsi"/>
          <w:b/>
          <w:color w:val="auto"/>
        </w:rPr>
      </w:pPr>
      <w:bookmarkStart w:id="12" w:name="_Toc453340049"/>
      <w:r w:rsidRPr="00213C13">
        <w:rPr>
          <w:rFonts w:asciiTheme="minorHAnsi" w:hAnsiTheme="minorHAnsi"/>
          <w:b/>
          <w:color w:val="auto"/>
        </w:rPr>
        <w:t>Kriteriji za isključenje prijavitelja</w:t>
      </w:r>
      <w:bookmarkEnd w:id="12"/>
      <w:r w:rsidR="007F4D15">
        <w:rPr>
          <w:rFonts w:asciiTheme="minorHAnsi" w:hAnsiTheme="minorHAnsi"/>
          <w:b/>
          <w:color w:val="auto"/>
        </w:rPr>
        <w:t xml:space="preserve"> i partnera </w:t>
      </w:r>
    </w:p>
    <w:p w14:paraId="17F40EFB" w14:textId="77777777" w:rsidR="00385E5E" w:rsidRPr="00CB0854" w:rsidRDefault="00385E5E" w:rsidP="00D11BC9">
      <w:pPr>
        <w:spacing w:after="0"/>
        <w:ind w:firstLine="360"/>
        <w:jc w:val="both"/>
        <w:rPr>
          <w:rFonts w:cs="Lucida Sans Unicode"/>
          <w:b/>
          <w:sz w:val="24"/>
          <w:szCs w:val="24"/>
        </w:rPr>
      </w:pPr>
    </w:p>
    <w:p w14:paraId="08EF61DE" w14:textId="77777777" w:rsidR="00D11BC9" w:rsidRPr="00CB0854" w:rsidRDefault="00D11BC9" w:rsidP="005D64AC">
      <w:pPr>
        <w:spacing w:after="0" w:line="240" w:lineRule="auto"/>
        <w:ind w:left="851" w:firstLine="565"/>
        <w:jc w:val="both"/>
        <w:rPr>
          <w:rFonts w:cs="Lucida Sans Unicode"/>
          <w:sz w:val="24"/>
          <w:szCs w:val="24"/>
        </w:rPr>
      </w:pPr>
      <w:r w:rsidRPr="00CB0854">
        <w:rPr>
          <w:rFonts w:cs="Lucida Sans Unicode"/>
          <w:sz w:val="24"/>
          <w:szCs w:val="24"/>
        </w:rPr>
        <w:t xml:space="preserve">Projektni prijedlozi bit će isključeni u postupku evaluacije ako se za </w:t>
      </w:r>
      <w:r w:rsidR="00AD2889" w:rsidRPr="00CB0854">
        <w:rPr>
          <w:rFonts w:cs="Lucida Sans Unicode"/>
          <w:sz w:val="24"/>
          <w:szCs w:val="24"/>
        </w:rPr>
        <w:t>prijavitelja</w:t>
      </w:r>
      <w:r w:rsidR="00E37279" w:rsidRPr="00CB0854">
        <w:rPr>
          <w:rFonts w:cs="Lucida Sans Unicode"/>
          <w:sz w:val="24"/>
          <w:szCs w:val="24"/>
        </w:rPr>
        <w:t>/partnera</w:t>
      </w:r>
      <w:r w:rsidR="00E4321E" w:rsidRPr="00CB0854">
        <w:rPr>
          <w:rFonts w:cs="Lucida Sans Unicode"/>
          <w:sz w:val="24"/>
          <w:szCs w:val="24"/>
        </w:rPr>
        <w:t xml:space="preserve"> </w:t>
      </w:r>
      <w:r w:rsidRPr="00CB0854">
        <w:rPr>
          <w:rFonts w:cs="Lucida Sans Unicode"/>
          <w:sz w:val="24"/>
          <w:szCs w:val="24"/>
        </w:rPr>
        <w:t xml:space="preserve">ili osobu ovlaštenu po zakonu za zastupanje </w:t>
      </w:r>
      <w:r w:rsidR="00AD2889" w:rsidRPr="00CB0854">
        <w:rPr>
          <w:rFonts w:cs="Lucida Sans Unicode"/>
          <w:sz w:val="24"/>
          <w:szCs w:val="24"/>
        </w:rPr>
        <w:t>prijavitelja</w:t>
      </w:r>
      <w:r w:rsidR="00E37279" w:rsidRPr="00CB0854">
        <w:rPr>
          <w:rFonts w:cs="Lucida Sans Unicode"/>
          <w:sz w:val="24"/>
          <w:szCs w:val="24"/>
        </w:rPr>
        <w:t>/partnera</w:t>
      </w:r>
      <w:r w:rsidRPr="00CB0854">
        <w:rPr>
          <w:rFonts w:cs="Lucida Sans Unicode"/>
          <w:sz w:val="24"/>
          <w:szCs w:val="24"/>
        </w:rPr>
        <w:t xml:space="preserve"> utvrdi sljedeće:</w:t>
      </w:r>
    </w:p>
    <w:p w14:paraId="628A3B57" w14:textId="77777777" w:rsidR="00A3317C" w:rsidRPr="00CB0854" w:rsidRDefault="00A3317C" w:rsidP="005D64AC">
      <w:pPr>
        <w:spacing w:after="0" w:line="240" w:lineRule="auto"/>
        <w:ind w:left="851"/>
        <w:jc w:val="both"/>
        <w:rPr>
          <w:rFonts w:cs="Lucida Sans Unicode"/>
          <w:sz w:val="24"/>
          <w:szCs w:val="24"/>
        </w:rPr>
      </w:pPr>
    </w:p>
    <w:p w14:paraId="6C13738F" w14:textId="77777777" w:rsidR="00D11BC9" w:rsidRDefault="00D11BC9" w:rsidP="00E4007C">
      <w:pPr>
        <w:spacing w:after="0" w:line="240" w:lineRule="auto"/>
        <w:ind w:left="851"/>
        <w:jc w:val="both"/>
        <w:rPr>
          <w:rFonts w:cs="Lucida Sans Unicode"/>
          <w:sz w:val="24"/>
          <w:szCs w:val="24"/>
        </w:rPr>
      </w:pPr>
      <w:r w:rsidRPr="00CB0854">
        <w:rPr>
          <w:rFonts w:cs="Lucida Sans Unicode"/>
          <w:sz w:val="24"/>
          <w:szCs w:val="24"/>
        </w:rPr>
        <w:t xml:space="preserve">a) ako je </w:t>
      </w:r>
      <w:r w:rsidR="00AD2889" w:rsidRPr="00CB0854">
        <w:rPr>
          <w:rFonts w:cs="Lucida Sans Unicode"/>
          <w:sz w:val="24"/>
          <w:szCs w:val="24"/>
        </w:rPr>
        <w:t>prijavitelj</w:t>
      </w:r>
      <w:r w:rsidR="00E37279" w:rsidRPr="00CB0854">
        <w:rPr>
          <w:rFonts w:cs="Lucida Sans Unicode"/>
          <w:sz w:val="24"/>
          <w:szCs w:val="24"/>
        </w:rPr>
        <w:t>/partner</w:t>
      </w:r>
      <w:r w:rsidR="00AD2889" w:rsidRPr="00CB0854">
        <w:rPr>
          <w:rFonts w:cs="Lucida Sans Unicode"/>
          <w:sz w:val="24"/>
          <w:szCs w:val="24"/>
        </w:rPr>
        <w:t xml:space="preserve"> ili osoba ovlaštena </w:t>
      </w:r>
      <w:r w:rsidR="00E4321E" w:rsidRPr="00CB0854">
        <w:rPr>
          <w:rFonts w:cs="Lucida Sans Unicode"/>
          <w:sz w:val="24"/>
          <w:szCs w:val="24"/>
        </w:rPr>
        <w:t xml:space="preserve">po zakonu za zastupanje </w:t>
      </w:r>
      <w:r w:rsidR="00AD2889" w:rsidRPr="00CB0854">
        <w:rPr>
          <w:rFonts w:cs="Lucida Sans Unicode"/>
          <w:sz w:val="24"/>
          <w:szCs w:val="24"/>
        </w:rPr>
        <w:t>prijavitelja</w:t>
      </w:r>
      <w:r w:rsidR="00E37279" w:rsidRPr="00CB0854">
        <w:rPr>
          <w:rFonts w:cs="Lucida Sans Unicode"/>
          <w:sz w:val="24"/>
          <w:szCs w:val="24"/>
        </w:rPr>
        <w:t>/partnera</w:t>
      </w:r>
      <w:r w:rsidR="00E4321E" w:rsidRPr="00CB0854">
        <w:rPr>
          <w:rFonts w:cs="Lucida Sans Unicode"/>
          <w:sz w:val="24"/>
          <w:szCs w:val="24"/>
        </w:rPr>
        <w:t xml:space="preserve"> </w:t>
      </w:r>
      <w:r w:rsidRPr="00CB0854">
        <w:rPr>
          <w:rFonts w:cs="Lucida Sans Unicode"/>
          <w:sz w:val="24"/>
          <w:szCs w:val="24"/>
        </w:rPr>
        <w:t>pravomoćno osuđena za bilo koje od sljedećih kaznenih djela:</w:t>
      </w:r>
    </w:p>
    <w:p w14:paraId="69FDED97" w14:textId="3D505549" w:rsidR="00A74809" w:rsidRPr="00A74809" w:rsidRDefault="00A74809" w:rsidP="00A74809">
      <w:pPr>
        <w:spacing w:after="0" w:line="240" w:lineRule="auto"/>
        <w:jc w:val="both"/>
        <w:rPr>
          <w:rFonts w:cs="Lucida Sans Unicode"/>
          <w:sz w:val="24"/>
          <w:szCs w:val="24"/>
        </w:rPr>
      </w:pPr>
    </w:p>
    <w:p w14:paraId="287B3D60" w14:textId="4D90B75C" w:rsidR="00A74809" w:rsidRPr="00A74809" w:rsidRDefault="00A74809" w:rsidP="00A74809">
      <w:pPr>
        <w:pStyle w:val="Odlomakpopisa"/>
        <w:numPr>
          <w:ilvl w:val="0"/>
          <w:numId w:val="80"/>
        </w:numPr>
        <w:spacing w:after="0" w:line="240" w:lineRule="auto"/>
        <w:jc w:val="both"/>
        <w:rPr>
          <w:rFonts w:cs="Lucida Sans Unicode"/>
          <w:sz w:val="24"/>
          <w:szCs w:val="24"/>
        </w:rPr>
      </w:pPr>
      <w:r w:rsidRPr="00A74809">
        <w:rPr>
          <w:rFonts w:cs="Lucida Sans Unicode"/>
          <w:sz w:val="24"/>
          <w:szCs w:val="24"/>
        </w:rPr>
        <w:t xml:space="preserve">utaja, prijevara; </w:t>
      </w:r>
    </w:p>
    <w:p w14:paraId="1AEE5EC0" w14:textId="77777777" w:rsidR="00A74809" w:rsidRPr="00A74809" w:rsidRDefault="00A74809" w:rsidP="00A74809">
      <w:pPr>
        <w:pStyle w:val="Odlomakpopisa"/>
        <w:numPr>
          <w:ilvl w:val="0"/>
          <w:numId w:val="80"/>
        </w:numPr>
        <w:spacing w:after="0" w:line="240" w:lineRule="auto"/>
        <w:jc w:val="both"/>
        <w:rPr>
          <w:rFonts w:cs="Lucida Sans Unicode"/>
          <w:sz w:val="24"/>
          <w:szCs w:val="24"/>
        </w:rPr>
      </w:pPr>
      <w:r w:rsidRPr="00A74809">
        <w:rPr>
          <w:rFonts w:cs="Lucida Sans Unicode"/>
          <w:sz w:val="24"/>
          <w:szCs w:val="24"/>
        </w:rPr>
        <w:t>zlouporaba u postupku javne nabave, utaja poreza ili carine, subvencijska prijevara, pranje novca;</w:t>
      </w:r>
    </w:p>
    <w:p w14:paraId="45B59B2E" w14:textId="77777777" w:rsidR="00A74809" w:rsidRPr="00A74809" w:rsidRDefault="00A74809" w:rsidP="00A74809">
      <w:pPr>
        <w:pStyle w:val="Odlomakpopisa"/>
        <w:numPr>
          <w:ilvl w:val="0"/>
          <w:numId w:val="80"/>
        </w:numPr>
        <w:spacing w:after="0" w:line="240" w:lineRule="auto"/>
        <w:jc w:val="both"/>
        <w:rPr>
          <w:rFonts w:cs="Lucida Sans Unicode"/>
          <w:sz w:val="24"/>
          <w:szCs w:val="24"/>
        </w:rPr>
      </w:pPr>
      <w:r w:rsidRPr="00A74809">
        <w:rPr>
          <w:rFonts w:cs="Lucida Sans Unicode"/>
          <w:sz w:val="24"/>
          <w:szCs w:val="24"/>
        </w:rPr>
        <w:t xml:space="preserve"> zlouporaba položaja i ovlasti, nezakonito pogodovanje, primanje mita, davanje mita, trgovanje utjecajem, davanje mita za trgovanje utjecajem;</w:t>
      </w:r>
    </w:p>
    <w:p w14:paraId="77CC11B8" w14:textId="7548D8C0" w:rsidR="00A74809" w:rsidRPr="00A74809" w:rsidRDefault="00A74809" w:rsidP="00A74809">
      <w:pPr>
        <w:pStyle w:val="Odlomakpopisa"/>
        <w:numPr>
          <w:ilvl w:val="0"/>
          <w:numId w:val="80"/>
        </w:numPr>
        <w:spacing w:after="0" w:line="240" w:lineRule="auto"/>
        <w:jc w:val="both"/>
        <w:rPr>
          <w:rFonts w:cs="Lucida Sans Unicode"/>
          <w:sz w:val="24"/>
          <w:szCs w:val="24"/>
        </w:rPr>
      </w:pPr>
      <w:r w:rsidRPr="00A74809">
        <w:rPr>
          <w:rFonts w:cs="Lucida Sans Unicode"/>
          <w:sz w:val="24"/>
          <w:szCs w:val="24"/>
        </w:rPr>
        <w:t>zločinačko udruženje</w:t>
      </w:r>
      <w:r w:rsidRPr="00A74809">
        <w:rPr>
          <w:rStyle w:val="Referencafusnote"/>
          <w:rFonts w:cs="Lucida Sans Unicode"/>
          <w:sz w:val="24"/>
          <w:szCs w:val="24"/>
        </w:rPr>
        <w:footnoteReference w:id="6"/>
      </w:r>
    </w:p>
    <w:p w14:paraId="1BC079A7" w14:textId="77777777" w:rsidR="007B6CA2" w:rsidRDefault="007B6CA2" w:rsidP="005D64AC">
      <w:pPr>
        <w:spacing w:after="0" w:line="240" w:lineRule="auto"/>
        <w:ind w:left="851"/>
        <w:jc w:val="both"/>
        <w:rPr>
          <w:rFonts w:cs="Lucida Sans Unicode"/>
          <w:sz w:val="24"/>
          <w:szCs w:val="24"/>
        </w:rPr>
      </w:pPr>
    </w:p>
    <w:p w14:paraId="4207AEC5" w14:textId="77777777" w:rsidR="007B6CA2" w:rsidRDefault="00D11BC9" w:rsidP="005D64AC">
      <w:pPr>
        <w:spacing w:after="0" w:line="240" w:lineRule="auto"/>
        <w:ind w:left="851"/>
        <w:jc w:val="both"/>
        <w:rPr>
          <w:rFonts w:cs="Lucida Sans Unicode"/>
          <w:sz w:val="24"/>
          <w:szCs w:val="24"/>
        </w:rPr>
      </w:pPr>
      <w:r w:rsidRPr="00CB0854">
        <w:rPr>
          <w:rFonts w:cs="Lucida Sans Unicode"/>
          <w:sz w:val="24"/>
          <w:szCs w:val="24"/>
        </w:rPr>
        <w:t xml:space="preserve">b) ako je dostavio lažne podatke pri predočavanju dokaza sukladno gore navedenim </w:t>
      </w:r>
    </w:p>
    <w:p w14:paraId="3BC890C3" w14:textId="77777777" w:rsidR="00D11BC9" w:rsidRPr="00CB0854" w:rsidRDefault="007B6CA2" w:rsidP="005D64AC">
      <w:pPr>
        <w:spacing w:after="0" w:line="240" w:lineRule="auto"/>
        <w:ind w:left="851"/>
        <w:jc w:val="both"/>
        <w:rPr>
          <w:rFonts w:cs="Lucida Sans Unicode"/>
          <w:sz w:val="24"/>
          <w:szCs w:val="24"/>
        </w:rPr>
      </w:pPr>
      <w:r>
        <w:rPr>
          <w:rFonts w:cs="Lucida Sans Unicode"/>
          <w:sz w:val="24"/>
          <w:szCs w:val="24"/>
        </w:rPr>
        <w:lastRenderedPageBreak/>
        <w:t xml:space="preserve">     </w:t>
      </w:r>
      <w:r w:rsidR="00D11BC9" w:rsidRPr="00CB0854">
        <w:rPr>
          <w:rFonts w:cs="Lucida Sans Unicode"/>
          <w:sz w:val="24"/>
          <w:szCs w:val="24"/>
        </w:rPr>
        <w:t>točkama;</w:t>
      </w:r>
    </w:p>
    <w:p w14:paraId="18665079" w14:textId="77777777" w:rsidR="00D11BC9" w:rsidRPr="00CB0854" w:rsidRDefault="00D11BC9" w:rsidP="005D64AC">
      <w:pPr>
        <w:spacing w:after="0" w:line="240" w:lineRule="auto"/>
        <w:ind w:left="851"/>
        <w:jc w:val="both"/>
        <w:rPr>
          <w:rFonts w:cs="Lucida Sans Unicode"/>
          <w:sz w:val="24"/>
          <w:szCs w:val="24"/>
        </w:rPr>
      </w:pPr>
      <w:r w:rsidRPr="00CB0854">
        <w:rPr>
          <w:rFonts w:cs="Lucida Sans Unicode"/>
          <w:sz w:val="24"/>
          <w:szCs w:val="24"/>
        </w:rPr>
        <w:t>c) ako je u sukobu interesa</w:t>
      </w:r>
      <w:r w:rsidRPr="00CB0854">
        <w:rPr>
          <w:rStyle w:val="Referencafusnote"/>
          <w:rFonts w:cs="Lucida Sans Unicode"/>
          <w:sz w:val="24"/>
          <w:szCs w:val="24"/>
        </w:rPr>
        <w:footnoteReference w:id="7"/>
      </w:r>
      <w:r w:rsidRPr="00CB0854">
        <w:rPr>
          <w:rFonts w:cs="Lucida Sans Unicode"/>
          <w:sz w:val="24"/>
          <w:szCs w:val="24"/>
        </w:rPr>
        <w:t>;</w:t>
      </w:r>
    </w:p>
    <w:p w14:paraId="6E0DFA0F" w14:textId="7F0D94CE" w:rsidR="00D11BC9" w:rsidRPr="00CB0854" w:rsidRDefault="00D11BC9" w:rsidP="0012681D">
      <w:pPr>
        <w:spacing w:after="0" w:line="240" w:lineRule="auto"/>
        <w:ind w:left="851"/>
        <w:jc w:val="both"/>
        <w:rPr>
          <w:rFonts w:cs="Lucida Sans Unicode"/>
          <w:sz w:val="24"/>
          <w:szCs w:val="24"/>
        </w:rPr>
      </w:pPr>
      <w:r w:rsidRPr="00CB0854">
        <w:rPr>
          <w:rFonts w:cs="Lucida Sans Unicode"/>
          <w:sz w:val="24"/>
          <w:szCs w:val="24"/>
        </w:rPr>
        <w:t xml:space="preserve">d) ako je kriv za </w:t>
      </w:r>
      <w:r w:rsidR="007F53F5">
        <w:rPr>
          <w:rFonts w:cs="Lucida Sans Unicode"/>
          <w:sz w:val="24"/>
          <w:szCs w:val="24"/>
        </w:rPr>
        <w:t>davanje</w:t>
      </w:r>
      <w:r w:rsidRPr="00CB0854">
        <w:rPr>
          <w:rFonts w:cs="Lucida Sans Unicode"/>
          <w:sz w:val="24"/>
          <w:szCs w:val="24"/>
        </w:rPr>
        <w:t xml:space="preserve"> lažnih informacija</w:t>
      </w:r>
      <w:r w:rsidR="00E4007C">
        <w:rPr>
          <w:rFonts w:cs="Lucida Sans Unicode"/>
          <w:sz w:val="24"/>
          <w:szCs w:val="24"/>
        </w:rPr>
        <w:t>/izjava/dokumenata</w:t>
      </w:r>
      <w:r w:rsidRPr="00CB0854">
        <w:rPr>
          <w:rFonts w:cs="Lucida Sans Unicode"/>
          <w:sz w:val="24"/>
          <w:szCs w:val="24"/>
        </w:rPr>
        <w:t xml:space="preserve"> tijelima nadl</w:t>
      </w:r>
      <w:r w:rsidR="00E4321E" w:rsidRPr="00CB0854">
        <w:rPr>
          <w:rFonts w:cs="Lucida Sans Unicode"/>
          <w:sz w:val="24"/>
          <w:szCs w:val="24"/>
        </w:rPr>
        <w:t xml:space="preserve">ežnima za </w:t>
      </w:r>
      <w:r w:rsidR="0012681D">
        <w:rPr>
          <w:rFonts w:cs="Lucida Sans Unicode"/>
          <w:sz w:val="24"/>
          <w:szCs w:val="24"/>
        </w:rPr>
        <w:t xml:space="preserve"> </w:t>
      </w:r>
      <w:r w:rsidR="00E4321E" w:rsidRPr="00CB0854">
        <w:rPr>
          <w:rFonts w:cs="Lucida Sans Unicode"/>
          <w:sz w:val="24"/>
          <w:szCs w:val="24"/>
        </w:rPr>
        <w:t xml:space="preserve">upravljanje fondovima </w:t>
      </w:r>
      <w:r w:rsidRPr="00CB0854">
        <w:rPr>
          <w:rFonts w:cs="Lucida Sans Unicode"/>
          <w:sz w:val="24"/>
          <w:szCs w:val="24"/>
        </w:rPr>
        <w:t>Europske unije u Republici Hrvatskoj;</w:t>
      </w:r>
    </w:p>
    <w:p w14:paraId="293EF7BA" w14:textId="77777777" w:rsidR="007B6CA2" w:rsidRDefault="00D11BC9" w:rsidP="005D64AC">
      <w:pPr>
        <w:spacing w:after="0" w:line="240" w:lineRule="auto"/>
        <w:ind w:left="851"/>
        <w:jc w:val="both"/>
        <w:rPr>
          <w:rFonts w:cs="Lucida Sans Unicode"/>
          <w:sz w:val="24"/>
          <w:szCs w:val="24"/>
        </w:rPr>
      </w:pPr>
      <w:r w:rsidRPr="00CB0854">
        <w:rPr>
          <w:rFonts w:cs="Lucida Sans Unicode"/>
          <w:sz w:val="24"/>
          <w:szCs w:val="24"/>
        </w:rPr>
        <w:t>e) ako je pokušao pribaviti povjerljive informacije ili utjeca</w:t>
      </w:r>
      <w:r w:rsidR="00E4321E" w:rsidRPr="00CB0854">
        <w:rPr>
          <w:rFonts w:cs="Lucida Sans Unicode"/>
          <w:sz w:val="24"/>
          <w:szCs w:val="24"/>
        </w:rPr>
        <w:t xml:space="preserve">ti na Odbor za odabir </w:t>
      </w:r>
    </w:p>
    <w:p w14:paraId="6FB27229" w14:textId="77777777" w:rsidR="007B6CA2" w:rsidRDefault="007B6CA2" w:rsidP="00A04E8A">
      <w:pPr>
        <w:spacing w:after="0" w:line="240" w:lineRule="auto"/>
        <w:ind w:left="851"/>
        <w:jc w:val="both"/>
        <w:rPr>
          <w:rFonts w:cs="Lucida Sans Unicode"/>
          <w:sz w:val="24"/>
          <w:szCs w:val="24"/>
        </w:rPr>
      </w:pPr>
      <w:r>
        <w:rPr>
          <w:rFonts w:cs="Lucida Sans Unicode"/>
          <w:sz w:val="24"/>
          <w:szCs w:val="24"/>
        </w:rPr>
        <w:t xml:space="preserve">    </w:t>
      </w:r>
      <w:r w:rsidR="00E4321E" w:rsidRPr="00CB0854">
        <w:rPr>
          <w:rFonts w:cs="Lucida Sans Unicode"/>
          <w:sz w:val="24"/>
          <w:szCs w:val="24"/>
        </w:rPr>
        <w:t xml:space="preserve">projekata </w:t>
      </w:r>
      <w:r w:rsidR="00D11BC9" w:rsidRPr="00CB0854">
        <w:rPr>
          <w:rFonts w:cs="Lucida Sans Unicode"/>
          <w:sz w:val="24"/>
          <w:szCs w:val="24"/>
        </w:rPr>
        <w:t>ili tijela nadležna za upravljanje fondovima Europ</w:t>
      </w:r>
      <w:r w:rsidR="00E4321E" w:rsidRPr="00CB0854">
        <w:rPr>
          <w:rFonts w:cs="Lucida Sans Unicode"/>
          <w:sz w:val="24"/>
          <w:szCs w:val="24"/>
        </w:rPr>
        <w:t xml:space="preserve">ske unije u Republici </w:t>
      </w:r>
    </w:p>
    <w:p w14:paraId="2BD275B3" w14:textId="77777777" w:rsidR="00D11BC9" w:rsidRPr="00CB0854" w:rsidRDefault="007B6CA2" w:rsidP="005D64AC">
      <w:pPr>
        <w:spacing w:after="0" w:line="240" w:lineRule="auto"/>
        <w:ind w:left="851"/>
        <w:jc w:val="both"/>
        <w:rPr>
          <w:rFonts w:cs="Lucida Sans Unicode"/>
          <w:sz w:val="24"/>
          <w:szCs w:val="24"/>
        </w:rPr>
      </w:pPr>
      <w:r>
        <w:rPr>
          <w:rFonts w:cs="Lucida Sans Unicode"/>
          <w:sz w:val="24"/>
          <w:szCs w:val="24"/>
        </w:rPr>
        <w:t xml:space="preserve">    </w:t>
      </w:r>
      <w:r w:rsidR="00E4321E" w:rsidRPr="00CB0854">
        <w:rPr>
          <w:rFonts w:cs="Lucida Sans Unicode"/>
          <w:sz w:val="24"/>
          <w:szCs w:val="24"/>
        </w:rPr>
        <w:t xml:space="preserve">Hrvatskoj </w:t>
      </w:r>
      <w:r w:rsidR="00D11BC9" w:rsidRPr="00CB0854">
        <w:rPr>
          <w:rFonts w:cs="Lucida Sans Unicode"/>
          <w:sz w:val="24"/>
          <w:szCs w:val="24"/>
        </w:rPr>
        <w:t>tijekom ovog ili prijašnjih poziva na dostavu projektnih prijedloga.</w:t>
      </w:r>
    </w:p>
    <w:p w14:paraId="43FA0F98" w14:textId="77777777" w:rsidR="00AE07F1" w:rsidRPr="00CB0854" w:rsidRDefault="00AE07F1" w:rsidP="005D64AC">
      <w:pPr>
        <w:spacing w:after="0" w:line="240" w:lineRule="auto"/>
        <w:ind w:left="851"/>
        <w:jc w:val="both"/>
        <w:rPr>
          <w:rFonts w:cs="Lucida Sans Unicode"/>
          <w:sz w:val="24"/>
          <w:szCs w:val="24"/>
        </w:rPr>
      </w:pPr>
    </w:p>
    <w:p w14:paraId="6B352391" w14:textId="3D3E7202" w:rsidR="00AE07F1" w:rsidRPr="00CB0854" w:rsidRDefault="00D11BC9" w:rsidP="007B6CA2">
      <w:pPr>
        <w:spacing w:after="0" w:line="240" w:lineRule="auto"/>
        <w:ind w:left="851" w:firstLine="565"/>
        <w:jc w:val="both"/>
        <w:rPr>
          <w:rFonts w:cs="Lucida Sans Unicode"/>
          <w:sz w:val="24"/>
          <w:szCs w:val="24"/>
        </w:rPr>
      </w:pPr>
      <w:r w:rsidRPr="00CB0854">
        <w:rPr>
          <w:rFonts w:cs="Lucida Sans Unicode"/>
          <w:sz w:val="24"/>
          <w:szCs w:val="24"/>
        </w:rPr>
        <w:t xml:space="preserve">Za potrebe utvrđivanja okolnosti iz odjeljka </w:t>
      </w:r>
      <w:r w:rsidRPr="005D64AC">
        <w:rPr>
          <w:rFonts w:cs="Lucida Sans Unicode"/>
          <w:sz w:val="24"/>
          <w:szCs w:val="24"/>
        </w:rPr>
        <w:t>4.1.</w:t>
      </w:r>
      <w:r w:rsidR="00AE07F1" w:rsidRPr="005D64AC">
        <w:rPr>
          <w:rFonts w:cs="Lucida Sans Unicode"/>
          <w:sz w:val="24"/>
          <w:szCs w:val="24"/>
        </w:rPr>
        <w:t>2</w:t>
      </w:r>
      <w:r w:rsidRPr="005D64AC">
        <w:rPr>
          <w:rFonts w:cs="Lucida Sans Unicode"/>
          <w:sz w:val="24"/>
          <w:szCs w:val="24"/>
        </w:rPr>
        <w:t>.</w:t>
      </w:r>
      <w:r w:rsidR="0052661D" w:rsidRPr="007B6CA2">
        <w:rPr>
          <w:rFonts w:cs="Lucida Sans Unicode"/>
          <w:sz w:val="24"/>
          <w:szCs w:val="24"/>
        </w:rPr>
        <w:t xml:space="preserve"> i </w:t>
      </w:r>
      <w:r w:rsidR="0052661D" w:rsidRPr="005D64AC">
        <w:rPr>
          <w:rFonts w:cs="Lucida Sans Unicode"/>
          <w:sz w:val="24"/>
          <w:szCs w:val="24"/>
        </w:rPr>
        <w:t>4.1.3</w:t>
      </w:r>
      <w:r w:rsidR="00832E07" w:rsidRPr="005D64AC">
        <w:rPr>
          <w:rFonts w:cs="Lucida Sans Unicode"/>
          <w:sz w:val="24"/>
          <w:szCs w:val="24"/>
        </w:rPr>
        <w:t>.</w:t>
      </w:r>
      <w:r w:rsidR="0052661D" w:rsidRPr="007B6CA2">
        <w:rPr>
          <w:rFonts w:cs="Lucida Sans Unicode"/>
          <w:sz w:val="24"/>
          <w:szCs w:val="24"/>
        </w:rPr>
        <w:t xml:space="preserve"> </w:t>
      </w:r>
      <w:r w:rsidR="00721F5C" w:rsidRPr="00CB0854">
        <w:rPr>
          <w:rFonts w:cs="Lucida Sans Unicode"/>
          <w:sz w:val="24"/>
          <w:szCs w:val="24"/>
        </w:rPr>
        <w:t xml:space="preserve">partnerske organizacije su dužne </w:t>
      </w:r>
      <w:r w:rsidR="00E4321E" w:rsidRPr="00CB0854">
        <w:rPr>
          <w:rFonts w:cs="Lucida Sans Unicode"/>
          <w:sz w:val="24"/>
          <w:szCs w:val="24"/>
        </w:rPr>
        <w:t xml:space="preserve">dokazati da ne postoji </w:t>
      </w:r>
      <w:r w:rsidRPr="00CB0854">
        <w:rPr>
          <w:rFonts w:cs="Lucida Sans Unicode"/>
          <w:sz w:val="24"/>
          <w:szCs w:val="24"/>
        </w:rPr>
        <w:t>razlog isključenja</w:t>
      </w:r>
      <w:r w:rsidR="0012681D">
        <w:rPr>
          <w:rFonts w:cs="Lucida Sans Unicode"/>
          <w:sz w:val="24"/>
          <w:szCs w:val="24"/>
        </w:rPr>
        <w:t>,</w:t>
      </w:r>
      <w:r w:rsidRPr="00CB0854">
        <w:rPr>
          <w:rFonts w:cs="Lucida Sans Unicode"/>
          <w:sz w:val="24"/>
          <w:szCs w:val="24"/>
        </w:rPr>
        <w:t xml:space="preserve"> </w:t>
      </w:r>
      <w:r w:rsidR="0012681D">
        <w:rPr>
          <w:rFonts w:cs="Lucida Sans Unicode"/>
          <w:sz w:val="24"/>
          <w:szCs w:val="24"/>
        </w:rPr>
        <w:t>slijedom čega</w:t>
      </w:r>
      <w:r w:rsidR="00E4321E" w:rsidRPr="00CB0854">
        <w:rPr>
          <w:rFonts w:cs="Lucida Sans Unicode"/>
          <w:sz w:val="24"/>
          <w:szCs w:val="24"/>
        </w:rPr>
        <w:t xml:space="preserve"> </w:t>
      </w:r>
      <w:r w:rsidR="00F87FA2" w:rsidRPr="00CB0854">
        <w:rPr>
          <w:rFonts w:cs="Lucida Sans Unicode"/>
          <w:sz w:val="24"/>
          <w:szCs w:val="24"/>
        </w:rPr>
        <w:t>su</w:t>
      </w:r>
      <w:r w:rsidR="00E4321E" w:rsidRPr="00CB0854">
        <w:rPr>
          <w:rFonts w:cs="Lucida Sans Unicode"/>
          <w:sz w:val="24"/>
          <w:szCs w:val="24"/>
        </w:rPr>
        <w:t xml:space="preserve"> duž</w:t>
      </w:r>
      <w:r w:rsidRPr="00CB0854">
        <w:rPr>
          <w:rFonts w:cs="Lucida Sans Unicode"/>
          <w:sz w:val="24"/>
          <w:szCs w:val="24"/>
        </w:rPr>
        <w:t>n</w:t>
      </w:r>
      <w:r w:rsidR="00F87FA2" w:rsidRPr="00CB0854">
        <w:rPr>
          <w:rFonts w:cs="Lucida Sans Unicode"/>
          <w:sz w:val="24"/>
          <w:szCs w:val="24"/>
        </w:rPr>
        <w:t>e</w:t>
      </w:r>
      <w:r w:rsidRPr="00CB0854">
        <w:rPr>
          <w:rFonts w:cs="Lucida Sans Unicode"/>
          <w:sz w:val="24"/>
          <w:szCs w:val="24"/>
        </w:rPr>
        <w:t xml:space="preserve"> dostaviti izjavu osobe po zakonu ovlaštene za zastupanje</w:t>
      </w:r>
      <w:r w:rsidR="00E4321E" w:rsidRPr="00CB0854">
        <w:rPr>
          <w:rFonts w:cs="Lucida Sans Unicode"/>
          <w:sz w:val="24"/>
          <w:szCs w:val="24"/>
        </w:rPr>
        <w:t xml:space="preserve"> </w:t>
      </w:r>
      <w:r w:rsidR="00AD2889" w:rsidRPr="00CB0854">
        <w:rPr>
          <w:rFonts w:cs="Lucida Sans Unicode"/>
          <w:sz w:val="24"/>
          <w:szCs w:val="24"/>
        </w:rPr>
        <w:t>prijavitelja</w:t>
      </w:r>
      <w:r w:rsidR="00E37279" w:rsidRPr="00CB0854">
        <w:rPr>
          <w:rFonts w:cs="Lucida Sans Unicode"/>
          <w:sz w:val="24"/>
          <w:szCs w:val="24"/>
        </w:rPr>
        <w:t>/partnera</w:t>
      </w:r>
      <w:r w:rsidR="00AD2889" w:rsidRPr="00CB0854">
        <w:rPr>
          <w:rFonts w:cs="Lucida Sans Unicode"/>
          <w:sz w:val="24"/>
          <w:szCs w:val="24"/>
        </w:rPr>
        <w:t xml:space="preserve"> </w:t>
      </w:r>
      <w:r w:rsidR="00F30DFA" w:rsidRPr="00CB0854">
        <w:rPr>
          <w:rFonts w:cs="Lucida Sans Unicode"/>
          <w:sz w:val="24"/>
          <w:szCs w:val="24"/>
        </w:rPr>
        <w:t xml:space="preserve"> </w:t>
      </w:r>
      <w:r w:rsidR="0012681D">
        <w:rPr>
          <w:rFonts w:cs="Lucida Sans Unicode"/>
          <w:sz w:val="24"/>
          <w:szCs w:val="24"/>
        </w:rPr>
        <w:t>(O</w:t>
      </w:r>
      <w:r w:rsidR="00AD2889" w:rsidRPr="00CB0854">
        <w:rPr>
          <w:rFonts w:cs="Lucida Sans Unicode"/>
          <w:sz w:val="24"/>
          <w:szCs w:val="24"/>
        </w:rPr>
        <w:t xml:space="preserve">brazac </w:t>
      </w:r>
      <w:r w:rsidR="005D6B9C" w:rsidRPr="00CB0854">
        <w:rPr>
          <w:rFonts w:cs="Lucida Sans Unicode"/>
          <w:sz w:val="24"/>
          <w:szCs w:val="24"/>
        </w:rPr>
        <w:t>2 i 3</w:t>
      </w:r>
      <w:r w:rsidR="00B46866" w:rsidRPr="00CB0854">
        <w:rPr>
          <w:rFonts w:cs="Lucida Sans Unicode"/>
          <w:sz w:val="24"/>
          <w:szCs w:val="24"/>
        </w:rPr>
        <w:t>)</w:t>
      </w:r>
      <w:r w:rsidRPr="00CB0854">
        <w:rPr>
          <w:rFonts w:cs="Lucida Sans Unicode"/>
          <w:sz w:val="24"/>
          <w:szCs w:val="24"/>
        </w:rPr>
        <w:t xml:space="preserve">. </w:t>
      </w:r>
    </w:p>
    <w:p w14:paraId="70A25A59" w14:textId="77777777" w:rsidR="00AE07F1" w:rsidRPr="00CB0854" w:rsidRDefault="00AE07F1" w:rsidP="007B6CA2">
      <w:pPr>
        <w:spacing w:after="0" w:line="240" w:lineRule="auto"/>
        <w:ind w:left="851"/>
        <w:jc w:val="both"/>
        <w:rPr>
          <w:rFonts w:cs="Lucida Sans Unicode"/>
          <w:sz w:val="24"/>
          <w:szCs w:val="24"/>
        </w:rPr>
      </w:pPr>
    </w:p>
    <w:p w14:paraId="1F70FF18" w14:textId="37A96AEF" w:rsidR="00721F5C" w:rsidRPr="00CB0854" w:rsidRDefault="00D11BC9" w:rsidP="007B6CA2">
      <w:pPr>
        <w:spacing w:after="0" w:line="240" w:lineRule="auto"/>
        <w:ind w:left="851" w:firstLine="565"/>
        <w:jc w:val="both"/>
        <w:rPr>
          <w:rFonts w:cs="Lucida Sans Unicode"/>
          <w:sz w:val="24"/>
          <w:szCs w:val="24"/>
        </w:rPr>
      </w:pPr>
      <w:r w:rsidRPr="00CB0854">
        <w:rPr>
          <w:rFonts w:cs="Lucida Sans Unicode"/>
          <w:sz w:val="24"/>
          <w:szCs w:val="24"/>
        </w:rPr>
        <w:t>Izjava n</w:t>
      </w:r>
      <w:r w:rsidR="0012681D">
        <w:rPr>
          <w:rFonts w:cs="Lucida Sans Unicode"/>
          <w:sz w:val="24"/>
          <w:szCs w:val="24"/>
        </w:rPr>
        <w:t>e smije biti starija od 30</w:t>
      </w:r>
      <w:r w:rsidRPr="00CB0854">
        <w:rPr>
          <w:rFonts w:cs="Lucida Sans Unicode"/>
          <w:sz w:val="24"/>
          <w:szCs w:val="24"/>
        </w:rPr>
        <w:t xml:space="preserve"> dana računajući od datuma slanja</w:t>
      </w:r>
      <w:r w:rsidR="00AD2889" w:rsidRPr="00CB0854">
        <w:rPr>
          <w:rFonts w:cs="Lucida Sans Unicode"/>
          <w:sz w:val="24"/>
          <w:szCs w:val="24"/>
        </w:rPr>
        <w:t xml:space="preserve"> </w:t>
      </w:r>
      <w:r w:rsidRPr="00CB0854">
        <w:rPr>
          <w:rFonts w:cs="Lucida Sans Unicode"/>
          <w:sz w:val="24"/>
          <w:szCs w:val="24"/>
        </w:rPr>
        <w:t xml:space="preserve">projektnog prijedloga. </w:t>
      </w:r>
    </w:p>
    <w:p w14:paraId="4CF711D0" w14:textId="77777777" w:rsidR="00721F5C" w:rsidRPr="00CB0854" w:rsidRDefault="00721F5C" w:rsidP="00724923">
      <w:pPr>
        <w:spacing w:after="0" w:line="240" w:lineRule="auto"/>
        <w:ind w:left="851"/>
        <w:jc w:val="both"/>
        <w:rPr>
          <w:rFonts w:cs="Lucida Sans Unicode"/>
          <w:sz w:val="24"/>
          <w:szCs w:val="24"/>
        </w:rPr>
      </w:pPr>
    </w:p>
    <w:p w14:paraId="3D732716" w14:textId="77777777" w:rsidR="00D11BC9" w:rsidRPr="00CB0854" w:rsidRDefault="00E4321E" w:rsidP="00724923">
      <w:pPr>
        <w:spacing w:after="0" w:line="240" w:lineRule="auto"/>
        <w:ind w:left="851" w:firstLine="565"/>
        <w:jc w:val="both"/>
        <w:rPr>
          <w:rFonts w:cs="Lucida Sans Unicode"/>
          <w:sz w:val="24"/>
          <w:szCs w:val="24"/>
        </w:rPr>
      </w:pPr>
      <w:r w:rsidRPr="00CB0854">
        <w:rPr>
          <w:rFonts w:cs="Lucida Sans Unicode"/>
          <w:sz w:val="24"/>
          <w:szCs w:val="24"/>
        </w:rPr>
        <w:t xml:space="preserve">Ministarstvo </w:t>
      </w:r>
      <w:r w:rsidR="009F5912">
        <w:rPr>
          <w:rFonts w:cs="Lucida Sans Unicode"/>
          <w:sz w:val="24"/>
          <w:szCs w:val="24"/>
        </w:rPr>
        <w:t>za d</w:t>
      </w:r>
      <w:r w:rsidR="007505BE">
        <w:rPr>
          <w:rFonts w:cs="Lucida Sans Unicode"/>
          <w:sz w:val="24"/>
          <w:szCs w:val="24"/>
        </w:rPr>
        <w:t>e</w:t>
      </w:r>
      <w:r w:rsidR="009F5912">
        <w:rPr>
          <w:rFonts w:cs="Lucida Sans Unicode"/>
          <w:sz w:val="24"/>
          <w:szCs w:val="24"/>
        </w:rPr>
        <w:t xml:space="preserve">mografiju, obitelj, mlade i </w:t>
      </w:r>
      <w:r w:rsidRPr="00CB0854">
        <w:rPr>
          <w:rFonts w:cs="Lucida Sans Unicode"/>
          <w:sz w:val="24"/>
          <w:szCs w:val="24"/>
        </w:rPr>
        <w:t>socijaln</w:t>
      </w:r>
      <w:r w:rsidR="009F5912">
        <w:rPr>
          <w:rFonts w:cs="Lucida Sans Unicode"/>
          <w:sz w:val="24"/>
          <w:szCs w:val="24"/>
        </w:rPr>
        <w:t>u</w:t>
      </w:r>
      <w:r w:rsidRPr="00CB0854">
        <w:rPr>
          <w:rFonts w:cs="Lucida Sans Unicode"/>
          <w:sz w:val="24"/>
          <w:szCs w:val="24"/>
        </w:rPr>
        <w:t xml:space="preserve"> politik</w:t>
      </w:r>
      <w:r w:rsidR="009F5912">
        <w:rPr>
          <w:rFonts w:cs="Lucida Sans Unicode"/>
          <w:sz w:val="24"/>
          <w:szCs w:val="24"/>
        </w:rPr>
        <w:t>u</w:t>
      </w:r>
      <w:r w:rsidRPr="00CB0854">
        <w:rPr>
          <w:rFonts w:cs="Lucida Sans Unicode"/>
          <w:sz w:val="24"/>
          <w:szCs w:val="24"/>
        </w:rPr>
        <w:t xml:space="preserve"> </w:t>
      </w:r>
      <w:r w:rsidR="00F87FA2" w:rsidRPr="00CB0854">
        <w:rPr>
          <w:rFonts w:cs="Lucida Sans Unicode"/>
          <w:sz w:val="24"/>
          <w:szCs w:val="24"/>
        </w:rPr>
        <w:t>kao Posredničko tijelo</w:t>
      </w:r>
      <w:r w:rsidR="00D45C20">
        <w:rPr>
          <w:rFonts w:cs="Lucida Sans Unicode"/>
          <w:sz w:val="24"/>
          <w:szCs w:val="24"/>
        </w:rPr>
        <w:t xml:space="preserve"> (u daljnjem tekstu: Posredničko tijelo)</w:t>
      </w:r>
      <w:r w:rsidR="00F87FA2" w:rsidRPr="00CB0854">
        <w:rPr>
          <w:rFonts w:cs="Lucida Sans Unicode"/>
          <w:sz w:val="24"/>
          <w:szCs w:val="24"/>
        </w:rPr>
        <w:t xml:space="preserve"> </w:t>
      </w:r>
      <w:r w:rsidR="00AD2889" w:rsidRPr="00CB0854">
        <w:rPr>
          <w:rFonts w:cs="Lucida Sans Unicode"/>
          <w:sz w:val="24"/>
          <w:szCs w:val="24"/>
        </w:rPr>
        <w:t xml:space="preserve">zadržava pravo dodatne </w:t>
      </w:r>
      <w:r w:rsidR="00D11BC9" w:rsidRPr="00CB0854">
        <w:rPr>
          <w:rFonts w:cs="Lucida Sans Unicode"/>
          <w:sz w:val="24"/>
          <w:szCs w:val="24"/>
        </w:rPr>
        <w:t>prov</w:t>
      </w:r>
      <w:r w:rsidR="00AD2889" w:rsidRPr="00CB0854">
        <w:rPr>
          <w:rFonts w:cs="Lucida Sans Unicode"/>
          <w:sz w:val="24"/>
          <w:szCs w:val="24"/>
        </w:rPr>
        <w:t>jere dostavljene dokumentacije.</w:t>
      </w:r>
    </w:p>
    <w:p w14:paraId="05AF5E9F" w14:textId="77777777" w:rsidR="00AD2889" w:rsidRPr="00CB0854" w:rsidRDefault="00AD2889" w:rsidP="006C283C">
      <w:pPr>
        <w:spacing w:after="0"/>
        <w:jc w:val="both"/>
        <w:rPr>
          <w:rFonts w:cs="Lucida Sans Unicode"/>
          <w:sz w:val="24"/>
          <w:szCs w:val="24"/>
        </w:rPr>
      </w:pPr>
    </w:p>
    <w:p w14:paraId="33CDB541" w14:textId="77777777" w:rsidR="00993B71" w:rsidRPr="00213C13" w:rsidRDefault="005202D9" w:rsidP="00213C13">
      <w:pPr>
        <w:pStyle w:val="Naslov2"/>
        <w:numPr>
          <w:ilvl w:val="1"/>
          <w:numId w:val="95"/>
        </w:numPr>
        <w:rPr>
          <w:rFonts w:asciiTheme="minorHAnsi" w:hAnsiTheme="minorHAnsi"/>
          <w:b/>
          <w:color w:val="auto"/>
          <w:sz w:val="24"/>
          <w:szCs w:val="24"/>
        </w:rPr>
      </w:pPr>
      <w:bookmarkStart w:id="13" w:name="_Toc453340050"/>
      <w:r w:rsidRPr="00213C13">
        <w:rPr>
          <w:rFonts w:asciiTheme="minorHAnsi" w:hAnsiTheme="minorHAnsi"/>
          <w:b/>
          <w:color w:val="auto"/>
          <w:sz w:val="24"/>
          <w:szCs w:val="24"/>
        </w:rPr>
        <w:t>Kriteriji prihvatljivosti partnera</w:t>
      </w:r>
      <w:bookmarkEnd w:id="13"/>
    </w:p>
    <w:p w14:paraId="75AF60FE" w14:textId="77777777" w:rsidR="00CB5342" w:rsidRPr="00CB5342" w:rsidRDefault="00CB5342" w:rsidP="00CB5342">
      <w:pPr>
        <w:spacing w:after="0"/>
        <w:jc w:val="both"/>
        <w:rPr>
          <w:rFonts w:cs="Lucida Sans Unicode"/>
          <w:sz w:val="24"/>
          <w:szCs w:val="24"/>
        </w:rPr>
      </w:pPr>
    </w:p>
    <w:p w14:paraId="6428DD11" w14:textId="77777777" w:rsidR="005E7F17" w:rsidRPr="00CB0854" w:rsidRDefault="005E7F17" w:rsidP="008F39A0">
      <w:pPr>
        <w:pStyle w:val="Odlomakpopisa"/>
        <w:spacing w:after="0"/>
        <w:ind w:firstLine="696"/>
        <w:jc w:val="both"/>
        <w:rPr>
          <w:rFonts w:cs="Lucida Sans Unicode"/>
          <w:b/>
          <w:sz w:val="24"/>
          <w:szCs w:val="24"/>
          <w:u w:val="single"/>
        </w:rPr>
      </w:pPr>
      <w:r w:rsidRPr="00CB0854">
        <w:rPr>
          <w:rFonts w:cs="Lucida Sans Unicode"/>
          <w:b/>
          <w:sz w:val="24"/>
          <w:szCs w:val="24"/>
          <w:u w:val="single"/>
        </w:rPr>
        <w:t xml:space="preserve">Obavezno partnerstvo: </w:t>
      </w:r>
    </w:p>
    <w:p w14:paraId="0EB5CB7E" w14:textId="77777777" w:rsidR="005E7F17" w:rsidRPr="00CB0854" w:rsidRDefault="005E7F17" w:rsidP="00FA51DD">
      <w:pPr>
        <w:pStyle w:val="Odlomakpopisa"/>
        <w:spacing w:after="0" w:line="240" w:lineRule="auto"/>
        <w:jc w:val="both"/>
        <w:rPr>
          <w:rFonts w:cs="Lucida Sans Unicode"/>
          <w:sz w:val="24"/>
          <w:szCs w:val="24"/>
          <w:u w:val="single"/>
        </w:rPr>
      </w:pPr>
    </w:p>
    <w:p w14:paraId="6F4C4CFB" w14:textId="77777777" w:rsidR="00CB5342" w:rsidRDefault="00A04523" w:rsidP="00CB5342">
      <w:pPr>
        <w:pStyle w:val="Odlomakpopisa"/>
        <w:spacing w:after="0" w:line="240" w:lineRule="auto"/>
        <w:ind w:firstLine="696"/>
        <w:jc w:val="both"/>
        <w:rPr>
          <w:rFonts w:cs="Lucida Sans Unicode"/>
          <w:sz w:val="24"/>
          <w:szCs w:val="24"/>
        </w:rPr>
      </w:pPr>
      <w:r>
        <w:rPr>
          <w:rFonts w:cs="Lucida Sans Unicode"/>
          <w:sz w:val="24"/>
          <w:szCs w:val="24"/>
        </w:rPr>
        <w:t>Prijavitelj može prijaviti projektni prijedlog</w:t>
      </w:r>
      <w:r w:rsidR="004835D3">
        <w:rPr>
          <w:rFonts w:cs="Lucida Sans Unicode"/>
          <w:sz w:val="24"/>
          <w:szCs w:val="24"/>
        </w:rPr>
        <w:t xml:space="preserve"> na Poziv</w:t>
      </w:r>
      <w:r w:rsidR="009B755C" w:rsidRPr="00CB0854">
        <w:rPr>
          <w:rFonts w:cs="Lucida Sans Unicode"/>
          <w:sz w:val="24"/>
          <w:szCs w:val="24"/>
        </w:rPr>
        <w:t xml:space="preserve"> </w:t>
      </w:r>
      <w:r w:rsidR="009B755C" w:rsidRPr="00CB0854">
        <w:rPr>
          <w:rFonts w:cs="Lucida Sans Unicode"/>
          <w:b/>
          <w:sz w:val="24"/>
          <w:szCs w:val="24"/>
        </w:rPr>
        <w:t>isključivo u partnerstvu</w:t>
      </w:r>
      <w:r w:rsidR="009B755C" w:rsidRPr="00CB0854">
        <w:rPr>
          <w:rFonts w:cs="Lucida Sans Unicode"/>
          <w:sz w:val="24"/>
          <w:szCs w:val="24"/>
        </w:rPr>
        <w:t xml:space="preserve">, i to s najmanje jednom </w:t>
      </w:r>
      <w:r w:rsidR="00CB5342">
        <w:rPr>
          <w:rFonts w:cs="Lucida Sans Unicode"/>
          <w:sz w:val="24"/>
          <w:szCs w:val="24"/>
        </w:rPr>
        <w:t xml:space="preserve">javnom </w:t>
      </w:r>
      <w:r w:rsidR="009B755C" w:rsidRPr="00CB0854">
        <w:rPr>
          <w:rFonts w:cs="Lucida Sans Unicode"/>
          <w:sz w:val="24"/>
          <w:szCs w:val="24"/>
        </w:rPr>
        <w:t xml:space="preserve">osnovnom školom koja može, no ne mora nužno biti osnovana od strane </w:t>
      </w:r>
      <w:r w:rsidR="004835D3">
        <w:rPr>
          <w:rFonts w:cs="Lucida Sans Unicode"/>
          <w:sz w:val="24"/>
          <w:szCs w:val="24"/>
        </w:rPr>
        <w:t>P</w:t>
      </w:r>
      <w:r w:rsidR="009B755C" w:rsidRPr="00CB0854">
        <w:rPr>
          <w:rFonts w:cs="Lucida Sans Unicode"/>
          <w:sz w:val="24"/>
          <w:szCs w:val="24"/>
        </w:rPr>
        <w:t>rijavitelja</w:t>
      </w:r>
      <w:r w:rsidR="004835D3">
        <w:rPr>
          <w:rFonts w:cs="Lucida Sans Unicode"/>
          <w:sz w:val="24"/>
          <w:szCs w:val="24"/>
        </w:rPr>
        <w:t xml:space="preserve"> tog Projekta</w:t>
      </w:r>
      <w:r w:rsidR="009B755C" w:rsidRPr="00CB0854">
        <w:rPr>
          <w:rFonts w:cs="Lucida Sans Unicode"/>
          <w:sz w:val="24"/>
          <w:szCs w:val="24"/>
        </w:rPr>
        <w:t xml:space="preserve"> (vodeće partnerske organizacije).</w:t>
      </w:r>
      <w:r w:rsidR="005923BA" w:rsidRPr="00CB0854">
        <w:rPr>
          <w:rFonts w:cs="Lucida Sans Unicode"/>
          <w:sz w:val="24"/>
          <w:szCs w:val="24"/>
        </w:rPr>
        <w:t xml:space="preserve"> </w:t>
      </w:r>
      <w:r w:rsidR="00CB5342">
        <w:rPr>
          <w:rFonts w:cs="Lucida Sans Unicode"/>
          <w:sz w:val="24"/>
          <w:szCs w:val="24"/>
        </w:rPr>
        <w:t xml:space="preserve"> </w:t>
      </w:r>
    </w:p>
    <w:p w14:paraId="5D321977" w14:textId="77777777" w:rsidR="00CB5342" w:rsidRDefault="00CB5342" w:rsidP="00CB5342">
      <w:pPr>
        <w:pStyle w:val="Odlomakpopisa"/>
        <w:spacing w:after="0" w:line="240" w:lineRule="auto"/>
        <w:ind w:firstLine="696"/>
        <w:jc w:val="both"/>
        <w:rPr>
          <w:rFonts w:cs="Lucida Sans Unicode"/>
          <w:sz w:val="24"/>
          <w:szCs w:val="24"/>
        </w:rPr>
      </w:pPr>
    </w:p>
    <w:p w14:paraId="6607D3CD" w14:textId="77777777" w:rsidR="005923BA" w:rsidRPr="007505BE" w:rsidRDefault="00CB5342" w:rsidP="00CB5342">
      <w:pPr>
        <w:pStyle w:val="Odlomakpopisa"/>
        <w:spacing w:after="0" w:line="240" w:lineRule="auto"/>
        <w:ind w:firstLine="696"/>
        <w:jc w:val="both"/>
        <w:rPr>
          <w:rFonts w:cs="Lucida Sans Unicode"/>
          <w:sz w:val="24"/>
          <w:szCs w:val="24"/>
        </w:rPr>
      </w:pPr>
      <w:r w:rsidRPr="00CB5342">
        <w:rPr>
          <w:rFonts w:cs="Lucida Sans Unicode"/>
          <w:sz w:val="24"/>
          <w:szCs w:val="24"/>
        </w:rPr>
        <w:t>Da bi projektni prijedlog bio prihvatljiv</w:t>
      </w:r>
      <w:r>
        <w:rPr>
          <w:rFonts w:cs="Lucida Sans Unicode"/>
          <w:sz w:val="24"/>
          <w:szCs w:val="24"/>
        </w:rPr>
        <w:t xml:space="preserve"> </w:t>
      </w:r>
      <w:r w:rsidR="0015150F">
        <w:rPr>
          <w:rFonts w:cs="Lucida Sans Unicode"/>
          <w:sz w:val="24"/>
          <w:szCs w:val="24"/>
        </w:rPr>
        <w:t>obavez</w:t>
      </w:r>
      <w:r w:rsidR="00536AF4">
        <w:rPr>
          <w:rFonts w:cs="Lucida Sans Unicode"/>
          <w:sz w:val="24"/>
          <w:szCs w:val="24"/>
        </w:rPr>
        <w:t>ni</w:t>
      </w:r>
      <w:r w:rsidR="0015150F">
        <w:rPr>
          <w:rFonts w:cs="Lucida Sans Unicode"/>
          <w:sz w:val="24"/>
          <w:szCs w:val="24"/>
        </w:rPr>
        <w:t xml:space="preserve"> partner</w:t>
      </w:r>
      <w:r w:rsidR="00536AF4">
        <w:rPr>
          <w:rFonts w:cs="Lucida Sans Unicode"/>
          <w:sz w:val="24"/>
          <w:szCs w:val="24"/>
        </w:rPr>
        <w:t>i</w:t>
      </w:r>
      <w:r w:rsidR="0015150F">
        <w:rPr>
          <w:rFonts w:cs="Lucida Sans Unicode"/>
          <w:sz w:val="24"/>
          <w:szCs w:val="24"/>
        </w:rPr>
        <w:t xml:space="preserve"> prijavitelju</w:t>
      </w:r>
      <w:r w:rsidRPr="00CB5342">
        <w:rPr>
          <w:rFonts w:cs="Lucida Sans Unicode"/>
          <w:sz w:val="24"/>
          <w:szCs w:val="24"/>
        </w:rPr>
        <w:t xml:space="preserve"> </w:t>
      </w:r>
      <w:r w:rsidRPr="007505BE">
        <w:rPr>
          <w:rFonts w:cs="Lucida Sans Unicode"/>
          <w:sz w:val="24"/>
          <w:szCs w:val="24"/>
        </w:rPr>
        <w:t xml:space="preserve">moraju biti javne osnovne škole </w:t>
      </w:r>
      <w:r w:rsidR="007A185C">
        <w:rPr>
          <w:rFonts w:cs="Lucida Sans Unicode"/>
          <w:sz w:val="24"/>
          <w:szCs w:val="24"/>
        </w:rPr>
        <w:t>sa sjedištem</w:t>
      </w:r>
      <w:r w:rsidRPr="007505BE">
        <w:rPr>
          <w:rFonts w:cs="Lucida Sans Unicode"/>
          <w:sz w:val="24"/>
          <w:szCs w:val="24"/>
        </w:rPr>
        <w:t xml:space="preserve"> u </w:t>
      </w:r>
      <w:r w:rsidR="00536AF4">
        <w:rPr>
          <w:rFonts w:cs="Lucida Sans Unicode"/>
          <w:sz w:val="24"/>
          <w:szCs w:val="24"/>
        </w:rPr>
        <w:t>jedinicama</w:t>
      </w:r>
      <w:r w:rsidR="00A04523">
        <w:rPr>
          <w:rFonts w:cs="Lucida Sans Unicode"/>
          <w:sz w:val="24"/>
          <w:szCs w:val="24"/>
        </w:rPr>
        <w:t xml:space="preserve"> područne (regionalne) samouprave</w:t>
      </w:r>
      <w:r w:rsidRPr="007505BE">
        <w:rPr>
          <w:rFonts w:cs="Lucida Sans Unicode"/>
          <w:sz w:val="24"/>
          <w:szCs w:val="24"/>
        </w:rPr>
        <w:t xml:space="preserve"> s indeksom razvijenosti ispod 125%</w:t>
      </w:r>
      <w:r w:rsidR="00A04523">
        <w:rPr>
          <w:rFonts w:cs="Lucida Sans Unicode"/>
          <w:sz w:val="24"/>
          <w:szCs w:val="24"/>
        </w:rPr>
        <w:t xml:space="preserve"> prosjeka Republike Hrvatske.</w:t>
      </w:r>
    </w:p>
    <w:p w14:paraId="55555D0D" w14:textId="77777777" w:rsidR="005923BA" w:rsidRDefault="005923BA" w:rsidP="00FA51DD">
      <w:pPr>
        <w:pStyle w:val="Odlomakpopisa"/>
        <w:spacing w:after="0" w:line="240" w:lineRule="auto"/>
        <w:jc w:val="both"/>
        <w:rPr>
          <w:rFonts w:cs="Lucida Sans Unicode"/>
          <w:sz w:val="24"/>
          <w:szCs w:val="24"/>
        </w:rPr>
      </w:pPr>
    </w:p>
    <w:p w14:paraId="46DFA60C" w14:textId="77777777" w:rsidR="005923BA" w:rsidRPr="00F4313E" w:rsidRDefault="0055539A" w:rsidP="00F4313E">
      <w:pPr>
        <w:pStyle w:val="Odlomakpopisa"/>
        <w:spacing w:after="0" w:line="240" w:lineRule="auto"/>
        <w:ind w:firstLine="696"/>
        <w:jc w:val="both"/>
        <w:rPr>
          <w:rFonts w:cs="Lucida Sans Unicode"/>
          <w:sz w:val="24"/>
          <w:szCs w:val="24"/>
        </w:rPr>
      </w:pPr>
      <w:r>
        <w:rPr>
          <w:rFonts w:cs="Lucida Sans Unicode"/>
          <w:sz w:val="24"/>
          <w:szCs w:val="24"/>
        </w:rPr>
        <w:t>Ista</w:t>
      </w:r>
      <w:r w:rsidR="00090B79">
        <w:rPr>
          <w:rFonts w:cs="Lucida Sans Unicode"/>
          <w:sz w:val="24"/>
          <w:szCs w:val="24"/>
        </w:rPr>
        <w:t xml:space="preserve"> osnovna škola može sudjelovati u ovom Pozivu kao obavezan partner </w:t>
      </w:r>
      <w:r w:rsidR="00072640">
        <w:rPr>
          <w:rFonts w:cs="Lucida Sans Unicode"/>
          <w:sz w:val="24"/>
          <w:szCs w:val="24"/>
        </w:rPr>
        <w:t>u samo jednom p</w:t>
      </w:r>
      <w:r w:rsidR="00F4313E">
        <w:rPr>
          <w:rFonts w:cs="Lucida Sans Unicode"/>
          <w:sz w:val="24"/>
          <w:szCs w:val="24"/>
        </w:rPr>
        <w:t>rojektu.</w:t>
      </w:r>
    </w:p>
    <w:p w14:paraId="0CF1EA89" w14:textId="77777777" w:rsidR="00CB5342" w:rsidRPr="00CB0854" w:rsidRDefault="00CB5342" w:rsidP="00FA51DD">
      <w:pPr>
        <w:spacing w:after="0" w:line="240" w:lineRule="auto"/>
        <w:ind w:left="709"/>
        <w:jc w:val="both"/>
        <w:rPr>
          <w:rFonts w:cs="Lucida Sans Unicode"/>
          <w:b/>
          <w:sz w:val="24"/>
          <w:szCs w:val="24"/>
        </w:rPr>
      </w:pPr>
    </w:p>
    <w:p w14:paraId="37BF4AE2" w14:textId="77777777" w:rsidR="005E7F17" w:rsidRPr="00CB0854" w:rsidRDefault="00385E5E" w:rsidP="00FA51DD">
      <w:pPr>
        <w:spacing w:after="0" w:line="240" w:lineRule="auto"/>
        <w:ind w:left="709"/>
        <w:jc w:val="both"/>
        <w:rPr>
          <w:rFonts w:cs="Lucida Sans Unicode"/>
          <w:b/>
          <w:sz w:val="24"/>
          <w:szCs w:val="24"/>
          <w:u w:val="single"/>
        </w:rPr>
      </w:pPr>
      <w:r w:rsidRPr="00CB0854">
        <w:rPr>
          <w:rFonts w:cs="Lucida Sans Unicode"/>
          <w:sz w:val="24"/>
          <w:szCs w:val="24"/>
        </w:rPr>
        <w:tab/>
      </w:r>
      <w:r w:rsidR="005E7F17" w:rsidRPr="00CB0854">
        <w:rPr>
          <w:rFonts w:cs="Lucida Sans Unicode"/>
          <w:b/>
          <w:sz w:val="24"/>
          <w:szCs w:val="24"/>
          <w:u w:val="single"/>
        </w:rPr>
        <w:t xml:space="preserve">Neobavezno partnerstvo: </w:t>
      </w:r>
    </w:p>
    <w:p w14:paraId="40A89406" w14:textId="77777777" w:rsidR="005E7F17" w:rsidRPr="00CB0854" w:rsidRDefault="005E7F17" w:rsidP="00FA51DD">
      <w:pPr>
        <w:spacing w:after="0" w:line="240" w:lineRule="auto"/>
        <w:ind w:left="709"/>
        <w:jc w:val="both"/>
        <w:rPr>
          <w:rFonts w:cs="Lucida Sans Unicode"/>
          <w:sz w:val="24"/>
          <w:szCs w:val="24"/>
        </w:rPr>
      </w:pPr>
    </w:p>
    <w:p w14:paraId="1E436E71" w14:textId="77777777" w:rsidR="00627042" w:rsidRPr="00CB0854" w:rsidRDefault="00627042" w:rsidP="00FA51DD">
      <w:pPr>
        <w:spacing w:after="0" w:line="240" w:lineRule="auto"/>
        <w:ind w:left="709" w:firstLine="707"/>
        <w:jc w:val="both"/>
        <w:rPr>
          <w:rFonts w:cs="Lucida Sans Unicode"/>
          <w:sz w:val="24"/>
          <w:szCs w:val="24"/>
        </w:rPr>
      </w:pPr>
      <w:r w:rsidRPr="00CB0854">
        <w:rPr>
          <w:rFonts w:cs="Lucida Sans Unicode"/>
          <w:sz w:val="24"/>
          <w:szCs w:val="24"/>
        </w:rPr>
        <w:lastRenderedPageBreak/>
        <w:t xml:space="preserve">Uz </w:t>
      </w:r>
      <w:r w:rsidR="005930AD" w:rsidRPr="00CB0854">
        <w:rPr>
          <w:rFonts w:cs="Lucida Sans Unicode"/>
          <w:sz w:val="24"/>
          <w:szCs w:val="24"/>
        </w:rPr>
        <w:t xml:space="preserve">osnovne </w:t>
      </w:r>
      <w:r w:rsidRPr="00CB0854">
        <w:rPr>
          <w:rFonts w:cs="Lucida Sans Unicode"/>
          <w:sz w:val="24"/>
          <w:szCs w:val="24"/>
        </w:rPr>
        <w:t>škole kao obvezne partnere, prijavitelj</w:t>
      </w:r>
      <w:r w:rsidR="005952AE">
        <w:rPr>
          <w:rFonts w:cs="Lucida Sans Unicode"/>
          <w:sz w:val="24"/>
          <w:szCs w:val="24"/>
        </w:rPr>
        <w:t xml:space="preserve"> </w:t>
      </w:r>
      <w:r w:rsidRPr="00CB0854">
        <w:rPr>
          <w:rFonts w:cs="Lucida Sans Unicode"/>
          <w:sz w:val="24"/>
          <w:szCs w:val="24"/>
        </w:rPr>
        <w:t>može prijaviti</w:t>
      </w:r>
      <w:r w:rsidR="005952AE">
        <w:rPr>
          <w:rFonts w:cs="Lucida Sans Unicode"/>
          <w:sz w:val="24"/>
          <w:szCs w:val="24"/>
        </w:rPr>
        <w:t xml:space="preserve"> Projekt na Poziv</w:t>
      </w:r>
      <w:r w:rsidRPr="00CB0854">
        <w:rPr>
          <w:rFonts w:cs="Lucida Sans Unicode"/>
          <w:sz w:val="24"/>
          <w:szCs w:val="24"/>
        </w:rPr>
        <w:t xml:space="preserve"> i u partnerstvu s drugim javnim tijelima </w:t>
      </w:r>
      <w:r w:rsidR="005952AE">
        <w:rPr>
          <w:rFonts w:cs="Lucida Sans Unicode"/>
          <w:sz w:val="24"/>
          <w:szCs w:val="24"/>
        </w:rPr>
        <w:t>koja su</w:t>
      </w:r>
      <w:r w:rsidRPr="00CB0854">
        <w:rPr>
          <w:rFonts w:cs="Lucida Sans Unicode"/>
          <w:sz w:val="24"/>
          <w:szCs w:val="24"/>
        </w:rPr>
        <w:t xml:space="preserve"> osnivači osnovnih škola iz županija koje su razvrstane kao područja s indeksom razvijenosti ispod </w:t>
      </w:r>
      <w:r w:rsidR="0034040A">
        <w:rPr>
          <w:rFonts w:cs="Lucida Sans Unicode"/>
          <w:sz w:val="24"/>
          <w:szCs w:val="24"/>
        </w:rPr>
        <w:t>12</w:t>
      </w:r>
      <w:r w:rsidR="00F916EF">
        <w:rPr>
          <w:rFonts w:cs="Lucida Sans Unicode"/>
          <w:sz w:val="24"/>
          <w:szCs w:val="24"/>
        </w:rPr>
        <w:t>5</w:t>
      </w:r>
      <w:r w:rsidRPr="00CB0854">
        <w:rPr>
          <w:rFonts w:cs="Lucida Sans Unicode"/>
          <w:sz w:val="24"/>
          <w:szCs w:val="24"/>
        </w:rPr>
        <w:t>%.</w:t>
      </w:r>
    </w:p>
    <w:p w14:paraId="1BF0AABD" w14:textId="77777777" w:rsidR="00BB6983" w:rsidRPr="0066393B" w:rsidRDefault="00BB6983" w:rsidP="0066393B">
      <w:pPr>
        <w:spacing w:after="0" w:line="240" w:lineRule="auto"/>
        <w:jc w:val="both"/>
        <w:rPr>
          <w:rFonts w:cs="Lucida Sans Unicode"/>
          <w:sz w:val="24"/>
          <w:szCs w:val="24"/>
        </w:rPr>
      </w:pPr>
    </w:p>
    <w:p w14:paraId="7AD2C549" w14:textId="77777777" w:rsidR="00CB5342" w:rsidRDefault="00CB5342" w:rsidP="00FD0435">
      <w:pPr>
        <w:spacing w:after="0" w:line="240" w:lineRule="auto"/>
        <w:ind w:left="708" w:firstLine="708"/>
        <w:jc w:val="both"/>
        <w:rPr>
          <w:rFonts w:cs="Lucida Sans Unicode"/>
          <w:sz w:val="24"/>
          <w:szCs w:val="24"/>
        </w:rPr>
      </w:pPr>
      <w:r>
        <w:rPr>
          <w:rFonts w:cs="Lucida Sans Unicode"/>
          <w:sz w:val="24"/>
          <w:szCs w:val="24"/>
        </w:rPr>
        <w:t xml:space="preserve">Svi partneri moraju ispunjavati uvjete navedene u odjeljku 4.1.2 (točke 1 – 4),  kao i sve uvjete vezane uz moguće isključenje propisane u odjeljku 4.1.3. </w:t>
      </w:r>
    </w:p>
    <w:p w14:paraId="02E77D4E" w14:textId="77777777" w:rsidR="00CB5342" w:rsidRDefault="00CB5342" w:rsidP="00BA78A7">
      <w:pPr>
        <w:spacing w:after="0" w:line="240" w:lineRule="auto"/>
        <w:ind w:left="708"/>
        <w:jc w:val="both"/>
        <w:rPr>
          <w:rFonts w:cs="Lucida Sans Unicode"/>
          <w:sz w:val="24"/>
          <w:szCs w:val="24"/>
        </w:rPr>
      </w:pPr>
    </w:p>
    <w:p w14:paraId="05BECF83" w14:textId="77777777" w:rsidR="00F7230C" w:rsidRPr="00BB6983" w:rsidRDefault="00376E3D" w:rsidP="00FD0435">
      <w:pPr>
        <w:spacing w:after="0" w:line="240" w:lineRule="auto"/>
        <w:ind w:left="708" w:firstLine="708"/>
        <w:jc w:val="both"/>
        <w:rPr>
          <w:rFonts w:cs="Lucida Sans Unicode"/>
          <w:sz w:val="24"/>
          <w:szCs w:val="24"/>
        </w:rPr>
      </w:pPr>
      <w:r>
        <w:rPr>
          <w:rFonts w:cs="Lucida Sans Unicode"/>
          <w:sz w:val="24"/>
          <w:szCs w:val="24"/>
        </w:rPr>
        <w:t>Svi p</w:t>
      </w:r>
      <w:r w:rsidR="005B4AAD" w:rsidRPr="00BB6983">
        <w:rPr>
          <w:rFonts w:cs="Lucida Sans Unicode"/>
          <w:sz w:val="24"/>
          <w:szCs w:val="24"/>
        </w:rPr>
        <w:t>artneri o svojem sudjelovanju u projektno</w:t>
      </w:r>
      <w:r w:rsidR="00B34D35" w:rsidRPr="00BB6983">
        <w:rPr>
          <w:rFonts w:cs="Lucida Sans Unicode"/>
          <w:sz w:val="24"/>
          <w:szCs w:val="24"/>
        </w:rPr>
        <w:t>m</w:t>
      </w:r>
      <w:r w:rsidR="005B4AAD" w:rsidRPr="00BB6983">
        <w:rPr>
          <w:rFonts w:cs="Lucida Sans Unicode"/>
          <w:sz w:val="24"/>
          <w:szCs w:val="24"/>
        </w:rPr>
        <w:t xml:space="preserve"> prij</w:t>
      </w:r>
      <w:r w:rsidR="00B34D35" w:rsidRPr="00BB6983">
        <w:rPr>
          <w:rFonts w:cs="Lucida Sans Unicode"/>
          <w:sz w:val="24"/>
          <w:szCs w:val="24"/>
        </w:rPr>
        <w:t xml:space="preserve">edlogu </w:t>
      </w:r>
      <w:r w:rsidR="005B4AAD" w:rsidRPr="00BB6983">
        <w:rPr>
          <w:rFonts w:cs="Lucida Sans Unicode"/>
          <w:sz w:val="24"/>
          <w:szCs w:val="24"/>
        </w:rPr>
        <w:t xml:space="preserve">potpisuju </w:t>
      </w:r>
      <w:r w:rsidRPr="00376E3D">
        <w:rPr>
          <w:rFonts w:cs="Lucida Sans Unicode"/>
          <w:sz w:val="24"/>
          <w:szCs w:val="24"/>
        </w:rPr>
        <w:t xml:space="preserve">Izjavu partnera o istinosti podataka, izbjegavanju dvostrukog financiranja i ispunjavanju preduvjeta za sudjelovanje u postupku dodjele bespovratnih sredstava i Izjavu o partnerstvu (Obrazac 3). </w:t>
      </w:r>
      <w:r>
        <w:rPr>
          <w:rFonts w:cs="Lucida Sans Unicode"/>
          <w:sz w:val="24"/>
          <w:szCs w:val="24"/>
        </w:rPr>
        <w:t xml:space="preserve"> </w:t>
      </w:r>
    </w:p>
    <w:p w14:paraId="042B9496" w14:textId="77777777" w:rsidR="008A6834" w:rsidRPr="00CB0854" w:rsidRDefault="008A6834" w:rsidP="00FA51DD">
      <w:pPr>
        <w:spacing w:after="0" w:line="240" w:lineRule="auto"/>
        <w:ind w:left="709"/>
        <w:jc w:val="both"/>
        <w:rPr>
          <w:rFonts w:cs="Lucida Sans Unicode"/>
          <w:sz w:val="24"/>
          <w:szCs w:val="24"/>
        </w:rPr>
      </w:pPr>
    </w:p>
    <w:p w14:paraId="16EFE73F" w14:textId="77777777" w:rsidR="00E37279" w:rsidRPr="00CB0854" w:rsidRDefault="00E37279" w:rsidP="00F4313E">
      <w:pPr>
        <w:spacing w:after="0" w:line="240" w:lineRule="auto"/>
        <w:ind w:left="708"/>
        <w:jc w:val="both"/>
        <w:rPr>
          <w:rFonts w:cs="Lucida Sans Unicode"/>
          <w:sz w:val="24"/>
          <w:szCs w:val="24"/>
        </w:rPr>
      </w:pPr>
    </w:p>
    <w:p w14:paraId="0C871F47" w14:textId="77777777" w:rsidR="00993B71" w:rsidRPr="00213C13" w:rsidRDefault="005202D9" w:rsidP="00213C13">
      <w:pPr>
        <w:pStyle w:val="Naslov2"/>
        <w:numPr>
          <w:ilvl w:val="1"/>
          <w:numId w:val="95"/>
        </w:numPr>
        <w:rPr>
          <w:rFonts w:asciiTheme="minorHAnsi" w:hAnsiTheme="minorHAnsi"/>
          <w:b/>
          <w:color w:val="auto"/>
          <w:sz w:val="24"/>
          <w:szCs w:val="24"/>
        </w:rPr>
      </w:pPr>
      <w:bookmarkStart w:id="14" w:name="_Toc453340051"/>
      <w:r w:rsidRPr="00213C13">
        <w:rPr>
          <w:rFonts w:asciiTheme="minorHAnsi" w:hAnsiTheme="minorHAnsi"/>
          <w:b/>
          <w:color w:val="auto"/>
          <w:sz w:val="24"/>
          <w:szCs w:val="24"/>
        </w:rPr>
        <w:t>Prihvatljivost projekta</w:t>
      </w:r>
      <w:bookmarkEnd w:id="14"/>
    </w:p>
    <w:p w14:paraId="36C7AD00" w14:textId="77777777" w:rsidR="00385E5E" w:rsidRPr="00213C13" w:rsidRDefault="00385E5E" w:rsidP="00213C13">
      <w:pPr>
        <w:pStyle w:val="Naslov3"/>
        <w:ind w:left="360"/>
        <w:rPr>
          <w:rFonts w:asciiTheme="minorHAnsi" w:hAnsiTheme="minorHAnsi"/>
          <w:b/>
          <w:color w:val="auto"/>
        </w:rPr>
      </w:pPr>
    </w:p>
    <w:p w14:paraId="2544BA69" w14:textId="77777777" w:rsidR="00DD4849" w:rsidRPr="00213C13" w:rsidRDefault="00DD4849" w:rsidP="00213C13">
      <w:pPr>
        <w:pStyle w:val="Naslov3"/>
        <w:numPr>
          <w:ilvl w:val="2"/>
          <w:numId w:val="95"/>
        </w:numPr>
        <w:rPr>
          <w:rFonts w:asciiTheme="minorHAnsi" w:hAnsiTheme="minorHAnsi"/>
          <w:b/>
          <w:color w:val="auto"/>
        </w:rPr>
      </w:pPr>
      <w:bookmarkStart w:id="15" w:name="_Toc453340052"/>
      <w:r w:rsidRPr="00213C13">
        <w:rPr>
          <w:rFonts w:asciiTheme="minorHAnsi" w:hAnsiTheme="minorHAnsi"/>
          <w:b/>
          <w:color w:val="auto"/>
        </w:rPr>
        <w:t>Lokacija</w:t>
      </w:r>
      <w:r w:rsidR="008E249E" w:rsidRPr="00213C13">
        <w:rPr>
          <w:rFonts w:asciiTheme="minorHAnsi" w:hAnsiTheme="minorHAnsi"/>
          <w:b/>
          <w:color w:val="auto"/>
        </w:rPr>
        <w:t>:</w:t>
      </w:r>
      <w:bookmarkEnd w:id="15"/>
      <w:r w:rsidR="008E249E" w:rsidRPr="00213C13">
        <w:rPr>
          <w:rFonts w:asciiTheme="minorHAnsi" w:hAnsiTheme="minorHAnsi"/>
          <w:b/>
          <w:color w:val="auto"/>
        </w:rPr>
        <w:t xml:space="preserve"> </w:t>
      </w:r>
    </w:p>
    <w:p w14:paraId="58B006B7" w14:textId="77777777" w:rsidR="00986C2A" w:rsidRPr="00CB0854" w:rsidRDefault="00986C2A" w:rsidP="006F326D">
      <w:pPr>
        <w:pStyle w:val="Odlomakpopisa"/>
        <w:spacing w:after="0"/>
        <w:ind w:left="709"/>
        <w:jc w:val="both"/>
        <w:rPr>
          <w:rFonts w:cs="Lucida Sans Unicode"/>
          <w:sz w:val="24"/>
          <w:szCs w:val="24"/>
        </w:rPr>
      </w:pPr>
    </w:p>
    <w:p w14:paraId="73FE79A3" w14:textId="77777777" w:rsidR="008024EA" w:rsidRPr="00CB0854" w:rsidRDefault="00724923" w:rsidP="005D64AC">
      <w:pPr>
        <w:pStyle w:val="Odlomakpopisa"/>
        <w:spacing w:after="0" w:line="240" w:lineRule="auto"/>
        <w:ind w:left="709"/>
        <w:jc w:val="both"/>
        <w:rPr>
          <w:rFonts w:cs="Lucida Sans Unicode"/>
          <w:sz w:val="24"/>
          <w:szCs w:val="24"/>
        </w:rPr>
      </w:pPr>
      <w:r>
        <w:rPr>
          <w:rFonts w:cs="Lucida Sans Unicode"/>
          <w:sz w:val="24"/>
          <w:szCs w:val="24"/>
        </w:rPr>
        <w:tab/>
      </w:r>
      <w:r w:rsidR="0039419F">
        <w:rPr>
          <w:rFonts w:cs="Lucida Sans Unicode"/>
          <w:sz w:val="24"/>
          <w:szCs w:val="24"/>
        </w:rPr>
        <w:t>P</w:t>
      </w:r>
      <w:r w:rsidR="00627042" w:rsidRPr="00CB0854">
        <w:rPr>
          <w:rFonts w:cs="Lucida Sans Unicode"/>
          <w:sz w:val="24"/>
          <w:szCs w:val="24"/>
        </w:rPr>
        <w:t xml:space="preserve">rojektne aktivnosti moraju se provoditi u Republici </w:t>
      </w:r>
      <w:r w:rsidR="005A24F4" w:rsidRPr="00CB0854">
        <w:rPr>
          <w:rFonts w:cs="Lucida Sans Unicode"/>
          <w:sz w:val="24"/>
          <w:szCs w:val="24"/>
        </w:rPr>
        <w:t>Hrvatskoj</w:t>
      </w:r>
      <w:r w:rsidR="00F30DFA" w:rsidRPr="00CB0854">
        <w:rPr>
          <w:rFonts w:cs="Lucida Sans Unicode"/>
          <w:sz w:val="24"/>
          <w:szCs w:val="24"/>
        </w:rPr>
        <w:t xml:space="preserve"> </w:t>
      </w:r>
      <w:r w:rsidR="008024EA" w:rsidRPr="00CB0854">
        <w:rPr>
          <w:rFonts w:cs="Lucida Sans Unicode"/>
          <w:sz w:val="24"/>
          <w:szCs w:val="24"/>
        </w:rPr>
        <w:t xml:space="preserve">u županijama koje su razvrstane kao područja s indeksom razvijenosti ispod </w:t>
      </w:r>
      <w:r w:rsidR="0067368D">
        <w:rPr>
          <w:rFonts w:cs="Lucida Sans Unicode"/>
          <w:sz w:val="24"/>
          <w:szCs w:val="24"/>
        </w:rPr>
        <w:t>12</w:t>
      </w:r>
      <w:r w:rsidR="008024EA" w:rsidRPr="00CB0854">
        <w:rPr>
          <w:rFonts w:cs="Lucida Sans Unicode"/>
          <w:sz w:val="24"/>
          <w:szCs w:val="24"/>
        </w:rPr>
        <w:t>5%</w:t>
      </w:r>
      <w:r w:rsidR="00FF0B30">
        <w:rPr>
          <w:rFonts w:cs="Lucida Sans Unicode"/>
          <w:sz w:val="24"/>
          <w:szCs w:val="24"/>
        </w:rPr>
        <w:t xml:space="preserve"> </w:t>
      </w:r>
      <w:r w:rsidR="008024EA" w:rsidRPr="00CB0854">
        <w:rPr>
          <w:rFonts w:cs="Lucida Sans Unicode"/>
          <w:sz w:val="24"/>
          <w:szCs w:val="24"/>
        </w:rPr>
        <w:t xml:space="preserve"> (skupina I.</w:t>
      </w:r>
      <w:r w:rsidR="00564073">
        <w:rPr>
          <w:rFonts w:cs="Lucida Sans Unicode"/>
          <w:sz w:val="24"/>
          <w:szCs w:val="24"/>
        </w:rPr>
        <w:t>, II. i III.</w:t>
      </w:r>
      <w:r w:rsidR="008024EA" w:rsidRPr="00CB0854">
        <w:rPr>
          <w:rFonts w:cs="Lucida Sans Unicode"/>
          <w:sz w:val="24"/>
          <w:szCs w:val="24"/>
        </w:rPr>
        <w:t>)</w:t>
      </w:r>
      <w:r w:rsidR="00FF0B30">
        <w:rPr>
          <w:rFonts w:cs="Lucida Sans Unicode"/>
          <w:sz w:val="24"/>
          <w:szCs w:val="24"/>
        </w:rPr>
        <w:t>,</w:t>
      </w:r>
      <w:r w:rsidR="008024EA" w:rsidRPr="00CB0854">
        <w:rPr>
          <w:rFonts w:cs="Lucida Sans Unicode"/>
          <w:sz w:val="24"/>
          <w:szCs w:val="24"/>
        </w:rPr>
        <w:t xml:space="preserve"> sukladno </w:t>
      </w:r>
      <w:r w:rsidR="00FF0B30">
        <w:rPr>
          <w:rFonts w:cs="Lucida Sans Unicode"/>
          <w:sz w:val="24"/>
          <w:szCs w:val="24"/>
        </w:rPr>
        <w:t>V</w:t>
      </w:r>
      <w:r w:rsidR="008024EA" w:rsidRPr="00CB0854">
        <w:rPr>
          <w:rFonts w:cs="Lucida Sans Unicode"/>
          <w:sz w:val="24"/>
          <w:szCs w:val="24"/>
        </w:rPr>
        <w:t xml:space="preserve">rijednosti indeksa razvijenosti i pokazatelja za izračun razvijenosti na županijskoj razini za 2013. god. i to: </w:t>
      </w:r>
    </w:p>
    <w:p w14:paraId="048D5648" w14:textId="77777777" w:rsidR="008024EA" w:rsidRPr="00CB0854" w:rsidRDefault="008024EA" w:rsidP="008024EA">
      <w:pPr>
        <w:pStyle w:val="Odlomakpopisa"/>
        <w:spacing w:after="0"/>
        <w:ind w:left="709"/>
        <w:jc w:val="both"/>
        <w:rPr>
          <w:rFonts w:cs="Lucida Sans Unicode"/>
          <w:sz w:val="24"/>
          <w:szCs w:val="24"/>
        </w:rPr>
      </w:pPr>
    </w:p>
    <w:p w14:paraId="3D33C992"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Virovitičko-podravska </w:t>
      </w:r>
      <w:r w:rsidR="0038577C" w:rsidRPr="0066393B">
        <w:rPr>
          <w:rFonts w:cs="Lucida Sans Unicode"/>
          <w:iCs/>
          <w:sz w:val="24"/>
          <w:szCs w:val="24"/>
        </w:rPr>
        <w:t>županija</w:t>
      </w:r>
    </w:p>
    <w:p w14:paraId="06C8AF79"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Brodsko-posavska </w:t>
      </w:r>
      <w:r w:rsidR="0038577C" w:rsidRPr="00BB69C6">
        <w:rPr>
          <w:rFonts w:cs="Lucida Sans Unicode"/>
          <w:iCs/>
          <w:sz w:val="24"/>
          <w:szCs w:val="24"/>
        </w:rPr>
        <w:t>županija</w:t>
      </w:r>
    </w:p>
    <w:p w14:paraId="5C0068BB"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Vukovarsko-srijemska </w:t>
      </w:r>
      <w:r w:rsidR="0038577C" w:rsidRPr="00BB69C6">
        <w:rPr>
          <w:rFonts w:cs="Lucida Sans Unicode"/>
          <w:iCs/>
          <w:sz w:val="24"/>
          <w:szCs w:val="24"/>
        </w:rPr>
        <w:t>županija</w:t>
      </w:r>
    </w:p>
    <w:p w14:paraId="16BEBB7B"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Bjelovarsko-bilogorska </w:t>
      </w:r>
      <w:r w:rsidR="0038577C" w:rsidRPr="00BB69C6">
        <w:rPr>
          <w:rFonts w:cs="Lucida Sans Unicode"/>
          <w:iCs/>
          <w:sz w:val="24"/>
          <w:szCs w:val="24"/>
        </w:rPr>
        <w:t>županija</w:t>
      </w:r>
    </w:p>
    <w:p w14:paraId="2E2B2697"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Požeško-slavonska </w:t>
      </w:r>
      <w:r w:rsidR="0038577C" w:rsidRPr="00BB69C6">
        <w:rPr>
          <w:rFonts w:cs="Lucida Sans Unicode"/>
          <w:iCs/>
          <w:sz w:val="24"/>
          <w:szCs w:val="24"/>
        </w:rPr>
        <w:t>županija</w:t>
      </w:r>
    </w:p>
    <w:p w14:paraId="48743E94"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Sisačko-moslavačka </w:t>
      </w:r>
      <w:r w:rsidR="0038577C" w:rsidRPr="00BB69C6">
        <w:rPr>
          <w:rFonts w:cs="Lucida Sans Unicode"/>
          <w:iCs/>
          <w:sz w:val="24"/>
          <w:szCs w:val="24"/>
        </w:rPr>
        <w:t>županija</w:t>
      </w:r>
    </w:p>
    <w:p w14:paraId="2E9197CC"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Osječko-baranjska </w:t>
      </w:r>
      <w:r w:rsidR="0038577C" w:rsidRPr="00BB69C6">
        <w:rPr>
          <w:rFonts w:cs="Lucida Sans Unicode"/>
          <w:iCs/>
          <w:sz w:val="24"/>
          <w:szCs w:val="24"/>
        </w:rPr>
        <w:t>županija</w:t>
      </w:r>
    </w:p>
    <w:p w14:paraId="22793365"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Karlovačka </w:t>
      </w:r>
      <w:r w:rsidR="0038577C" w:rsidRPr="00BB69C6">
        <w:rPr>
          <w:rFonts w:cs="Lucida Sans Unicode"/>
          <w:iCs/>
          <w:sz w:val="24"/>
          <w:szCs w:val="24"/>
        </w:rPr>
        <w:t>županija</w:t>
      </w:r>
    </w:p>
    <w:p w14:paraId="1EB56BB5"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Koprivničko-križevačka </w:t>
      </w:r>
      <w:r w:rsidR="0038577C" w:rsidRPr="00BB69C6">
        <w:rPr>
          <w:rFonts w:cs="Lucida Sans Unicode"/>
          <w:iCs/>
          <w:sz w:val="24"/>
          <w:szCs w:val="24"/>
        </w:rPr>
        <w:t>županija</w:t>
      </w:r>
    </w:p>
    <w:p w14:paraId="30F1B334"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Ličko-senjska </w:t>
      </w:r>
      <w:r w:rsidR="0038577C" w:rsidRPr="00BB69C6">
        <w:rPr>
          <w:rFonts w:cs="Lucida Sans Unicode"/>
          <w:iCs/>
          <w:sz w:val="24"/>
          <w:szCs w:val="24"/>
        </w:rPr>
        <w:t>županija</w:t>
      </w:r>
    </w:p>
    <w:p w14:paraId="4374B16D"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 xml:space="preserve">Međimurska </w:t>
      </w:r>
      <w:r w:rsidR="0038577C" w:rsidRPr="00BB69C6">
        <w:rPr>
          <w:rFonts w:cs="Lucida Sans Unicode"/>
          <w:iCs/>
          <w:sz w:val="24"/>
          <w:szCs w:val="24"/>
        </w:rPr>
        <w:t>županija</w:t>
      </w:r>
    </w:p>
    <w:p w14:paraId="6EC76CC6"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Krapinsko-zagorska</w:t>
      </w:r>
      <w:r w:rsidR="0038577C" w:rsidRPr="0038577C">
        <w:rPr>
          <w:rFonts w:cs="Lucida Sans Unicode"/>
          <w:iCs/>
          <w:sz w:val="24"/>
          <w:szCs w:val="24"/>
        </w:rPr>
        <w:t xml:space="preserve"> </w:t>
      </w:r>
      <w:r w:rsidR="0038577C" w:rsidRPr="00BB69C6">
        <w:rPr>
          <w:rFonts w:cs="Lucida Sans Unicode"/>
          <w:iCs/>
          <w:sz w:val="24"/>
          <w:szCs w:val="24"/>
        </w:rPr>
        <w:t>županija</w:t>
      </w:r>
    </w:p>
    <w:p w14:paraId="73A4E163"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Splitsko-dalmatinska županija</w:t>
      </w:r>
    </w:p>
    <w:p w14:paraId="17677DBE"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Šibensko-kninska županija</w:t>
      </w:r>
    </w:p>
    <w:p w14:paraId="784F8F5A"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Varaždinska županija</w:t>
      </w:r>
    </w:p>
    <w:p w14:paraId="1F3B6BC7"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Dubrovačko-neretvanska županija</w:t>
      </w:r>
    </w:p>
    <w:p w14:paraId="45A28357" w14:textId="77777777" w:rsidR="00564073" w:rsidRP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t>Zadarska županija</w:t>
      </w:r>
    </w:p>
    <w:p w14:paraId="0695767A" w14:textId="77777777" w:rsidR="00564073" w:rsidRDefault="00564073" w:rsidP="00564073">
      <w:pPr>
        <w:pStyle w:val="Odlomakpopisa"/>
        <w:numPr>
          <w:ilvl w:val="0"/>
          <w:numId w:val="76"/>
        </w:numPr>
        <w:spacing w:after="0" w:line="240" w:lineRule="auto"/>
        <w:jc w:val="both"/>
        <w:rPr>
          <w:rFonts w:cs="Lucida Sans Unicode"/>
          <w:sz w:val="24"/>
          <w:szCs w:val="24"/>
        </w:rPr>
      </w:pPr>
      <w:r w:rsidRPr="00564073">
        <w:rPr>
          <w:rFonts w:cs="Lucida Sans Unicode"/>
          <w:sz w:val="24"/>
          <w:szCs w:val="24"/>
        </w:rPr>
        <w:lastRenderedPageBreak/>
        <w:t>Zagrebačka županija</w:t>
      </w:r>
    </w:p>
    <w:p w14:paraId="2EEEDFF1" w14:textId="77777777" w:rsidR="00CB5342" w:rsidRPr="00724C81" w:rsidRDefault="00CB5342" w:rsidP="00724C81">
      <w:pPr>
        <w:spacing w:after="0"/>
        <w:jc w:val="both"/>
        <w:rPr>
          <w:rFonts w:cs="Lucida Sans Unicode"/>
          <w:sz w:val="24"/>
          <w:szCs w:val="24"/>
        </w:rPr>
      </w:pPr>
    </w:p>
    <w:p w14:paraId="1D11EE2E" w14:textId="77777777" w:rsidR="00DD4849" w:rsidRPr="00213C13" w:rsidRDefault="00DD4849" w:rsidP="00213C13">
      <w:pPr>
        <w:pStyle w:val="Naslov3"/>
        <w:numPr>
          <w:ilvl w:val="2"/>
          <w:numId w:val="95"/>
        </w:numPr>
        <w:rPr>
          <w:rFonts w:asciiTheme="minorHAnsi" w:hAnsiTheme="minorHAnsi"/>
          <w:b/>
          <w:color w:val="auto"/>
        </w:rPr>
      </w:pPr>
      <w:bookmarkStart w:id="16" w:name="_Toc453340053"/>
      <w:r w:rsidRPr="00213C13">
        <w:rPr>
          <w:rFonts w:asciiTheme="minorHAnsi" w:hAnsiTheme="minorHAnsi"/>
          <w:b/>
          <w:color w:val="auto"/>
        </w:rPr>
        <w:t>Trajanje</w:t>
      </w:r>
      <w:bookmarkEnd w:id="16"/>
    </w:p>
    <w:p w14:paraId="53EB1514" w14:textId="77777777" w:rsidR="00FB4244" w:rsidRPr="00CB0854" w:rsidRDefault="00FB4244" w:rsidP="002B476A">
      <w:pPr>
        <w:spacing w:after="0"/>
        <w:jc w:val="both"/>
        <w:rPr>
          <w:rFonts w:cs="Lucida Sans Unicode"/>
          <w:sz w:val="24"/>
          <w:szCs w:val="24"/>
        </w:rPr>
      </w:pPr>
    </w:p>
    <w:p w14:paraId="7C948D35" w14:textId="1B7A41C9" w:rsidR="0066570F" w:rsidRPr="00CB0854" w:rsidRDefault="002E095C" w:rsidP="00DD5EF3">
      <w:pPr>
        <w:pStyle w:val="Odlomakpopisa"/>
        <w:spacing w:after="0"/>
        <w:ind w:left="709" w:firstLine="707"/>
        <w:jc w:val="both"/>
        <w:rPr>
          <w:rFonts w:cs="Lucida Sans Unicode"/>
          <w:sz w:val="24"/>
          <w:szCs w:val="24"/>
        </w:rPr>
      </w:pPr>
      <w:r>
        <w:rPr>
          <w:rFonts w:cs="Lucida Sans Unicode"/>
          <w:sz w:val="24"/>
          <w:szCs w:val="24"/>
        </w:rPr>
        <w:t>M</w:t>
      </w:r>
      <w:r w:rsidR="00627042" w:rsidRPr="00CB0854">
        <w:rPr>
          <w:rFonts w:cs="Lucida Sans Unicode"/>
          <w:sz w:val="24"/>
          <w:szCs w:val="24"/>
        </w:rPr>
        <w:t>aksimalno</w:t>
      </w:r>
      <w:r>
        <w:rPr>
          <w:rFonts w:cs="Lucida Sans Unicode"/>
          <w:sz w:val="24"/>
          <w:szCs w:val="24"/>
        </w:rPr>
        <w:t xml:space="preserve"> trajanje projekta je</w:t>
      </w:r>
      <w:r w:rsidR="00444F19" w:rsidRPr="00CB0854">
        <w:rPr>
          <w:rFonts w:cs="Lucida Sans Unicode"/>
          <w:sz w:val="24"/>
          <w:szCs w:val="24"/>
        </w:rPr>
        <w:t xml:space="preserve"> </w:t>
      </w:r>
      <w:r w:rsidR="00627042" w:rsidRPr="00CB0854">
        <w:rPr>
          <w:rFonts w:cs="Lucida Sans Unicode"/>
          <w:b/>
          <w:sz w:val="24"/>
          <w:szCs w:val="24"/>
        </w:rPr>
        <w:t>1</w:t>
      </w:r>
      <w:r>
        <w:rPr>
          <w:rFonts w:cs="Lucida Sans Unicode"/>
          <w:b/>
          <w:sz w:val="24"/>
          <w:szCs w:val="24"/>
        </w:rPr>
        <w:t>0</w:t>
      </w:r>
      <w:r w:rsidR="00627042" w:rsidRPr="00CB0854">
        <w:rPr>
          <w:rFonts w:cs="Lucida Sans Unicode"/>
          <w:sz w:val="24"/>
          <w:szCs w:val="24"/>
        </w:rPr>
        <w:t xml:space="preserve"> </w:t>
      </w:r>
      <w:r w:rsidR="00627042" w:rsidRPr="00942FAD">
        <w:rPr>
          <w:rFonts w:cs="Lucida Sans Unicode"/>
          <w:b/>
          <w:sz w:val="24"/>
          <w:szCs w:val="24"/>
        </w:rPr>
        <w:t>mjeseci.</w:t>
      </w:r>
      <w:r w:rsidR="0067368D">
        <w:rPr>
          <w:rFonts w:cs="Lucida Sans Unicode"/>
          <w:sz w:val="24"/>
          <w:szCs w:val="24"/>
        </w:rPr>
        <w:t xml:space="preserve"> Sve projektne aktivnosti </w:t>
      </w:r>
      <w:r w:rsidR="00BC7EA5">
        <w:rPr>
          <w:rFonts w:cs="Lucida Sans Unicode"/>
          <w:sz w:val="24"/>
          <w:szCs w:val="24"/>
        </w:rPr>
        <w:t>moraju se odnositi</w:t>
      </w:r>
      <w:r w:rsidR="0067368D">
        <w:rPr>
          <w:rFonts w:cs="Lucida Sans Unicode"/>
          <w:sz w:val="24"/>
          <w:szCs w:val="24"/>
        </w:rPr>
        <w:t xml:space="preserve"> na školsku godinu 2017. – 2018. </w:t>
      </w:r>
    </w:p>
    <w:p w14:paraId="69FA2E80" w14:textId="77777777" w:rsidR="00761574" w:rsidRPr="00CB0854" w:rsidRDefault="00761574" w:rsidP="002B476A">
      <w:pPr>
        <w:pStyle w:val="Odlomakpopisa"/>
        <w:spacing w:after="0"/>
        <w:ind w:left="709"/>
        <w:jc w:val="both"/>
        <w:rPr>
          <w:rFonts w:cs="Lucida Sans Unicode"/>
          <w:sz w:val="24"/>
          <w:szCs w:val="24"/>
        </w:rPr>
      </w:pPr>
    </w:p>
    <w:p w14:paraId="3DD6D544" w14:textId="77777777" w:rsidR="0066570F" w:rsidRPr="00213C13" w:rsidRDefault="00DD4849" w:rsidP="00213C13">
      <w:pPr>
        <w:pStyle w:val="Naslov3"/>
        <w:numPr>
          <w:ilvl w:val="2"/>
          <w:numId w:val="95"/>
        </w:numPr>
        <w:rPr>
          <w:rFonts w:asciiTheme="minorHAnsi" w:hAnsiTheme="minorHAnsi"/>
          <w:b/>
          <w:color w:val="auto"/>
        </w:rPr>
      </w:pPr>
      <w:bookmarkStart w:id="17" w:name="_Toc453340054"/>
      <w:r w:rsidRPr="00213C13">
        <w:rPr>
          <w:rFonts w:asciiTheme="minorHAnsi" w:hAnsiTheme="minorHAnsi"/>
          <w:b/>
          <w:color w:val="auto"/>
        </w:rPr>
        <w:t>Prihvatljive aktivnosti</w:t>
      </w:r>
      <w:bookmarkEnd w:id="17"/>
    </w:p>
    <w:p w14:paraId="75C079B3" w14:textId="77777777" w:rsidR="00976FD3" w:rsidRPr="00CB0854" w:rsidRDefault="00976FD3" w:rsidP="006F326D">
      <w:pPr>
        <w:pStyle w:val="Odlomakpopisa"/>
        <w:ind w:left="709"/>
        <w:jc w:val="both"/>
        <w:rPr>
          <w:rFonts w:cs="Lucida Sans Unicode"/>
          <w:sz w:val="24"/>
          <w:szCs w:val="24"/>
        </w:rPr>
      </w:pPr>
    </w:p>
    <w:p w14:paraId="7409CCB9" w14:textId="77777777" w:rsidR="00976FD3" w:rsidRPr="00CB0854" w:rsidRDefault="00976FD3" w:rsidP="002B476A">
      <w:pPr>
        <w:pStyle w:val="Odlomakpopisa"/>
        <w:numPr>
          <w:ilvl w:val="0"/>
          <w:numId w:val="57"/>
        </w:numPr>
        <w:jc w:val="both"/>
        <w:rPr>
          <w:rFonts w:cs="Lucida Sans Unicode"/>
          <w:b/>
          <w:sz w:val="24"/>
          <w:szCs w:val="24"/>
        </w:rPr>
      </w:pPr>
      <w:r w:rsidRPr="00CB0854">
        <w:rPr>
          <w:rFonts w:cs="Lucida Sans Unicode"/>
          <w:b/>
          <w:sz w:val="24"/>
          <w:szCs w:val="24"/>
        </w:rPr>
        <w:t xml:space="preserve">Materijalna deprivacija tipa 1 (MD1) – Nedostatak hrane </w:t>
      </w:r>
    </w:p>
    <w:p w14:paraId="36FFC96C" w14:textId="77777777" w:rsidR="009B755C" w:rsidRPr="00CB0854" w:rsidRDefault="009B755C" w:rsidP="006F326D">
      <w:pPr>
        <w:pStyle w:val="Odlomakpopisa"/>
        <w:ind w:left="709"/>
        <w:jc w:val="both"/>
        <w:rPr>
          <w:rFonts w:cs="Lucida Sans Unicode"/>
          <w:sz w:val="24"/>
          <w:szCs w:val="24"/>
        </w:rPr>
      </w:pPr>
    </w:p>
    <w:p w14:paraId="0DDF0396" w14:textId="77777777" w:rsidR="00976FD3" w:rsidRPr="0066393B" w:rsidRDefault="00DD5EF3" w:rsidP="00DD5EF3">
      <w:pPr>
        <w:pStyle w:val="Odlomakpopisa"/>
        <w:spacing w:after="0" w:line="240" w:lineRule="auto"/>
        <w:ind w:left="709" w:firstLine="707"/>
        <w:jc w:val="both"/>
        <w:rPr>
          <w:rFonts w:cs="Lucida Sans Unicode"/>
          <w:sz w:val="24"/>
          <w:szCs w:val="24"/>
        </w:rPr>
      </w:pPr>
      <w:r>
        <w:rPr>
          <w:rFonts w:cs="Lucida Sans Unicode"/>
          <w:sz w:val="24"/>
          <w:szCs w:val="24"/>
        </w:rPr>
        <w:t>Prihvatljive aktivnosti u sklopu ovog Poziva su: n</w:t>
      </w:r>
      <w:r w:rsidR="00976FD3" w:rsidRPr="0066393B">
        <w:rPr>
          <w:rFonts w:cs="Lucida Sans Unicode"/>
          <w:sz w:val="24"/>
          <w:szCs w:val="24"/>
        </w:rPr>
        <w:t>abava, skladištenje,</w:t>
      </w:r>
      <w:r w:rsidR="002B476A" w:rsidRPr="0066393B">
        <w:rPr>
          <w:rFonts w:cs="Lucida Sans Unicode"/>
          <w:sz w:val="24"/>
          <w:szCs w:val="24"/>
        </w:rPr>
        <w:t xml:space="preserve"> </w:t>
      </w:r>
      <w:r w:rsidR="00976FD3" w:rsidRPr="0066393B">
        <w:rPr>
          <w:rFonts w:cs="Lucida Sans Unicode"/>
          <w:sz w:val="24"/>
          <w:szCs w:val="24"/>
        </w:rPr>
        <w:t xml:space="preserve">prijevoz i podjela hrane krajnjim primateljima pomoći </w:t>
      </w:r>
      <w:r w:rsidR="00DD4B66" w:rsidRPr="0066393B">
        <w:rPr>
          <w:rFonts w:cs="Lucida Sans Unicode"/>
          <w:sz w:val="24"/>
          <w:szCs w:val="24"/>
        </w:rPr>
        <w:t>odnosno ciljnoj skupini</w:t>
      </w:r>
      <w:r>
        <w:rPr>
          <w:rFonts w:cs="Lucida Sans Unicode"/>
          <w:sz w:val="24"/>
          <w:szCs w:val="24"/>
        </w:rPr>
        <w:t>.</w:t>
      </w:r>
    </w:p>
    <w:p w14:paraId="3F9952AE" w14:textId="77777777" w:rsidR="00B46866" w:rsidRPr="00CB0854" w:rsidRDefault="00B46866" w:rsidP="002B476A">
      <w:pPr>
        <w:pStyle w:val="Odlomakpopisa"/>
        <w:tabs>
          <w:tab w:val="left" w:pos="7363"/>
        </w:tabs>
        <w:ind w:left="709"/>
        <w:jc w:val="both"/>
        <w:rPr>
          <w:rFonts w:cs="Lucida Sans Unicode"/>
          <w:sz w:val="24"/>
          <w:szCs w:val="24"/>
        </w:rPr>
      </w:pPr>
    </w:p>
    <w:p w14:paraId="7805B819" w14:textId="77777777" w:rsidR="00976FD3" w:rsidRPr="00CB0854" w:rsidRDefault="00724923" w:rsidP="005D64AC">
      <w:pPr>
        <w:pStyle w:val="Odlomakpopisa"/>
        <w:spacing w:line="240" w:lineRule="auto"/>
        <w:ind w:left="709"/>
        <w:jc w:val="both"/>
        <w:rPr>
          <w:rFonts w:cs="Lucida Sans Unicode"/>
          <w:sz w:val="24"/>
          <w:szCs w:val="24"/>
        </w:rPr>
      </w:pPr>
      <w:r>
        <w:rPr>
          <w:rFonts w:cs="Lucida Sans Unicode"/>
          <w:sz w:val="24"/>
          <w:szCs w:val="24"/>
        </w:rPr>
        <w:tab/>
      </w:r>
      <w:r w:rsidR="00976FD3" w:rsidRPr="00CB0854">
        <w:rPr>
          <w:rFonts w:cs="Lucida Sans Unicode"/>
          <w:sz w:val="24"/>
          <w:szCs w:val="24"/>
        </w:rPr>
        <w:t>Po pitanju podjele hrane u obliku obroka, isto će biti moguće</w:t>
      </w:r>
      <w:r w:rsidR="002D47E6" w:rsidRPr="00CB0854">
        <w:rPr>
          <w:rFonts w:cs="Lucida Sans Unicode"/>
          <w:sz w:val="24"/>
          <w:szCs w:val="24"/>
        </w:rPr>
        <w:t xml:space="preserve"> u prostorijama </w:t>
      </w:r>
      <w:r w:rsidR="00BC7EA5">
        <w:rPr>
          <w:rFonts w:cs="Lucida Sans Unicode"/>
          <w:sz w:val="24"/>
          <w:szCs w:val="24"/>
        </w:rPr>
        <w:t>osnovnih škola</w:t>
      </w:r>
      <w:r w:rsidR="00BC7EA5" w:rsidRPr="00CB0854">
        <w:rPr>
          <w:rFonts w:cs="Lucida Sans Unicode"/>
          <w:sz w:val="24"/>
          <w:szCs w:val="24"/>
        </w:rPr>
        <w:t xml:space="preserve"> </w:t>
      </w:r>
      <w:r w:rsidR="002D47E6" w:rsidRPr="00CB0854">
        <w:rPr>
          <w:rFonts w:cs="Lucida Sans Unicode"/>
          <w:sz w:val="24"/>
          <w:szCs w:val="24"/>
        </w:rPr>
        <w:t>koje su u svojstvu</w:t>
      </w:r>
      <w:r w:rsidR="00F73E90">
        <w:rPr>
          <w:rFonts w:cs="Lucida Sans Unicode"/>
          <w:sz w:val="24"/>
          <w:szCs w:val="24"/>
        </w:rPr>
        <w:t xml:space="preserve"> obaveznih</w:t>
      </w:r>
      <w:r w:rsidR="002D47E6" w:rsidRPr="00CB0854">
        <w:rPr>
          <w:rFonts w:cs="Lucida Sans Unicode"/>
          <w:sz w:val="24"/>
          <w:szCs w:val="24"/>
        </w:rPr>
        <w:t xml:space="preserve"> partnera</w:t>
      </w:r>
      <w:r w:rsidR="00F87FA2" w:rsidRPr="00CB0854">
        <w:rPr>
          <w:rFonts w:cs="Lucida Sans Unicode"/>
          <w:sz w:val="24"/>
          <w:szCs w:val="24"/>
        </w:rPr>
        <w:t>,</w:t>
      </w:r>
      <w:r w:rsidR="002D47E6" w:rsidRPr="00CB0854">
        <w:rPr>
          <w:rFonts w:cs="Lucida Sans Unicode"/>
          <w:sz w:val="24"/>
          <w:szCs w:val="24"/>
        </w:rPr>
        <w:t xml:space="preserve"> </w:t>
      </w:r>
      <w:r w:rsidR="00795349" w:rsidRPr="00CB0854">
        <w:rPr>
          <w:rFonts w:cs="Lucida Sans Unicode"/>
          <w:sz w:val="24"/>
          <w:szCs w:val="24"/>
        </w:rPr>
        <w:t xml:space="preserve">odnosno </w:t>
      </w:r>
      <w:r w:rsidR="00F87FA2" w:rsidRPr="00CB0854">
        <w:rPr>
          <w:rFonts w:cs="Lucida Sans Unicode"/>
          <w:sz w:val="24"/>
          <w:szCs w:val="24"/>
        </w:rPr>
        <w:t xml:space="preserve">na </w:t>
      </w:r>
      <w:r w:rsidR="00795349" w:rsidRPr="00CB0854">
        <w:rPr>
          <w:rFonts w:cs="Lucida Sans Unicode"/>
          <w:sz w:val="24"/>
          <w:szCs w:val="24"/>
        </w:rPr>
        <w:t>drugim lokacijama</w:t>
      </w:r>
      <w:r w:rsidR="00334679" w:rsidRPr="00CB0854">
        <w:rPr>
          <w:rFonts w:cs="Lucida Sans Unicode"/>
          <w:sz w:val="24"/>
          <w:szCs w:val="24"/>
        </w:rPr>
        <w:t>, pod uvjetom</w:t>
      </w:r>
      <w:r w:rsidR="0052661D" w:rsidRPr="00CB0854">
        <w:rPr>
          <w:rFonts w:cs="Lucida Sans Unicode"/>
          <w:sz w:val="24"/>
          <w:szCs w:val="24"/>
        </w:rPr>
        <w:t xml:space="preserve"> da </w:t>
      </w:r>
      <w:r w:rsidR="00F87FA2" w:rsidRPr="00CB0854">
        <w:rPr>
          <w:rFonts w:cs="Lucida Sans Unicode"/>
          <w:sz w:val="24"/>
          <w:szCs w:val="24"/>
        </w:rPr>
        <w:t xml:space="preserve">je takva lokacija jasno obrazložena </w:t>
      </w:r>
      <w:r w:rsidR="00BC7EA5">
        <w:rPr>
          <w:rFonts w:cs="Lucida Sans Unicode"/>
          <w:sz w:val="24"/>
          <w:szCs w:val="24"/>
        </w:rPr>
        <w:t>te je osigurano</w:t>
      </w:r>
      <w:r w:rsidR="00F87FA2" w:rsidRPr="00CB0854">
        <w:rPr>
          <w:rFonts w:cs="Lucida Sans Unicode"/>
          <w:sz w:val="24"/>
          <w:szCs w:val="24"/>
        </w:rPr>
        <w:t xml:space="preserve"> </w:t>
      </w:r>
      <w:r w:rsidR="0052661D" w:rsidRPr="00CB0854">
        <w:rPr>
          <w:rFonts w:cs="Lucida Sans Unicode"/>
          <w:sz w:val="24"/>
          <w:szCs w:val="24"/>
        </w:rPr>
        <w:t>pošt</w:t>
      </w:r>
      <w:r w:rsidR="00BC7EA5">
        <w:rPr>
          <w:rFonts w:cs="Lucida Sans Unicode"/>
          <w:sz w:val="24"/>
          <w:szCs w:val="24"/>
        </w:rPr>
        <w:t>ivanje</w:t>
      </w:r>
      <w:r w:rsidR="0052661D" w:rsidRPr="00CB0854">
        <w:rPr>
          <w:rFonts w:cs="Lucida Sans Unicode"/>
          <w:sz w:val="24"/>
          <w:szCs w:val="24"/>
        </w:rPr>
        <w:t xml:space="preserve"> dostojanstv</w:t>
      </w:r>
      <w:r w:rsidR="00BC7EA5">
        <w:rPr>
          <w:rFonts w:cs="Lucida Sans Unicode"/>
          <w:sz w:val="24"/>
          <w:szCs w:val="24"/>
        </w:rPr>
        <w:t>a</w:t>
      </w:r>
      <w:r w:rsidR="0052661D" w:rsidRPr="00CB0854">
        <w:rPr>
          <w:rFonts w:cs="Lucida Sans Unicode"/>
          <w:sz w:val="24"/>
          <w:szCs w:val="24"/>
        </w:rPr>
        <w:t xml:space="preserve"> djece kao krajnjih primatelja pomoći. </w:t>
      </w:r>
    </w:p>
    <w:p w14:paraId="0E747D96" w14:textId="77777777" w:rsidR="00B46866" w:rsidRPr="00CB0854" w:rsidRDefault="00B46866" w:rsidP="005D64AC">
      <w:pPr>
        <w:pStyle w:val="Odlomakpopisa"/>
        <w:spacing w:line="240" w:lineRule="auto"/>
        <w:ind w:left="709"/>
        <w:jc w:val="both"/>
        <w:rPr>
          <w:rFonts w:cs="Lucida Sans Unicode"/>
          <w:sz w:val="24"/>
          <w:szCs w:val="24"/>
        </w:rPr>
      </w:pPr>
    </w:p>
    <w:p w14:paraId="2602A98D" w14:textId="512A7777" w:rsidR="00FA51DD" w:rsidRPr="0066393B" w:rsidRDefault="00724923" w:rsidP="005D64AC">
      <w:pPr>
        <w:pStyle w:val="Odlomakpopisa"/>
        <w:spacing w:after="0" w:line="240" w:lineRule="auto"/>
        <w:ind w:left="709"/>
        <w:jc w:val="both"/>
        <w:rPr>
          <w:rFonts w:cs="Lucida Sans Unicode"/>
          <w:sz w:val="24"/>
          <w:szCs w:val="24"/>
        </w:rPr>
      </w:pPr>
      <w:r>
        <w:rPr>
          <w:rFonts w:cs="Lucida Sans Unicode"/>
          <w:i/>
          <w:sz w:val="24"/>
          <w:szCs w:val="24"/>
        </w:rPr>
        <w:tab/>
      </w:r>
      <w:r w:rsidR="00942FAD">
        <w:rPr>
          <w:rFonts w:cs="Lucida Sans Unicode"/>
          <w:sz w:val="24"/>
          <w:szCs w:val="24"/>
        </w:rPr>
        <w:t>Definicija obroka</w:t>
      </w:r>
      <w:r w:rsidR="00976FD3" w:rsidRPr="0066393B">
        <w:rPr>
          <w:rFonts w:cs="Lucida Sans Unicode"/>
          <w:sz w:val="24"/>
          <w:szCs w:val="24"/>
        </w:rPr>
        <w:t xml:space="preserve"> - kvalitetna, raznovrsna, količinski i nutritivno dostatna prehrana učenika, s optimalnom količinom kalorija koja omogućuje nesmetano obavljanje njegovih školskih aktivnosti, sukladno Normativima za prehranu učenika u osnovnoj školi</w:t>
      </w:r>
      <w:r w:rsidR="001127DA" w:rsidRPr="0066393B">
        <w:rPr>
          <w:rStyle w:val="Referencafusnote"/>
          <w:rFonts w:cs="Lucida Sans Unicode"/>
          <w:sz w:val="24"/>
          <w:szCs w:val="24"/>
        </w:rPr>
        <w:footnoteReference w:id="8"/>
      </w:r>
      <w:r w:rsidR="001127DA" w:rsidRPr="0066393B">
        <w:rPr>
          <w:rFonts w:cs="Lucida Sans Unicode"/>
          <w:sz w:val="24"/>
          <w:szCs w:val="24"/>
        </w:rPr>
        <w:t xml:space="preserve"> te s</w:t>
      </w:r>
      <w:r w:rsidR="00AE31A6">
        <w:rPr>
          <w:rFonts w:cs="Lucida Sans Unicode"/>
          <w:sz w:val="24"/>
          <w:szCs w:val="24"/>
        </w:rPr>
        <w:t xml:space="preserve"> najviše 1,4 </w:t>
      </w:r>
      <w:r w:rsidR="001127DA" w:rsidRPr="0066393B">
        <w:rPr>
          <w:rFonts w:cs="Lucida Sans Unicode"/>
          <w:sz w:val="24"/>
          <w:szCs w:val="24"/>
        </w:rPr>
        <w:t>% udjela kuhinjske soli u kruhu i pekarskim proizvodima.</w:t>
      </w:r>
    </w:p>
    <w:p w14:paraId="4F2F59B1" w14:textId="77777777" w:rsidR="00FA51DD" w:rsidRPr="0066393B" w:rsidRDefault="00FA51DD" w:rsidP="006F326D">
      <w:pPr>
        <w:pStyle w:val="Odlomakpopisa"/>
        <w:spacing w:after="0"/>
        <w:ind w:left="709"/>
        <w:jc w:val="both"/>
        <w:rPr>
          <w:rFonts w:cs="Lucida Sans Unicode"/>
          <w:sz w:val="24"/>
          <w:szCs w:val="24"/>
        </w:rPr>
      </w:pPr>
    </w:p>
    <w:p w14:paraId="6690C27A" w14:textId="77777777" w:rsidR="00092F67" w:rsidRPr="00942FAD" w:rsidRDefault="00092F67" w:rsidP="00FD0435">
      <w:pPr>
        <w:pStyle w:val="Odlomakpopisa"/>
        <w:spacing w:after="0" w:line="240" w:lineRule="auto"/>
        <w:ind w:left="709" w:firstLine="707"/>
        <w:jc w:val="both"/>
        <w:rPr>
          <w:rFonts w:cs="Lucida Sans Unicode"/>
          <w:sz w:val="24"/>
          <w:szCs w:val="24"/>
        </w:rPr>
      </w:pPr>
      <w:r w:rsidRPr="00911B3E">
        <w:rPr>
          <w:rFonts w:cs="Lucida Sans Unicode"/>
          <w:b/>
          <w:sz w:val="24"/>
          <w:szCs w:val="24"/>
          <w:u w:val="single"/>
        </w:rPr>
        <w:t>Napomena:</w:t>
      </w:r>
      <w:r w:rsidRPr="00942FAD">
        <w:rPr>
          <w:rFonts w:cs="Lucida Sans Unicode"/>
          <w:sz w:val="24"/>
          <w:szCs w:val="24"/>
        </w:rPr>
        <w:t xml:space="preserve"> </w:t>
      </w:r>
      <w:r w:rsidR="0066393B" w:rsidRPr="00942FAD">
        <w:rPr>
          <w:rFonts w:cs="Lucida Sans Unicode"/>
          <w:sz w:val="24"/>
          <w:szCs w:val="24"/>
        </w:rPr>
        <w:t xml:space="preserve">Obroci </w:t>
      </w:r>
      <w:r w:rsidR="00942FAD" w:rsidRPr="00942FAD">
        <w:rPr>
          <w:rFonts w:cs="Lucida Sans Unicode"/>
          <w:sz w:val="24"/>
          <w:szCs w:val="24"/>
        </w:rPr>
        <w:t xml:space="preserve"> koje</w:t>
      </w:r>
      <w:r w:rsidRPr="00942FAD">
        <w:rPr>
          <w:rFonts w:cs="Lucida Sans Unicode"/>
          <w:sz w:val="24"/>
          <w:szCs w:val="24"/>
        </w:rPr>
        <w:t xml:space="preserve"> nabavljaju partnerske</w:t>
      </w:r>
      <w:r w:rsidR="00942FAD" w:rsidRPr="00942FAD">
        <w:rPr>
          <w:rFonts w:cs="Lucida Sans Unicode"/>
          <w:sz w:val="24"/>
          <w:szCs w:val="24"/>
        </w:rPr>
        <w:t xml:space="preserve"> organizacije besplatno se dijele</w:t>
      </w:r>
      <w:r w:rsidRPr="00942FAD">
        <w:rPr>
          <w:rFonts w:cs="Lucida Sans Unicode"/>
          <w:sz w:val="24"/>
          <w:szCs w:val="24"/>
        </w:rPr>
        <w:t xml:space="preserve"> krajnjim primateljima. </w:t>
      </w:r>
      <w:r w:rsidR="008F5982" w:rsidRPr="00942FAD">
        <w:rPr>
          <w:rFonts w:cs="Lucida Sans Unicode"/>
          <w:sz w:val="24"/>
          <w:szCs w:val="24"/>
        </w:rPr>
        <w:t>U sklopu projekta nije dozvoljeno ciljnim skupinama naplaćivati sudjelovanje u aktivnostima niti pružati bilo kakve usluge koje se naplaćuju.</w:t>
      </w:r>
    </w:p>
    <w:p w14:paraId="39FFFAAE" w14:textId="2DDA40E6" w:rsidR="005F12BE" w:rsidRPr="001826B0" w:rsidRDefault="005F12BE" w:rsidP="00FA51DD">
      <w:pPr>
        <w:spacing w:after="0"/>
        <w:jc w:val="both"/>
        <w:rPr>
          <w:rFonts w:cs="Lucida Sans Unicode"/>
          <w:b/>
          <w:sz w:val="24"/>
          <w:szCs w:val="24"/>
        </w:rPr>
      </w:pPr>
    </w:p>
    <w:p w14:paraId="2C40A966" w14:textId="77777777" w:rsidR="00B46866" w:rsidRPr="001826B0" w:rsidRDefault="00B46866" w:rsidP="001826B0">
      <w:pPr>
        <w:pStyle w:val="Odlomakpopisa"/>
        <w:numPr>
          <w:ilvl w:val="0"/>
          <w:numId w:val="57"/>
        </w:numPr>
        <w:spacing w:after="0"/>
        <w:jc w:val="both"/>
        <w:rPr>
          <w:rFonts w:cs="Lucida Sans Unicode"/>
          <w:b/>
          <w:sz w:val="24"/>
          <w:szCs w:val="24"/>
        </w:rPr>
      </w:pPr>
      <w:r w:rsidRPr="00CB0854">
        <w:rPr>
          <w:rFonts w:cs="Lucida Sans Unicode"/>
          <w:b/>
          <w:sz w:val="24"/>
          <w:szCs w:val="24"/>
        </w:rPr>
        <w:t>Tehnička pomoć</w:t>
      </w:r>
      <w:r w:rsidRPr="001826B0">
        <w:rPr>
          <w:rFonts w:cs="Lucida Sans Unicode"/>
          <w:b/>
          <w:sz w:val="24"/>
          <w:szCs w:val="24"/>
        </w:rPr>
        <w:t xml:space="preserve">  </w:t>
      </w:r>
    </w:p>
    <w:p w14:paraId="47AF6CC5" w14:textId="77777777" w:rsidR="009B755C" w:rsidRPr="00CB0854" w:rsidRDefault="009B755C" w:rsidP="00B46866">
      <w:pPr>
        <w:pStyle w:val="Odlomakpopisa"/>
        <w:spacing w:after="0"/>
        <w:ind w:left="709"/>
        <w:jc w:val="both"/>
        <w:rPr>
          <w:rFonts w:cs="Lucida Sans Unicode"/>
          <w:sz w:val="24"/>
          <w:szCs w:val="24"/>
        </w:rPr>
      </w:pPr>
    </w:p>
    <w:p w14:paraId="2FEC9CAE" w14:textId="77777777" w:rsidR="0066570F" w:rsidRPr="00CB0854" w:rsidRDefault="0066570F" w:rsidP="005D64AC">
      <w:pPr>
        <w:pStyle w:val="Odlomakpopisa"/>
        <w:numPr>
          <w:ilvl w:val="0"/>
          <w:numId w:val="89"/>
        </w:numPr>
        <w:spacing w:after="0" w:line="240" w:lineRule="auto"/>
        <w:jc w:val="both"/>
        <w:rPr>
          <w:rFonts w:cs="Lucida Sans Unicode"/>
          <w:sz w:val="24"/>
          <w:szCs w:val="24"/>
        </w:rPr>
      </w:pPr>
      <w:r w:rsidRPr="00CB0854">
        <w:rPr>
          <w:rFonts w:cs="Lucida Sans Unicode"/>
          <w:sz w:val="24"/>
          <w:szCs w:val="24"/>
        </w:rPr>
        <w:t>Aktivnosti stručnog usavršavanja u području dobrog financijskog upravljanja, izvješćivanja, javne nabave, nacionalnih propisa povezanih s prikupljanjem i dijeljenjem humanitarne pomoći i dr.</w:t>
      </w:r>
      <w:r w:rsidR="000068D7">
        <w:rPr>
          <w:rFonts w:cs="Lucida Sans Unicode"/>
          <w:sz w:val="24"/>
          <w:szCs w:val="24"/>
        </w:rPr>
        <w:t>;</w:t>
      </w:r>
      <w:r w:rsidRPr="00CB0854">
        <w:rPr>
          <w:rFonts w:cs="Lucida Sans Unicode"/>
          <w:sz w:val="24"/>
          <w:szCs w:val="24"/>
        </w:rPr>
        <w:t xml:space="preserve"> </w:t>
      </w:r>
    </w:p>
    <w:p w14:paraId="23439442" w14:textId="77777777" w:rsidR="00B46866" w:rsidRPr="00CB0854" w:rsidRDefault="0066570F" w:rsidP="005D64AC">
      <w:pPr>
        <w:pStyle w:val="Odlomakpopisa"/>
        <w:numPr>
          <w:ilvl w:val="0"/>
          <w:numId w:val="89"/>
        </w:numPr>
        <w:spacing w:after="0" w:line="240" w:lineRule="auto"/>
        <w:jc w:val="both"/>
        <w:rPr>
          <w:rFonts w:cs="Lucida Sans Unicode"/>
          <w:sz w:val="24"/>
          <w:szCs w:val="24"/>
        </w:rPr>
      </w:pPr>
      <w:r w:rsidRPr="00CB0854">
        <w:rPr>
          <w:rFonts w:cs="Lucida Sans Unicode"/>
          <w:sz w:val="24"/>
          <w:szCs w:val="24"/>
        </w:rPr>
        <w:lastRenderedPageBreak/>
        <w:t>Nabava</w:t>
      </w:r>
      <w:r w:rsidR="0067368D">
        <w:rPr>
          <w:rFonts w:cs="Lucida Sans Unicode"/>
          <w:sz w:val="24"/>
          <w:szCs w:val="24"/>
        </w:rPr>
        <w:t xml:space="preserve"> </w:t>
      </w:r>
      <w:r w:rsidRPr="00CB0854">
        <w:rPr>
          <w:rFonts w:cs="Lucida Sans Unicode"/>
          <w:sz w:val="24"/>
          <w:szCs w:val="24"/>
        </w:rPr>
        <w:t xml:space="preserve">informatičke IT i/ili ostale opreme uz pripadajuću podršku i usluge, nužne za </w:t>
      </w:r>
      <w:r w:rsidR="00FA51DD">
        <w:rPr>
          <w:rFonts w:cs="Lucida Sans Unicode"/>
          <w:sz w:val="24"/>
          <w:szCs w:val="24"/>
        </w:rPr>
        <w:t>provođenje aktivnosti projekta</w:t>
      </w:r>
      <w:r w:rsidR="000068D7">
        <w:rPr>
          <w:rFonts w:cs="Lucida Sans Unicode"/>
          <w:sz w:val="24"/>
          <w:szCs w:val="24"/>
        </w:rPr>
        <w:t>.</w:t>
      </w:r>
      <w:r w:rsidR="00FA51DD">
        <w:rPr>
          <w:rFonts w:cs="Lucida Sans Unicode"/>
          <w:sz w:val="24"/>
          <w:szCs w:val="24"/>
        </w:rPr>
        <w:t xml:space="preserve"> </w:t>
      </w:r>
    </w:p>
    <w:p w14:paraId="729B61AB" w14:textId="77777777" w:rsidR="00032054" w:rsidRPr="00CB0854" w:rsidRDefault="00032054" w:rsidP="002B476A">
      <w:pPr>
        <w:pStyle w:val="Odlomakpopisa"/>
        <w:spacing w:after="0"/>
        <w:ind w:left="709"/>
        <w:jc w:val="both"/>
        <w:rPr>
          <w:rFonts w:cs="Lucida Sans Unicode"/>
          <w:b/>
          <w:sz w:val="24"/>
          <w:szCs w:val="24"/>
        </w:rPr>
      </w:pPr>
    </w:p>
    <w:p w14:paraId="4DFED814" w14:textId="77777777" w:rsidR="00611077" w:rsidRPr="005D64AC" w:rsidRDefault="00611077" w:rsidP="002B476A">
      <w:pPr>
        <w:pStyle w:val="Odlomakpopisa"/>
        <w:spacing w:after="0"/>
        <w:ind w:left="709"/>
        <w:jc w:val="both"/>
        <w:rPr>
          <w:rFonts w:cs="Lucida Sans Unicode"/>
          <w:sz w:val="24"/>
          <w:szCs w:val="24"/>
          <w:u w:val="single"/>
        </w:rPr>
      </w:pPr>
      <w:r w:rsidRPr="00F4313E">
        <w:rPr>
          <w:rFonts w:cs="Lucida Sans Unicode"/>
          <w:b/>
          <w:sz w:val="24"/>
          <w:szCs w:val="24"/>
          <w:u w:val="single"/>
        </w:rPr>
        <w:t>Napomena:</w:t>
      </w:r>
      <w:r w:rsidRPr="005D64AC">
        <w:rPr>
          <w:rFonts w:cs="Lucida Sans Unicode"/>
          <w:sz w:val="24"/>
          <w:szCs w:val="24"/>
        </w:rPr>
        <w:t xml:space="preserve"> </w:t>
      </w:r>
      <w:r w:rsidR="00724923" w:rsidRPr="000068D7">
        <w:rPr>
          <w:rFonts w:cs="Lucida Sans Unicode"/>
          <w:sz w:val="24"/>
          <w:szCs w:val="24"/>
        </w:rPr>
        <w:t xml:space="preserve"> </w:t>
      </w:r>
      <w:r w:rsidRPr="00F4313E">
        <w:rPr>
          <w:rFonts w:cs="Lucida Sans Unicode"/>
          <w:sz w:val="24"/>
          <w:szCs w:val="24"/>
        </w:rPr>
        <w:t>Prijava za sredstva tehničke pomoći nije obvezna.</w:t>
      </w:r>
      <w:r w:rsidRPr="005D64AC">
        <w:rPr>
          <w:rFonts w:cs="Lucida Sans Unicode"/>
          <w:sz w:val="24"/>
          <w:szCs w:val="24"/>
          <w:u w:val="single"/>
        </w:rPr>
        <w:t xml:space="preserve"> </w:t>
      </w:r>
    </w:p>
    <w:p w14:paraId="44B453F4" w14:textId="77777777" w:rsidR="00611077" w:rsidRPr="00CB0854" w:rsidRDefault="00611077" w:rsidP="002B476A">
      <w:pPr>
        <w:pStyle w:val="Odlomakpopisa"/>
        <w:spacing w:after="0"/>
        <w:ind w:left="709"/>
        <w:jc w:val="both"/>
        <w:rPr>
          <w:rFonts w:cs="Lucida Sans Unicode"/>
          <w:sz w:val="24"/>
          <w:szCs w:val="24"/>
        </w:rPr>
      </w:pPr>
    </w:p>
    <w:p w14:paraId="55058591" w14:textId="2709EBBB" w:rsidR="00611077" w:rsidRPr="00CB0854" w:rsidRDefault="00724923" w:rsidP="004F0F95">
      <w:pPr>
        <w:pStyle w:val="Odlomakpopisa"/>
        <w:spacing w:after="0" w:line="240" w:lineRule="auto"/>
        <w:ind w:left="709"/>
        <w:jc w:val="both"/>
        <w:rPr>
          <w:rFonts w:cs="Lucida Sans Unicode"/>
          <w:sz w:val="24"/>
          <w:szCs w:val="24"/>
        </w:rPr>
      </w:pPr>
      <w:r>
        <w:rPr>
          <w:rFonts w:cs="Lucida Sans Unicode"/>
          <w:sz w:val="24"/>
          <w:szCs w:val="24"/>
        </w:rPr>
        <w:tab/>
      </w:r>
      <w:r w:rsidR="00611077" w:rsidRPr="00CB0854">
        <w:rPr>
          <w:rFonts w:cs="Lucida Sans Unicode"/>
          <w:sz w:val="24"/>
          <w:szCs w:val="24"/>
        </w:rPr>
        <w:t xml:space="preserve">Tehnička pomoć za partnerske organizacije može se odobriti do najvišeg iznosa </w:t>
      </w:r>
      <w:r w:rsidR="00611077" w:rsidRPr="005B2314">
        <w:rPr>
          <w:rFonts w:cs="Lucida Sans Unicode"/>
          <w:sz w:val="24"/>
          <w:szCs w:val="24"/>
        </w:rPr>
        <w:t xml:space="preserve">od  </w:t>
      </w:r>
      <w:r w:rsidR="00AE31A6">
        <w:rPr>
          <w:rFonts w:cs="Lucida Sans Unicode"/>
          <w:sz w:val="24"/>
          <w:szCs w:val="24"/>
        </w:rPr>
        <w:t xml:space="preserve">1 </w:t>
      </w:r>
      <w:r w:rsidR="00611077" w:rsidRPr="005B2314">
        <w:rPr>
          <w:rFonts w:cs="Lucida Sans Unicode"/>
          <w:sz w:val="24"/>
          <w:szCs w:val="24"/>
        </w:rPr>
        <w:t>% ukupno</w:t>
      </w:r>
      <w:r w:rsidR="00611077" w:rsidRPr="00CB0854">
        <w:rPr>
          <w:rFonts w:cs="Lucida Sans Unicode"/>
          <w:sz w:val="24"/>
          <w:szCs w:val="24"/>
        </w:rPr>
        <w:t xml:space="preserve"> prihvatljivih troškova vezano</w:t>
      </w:r>
      <w:r w:rsidR="001E18B5">
        <w:rPr>
          <w:rFonts w:cs="Lucida Sans Unicode"/>
          <w:sz w:val="24"/>
          <w:szCs w:val="24"/>
        </w:rPr>
        <w:t xml:space="preserve"> za</w:t>
      </w:r>
      <w:r w:rsidR="00611077" w:rsidRPr="00CB0854">
        <w:rPr>
          <w:rFonts w:cs="Lucida Sans Unicode"/>
          <w:sz w:val="24"/>
          <w:szCs w:val="24"/>
        </w:rPr>
        <w:t xml:space="preserve"> aktivnosti u okviru MD1 i to samo za one projektne prijedloge koji zadovoljavaju provjeru prihvatljivosti projektnih aktivnosti i izdataka, sukladno iskazanim potrebama u </w:t>
      </w:r>
      <w:r w:rsidR="001E18B5">
        <w:rPr>
          <w:rFonts w:cs="Lucida Sans Unicode"/>
          <w:sz w:val="24"/>
          <w:szCs w:val="24"/>
        </w:rPr>
        <w:t>P</w:t>
      </w:r>
      <w:r w:rsidR="00611077" w:rsidRPr="00CB0854">
        <w:rPr>
          <w:rFonts w:cs="Lucida Sans Unicode"/>
          <w:sz w:val="24"/>
          <w:szCs w:val="24"/>
        </w:rPr>
        <w:t xml:space="preserve">rijavnom obrascu.  </w:t>
      </w:r>
    </w:p>
    <w:p w14:paraId="4FE1E1EB" w14:textId="77777777" w:rsidR="00611077" w:rsidRPr="00CB0854" w:rsidRDefault="00611077" w:rsidP="004F0F95">
      <w:pPr>
        <w:pStyle w:val="Odlomakpopisa"/>
        <w:spacing w:after="0" w:line="240" w:lineRule="auto"/>
        <w:ind w:left="709"/>
        <w:jc w:val="both"/>
        <w:rPr>
          <w:rFonts w:cs="Lucida Sans Unicode"/>
          <w:sz w:val="24"/>
          <w:szCs w:val="24"/>
        </w:rPr>
      </w:pPr>
    </w:p>
    <w:p w14:paraId="27A4D0D6" w14:textId="77777777" w:rsidR="00611077" w:rsidRDefault="00724923" w:rsidP="004F0F95">
      <w:pPr>
        <w:pStyle w:val="Odlomakpopisa"/>
        <w:spacing w:after="0" w:line="240" w:lineRule="auto"/>
        <w:ind w:left="709"/>
        <w:jc w:val="both"/>
        <w:rPr>
          <w:rFonts w:cs="Lucida Sans Unicode"/>
          <w:sz w:val="24"/>
          <w:szCs w:val="24"/>
        </w:rPr>
      </w:pPr>
      <w:r>
        <w:rPr>
          <w:rFonts w:cs="Lucida Sans Unicode"/>
          <w:sz w:val="24"/>
          <w:szCs w:val="24"/>
        </w:rPr>
        <w:tab/>
      </w:r>
      <w:r w:rsidR="00611077" w:rsidRPr="00CB0854">
        <w:rPr>
          <w:rFonts w:cs="Lucida Sans Unicode"/>
          <w:sz w:val="24"/>
          <w:szCs w:val="24"/>
        </w:rPr>
        <w:t>Partnersk</w:t>
      </w:r>
      <w:r w:rsidR="009F5912">
        <w:rPr>
          <w:rFonts w:cs="Lucida Sans Unicode"/>
          <w:sz w:val="24"/>
          <w:szCs w:val="24"/>
        </w:rPr>
        <w:t>e</w:t>
      </w:r>
      <w:r w:rsidR="00611077" w:rsidRPr="00CB0854">
        <w:rPr>
          <w:rFonts w:cs="Lucida Sans Unicode"/>
          <w:sz w:val="24"/>
          <w:szCs w:val="24"/>
        </w:rPr>
        <w:t xml:space="preserve"> organizacij</w:t>
      </w:r>
      <w:r w:rsidR="009F5912">
        <w:rPr>
          <w:rFonts w:cs="Lucida Sans Unicode"/>
          <w:sz w:val="24"/>
          <w:szCs w:val="24"/>
        </w:rPr>
        <w:t>e</w:t>
      </w:r>
      <w:r w:rsidR="00611077" w:rsidRPr="00CB0854">
        <w:rPr>
          <w:rFonts w:cs="Lucida Sans Unicode"/>
          <w:sz w:val="24"/>
          <w:szCs w:val="24"/>
        </w:rPr>
        <w:t xml:space="preserve"> mo</w:t>
      </w:r>
      <w:r w:rsidR="009F5912">
        <w:rPr>
          <w:rFonts w:cs="Lucida Sans Unicode"/>
          <w:sz w:val="24"/>
          <w:szCs w:val="24"/>
        </w:rPr>
        <w:t>gu</w:t>
      </w:r>
      <w:r w:rsidR="00611077" w:rsidRPr="00CB0854">
        <w:rPr>
          <w:rFonts w:cs="Lucida Sans Unicode"/>
          <w:sz w:val="24"/>
          <w:szCs w:val="24"/>
        </w:rPr>
        <w:t xml:space="preserve"> iskazati potreb</w:t>
      </w:r>
      <w:r w:rsidR="001E18B5">
        <w:rPr>
          <w:rFonts w:cs="Lucida Sans Unicode"/>
          <w:sz w:val="24"/>
          <w:szCs w:val="24"/>
        </w:rPr>
        <w:t>u</w:t>
      </w:r>
      <w:r w:rsidR="00611077" w:rsidRPr="00CB0854">
        <w:rPr>
          <w:rFonts w:cs="Lucida Sans Unicode"/>
          <w:sz w:val="24"/>
          <w:szCs w:val="24"/>
        </w:rPr>
        <w:t xml:space="preserve"> za tehničkom pomoći samo ukoliko ista uspješno pridonosi provedbi aktivnosti</w:t>
      </w:r>
      <w:r w:rsidR="000226B4">
        <w:rPr>
          <w:rFonts w:cs="Lucida Sans Unicode"/>
          <w:sz w:val="24"/>
          <w:szCs w:val="24"/>
        </w:rPr>
        <w:t xml:space="preserve"> nabave, skladištenja, prijevoza ili podjele hrane krajnjim primateljima pomoći.</w:t>
      </w:r>
      <w:r w:rsidR="008F5982" w:rsidRPr="00CB0854">
        <w:rPr>
          <w:rFonts w:cs="Lucida Sans Unicode"/>
          <w:sz w:val="24"/>
          <w:szCs w:val="24"/>
        </w:rPr>
        <w:t xml:space="preserve"> </w:t>
      </w:r>
    </w:p>
    <w:p w14:paraId="78EC5AC2" w14:textId="77777777" w:rsidR="00843760" w:rsidRPr="00CB0854" w:rsidRDefault="00843760" w:rsidP="002B476A">
      <w:pPr>
        <w:pStyle w:val="Odlomakpopisa"/>
        <w:spacing w:after="0"/>
        <w:ind w:left="709"/>
        <w:jc w:val="both"/>
        <w:rPr>
          <w:rFonts w:cs="Lucida Sans Unicode"/>
          <w:sz w:val="24"/>
          <w:szCs w:val="24"/>
        </w:rPr>
      </w:pPr>
    </w:p>
    <w:p w14:paraId="1E62CD73" w14:textId="77777777" w:rsidR="00032054" w:rsidRPr="00CB0854" w:rsidRDefault="00724923" w:rsidP="004F0F95">
      <w:pPr>
        <w:pStyle w:val="Odlomakpopisa"/>
        <w:spacing w:after="0" w:line="240" w:lineRule="auto"/>
        <w:ind w:left="709"/>
        <w:jc w:val="both"/>
        <w:rPr>
          <w:rFonts w:cs="Lucida Sans Unicode"/>
          <w:sz w:val="24"/>
          <w:szCs w:val="24"/>
        </w:rPr>
      </w:pPr>
      <w:r>
        <w:rPr>
          <w:rFonts w:cs="Lucida Sans Unicode"/>
          <w:sz w:val="24"/>
          <w:szCs w:val="24"/>
        </w:rPr>
        <w:tab/>
      </w:r>
      <w:r w:rsidR="00032054" w:rsidRPr="00CB0854">
        <w:rPr>
          <w:rFonts w:cs="Lucida Sans Unicode"/>
          <w:sz w:val="24"/>
          <w:szCs w:val="24"/>
        </w:rPr>
        <w:t>Partnersk</w:t>
      </w:r>
      <w:r w:rsidR="009F5912">
        <w:rPr>
          <w:rFonts w:cs="Lucida Sans Unicode"/>
          <w:sz w:val="24"/>
          <w:szCs w:val="24"/>
        </w:rPr>
        <w:t>e</w:t>
      </w:r>
      <w:r w:rsidR="00032054" w:rsidRPr="00CB0854">
        <w:rPr>
          <w:rFonts w:cs="Lucida Sans Unicode"/>
          <w:sz w:val="24"/>
          <w:szCs w:val="24"/>
        </w:rPr>
        <w:t xml:space="preserve"> organizacij</w:t>
      </w:r>
      <w:r w:rsidR="009F5912">
        <w:rPr>
          <w:rFonts w:cs="Lucida Sans Unicode"/>
          <w:sz w:val="24"/>
          <w:szCs w:val="24"/>
        </w:rPr>
        <w:t>e</w:t>
      </w:r>
      <w:r w:rsidR="00032054" w:rsidRPr="00CB0854">
        <w:rPr>
          <w:rFonts w:cs="Lucida Sans Unicode"/>
          <w:sz w:val="24"/>
          <w:szCs w:val="24"/>
        </w:rPr>
        <w:t xml:space="preserve"> </w:t>
      </w:r>
      <w:r w:rsidR="009F5912">
        <w:rPr>
          <w:rFonts w:cs="Lucida Sans Unicode"/>
          <w:sz w:val="24"/>
          <w:szCs w:val="24"/>
        </w:rPr>
        <w:t>su</w:t>
      </w:r>
      <w:r w:rsidR="00032054" w:rsidRPr="00CB0854">
        <w:rPr>
          <w:rFonts w:cs="Lucida Sans Unicode"/>
          <w:sz w:val="24"/>
          <w:szCs w:val="24"/>
        </w:rPr>
        <w:t xml:space="preserve"> dužn</w:t>
      </w:r>
      <w:r w:rsidR="009F5912">
        <w:rPr>
          <w:rFonts w:cs="Lucida Sans Unicode"/>
          <w:sz w:val="24"/>
          <w:szCs w:val="24"/>
        </w:rPr>
        <w:t>e</w:t>
      </w:r>
      <w:r w:rsidR="00032054" w:rsidRPr="00CB0854">
        <w:rPr>
          <w:rFonts w:cs="Lucida Sans Unicode"/>
          <w:sz w:val="24"/>
          <w:szCs w:val="24"/>
        </w:rPr>
        <w:t xml:space="preserve"> pri provedbi projektnih aktivnosti osigurati poštivanje načela jednakih mogućnosti, ravnopravnosti spolova i nediskriminacije, kao i pravila vezan</w:t>
      </w:r>
      <w:r w:rsidR="001E18B5">
        <w:rPr>
          <w:rFonts w:cs="Lucida Sans Unicode"/>
          <w:sz w:val="24"/>
          <w:szCs w:val="24"/>
        </w:rPr>
        <w:t xml:space="preserve">a za </w:t>
      </w:r>
      <w:r w:rsidR="00032054" w:rsidRPr="00CB0854">
        <w:rPr>
          <w:rFonts w:cs="Lucida Sans Unicode"/>
          <w:sz w:val="24"/>
          <w:szCs w:val="24"/>
        </w:rPr>
        <w:t xml:space="preserve">zaštitu okoliša, pravila protiv rasipanja hrane, sigurnost potrošačkih proizvoda te zaštitu javnog zdravlja. </w:t>
      </w:r>
    </w:p>
    <w:p w14:paraId="4F7069C0" w14:textId="77777777" w:rsidR="0066570F" w:rsidRPr="00CB0854" w:rsidRDefault="0066570F" w:rsidP="002B476A">
      <w:pPr>
        <w:pStyle w:val="Odlomakpopisa"/>
        <w:spacing w:after="0"/>
        <w:ind w:left="1080"/>
        <w:jc w:val="both"/>
        <w:rPr>
          <w:rFonts w:cs="Lucida Sans Unicode"/>
          <w:sz w:val="24"/>
          <w:szCs w:val="24"/>
        </w:rPr>
      </w:pPr>
    </w:p>
    <w:p w14:paraId="2695D4B3" w14:textId="77777777" w:rsidR="005738B5" w:rsidRPr="00213C13" w:rsidRDefault="005F12BE" w:rsidP="00213C13">
      <w:pPr>
        <w:pStyle w:val="Naslov3"/>
        <w:numPr>
          <w:ilvl w:val="2"/>
          <w:numId w:val="95"/>
        </w:numPr>
        <w:rPr>
          <w:rFonts w:asciiTheme="minorHAnsi" w:hAnsiTheme="minorHAnsi"/>
          <w:b/>
          <w:color w:val="auto"/>
        </w:rPr>
      </w:pPr>
      <w:bookmarkStart w:id="18" w:name="_Toc453340055"/>
      <w:r w:rsidRPr="00213C13">
        <w:rPr>
          <w:rFonts w:asciiTheme="minorHAnsi" w:hAnsiTheme="minorHAnsi"/>
          <w:b/>
          <w:color w:val="auto"/>
        </w:rPr>
        <w:t>Neprihvatljive aktivnosti</w:t>
      </w:r>
      <w:bookmarkEnd w:id="18"/>
      <w:r w:rsidR="0052661D" w:rsidRPr="00213C13">
        <w:rPr>
          <w:rFonts w:asciiTheme="minorHAnsi" w:hAnsiTheme="minorHAnsi"/>
          <w:b/>
          <w:color w:val="auto"/>
        </w:rPr>
        <w:t xml:space="preserve"> </w:t>
      </w:r>
    </w:p>
    <w:p w14:paraId="5D0DAAB9" w14:textId="77777777" w:rsidR="005F12BE" w:rsidRDefault="005F12BE" w:rsidP="002B476A">
      <w:pPr>
        <w:pStyle w:val="Odlomakpopisa"/>
        <w:spacing w:after="0"/>
        <w:ind w:left="1080"/>
        <w:jc w:val="both"/>
        <w:rPr>
          <w:rFonts w:cs="Lucida Sans Unicode"/>
          <w:sz w:val="24"/>
          <w:szCs w:val="24"/>
        </w:rPr>
      </w:pPr>
    </w:p>
    <w:p w14:paraId="705B50EC" w14:textId="77777777" w:rsidR="00697C3C" w:rsidRPr="00CB0854" w:rsidRDefault="00697C3C" w:rsidP="00FD0435">
      <w:pPr>
        <w:pStyle w:val="Odlomakpopisa"/>
        <w:spacing w:after="0" w:line="240" w:lineRule="auto"/>
        <w:ind w:left="1080" w:firstLine="336"/>
        <w:jc w:val="both"/>
        <w:rPr>
          <w:rFonts w:cs="Lucida Sans Unicode"/>
          <w:sz w:val="24"/>
          <w:szCs w:val="24"/>
        </w:rPr>
      </w:pPr>
      <w:r>
        <w:rPr>
          <w:rFonts w:cs="Lucida Sans Unicode"/>
          <w:sz w:val="24"/>
          <w:szCs w:val="24"/>
        </w:rPr>
        <w:t>Neprihvatljive aktivnosti u sklopu ovog Poziva su:</w:t>
      </w:r>
    </w:p>
    <w:p w14:paraId="7A3C6624" w14:textId="77777777" w:rsidR="00BA78A7" w:rsidRDefault="0052661D">
      <w:pPr>
        <w:pStyle w:val="Odlomakpopisa"/>
        <w:numPr>
          <w:ilvl w:val="0"/>
          <w:numId w:val="40"/>
        </w:numPr>
        <w:spacing w:after="0" w:line="240" w:lineRule="auto"/>
        <w:jc w:val="both"/>
        <w:rPr>
          <w:rFonts w:cs="Lucida Sans Unicode"/>
          <w:sz w:val="24"/>
          <w:szCs w:val="24"/>
        </w:rPr>
      </w:pPr>
      <w:r w:rsidRPr="00CB0854">
        <w:rPr>
          <w:rFonts w:cs="Lucida Sans Unicode"/>
          <w:sz w:val="24"/>
          <w:szCs w:val="24"/>
        </w:rPr>
        <w:t xml:space="preserve">Kupovina </w:t>
      </w:r>
      <w:r w:rsidR="00C0204B" w:rsidRPr="00CB0854">
        <w:rPr>
          <w:rFonts w:cs="Lucida Sans Unicode"/>
          <w:sz w:val="24"/>
          <w:szCs w:val="24"/>
        </w:rPr>
        <w:t>rabljene robe</w:t>
      </w:r>
      <w:r w:rsidR="00BA78A7">
        <w:rPr>
          <w:rFonts w:cs="Lucida Sans Unicode"/>
          <w:sz w:val="24"/>
          <w:szCs w:val="24"/>
        </w:rPr>
        <w:t>;</w:t>
      </w:r>
    </w:p>
    <w:p w14:paraId="7A276F62" w14:textId="77777777" w:rsidR="00C0204B" w:rsidRPr="00CB0854" w:rsidRDefault="00BA78A7">
      <w:pPr>
        <w:pStyle w:val="Odlomakpopisa"/>
        <w:numPr>
          <w:ilvl w:val="0"/>
          <w:numId w:val="40"/>
        </w:numPr>
        <w:spacing w:after="0" w:line="240" w:lineRule="auto"/>
        <w:jc w:val="both"/>
        <w:rPr>
          <w:rFonts w:cs="Lucida Sans Unicode"/>
          <w:sz w:val="24"/>
          <w:szCs w:val="24"/>
        </w:rPr>
      </w:pPr>
      <w:r>
        <w:rPr>
          <w:rFonts w:cs="Lucida Sans Unicode"/>
          <w:sz w:val="24"/>
          <w:szCs w:val="24"/>
        </w:rPr>
        <w:t>Ulaganja u infrastrukturu</w:t>
      </w:r>
      <w:r w:rsidR="00724923">
        <w:rPr>
          <w:rFonts w:cs="Lucida Sans Unicode"/>
          <w:sz w:val="24"/>
          <w:szCs w:val="24"/>
        </w:rPr>
        <w:t>;</w:t>
      </w:r>
    </w:p>
    <w:p w14:paraId="55E8E9A1" w14:textId="77777777" w:rsidR="00C0204B" w:rsidRPr="00CB0854" w:rsidRDefault="00C0204B">
      <w:pPr>
        <w:pStyle w:val="Odlomakpopisa"/>
        <w:numPr>
          <w:ilvl w:val="0"/>
          <w:numId w:val="40"/>
        </w:numPr>
        <w:spacing w:after="0" w:line="240" w:lineRule="auto"/>
        <w:jc w:val="both"/>
        <w:rPr>
          <w:rFonts w:cs="Lucida Sans Unicode"/>
          <w:sz w:val="24"/>
          <w:szCs w:val="24"/>
        </w:rPr>
      </w:pPr>
      <w:r w:rsidRPr="00CB0854">
        <w:rPr>
          <w:rFonts w:cs="Lucida Sans Unicode"/>
          <w:sz w:val="24"/>
          <w:szCs w:val="24"/>
        </w:rPr>
        <w:t>Ulaganja u kapital ili kreditna ulaganja</w:t>
      </w:r>
      <w:r w:rsidR="00724923">
        <w:rPr>
          <w:rFonts w:cs="Lucida Sans Unicode"/>
          <w:sz w:val="24"/>
          <w:szCs w:val="24"/>
        </w:rPr>
        <w:t>;</w:t>
      </w:r>
    </w:p>
    <w:p w14:paraId="63579609" w14:textId="77777777" w:rsidR="00C0204B" w:rsidRPr="00CB0854" w:rsidRDefault="00C0204B">
      <w:pPr>
        <w:pStyle w:val="Odlomakpopisa"/>
        <w:numPr>
          <w:ilvl w:val="0"/>
          <w:numId w:val="40"/>
        </w:numPr>
        <w:spacing w:after="0" w:line="240" w:lineRule="auto"/>
        <w:jc w:val="both"/>
        <w:rPr>
          <w:rFonts w:cs="Lucida Sans Unicode"/>
          <w:sz w:val="24"/>
          <w:szCs w:val="24"/>
        </w:rPr>
      </w:pPr>
      <w:r w:rsidRPr="00CB0854">
        <w:rPr>
          <w:rFonts w:cs="Lucida Sans Unicode"/>
          <w:sz w:val="24"/>
          <w:szCs w:val="24"/>
        </w:rPr>
        <w:t>Kup</w:t>
      </w:r>
      <w:r w:rsidR="009A0576" w:rsidRPr="00CB0854">
        <w:rPr>
          <w:rFonts w:cs="Lucida Sans Unicode"/>
          <w:sz w:val="24"/>
          <w:szCs w:val="24"/>
        </w:rPr>
        <w:t xml:space="preserve">ovina </w:t>
      </w:r>
      <w:r w:rsidRPr="00CB0854">
        <w:rPr>
          <w:rFonts w:cs="Lucida Sans Unicode"/>
          <w:sz w:val="24"/>
          <w:szCs w:val="24"/>
        </w:rPr>
        <w:t>opreme i vozila koja se koriste u svrhu upravljanja projektom</w:t>
      </w:r>
      <w:r w:rsidR="00724923">
        <w:rPr>
          <w:rFonts w:cs="Lucida Sans Unicode"/>
          <w:sz w:val="24"/>
          <w:szCs w:val="24"/>
        </w:rPr>
        <w:t>;</w:t>
      </w:r>
    </w:p>
    <w:p w14:paraId="3223BB3A" w14:textId="77777777" w:rsidR="00C0204B" w:rsidRPr="00CB0854" w:rsidRDefault="00C0204B">
      <w:pPr>
        <w:pStyle w:val="Odlomakpopisa"/>
        <w:numPr>
          <w:ilvl w:val="0"/>
          <w:numId w:val="40"/>
        </w:numPr>
        <w:spacing w:after="0" w:line="240" w:lineRule="auto"/>
        <w:jc w:val="both"/>
        <w:rPr>
          <w:rFonts w:cs="Lucida Sans Unicode"/>
          <w:sz w:val="24"/>
          <w:szCs w:val="24"/>
        </w:rPr>
      </w:pPr>
      <w:r w:rsidRPr="00CB0854">
        <w:rPr>
          <w:rFonts w:cs="Lucida Sans Unicode"/>
          <w:sz w:val="24"/>
          <w:szCs w:val="24"/>
        </w:rPr>
        <w:t>Plaćanja neoporezivih bonusa zaposlenima</w:t>
      </w:r>
      <w:r w:rsidR="00724923">
        <w:rPr>
          <w:rFonts w:cs="Lucida Sans Unicode"/>
          <w:sz w:val="24"/>
          <w:szCs w:val="24"/>
        </w:rPr>
        <w:t>;</w:t>
      </w:r>
    </w:p>
    <w:p w14:paraId="1FD25F63" w14:textId="77777777" w:rsidR="005F12BE" w:rsidRPr="00CB0854" w:rsidRDefault="00C0204B">
      <w:pPr>
        <w:pStyle w:val="Odlomakpopisa"/>
        <w:numPr>
          <w:ilvl w:val="0"/>
          <w:numId w:val="40"/>
        </w:numPr>
        <w:spacing w:after="0" w:line="240" w:lineRule="auto"/>
        <w:jc w:val="both"/>
        <w:rPr>
          <w:rFonts w:cs="Lucida Sans Unicode"/>
          <w:sz w:val="24"/>
          <w:szCs w:val="24"/>
        </w:rPr>
      </w:pPr>
      <w:r w:rsidRPr="00CB0854">
        <w:rPr>
          <w:rFonts w:cs="Lucida Sans Unicode"/>
          <w:sz w:val="24"/>
          <w:szCs w:val="24"/>
        </w:rPr>
        <w:t>Kupnja zemljišta i nekretnina</w:t>
      </w:r>
      <w:r w:rsidR="00724923">
        <w:rPr>
          <w:rFonts w:cs="Lucida Sans Unicode"/>
          <w:sz w:val="24"/>
          <w:szCs w:val="24"/>
        </w:rPr>
        <w:t>;</w:t>
      </w:r>
    </w:p>
    <w:p w14:paraId="64A21F19" w14:textId="289E724D" w:rsidR="00BB6983" w:rsidRDefault="00A71AE9">
      <w:pPr>
        <w:pStyle w:val="Odlomakpopisa"/>
        <w:numPr>
          <w:ilvl w:val="0"/>
          <w:numId w:val="40"/>
        </w:numPr>
        <w:spacing w:after="0" w:line="240" w:lineRule="auto"/>
        <w:jc w:val="both"/>
        <w:rPr>
          <w:rFonts w:cs="Lucida Sans Unicode"/>
          <w:sz w:val="24"/>
          <w:szCs w:val="24"/>
        </w:rPr>
      </w:pPr>
      <w:r w:rsidRPr="00CB0854">
        <w:rPr>
          <w:rFonts w:cs="Lucida Sans Unicode"/>
          <w:sz w:val="24"/>
          <w:szCs w:val="24"/>
        </w:rPr>
        <w:t>Nabava, skladištenje, prijevoz i podjela hrane krajnjim primateljima</w:t>
      </w:r>
      <w:r w:rsidR="00505993">
        <w:rPr>
          <w:rFonts w:cs="Lucida Sans Unicode"/>
          <w:sz w:val="24"/>
          <w:szCs w:val="24"/>
        </w:rPr>
        <w:t xml:space="preserve"> pomoći kojima su</w:t>
      </w:r>
      <w:r w:rsidR="00AE31A6">
        <w:rPr>
          <w:rFonts w:cs="Lucida Sans Unicode"/>
          <w:sz w:val="24"/>
          <w:szCs w:val="24"/>
        </w:rPr>
        <w:t xml:space="preserve"> obroci</w:t>
      </w:r>
      <w:r w:rsidRPr="00CB0854">
        <w:rPr>
          <w:rFonts w:cs="Lucida Sans Unicode"/>
          <w:sz w:val="24"/>
          <w:szCs w:val="24"/>
        </w:rPr>
        <w:t xml:space="preserve"> </w:t>
      </w:r>
      <w:r w:rsidR="00F14088">
        <w:rPr>
          <w:rFonts w:cs="Lucida Sans Unicode"/>
          <w:sz w:val="24"/>
          <w:szCs w:val="24"/>
        </w:rPr>
        <w:t xml:space="preserve">u cijelosti </w:t>
      </w:r>
      <w:r w:rsidR="00505993">
        <w:rPr>
          <w:rFonts w:cs="Lucida Sans Unicode"/>
          <w:sz w:val="24"/>
          <w:szCs w:val="24"/>
        </w:rPr>
        <w:t>financirani</w:t>
      </w:r>
      <w:r w:rsidRPr="00CB0854">
        <w:rPr>
          <w:rFonts w:cs="Lucida Sans Unicode"/>
          <w:sz w:val="24"/>
          <w:szCs w:val="24"/>
        </w:rPr>
        <w:t xml:space="preserve"> već postojeći</w:t>
      </w:r>
      <w:r w:rsidR="00AE31A6">
        <w:rPr>
          <w:rFonts w:cs="Lucida Sans Unicode"/>
          <w:sz w:val="24"/>
          <w:szCs w:val="24"/>
        </w:rPr>
        <w:t>m</w:t>
      </w:r>
      <w:r w:rsidRPr="00CB0854">
        <w:rPr>
          <w:rFonts w:cs="Lucida Sans Unicode"/>
          <w:sz w:val="24"/>
          <w:szCs w:val="24"/>
        </w:rPr>
        <w:t xml:space="preserve"> program</w:t>
      </w:r>
      <w:r w:rsidR="00AE31A6">
        <w:rPr>
          <w:rFonts w:cs="Lucida Sans Unicode"/>
          <w:sz w:val="24"/>
          <w:szCs w:val="24"/>
        </w:rPr>
        <w:t>ima</w:t>
      </w:r>
      <w:r w:rsidRPr="00CB0854">
        <w:rPr>
          <w:rFonts w:cs="Lucida Sans Unicode"/>
          <w:sz w:val="24"/>
          <w:szCs w:val="24"/>
        </w:rPr>
        <w:t xml:space="preserve"> subvencioniran</w:t>
      </w:r>
      <w:r w:rsidR="00AE31A6">
        <w:rPr>
          <w:rFonts w:cs="Lucida Sans Unicode"/>
          <w:sz w:val="24"/>
          <w:szCs w:val="24"/>
        </w:rPr>
        <w:t>ja</w:t>
      </w:r>
      <w:r w:rsidRPr="00CB0854">
        <w:rPr>
          <w:rFonts w:cs="Lucida Sans Unicode"/>
          <w:sz w:val="24"/>
          <w:szCs w:val="24"/>
        </w:rPr>
        <w:t xml:space="preserve"> prehrane u školi</w:t>
      </w:r>
      <w:r w:rsidR="00697C3C">
        <w:rPr>
          <w:rFonts w:cs="Lucida Sans Unicode"/>
          <w:sz w:val="24"/>
          <w:szCs w:val="24"/>
        </w:rPr>
        <w:t>;</w:t>
      </w:r>
    </w:p>
    <w:p w14:paraId="3A8FDC85" w14:textId="77777777" w:rsidR="00A71AE9" w:rsidRPr="00BA78A7" w:rsidRDefault="00BB6983">
      <w:pPr>
        <w:pStyle w:val="Odlomakpopisa"/>
        <w:numPr>
          <w:ilvl w:val="0"/>
          <w:numId w:val="40"/>
        </w:numPr>
        <w:spacing w:after="0" w:line="240" w:lineRule="auto"/>
        <w:jc w:val="both"/>
        <w:rPr>
          <w:rFonts w:cs="Lucida Sans Unicode"/>
          <w:sz w:val="24"/>
          <w:szCs w:val="24"/>
        </w:rPr>
      </w:pPr>
      <w:r w:rsidRPr="00BA78A7">
        <w:rPr>
          <w:rFonts w:cs="Lucida Sans Unicode"/>
          <w:sz w:val="24"/>
          <w:szCs w:val="24"/>
        </w:rPr>
        <w:t>Druge aktivnosti koje nisu u izravnoj povezanosti s aktivnostima nabave, skladištenja, prijevoza te podjele hrane krajnjim primateljima pomoći odnosno s aktivnostima jačanja partnerskih organizacija kroz sredstva tehničke pomoći</w:t>
      </w:r>
    </w:p>
    <w:p w14:paraId="3C0BBD5F" w14:textId="77777777" w:rsidR="00DD4849" w:rsidRPr="00CB0854" w:rsidRDefault="008917A7" w:rsidP="008917A7">
      <w:pPr>
        <w:spacing w:after="0"/>
        <w:ind w:left="720"/>
        <w:jc w:val="both"/>
        <w:rPr>
          <w:rFonts w:cs="Lucida Sans Unicode"/>
          <w:sz w:val="24"/>
          <w:szCs w:val="24"/>
        </w:rPr>
      </w:pPr>
      <w:r w:rsidRPr="00CB0854">
        <w:rPr>
          <w:rFonts w:cs="Lucida Sans Unicode"/>
          <w:sz w:val="24"/>
          <w:szCs w:val="24"/>
        </w:rPr>
        <w:t xml:space="preserve">    </w:t>
      </w:r>
    </w:p>
    <w:p w14:paraId="296CC44C" w14:textId="77777777" w:rsidR="00B46866" w:rsidRPr="00213C13" w:rsidRDefault="00B46866" w:rsidP="00213C13">
      <w:pPr>
        <w:pStyle w:val="Naslov3"/>
        <w:numPr>
          <w:ilvl w:val="2"/>
          <w:numId w:val="95"/>
        </w:numPr>
        <w:rPr>
          <w:rFonts w:asciiTheme="minorHAnsi" w:hAnsiTheme="minorHAnsi"/>
          <w:b/>
          <w:color w:val="auto"/>
        </w:rPr>
      </w:pPr>
      <w:bookmarkStart w:id="19" w:name="_Toc453340056"/>
      <w:r w:rsidRPr="00213C13">
        <w:rPr>
          <w:rFonts w:asciiTheme="minorHAnsi" w:hAnsiTheme="minorHAnsi"/>
          <w:b/>
          <w:color w:val="auto"/>
        </w:rPr>
        <w:t>Informiranje i vidljivost</w:t>
      </w:r>
      <w:bookmarkEnd w:id="19"/>
    </w:p>
    <w:p w14:paraId="4CB368D5" w14:textId="77777777" w:rsidR="00B46866" w:rsidRPr="00CB0854" w:rsidRDefault="00B46866" w:rsidP="00B46866">
      <w:pPr>
        <w:spacing w:after="0"/>
        <w:ind w:left="720"/>
        <w:jc w:val="both"/>
        <w:rPr>
          <w:rFonts w:cs="Lucida Sans Unicode"/>
          <w:sz w:val="24"/>
          <w:szCs w:val="24"/>
        </w:rPr>
      </w:pPr>
    </w:p>
    <w:p w14:paraId="19C98953" w14:textId="77777777" w:rsidR="005B2314" w:rsidRDefault="00B46866" w:rsidP="00FA51DD">
      <w:pPr>
        <w:spacing w:after="0" w:line="240" w:lineRule="auto"/>
        <w:ind w:left="720"/>
        <w:jc w:val="both"/>
        <w:rPr>
          <w:rFonts w:cs="Lucida Sans Unicode"/>
          <w:sz w:val="24"/>
          <w:szCs w:val="24"/>
        </w:rPr>
      </w:pPr>
      <w:r w:rsidRPr="00CB0854">
        <w:rPr>
          <w:rFonts w:cs="Lucida Sans Unicode"/>
          <w:sz w:val="24"/>
          <w:szCs w:val="24"/>
        </w:rPr>
        <w:lastRenderedPageBreak/>
        <w:t xml:space="preserve">       </w:t>
      </w:r>
      <w:r w:rsidR="00DA1BD7">
        <w:rPr>
          <w:rFonts w:cs="Lucida Sans Unicode"/>
          <w:sz w:val="24"/>
          <w:szCs w:val="24"/>
        </w:rPr>
        <w:tab/>
      </w:r>
      <w:r w:rsidRPr="00CB0854">
        <w:rPr>
          <w:rFonts w:cs="Lucida Sans Unicode"/>
          <w:sz w:val="24"/>
          <w:szCs w:val="24"/>
        </w:rPr>
        <w:t xml:space="preserve">  </w:t>
      </w:r>
      <w:r w:rsidR="005B2314" w:rsidRPr="005B2314">
        <w:rPr>
          <w:rFonts w:cs="Lucida Sans Unicode"/>
          <w:sz w:val="24"/>
          <w:szCs w:val="24"/>
        </w:rPr>
        <w:t>Korisnik je dužan poduzimati sve korake informiranja javnosti o činjenici da je projekt sufinanciran sredstvima Europske unije.</w:t>
      </w:r>
      <w:r w:rsidR="005B2314" w:rsidRPr="005B2314">
        <w:t xml:space="preserve"> </w:t>
      </w:r>
      <w:r w:rsidR="005B2314" w:rsidRPr="005B2314">
        <w:rPr>
          <w:sz w:val="24"/>
          <w:szCs w:val="24"/>
        </w:rPr>
        <w:t>Sve mjere informiranja i komunikacije koje pruža korisnik moraju biti u skladu</w:t>
      </w:r>
      <w:r w:rsidR="005B2314" w:rsidRPr="005B2314">
        <w:t xml:space="preserve"> </w:t>
      </w:r>
      <w:r w:rsidR="005B2314">
        <w:t xml:space="preserve">s </w:t>
      </w:r>
      <w:r w:rsidR="005B2314">
        <w:rPr>
          <w:sz w:val="24"/>
          <w:szCs w:val="24"/>
        </w:rPr>
        <w:t>Uputom</w:t>
      </w:r>
      <w:r w:rsidR="005B2314" w:rsidRPr="005B2314">
        <w:rPr>
          <w:sz w:val="24"/>
          <w:szCs w:val="24"/>
        </w:rPr>
        <w:t xml:space="preserve"> za informiranje i promidžbu projekata financiranih u okviru F</w:t>
      </w:r>
      <w:r w:rsidR="005B2314">
        <w:rPr>
          <w:sz w:val="24"/>
          <w:szCs w:val="24"/>
        </w:rPr>
        <w:t>EAD-a za razdoblje 2014. – 2020</w:t>
      </w:r>
      <w:r w:rsidR="005B2314" w:rsidRPr="005B2314">
        <w:rPr>
          <w:sz w:val="24"/>
          <w:szCs w:val="24"/>
        </w:rPr>
        <w:t>.</w:t>
      </w:r>
      <w:r w:rsidR="005B2314" w:rsidRPr="005B2314">
        <w:rPr>
          <w:rStyle w:val="ZaglavljeChar"/>
          <w:rFonts w:cs="Lucida Sans Unicode"/>
          <w:sz w:val="24"/>
          <w:szCs w:val="24"/>
        </w:rPr>
        <w:t xml:space="preserve"> </w:t>
      </w:r>
      <w:r w:rsidR="005B2314">
        <w:rPr>
          <w:rStyle w:val="Referencafusnote"/>
          <w:rFonts w:cs="Lucida Sans Unicode"/>
          <w:sz w:val="24"/>
          <w:szCs w:val="24"/>
        </w:rPr>
        <w:footnoteReference w:id="9"/>
      </w:r>
      <w:r w:rsidR="005B2314" w:rsidRPr="005B2314">
        <w:rPr>
          <w:sz w:val="24"/>
          <w:szCs w:val="24"/>
        </w:rPr>
        <w:t xml:space="preserve"> </w:t>
      </w:r>
      <w:r w:rsidR="005B2314" w:rsidRPr="005B2314">
        <w:rPr>
          <w:rFonts w:cs="Lucida Sans Unicode"/>
          <w:sz w:val="24"/>
          <w:szCs w:val="24"/>
        </w:rPr>
        <w:t>Upute služe kao pomoć partnerskim organizacijama prilikom ispunjavanja njihovih obveza vezanih uz informiranje i promidžbu o projektima sufinanciranim iz FEAD-a.</w:t>
      </w:r>
    </w:p>
    <w:p w14:paraId="63A5F5BD" w14:textId="77777777" w:rsidR="005B2314" w:rsidRDefault="005B2314" w:rsidP="00FA51DD">
      <w:pPr>
        <w:spacing w:after="0" w:line="240" w:lineRule="auto"/>
        <w:ind w:left="720"/>
        <w:jc w:val="both"/>
        <w:rPr>
          <w:rFonts w:cs="Lucida Sans Unicode"/>
          <w:sz w:val="24"/>
          <w:szCs w:val="24"/>
        </w:rPr>
      </w:pPr>
    </w:p>
    <w:p w14:paraId="70D14387" w14:textId="77777777" w:rsidR="00B46866" w:rsidRPr="00CB0854" w:rsidRDefault="00B46866" w:rsidP="005B2314">
      <w:pPr>
        <w:spacing w:after="0" w:line="240" w:lineRule="auto"/>
        <w:ind w:left="720" w:firstLine="696"/>
        <w:jc w:val="both"/>
        <w:rPr>
          <w:rFonts w:cs="Lucida Sans Unicode"/>
          <w:sz w:val="24"/>
          <w:szCs w:val="24"/>
        </w:rPr>
      </w:pPr>
      <w:r w:rsidRPr="00CB0854">
        <w:rPr>
          <w:rFonts w:cs="Lucida Sans Unicode"/>
          <w:sz w:val="24"/>
          <w:szCs w:val="24"/>
        </w:rPr>
        <w:t>Upute</w:t>
      </w:r>
      <w:r w:rsidR="00072640">
        <w:rPr>
          <w:rFonts w:cs="Lucida Sans Unicode"/>
          <w:sz w:val="24"/>
          <w:szCs w:val="24"/>
        </w:rPr>
        <w:t xml:space="preserve"> </w:t>
      </w:r>
      <w:r w:rsidR="005B2314">
        <w:rPr>
          <w:rFonts w:cs="Lucida Sans Unicode"/>
          <w:sz w:val="24"/>
          <w:szCs w:val="24"/>
        </w:rPr>
        <w:t>su</w:t>
      </w:r>
      <w:r w:rsidRPr="00CB0854">
        <w:rPr>
          <w:rFonts w:cs="Lucida Sans Unicode"/>
          <w:sz w:val="24"/>
          <w:szCs w:val="24"/>
        </w:rPr>
        <w:t xml:space="preserve"> sastavljene</w:t>
      </w:r>
      <w:r w:rsidR="00072640">
        <w:rPr>
          <w:rFonts w:cs="Lucida Sans Unicode"/>
          <w:sz w:val="24"/>
          <w:szCs w:val="24"/>
        </w:rPr>
        <w:t xml:space="preserve"> </w:t>
      </w:r>
      <w:r w:rsidRPr="00CB0854">
        <w:rPr>
          <w:rFonts w:cs="Lucida Sans Unicode"/>
          <w:sz w:val="24"/>
          <w:szCs w:val="24"/>
        </w:rPr>
        <w:t>kako bi se osiguralo da projekti</w:t>
      </w:r>
      <w:r w:rsidR="00FD472D">
        <w:rPr>
          <w:rFonts w:cs="Lucida Sans Unicode"/>
          <w:sz w:val="24"/>
          <w:szCs w:val="24"/>
        </w:rPr>
        <w:t xml:space="preserve"> </w:t>
      </w:r>
      <w:r w:rsidRPr="00CB0854">
        <w:rPr>
          <w:rFonts w:cs="Lucida Sans Unicode"/>
          <w:sz w:val="24"/>
          <w:szCs w:val="24"/>
        </w:rPr>
        <w:t>koje sufinancira Europska unija uključuju mjere informiranja i komunikacije u cilju podizanja svijesti građan</w:t>
      </w:r>
      <w:r w:rsidR="00013855">
        <w:rPr>
          <w:rFonts w:cs="Lucida Sans Unicode"/>
          <w:sz w:val="24"/>
          <w:szCs w:val="24"/>
        </w:rPr>
        <w:t>a Europske</w:t>
      </w:r>
      <w:r w:rsidRPr="00CB0854">
        <w:rPr>
          <w:rFonts w:cs="Lucida Sans Unicode"/>
          <w:sz w:val="24"/>
          <w:szCs w:val="24"/>
        </w:rPr>
        <w:t xml:space="preserve"> </w:t>
      </w:r>
      <w:r w:rsidR="00E05BAB">
        <w:rPr>
          <w:rFonts w:cs="Lucida Sans Unicode"/>
          <w:sz w:val="24"/>
          <w:szCs w:val="24"/>
        </w:rPr>
        <w:t>u</w:t>
      </w:r>
      <w:r w:rsidRPr="00CB0854">
        <w:rPr>
          <w:rFonts w:cs="Lucida Sans Unicode"/>
          <w:sz w:val="24"/>
          <w:szCs w:val="24"/>
        </w:rPr>
        <w:t>nije o ulozi i ostvarenjima Fonda, kao i o rezultatima i učincima ove podrške.</w:t>
      </w:r>
      <w:r w:rsidR="00FD472D">
        <w:rPr>
          <w:rFonts w:cs="Lucida Sans Unicode"/>
          <w:sz w:val="24"/>
          <w:szCs w:val="24"/>
        </w:rPr>
        <w:t xml:space="preserve"> Upute obuhvaćaju pregled svih obveza</w:t>
      </w:r>
      <w:r w:rsidR="00E05BAB">
        <w:rPr>
          <w:rFonts w:cs="Lucida Sans Unicode"/>
          <w:sz w:val="24"/>
          <w:szCs w:val="24"/>
        </w:rPr>
        <w:t xml:space="preserve"> i mjera vezanih uz informiranje i promidžbu o projektima, smjernice vezano uz provedbu obveznih i nekih od najčešćih komunikacijskih alata koji se koriste u svrhu informiranja i komunikacije o projektima, te smjernice vezano uz ispravno korištenje i reprodukciju elemenata vidljivosti.</w:t>
      </w:r>
    </w:p>
    <w:p w14:paraId="7006623A" w14:textId="10224AE8" w:rsidR="00B677CF" w:rsidRPr="00CB0854" w:rsidRDefault="00B677CF" w:rsidP="00DD4849">
      <w:pPr>
        <w:pStyle w:val="Odlomakpopisa"/>
        <w:spacing w:after="0"/>
        <w:ind w:left="1080"/>
        <w:jc w:val="both"/>
        <w:rPr>
          <w:rFonts w:cs="Lucida Sans Unicode"/>
          <w:sz w:val="24"/>
          <w:szCs w:val="24"/>
        </w:rPr>
      </w:pPr>
    </w:p>
    <w:p w14:paraId="3FF33AB7" w14:textId="77777777" w:rsidR="00FF717D" w:rsidRPr="00213C13" w:rsidRDefault="00032238" w:rsidP="00213C13">
      <w:pPr>
        <w:pStyle w:val="Naslov2"/>
        <w:numPr>
          <w:ilvl w:val="1"/>
          <w:numId w:val="95"/>
        </w:numPr>
        <w:rPr>
          <w:rFonts w:asciiTheme="minorHAnsi" w:hAnsiTheme="minorHAnsi"/>
          <w:b/>
          <w:color w:val="auto"/>
          <w:sz w:val="24"/>
          <w:szCs w:val="24"/>
        </w:rPr>
      </w:pPr>
      <w:bookmarkStart w:id="20" w:name="_Toc453340057"/>
      <w:r w:rsidRPr="00213C13">
        <w:rPr>
          <w:rFonts w:asciiTheme="minorHAnsi" w:hAnsiTheme="minorHAnsi"/>
          <w:b/>
          <w:color w:val="auto"/>
          <w:sz w:val="24"/>
          <w:szCs w:val="24"/>
        </w:rPr>
        <w:t>Prihvatljivost izdataka</w:t>
      </w:r>
      <w:bookmarkEnd w:id="20"/>
    </w:p>
    <w:p w14:paraId="71204AD4" w14:textId="77777777" w:rsidR="006F326D" w:rsidRPr="00CB0854" w:rsidRDefault="006F326D" w:rsidP="00FA51DD">
      <w:pPr>
        <w:spacing w:after="0" w:line="240" w:lineRule="auto"/>
        <w:jc w:val="both"/>
        <w:rPr>
          <w:rFonts w:cs="Lucida Sans Unicode"/>
          <w:sz w:val="24"/>
          <w:szCs w:val="24"/>
        </w:rPr>
      </w:pPr>
    </w:p>
    <w:p w14:paraId="7EE3AABC" w14:textId="77777777" w:rsidR="006F326D" w:rsidRDefault="00B46866" w:rsidP="001E6670">
      <w:pPr>
        <w:spacing w:after="0" w:line="240" w:lineRule="auto"/>
        <w:ind w:left="709"/>
        <w:jc w:val="both"/>
        <w:rPr>
          <w:rFonts w:cs="Lucida Sans Unicode"/>
          <w:sz w:val="24"/>
          <w:szCs w:val="24"/>
        </w:rPr>
      </w:pPr>
      <w:r w:rsidRPr="00CB0854">
        <w:rPr>
          <w:rFonts w:cs="Lucida Sans Unicode"/>
          <w:sz w:val="24"/>
          <w:szCs w:val="24"/>
        </w:rPr>
        <w:tab/>
        <w:t>Proračun projekta je procjena troškova provedbe svih projektnih aktivnosti. Iznosi uključeni u proračun projekta moraju biti realistični i troškovno učinkoviti, tj. navedeni troškovi moraju biti nužni za ostvarivanje očekivanih ishoda i rezultata, te temeljeni na tržišnim cijenama.</w:t>
      </w:r>
    </w:p>
    <w:p w14:paraId="7F19FB15" w14:textId="77777777" w:rsidR="00186FDF" w:rsidRPr="00CB0854" w:rsidRDefault="00186FDF" w:rsidP="001E6670">
      <w:pPr>
        <w:spacing w:after="0" w:line="240" w:lineRule="auto"/>
        <w:ind w:left="709"/>
        <w:jc w:val="both"/>
        <w:rPr>
          <w:rFonts w:cs="Lucida Sans Unicode"/>
          <w:sz w:val="24"/>
          <w:szCs w:val="24"/>
        </w:rPr>
      </w:pPr>
    </w:p>
    <w:p w14:paraId="22C26086" w14:textId="77777777" w:rsidR="002210C1" w:rsidRPr="00CB0854" w:rsidRDefault="00B46866" w:rsidP="00C12291">
      <w:pPr>
        <w:spacing w:after="0" w:line="240" w:lineRule="auto"/>
        <w:ind w:left="709"/>
        <w:jc w:val="both"/>
        <w:rPr>
          <w:rFonts w:cs="Lucida Sans Unicode"/>
          <w:sz w:val="24"/>
          <w:szCs w:val="24"/>
        </w:rPr>
      </w:pPr>
      <w:r w:rsidRPr="00CB0854">
        <w:rPr>
          <w:rFonts w:cs="Lucida Sans Unicode"/>
          <w:sz w:val="24"/>
          <w:szCs w:val="24"/>
        </w:rPr>
        <w:tab/>
        <w:t xml:space="preserve">Prihvatljivi izdaci u sklopu ovog Poziva definirani su </w:t>
      </w:r>
      <w:r w:rsidR="00013855">
        <w:rPr>
          <w:rFonts w:cs="Lucida Sans Unicode"/>
          <w:sz w:val="24"/>
          <w:szCs w:val="24"/>
        </w:rPr>
        <w:t>sukladno</w:t>
      </w:r>
      <w:r w:rsidRPr="00CB0854">
        <w:rPr>
          <w:rFonts w:cs="Lucida Sans Unicode"/>
          <w:sz w:val="24"/>
          <w:szCs w:val="24"/>
        </w:rPr>
        <w:t xml:space="preserve"> </w:t>
      </w:r>
      <w:r w:rsidR="00DE18A4">
        <w:rPr>
          <w:rFonts w:cs="Lucida Sans Unicode"/>
          <w:sz w:val="24"/>
          <w:szCs w:val="24"/>
        </w:rPr>
        <w:t>Pravilnik</w:t>
      </w:r>
      <w:r w:rsidR="00013855">
        <w:rPr>
          <w:rFonts w:cs="Lucida Sans Unicode"/>
          <w:sz w:val="24"/>
          <w:szCs w:val="24"/>
        </w:rPr>
        <w:t>u</w:t>
      </w:r>
      <w:r w:rsidR="00DE18A4">
        <w:rPr>
          <w:rFonts w:cs="Lucida Sans Unicode"/>
          <w:sz w:val="24"/>
          <w:szCs w:val="24"/>
        </w:rPr>
        <w:t xml:space="preserve"> </w:t>
      </w:r>
      <w:r w:rsidRPr="00CB0854">
        <w:rPr>
          <w:rFonts w:cs="Lucida Sans Unicode"/>
          <w:sz w:val="24"/>
          <w:szCs w:val="24"/>
        </w:rPr>
        <w:t xml:space="preserve">o prihvatljivosti izdataka </w:t>
      </w:r>
      <w:r w:rsidR="00DE18A4">
        <w:rPr>
          <w:rFonts w:cs="Lucida Sans Unicode"/>
          <w:sz w:val="24"/>
          <w:szCs w:val="24"/>
        </w:rPr>
        <w:t xml:space="preserve">u okviru </w:t>
      </w:r>
      <w:r w:rsidRPr="00CB0854">
        <w:rPr>
          <w:rFonts w:cs="Lucida Sans Unicode"/>
          <w:sz w:val="24"/>
          <w:szCs w:val="24"/>
        </w:rPr>
        <w:t>Fonda europske pomoći za najpotrebitije</w:t>
      </w:r>
      <w:r w:rsidR="00DE18A4">
        <w:rPr>
          <w:rFonts w:cs="Lucida Sans Unicode"/>
          <w:sz w:val="24"/>
          <w:szCs w:val="24"/>
        </w:rPr>
        <w:t xml:space="preserve"> (FEAD)</w:t>
      </w:r>
      <w:r w:rsidRPr="00CB0854">
        <w:rPr>
          <w:rFonts w:cs="Lucida Sans Unicode"/>
          <w:sz w:val="24"/>
          <w:szCs w:val="24"/>
        </w:rPr>
        <w:t>.</w:t>
      </w:r>
    </w:p>
    <w:p w14:paraId="15FDACF4" w14:textId="77777777" w:rsidR="000068D7" w:rsidRPr="00CB0854" w:rsidRDefault="00B46866" w:rsidP="00FA51DD">
      <w:pPr>
        <w:spacing w:after="0" w:line="240" w:lineRule="auto"/>
        <w:ind w:left="709"/>
        <w:jc w:val="both"/>
        <w:rPr>
          <w:rFonts w:cs="Lucida Sans Unicode"/>
          <w:sz w:val="24"/>
          <w:szCs w:val="24"/>
        </w:rPr>
      </w:pPr>
      <w:r w:rsidRPr="00CB0854">
        <w:rPr>
          <w:rFonts w:cs="Lucida Sans Unicode"/>
          <w:sz w:val="24"/>
          <w:szCs w:val="24"/>
        </w:rPr>
        <w:tab/>
      </w:r>
    </w:p>
    <w:p w14:paraId="3FE0CFED" w14:textId="77777777" w:rsidR="00E47A70" w:rsidRPr="0067368D" w:rsidRDefault="00E47A70" w:rsidP="00E47A70">
      <w:pPr>
        <w:pStyle w:val="Odlomakpopisa"/>
        <w:numPr>
          <w:ilvl w:val="0"/>
          <w:numId w:val="99"/>
        </w:numPr>
        <w:spacing w:after="0" w:line="240" w:lineRule="auto"/>
        <w:jc w:val="both"/>
        <w:rPr>
          <w:rFonts w:cs="Lucida Sans Unicode"/>
          <w:b/>
          <w:sz w:val="24"/>
          <w:szCs w:val="24"/>
        </w:rPr>
      </w:pPr>
      <w:r w:rsidRPr="0067368D">
        <w:rPr>
          <w:rFonts w:cs="Lucida Sans Unicode"/>
          <w:b/>
          <w:sz w:val="24"/>
          <w:szCs w:val="24"/>
        </w:rPr>
        <w:t>Prihvatljivi izdaci</w:t>
      </w:r>
      <w:r w:rsidRPr="0067368D">
        <w:rPr>
          <w:rStyle w:val="Referencafusnote"/>
          <w:rFonts w:cs="Lucida Sans Unicode"/>
          <w:b/>
          <w:sz w:val="24"/>
          <w:szCs w:val="24"/>
        </w:rPr>
        <w:footnoteReference w:id="10"/>
      </w:r>
      <w:r w:rsidRPr="0067368D">
        <w:rPr>
          <w:rFonts w:cs="Lucida Sans Unicode"/>
          <w:b/>
          <w:sz w:val="24"/>
          <w:szCs w:val="24"/>
        </w:rPr>
        <w:t xml:space="preserve"> u okviru ovog </w:t>
      </w:r>
      <w:r>
        <w:rPr>
          <w:rFonts w:cs="Lucida Sans Unicode"/>
          <w:b/>
          <w:sz w:val="24"/>
          <w:szCs w:val="24"/>
        </w:rPr>
        <w:t>P</w:t>
      </w:r>
      <w:r w:rsidRPr="0067368D">
        <w:rPr>
          <w:rFonts w:cs="Lucida Sans Unicode"/>
          <w:b/>
          <w:sz w:val="24"/>
          <w:szCs w:val="24"/>
        </w:rPr>
        <w:t xml:space="preserve">oziva su: </w:t>
      </w:r>
    </w:p>
    <w:p w14:paraId="2E959549" w14:textId="77777777" w:rsidR="00FD4738" w:rsidRPr="0067368D" w:rsidRDefault="00FD4738" w:rsidP="00FA51DD">
      <w:pPr>
        <w:spacing w:after="0" w:line="240" w:lineRule="auto"/>
        <w:ind w:left="709"/>
        <w:jc w:val="both"/>
        <w:rPr>
          <w:rFonts w:cs="Lucida Sans Unicode"/>
          <w:b/>
          <w:sz w:val="24"/>
          <w:szCs w:val="24"/>
        </w:rPr>
      </w:pPr>
    </w:p>
    <w:p w14:paraId="3B8CD15C" w14:textId="77777777" w:rsidR="00B46866" w:rsidRPr="00DA1BD7" w:rsidRDefault="00B46866" w:rsidP="00FA51DD">
      <w:pPr>
        <w:spacing w:after="0" w:line="240" w:lineRule="auto"/>
        <w:ind w:left="709"/>
        <w:jc w:val="both"/>
        <w:rPr>
          <w:rFonts w:cs="Lucida Sans Unicode"/>
          <w:sz w:val="24"/>
          <w:szCs w:val="24"/>
          <w:u w:val="single"/>
        </w:rPr>
      </w:pPr>
      <w:r w:rsidRPr="00DA1BD7">
        <w:rPr>
          <w:rFonts w:cs="Lucida Sans Unicode"/>
          <w:sz w:val="24"/>
          <w:szCs w:val="24"/>
          <w:u w:val="single"/>
        </w:rPr>
        <w:t xml:space="preserve">1.   </w:t>
      </w:r>
      <w:r w:rsidR="002B476A" w:rsidRPr="00DA1BD7">
        <w:rPr>
          <w:rFonts w:cs="Lucida Sans Unicode"/>
          <w:sz w:val="24"/>
          <w:szCs w:val="24"/>
          <w:u w:val="single"/>
        </w:rPr>
        <w:t xml:space="preserve">Trošak </w:t>
      </w:r>
      <w:r w:rsidR="00E47A70" w:rsidRPr="00DA1BD7">
        <w:rPr>
          <w:rFonts w:cs="Lucida Sans Unicode"/>
          <w:sz w:val="24"/>
          <w:szCs w:val="24"/>
          <w:u w:val="single"/>
        </w:rPr>
        <w:t xml:space="preserve">kupnje </w:t>
      </w:r>
      <w:r w:rsidRPr="00DA1BD7">
        <w:rPr>
          <w:rFonts w:cs="Lucida Sans Unicode"/>
          <w:sz w:val="24"/>
          <w:szCs w:val="24"/>
          <w:u w:val="single"/>
        </w:rPr>
        <w:t>hrane</w:t>
      </w:r>
      <w:r w:rsidR="00CC6D9F" w:rsidRPr="00DA1BD7">
        <w:rPr>
          <w:rFonts w:cs="Lucida Sans Unicode"/>
          <w:sz w:val="24"/>
          <w:szCs w:val="24"/>
          <w:u w:val="single"/>
        </w:rPr>
        <w:t>/trošak školskog obroka</w:t>
      </w:r>
      <w:r w:rsidRPr="00DA1BD7">
        <w:rPr>
          <w:rFonts w:cs="Lucida Sans Unicode"/>
          <w:sz w:val="24"/>
          <w:szCs w:val="24"/>
          <w:u w:val="single"/>
        </w:rPr>
        <w:t xml:space="preserve"> </w:t>
      </w:r>
    </w:p>
    <w:p w14:paraId="244886F9" w14:textId="77777777" w:rsidR="00E91E3F" w:rsidRDefault="00E91E3F" w:rsidP="00FA51DD">
      <w:pPr>
        <w:spacing w:after="0" w:line="240" w:lineRule="auto"/>
        <w:ind w:left="709"/>
        <w:jc w:val="both"/>
        <w:rPr>
          <w:rFonts w:cs="Lucida Sans Unicode"/>
          <w:sz w:val="24"/>
          <w:szCs w:val="24"/>
          <w:u w:val="single"/>
        </w:rPr>
      </w:pPr>
    </w:p>
    <w:p w14:paraId="0D6EBC0D" w14:textId="77777777" w:rsidR="00E91E3F" w:rsidRDefault="00E91E3F" w:rsidP="00EE2DD8">
      <w:pPr>
        <w:spacing w:after="0" w:line="240" w:lineRule="auto"/>
        <w:ind w:left="709" w:firstLine="707"/>
        <w:jc w:val="both"/>
        <w:rPr>
          <w:rFonts w:cs="Lucida Sans Unicode"/>
          <w:sz w:val="24"/>
          <w:szCs w:val="24"/>
        </w:rPr>
      </w:pPr>
      <w:r>
        <w:rPr>
          <w:rFonts w:cs="Lucida Sans Unicode"/>
          <w:sz w:val="24"/>
          <w:szCs w:val="24"/>
        </w:rPr>
        <w:t xml:space="preserve">Navedeni troškovi se obračunavaju temeljem </w:t>
      </w:r>
      <w:r w:rsidRPr="00146692">
        <w:rPr>
          <w:rFonts w:cs="Lucida Sans Unicode"/>
          <w:sz w:val="24"/>
          <w:szCs w:val="24"/>
        </w:rPr>
        <w:t>pojednostavljene mogućnosti financiranja</w:t>
      </w:r>
      <w:r>
        <w:rPr>
          <w:rFonts w:cs="Lucida Sans Unicode"/>
          <w:sz w:val="24"/>
          <w:szCs w:val="24"/>
        </w:rPr>
        <w:t>, odnosno primjenom standardne veličine jediničnog troška izračunate primjenom metodologije odobrene od strane Upravljačkog tijela.</w:t>
      </w:r>
    </w:p>
    <w:p w14:paraId="6C30FE09" w14:textId="77777777" w:rsidR="00E91E3F" w:rsidRDefault="00E91E3F" w:rsidP="00E91E3F">
      <w:pPr>
        <w:pStyle w:val="Odlomakpopisa"/>
        <w:spacing w:after="0" w:line="240" w:lineRule="auto"/>
        <w:ind w:left="1080"/>
        <w:jc w:val="both"/>
        <w:rPr>
          <w:rFonts w:cs="Lucida Sans Unicode"/>
          <w:sz w:val="24"/>
          <w:szCs w:val="24"/>
        </w:rPr>
      </w:pPr>
    </w:p>
    <w:p w14:paraId="2E8E8BC4" w14:textId="75026AB2" w:rsidR="00E91E3F" w:rsidRDefault="00E91E3F" w:rsidP="00EE2DD8">
      <w:pPr>
        <w:spacing w:after="0" w:line="240" w:lineRule="auto"/>
        <w:ind w:left="709" w:firstLine="707"/>
        <w:jc w:val="both"/>
        <w:rPr>
          <w:rFonts w:cs="Lucida Sans Unicode"/>
          <w:sz w:val="24"/>
          <w:szCs w:val="24"/>
        </w:rPr>
      </w:pPr>
      <w:r>
        <w:rPr>
          <w:rFonts w:cs="Lucida Sans Unicode"/>
          <w:sz w:val="24"/>
          <w:szCs w:val="24"/>
        </w:rPr>
        <w:t>Sukladno spomenutoj metodologiji utvrđena je cijena</w:t>
      </w:r>
      <w:r w:rsidR="00F14088">
        <w:rPr>
          <w:rFonts w:cs="Lucida Sans Unicode"/>
          <w:sz w:val="24"/>
          <w:szCs w:val="24"/>
        </w:rPr>
        <w:t xml:space="preserve"> jednog</w:t>
      </w:r>
      <w:r>
        <w:rPr>
          <w:rFonts w:cs="Lucida Sans Unicode"/>
          <w:sz w:val="24"/>
          <w:szCs w:val="24"/>
        </w:rPr>
        <w:t xml:space="preserve"> školskog obroka po učeniku u iznosu od </w:t>
      </w:r>
      <w:r w:rsidRPr="00EE2DD8">
        <w:rPr>
          <w:rFonts w:cs="Lucida Sans Unicode"/>
          <w:b/>
          <w:sz w:val="24"/>
          <w:szCs w:val="24"/>
        </w:rPr>
        <w:t>5,47 HRK</w:t>
      </w:r>
      <w:r w:rsidR="00EE2DD8">
        <w:rPr>
          <w:rFonts w:cs="Lucida Sans Unicode"/>
          <w:b/>
          <w:sz w:val="24"/>
          <w:szCs w:val="24"/>
        </w:rPr>
        <w:t>.</w:t>
      </w:r>
    </w:p>
    <w:p w14:paraId="2D94B8A5" w14:textId="77777777" w:rsidR="00E91E3F" w:rsidRDefault="00E91E3F" w:rsidP="00E91E3F">
      <w:pPr>
        <w:pStyle w:val="Odlomakpopisa"/>
        <w:spacing w:after="0" w:line="240" w:lineRule="auto"/>
        <w:ind w:left="1080"/>
        <w:jc w:val="both"/>
        <w:rPr>
          <w:rFonts w:cs="Lucida Sans Unicode"/>
          <w:sz w:val="24"/>
          <w:szCs w:val="24"/>
        </w:rPr>
      </w:pPr>
    </w:p>
    <w:p w14:paraId="3D7C4EA2" w14:textId="77777777" w:rsidR="00E91E3F" w:rsidRDefault="00E91E3F" w:rsidP="00EE2DD8">
      <w:pPr>
        <w:spacing w:after="0" w:line="240" w:lineRule="auto"/>
        <w:ind w:left="709" w:firstLine="707"/>
        <w:jc w:val="both"/>
        <w:rPr>
          <w:rFonts w:cs="Lucida Sans Unicode"/>
          <w:sz w:val="24"/>
          <w:szCs w:val="24"/>
        </w:rPr>
      </w:pPr>
      <w:r>
        <w:rPr>
          <w:rFonts w:cs="Lucida Sans Unicode"/>
          <w:sz w:val="24"/>
          <w:szCs w:val="24"/>
        </w:rPr>
        <w:lastRenderedPageBreak/>
        <w:t>Navedena cijena obroka primjenjivat će se prilikom izračuna troškova kupnje hrane</w:t>
      </w:r>
      <w:r w:rsidR="00F14088">
        <w:rPr>
          <w:rFonts w:cs="Lucida Sans Unicode"/>
          <w:sz w:val="24"/>
          <w:szCs w:val="24"/>
        </w:rPr>
        <w:t xml:space="preserve"> / trošak školskog obroka</w:t>
      </w:r>
      <w:r>
        <w:rPr>
          <w:rFonts w:cs="Lucida Sans Unicode"/>
          <w:sz w:val="24"/>
          <w:szCs w:val="24"/>
        </w:rPr>
        <w:t xml:space="preserve"> na sljedeći način:</w:t>
      </w:r>
    </w:p>
    <w:p w14:paraId="64E17BA2" w14:textId="77777777" w:rsidR="00F14088" w:rsidRDefault="00F14088" w:rsidP="00E91E3F">
      <w:pPr>
        <w:pStyle w:val="Odlomakpopisa"/>
        <w:spacing w:after="0" w:line="240" w:lineRule="auto"/>
        <w:ind w:left="1080"/>
        <w:jc w:val="both"/>
        <w:rPr>
          <w:rFonts w:cs="Lucida Sans Unicode"/>
          <w:sz w:val="24"/>
          <w:szCs w:val="24"/>
        </w:rPr>
      </w:pPr>
    </w:p>
    <w:p w14:paraId="3950ED70" w14:textId="77777777" w:rsidR="00E91E3F" w:rsidRPr="001337D3" w:rsidRDefault="00E91E3F" w:rsidP="00E91E3F">
      <w:pPr>
        <w:pStyle w:val="Odlomakpopisa"/>
        <w:spacing w:after="0" w:line="240" w:lineRule="auto"/>
        <w:ind w:left="1080"/>
        <w:jc w:val="center"/>
        <w:rPr>
          <w:rFonts w:cs="Lucida Sans Unicode"/>
          <w:sz w:val="24"/>
          <w:szCs w:val="24"/>
        </w:rPr>
      </w:pPr>
      <w:r>
        <w:rPr>
          <w:rFonts w:cs="Lucida Sans Unicode"/>
          <w:sz w:val="24"/>
          <w:szCs w:val="24"/>
        </w:rPr>
        <w:t>A = 5,47</w:t>
      </w:r>
      <w:r w:rsidR="00FE59F2">
        <w:rPr>
          <w:rFonts w:cs="Lucida Sans Unicode"/>
          <w:sz w:val="24"/>
          <w:szCs w:val="24"/>
        </w:rPr>
        <w:t xml:space="preserve"> </w:t>
      </w:r>
      <w:r>
        <w:rPr>
          <w:rFonts w:cs="Lucida Sans Unicode"/>
          <w:sz w:val="24"/>
          <w:szCs w:val="24"/>
        </w:rPr>
        <w:t>HRK X Q</w:t>
      </w:r>
    </w:p>
    <w:p w14:paraId="70B1B7A1" w14:textId="77777777" w:rsidR="00E91E3F" w:rsidRDefault="00E91E3F" w:rsidP="00E91E3F">
      <w:pPr>
        <w:pStyle w:val="Odlomakpopisa"/>
        <w:spacing w:after="0" w:line="240" w:lineRule="auto"/>
        <w:ind w:left="1080"/>
        <w:jc w:val="both"/>
        <w:rPr>
          <w:rFonts w:cs="Lucida Sans Unicode"/>
          <w:sz w:val="24"/>
          <w:szCs w:val="24"/>
        </w:rPr>
      </w:pPr>
    </w:p>
    <w:p w14:paraId="6CDE8270" w14:textId="77777777" w:rsidR="00E91E3F" w:rsidRPr="001337D3" w:rsidRDefault="00E91E3F" w:rsidP="00E91E3F">
      <w:pPr>
        <w:pStyle w:val="Odlomakpopisa"/>
        <w:spacing w:after="0" w:line="240" w:lineRule="auto"/>
        <w:ind w:left="1080"/>
        <w:jc w:val="both"/>
        <w:rPr>
          <w:rFonts w:cs="Lucida Sans Unicode"/>
          <w:sz w:val="24"/>
          <w:szCs w:val="24"/>
        </w:rPr>
      </w:pPr>
      <w:r w:rsidRPr="001337D3">
        <w:rPr>
          <w:rFonts w:cs="Lucida Sans Unicode"/>
          <w:sz w:val="24"/>
          <w:szCs w:val="24"/>
        </w:rPr>
        <w:t xml:space="preserve">A= </w:t>
      </w:r>
      <w:r w:rsidRPr="008C4215">
        <w:rPr>
          <w:rFonts w:cs="Lucida Sans Unicode"/>
          <w:sz w:val="24"/>
          <w:szCs w:val="24"/>
        </w:rPr>
        <w:t>Ukupno prihvatljivi troškovi kupnje hrane</w:t>
      </w:r>
      <w:r w:rsidR="00F14088">
        <w:rPr>
          <w:rFonts w:cs="Lucida Sans Unicode"/>
          <w:sz w:val="24"/>
          <w:szCs w:val="24"/>
        </w:rPr>
        <w:t xml:space="preserve"> / troškovi školskog obroka</w:t>
      </w:r>
    </w:p>
    <w:p w14:paraId="2F3EF2B5" w14:textId="77777777" w:rsidR="00E91E3F" w:rsidRDefault="00E91E3F" w:rsidP="00E91E3F">
      <w:pPr>
        <w:pStyle w:val="Odlomakpopisa"/>
        <w:spacing w:after="0" w:line="240" w:lineRule="auto"/>
        <w:ind w:left="1080"/>
        <w:jc w:val="both"/>
        <w:rPr>
          <w:rFonts w:cs="Lucida Sans Unicode"/>
          <w:sz w:val="24"/>
          <w:szCs w:val="24"/>
        </w:rPr>
      </w:pPr>
      <w:r>
        <w:rPr>
          <w:rFonts w:cs="Lucida Sans Unicode"/>
          <w:sz w:val="24"/>
          <w:szCs w:val="24"/>
        </w:rPr>
        <w:t>Q= Ukupan broj obroka koje partnerska organizacija planira podijeliti tijekom provedbe projekta</w:t>
      </w:r>
    </w:p>
    <w:p w14:paraId="1CF1D283" w14:textId="77777777" w:rsidR="00FC3BC4" w:rsidRDefault="00FC3BC4" w:rsidP="00E91E3F">
      <w:pPr>
        <w:pStyle w:val="Odlomakpopisa"/>
        <w:spacing w:after="0" w:line="240" w:lineRule="auto"/>
        <w:ind w:left="1080"/>
        <w:jc w:val="both"/>
        <w:rPr>
          <w:rFonts w:cs="Lucida Sans Unicode"/>
          <w:sz w:val="24"/>
          <w:szCs w:val="24"/>
        </w:rPr>
      </w:pPr>
    </w:p>
    <w:p w14:paraId="0425AD62" w14:textId="77777777" w:rsidR="00FC3BC4" w:rsidRDefault="00FC3BC4" w:rsidP="00E91E3F">
      <w:pPr>
        <w:pStyle w:val="Odlomakpopisa"/>
        <w:spacing w:after="0" w:line="240" w:lineRule="auto"/>
        <w:ind w:left="1080"/>
        <w:jc w:val="both"/>
        <w:rPr>
          <w:rFonts w:cs="Lucida Sans Unicode"/>
          <w:sz w:val="24"/>
          <w:szCs w:val="24"/>
        </w:rPr>
      </w:pPr>
    </w:p>
    <w:p w14:paraId="34792826" w14:textId="77777777" w:rsidR="004172AF" w:rsidRDefault="00E91E3F" w:rsidP="00EE2DD8">
      <w:pPr>
        <w:spacing w:after="0" w:line="240" w:lineRule="auto"/>
        <w:ind w:left="709" w:firstLine="707"/>
        <w:jc w:val="both"/>
        <w:rPr>
          <w:rFonts w:cs="Lucida Sans Unicode"/>
          <w:sz w:val="24"/>
          <w:szCs w:val="24"/>
        </w:rPr>
      </w:pPr>
      <w:r>
        <w:rPr>
          <w:rFonts w:cs="Lucida Sans Unicode"/>
          <w:sz w:val="24"/>
          <w:szCs w:val="24"/>
        </w:rPr>
        <w:t xml:space="preserve">Iznos dobiven navedenim izračunom Prijavitelj unosi </w:t>
      </w:r>
      <w:r w:rsidRPr="00CC3F26">
        <w:rPr>
          <w:rFonts w:cs="Lucida Sans Unicode"/>
          <w:sz w:val="24"/>
          <w:szCs w:val="24"/>
        </w:rPr>
        <w:t>u Prijavni obrazac (Elementi projekta i proračun) i excel obrazac proračuna za MD1 pod Elementom "</w:t>
      </w:r>
      <w:r w:rsidR="00CC6D9F">
        <w:rPr>
          <w:rFonts w:cs="Lucida Sans Unicode"/>
          <w:sz w:val="24"/>
          <w:szCs w:val="24"/>
        </w:rPr>
        <w:t xml:space="preserve">Trošak </w:t>
      </w:r>
      <w:r w:rsidR="00F14088">
        <w:rPr>
          <w:rFonts w:cs="Lucida Sans Unicode"/>
          <w:sz w:val="24"/>
          <w:szCs w:val="24"/>
        </w:rPr>
        <w:t>k</w:t>
      </w:r>
      <w:r w:rsidRPr="00CC3F26">
        <w:rPr>
          <w:rFonts w:cs="Lucida Sans Unicode"/>
          <w:sz w:val="24"/>
          <w:szCs w:val="24"/>
        </w:rPr>
        <w:t>upnj</w:t>
      </w:r>
      <w:r w:rsidR="00CC6D9F">
        <w:rPr>
          <w:rFonts w:cs="Lucida Sans Unicode"/>
          <w:sz w:val="24"/>
          <w:szCs w:val="24"/>
        </w:rPr>
        <w:t>e hrane/školskog</w:t>
      </w:r>
      <w:r w:rsidR="00DA1BD7">
        <w:rPr>
          <w:rFonts w:cs="Lucida Sans Unicode"/>
          <w:sz w:val="24"/>
          <w:szCs w:val="24"/>
        </w:rPr>
        <w:t xml:space="preserve"> obroka" </w:t>
      </w:r>
    </w:p>
    <w:p w14:paraId="2705FF57" w14:textId="77777777" w:rsidR="004172AF" w:rsidRDefault="00E91E3F" w:rsidP="00EE2DD8">
      <w:pPr>
        <w:spacing w:after="0" w:line="240" w:lineRule="auto"/>
        <w:ind w:left="709" w:firstLine="707"/>
        <w:jc w:val="both"/>
        <w:rPr>
          <w:rFonts w:cs="Lucida Sans Unicode"/>
          <w:sz w:val="24"/>
          <w:szCs w:val="24"/>
        </w:rPr>
      </w:pPr>
      <w:r>
        <w:rPr>
          <w:rFonts w:cs="Lucida Sans Unicode"/>
          <w:sz w:val="24"/>
          <w:szCs w:val="24"/>
        </w:rPr>
        <w:t xml:space="preserve">Prijavitelj će u projektnoj prijavi morati detaljno obrazložiti kako je došao do ukupnog broja obroka koje planira podijeliti tijekom provedbe projekta na način da bude razvidno koliko će ukupno djece biti obuhvaćeno, kroz koji vremenski period, koliko obroka će djeca primati dnevno i sl. </w:t>
      </w:r>
    </w:p>
    <w:p w14:paraId="2C2175A9" w14:textId="77777777" w:rsidR="00E91E3F" w:rsidRDefault="00FC3BC4" w:rsidP="00EE2DD8">
      <w:pPr>
        <w:spacing w:after="0" w:line="240" w:lineRule="auto"/>
        <w:ind w:left="709" w:firstLine="707"/>
        <w:jc w:val="both"/>
        <w:rPr>
          <w:rFonts w:cs="Lucida Sans Unicode"/>
          <w:sz w:val="24"/>
          <w:szCs w:val="24"/>
        </w:rPr>
      </w:pPr>
      <w:r>
        <w:rPr>
          <w:rFonts w:cs="Lucida Sans Unicode"/>
          <w:sz w:val="24"/>
          <w:szCs w:val="24"/>
        </w:rPr>
        <w:t xml:space="preserve">Prijavitelj će </w:t>
      </w:r>
      <w:r w:rsidR="004172AF">
        <w:rPr>
          <w:rFonts w:cs="Lucida Sans Unicode"/>
          <w:sz w:val="24"/>
          <w:szCs w:val="24"/>
        </w:rPr>
        <w:t>n</w:t>
      </w:r>
      <w:r w:rsidR="004172AF" w:rsidRPr="004172AF">
        <w:rPr>
          <w:rFonts w:cs="Lucida Sans Unicode"/>
          <w:sz w:val="24"/>
          <w:szCs w:val="24"/>
        </w:rPr>
        <w:t xml:space="preserve">avedene podatke </w:t>
      </w:r>
      <w:r w:rsidR="004172AF">
        <w:rPr>
          <w:rFonts w:cs="Lucida Sans Unicode"/>
          <w:sz w:val="24"/>
          <w:szCs w:val="24"/>
        </w:rPr>
        <w:t xml:space="preserve">ispuniti u okviru </w:t>
      </w:r>
      <w:r w:rsidR="004172AF" w:rsidRPr="004172AF">
        <w:rPr>
          <w:rFonts w:cs="Lucida Sans Unicode"/>
          <w:sz w:val="24"/>
          <w:szCs w:val="24"/>
        </w:rPr>
        <w:t>excel obra</w:t>
      </w:r>
      <w:r w:rsidR="004172AF">
        <w:rPr>
          <w:rFonts w:cs="Lucida Sans Unicode"/>
          <w:sz w:val="24"/>
          <w:szCs w:val="24"/>
        </w:rPr>
        <w:t>sca</w:t>
      </w:r>
      <w:r w:rsidR="004172AF" w:rsidRPr="004172AF">
        <w:rPr>
          <w:rFonts w:cs="Lucida Sans Unicode"/>
          <w:sz w:val="24"/>
          <w:szCs w:val="24"/>
        </w:rPr>
        <w:t xml:space="preserve"> proračuna za MD1 pod Elementom "Trošak </w:t>
      </w:r>
      <w:r w:rsidR="00F14088">
        <w:rPr>
          <w:rFonts w:cs="Lucida Sans Unicode"/>
          <w:sz w:val="24"/>
          <w:szCs w:val="24"/>
        </w:rPr>
        <w:t>k</w:t>
      </w:r>
      <w:r w:rsidR="004172AF" w:rsidRPr="004172AF">
        <w:rPr>
          <w:rFonts w:cs="Lucida Sans Unicode"/>
          <w:sz w:val="24"/>
          <w:szCs w:val="24"/>
        </w:rPr>
        <w:t>upnje hrane/</w:t>
      </w:r>
      <w:r w:rsidR="00F537B0">
        <w:rPr>
          <w:rFonts w:cs="Lucida Sans Unicode"/>
          <w:sz w:val="24"/>
          <w:szCs w:val="24"/>
        </w:rPr>
        <w:t xml:space="preserve">trošak </w:t>
      </w:r>
      <w:r w:rsidR="004172AF" w:rsidRPr="004172AF">
        <w:rPr>
          <w:rFonts w:cs="Lucida Sans Unicode"/>
          <w:sz w:val="24"/>
          <w:szCs w:val="24"/>
        </w:rPr>
        <w:t>školskog obroka"</w:t>
      </w:r>
      <w:r w:rsidR="004172AF">
        <w:rPr>
          <w:rFonts w:cs="Lucida Sans Unicode"/>
          <w:sz w:val="24"/>
          <w:szCs w:val="24"/>
        </w:rPr>
        <w:t xml:space="preserve"> te će se dani podaci i obrazloženje </w:t>
      </w:r>
      <w:r w:rsidR="00E91E3F" w:rsidRPr="00C358DF">
        <w:rPr>
          <w:rFonts w:cs="Lucida Sans Unicode"/>
          <w:sz w:val="24"/>
          <w:szCs w:val="24"/>
        </w:rPr>
        <w:t>uzimat u obzir prilikom odobravanja Zahtjeva za nadoknadom sredstva tijekom provedbe projekta</w:t>
      </w:r>
      <w:r w:rsidR="004172AF">
        <w:rPr>
          <w:rFonts w:cs="Lucida Sans Unicode"/>
          <w:sz w:val="24"/>
          <w:szCs w:val="24"/>
        </w:rPr>
        <w:t>.</w:t>
      </w:r>
    </w:p>
    <w:p w14:paraId="1AABB20F" w14:textId="77777777" w:rsidR="004172AF" w:rsidRPr="004172AF" w:rsidRDefault="004172AF" w:rsidP="004172AF">
      <w:pPr>
        <w:pStyle w:val="Odlomakpopisa"/>
        <w:spacing w:after="0" w:line="240" w:lineRule="auto"/>
        <w:ind w:left="1080"/>
        <w:jc w:val="both"/>
        <w:rPr>
          <w:rFonts w:cs="Lucida Sans Unicode"/>
          <w:sz w:val="24"/>
          <w:szCs w:val="24"/>
        </w:rPr>
      </w:pPr>
    </w:p>
    <w:p w14:paraId="47DA9EDF" w14:textId="4CFD8A46" w:rsidR="004172AF" w:rsidRPr="00EE2DD8" w:rsidRDefault="004172AF" w:rsidP="00710B84">
      <w:pPr>
        <w:spacing w:after="0" w:line="240" w:lineRule="auto"/>
        <w:ind w:left="709" w:firstLine="709"/>
        <w:contextualSpacing/>
        <w:jc w:val="both"/>
        <w:rPr>
          <w:rFonts w:cs="Lucida Sans Unicode"/>
          <w:b/>
          <w:sz w:val="24"/>
          <w:szCs w:val="24"/>
        </w:rPr>
      </w:pPr>
      <w:r w:rsidRPr="00EE2DD8">
        <w:rPr>
          <w:rFonts w:cs="Lucida Sans Unicode"/>
          <w:b/>
          <w:sz w:val="24"/>
          <w:szCs w:val="24"/>
          <w:u w:val="single"/>
        </w:rPr>
        <w:t>Napomena:</w:t>
      </w:r>
      <w:r w:rsidRPr="00EE2DD8">
        <w:rPr>
          <w:rFonts w:cs="Lucida Sans Unicode"/>
          <w:b/>
          <w:sz w:val="24"/>
          <w:szCs w:val="24"/>
        </w:rPr>
        <w:t xml:space="preserve"> Tijekom provjera i odobravanja Zahtjeva za nadoknadom sredstava neće se vršiti kontrola popratne dokumentacije za navedene troškove kupnje hrane/školskog obroka, već će Korisnik bespovratnih sredstava u okviru svakog Zahtjeva za nadoknadom sredstava dostaviti Izjavu</w:t>
      </w:r>
      <w:r w:rsidR="007A1E05">
        <w:rPr>
          <w:rFonts w:cs="Lucida Sans Unicode"/>
          <w:b/>
          <w:sz w:val="24"/>
          <w:szCs w:val="24"/>
        </w:rPr>
        <w:t xml:space="preserve"> </w:t>
      </w:r>
      <w:r w:rsidR="007A1E05" w:rsidRPr="007A1E05">
        <w:rPr>
          <w:rFonts w:cs="Lucida Sans Unicode"/>
          <w:b/>
          <w:sz w:val="24"/>
          <w:szCs w:val="24"/>
        </w:rPr>
        <w:t>Korisnika o dostavi proizvoda i pružanju usluga krajnjim primateljima pomoći</w:t>
      </w:r>
    </w:p>
    <w:p w14:paraId="290DBE69" w14:textId="77777777" w:rsidR="004172AF" w:rsidRDefault="004172AF" w:rsidP="004172AF">
      <w:pPr>
        <w:pStyle w:val="Odlomakpopisa"/>
        <w:spacing w:after="0" w:line="240" w:lineRule="auto"/>
        <w:ind w:left="1080"/>
        <w:jc w:val="both"/>
        <w:rPr>
          <w:rFonts w:cs="Lucida Sans Unicode"/>
          <w:sz w:val="24"/>
          <w:szCs w:val="24"/>
        </w:rPr>
      </w:pPr>
    </w:p>
    <w:p w14:paraId="0F4E7D1E" w14:textId="63D9F12A" w:rsidR="004172AF" w:rsidRDefault="004172AF" w:rsidP="00710B84">
      <w:pPr>
        <w:spacing w:after="0" w:line="240" w:lineRule="auto"/>
        <w:ind w:left="709" w:firstLine="709"/>
        <w:contextualSpacing/>
        <w:jc w:val="both"/>
        <w:rPr>
          <w:rFonts w:cs="Lucida Sans Unicode"/>
          <w:sz w:val="24"/>
          <w:szCs w:val="24"/>
        </w:rPr>
      </w:pPr>
      <w:r>
        <w:rPr>
          <w:rFonts w:cs="Lucida Sans Unicode"/>
          <w:sz w:val="24"/>
          <w:szCs w:val="24"/>
        </w:rPr>
        <w:t xml:space="preserve">Osim navedene Izjave, </w:t>
      </w:r>
      <w:r w:rsidRPr="004172AF">
        <w:rPr>
          <w:rFonts w:cs="Lucida Sans Unicode"/>
          <w:sz w:val="24"/>
          <w:szCs w:val="24"/>
        </w:rPr>
        <w:t xml:space="preserve">Korisnik bespovratnih sredstava </w:t>
      </w:r>
      <w:r w:rsidR="00F14088">
        <w:rPr>
          <w:rFonts w:cs="Lucida Sans Unicode"/>
          <w:sz w:val="24"/>
          <w:szCs w:val="24"/>
        </w:rPr>
        <w:t xml:space="preserve">osigurava da škole </w:t>
      </w:r>
      <w:r w:rsidRPr="004172AF">
        <w:rPr>
          <w:rFonts w:cs="Lucida Sans Unicode"/>
          <w:sz w:val="24"/>
          <w:szCs w:val="24"/>
        </w:rPr>
        <w:t xml:space="preserve">tijekom provedbe projekta </w:t>
      </w:r>
      <w:r w:rsidR="00F14088">
        <w:rPr>
          <w:rFonts w:cs="Lucida Sans Unicode"/>
          <w:sz w:val="24"/>
          <w:szCs w:val="24"/>
        </w:rPr>
        <w:t>vode</w:t>
      </w:r>
      <w:r w:rsidRPr="004172AF">
        <w:rPr>
          <w:rFonts w:cs="Lucida Sans Unicode"/>
          <w:sz w:val="24"/>
          <w:szCs w:val="24"/>
        </w:rPr>
        <w:t xml:space="preserve"> evidenciju svih korisnika školske prehrane </w:t>
      </w:r>
      <w:r w:rsidR="00F14088">
        <w:rPr>
          <w:rFonts w:cs="Lucida Sans Unicode"/>
          <w:sz w:val="24"/>
          <w:szCs w:val="24"/>
        </w:rPr>
        <w:t xml:space="preserve">iz koje je razvidan izvor financiranja za prehranu. </w:t>
      </w:r>
      <w:r w:rsidRPr="004172AF">
        <w:rPr>
          <w:rFonts w:cs="Lucida Sans Unicode"/>
          <w:sz w:val="24"/>
          <w:szCs w:val="24"/>
        </w:rPr>
        <w:t xml:space="preserve">U navedenoj evidenciji moraju biti vidljivi izvori financiranja školskog obroka za svakog korisnika školske prehrane. </w:t>
      </w:r>
    </w:p>
    <w:p w14:paraId="3B05D1B8" w14:textId="77777777" w:rsidR="00710B84" w:rsidRPr="004172AF" w:rsidRDefault="00710B84" w:rsidP="00710B84">
      <w:pPr>
        <w:spacing w:after="0" w:line="240" w:lineRule="auto"/>
        <w:ind w:left="709" w:firstLine="709"/>
        <w:contextualSpacing/>
        <w:jc w:val="both"/>
        <w:rPr>
          <w:rFonts w:cs="Lucida Sans Unicode"/>
          <w:sz w:val="24"/>
          <w:szCs w:val="24"/>
        </w:rPr>
      </w:pPr>
    </w:p>
    <w:p w14:paraId="51229980" w14:textId="5B9BEAA9" w:rsidR="004172AF" w:rsidRDefault="004172AF" w:rsidP="00EE2DD8">
      <w:pPr>
        <w:spacing w:after="0" w:line="240" w:lineRule="auto"/>
        <w:ind w:left="709" w:firstLine="707"/>
        <w:jc w:val="both"/>
        <w:rPr>
          <w:rFonts w:cs="Lucida Sans Unicode"/>
          <w:sz w:val="24"/>
          <w:szCs w:val="24"/>
        </w:rPr>
      </w:pPr>
      <w:r w:rsidRPr="004172AF">
        <w:rPr>
          <w:rFonts w:cs="Lucida Sans Unicode"/>
          <w:sz w:val="24"/>
          <w:szCs w:val="24"/>
        </w:rPr>
        <w:t xml:space="preserve">Također, korisnik bespovratnih sredstava </w:t>
      </w:r>
      <w:r w:rsidR="00F14088">
        <w:rPr>
          <w:rFonts w:cs="Lucida Sans Unicode"/>
          <w:sz w:val="24"/>
          <w:szCs w:val="24"/>
        </w:rPr>
        <w:t>osigurava da škole tijekom provedbe projekta vode evidenciju svih korisnika školske prehrane i podijeljenih obroka financiranih iz FEAD</w:t>
      </w:r>
      <w:r w:rsidR="008F5A32">
        <w:rPr>
          <w:rFonts w:cs="Lucida Sans Unicode"/>
          <w:sz w:val="24"/>
          <w:szCs w:val="24"/>
        </w:rPr>
        <w:t>-</w:t>
      </w:r>
      <w:r w:rsidR="00F14088">
        <w:rPr>
          <w:rFonts w:cs="Lucida Sans Unicode"/>
          <w:sz w:val="24"/>
          <w:szCs w:val="24"/>
        </w:rPr>
        <w:t xml:space="preserve">a. </w:t>
      </w:r>
      <w:r w:rsidRPr="004172AF">
        <w:rPr>
          <w:rFonts w:cs="Lucida Sans Unicode"/>
          <w:sz w:val="24"/>
          <w:szCs w:val="24"/>
        </w:rPr>
        <w:t xml:space="preserve">Navedena evidencija biti će prilog provedbenom paketu te će sadržavati minimalno sljedeće podatke: ime i prezime korisnika školske prehrane, OIB, datum u kojem je obrok konzumiran i broj obroka koji je konzumiran. </w:t>
      </w:r>
    </w:p>
    <w:p w14:paraId="3767A6C8" w14:textId="77777777" w:rsidR="00550D1F" w:rsidRPr="004172AF" w:rsidRDefault="00550D1F" w:rsidP="004172AF">
      <w:pPr>
        <w:pStyle w:val="Odlomakpopisa"/>
        <w:spacing w:after="0" w:line="240" w:lineRule="auto"/>
        <w:ind w:left="1080"/>
        <w:jc w:val="both"/>
        <w:rPr>
          <w:rFonts w:cs="Lucida Sans Unicode"/>
          <w:sz w:val="24"/>
          <w:szCs w:val="24"/>
        </w:rPr>
      </w:pPr>
    </w:p>
    <w:p w14:paraId="4063BFD9" w14:textId="74A3B52E" w:rsidR="004172AF" w:rsidRPr="00EE2DD8" w:rsidRDefault="00550D1F" w:rsidP="00EE2DD8">
      <w:pPr>
        <w:spacing w:after="0" w:line="240" w:lineRule="auto"/>
        <w:ind w:left="709" w:firstLine="707"/>
        <w:jc w:val="both"/>
        <w:rPr>
          <w:rFonts w:cs="Lucida Sans Unicode"/>
          <w:sz w:val="24"/>
          <w:szCs w:val="24"/>
        </w:rPr>
      </w:pPr>
      <w:r>
        <w:rPr>
          <w:rFonts w:cs="Lucida Sans Unicode"/>
          <w:sz w:val="24"/>
          <w:szCs w:val="24"/>
        </w:rPr>
        <w:t>Navedene evidencije K</w:t>
      </w:r>
      <w:r w:rsidR="004172AF" w:rsidRPr="004172AF">
        <w:rPr>
          <w:rFonts w:cs="Lucida Sans Unicode"/>
          <w:sz w:val="24"/>
          <w:szCs w:val="24"/>
        </w:rPr>
        <w:t>orisnik bespovratnih sredstava</w:t>
      </w:r>
      <w:r>
        <w:rPr>
          <w:rFonts w:cs="Lucida Sans Unicode"/>
          <w:sz w:val="24"/>
          <w:szCs w:val="24"/>
        </w:rPr>
        <w:t xml:space="preserve"> nije dužan dostavljati Posredničkom tijelu, ali </w:t>
      </w:r>
      <w:r w:rsidR="004172AF" w:rsidRPr="004172AF">
        <w:rPr>
          <w:rFonts w:cs="Lucida Sans Unicode"/>
          <w:sz w:val="24"/>
          <w:szCs w:val="24"/>
        </w:rPr>
        <w:t xml:space="preserve">je dužan </w:t>
      </w:r>
      <w:r w:rsidR="003E237F">
        <w:rPr>
          <w:rFonts w:cs="Lucida Sans Unicode"/>
          <w:sz w:val="24"/>
          <w:szCs w:val="24"/>
        </w:rPr>
        <w:t xml:space="preserve">osigurati njihovu </w:t>
      </w:r>
      <w:r w:rsidR="004172AF" w:rsidRPr="004172AF">
        <w:rPr>
          <w:rFonts w:cs="Lucida Sans Unicode"/>
          <w:sz w:val="24"/>
          <w:szCs w:val="24"/>
        </w:rPr>
        <w:t>pohran</w:t>
      </w:r>
      <w:r w:rsidR="003E237F">
        <w:rPr>
          <w:rFonts w:cs="Lucida Sans Unicode"/>
          <w:sz w:val="24"/>
          <w:szCs w:val="24"/>
        </w:rPr>
        <w:t>u</w:t>
      </w:r>
      <w:r w:rsidR="004172AF" w:rsidRPr="004172AF">
        <w:rPr>
          <w:rFonts w:cs="Lucida Sans Unicode"/>
          <w:sz w:val="24"/>
          <w:szCs w:val="24"/>
        </w:rPr>
        <w:t xml:space="preserve"> i </w:t>
      </w:r>
      <w:r w:rsidR="003E237F">
        <w:rPr>
          <w:rFonts w:cs="Lucida Sans Unicode"/>
          <w:sz w:val="24"/>
          <w:szCs w:val="24"/>
        </w:rPr>
        <w:t>čuvanje,</w:t>
      </w:r>
      <w:r w:rsidR="004172AF" w:rsidRPr="004172AF">
        <w:rPr>
          <w:rFonts w:cs="Lucida Sans Unicode"/>
          <w:sz w:val="24"/>
          <w:szCs w:val="24"/>
        </w:rPr>
        <w:t xml:space="preserve"> te iste dati na </w:t>
      </w:r>
      <w:r w:rsidR="004172AF" w:rsidRPr="004172AF">
        <w:rPr>
          <w:rFonts w:cs="Lucida Sans Unicode"/>
          <w:sz w:val="24"/>
          <w:szCs w:val="24"/>
        </w:rPr>
        <w:lastRenderedPageBreak/>
        <w:t>uvid prilikom provjere n</w:t>
      </w:r>
      <w:r w:rsidR="003E237F">
        <w:rPr>
          <w:rFonts w:cs="Lucida Sans Unicode"/>
          <w:sz w:val="24"/>
          <w:szCs w:val="24"/>
        </w:rPr>
        <w:t>a</w:t>
      </w:r>
      <w:r w:rsidR="004172AF" w:rsidRPr="004172AF">
        <w:rPr>
          <w:rFonts w:cs="Lucida Sans Unicode"/>
          <w:sz w:val="24"/>
          <w:szCs w:val="24"/>
        </w:rPr>
        <w:t xml:space="preserve"> licu mjesta koju provodi </w:t>
      </w:r>
      <w:r w:rsidR="00406E81">
        <w:rPr>
          <w:rFonts w:cs="Lucida Sans Unicode"/>
          <w:sz w:val="24"/>
          <w:szCs w:val="24"/>
        </w:rPr>
        <w:t>Po</w:t>
      </w:r>
      <w:r w:rsidR="00DF2596">
        <w:rPr>
          <w:rFonts w:cs="Lucida Sans Unicode"/>
          <w:sz w:val="24"/>
          <w:szCs w:val="24"/>
        </w:rPr>
        <w:t>s</w:t>
      </w:r>
      <w:r w:rsidR="00406E81">
        <w:rPr>
          <w:rFonts w:cs="Lucida Sans Unicode"/>
          <w:sz w:val="24"/>
          <w:szCs w:val="24"/>
        </w:rPr>
        <w:t>redničko tijelo.</w:t>
      </w:r>
      <w:r w:rsidR="00DF2596" w:rsidRPr="006303DD">
        <w:rPr>
          <w:rFonts w:cs="Lucida Sans Unicode"/>
          <w:sz w:val="24"/>
          <w:szCs w:val="24"/>
        </w:rPr>
        <w:t xml:space="preserve">Partnerske organizacije dužne su omogućiti predstavnicima Posredničkog tijela prilikom provjere na licu mjesta uvid </w:t>
      </w:r>
      <w:r w:rsidR="00DF2596" w:rsidRPr="00A74809">
        <w:rPr>
          <w:rFonts w:cs="Lucida Sans Unicode"/>
          <w:sz w:val="24"/>
          <w:szCs w:val="24"/>
        </w:rPr>
        <w:t>u evidencije prisutnosti na nastavi učenika čija se prehrana financira kroz projekt.</w:t>
      </w:r>
    </w:p>
    <w:p w14:paraId="4DC3C438" w14:textId="77777777" w:rsidR="006D5568" w:rsidRDefault="006D5568" w:rsidP="00E91E3F">
      <w:pPr>
        <w:pStyle w:val="Odlomakpopisa"/>
        <w:spacing w:after="0" w:line="240" w:lineRule="auto"/>
        <w:ind w:left="1080"/>
        <w:jc w:val="both"/>
        <w:rPr>
          <w:rFonts w:cs="Lucida Sans Unicode"/>
          <w:sz w:val="24"/>
          <w:szCs w:val="24"/>
        </w:rPr>
      </w:pPr>
    </w:p>
    <w:p w14:paraId="6A4B70C2" w14:textId="77777777" w:rsidR="00E91E3F" w:rsidRPr="00DA1BD7" w:rsidRDefault="00DA1BD7" w:rsidP="00DA1BD7">
      <w:pPr>
        <w:spacing w:after="0" w:line="240" w:lineRule="auto"/>
        <w:ind w:left="709"/>
        <w:jc w:val="both"/>
        <w:rPr>
          <w:rFonts w:cs="Lucida Sans Unicode"/>
          <w:sz w:val="24"/>
          <w:szCs w:val="24"/>
          <w:u w:val="single"/>
        </w:rPr>
      </w:pPr>
      <w:r>
        <w:rPr>
          <w:rFonts w:cs="Lucida Sans Unicode"/>
          <w:sz w:val="24"/>
          <w:szCs w:val="24"/>
          <w:u w:val="single"/>
        </w:rPr>
        <w:t xml:space="preserve">2. </w:t>
      </w:r>
      <w:r w:rsidR="00E47A70" w:rsidRPr="00DA1BD7">
        <w:rPr>
          <w:rFonts w:cs="Lucida Sans Unicode"/>
          <w:sz w:val="24"/>
          <w:szCs w:val="24"/>
          <w:u w:val="single"/>
        </w:rPr>
        <w:t>Administrativni troškovi i troškovi prijevoza i skladištenja</w:t>
      </w:r>
    </w:p>
    <w:p w14:paraId="6B31A933" w14:textId="77777777" w:rsidR="00E47A70" w:rsidRDefault="00E47A70" w:rsidP="00FA51DD">
      <w:pPr>
        <w:spacing w:after="0" w:line="240" w:lineRule="auto"/>
        <w:ind w:left="709"/>
        <w:jc w:val="both"/>
        <w:rPr>
          <w:rFonts w:cs="Lucida Sans Unicode"/>
          <w:sz w:val="24"/>
          <w:szCs w:val="24"/>
        </w:rPr>
      </w:pPr>
    </w:p>
    <w:p w14:paraId="6B350ADA" w14:textId="77777777" w:rsidR="00CE2B8B" w:rsidRPr="00CB0854" w:rsidRDefault="00E47A70" w:rsidP="00FA51DD">
      <w:pPr>
        <w:spacing w:after="0" w:line="240" w:lineRule="auto"/>
        <w:ind w:left="709"/>
        <w:jc w:val="both"/>
        <w:rPr>
          <w:rFonts w:cs="Lucida Sans Unicode"/>
          <w:sz w:val="24"/>
          <w:szCs w:val="24"/>
          <w:highlight w:val="yellow"/>
        </w:rPr>
      </w:pPr>
      <w:r w:rsidRPr="00E47A70">
        <w:rPr>
          <w:rFonts w:cs="Lucida Sans Unicode"/>
          <w:sz w:val="24"/>
          <w:szCs w:val="24"/>
        </w:rPr>
        <w:t>Obuhvaćaju sljedeće troškove:</w:t>
      </w:r>
    </w:p>
    <w:p w14:paraId="6CEE3AD0" w14:textId="77777777" w:rsidR="00E47A70" w:rsidRDefault="006D5568" w:rsidP="006D5568">
      <w:pPr>
        <w:tabs>
          <w:tab w:val="left" w:pos="2835"/>
        </w:tabs>
        <w:spacing w:after="0" w:line="240" w:lineRule="auto"/>
        <w:ind w:left="709"/>
        <w:jc w:val="both"/>
        <w:rPr>
          <w:rFonts w:cs="Lucida Sans Unicode"/>
          <w:sz w:val="24"/>
          <w:szCs w:val="24"/>
        </w:rPr>
      </w:pPr>
      <w:r>
        <w:rPr>
          <w:rFonts w:cs="Lucida Sans Unicode"/>
          <w:sz w:val="24"/>
          <w:szCs w:val="24"/>
        </w:rPr>
        <w:tab/>
      </w:r>
    </w:p>
    <w:p w14:paraId="0A5333E1" w14:textId="77777777" w:rsidR="002D0144" w:rsidRPr="00CB0854" w:rsidRDefault="00E47A70" w:rsidP="001E18B5">
      <w:pPr>
        <w:spacing w:after="0" w:line="240" w:lineRule="auto"/>
        <w:ind w:left="709"/>
        <w:jc w:val="both"/>
        <w:rPr>
          <w:rFonts w:cs="Lucida Sans Unicode"/>
          <w:sz w:val="24"/>
          <w:szCs w:val="24"/>
        </w:rPr>
      </w:pPr>
      <w:r>
        <w:rPr>
          <w:rFonts w:cs="Lucida Sans Unicode"/>
          <w:sz w:val="24"/>
          <w:szCs w:val="24"/>
        </w:rPr>
        <w:t>a)</w:t>
      </w:r>
      <w:r w:rsidR="00B46866" w:rsidRPr="00CB0854">
        <w:rPr>
          <w:rFonts w:cs="Lucida Sans Unicode"/>
          <w:sz w:val="24"/>
          <w:szCs w:val="24"/>
          <w:u w:val="single"/>
        </w:rPr>
        <w:t xml:space="preserve">   Administrativni troškovi</w:t>
      </w:r>
      <w:r w:rsidR="00724923">
        <w:rPr>
          <w:rFonts w:cs="Lucida Sans Unicode"/>
          <w:sz w:val="24"/>
          <w:szCs w:val="24"/>
          <w:u w:val="single"/>
        </w:rPr>
        <w:t>:</w:t>
      </w:r>
      <w:r w:rsidR="005E7F17" w:rsidRPr="00CB0854">
        <w:rPr>
          <w:rFonts w:cs="Lucida Sans Unicode"/>
          <w:sz w:val="24"/>
          <w:szCs w:val="24"/>
          <w:u w:val="single"/>
        </w:rPr>
        <w:t xml:space="preserve"> </w:t>
      </w:r>
    </w:p>
    <w:p w14:paraId="34F9EB06" w14:textId="77777777" w:rsidR="00CE2B8B" w:rsidRPr="00CB0854" w:rsidRDefault="00CE2B8B" w:rsidP="004F0F95">
      <w:pPr>
        <w:pStyle w:val="Odlomakpopisa"/>
        <w:numPr>
          <w:ilvl w:val="0"/>
          <w:numId w:val="82"/>
        </w:numPr>
        <w:spacing w:after="0" w:line="240" w:lineRule="auto"/>
        <w:jc w:val="both"/>
        <w:rPr>
          <w:rFonts w:cs="Lucida Sans Unicode"/>
          <w:sz w:val="24"/>
          <w:szCs w:val="24"/>
        </w:rPr>
      </w:pPr>
      <w:r w:rsidRPr="00CB0854">
        <w:rPr>
          <w:rFonts w:cs="Lucida Sans Unicode"/>
          <w:sz w:val="24"/>
          <w:szCs w:val="24"/>
        </w:rPr>
        <w:t xml:space="preserve">plaće osoblja </w:t>
      </w:r>
      <w:r w:rsidR="00A71AE9" w:rsidRPr="00CB0854">
        <w:rPr>
          <w:rFonts w:cs="Lucida Sans Unicode"/>
          <w:sz w:val="24"/>
          <w:szCs w:val="24"/>
        </w:rPr>
        <w:t>(</w:t>
      </w:r>
      <w:r w:rsidR="0063519C" w:rsidRPr="00CB0854">
        <w:rPr>
          <w:rFonts w:cs="Lucida Sans Unicode"/>
          <w:sz w:val="24"/>
          <w:szCs w:val="24"/>
        </w:rPr>
        <w:t>voditelj projekta)</w:t>
      </w:r>
      <w:r w:rsidR="00724923">
        <w:rPr>
          <w:rFonts w:cs="Lucida Sans Unicode"/>
          <w:sz w:val="24"/>
          <w:szCs w:val="24"/>
        </w:rPr>
        <w:t>;</w:t>
      </w:r>
      <w:r w:rsidR="0063519C" w:rsidRPr="00CB0854">
        <w:rPr>
          <w:rFonts w:cs="Lucida Sans Unicode"/>
          <w:sz w:val="24"/>
          <w:szCs w:val="24"/>
        </w:rPr>
        <w:t xml:space="preserve"> </w:t>
      </w:r>
    </w:p>
    <w:p w14:paraId="72BA0611" w14:textId="77777777" w:rsidR="008102A0" w:rsidRPr="00CB0854" w:rsidRDefault="008102A0" w:rsidP="004F0F95">
      <w:pPr>
        <w:pStyle w:val="Odlomakpopisa"/>
        <w:numPr>
          <w:ilvl w:val="0"/>
          <w:numId w:val="82"/>
        </w:numPr>
        <w:spacing w:after="0" w:line="240" w:lineRule="auto"/>
        <w:jc w:val="both"/>
        <w:rPr>
          <w:rFonts w:cs="Lucida Sans Unicode"/>
          <w:sz w:val="24"/>
          <w:szCs w:val="24"/>
        </w:rPr>
      </w:pPr>
      <w:r w:rsidRPr="00CB0854">
        <w:rPr>
          <w:rFonts w:cs="Lucida Sans Unicode"/>
          <w:sz w:val="24"/>
          <w:szCs w:val="24"/>
        </w:rPr>
        <w:t>troškovi putovanja vezani uz provedbu projektnih aktivnosti</w:t>
      </w:r>
      <w:r w:rsidR="00724923">
        <w:rPr>
          <w:rFonts w:cs="Lucida Sans Unicode"/>
          <w:sz w:val="24"/>
          <w:szCs w:val="24"/>
        </w:rPr>
        <w:t>;</w:t>
      </w:r>
    </w:p>
    <w:p w14:paraId="65879F8D" w14:textId="77777777" w:rsidR="008102A0" w:rsidRPr="00CB0854" w:rsidRDefault="008102A0" w:rsidP="004F0F95">
      <w:pPr>
        <w:pStyle w:val="Odlomakpopisa"/>
        <w:numPr>
          <w:ilvl w:val="0"/>
          <w:numId w:val="82"/>
        </w:numPr>
        <w:spacing w:after="0" w:line="240" w:lineRule="auto"/>
        <w:jc w:val="both"/>
        <w:rPr>
          <w:rFonts w:cs="Lucida Sans Unicode"/>
          <w:sz w:val="24"/>
          <w:szCs w:val="24"/>
        </w:rPr>
      </w:pPr>
      <w:r w:rsidRPr="00CB0854">
        <w:rPr>
          <w:rFonts w:cs="Lucida Sans Unicode"/>
          <w:sz w:val="24"/>
          <w:szCs w:val="24"/>
        </w:rPr>
        <w:t xml:space="preserve">troškovi izrade promotivnih materijala </w:t>
      </w:r>
      <w:r w:rsidR="00537F14" w:rsidRPr="00CB0854">
        <w:rPr>
          <w:rFonts w:cs="Lucida Sans Unicode"/>
          <w:sz w:val="24"/>
          <w:szCs w:val="24"/>
        </w:rPr>
        <w:t>odnosno drugih aktivnosti promidžbe i vidljivosti</w:t>
      </w:r>
      <w:r w:rsidR="00825451">
        <w:rPr>
          <w:rStyle w:val="Referencafusnote"/>
          <w:rFonts w:cs="Lucida Sans Unicode"/>
          <w:sz w:val="24"/>
          <w:szCs w:val="24"/>
        </w:rPr>
        <w:footnoteReference w:id="11"/>
      </w:r>
      <w:r w:rsidR="00724923">
        <w:rPr>
          <w:rFonts w:cs="Lucida Sans Unicode"/>
          <w:sz w:val="24"/>
          <w:szCs w:val="24"/>
        </w:rPr>
        <w:t>.</w:t>
      </w:r>
      <w:r w:rsidR="00537F14" w:rsidRPr="00CB0854">
        <w:rPr>
          <w:rFonts w:cs="Lucida Sans Unicode"/>
          <w:sz w:val="24"/>
          <w:szCs w:val="24"/>
        </w:rPr>
        <w:t xml:space="preserve"> </w:t>
      </w:r>
    </w:p>
    <w:p w14:paraId="1F00DB49" w14:textId="77777777" w:rsidR="00CE2B8B" w:rsidRPr="00CB0854" w:rsidRDefault="00CE2B8B" w:rsidP="00FA51DD">
      <w:pPr>
        <w:pStyle w:val="Odlomakpopisa"/>
        <w:spacing w:after="0" w:line="240" w:lineRule="auto"/>
        <w:ind w:left="2130"/>
        <w:jc w:val="both"/>
        <w:rPr>
          <w:rFonts w:cs="Lucida Sans Unicode"/>
          <w:sz w:val="24"/>
          <w:szCs w:val="24"/>
        </w:rPr>
      </w:pPr>
    </w:p>
    <w:p w14:paraId="7EE94B0B" w14:textId="77777777" w:rsidR="00444F19" w:rsidRDefault="00E47A70" w:rsidP="00FA51DD">
      <w:pPr>
        <w:spacing w:after="0" w:line="240" w:lineRule="auto"/>
        <w:ind w:left="709"/>
        <w:jc w:val="both"/>
        <w:rPr>
          <w:rFonts w:cs="Lucida Sans Unicode"/>
          <w:sz w:val="24"/>
          <w:szCs w:val="24"/>
          <w:u w:val="single"/>
        </w:rPr>
      </w:pPr>
      <w:r>
        <w:rPr>
          <w:rFonts w:cs="Lucida Sans Unicode"/>
          <w:sz w:val="24"/>
          <w:szCs w:val="24"/>
        </w:rPr>
        <w:t>b)</w:t>
      </w:r>
      <w:r w:rsidR="00B46866" w:rsidRPr="00CB0854">
        <w:rPr>
          <w:rFonts w:cs="Lucida Sans Unicode"/>
          <w:sz w:val="24"/>
          <w:szCs w:val="24"/>
          <w:u w:val="single"/>
        </w:rPr>
        <w:t xml:space="preserve">  </w:t>
      </w:r>
      <w:r w:rsidR="006D5568">
        <w:rPr>
          <w:rFonts w:cs="Lucida Sans Unicode"/>
          <w:sz w:val="24"/>
          <w:szCs w:val="24"/>
          <w:u w:val="single"/>
        </w:rPr>
        <w:t>T</w:t>
      </w:r>
      <w:r w:rsidR="00B46866" w:rsidRPr="00CB0854">
        <w:rPr>
          <w:rFonts w:cs="Lucida Sans Unicode"/>
          <w:sz w:val="24"/>
          <w:szCs w:val="24"/>
          <w:u w:val="single"/>
        </w:rPr>
        <w:t>roškovi prijevoza</w:t>
      </w:r>
      <w:r w:rsidR="00724923">
        <w:rPr>
          <w:rFonts w:cs="Lucida Sans Unicode"/>
          <w:sz w:val="24"/>
          <w:szCs w:val="24"/>
          <w:u w:val="single"/>
        </w:rPr>
        <w:t>:</w:t>
      </w:r>
    </w:p>
    <w:p w14:paraId="56F0E8CB" w14:textId="77777777" w:rsidR="00E53F8A" w:rsidRDefault="00E53F8A" w:rsidP="00FA51DD">
      <w:pPr>
        <w:spacing w:after="0" w:line="240" w:lineRule="auto"/>
        <w:ind w:left="709"/>
        <w:jc w:val="both"/>
        <w:rPr>
          <w:rFonts w:cs="Lucida Sans Unicode"/>
          <w:sz w:val="24"/>
          <w:szCs w:val="24"/>
          <w:u w:val="single"/>
        </w:rPr>
      </w:pPr>
    </w:p>
    <w:p w14:paraId="731FA110" w14:textId="77777777" w:rsidR="00E53F8A" w:rsidRPr="009F5912" w:rsidRDefault="00E53F8A" w:rsidP="004F0F95">
      <w:pPr>
        <w:pStyle w:val="Odlomakpopisa"/>
        <w:numPr>
          <w:ilvl w:val="0"/>
          <w:numId w:val="83"/>
        </w:numPr>
        <w:spacing w:after="0" w:line="240" w:lineRule="auto"/>
        <w:jc w:val="both"/>
        <w:rPr>
          <w:rFonts w:cs="Lucida Sans Unicode"/>
          <w:sz w:val="24"/>
          <w:szCs w:val="24"/>
        </w:rPr>
      </w:pPr>
      <w:r w:rsidRPr="009F5912">
        <w:rPr>
          <w:rFonts w:cs="Lucida Sans Unicode"/>
          <w:sz w:val="24"/>
          <w:szCs w:val="24"/>
        </w:rPr>
        <w:t>trošak prijevoza od dobavljača do skladišta/lokacije podjele hrane</w:t>
      </w:r>
      <w:r w:rsidR="00724923" w:rsidRPr="009F5912">
        <w:rPr>
          <w:rFonts w:cs="Lucida Sans Unicode"/>
          <w:sz w:val="24"/>
          <w:szCs w:val="24"/>
        </w:rPr>
        <w:t>.</w:t>
      </w:r>
      <w:r w:rsidRPr="009F5912">
        <w:rPr>
          <w:rFonts w:cs="Lucida Sans Unicode"/>
          <w:sz w:val="24"/>
          <w:szCs w:val="24"/>
        </w:rPr>
        <w:t xml:space="preserve"> </w:t>
      </w:r>
    </w:p>
    <w:p w14:paraId="1F72E38B" w14:textId="77777777" w:rsidR="00B46866" w:rsidRDefault="00B46866" w:rsidP="00FA51DD">
      <w:pPr>
        <w:spacing w:after="0" w:line="240" w:lineRule="auto"/>
        <w:ind w:left="709"/>
        <w:jc w:val="both"/>
        <w:rPr>
          <w:rFonts w:cs="Lucida Sans Unicode"/>
          <w:sz w:val="24"/>
          <w:szCs w:val="24"/>
        </w:rPr>
      </w:pPr>
      <w:r w:rsidRPr="00CB0854">
        <w:rPr>
          <w:rFonts w:cs="Lucida Sans Unicode"/>
          <w:sz w:val="24"/>
          <w:szCs w:val="24"/>
        </w:rPr>
        <w:t xml:space="preserve"> </w:t>
      </w:r>
    </w:p>
    <w:p w14:paraId="1590015F" w14:textId="77777777" w:rsidR="00574336" w:rsidRPr="001E18B5" w:rsidRDefault="00E47A70" w:rsidP="001E18B5">
      <w:pPr>
        <w:pStyle w:val="Odlomakpopisa"/>
        <w:spacing w:after="0" w:line="240" w:lineRule="auto"/>
        <w:jc w:val="both"/>
      </w:pPr>
      <w:r>
        <w:rPr>
          <w:rFonts w:cs="Lucida Sans Unicode"/>
          <w:sz w:val="24"/>
          <w:szCs w:val="24"/>
        </w:rPr>
        <w:t>c)</w:t>
      </w:r>
      <w:r w:rsidR="00B46866" w:rsidRPr="00EE07DF">
        <w:rPr>
          <w:rFonts w:cs="Lucida Sans Unicode"/>
          <w:sz w:val="24"/>
          <w:szCs w:val="24"/>
          <w:u w:val="single"/>
        </w:rPr>
        <w:t xml:space="preserve">   Skladištenje</w:t>
      </w:r>
      <w:r w:rsidR="00724923">
        <w:rPr>
          <w:rFonts w:cs="Lucida Sans Unicode"/>
          <w:sz w:val="24"/>
          <w:szCs w:val="24"/>
          <w:u w:val="single"/>
        </w:rPr>
        <w:t>:</w:t>
      </w:r>
    </w:p>
    <w:p w14:paraId="509163FD" w14:textId="77777777" w:rsidR="00D83ECC" w:rsidRDefault="00D83ECC" w:rsidP="004F0F95">
      <w:pPr>
        <w:pStyle w:val="Odlomakpopisa"/>
        <w:numPr>
          <w:ilvl w:val="0"/>
          <w:numId w:val="84"/>
        </w:numPr>
        <w:spacing w:after="0" w:line="240" w:lineRule="auto"/>
        <w:jc w:val="both"/>
        <w:rPr>
          <w:rFonts w:cs="Lucida Sans Unicode"/>
          <w:sz w:val="24"/>
          <w:szCs w:val="24"/>
        </w:rPr>
      </w:pPr>
      <w:r w:rsidRPr="00CB0854">
        <w:rPr>
          <w:rFonts w:cs="Lucida Sans Unicode"/>
          <w:sz w:val="24"/>
          <w:szCs w:val="24"/>
        </w:rPr>
        <w:t xml:space="preserve">trošak </w:t>
      </w:r>
      <w:r w:rsidR="00440B24" w:rsidRPr="00CB0854">
        <w:rPr>
          <w:rFonts w:cs="Lucida Sans Unicode"/>
          <w:sz w:val="24"/>
          <w:szCs w:val="24"/>
        </w:rPr>
        <w:t>pohran</w:t>
      </w:r>
      <w:r w:rsidR="00440B24">
        <w:rPr>
          <w:rFonts w:cs="Lucida Sans Unicode"/>
          <w:sz w:val="24"/>
          <w:szCs w:val="24"/>
        </w:rPr>
        <w:t>e</w:t>
      </w:r>
      <w:r w:rsidR="00440B24" w:rsidRPr="00CB0854">
        <w:rPr>
          <w:rFonts w:cs="Lucida Sans Unicode"/>
          <w:sz w:val="24"/>
          <w:szCs w:val="24"/>
        </w:rPr>
        <w:t xml:space="preserve"> </w:t>
      </w:r>
      <w:r w:rsidRPr="00CB0854">
        <w:rPr>
          <w:rFonts w:cs="Lucida Sans Unicode"/>
          <w:sz w:val="24"/>
          <w:szCs w:val="24"/>
        </w:rPr>
        <w:t>hrane</w:t>
      </w:r>
      <w:r w:rsidR="00724923">
        <w:rPr>
          <w:rFonts w:cs="Lucida Sans Unicode"/>
          <w:sz w:val="24"/>
          <w:szCs w:val="24"/>
        </w:rPr>
        <w:t>.</w:t>
      </w:r>
      <w:r w:rsidRPr="00CB0854">
        <w:rPr>
          <w:rFonts w:cs="Lucida Sans Unicode"/>
          <w:sz w:val="24"/>
          <w:szCs w:val="24"/>
        </w:rPr>
        <w:t xml:space="preserve"> </w:t>
      </w:r>
    </w:p>
    <w:p w14:paraId="74B5CFE0" w14:textId="77777777" w:rsidR="00C164C1" w:rsidRDefault="00C164C1" w:rsidP="00C164C1">
      <w:pPr>
        <w:spacing w:after="0" w:line="240" w:lineRule="auto"/>
        <w:jc w:val="both"/>
        <w:rPr>
          <w:rFonts w:cs="Lucida Sans Unicode"/>
          <w:sz w:val="24"/>
          <w:szCs w:val="24"/>
        </w:rPr>
      </w:pPr>
    </w:p>
    <w:p w14:paraId="7DF4C4F3" w14:textId="0638C64F" w:rsidR="00C164C1" w:rsidRPr="00CC7356" w:rsidRDefault="00C164C1" w:rsidP="00EE2DD8">
      <w:pPr>
        <w:spacing w:after="0" w:line="240" w:lineRule="auto"/>
        <w:ind w:left="709" w:firstLine="707"/>
        <w:jc w:val="both"/>
        <w:rPr>
          <w:rFonts w:cs="Lucida Sans Unicode"/>
          <w:sz w:val="24"/>
          <w:szCs w:val="24"/>
        </w:rPr>
      </w:pPr>
      <w:r w:rsidRPr="00CC7356">
        <w:rPr>
          <w:rFonts w:cs="Lucida Sans Unicode"/>
          <w:sz w:val="24"/>
          <w:szCs w:val="24"/>
        </w:rPr>
        <w:t>Administrativni troškovi i troškovi prijevoza i skladištenja izračunavaju se primjenom fiksne stope od 5% prihvatljivih troškova kupnje hrane</w:t>
      </w:r>
      <w:r w:rsidR="007A1E05" w:rsidRPr="007A1E05">
        <w:rPr>
          <w:rFonts w:cs="Lucida Sans Unicode"/>
          <w:sz w:val="24"/>
          <w:szCs w:val="24"/>
        </w:rPr>
        <w:t>/ troškova školskog obroka</w:t>
      </w:r>
      <w:r w:rsidR="007A1E05">
        <w:rPr>
          <w:rFonts w:cs="Lucida Sans Unicode"/>
          <w:sz w:val="24"/>
          <w:szCs w:val="24"/>
        </w:rPr>
        <w:t>,</w:t>
      </w:r>
      <w:r w:rsidRPr="00CC7356">
        <w:rPr>
          <w:rFonts w:cs="Lucida Sans Unicode"/>
          <w:sz w:val="24"/>
          <w:szCs w:val="24"/>
        </w:rPr>
        <w:t xml:space="preserve"> sukladno članku 26. Stavku 2. (c) Uredbe (EU) br. 223/2014. </w:t>
      </w:r>
    </w:p>
    <w:p w14:paraId="323492CB" w14:textId="77777777" w:rsidR="00C164C1" w:rsidRPr="00CC7356" w:rsidRDefault="00C164C1" w:rsidP="00C164C1">
      <w:pPr>
        <w:spacing w:after="0" w:line="240" w:lineRule="auto"/>
        <w:jc w:val="both"/>
        <w:rPr>
          <w:rFonts w:cs="Lucida Sans Unicode"/>
          <w:sz w:val="24"/>
          <w:szCs w:val="24"/>
        </w:rPr>
      </w:pPr>
    </w:p>
    <w:p w14:paraId="25F03A9B" w14:textId="77777777" w:rsidR="00C164C1" w:rsidRPr="00CC7356" w:rsidRDefault="00C164C1" w:rsidP="00710B84">
      <w:pPr>
        <w:spacing w:after="0" w:line="240" w:lineRule="auto"/>
        <w:ind w:left="708" w:firstLine="708"/>
        <w:jc w:val="both"/>
        <w:rPr>
          <w:rFonts w:cs="Lucida Sans Unicode"/>
          <w:sz w:val="24"/>
          <w:szCs w:val="24"/>
        </w:rPr>
      </w:pPr>
      <w:r w:rsidRPr="00CC7356">
        <w:rPr>
          <w:rFonts w:cs="Lucida Sans Unicode"/>
          <w:sz w:val="24"/>
          <w:szCs w:val="24"/>
        </w:rPr>
        <w:t xml:space="preserve">Izračun: </w:t>
      </w:r>
    </w:p>
    <w:p w14:paraId="0C052361" w14:textId="77777777" w:rsidR="00C164C1" w:rsidRPr="00CC7356" w:rsidRDefault="00C164C1" w:rsidP="00C164C1">
      <w:pPr>
        <w:spacing w:after="0" w:line="240" w:lineRule="auto"/>
        <w:jc w:val="center"/>
        <w:rPr>
          <w:rFonts w:cs="Lucida Sans Unicode"/>
          <w:b/>
          <w:sz w:val="24"/>
          <w:szCs w:val="24"/>
        </w:rPr>
      </w:pPr>
      <w:r w:rsidRPr="00CC7356">
        <w:rPr>
          <w:rFonts w:cs="Lucida Sans Unicode"/>
          <w:b/>
          <w:sz w:val="24"/>
          <w:szCs w:val="24"/>
        </w:rPr>
        <w:t>C = A X B</w:t>
      </w:r>
    </w:p>
    <w:p w14:paraId="3C2AF643" w14:textId="3E774973" w:rsidR="00C164C1" w:rsidRPr="00CC7356" w:rsidRDefault="00C164C1" w:rsidP="000B4299">
      <w:pPr>
        <w:spacing w:after="0" w:line="240" w:lineRule="auto"/>
        <w:ind w:left="1416"/>
        <w:jc w:val="both"/>
        <w:rPr>
          <w:rFonts w:cs="Lucida Sans Unicode"/>
          <w:sz w:val="24"/>
          <w:szCs w:val="24"/>
        </w:rPr>
      </w:pPr>
      <w:r w:rsidRPr="00CC7356">
        <w:rPr>
          <w:rFonts w:cs="Lucida Sans Unicode"/>
          <w:sz w:val="24"/>
          <w:szCs w:val="24"/>
        </w:rPr>
        <w:t>A= Ukupno prihvatljivi troškovi kupnje hrane</w:t>
      </w:r>
      <w:r w:rsidR="001135A3">
        <w:rPr>
          <w:rFonts w:cs="Lucida Sans Unicode"/>
          <w:sz w:val="24"/>
          <w:szCs w:val="24"/>
        </w:rPr>
        <w:t xml:space="preserve"> / trošak školskog obroka</w:t>
      </w:r>
      <w:r w:rsidRPr="00CC7356">
        <w:rPr>
          <w:rFonts w:cs="Lucida Sans Unicode"/>
          <w:sz w:val="24"/>
          <w:szCs w:val="24"/>
        </w:rPr>
        <w:t xml:space="preserve"> (poglavlje 4.4. –TOČKA 1)  </w:t>
      </w:r>
    </w:p>
    <w:p w14:paraId="573640C1" w14:textId="77777777" w:rsidR="00C164C1" w:rsidRPr="00CC7356" w:rsidRDefault="00C164C1" w:rsidP="00710B84">
      <w:pPr>
        <w:spacing w:after="0" w:line="240" w:lineRule="auto"/>
        <w:ind w:left="709" w:firstLine="707"/>
        <w:jc w:val="both"/>
        <w:rPr>
          <w:rFonts w:cs="Lucida Sans Unicode"/>
          <w:sz w:val="24"/>
          <w:szCs w:val="24"/>
        </w:rPr>
      </w:pPr>
      <w:r w:rsidRPr="00CC7356">
        <w:rPr>
          <w:rFonts w:cs="Lucida Sans Unicode"/>
          <w:sz w:val="24"/>
          <w:szCs w:val="24"/>
        </w:rPr>
        <w:t xml:space="preserve">B= Fiksna stopa (5%) </w:t>
      </w:r>
    </w:p>
    <w:p w14:paraId="575F12D7" w14:textId="77777777" w:rsidR="00C164C1" w:rsidRPr="00CC7356" w:rsidRDefault="00C164C1" w:rsidP="00710B84">
      <w:pPr>
        <w:spacing w:after="0" w:line="240" w:lineRule="auto"/>
        <w:ind w:left="709" w:firstLine="707"/>
        <w:jc w:val="both"/>
        <w:rPr>
          <w:rFonts w:cs="Lucida Sans Unicode"/>
          <w:sz w:val="24"/>
          <w:szCs w:val="24"/>
        </w:rPr>
      </w:pPr>
      <w:r w:rsidRPr="00CC7356">
        <w:rPr>
          <w:rFonts w:cs="Lucida Sans Unicode"/>
          <w:sz w:val="24"/>
          <w:szCs w:val="24"/>
        </w:rPr>
        <w:t>C= Administrativni troškovi i troškovi prijevoza i skladištenja</w:t>
      </w:r>
    </w:p>
    <w:p w14:paraId="633082A5" w14:textId="0E0D7071" w:rsidR="00C164C1" w:rsidRPr="00CC7356" w:rsidRDefault="00C164C1" w:rsidP="00C164C1">
      <w:pPr>
        <w:spacing w:after="0" w:line="240" w:lineRule="auto"/>
        <w:jc w:val="both"/>
        <w:rPr>
          <w:rFonts w:cs="Lucida Sans Unicode"/>
          <w:sz w:val="24"/>
          <w:szCs w:val="24"/>
        </w:rPr>
      </w:pPr>
    </w:p>
    <w:p w14:paraId="5710DC51" w14:textId="77777777" w:rsidR="00C164C1" w:rsidRPr="00EE2DD8" w:rsidRDefault="00C164C1" w:rsidP="00EE2DD8">
      <w:pPr>
        <w:spacing w:after="0" w:line="240" w:lineRule="auto"/>
        <w:ind w:left="709" w:firstLine="707"/>
        <w:jc w:val="both"/>
        <w:rPr>
          <w:rFonts w:cs="Lucida Sans Unicode"/>
          <w:b/>
          <w:sz w:val="24"/>
          <w:szCs w:val="24"/>
        </w:rPr>
      </w:pPr>
      <w:r w:rsidRPr="00EE2DD8">
        <w:rPr>
          <w:rFonts w:cs="Lucida Sans Unicode"/>
          <w:b/>
          <w:sz w:val="24"/>
          <w:szCs w:val="24"/>
          <w:u w:val="single"/>
        </w:rPr>
        <w:t>Napomena:</w:t>
      </w:r>
      <w:r w:rsidRPr="00EE2DD8">
        <w:rPr>
          <w:rFonts w:cs="Lucida Sans Unicode"/>
          <w:b/>
          <w:sz w:val="24"/>
          <w:szCs w:val="24"/>
        </w:rPr>
        <w:t xml:space="preserve"> Tijekom provjera i odobravanja zahtjeva za nadoknadom sredstava neće se vršiti kontrola popratne dokumentacije za navedene administrativne troškovi i troškove prijevoza i skladištenja izračunate primjenom fiksne stope. </w:t>
      </w:r>
    </w:p>
    <w:p w14:paraId="1B8705B2" w14:textId="3D447081" w:rsidR="00C164C1" w:rsidRPr="00CC7356" w:rsidRDefault="00C164C1" w:rsidP="00C164C1">
      <w:pPr>
        <w:spacing w:after="0" w:line="240" w:lineRule="auto"/>
        <w:jc w:val="both"/>
        <w:rPr>
          <w:rFonts w:cs="Lucida Sans Unicode"/>
          <w:sz w:val="24"/>
          <w:szCs w:val="24"/>
        </w:rPr>
      </w:pPr>
    </w:p>
    <w:p w14:paraId="25F247D8" w14:textId="77777777" w:rsidR="00C164C1" w:rsidRPr="00CC7356" w:rsidRDefault="00C164C1" w:rsidP="00EE2DD8">
      <w:pPr>
        <w:spacing w:after="0" w:line="240" w:lineRule="auto"/>
        <w:ind w:left="709" w:firstLine="707"/>
        <w:jc w:val="both"/>
        <w:rPr>
          <w:rFonts w:cs="Lucida Sans Unicode"/>
          <w:sz w:val="24"/>
          <w:szCs w:val="24"/>
        </w:rPr>
      </w:pPr>
      <w:r w:rsidRPr="00CC7356">
        <w:rPr>
          <w:rFonts w:cs="Lucida Sans Unicode"/>
          <w:sz w:val="24"/>
          <w:szCs w:val="24"/>
        </w:rPr>
        <w:lastRenderedPageBreak/>
        <w:t xml:space="preserve">U slučaju da administrativni troškovi i troškovi prijevoza i skladištenja projektnog prijedloga iznose više od iznosa administrativnih troškova i troškova prijevoza i skladištenja izračunatih primjenom fiksne stope, razliku snosi Korisnik i ona se ne navodi u projektnom prijedlogu. </w:t>
      </w:r>
    </w:p>
    <w:p w14:paraId="5ABAFC90" w14:textId="77777777" w:rsidR="00C164C1" w:rsidRPr="00CC7356" w:rsidRDefault="00C164C1" w:rsidP="00C164C1">
      <w:pPr>
        <w:spacing w:after="0" w:line="240" w:lineRule="auto"/>
        <w:jc w:val="both"/>
        <w:rPr>
          <w:rFonts w:cs="Lucida Sans Unicode"/>
          <w:sz w:val="24"/>
          <w:szCs w:val="24"/>
        </w:rPr>
      </w:pPr>
    </w:p>
    <w:p w14:paraId="52780B02" w14:textId="3D36F3EA" w:rsidR="00C164C1" w:rsidRPr="00CC7356" w:rsidRDefault="00C164C1" w:rsidP="00EE2DD8">
      <w:pPr>
        <w:spacing w:after="0" w:line="240" w:lineRule="auto"/>
        <w:ind w:left="709" w:firstLine="707"/>
        <w:jc w:val="both"/>
        <w:rPr>
          <w:rFonts w:cs="Lucida Sans Unicode"/>
          <w:sz w:val="24"/>
          <w:szCs w:val="24"/>
        </w:rPr>
      </w:pPr>
      <w:r w:rsidRPr="00CC7356">
        <w:rPr>
          <w:rFonts w:cs="Lucida Sans Unicode"/>
          <w:sz w:val="24"/>
          <w:szCs w:val="24"/>
        </w:rPr>
        <w:t>Svako smanjenje iznosa troškova kupnje hrane</w:t>
      </w:r>
      <w:r w:rsidR="002A7C78">
        <w:rPr>
          <w:rFonts w:cs="Lucida Sans Unicode"/>
          <w:sz w:val="24"/>
          <w:szCs w:val="24"/>
        </w:rPr>
        <w:t>/</w:t>
      </w:r>
      <w:r w:rsidR="002A7C78" w:rsidRPr="002A7C78">
        <w:rPr>
          <w:rFonts w:cs="Lucida Sans Unicode"/>
          <w:sz w:val="24"/>
          <w:szCs w:val="24"/>
        </w:rPr>
        <w:t xml:space="preserve"> troškova školskog obroka</w:t>
      </w:r>
      <w:r w:rsidRPr="00CC7356">
        <w:rPr>
          <w:rFonts w:cs="Lucida Sans Unicode"/>
          <w:sz w:val="24"/>
          <w:szCs w:val="24"/>
        </w:rPr>
        <w:t xml:space="preserve"> koje je nadležno tijelo (PT – Ministarstvo za demografiju, obitelj, mlade i socijalnu politiku) tijekom provedbe projekta proglasilo neprihvatljivim, na temelju provjere, proporcionalno utječe i na iznos administrativnih troškova i troškova prijevoza i skladištenja izračunatih primjenom fiksne stope. </w:t>
      </w:r>
    </w:p>
    <w:p w14:paraId="624B3EBD" w14:textId="77777777" w:rsidR="00C164C1" w:rsidRPr="00CC7356" w:rsidRDefault="00C164C1" w:rsidP="00C164C1">
      <w:pPr>
        <w:spacing w:after="0" w:line="240" w:lineRule="auto"/>
        <w:jc w:val="both"/>
        <w:rPr>
          <w:rFonts w:cs="Lucida Sans Unicode"/>
          <w:sz w:val="24"/>
          <w:szCs w:val="24"/>
        </w:rPr>
      </w:pPr>
    </w:p>
    <w:p w14:paraId="7BB2D1E4" w14:textId="77777777" w:rsidR="00C164C1" w:rsidRPr="00CC7356" w:rsidRDefault="00C164C1" w:rsidP="00EE2DD8">
      <w:pPr>
        <w:spacing w:after="0" w:line="240" w:lineRule="auto"/>
        <w:ind w:left="709" w:firstLine="707"/>
        <w:jc w:val="both"/>
        <w:rPr>
          <w:rFonts w:cs="Lucida Sans Unicode"/>
          <w:sz w:val="24"/>
          <w:szCs w:val="24"/>
        </w:rPr>
      </w:pPr>
      <w:r w:rsidRPr="00CC7356">
        <w:rPr>
          <w:rFonts w:cs="Lucida Sans Unicode"/>
          <w:sz w:val="24"/>
          <w:szCs w:val="24"/>
        </w:rPr>
        <w:t xml:space="preserve">Nakon što prijavitelj u Prijavni obrazac (Elementi projekta i proračun) i excel obrazac proračuna za MD1 pod Elementom "Kupnja </w:t>
      </w:r>
      <w:r w:rsidR="006D5568">
        <w:rPr>
          <w:rFonts w:cs="Lucida Sans Unicode"/>
          <w:sz w:val="24"/>
          <w:szCs w:val="24"/>
        </w:rPr>
        <w:t>hrane/</w:t>
      </w:r>
      <w:r w:rsidR="001135A3">
        <w:rPr>
          <w:rFonts w:cs="Lucida Sans Unicode"/>
          <w:sz w:val="24"/>
          <w:szCs w:val="24"/>
        </w:rPr>
        <w:t xml:space="preserve">trošak </w:t>
      </w:r>
      <w:r w:rsidR="006D5568">
        <w:rPr>
          <w:rFonts w:cs="Lucida Sans Unicode"/>
          <w:sz w:val="24"/>
          <w:szCs w:val="24"/>
        </w:rPr>
        <w:t xml:space="preserve">školskog </w:t>
      </w:r>
      <w:r w:rsidR="001135A3">
        <w:rPr>
          <w:rFonts w:cs="Lucida Sans Unicode"/>
          <w:sz w:val="24"/>
          <w:szCs w:val="24"/>
        </w:rPr>
        <w:t>obroka"</w:t>
      </w:r>
      <w:r w:rsidRPr="00CC7356">
        <w:rPr>
          <w:rFonts w:cs="Lucida Sans Unicode"/>
          <w:sz w:val="24"/>
          <w:szCs w:val="24"/>
        </w:rPr>
        <w:t>, upiše sve troškove kupnje hrane</w:t>
      </w:r>
      <w:r w:rsidR="001135A3">
        <w:rPr>
          <w:rFonts w:cs="Lucida Sans Unicode"/>
          <w:sz w:val="24"/>
          <w:szCs w:val="24"/>
        </w:rPr>
        <w:t>/trošak školskog obroka</w:t>
      </w:r>
      <w:r w:rsidRPr="00CC7356">
        <w:rPr>
          <w:rFonts w:cs="Lucida Sans Unicode"/>
          <w:sz w:val="24"/>
          <w:szCs w:val="24"/>
        </w:rPr>
        <w:t>, tada pod elementom “ Administrativni troškovi i troškovi prijevoza i skladištenja“ upisuje iznos navedenih administrativnih troškova i troškova prijevoza i skladištenja dobivenog primjenom %-tka na zbroj svih troškova kupnje hrane</w:t>
      </w:r>
      <w:r w:rsidR="001135A3">
        <w:rPr>
          <w:rFonts w:cs="Lucida Sans Unicode"/>
          <w:sz w:val="24"/>
          <w:szCs w:val="24"/>
        </w:rPr>
        <w:t>/troška školskog obroka</w:t>
      </w:r>
      <w:r w:rsidRPr="00CC7356">
        <w:rPr>
          <w:rFonts w:cs="Lucida Sans Unicode"/>
          <w:sz w:val="24"/>
          <w:szCs w:val="24"/>
        </w:rPr>
        <w:t>. Dakle, primjenjuje se točno 5% na iznos naveden pod „Troškovi kupnje hrane</w:t>
      </w:r>
      <w:r w:rsidR="001135A3">
        <w:rPr>
          <w:rFonts w:cs="Lucida Sans Unicode"/>
          <w:sz w:val="24"/>
          <w:szCs w:val="24"/>
        </w:rPr>
        <w:t>/trošak školskog obroka“</w:t>
      </w:r>
      <w:r w:rsidRPr="00CC7356">
        <w:rPr>
          <w:rFonts w:cs="Lucida Sans Unicode"/>
          <w:sz w:val="24"/>
          <w:szCs w:val="24"/>
        </w:rPr>
        <w:t>.</w:t>
      </w:r>
    </w:p>
    <w:p w14:paraId="162B13FD" w14:textId="77777777" w:rsidR="00AB6B60" w:rsidRDefault="00C164C1" w:rsidP="00EE2DD8">
      <w:pPr>
        <w:spacing w:after="0" w:line="240" w:lineRule="auto"/>
        <w:ind w:left="709" w:firstLine="707"/>
        <w:jc w:val="both"/>
        <w:rPr>
          <w:rFonts w:cs="Lucida Sans Unicode"/>
          <w:sz w:val="24"/>
          <w:szCs w:val="24"/>
        </w:rPr>
      </w:pPr>
      <w:r w:rsidRPr="00CC7356">
        <w:rPr>
          <w:rFonts w:cs="Lucida Sans Unicode"/>
          <w:sz w:val="24"/>
          <w:szCs w:val="24"/>
        </w:rPr>
        <w:t>Nakon provedenog postupka provjere prihvatljivosti izdataka iznos dobiven primjenom postotka fiksne stope (5%) prilagođava se konačnom ukupnom iznosu troškova kupnje hrane</w:t>
      </w:r>
      <w:r w:rsidR="001135A3">
        <w:rPr>
          <w:rFonts w:cs="Lucida Sans Unicode"/>
          <w:sz w:val="24"/>
          <w:szCs w:val="24"/>
        </w:rPr>
        <w:t xml:space="preserve"> / troška školskog obroka</w:t>
      </w:r>
      <w:r w:rsidRPr="00CC7356">
        <w:rPr>
          <w:rFonts w:cs="Lucida Sans Unicode"/>
          <w:sz w:val="24"/>
          <w:szCs w:val="24"/>
        </w:rPr>
        <w:t xml:space="preserve">, pri čemu se iznos ukupnih prihvatljivih troškova projekta ne smije povećati u odnosu na najviši mogući iznos bespovratnih sredstava definiranog točkom 3.1  ovih Uputa. </w:t>
      </w:r>
    </w:p>
    <w:p w14:paraId="0DAA83A4" w14:textId="77777777" w:rsidR="001135A3" w:rsidRPr="006D5568" w:rsidRDefault="001135A3" w:rsidP="006D5568">
      <w:pPr>
        <w:spacing w:after="0" w:line="240" w:lineRule="auto"/>
        <w:jc w:val="both"/>
        <w:rPr>
          <w:rFonts w:cs="Lucida Sans Unicode"/>
          <w:sz w:val="24"/>
          <w:szCs w:val="24"/>
        </w:rPr>
      </w:pPr>
    </w:p>
    <w:p w14:paraId="6188DCEE" w14:textId="77777777" w:rsidR="00E91E3F" w:rsidRPr="00EE2DD8" w:rsidRDefault="00E91E3F" w:rsidP="00710B84">
      <w:pPr>
        <w:spacing w:after="0" w:line="240" w:lineRule="auto"/>
        <w:ind w:firstLine="708"/>
        <w:jc w:val="both"/>
        <w:rPr>
          <w:rFonts w:cs="Lucida Sans Unicode"/>
          <w:sz w:val="20"/>
          <w:szCs w:val="24"/>
          <w:u w:val="single"/>
        </w:rPr>
      </w:pPr>
      <w:r w:rsidRPr="00EE2DD8">
        <w:rPr>
          <w:rFonts w:cs="Lucida Sans Unicode"/>
          <w:sz w:val="24"/>
          <w:szCs w:val="24"/>
          <w:u w:val="single"/>
        </w:rPr>
        <w:t>3. Tehnička pomoć</w:t>
      </w:r>
    </w:p>
    <w:p w14:paraId="5A9072B2" w14:textId="77777777" w:rsidR="00E91E3F" w:rsidRDefault="00E91E3F" w:rsidP="00E91E3F">
      <w:pPr>
        <w:spacing w:after="0" w:line="240" w:lineRule="auto"/>
        <w:jc w:val="both"/>
        <w:rPr>
          <w:rFonts w:cs="Lucida Sans Unicode"/>
          <w:sz w:val="24"/>
          <w:szCs w:val="24"/>
        </w:rPr>
      </w:pPr>
    </w:p>
    <w:p w14:paraId="728D0781" w14:textId="77777777" w:rsidR="00E91E3F" w:rsidRPr="00CB0854" w:rsidRDefault="00E91E3F" w:rsidP="00FA51DD">
      <w:pPr>
        <w:pStyle w:val="Odlomakpopisa"/>
        <w:spacing w:after="0" w:line="240" w:lineRule="auto"/>
        <w:ind w:left="2130"/>
        <w:jc w:val="both"/>
        <w:rPr>
          <w:rFonts w:cs="Lucida Sans Unicode"/>
          <w:sz w:val="24"/>
          <w:szCs w:val="24"/>
        </w:rPr>
      </w:pPr>
      <w:r w:rsidRPr="00E91E3F">
        <w:rPr>
          <w:rFonts w:cs="Lucida Sans Unicode"/>
          <w:sz w:val="24"/>
          <w:szCs w:val="24"/>
        </w:rPr>
        <w:t>Obuhvaća sljedeće troškove:</w:t>
      </w:r>
    </w:p>
    <w:p w14:paraId="2765CED5" w14:textId="2D7A8733" w:rsidR="00724923" w:rsidRDefault="00E47A70" w:rsidP="006F326D">
      <w:pPr>
        <w:spacing w:after="0"/>
        <w:ind w:left="709"/>
        <w:jc w:val="both"/>
        <w:rPr>
          <w:rFonts w:cs="Lucida Sans Unicode"/>
          <w:sz w:val="24"/>
          <w:szCs w:val="24"/>
          <w:u w:val="single"/>
        </w:rPr>
      </w:pPr>
      <w:r>
        <w:rPr>
          <w:rFonts w:cs="Lucida Sans Unicode"/>
          <w:sz w:val="24"/>
          <w:szCs w:val="24"/>
        </w:rPr>
        <w:t>a)</w:t>
      </w:r>
      <w:r w:rsidR="00B46866" w:rsidRPr="00CB0854">
        <w:rPr>
          <w:rFonts w:cs="Lucida Sans Unicode"/>
          <w:sz w:val="24"/>
          <w:szCs w:val="24"/>
        </w:rPr>
        <w:t xml:space="preserve"> </w:t>
      </w:r>
      <w:r w:rsidR="00B46866" w:rsidRPr="00EE07DF">
        <w:rPr>
          <w:rFonts w:cs="Lucida Sans Unicode"/>
          <w:sz w:val="24"/>
          <w:szCs w:val="24"/>
          <w:u w:val="single"/>
        </w:rPr>
        <w:t xml:space="preserve">Stručno usavršavanje za jačanje kapaciteta potrebnih za uspješnu provedbu </w:t>
      </w:r>
    </w:p>
    <w:p w14:paraId="07BC9BAC" w14:textId="77777777" w:rsidR="00B46866" w:rsidRPr="00CB0854" w:rsidRDefault="00724923" w:rsidP="006F326D">
      <w:pPr>
        <w:spacing w:after="0"/>
        <w:ind w:left="709"/>
        <w:jc w:val="both"/>
        <w:rPr>
          <w:rFonts w:cs="Lucida Sans Unicode"/>
          <w:sz w:val="24"/>
          <w:szCs w:val="24"/>
        </w:rPr>
      </w:pPr>
      <w:r w:rsidRPr="004F0F95">
        <w:rPr>
          <w:rFonts w:cs="Lucida Sans Unicode"/>
          <w:sz w:val="24"/>
          <w:szCs w:val="24"/>
        </w:rPr>
        <w:t xml:space="preserve">    </w:t>
      </w:r>
      <w:r>
        <w:rPr>
          <w:rFonts w:cs="Lucida Sans Unicode"/>
          <w:sz w:val="24"/>
          <w:szCs w:val="24"/>
          <w:u w:val="single"/>
        </w:rPr>
        <w:t xml:space="preserve"> </w:t>
      </w:r>
      <w:r w:rsidR="00B46866" w:rsidRPr="00EE07DF">
        <w:rPr>
          <w:rFonts w:cs="Lucida Sans Unicode"/>
          <w:sz w:val="24"/>
          <w:szCs w:val="24"/>
          <w:u w:val="single"/>
        </w:rPr>
        <w:t>operacije</w:t>
      </w:r>
      <w:r w:rsidR="00574336">
        <w:rPr>
          <w:rFonts w:cs="Lucida Sans Unicode"/>
          <w:sz w:val="24"/>
          <w:szCs w:val="24"/>
          <w:u w:val="single"/>
        </w:rPr>
        <w:t xml:space="preserve"> (primjenjivo samo na tehničku pomoć)</w:t>
      </w:r>
      <w:r>
        <w:rPr>
          <w:rFonts w:cs="Lucida Sans Unicode"/>
          <w:sz w:val="24"/>
          <w:szCs w:val="24"/>
          <w:u w:val="single"/>
        </w:rPr>
        <w:t>:</w:t>
      </w:r>
    </w:p>
    <w:p w14:paraId="69ACC43D" w14:textId="77777777" w:rsidR="00AB6B60" w:rsidRPr="00CB0854" w:rsidRDefault="00AB6B60" w:rsidP="0066393B">
      <w:pPr>
        <w:pStyle w:val="Odlomakpopisa"/>
        <w:numPr>
          <w:ilvl w:val="0"/>
          <w:numId w:val="86"/>
        </w:numPr>
        <w:spacing w:after="0" w:line="240" w:lineRule="auto"/>
        <w:ind w:left="2126" w:hanging="357"/>
        <w:jc w:val="both"/>
        <w:rPr>
          <w:rFonts w:cs="Lucida Sans Unicode"/>
          <w:sz w:val="24"/>
          <w:szCs w:val="24"/>
        </w:rPr>
      </w:pPr>
      <w:r w:rsidRPr="00CB0854">
        <w:rPr>
          <w:rFonts w:cs="Lucida Sans Unicode"/>
          <w:sz w:val="24"/>
          <w:szCs w:val="24"/>
        </w:rPr>
        <w:t>troškovi vanjskih usluga neposredno vezanih uz jačanje kapaciteta partnerskih organizacija</w:t>
      </w:r>
      <w:r w:rsidR="00724923">
        <w:rPr>
          <w:rFonts w:cs="Lucida Sans Unicode"/>
          <w:sz w:val="24"/>
          <w:szCs w:val="24"/>
        </w:rPr>
        <w:t>;</w:t>
      </w:r>
    </w:p>
    <w:p w14:paraId="23F13F30" w14:textId="77777777" w:rsidR="00D83ECC" w:rsidRPr="00CB0854" w:rsidRDefault="00C40D48" w:rsidP="0066393B">
      <w:pPr>
        <w:pStyle w:val="Odlomakpopisa"/>
        <w:numPr>
          <w:ilvl w:val="0"/>
          <w:numId w:val="86"/>
        </w:numPr>
        <w:spacing w:after="0" w:line="240" w:lineRule="auto"/>
        <w:ind w:left="2126" w:hanging="357"/>
        <w:jc w:val="both"/>
        <w:rPr>
          <w:rFonts w:cs="Lucida Sans Unicode"/>
          <w:sz w:val="24"/>
          <w:szCs w:val="24"/>
        </w:rPr>
      </w:pPr>
      <w:r w:rsidRPr="00CB0854">
        <w:rPr>
          <w:rFonts w:cs="Lucida Sans Unicode"/>
          <w:sz w:val="24"/>
          <w:szCs w:val="24"/>
        </w:rPr>
        <w:t>troškovi sudjelovanja na edukacijama, seminarima i sl. (</w:t>
      </w:r>
      <w:r w:rsidR="00D83ECC" w:rsidRPr="00CB0854">
        <w:rPr>
          <w:rFonts w:cs="Lucida Sans Unicode"/>
          <w:sz w:val="24"/>
          <w:szCs w:val="24"/>
        </w:rPr>
        <w:t>kotizacij</w:t>
      </w:r>
      <w:r w:rsidR="00013855">
        <w:rPr>
          <w:rFonts w:cs="Lucida Sans Unicode"/>
          <w:sz w:val="24"/>
          <w:szCs w:val="24"/>
        </w:rPr>
        <w:t>e,</w:t>
      </w:r>
      <w:r w:rsidRPr="00CB0854">
        <w:rPr>
          <w:rFonts w:cs="Lucida Sans Unicode"/>
          <w:sz w:val="24"/>
          <w:szCs w:val="24"/>
        </w:rPr>
        <w:t xml:space="preserve"> putni troškovi, dnevnice)</w:t>
      </w:r>
      <w:r w:rsidR="00724923">
        <w:rPr>
          <w:rFonts w:cs="Lucida Sans Unicode"/>
          <w:sz w:val="24"/>
          <w:szCs w:val="24"/>
        </w:rPr>
        <w:t>.</w:t>
      </w:r>
      <w:r w:rsidRPr="00CB0854">
        <w:rPr>
          <w:rFonts w:cs="Lucida Sans Unicode"/>
          <w:sz w:val="24"/>
          <w:szCs w:val="24"/>
        </w:rPr>
        <w:t xml:space="preserve"> </w:t>
      </w:r>
    </w:p>
    <w:p w14:paraId="7911E4E8" w14:textId="77777777" w:rsidR="00AB6B60" w:rsidRPr="00CB0854" w:rsidRDefault="00AB6B60" w:rsidP="002B476A">
      <w:pPr>
        <w:pStyle w:val="Odlomakpopisa"/>
        <w:spacing w:after="0"/>
        <w:ind w:left="2130"/>
        <w:jc w:val="both"/>
        <w:rPr>
          <w:rFonts w:cs="Lucida Sans Unicode"/>
          <w:sz w:val="24"/>
          <w:szCs w:val="24"/>
        </w:rPr>
      </w:pPr>
    </w:p>
    <w:p w14:paraId="3E879BA2" w14:textId="4719B979" w:rsidR="00724923" w:rsidRDefault="00E47A70" w:rsidP="00FA51DD">
      <w:pPr>
        <w:spacing w:after="0" w:line="240" w:lineRule="auto"/>
        <w:ind w:left="709"/>
        <w:jc w:val="both"/>
        <w:rPr>
          <w:rFonts w:cs="Lucida Sans Unicode"/>
          <w:sz w:val="24"/>
          <w:szCs w:val="24"/>
          <w:u w:val="single"/>
        </w:rPr>
      </w:pPr>
      <w:r>
        <w:rPr>
          <w:rFonts w:cs="Lucida Sans Unicode"/>
          <w:sz w:val="24"/>
          <w:szCs w:val="24"/>
        </w:rPr>
        <w:t>b)</w:t>
      </w:r>
      <w:r w:rsidR="00B46866" w:rsidRPr="00CB0854">
        <w:rPr>
          <w:rFonts w:cs="Lucida Sans Unicode"/>
          <w:sz w:val="24"/>
          <w:szCs w:val="24"/>
          <w:u w:val="single"/>
        </w:rPr>
        <w:t xml:space="preserve"> IT i/ili ostale opreme nužne za provedbu aktivnosti (podrška, nabava, usluge)</w:t>
      </w:r>
      <w:r w:rsidR="00574336">
        <w:rPr>
          <w:rFonts w:cs="Lucida Sans Unicode"/>
          <w:sz w:val="24"/>
          <w:szCs w:val="24"/>
          <w:u w:val="single"/>
        </w:rPr>
        <w:t xml:space="preserve"> </w:t>
      </w:r>
    </w:p>
    <w:p w14:paraId="736A595C" w14:textId="77777777" w:rsidR="002D0144" w:rsidRPr="00CB0854" w:rsidRDefault="00724923" w:rsidP="001E18B5">
      <w:pPr>
        <w:spacing w:after="0" w:line="240" w:lineRule="auto"/>
        <w:ind w:left="709"/>
        <w:jc w:val="both"/>
        <w:rPr>
          <w:rFonts w:cs="Lucida Sans Unicode"/>
          <w:sz w:val="24"/>
          <w:szCs w:val="24"/>
        </w:rPr>
      </w:pPr>
      <w:r>
        <w:rPr>
          <w:rFonts w:cs="Lucida Sans Unicode"/>
          <w:sz w:val="24"/>
          <w:szCs w:val="24"/>
          <w:u w:val="single"/>
        </w:rPr>
        <w:t xml:space="preserve">    </w:t>
      </w:r>
      <w:r w:rsidR="00574336">
        <w:rPr>
          <w:rFonts w:cs="Lucida Sans Unicode"/>
          <w:sz w:val="24"/>
          <w:szCs w:val="24"/>
          <w:u w:val="single"/>
        </w:rPr>
        <w:t>(primjenjivo samo na tehničku pomoć)</w:t>
      </w:r>
      <w:r>
        <w:rPr>
          <w:rFonts w:cs="Lucida Sans Unicode"/>
          <w:sz w:val="24"/>
          <w:szCs w:val="24"/>
          <w:u w:val="single"/>
        </w:rPr>
        <w:t>:</w:t>
      </w:r>
    </w:p>
    <w:p w14:paraId="51F31183" w14:textId="77777777" w:rsidR="00AB6B60" w:rsidRPr="00CB0854" w:rsidRDefault="002D0144" w:rsidP="0066393B">
      <w:pPr>
        <w:pStyle w:val="Odlomakpopisa"/>
        <w:numPr>
          <w:ilvl w:val="0"/>
          <w:numId w:val="86"/>
        </w:numPr>
        <w:spacing w:after="0" w:line="240" w:lineRule="auto"/>
        <w:ind w:left="2126" w:hanging="357"/>
        <w:jc w:val="both"/>
        <w:rPr>
          <w:rFonts w:cs="Lucida Sans Unicode"/>
          <w:sz w:val="24"/>
          <w:szCs w:val="24"/>
        </w:rPr>
      </w:pPr>
      <w:r w:rsidRPr="00CB0854">
        <w:rPr>
          <w:rFonts w:cs="Lucida Sans Unicode"/>
          <w:sz w:val="24"/>
          <w:szCs w:val="24"/>
        </w:rPr>
        <w:t xml:space="preserve">nabava software-a te nužnih licenci za prikupljanje podataka u svrhu boljeg monitoringa </w:t>
      </w:r>
      <w:r w:rsidR="00D83ECC" w:rsidRPr="00CB0854">
        <w:rPr>
          <w:rFonts w:cs="Lucida Sans Unicode"/>
          <w:sz w:val="24"/>
          <w:szCs w:val="24"/>
        </w:rPr>
        <w:t>i/</w:t>
      </w:r>
      <w:r w:rsidRPr="00CB0854">
        <w:rPr>
          <w:rFonts w:cs="Lucida Sans Unicode"/>
          <w:sz w:val="24"/>
          <w:szCs w:val="24"/>
        </w:rPr>
        <w:t>ili evaluacije</w:t>
      </w:r>
      <w:r w:rsidR="00724923">
        <w:rPr>
          <w:rFonts w:cs="Lucida Sans Unicode"/>
          <w:sz w:val="24"/>
          <w:szCs w:val="24"/>
        </w:rPr>
        <w:t>;</w:t>
      </w:r>
    </w:p>
    <w:p w14:paraId="74F3A86D" w14:textId="77777777" w:rsidR="008F5982" w:rsidRDefault="002D0144" w:rsidP="0066393B">
      <w:pPr>
        <w:pStyle w:val="Odlomakpopisa"/>
        <w:numPr>
          <w:ilvl w:val="0"/>
          <w:numId w:val="86"/>
        </w:numPr>
        <w:spacing w:after="0" w:line="240" w:lineRule="auto"/>
        <w:ind w:left="2126" w:hanging="357"/>
        <w:jc w:val="both"/>
        <w:rPr>
          <w:rFonts w:cs="Lucida Sans Unicode"/>
          <w:sz w:val="24"/>
          <w:szCs w:val="24"/>
        </w:rPr>
      </w:pPr>
      <w:r w:rsidRPr="00CB0854">
        <w:rPr>
          <w:rFonts w:cs="Lucida Sans Unicode"/>
          <w:sz w:val="24"/>
          <w:szCs w:val="24"/>
        </w:rPr>
        <w:t>nabava</w:t>
      </w:r>
      <w:r w:rsidR="00834EFB" w:rsidRPr="00CB0854">
        <w:rPr>
          <w:rFonts w:cs="Lucida Sans Unicode"/>
          <w:sz w:val="24"/>
          <w:szCs w:val="24"/>
        </w:rPr>
        <w:t>/najam</w:t>
      </w:r>
      <w:r w:rsidRPr="00CB0854">
        <w:rPr>
          <w:rFonts w:cs="Lucida Sans Unicode"/>
          <w:sz w:val="24"/>
          <w:szCs w:val="24"/>
        </w:rPr>
        <w:t xml:space="preserve"> opreme za lakšu/bržu distribuciju hrane</w:t>
      </w:r>
      <w:r w:rsidR="00724923">
        <w:rPr>
          <w:rFonts w:cs="Lucida Sans Unicode"/>
          <w:sz w:val="24"/>
          <w:szCs w:val="24"/>
        </w:rPr>
        <w:t>.</w:t>
      </w:r>
    </w:p>
    <w:p w14:paraId="7535357D" w14:textId="56CD6B93" w:rsidR="00307811" w:rsidRDefault="00307811" w:rsidP="0066393B">
      <w:pPr>
        <w:spacing w:after="0" w:line="240" w:lineRule="auto"/>
        <w:jc w:val="both"/>
        <w:rPr>
          <w:rFonts w:cs="Lucida Sans Unicode"/>
          <w:sz w:val="24"/>
          <w:szCs w:val="24"/>
        </w:rPr>
      </w:pPr>
    </w:p>
    <w:p w14:paraId="1551E649" w14:textId="77777777" w:rsidR="00307811" w:rsidRDefault="00307811" w:rsidP="0066393B">
      <w:pPr>
        <w:spacing w:after="0" w:line="240" w:lineRule="auto"/>
        <w:ind w:firstLine="708"/>
        <w:jc w:val="both"/>
        <w:rPr>
          <w:rFonts w:cs="Lucida Sans Unicode"/>
          <w:b/>
          <w:sz w:val="24"/>
          <w:szCs w:val="24"/>
          <w:u w:val="single"/>
        </w:rPr>
      </w:pPr>
      <w:r w:rsidRPr="007B53EB">
        <w:rPr>
          <w:rFonts w:cs="Lucida Sans Unicode"/>
          <w:b/>
          <w:sz w:val="24"/>
          <w:szCs w:val="24"/>
          <w:u w:val="single"/>
        </w:rPr>
        <w:lastRenderedPageBreak/>
        <w:t>Retroaktivno sufinanciranje troškova</w:t>
      </w:r>
    </w:p>
    <w:p w14:paraId="4F8E2EFA" w14:textId="77777777" w:rsidR="00BC1F8E" w:rsidRDefault="00BC1F8E" w:rsidP="0066393B">
      <w:pPr>
        <w:spacing w:after="0" w:line="240" w:lineRule="auto"/>
        <w:ind w:firstLine="708"/>
        <w:jc w:val="both"/>
        <w:rPr>
          <w:rFonts w:cs="Lucida Sans Unicode"/>
          <w:sz w:val="24"/>
          <w:szCs w:val="24"/>
        </w:rPr>
      </w:pPr>
    </w:p>
    <w:p w14:paraId="01FC4B53" w14:textId="249D1969" w:rsidR="00307811" w:rsidRDefault="00307811" w:rsidP="008A6592">
      <w:pPr>
        <w:spacing w:after="0" w:line="240" w:lineRule="auto"/>
        <w:ind w:left="709" w:firstLine="707"/>
        <w:jc w:val="both"/>
        <w:rPr>
          <w:rFonts w:cs="Lucida Sans Unicode"/>
          <w:sz w:val="24"/>
          <w:szCs w:val="24"/>
        </w:rPr>
      </w:pPr>
      <w:r>
        <w:rPr>
          <w:rFonts w:cs="Lucida Sans Unicode"/>
          <w:sz w:val="24"/>
          <w:szCs w:val="24"/>
        </w:rPr>
        <w:t xml:space="preserve">Retroaktivno sufinanciranje troškova prihvatljivo je za </w:t>
      </w:r>
      <w:r w:rsidR="00AC71FB">
        <w:rPr>
          <w:rFonts w:cs="Lucida Sans Unicode"/>
          <w:sz w:val="24"/>
          <w:szCs w:val="24"/>
        </w:rPr>
        <w:t>izdatke navedene u točki 4.4 Prihvatljivost izdataka, točka a. Prihvatljivi izdaci</w:t>
      </w:r>
      <w:r>
        <w:rPr>
          <w:rFonts w:cs="Lucida Sans Unicode"/>
          <w:sz w:val="24"/>
          <w:szCs w:val="24"/>
        </w:rPr>
        <w:t>,</w:t>
      </w:r>
      <w:r w:rsidR="0095373A">
        <w:rPr>
          <w:rFonts w:cs="Lucida Sans Unicode"/>
          <w:sz w:val="24"/>
          <w:szCs w:val="24"/>
        </w:rPr>
        <w:t xml:space="preserve"> koji su nastali u vezi sa školskom godinom 201</w:t>
      </w:r>
      <w:r w:rsidR="007D7F42">
        <w:rPr>
          <w:rFonts w:cs="Lucida Sans Unicode"/>
          <w:sz w:val="24"/>
          <w:szCs w:val="24"/>
        </w:rPr>
        <w:t>7</w:t>
      </w:r>
      <w:r w:rsidR="00FE59F2">
        <w:rPr>
          <w:rFonts w:cs="Lucida Sans Unicode"/>
          <w:sz w:val="24"/>
          <w:szCs w:val="24"/>
        </w:rPr>
        <w:t>.</w:t>
      </w:r>
      <w:r w:rsidR="007D7F42">
        <w:rPr>
          <w:rFonts w:cs="Lucida Sans Unicode"/>
          <w:sz w:val="24"/>
          <w:szCs w:val="24"/>
        </w:rPr>
        <w:t>/2018</w:t>
      </w:r>
      <w:r w:rsidR="00FE59F2">
        <w:rPr>
          <w:rFonts w:cs="Lucida Sans Unicode"/>
          <w:sz w:val="24"/>
          <w:szCs w:val="24"/>
        </w:rPr>
        <w:t>.</w:t>
      </w:r>
      <w:r w:rsidR="0095373A">
        <w:rPr>
          <w:rFonts w:cs="Lucida Sans Unicode"/>
          <w:sz w:val="24"/>
          <w:szCs w:val="24"/>
        </w:rPr>
        <w:t>,</w:t>
      </w:r>
      <w:r w:rsidR="0005157B">
        <w:rPr>
          <w:rFonts w:cs="Lucida Sans Unicode"/>
          <w:sz w:val="24"/>
          <w:szCs w:val="24"/>
        </w:rPr>
        <w:t xml:space="preserve"> počevši od početka</w:t>
      </w:r>
      <w:r w:rsidR="00C8446B">
        <w:rPr>
          <w:rFonts w:cs="Lucida Sans Unicode"/>
          <w:sz w:val="24"/>
          <w:szCs w:val="24"/>
        </w:rPr>
        <w:t xml:space="preserve"> nastavne </w:t>
      </w:r>
      <w:r w:rsidR="008A6592">
        <w:rPr>
          <w:rFonts w:cs="Lucida Sans Unicode"/>
          <w:sz w:val="24"/>
          <w:szCs w:val="24"/>
        </w:rPr>
        <w:t xml:space="preserve">godine 4. rujna 2017.  </w:t>
      </w:r>
      <w:r>
        <w:rPr>
          <w:rFonts w:cs="Lucida Sans Unicode"/>
          <w:sz w:val="24"/>
          <w:szCs w:val="24"/>
        </w:rPr>
        <w:t>do sklapanja Ugovora o dodjeli bespovratnih sredstava te</w:t>
      </w:r>
      <w:r w:rsidR="00EC61DF">
        <w:rPr>
          <w:rFonts w:cs="Lucida Sans Unicode"/>
          <w:sz w:val="24"/>
          <w:szCs w:val="24"/>
        </w:rPr>
        <w:t xml:space="preserve"> da</w:t>
      </w:r>
      <w:r>
        <w:rPr>
          <w:rFonts w:cs="Lucida Sans Unicode"/>
          <w:sz w:val="24"/>
          <w:szCs w:val="24"/>
        </w:rPr>
        <w:t xml:space="preserve"> su</w:t>
      </w:r>
      <w:r w:rsidRPr="00307811">
        <w:rPr>
          <w:rFonts w:cs="Lucida Sans Unicode"/>
          <w:sz w:val="24"/>
          <w:szCs w:val="24"/>
        </w:rPr>
        <w:t xml:space="preserve"> </w:t>
      </w:r>
      <w:r>
        <w:rPr>
          <w:rFonts w:cs="Lucida Sans Unicode"/>
          <w:sz w:val="24"/>
          <w:szCs w:val="24"/>
        </w:rPr>
        <w:t>sukladno uvjetima Poziva jasno isplanira</w:t>
      </w:r>
      <w:r w:rsidR="00490226">
        <w:rPr>
          <w:rFonts w:cs="Lucida Sans Unicode"/>
          <w:sz w:val="24"/>
          <w:szCs w:val="24"/>
        </w:rPr>
        <w:t>ni u proračunu Projekta</w:t>
      </w:r>
      <w:r>
        <w:rPr>
          <w:rFonts w:cs="Lucida Sans Unicode"/>
          <w:sz w:val="24"/>
          <w:szCs w:val="24"/>
        </w:rPr>
        <w:t>.</w:t>
      </w:r>
      <w:r w:rsidR="00AC71FB">
        <w:rPr>
          <w:rFonts w:cs="Lucida Sans Unicode"/>
          <w:sz w:val="24"/>
          <w:szCs w:val="24"/>
        </w:rPr>
        <w:t xml:space="preserve"> </w:t>
      </w:r>
    </w:p>
    <w:p w14:paraId="0E9AF6AF" w14:textId="77777777" w:rsidR="00AC71FB" w:rsidRDefault="00AC71FB" w:rsidP="0066393B">
      <w:pPr>
        <w:spacing w:after="0" w:line="240" w:lineRule="auto"/>
        <w:ind w:firstLine="708"/>
        <w:jc w:val="both"/>
        <w:rPr>
          <w:rFonts w:cs="Lucida Sans Unicode"/>
          <w:sz w:val="24"/>
          <w:szCs w:val="24"/>
        </w:rPr>
      </w:pPr>
    </w:p>
    <w:p w14:paraId="46E26999" w14:textId="77777777" w:rsidR="00B46866" w:rsidRPr="00CB0854" w:rsidRDefault="00307811" w:rsidP="0066393B">
      <w:pPr>
        <w:spacing w:after="0" w:line="240" w:lineRule="auto"/>
        <w:jc w:val="both"/>
        <w:rPr>
          <w:rFonts w:cs="Lucida Sans Unicode"/>
          <w:sz w:val="24"/>
          <w:szCs w:val="24"/>
        </w:rPr>
      </w:pPr>
      <w:r>
        <w:rPr>
          <w:rFonts w:cs="Lucida Sans Unicode"/>
          <w:sz w:val="24"/>
          <w:szCs w:val="24"/>
        </w:rPr>
        <w:tab/>
      </w:r>
    </w:p>
    <w:p w14:paraId="76F9E022" w14:textId="77777777" w:rsidR="00B46866" w:rsidRPr="0067368D" w:rsidRDefault="0067368D" w:rsidP="00710B84">
      <w:pPr>
        <w:spacing w:after="0" w:line="240" w:lineRule="auto"/>
        <w:ind w:firstLine="708"/>
        <w:jc w:val="both"/>
        <w:rPr>
          <w:rFonts w:cs="Lucida Sans Unicode"/>
          <w:sz w:val="24"/>
          <w:szCs w:val="24"/>
          <w:u w:val="single"/>
        </w:rPr>
      </w:pPr>
      <w:r w:rsidRPr="0066393B">
        <w:rPr>
          <w:rFonts w:cs="Lucida Sans Unicode"/>
          <w:b/>
          <w:sz w:val="24"/>
          <w:szCs w:val="24"/>
          <w:u w:val="single"/>
        </w:rPr>
        <w:t>b.</w:t>
      </w:r>
      <w:r>
        <w:rPr>
          <w:rFonts w:cs="Lucida Sans Unicode"/>
          <w:sz w:val="24"/>
          <w:szCs w:val="24"/>
          <w:u w:val="single"/>
        </w:rPr>
        <w:t xml:space="preserve"> </w:t>
      </w:r>
      <w:r w:rsidR="00B46866" w:rsidRPr="0067368D">
        <w:rPr>
          <w:rFonts w:cs="Lucida Sans Unicode"/>
          <w:b/>
          <w:sz w:val="24"/>
          <w:szCs w:val="24"/>
          <w:u w:val="single"/>
        </w:rPr>
        <w:t xml:space="preserve">Neprihvatljivi izdaci u okviru ovog </w:t>
      </w:r>
      <w:r w:rsidR="00E533CB">
        <w:rPr>
          <w:rFonts w:cs="Lucida Sans Unicode"/>
          <w:b/>
          <w:sz w:val="24"/>
          <w:szCs w:val="24"/>
          <w:u w:val="single"/>
        </w:rPr>
        <w:t>P</w:t>
      </w:r>
      <w:r w:rsidR="00B46866" w:rsidRPr="0067368D">
        <w:rPr>
          <w:rFonts w:cs="Lucida Sans Unicode"/>
          <w:b/>
          <w:sz w:val="24"/>
          <w:szCs w:val="24"/>
          <w:u w:val="single"/>
        </w:rPr>
        <w:t>oziva na dostavu projektnih prijedloga su:</w:t>
      </w:r>
    </w:p>
    <w:p w14:paraId="6B18691E" w14:textId="77777777" w:rsidR="00D83ECC" w:rsidRPr="00CB0854" w:rsidRDefault="00D83ECC" w:rsidP="00FA51DD">
      <w:pPr>
        <w:spacing w:after="0" w:line="240" w:lineRule="auto"/>
        <w:ind w:left="709"/>
        <w:jc w:val="both"/>
        <w:rPr>
          <w:rFonts w:cs="Lucida Sans Unicode"/>
          <w:sz w:val="24"/>
          <w:szCs w:val="24"/>
        </w:rPr>
      </w:pPr>
    </w:p>
    <w:p w14:paraId="22858BFA" w14:textId="77777777" w:rsidR="00B46866" w:rsidRPr="004F0F95" w:rsidRDefault="00A71AE9"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 xml:space="preserve">Kamate </w:t>
      </w:r>
      <w:r w:rsidR="00B46866" w:rsidRPr="004F0F95">
        <w:rPr>
          <w:rFonts w:cs="Lucida Sans Unicode"/>
          <w:sz w:val="24"/>
          <w:szCs w:val="24"/>
        </w:rPr>
        <w:t>na dug</w:t>
      </w:r>
      <w:r w:rsidR="00724923" w:rsidRPr="004F0F95">
        <w:rPr>
          <w:rFonts w:cs="Lucida Sans Unicode"/>
          <w:sz w:val="24"/>
          <w:szCs w:val="24"/>
        </w:rPr>
        <w:t>;</w:t>
      </w:r>
    </w:p>
    <w:p w14:paraId="7857B4D5" w14:textId="77777777" w:rsidR="00B46866"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Pružanje infrastrukture</w:t>
      </w:r>
      <w:r w:rsidR="00724923" w:rsidRPr="004F0F95">
        <w:rPr>
          <w:rFonts w:cs="Lucida Sans Unicode"/>
          <w:sz w:val="24"/>
          <w:szCs w:val="24"/>
        </w:rPr>
        <w:t>;</w:t>
      </w:r>
    </w:p>
    <w:p w14:paraId="57C1465D" w14:textId="77777777" w:rsidR="00B46866"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Troškovi rabljene robe</w:t>
      </w:r>
      <w:r w:rsidR="00724923" w:rsidRPr="004F0F95">
        <w:rPr>
          <w:rFonts w:cs="Lucida Sans Unicode"/>
          <w:sz w:val="24"/>
          <w:szCs w:val="24"/>
        </w:rPr>
        <w:t>;</w:t>
      </w:r>
    </w:p>
    <w:p w14:paraId="2CB548B6" w14:textId="77777777" w:rsidR="00B46866"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Ulaganja u kapital ili kreditna ulaganja</w:t>
      </w:r>
      <w:r w:rsidR="00724923" w:rsidRPr="004F0F95">
        <w:rPr>
          <w:rFonts w:cs="Lucida Sans Unicode"/>
          <w:sz w:val="24"/>
          <w:szCs w:val="24"/>
        </w:rPr>
        <w:t>;</w:t>
      </w:r>
    </w:p>
    <w:p w14:paraId="41B32950" w14:textId="77777777" w:rsidR="00B46866"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Doprinosi u naravi: nefinancijski doprinosi (robe ili usluge) od trećih strana koji ne obuhvaćaju izdatke za korisnika</w:t>
      </w:r>
      <w:r w:rsidR="00724923" w:rsidRPr="004F0F95">
        <w:rPr>
          <w:rFonts w:cs="Lucida Sans Unicode"/>
          <w:sz w:val="24"/>
          <w:szCs w:val="24"/>
        </w:rPr>
        <w:t>;</w:t>
      </w:r>
    </w:p>
    <w:p w14:paraId="1144A893" w14:textId="77777777" w:rsidR="00B46866"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Kupnja opreme i vozila koja se koriste u svrhu upravljanja projektom</w:t>
      </w:r>
      <w:r w:rsidR="00724923" w:rsidRPr="004F0F95">
        <w:rPr>
          <w:rFonts w:cs="Lucida Sans Unicode"/>
          <w:sz w:val="24"/>
          <w:szCs w:val="24"/>
        </w:rPr>
        <w:t>;</w:t>
      </w:r>
    </w:p>
    <w:p w14:paraId="1203BFF6" w14:textId="77777777" w:rsidR="00B46866"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Otpremnine, doprinosi za dobrovoljna zdravstvena ili mirovinska osiguranja koja nisu obvezna prema nacionalnom zakonodavstvu</w:t>
      </w:r>
      <w:r w:rsidR="00724923" w:rsidRPr="004F0F95">
        <w:rPr>
          <w:rFonts w:cs="Lucida Sans Unicode"/>
          <w:sz w:val="24"/>
          <w:szCs w:val="24"/>
        </w:rPr>
        <w:t>;</w:t>
      </w:r>
    </w:p>
    <w:p w14:paraId="34E7E874" w14:textId="77777777" w:rsidR="00B46866"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Kazne, financijske globe i troškovi sudskog spora</w:t>
      </w:r>
      <w:r w:rsidR="00724923" w:rsidRPr="004F0F95">
        <w:rPr>
          <w:rFonts w:cs="Lucida Sans Unicode"/>
          <w:sz w:val="24"/>
          <w:szCs w:val="24"/>
        </w:rPr>
        <w:t>;</w:t>
      </w:r>
    </w:p>
    <w:p w14:paraId="3FCD8ACC" w14:textId="77777777" w:rsidR="00B46866"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Gubici zbog fluktuacija valutnih tečaja i provizija na valutni tečaj</w:t>
      </w:r>
      <w:r w:rsidR="00724923" w:rsidRPr="004F0F95">
        <w:rPr>
          <w:rFonts w:cs="Lucida Sans Unicode"/>
          <w:sz w:val="24"/>
          <w:szCs w:val="24"/>
        </w:rPr>
        <w:t>;</w:t>
      </w:r>
    </w:p>
    <w:p w14:paraId="4B529A16" w14:textId="77777777" w:rsidR="00B46866"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Plaćanja neoporezivih bonusa zaposlenima</w:t>
      </w:r>
      <w:r w:rsidR="00724923" w:rsidRPr="004F0F95">
        <w:rPr>
          <w:rFonts w:cs="Lucida Sans Unicode"/>
          <w:sz w:val="24"/>
          <w:szCs w:val="24"/>
        </w:rPr>
        <w:t>;</w:t>
      </w:r>
    </w:p>
    <w:p w14:paraId="3AEE2000" w14:textId="77777777" w:rsidR="00B46866"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Bankovni troškovi za otvaranje i vođenje računa, naknade za financijske transfere i drugi troškovi u potpunosti financijske prirode</w:t>
      </w:r>
      <w:r w:rsidR="00724923" w:rsidRPr="004F0F95">
        <w:rPr>
          <w:rFonts w:cs="Lucida Sans Unicode"/>
          <w:sz w:val="24"/>
          <w:szCs w:val="24"/>
        </w:rPr>
        <w:t>;</w:t>
      </w:r>
    </w:p>
    <w:p w14:paraId="5C4E69F4" w14:textId="77777777" w:rsidR="00F53E8A" w:rsidRPr="004F0F95" w:rsidRDefault="00B46866"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Kupnja zemljišta i nekretnina</w:t>
      </w:r>
      <w:r w:rsidR="00724923" w:rsidRPr="004F0F95">
        <w:rPr>
          <w:rFonts w:cs="Lucida Sans Unicode"/>
          <w:sz w:val="24"/>
          <w:szCs w:val="24"/>
        </w:rPr>
        <w:t>;</w:t>
      </w:r>
    </w:p>
    <w:p w14:paraId="47439A32" w14:textId="77777777" w:rsidR="00EE07DF" w:rsidRPr="004F0F95" w:rsidRDefault="00BB6983" w:rsidP="004F0F95">
      <w:pPr>
        <w:pStyle w:val="Odlomakpopisa"/>
        <w:numPr>
          <w:ilvl w:val="0"/>
          <w:numId w:val="91"/>
        </w:numPr>
        <w:spacing w:after="0" w:line="240" w:lineRule="auto"/>
        <w:jc w:val="both"/>
        <w:rPr>
          <w:rFonts w:cs="Lucida Sans Unicode"/>
          <w:sz w:val="24"/>
          <w:szCs w:val="24"/>
        </w:rPr>
      </w:pPr>
      <w:r>
        <w:rPr>
          <w:rFonts w:cs="Lucida Sans Unicode"/>
          <w:sz w:val="24"/>
          <w:szCs w:val="24"/>
        </w:rPr>
        <w:t>A</w:t>
      </w:r>
      <w:r w:rsidR="005D6B9C" w:rsidRPr="004F0F95">
        <w:rPr>
          <w:rFonts w:cs="Lucida Sans Unicode"/>
          <w:sz w:val="24"/>
          <w:szCs w:val="24"/>
        </w:rPr>
        <w:t xml:space="preserve">dministrativni troškovi, troškovi prijevoza i skladištenja </w:t>
      </w:r>
      <w:r w:rsidR="009C6EAB" w:rsidRPr="004F0F95">
        <w:rPr>
          <w:rFonts w:cs="Lucida Sans Unicode"/>
          <w:sz w:val="24"/>
          <w:szCs w:val="24"/>
        </w:rPr>
        <w:t>koji u svom zbroju premašuju vrijednost od 5% ukupnog troška kupnje hrane</w:t>
      </w:r>
      <w:r w:rsidR="00724923" w:rsidRPr="004F0F95">
        <w:rPr>
          <w:rFonts w:cs="Lucida Sans Unicode"/>
          <w:sz w:val="24"/>
          <w:szCs w:val="24"/>
        </w:rPr>
        <w:t>;</w:t>
      </w:r>
    </w:p>
    <w:p w14:paraId="077F40DE" w14:textId="0904263D" w:rsidR="00EE07DF" w:rsidRPr="004F0F95" w:rsidRDefault="00EE07DF" w:rsidP="004F0F95">
      <w:pPr>
        <w:pStyle w:val="Odlomakpopisa"/>
        <w:numPr>
          <w:ilvl w:val="0"/>
          <w:numId w:val="91"/>
        </w:numPr>
        <w:spacing w:line="240" w:lineRule="auto"/>
        <w:rPr>
          <w:rFonts w:cs="Lucida Sans Unicode"/>
          <w:sz w:val="24"/>
          <w:szCs w:val="24"/>
        </w:rPr>
      </w:pPr>
      <w:r w:rsidRPr="004F0F95">
        <w:rPr>
          <w:rFonts w:cs="Lucida Sans Unicode"/>
          <w:sz w:val="24"/>
          <w:szCs w:val="24"/>
        </w:rPr>
        <w:t>Troškovi nabave, skladištenja, prijevoza i podjele hrane krajnjim primateljima koji</w:t>
      </w:r>
      <w:r w:rsidR="0079242C">
        <w:rPr>
          <w:rFonts w:cs="Lucida Sans Unicode"/>
          <w:sz w:val="24"/>
          <w:szCs w:val="24"/>
        </w:rPr>
        <w:t>ma se obrok</w:t>
      </w:r>
      <w:r w:rsidRPr="004F0F95">
        <w:rPr>
          <w:rFonts w:cs="Lucida Sans Unicode"/>
          <w:sz w:val="24"/>
          <w:szCs w:val="24"/>
        </w:rPr>
        <w:t xml:space="preserve"> su</w:t>
      </w:r>
      <w:r w:rsidR="00BE177F">
        <w:rPr>
          <w:rFonts w:cs="Lucida Sans Unicode"/>
          <w:sz w:val="24"/>
          <w:szCs w:val="24"/>
        </w:rPr>
        <w:t xml:space="preserve"> u cjelosti</w:t>
      </w:r>
      <w:r w:rsidRPr="004F0F95">
        <w:rPr>
          <w:rFonts w:cs="Lucida Sans Unicode"/>
          <w:sz w:val="24"/>
          <w:szCs w:val="24"/>
        </w:rPr>
        <w:t xml:space="preserve"> </w:t>
      </w:r>
      <w:r w:rsidR="0079242C">
        <w:rPr>
          <w:rFonts w:cs="Lucida Sans Unicode"/>
          <w:sz w:val="24"/>
          <w:szCs w:val="24"/>
        </w:rPr>
        <w:t>financira  iz</w:t>
      </w:r>
      <w:r w:rsidRPr="004F0F95">
        <w:rPr>
          <w:rFonts w:cs="Lucida Sans Unicode"/>
          <w:sz w:val="24"/>
          <w:szCs w:val="24"/>
        </w:rPr>
        <w:t xml:space="preserve"> već postojećih programa subvencionirane prehrane u školi</w:t>
      </w:r>
      <w:r w:rsidR="00724923" w:rsidRPr="004F0F95">
        <w:rPr>
          <w:rFonts w:cs="Lucida Sans Unicode"/>
          <w:sz w:val="24"/>
          <w:szCs w:val="24"/>
        </w:rPr>
        <w:t>;</w:t>
      </w:r>
    </w:p>
    <w:p w14:paraId="37E829D0" w14:textId="77777777" w:rsidR="009C6EAB" w:rsidRPr="004F0F95" w:rsidRDefault="009C6EAB" w:rsidP="004F0F95">
      <w:pPr>
        <w:pStyle w:val="Odlomakpopisa"/>
        <w:numPr>
          <w:ilvl w:val="0"/>
          <w:numId w:val="91"/>
        </w:numPr>
        <w:spacing w:after="0" w:line="240" w:lineRule="auto"/>
        <w:jc w:val="both"/>
        <w:rPr>
          <w:rFonts w:cs="Lucida Sans Unicode"/>
          <w:sz w:val="24"/>
          <w:szCs w:val="24"/>
        </w:rPr>
      </w:pPr>
      <w:r w:rsidRPr="004F0F95">
        <w:rPr>
          <w:rFonts w:cs="Lucida Sans Unicode"/>
          <w:sz w:val="24"/>
          <w:szCs w:val="24"/>
        </w:rPr>
        <w:t>Drugi troškovi koji nisu u neposrednoj povezanosti sa sadržajem projekta</w:t>
      </w:r>
      <w:r w:rsidR="008A514F">
        <w:rPr>
          <w:rStyle w:val="Referencafusnote"/>
          <w:rFonts w:cs="Lucida Sans Unicode"/>
          <w:sz w:val="24"/>
          <w:szCs w:val="24"/>
        </w:rPr>
        <w:footnoteReference w:id="12"/>
      </w:r>
      <w:r w:rsidR="00724923" w:rsidRPr="004F0F95">
        <w:rPr>
          <w:rFonts w:cs="Lucida Sans Unicode"/>
          <w:sz w:val="24"/>
          <w:szCs w:val="24"/>
        </w:rPr>
        <w:t>.</w:t>
      </w:r>
    </w:p>
    <w:p w14:paraId="6098EDFF" w14:textId="53461B15" w:rsidR="000A3FD0" w:rsidRDefault="000A3FD0" w:rsidP="00FA51DD">
      <w:pPr>
        <w:spacing w:after="0" w:line="240" w:lineRule="auto"/>
        <w:jc w:val="both"/>
        <w:rPr>
          <w:rFonts w:cs="Lucida Sans Unicode"/>
          <w:b/>
          <w:sz w:val="24"/>
          <w:szCs w:val="24"/>
        </w:rPr>
      </w:pPr>
    </w:p>
    <w:p w14:paraId="4389D7AF" w14:textId="77777777" w:rsidR="00EE2DD8" w:rsidRPr="00CB0854" w:rsidRDefault="00EE2DD8" w:rsidP="00FA51DD">
      <w:pPr>
        <w:spacing w:after="0" w:line="240" w:lineRule="auto"/>
        <w:jc w:val="both"/>
        <w:rPr>
          <w:rFonts w:cs="Lucida Sans Unicode"/>
          <w:b/>
          <w:sz w:val="24"/>
          <w:szCs w:val="24"/>
        </w:rPr>
      </w:pPr>
    </w:p>
    <w:p w14:paraId="65EF3CE1" w14:textId="77777777" w:rsidR="00993B71" w:rsidRPr="00317D7D" w:rsidRDefault="005202D9" w:rsidP="00317D7D">
      <w:pPr>
        <w:pStyle w:val="Naslov1"/>
        <w:numPr>
          <w:ilvl w:val="0"/>
          <w:numId w:val="95"/>
        </w:numPr>
        <w:rPr>
          <w:rFonts w:asciiTheme="minorHAnsi" w:hAnsiTheme="minorHAnsi"/>
          <w:b/>
          <w:color w:val="auto"/>
        </w:rPr>
      </w:pPr>
      <w:bookmarkStart w:id="21" w:name="_Toc453340058"/>
      <w:r w:rsidRPr="00317D7D">
        <w:rPr>
          <w:rFonts w:asciiTheme="minorHAnsi" w:hAnsiTheme="minorHAnsi"/>
          <w:b/>
          <w:color w:val="auto"/>
        </w:rPr>
        <w:t>Postupak prijave</w:t>
      </w:r>
      <w:bookmarkEnd w:id="21"/>
    </w:p>
    <w:p w14:paraId="25FF7D80" w14:textId="77777777" w:rsidR="00D276F9" w:rsidRPr="00CB0854" w:rsidRDefault="00D276F9" w:rsidP="00FA51DD">
      <w:pPr>
        <w:spacing w:after="0" w:line="240" w:lineRule="auto"/>
        <w:jc w:val="both"/>
        <w:rPr>
          <w:rFonts w:cs="Lucida Sans Unicode"/>
          <w:sz w:val="24"/>
          <w:szCs w:val="24"/>
        </w:rPr>
      </w:pPr>
    </w:p>
    <w:p w14:paraId="557E5158" w14:textId="77777777" w:rsidR="00D276F9" w:rsidRPr="00CB0854" w:rsidRDefault="00D276F9" w:rsidP="00013855">
      <w:pPr>
        <w:spacing w:after="0" w:line="240" w:lineRule="auto"/>
        <w:ind w:left="709" w:firstLine="707"/>
        <w:jc w:val="both"/>
        <w:rPr>
          <w:rFonts w:cs="Lucida Sans Unicode"/>
          <w:sz w:val="24"/>
          <w:szCs w:val="24"/>
        </w:rPr>
      </w:pPr>
      <w:r w:rsidRPr="00CB0854">
        <w:rPr>
          <w:rFonts w:cs="Lucida Sans Unicode"/>
          <w:sz w:val="24"/>
          <w:szCs w:val="24"/>
        </w:rPr>
        <w:lastRenderedPageBreak/>
        <w:t>Svi projektni prijedlozi moraju biti na hrvatskom jeziku i ispunjeni elektronički na Prijavnom obrascu.</w:t>
      </w:r>
    </w:p>
    <w:p w14:paraId="6A037F7F" w14:textId="77777777" w:rsidR="00D276F9" w:rsidRPr="00CB0854" w:rsidRDefault="00D276F9" w:rsidP="00FA51DD">
      <w:pPr>
        <w:spacing w:after="0" w:line="240" w:lineRule="auto"/>
        <w:ind w:left="709"/>
        <w:jc w:val="both"/>
        <w:rPr>
          <w:rFonts w:cs="Lucida Sans Unicode"/>
          <w:sz w:val="24"/>
          <w:szCs w:val="24"/>
        </w:rPr>
      </w:pPr>
    </w:p>
    <w:p w14:paraId="233F25DF" w14:textId="77777777" w:rsidR="00D276F9" w:rsidRDefault="00D276F9" w:rsidP="00FD0435">
      <w:pPr>
        <w:spacing w:after="0" w:line="240" w:lineRule="auto"/>
        <w:ind w:left="709" w:firstLine="707"/>
        <w:jc w:val="both"/>
        <w:rPr>
          <w:rFonts w:cs="Lucida Sans Unicode"/>
          <w:sz w:val="24"/>
          <w:szCs w:val="24"/>
        </w:rPr>
      </w:pPr>
      <w:r w:rsidRPr="00CB0854">
        <w:rPr>
          <w:rFonts w:cs="Lucida Sans Unicode"/>
          <w:sz w:val="24"/>
          <w:szCs w:val="24"/>
        </w:rPr>
        <w:t>Prijava je potpuna ako sadrži:</w:t>
      </w:r>
    </w:p>
    <w:p w14:paraId="489CA3B8" w14:textId="77777777" w:rsidR="00FA51DD" w:rsidRPr="00CB0854" w:rsidRDefault="00FA51DD" w:rsidP="00FA51DD">
      <w:pPr>
        <w:spacing w:after="0" w:line="240" w:lineRule="auto"/>
        <w:ind w:left="709"/>
        <w:jc w:val="both"/>
        <w:rPr>
          <w:rFonts w:cs="Lucida Sans Unicode"/>
          <w:sz w:val="24"/>
          <w:szCs w:val="24"/>
        </w:rPr>
      </w:pPr>
    </w:p>
    <w:p w14:paraId="3C419D2A" w14:textId="77777777" w:rsidR="00D276F9" w:rsidRPr="00FA51DD" w:rsidRDefault="00D276F9" w:rsidP="004D7216">
      <w:pPr>
        <w:pStyle w:val="Odlomakpopisa"/>
        <w:numPr>
          <w:ilvl w:val="0"/>
          <w:numId w:val="88"/>
        </w:numPr>
        <w:spacing w:after="0" w:line="240" w:lineRule="auto"/>
        <w:ind w:left="1066" w:hanging="357"/>
        <w:jc w:val="both"/>
        <w:rPr>
          <w:rFonts w:cs="Lucida Sans Unicode"/>
          <w:sz w:val="24"/>
          <w:szCs w:val="24"/>
        </w:rPr>
      </w:pPr>
      <w:r w:rsidRPr="00FA51DD">
        <w:rPr>
          <w:rFonts w:cs="Lucida Sans Unicode"/>
          <w:sz w:val="24"/>
          <w:szCs w:val="24"/>
        </w:rPr>
        <w:t xml:space="preserve">jednu (1) originalnu verziju u papirnatom/tiskanom obliku ispunjenu na </w:t>
      </w:r>
      <w:r w:rsidR="00A75108">
        <w:rPr>
          <w:rFonts w:cs="Lucida Sans Unicode"/>
          <w:sz w:val="24"/>
          <w:szCs w:val="24"/>
        </w:rPr>
        <w:t>P</w:t>
      </w:r>
      <w:r w:rsidRPr="00FA51DD">
        <w:rPr>
          <w:rFonts w:cs="Lucida Sans Unicode"/>
          <w:sz w:val="24"/>
          <w:szCs w:val="24"/>
        </w:rPr>
        <w:t>rijavnom obrascu koji je dio natječajne dokumentacije i koja sadržava sve zahtijevane obvezne priloge,</w:t>
      </w:r>
    </w:p>
    <w:p w14:paraId="3C372D7F" w14:textId="77777777" w:rsidR="00D276F9" w:rsidRPr="00FA51DD" w:rsidRDefault="00D276F9" w:rsidP="004D7216">
      <w:pPr>
        <w:pStyle w:val="Odlomakpopisa"/>
        <w:numPr>
          <w:ilvl w:val="0"/>
          <w:numId w:val="88"/>
        </w:numPr>
        <w:spacing w:after="0" w:line="240" w:lineRule="auto"/>
        <w:ind w:left="1066" w:hanging="357"/>
        <w:jc w:val="both"/>
        <w:rPr>
          <w:rFonts w:cs="Lucida Sans Unicode"/>
          <w:sz w:val="24"/>
          <w:szCs w:val="24"/>
        </w:rPr>
      </w:pPr>
      <w:r w:rsidRPr="00FA51DD">
        <w:rPr>
          <w:rFonts w:cs="Lucida Sans Unicode"/>
          <w:sz w:val="24"/>
          <w:szCs w:val="24"/>
        </w:rPr>
        <w:t xml:space="preserve">jednu (1) elektroničku verziju na CD-u koja sadrži ispunjen </w:t>
      </w:r>
      <w:r w:rsidR="00A75108">
        <w:rPr>
          <w:rFonts w:cs="Lucida Sans Unicode"/>
          <w:sz w:val="24"/>
          <w:szCs w:val="24"/>
        </w:rPr>
        <w:t>P</w:t>
      </w:r>
      <w:r w:rsidRPr="00FA51DD">
        <w:rPr>
          <w:rFonts w:cs="Lucida Sans Unicode"/>
          <w:sz w:val="24"/>
          <w:szCs w:val="24"/>
        </w:rPr>
        <w:t xml:space="preserve">rijavni obrazac  i skenirane zahtijevane obvezne priloge. </w:t>
      </w:r>
    </w:p>
    <w:p w14:paraId="2BD947CA" w14:textId="77777777" w:rsidR="00D276F9" w:rsidRPr="00CB0854" w:rsidRDefault="00D276F9" w:rsidP="00385E5E">
      <w:pPr>
        <w:spacing w:after="0"/>
        <w:ind w:left="709"/>
        <w:jc w:val="both"/>
        <w:rPr>
          <w:rFonts w:cs="Lucida Sans Unicode"/>
          <w:sz w:val="24"/>
          <w:szCs w:val="24"/>
        </w:rPr>
      </w:pPr>
    </w:p>
    <w:p w14:paraId="49A3E461" w14:textId="77777777" w:rsidR="00D276F9" w:rsidRPr="00CB0854" w:rsidRDefault="00D276F9" w:rsidP="00FD0435">
      <w:pPr>
        <w:spacing w:after="0"/>
        <w:ind w:left="709" w:firstLine="707"/>
        <w:jc w:val="both"/>
        <w:rPr>
          <w:rFonts w:cs="Lucida Sans Unicode"/>
          <w:sz w:val="24"/>
          <w:szCs w:val="24"/>
        </w:rPr>
      </w:pPr>
      <w:r w:rsidRPr="00CB0854">
        <w:rPr>
          <w:rFonts w:cs="Lucida Sans Unicode"/>
          <w:sz w:val="24"/>
          <w:szCs w:val="24"/>
        </w:rPr>
        <w:t>Prijavitelj je dužan potpisati i pečatom ovjeriti Prijavni obrazac.</w:t>
      </w:r>
    </w:p>
    <w:p w14:paraId="2F7D2878" w14:textId="77777777" w:rsidR="00F1635E" w:rsidRPr="00CB0854" w:rsidRDefault="00F1635E" w:rsidP="00385E5E">
      <w:pPr>
        <w:spacing w:after="0"/>
        <w:ind w:left="709"/>
        <w:jc w:val="both"/>
        <w:rPr>
          <w:rFonts w:cs="Lucida Sans Unicode"/>
          <w:sz w:val="24"/>
          <w:szCs w:val="24"/>
        </w:rPr>
      </w:pPr>
    </w:p>
    <w:p w14:paraId="6F864527" w14:textId="77777777" w:rsidR="00D276F9" w:rsidRPr="00CB0854" w:rsidRDefault="00724923" w:rsidP="000D0889">
      <w:pPr>
        <w:spacing w:after="0" w:line="240" w:lineRule="auto"/>
        <w:ind w:left="709"/>
        <w:jc w:val="both"/>
        <w:rPr>
          <w:rFonts w:cs="Lucida Sans Unicode"/>
          <w:sz w:val="24"/>
          <w:szCs w:val="24"/>
        </w:rPr>
      </w:pPr>
      <w:r>
        <w:rPr>
          <w:rFonts w:cs="Lucida Sans Unicode"/>
          <w:sz w:val="24"/>
          <w:szCs w:val="24"/>
        </w:rPr>
        <w:tab/>
      </w:r>
      <w:r w:rsidR="00D276F9" w:rsidRPr="00CB0854">
        <w:rPr>
          <w:rFonts w:cs="Lucida Sans Unicode"/>
          <w:sz w:val="24"/>
          <w:szCs w:val="24"/>
        </w:rPr>
        <w:t>Prijavitelj i svi partneri dužni su potpisati i pečatom potvrditi Izjavu prijavitelja/partnera o istinitosti podataka, izbjegavanju dvostrukog financiranja i ispunjavanju preduvjeta za sudjelovanje u postupku dodjele bespovratnih sredstava i izjavu o partnerstvu (</w:t>
      </w:r>
      <w:r w:rsidR="006B0B8A">
        <w:rPr>
          <w:rFonts w:cs="Lucida Sans Unicode"/>
          <w:sz w:val="24"/>
          <w:szCs w:val="24"/>
        </w:rPr>
        <w:t>O</w:t>
      </w:r>
      <w:r w:rsidR="00D276F9" w:rsidRPr="00CB0854">
        <w:rPr>
          <w:rFonts w:cs="Lucida Sans Unicode"/>
          <w:sz w:val="24"/>
          <w:szCs w:val="24"/>
        </w:rPr>
        <w:t>brazac 2). Ako bilo koji od navedenih dokumenata nije dostavljen</w:t>
      </w:r>
      <w:r w:rsidR="0066393B">
        <w:rPr>
          <w:rFonts w:cs="Lucida Sans Unicode"/>
          <w:sz w:val="24"/>
          <w:szCs w:val="24"/>
        </w:rPr>
        <w:t xml:space="preserve"> niti u propisanom roku za dodatna pojašnjenja ili nadopune</w:t>
      </w:r>
      <w:r w:rsidR="00D276F9" w:rsidRPr="00CB0854">
        <w:rPr>
          <w:rFonts w:cs="Lucida Sans Unicode"/>
          <w:sz w:val="24"/>
          <w:szCs w:val="24"/>
        </w:rPr>
        <w:t xml:space="preserve">, projektni prijedlog </w:t>
      </w:r>
      <w:r w:rsidR="0066393B">
        <w:rPr>
          <w:rFonts w:cs="Lucida Sans Unicode"/>
          <w:sz w:val="24"/>
          <w:szCs w:val="24"/>
        </w:rPr>
        <w:t xml:space="preserve">se </w:t>
      </w:r>
      <w:r w:rsidR="00D276F9" w:rsidRPr="00CB0854">
        <w:rPr>
          <w:rFonts w:cs="Lucida Sans Unicode"/>
          <w:sz w:val="24"/>
          <w:szCs w:val="24"/>
        </w:rPr>
        <w:t>isključ</w:t>
      </w:r>
      <w:r w:rsidR="00815700">
        <w:rPr>
          <w:rFonts w:cs="Lucida Sans Unicode"/>
          <w:sz w:val="24"/>
          <w:szCs w:val="24"/>
        </w:rPr>
        <w:t>uje</w:t>
      </w:r>
      <w:r w:rsidR="00D276F9" w:rsidRPr="00CB0854">
        <w:rPr>
          <w:rFonts w:cs="Lucida Sans Unicode"/>
          <w:sz w:val="24"/>
          <w:szCs w:val="24"/>
        </w:rPr>
        <w:t xml:space="preserve"> iz daljnjeg postupka.</w:t>
      </w:r>
      <w:r w:rsidR="009F5912">
        <w:rPr>
          <w:rFonts w:cs="Lucida Sans Unicode"/>
          <w:sz w:val="24"/>
          <w:szCs w:val="24"/>
        </w:rPr>
        <w:t xml:space="preserve"> </w:t>
      </w:r>
    </w:p>
    <w:p w14:paraId="6901D799" w14:textId="21F4546F" w:rsidR="00D276F9" w:rsidRPr="00CB0854" w:rsidRDefault="00D276F9" w:rsidP="00EE2DD8">
      <w:pPr>
        <w:spacing w:after="0"/>
        <w:jc w:val="both"/>
        <w:rPr>
          <w:rFonts w:cs="Lucida Sans Unicode"/>
          <w:sz w:val="24"/>
          <w:szCs w:val="24"/>
        </w:rPr>
      </w:pPr>
    </w:p>
    <w:p w14:paraId="06B904D1" w14:textId="77777777" w:rsidR="00D276F9" w:rsidRPr="00FA51DD" w:rsidRDefault="00741632" w:rsidP="00D276F9">
      <w:pPr>
        <w:spacing w:after="0"/>
        <w:jc w:val="both"/>
        <w:rPr>
          <w:rFonts w:cs="Lucida Sans Unicode"/>
          <w:sz w:val="24"/>
          <w:szCs w:val="24"/>
        </w:rPr>
      </w:pPr>
      <w:r w:rsidRPr="00FA51DD">
        <w:rPr>
          <w:rFonts w:cs="Lucida Sans Unicode"/>
          <w:b/>
          <w:sz w:val="24"/>
          <w:szCs w:val="24"/>
        </w:rPr>
        <w:t xml:space="preserve">    </w:t>
      </w:r>
      <w:r w:rsidR="00D276F9" w:rsidRPr="00FA51DD">
        <w:rPr>
          <w:rFonts w:cs="Lucida Sans Unicode"/>
          <w:b/>
          <w:sz w:val="24"/>
          <w:szCs w:val="24"/>
        </w:rPr>
        <w:t>Indikativni raspored procesa prijave i odabira</w:t>
      </w:r>
      <w:r w:rsidR="00D276F9" w:rsidRPr="00FA51DD">
        <w:rPr>
          <w:rFonts w:cs="Lucida Sans Unicode"/>
          <w:sz w:val="24"/>
          <w:szCs w:val="24"/>
        </w:rPr>
        <w:t xml:space="preserve">: </w:t>
      </w:r>
    </w:p>
    <w:tbl>
      <w:tblPr>
        <w:tblStyle w:val="Reetkatablice1"/>
        <w:tblW w:w="8647" w:type="dxa"/>
        <w:tblInd w:w="279" w:type="dxa"/>
        <w:tblLook w:val="04A0" w:firstRow="1" w:lastRow="0" w:firstColumn="1" w:lastColumn="0" w:noHBand="0" w:noVBand="1"/>
      </w:tblPr>
      <w:tblGrid>
        <w:gridCol w:w="4365"/>
        <w:gridCol w:w="4282"/>
      </w:tblGrid>
      <w:tr w:rsidR="008A514F" w:rsidRPr="006D5568" w14:paraId="0185D4C9" w14:textId="77777777" w:rsidTr="00BC1F8E">
        <w:tc>
          <w:tcPr>
            <w:tcW w:w="4365" w:type="dxa"/>
          </w:tcPr>
          <w:p w14:paraId="02FA7F8D" w14:textId="77777777" w:rsidR="008A514F" w:rsidRPr="006D5568" w:rsidRDefault="008A514F" w:rsidP="00D276F9">
            <w:pPr>
              <w:jc w:val="both"/>
              <w:rPr>
                <w:rFonts w:asciiTheme="minorHAnsi" w:hAnsiTheme="minorHAnsi" w:cs="Lucida Sans Unicode"/>
                <w:sz w:val="24"/>
                <w:szCs w:val="24"/>
                <w:lang w:val="it-IT"/>
              </w:rPr>
            </w:pPr>
          </w:p>
        </w:tc>
        <w:tc>
          <w:tcPr>
            <w:tcW w:w="4282" w:type="dxa"/>
          </w:tcPr>
          <w:p w14:paraId="5EFBEB7C" w14:textId="77777777" w:rsidR="008A514F" w:rsidRPr="006D5568" w:rsidRDefault="008A514F" w:rsidP="00D276F9">
            <w:pPr>
              <w:jc w:val="both"/>
              <w:rPr>
                <w:rFonts w:asciiTheme="minorHAnsi" w:hAnsiTheme="minorHAnsi" w:cs="Lucida Sans Unicode"/>
                <w:sz w:val="24"/>
                <w:szCs w:val="24"/>
                <w:lang w:val="de-DE"/>
              </w:rPr>
            </w:pPr>
            <w:r w:rsidRPr="006D5568">
              <w:rPr>
                <w:rFonts w:asciiTheme="minorHAnsi" w:hAnsiTheme="minorHAnsi" w:cs="Lucida Sans Unicode"/>
                <w:sz w:val="24"/>
                <w:szCs w:val="24"/>
                <w:lang w:val="de-DE"/>
              </w:rPr>
              <w:t>DATUM</w:t>
            </w:r>
          </w:p>
        </w:tc>
      </w:tr>
      <w:tr w:rsidR="008A514F" w:rsidRPr="006D5568" w14:paraId="2A9A739F" w14:textId="77777777" w:rsidTr="00BC1F8E">
        <w:tc>
          <w:tcPr>
            <w:tcW w:w="4365" w:type="dxa"/>
          </w:tcPr>
          <w:p w14:paraId="0640DA3F" w14:textId="77777777" w:rsidR="008A514F" w:rsidRPr="006D5568" w:rsidRDefault="008A514F" w:rsidP="00D276F9">
            <w:pPr>
              <w:jc w:val="both"/>
              <w:rPr>
                <w:rFonts w:asciiTheme="minorHAnsi" w:hAnsiTheme="minorHAnsi" w:cs="Lucida Sans Unicode"/>
                <w:sz w:val="24"/>
                <w:szCs w:val="24"/>
              </w:rPr>
            </w:pPr>
            <w:r w:rsidRPr="006D5568">
              <w:rPr>
                <w:rFonts w:asciiTheme="minorHAnsi" w:hAnsiTheme="minorHAnsi" w:cs="Lucida Sans Unicode"/>
                <w:sz w:val="24"/>
                <w:szCs w:val="24"/>
              </w:rPr>
              <w:t xml:space="preserve">Rok za dostavu pitanja </w:t>
            </w:r>
          </w:p>
        </w:tc>
        <w:tc>
          <w:tcPr>
            <w:tcW w:w="4282" w:type="dxa"/>
            <w:shd w:val="clear" w:color="auto" w:fill="auto"/>
          </w:tcPr>
          <w:p w14:paraId="01015159" w14:textId="77777777" w:rsidR="008A514F" w:rsidRPr="006D5568" w:rsidRDefault="00F73E90" w:rsidP="001826B0">
            <w:pPr>
              <w:jc w:val="both"/>
              <w:rPr>
                <w:rFonts w:asciiTheme="minorHAnsi" w:hAnsiTheme="minorHAnsi" w:cs="Lucida Sans Unicode"/>
                <w:sz w:val="24"/>
                <w:szCs w:val="24"/>
                <w:lang w:val="de-DE"/>
              </w:rPr>
            </w:pPr>
            <w:r w:rsidRPr="006D5568">
              <w:rPr>
                <w:rFonts w:asciiTheme="minorHAnsi" w:hAnsiTheme="minorHAnsi" w:cs="Lucida Sans Unicode"/>
                <w:sz w:val="24"/>
                <w:szCs w:val="24"/>
                <w:lang w:val="de-DE"/>
              </w:rPr>
              <w:t xml:space="preserve">Kontinuirano </w:t>
            </w:r>
          </w:p>
        </w:tc>
      </w:tr>
      <w:tr w:rsidR="008A514F" w:rsidRPr="006D5568" w14:paraId="45F99A28" w14:textId="77777777" w:rsidTr="00BC1F8E">
        <w:tc>
          <w:tcPr>
            <w:tcW w:w="4365" w:type="dxa"/>
          </w:tcPr>
          <w:p w14:paraId="02525C61" w14:textId="77777777" w:rsidR="008A514F" w:rsidRPr="006D5568" w:rsidRDefault="008A514F" w:rsidP="00D276F9">
            <w:pPr>
              <w:jc w:val="both"/>
              <w:rPr>
                <w:rFonts w:asciiTheme="minorHAnsi" w:hAnsiTheme="minorHAnsi" w:cs="Lucida Sans Unicode"/>
                <w:sz w:val="24"/>
                <w:szCs w:val="24"/>
              </w:rPr>
            </w:pPr>
            <w:r w:rsidRPr="006D5568">
              <w:rPr>
                <w:rFonts w:asciiTheme="minorHAnsi" w:hAnsiTheme="minorHAnsi" w:cs="Lucida Sans Unicode"/>
                <w:sz w:val="24"/>
                <w:szCs w:val="24"/>
              </w:rPr>
              <w:t>Rok za objavu odgovora</w:t>
            </w:r>
          </w:p>
        </w:tc>
        <w:tc>
          <w:tcPr>
            <w:tcW w:w="4282" w:type="dxa"/>
            <w:shd w:val="clear" w:color="auto" w:fill="auto"/>
          </w:tcPr>
          <w:p w14:paraId="2CAEB8F0" w14:textId="77777777" w:rsidR="008A514F" w:rsidRPr="006D5568" w:rsidRDefault="00F73E90" w:rsidP="00F73E90">
            <w:pPr>
              <w:jc w:val="both"/>
              <w:rPr>
                <w:rFonts w:asciiTheme="minorHAnsi" w:hAnsiTheme="minorHAnsi" w:cs="Lucida Sans Unicode"/>
                <w:sz w:val="24"/>
                <w:szCs w:val="24"/>
                <w:lang w:val="de-DE"/>
              </w:rPr>
            </w:pPr>
            <w:r w:rsidRPr="006D5568">
              <w:rPr>
                <w:rFonts w:asciiTheme="minorHAnsi" w:hAnsiTheme="minorHAnsi" w:cs="Lucida Sans Unicode"/>
                <w:sz w:val="24"/>
                <w:szCs w:val="24"/>
                <w:lang w:val="de-DE"/>
              </w:rPr>
              <w:t>7 kalendarskih dana od dana zaprimanja</w:t>
            </w:r>
            <w:r w:rsidR="00E533CB" w:rsidRPr="006D5568">
              <w:rPr>
                <w:rFonts w:asciiTheme="minorHAnsi" w:hAnsiTheme="minorHAnsi" w:cs="Lucida Sans Unicode"/>
                <w:sz w:val="24"/>
                <w:szCs w:val="24"/>
                <w:lang w:val="de-DE"/>
              </w:rPr>
              <w:t xml:space="preserve"> pojedinog pitanja</w:t>
            </w:r>
            <w:r w:rsidR="008A514F" w:rsidRPr="006D5568">
              <w:rPr>
                <w:rFonts w:asciiTheme="minorHAnsi" w:hAnsiTheme="minorHAnsi" w:cs="Lucida Sans Unicode"/>
                <w:sz w:val="24"/>
                <w:szCs w:val="24"/>
                <w:lang w:val="de-DE"/>
              </w:rPr>
              <w:t xml:space="preserve"> </w:t>
            </w:r>
          </w:p>
        </w:tc>
      </w:tr>
      <w:tr w:rsidR="008A514F" w:rsidRPr="006D5568" w14:paraId="54A63CDB" w14:textId="77777777" w:rsidTr="00BC1F8E">
        <w:tc>
          <w:tcPr>
            <w:tcW w:w="4365" w:type="dxa"/>
          </w:tcPr>
          <w:p w14:paraId="139BC3E4" w14:textId="77777777" w:rsidR="008A514F" w:rsidRPr="006D5568" w:rsidRDefault="008A514F" w:rsidP="00AF03CC">
            <w:pPr>
              <w:jc w:val="both"/>
              <w:rPr>
                <w:rFonts w:asciiTheme="minorHAnsi" w:hAnsiTheme="minorHAnsi" w:cs="Lucida Sans Unicode"/>
                <w:sz w:val="24"/>
                <w:szCs w:val="24"/>
              </w:rPr>
            </w:pPr>
            <w:r w:rsidRPr="006D5568">
              <w:rPr>
                <w:rFonts w:asciiTheme="minorHAnsi" w:hAnsiTheme="minorHAnsi" w:cs="Lucida Sans Unicode"/>
                <w:sz w:val="24"/>
                <w:szCs w:val="24"/>
              </w:rPr>
              <w:t>Rok za podnošenje prijava</w:t>
            </w:r>
          </w:p>
        </w:tc>
        <w:tc>
          <w:tcPr>
            <w:tcW w:w="4282" w:type="dxa"/>
          </w:tcPr>
          <w:p w14:paraId="59B6CB68" w14:textId="77777777" w:rsidR="008A514F" w:rsidRPr="006D5568" w:rsidRDefault="006D5568" w:rsidP="006D5568">
            <w:pPr>
              <w:jc w:val="both"/>
              <w:rPr>
                <w:rFonts w:asciiTheme="minorHAnsi" w:hAnsiTheme="minorHAnsi" w:cs="Lucida Sans Unicode"/>
                <w:sz w:val="24"/>
                <w:szCs w:val="24"/>
                <w:lang w:val="de-DE"/>
              </w:rPr>
            </w:pPr>
            <w:r w:rsidRPr="006D5568">
              <w:rPr>
                <w:rFonts w:asciiTheme="minorHAnsi" w:hAnsiTheme="minorHAnsi" w:cs="Lucida Sans Unicode"/>
                <w:sz w:val="24"/>
                <w:szCs w:val="24"/>
                <w:lang w:val="de-DE"/>
              </w:rPr>
              <w:t>Nije primjenjivo</w:t>
            </w:r>
          </w:p>
        </w:tc>
      </w:tr>
      <w:tr w:rsidR="008A514F" w:rsidRPr="006D5568" w14:paraId="2588E33C" w14:textId="77777777" w:rsidTr="00BC1F8E">
        <w:tc>
          <w:tcPr>
            <w:tcW w:w="4365" w:type="dxa"/>
          </w:tcPr>
          <w:p w14:paraId="087982DE" w14:textId="77777777" w:rsidR="008A514F" w:rsidRPr="006D5568" w:rsidRDefault="008A514F" w:rsidP="00D276F9">
            <w:pPr>
              <w:jc w:val="both"/>
              <w:rPr>
                <w:rFonts w:asciiTheme="minorHAnsi" w:hAnsiTheme="minorHAnsi" w:cs="Lucida Sans Unicode"/>
                <w:sz w:val="24"/>
                <w:szCs w:val="24"/>
                <w:lang w:val="it-IT"/>
              </w:rPr>
            </w:pPr>
            <w:r w:rsidRPr="006D5568">
              <w:rPr>
                <w:rFonts w:asciiTheme="minorHAnsi" w:hAnsiTheme="minorHAnsi" w:cs="Lucida Sans Unicode"/>
                <w:sz w:val="24"/>
                <w:szCs w:val="24"/>
                <w:lang w:val="it-IT"/>
              </w:rPr>
              <w:t>Informacija prijavitelju o stanju prijave nakon administrativne provjere</w:t>
            </w:r>
          </w:p>
        </w:tc>
        <w:tc>
          <w:tcPr>
            <w:tcW w:w="4282" w:type="dxa"/>
          </w:tcPr>
          <w:p w14:paraId="389E21F1" w14:textId="58A86C20" w:rsidR="008A514F" w:rsidRPr="006D5568" w:rsidRDefault="008A514F" w:rsidP="006D5568">
            <w:pPr>
              <w:jc w:val="both"/>
              <w:rPr>
                <w:rFonts w:asciiTheme="minorHAnsi" w:hAnsiTheme="minorHAnsi" w:cs="Lucida Sans Unicode"/>
                <w:sz w:val="24"/>
                <w:szCs w:val="24"/>
                <w:lang w:val="de-DE"/>
              </w:rPr>
            </w:pPr>
            <w:r w:rsidRPr="006D5568">
              <w:rPr>
                <w:rFonts w:asciiTheme="minorHAnsi" w:hAnsiTheme="minorHAnsi" w:cs="Lucida Sans Unicode"/>
                <w:sz w:val="24"/>
                <w:szCs w:val="24"/>
                <w:lang w:val="it-IT"/>
              </w:rPr>
              <w:t xml:space="preserve"> </w:t>
            </w:r>
            <w:r w:rsidRPr="006D5568">
              <w:rPr>
                <w:rFonts w:asciiTheme="minorHAnsi" w:hAnsiTheme="minorHAnsi" w:cs="Lucida Sans Unicode"/>
                <w:sz w:val="24"/>
                <w:szCs w:val="24"/>
                <w:lang w:val="de-DE"/>
              </w:rPr>
              <w:t>8 radnih dana od dana donošenja</w:t>
            </w:r>
            <w:r w:rsidR="0079242C">
              <w:rPr>
                <w:rFonts w:asciiTheme="minorHAnsi" w:hAnsiTheme="minorHAnsi" w:cs="Lucida Sans Unicode"/>
                <w:sz w:val="24"/>
                <w:szCs w:val="24"/>
                <w:lang w:val="de-DE"/>
              </w:rPr>
              <w:t xml:space="preserve"> odluke</w:t>
            </w:r>
            <w:r w:rsidRPr="006D5568">
              <w:rPr>
                <w:rFonts w:asciiTheme="minorHAnsi" w:hAnsiTheme="minorHAnsi" w:cs="Lucida Sans Unicode"/>
                <w:sz w:val="24"/>
                <w:szCs w:val="24"/>
                <w:lang w:val="de-DE"/>
              </w:rPr>
              <w:t xml:space="preserve"> </w:t>
            </w:r>
            <w:r w:rsidR="006D5568" w:rsidRPr="006D5568">
              <w:rPr>
                <w:rFonts w:asciiTheme="minorHAnsi" w:hAnsiTheme="minorHAnsi" w:cs="Lucida Sans Unicode"/>
                <w:sz w:val="24"/>
                <w:szCs w:val="24"/>
                <w:lang w:val="de-DE"/>
              </w:rPr>
              <w:t>o statusu projektnog prijedloga</w:t>
            </w:r>
          </w:p>
        </w:tc>
      </w:tr>
      <w:tr w:rsidR="008A514F" w:rsidRPr="006D5568" w14:paraId="3BF0631F" w14:textId="77777777" w:rsidTr="00BC1F8E">
        <w:tc>
          <w:tcPr>
            <w:tcW w:w="4365" w:type="dxa"/>
          </w:tcPr>
          <w:p w14:paraId="0F822F9E" w14:textId="77777777" w:rsidR="008A514F" w:rsidRPr="006D5568" w:rsidRDefault="008A514F" w:rsidP="00D276F9">
            <w:pPr>
              <w:jc w:val="both"/>
              <w:rPr>
                <w:rFonts w:asciiTheme="minorHAnsi" w:hAnsiTheme="minorHAnsi" w:cs="Lucida Sans Unicode"/>
                <w:sz w:val="24"/>
                <w:szCs w:val="24"/>
                <w:lang w:val="hr-HR"/>
              </w:rPr>
            </w:pPr>
            <w:r w:rsidRPr="006D5568">
              <w:rPr>
                <w:rFonts w:asciiTheme="minorHAnsi" w:hAnsiTheme="minorHAnsi" w:cs="Lucida Sans Unicode"/>
                <w:sz w:val="24"/>
                <w:szCs w:val="24"/>
                <w:lang w:val="hr-HR"/>
              </w:rPr>
              <w:t>Informacija prijavitelju o stanju prijave nakon postupka procjene kvalitete</w:t>
            </w:r>
          </w:p>
        </w:tc>
        <w:tc>
          <w:tcPr>
            <w:tcW w:w="4282" w:type="dxa"/>
          </w:tcPr>
          <w:p w14:paraId="10698A6E" w14:textId="77777777" w:rsidR="008A514F" w:rsidRPr="006D5568" w:rsidRDefault="008A514F" w:rsidP="006D5568">
            <w:pPr>
              <w:jc w:val="both"/>
              <w:rPr>
                <w:rFonts w:asciiTheme="minorHAnsi" w:hAnsiTheme="minorHAnsi" w:cs="Lucida Sans Unicode"/>
                <w:sz w:val="24"/>
                <w:szCs w:val="24"/>
                <w:lang w:val="de-DE"/>
              </w:rPr>
            </w:pPr>
            <w:r w:rsidRPr="006D5568">
              <w:rPr>
                <w:rFonts w:asciiTheme="minorHAnsi" w:hAnsiTheme="minorHAnsi" w:cs="Lucida Sans Unicode"/>
                <w:sz w:val="24"/>
                <w:szCs w:val="24"/>
                <w:lang w:val="de-DE"/>
              </w:rPr>
              <w:t xml:space="preserve"> 8 radnih dana od dana donošenja </w:t>
            </w:r>
            <w:r w:rsidR="006D5568" w:rsidRPr="006D5568">
              <w:rPr>
                <w:rFonts w:asciiTheme="minorHAnsi" w:hAnsiTheme="minorHAnsi" w:cs="Lucida Sans Unicode"/>
                <w:sz w:val="24"/>
                <w:szCs w:val="24"/>
                <w:lang w:val="de-DE"/>
              </w:rPr>
              <w:t>odluke o statusu projektnog prijedloga</w:t>
            </w:r>
          </w:p>
        </w:tc>
      </w:tr>
      <w:tr w:rsidR="008A514F" w:rsidRPr="006D5568" w14:paraId="2B2842A4" w14:textId="77777777" w:rsidTr="00BC1F8E">
        <w:tc>
          <w:tcPr>
            <w:tcW w:w="4365" w:type="dxa"/>
          </w:tcPr>
          <w:p w14:paraId="101768D7" w14:textId="77777777" w:rsidR="008A514F" w:rsidRPr="006D5568" w:rsidRDefault="008A514F" w:rsidP="00D276F9">
            <w:pPr>
              <w:jc w:val="both"/>
              <w:rPr>
                <w:rFonts w:asciiTheme="minorHAnsi" w:hAnsiTheme="minorHAnsi" w:cs="Lucida Sans Unicode"/>
                <w:sz w:val="24"/>
                <w:szCs w:val="24"/>
                <w:lang w:val="hr-HR"/>
              </w:rPr>
            </w:pPr>
            <w:r w:rsidRPr="006D5568">
              <w:rPr>
                <w:rFonts w:asciiTheme="minorHAnsi" w:hAnsiTheme="minorHAnsi" w:cs="Lucida Sans Unicode"/>
                <w:sz w:val="24"/>
                <w:szCs w:val="24"/>
                <w:lang w:val="hr-HR"/>
              </w:rPr>
              <w:t>Potpisivanje Ugovora o dodjeli bespovratnih sredstava</w:t>
            </w:r>
          </w:p>
        </w:tc>
        <w:tc>
          <w:tcPr>
            <w:tcW w:w="4282" w:type="dxa"/>
            <w:shd w:val="clear" w:color="auto" w:fill="auto"/>
          </w:tcPr>
          <w:p w14:paraId="6D1DCC01" w14:textId="77777777" w:rsidR="008A514F" w:rsidRPr="006D5568" w:rsidRDefault="008A514F" w:rsidP="00D276F9">
            <w:pPr>
              <w:jc w:val="both"/>
              <w:rPr>
                <w:rFonts w:asciiTheme="minorHAnsi" w:hAnsiTheme="minorHAnsi" w:cs="Lucida Sans Unicode"/>
                <w:sz w:val="24"/>
                <w:szCs w:val="24"/>
                <w:lang w:val="hr-HR"/>
              </w:rPr>
            </w:pPr>
            <w:r w:rsidRPr="006D5568">
              <w:rPr>
                <w:rFonts w:asciiTheme="minorHAnsi" w:hAnsiTheme="minorHAnsi" w:cs="Lucida Sans Unicode"/>
                <w:sz w:val="24"/>
                <w:szCs w:val="24"/>
                <w:lang w:val="de-DE"/>
              </w:rPr>
              <w:t>U roku od 30 kalendarskih dana od donošenja Odluke o financiranju</w:t>
            </w:r>
          </w:p>
        </w:tc>
      </w:tr>
    </w:tbl>
    <w:p w14:paraId="5F0B479C" w14:textId="38C51286" w:rsidR="00724923" w:rsidRDefault="00724923" w:rsidP="000D0889">
      <w:pPr>
        <w:spacing w:after="0" w:line="240" w:lineRule="auto"/>
        <w:jc w:val="both"/>
        <w:rPr>
          <w:rFonts w:cs="Lucida Sans Unicode"/>
          <w:sz w:val="24"/>
          <w:szCs w:val="24"/>
        </w:rPr>
      </w:pPr>
    </w:p>
    <w:p w14:paraId="4EC720A2" w14:textId="77777777" w:rsidR="00282446" w:rsidRPr="00CB0854" w:rsidRDefault="00282446" w:rsidP="00FD0435">
      <w:pPr>
        <w:spacing w:after="0" w:line="240" w:lineRule="auto"/>
        <w:ind w:firstLine="708"/>
        <w:jc w:val="both"/>
        <w:rPr>
          <w:rFonts w:cs="Lucida Sans Unicode"/>
          <w:sz w:val="24"/>
          <w:szCs w:val="24"/>
        </w:rPr>
      </w:pPr>
      <w:r w:rsidRPr="00CB0854">
        <w:rPr>
          <w:rFonts w:cs="Lucida Sans Unicode"/>
          <w:sz w:val="24"/>
          <w:szCs w:val="24"/>
        </w:rPr>
        <w:t xml:space="preserve">Potpuna prijava sadrži sljedeće dokumente: </w:t>
      </w:r>
    </w:p>
    <w:p w14:paraId="483BD572" w14:textId="77777777" w:rsidR="00282446" w:rsidRPr="00CB0854" w:rsidRDefault="00282446" w:rsidP="000D0889">
      <w:pPr>
        <w:spacing w:after="0" w:line="240" w:lineRule="auto"/>
        <w:jc w:val="both"/>
        <w:rPr>
          <w:rFonts w:cs="Lucida Sans Unicode"/>
          <w:sz w:val="24"/>
          <w:szCs w:val="24"/>
        </w:rPr>
      </w:pPr>
    </w:p>
    <w:p w14:paraId="3A785426" w14:textId="77777777" w:rsidR="00282446" w:rsidRPr="00CB0854" w:rsidRDefault="00282446" w:rsidP="00013855">
      <w:pPr>
        <w:pStyle w:val="Odlomakpopisa"/>
        <w:numPr>
          <w:ilvl w:val="0"/>
          <w:numId w:val="73"/>
        </w:numPr>
        <w:spacing w:after="0" w:line="240" w:lineRule="auto"/>
        <w:jc w:val="both"/>
        <w:rPr>
          <w:rFonts w:cs="Lucida Sans Unicode"/>
          <w:sz w:val="24"/>
          <w:szCs w:val="24"/>
        </w:rPr>
      </w:pPr>
      <w:r w:rsidRPr="00CB0854">
        <w:rPr>
          <w:rFonts w:cs="Lucida Sans Unicode"/>
          <w:sz w:val="24"/>
          <w:szCs w:val="24"/>
        </w:rPr>
        <w:t xml:space="preserve">Prijavni obrazac s popunjenim excel obrascima proračuna </w:t>
      </w:r>
      <w:r w:rsidR="005353AA" w:rsidRPr="00CB0854">
        <w:rPr>
          <w:rFonts w:cs="Lucida Sans Unicode"/>
          <w:sz w:val="24"/>
          <w:szCs w:val="24"/>
        </w:rPr>
        <w:t>za MD1/TP (ako je primjenjivo)</w:t>
      </w:r>
      <w:r w:rsidR="006B0B8A">
        <w:rPr>
          <w:rFonts w:cs="Lucida Sans Unicode"/>
          <w:sz w:val="24"/>
          <w:szCs w:val="24"/>
        </w:rPr>
        <w:t>;</w:t>
      </w:r>
    </w:p>
    <w:p w14:paraId="35411890" w14:textId="77777777" w:rsidR="00282446" w:rsidRPr="00CB0854" w:rsidRDefault="00282446" w:rsidP="001E18B5">
      <w:pPr>
        <w:pStyle w:val="Odlomakpopisa"/>
        <w:numPr>
          <w:ilvl w:val="0"/>
          <w:numId w:val="73"/>
        </w:numPr>
        <w:spacing w:after="0" w:line="240" w:lineRule="auto"/>
        <w:jc w:val="both"/>
        <w:rPr>
          <w:rFonts w:cs="Lucida Sans Unicode"/>
          <w:sz w:val="24"/>
          <w:szCs w:val="24"/>
        </w:rPr>
      </w:pPr>
      <w:r w:rsidRPr="00CB0854">
        <w:rPr>
          <w:rFonts w:cs="Lucida Sans Unicode"/>
          <w:sz w:val="24"/>
          <w:szCs w:val="24"/>
        </w:rPr>
        <w:lastRenderedPageBreak/>
        <w:t>Izjava prijavitelja (vodeće partnerske organizacije) o istinitosti podataka, izbjegavanju dvostrukog financiranja i ispunjavanju preduvjeta za sudjelovanje u postupku dodjele bespovratnih sredstava i Izjava o partnerstvu (Obrazac 2)</w:t>
      </w:r>
      <w:r w:rsidR="006B0B8A">
        <w:rPr>
          <w:rFonts w:cs="Lucida Sans Unicode"/>
          <w:sz w:val="24"/>
          <w:szCs w:val="24"/>
        </w:rPr>
        <w:t>;</w:t>
      </w:r>
    </w:p>
    <w:p w14:paraId="1D580F3A" w14:textId="77777777" w:rsidR="00282446" w:rsidRPr="00CB0854" w:rsidRDefault="00282446" w:rsidP="00370A18">
      <w:pPr>
        <w:pStyle w:val="Odlomakpopisa"/>
        <w:numPr>
          <w:ilvl w:val="0"/>
          <w:numId w:val="73"/>
        </w:numPr>
        <w:spacing w:line="240" w:lineRule="auto"/>
        <w:jc w:val="both"/>
        <w:rPr>
          <w:rFonts w:cs="Lucida Sans Unicode"/>
          <w:sz w:val="24"/>
          <w:szCs w:val="24"/>
        </w:rPr>
      </w:pPr>
      <w:r w:rsidRPr="00CB0854">
        <w:rPr>
          <w:rFonts w:cs="Lucida Sans Unicode"/>
          <w:sz w:val="24"/>
          <w:szCs w:val="24"/>
        </w:rPr>
        <w:t>Izjava partnera (partnerske organizacije) o istinitosti podataka, izbjegavanju dvostrukog financiranja i ispunjavanju preduvjeta za sudjelovanje u postupku dodjele bespovratnih sredstava i Izjava o partnerstvu (Obrazac 3)</w:t>
      </w:r>
      <w:r w:rsidR="006B0B8A">
        <w:rPr>
          <w:rFonts w:cs="Lucida Sans Unicode"/>
          <w:sz w:val="24"/>
          <w:szCs w:val="24"/>
        </w:rPr>
        <w:t>;</w:t>
      </w:r>
    </w:p>
    <w:p w14:paraId="564CDF6A" w14:textId="77777777" w:rsidR="00FB71E7" w:rsidRDefault="00282446" w:rsidP="00370A18">
      <w:pPr>
        <w:pStyle w:val="Odlomakpopisa"/>
        <w:numPr>
          <w:ilvl w:val="0"/>
          <w:numId w:val="73"/>
        </w:numPr>
        <w:spacing w:line="240" w:lineRule="auto"/>
        <w:jc w:val="both"/>
        <w:rPr>
          <w:rFonts w:cs="Lucida Sans Unicode"/>
          <w:sz w:val="24"/>
          <w:szCs w:val="24"/>
        </w:rPr>
      </w:pPr>
      <w:r w:rsidRPr="00CB0854">
        <w:rPr>
          <w:rFonts w:cs="Lucida Sans Unicode"/>
          <w:sz w:val="24"/>
          <w:szCs w:val="24"/>
        </w:rPr>
        <w:t>Kopija odluke o osnivanju, potvrde o registraciji, statuta ili drugog odgovarajućeg dokumenta/akta o osnivanju/registraciji za sve partnerske organizacije</w:t>
      </w:r>
      <w:r w:rsidR="00652858">
        <w:rPr>
          <w:rFonts w:cs="Lucida Sans Unicode"/>
          <w:sz w:val="24"/>
          <w:szCs w:val="24"/>
        </w:rPr>
        <w:t xml:space="preserve"> (gdje je primjenjivo)</w:t>
      </w:r>
      <w:r w:rsidR="00FB71E7">
        <w:rPr>
          <w:rFonts w:cs="Lucida Sans Unicode"/>
          <w:sz w:val="24"/>
          <w:szCs w:val="24"/>
        </w:rPr>
        <w:t>;</w:t>
      </w:r>
    </w:p>
    <w:p w14:paraId="5E23B9F3" w14:textId="4F0B3FC5" w:rsidR="00FA51DD" w:rsidRPr="00EE2DD8" w:rsidRDefault="00EA59C7" w:rsidP="00370A18">
      <w:pPr>
        <w:pStyle w:val="Odlomakpopisa"/>
        <w:numPr>
          <w:ilvl w:val="0"/>
          <w:numId w:val="73"/>
        </w:numPr>
        <w:spacing w:line="240" w:lineRule="auto"/>
        <w:jc w:val="both"/>
      </w:pPr>
      <w:r w:rsidRPr="00370A18">
        <w:rPr>
          <w:rFonts w:cs="Lucida Sans Unicode"/>
          <w:sz w:val="24"/>
          <w:szCs w:val="24"/>
        </w:rPr>
        <w:t>Potvrda o stanju poreznog duga</w:t>
      </w:r>
      <w:r w:rsidR="009F5912" w:rsidRPr="00370A18">
        <w:rPr>
          <w:rFonts w:cs="Lucida Sans Unicode"/>
          <w:sz w:val="24"/>
          <w:szCs w:val="24"/>
        </w:rPr>
        <w:t xml:space="preserve"> </w:t>
      </w:r>
      <w:r w:rsidR="00F73E90" w:rsidRPr="00370A18">
        <w:rPr>
          <w:rFonts w:cs="Lucida Sans Unicode"/>
          <w:sz w:val="24"/>
          <w:szCs w:val="24"/>
        </w:rPr>
        <w:t>za sve partnerske organizacije</w:t>
      </w:r>
      <w:r w:rsidR="00FB71E7">
        <w:rPr>
          <w:rFonts w:cs="Lucida Sans Unicode"/>
          <w:sz w:val="24"/>
          <w:szCs w:val="24"/>
        </w:rPr>
        <w:t>.</w:t>
      </w:r>
    </w:p>
    <w:p w14:paraId="7D9A5A01" w14:textId="77777777" w:rsidR="00EE2DD8" w:rsidRPr="00FA51DD" w:rsidRDefault="00EE2DD8" w:rsidP="00EE2DD8">
      <w:pPr>
        <w:pStyle w:val="Odlomakpopisa"/>
        <w:spacing w:line="240" w:lineRule="auto"/>
        <w:jc w:val="both"/>
      </w:pPr>
    </w:p>
    <w:p w14:paraId="1BA19451" w14:textId="77777777" w:rsidR="009A134B" w:rsidRPr="00213C13" w:rsidRDefault="006B0B8A" w:rsidP="00213C13">
      <w:pPr>
        <w:pStyle w:val="Naslov2"/>
        <w:numPr>
          <w:ilvl w:val="1"/>
          <w:numId w:val="95"/>
        </w:numPr>
        <w:rPr>
          <w:rFonts w:asciiTheme="minorHAnsi" w:hAnsiTheme="minorHAnsi"/>
          <w:b/>
          <w:color w:val="auto"/>
          <w:sz w:val="24"/>
          <w:szCs w:val="24"/>
        </w:rPr>
      </w:pPr>
      <w:bookmarkStart w:id="22" w:name="_Toc453340059"/>
      <w:r w:rsidRPr="00213C13">
        <w:rPr>
          <w:rFonts w:asciiTheme="minorHAnsi" w:hAnsiTheme="minorHAnsi"/>
          <w:b/>
          <w:color w:val="auto"/>
          <w:sz w:val="24"/>
          <w:szCs w:val="24"/>
        </w:rPr>
        <w:t>Način i rok podnošenja</w:t>
      </w:r>
      <w:r w:rsidR="005202D9" w:rsidRPr="00213C13">
        <w:rPr>
          <w:rFonts w:asciiTheme="minorHAnsi" w:hAnsiTheme="minorHAnsi"/>
          <w:b/>
          <w:color w:val="auto"/>
          <w:sz w:val="24"/>
          <w:szCs w:val="24"/>
        </w:rPr>
        <w:t xml:space="preserve"> prijave</w:t>
      </w:r>
      <w:bookmarkEnd w:id="22"/>
    </w:p>
    <w:p w14:paraId="20C3B6A1" w14:textId="77777777" w:rsidR="00385E5E" w:rsidRPr="00CB0854" w:rsidRDefault="00385E5E" w:rsidP="00FA51DD">
      <w:pPr>
        <w:spacing w:after="0" w:line="240" w:lineRule="auto"/>
        <w:jc w:val="both"/>
        <w:rPr>
          <w:rFonts w:cs="Lucida Sans Unicode"/>
          <w:sz w:val="24"/>
          <w:szCs w:val="24"/>
        </w:rPr>
      </w:pPr>
    </w:p>
    <w:p w14:paraId="0F41F1BE" w14:textId="77777777" w:rsidR="006B0B8A" w:rsidRPr="000D0889" w:rsidRDefault="006B0B8A" w:rsidP="00FD0435">
      <w:pPr>
        <w:spacing w:after="0" w:line="240" w:lineRule="auto"/>
        <w:ind w:left="709" w:firstLine="707"/>
        <w:jc w:val="both"/>
        <w:rPr>
          <w:rFonts w:cs="Lucida Sans Unicode"/>
          <w:sz w:val="24"/>
          <w:szCs w:val="24"/>
        </w:rPr>
      </w:pPr>
      <w:r w:rsidRPr="000D0889">
        <w:rPr>
          <w:rFonts w:cs="Lucida Sans Unicode"/>
          <w:sz w:val="24"/>
          <w:szCs w:val="24"/>
        </w:rPr>
        <w:t>Projektni prijedlozi podnose se isključivo preporučenom poštanskom pošiljkom ili osobnom dostavom na adresu:</w:t>
      </w:r>
    </w:p>
    <w:p w14:paraId="6FE3C2CA" w14:textId="77777777" w:rsidR="00D276F9" w:rsidRPr="00CB0854" w:rsidRDefault="00D276F9" w:rsidP="00FA51DD">
      <w:pPr>
        <w:spacing w:after="0" w:line="240" w:lineRule="auto"/>
        <w:ind w:left="709"/>
        <w:jc w:val="both"/>
        <w:rPr>
          <w:rFonts w:cs="Lucida Sans Unicode"/>
          <w:sz w:val="24"/>
          <w:szCs w:val="24"/>
        </w:rPr>
      </w:pPr>
    </w:p>
    <w:p w14:paraId="0FB4A524" w14:textId="77777777" w:rsidR="00D276F9" w:rsidRPr="000D0889" w:rsidRDefault="00D276F9" w:rsidP="00FD0435">
      <w:pPr>
        <w:spacing w:after="0" w:line="240" w:lineRule="auto"/>
        <w:ind w:left="709" w:firstLine="707"/>
        <w:jc w:val="both"/>
        <w:rPr>
          <w:rFonts w:cs="Lucida Sans Unicode"/>
          <w:b/>
          <w:sz w:val="24"/>
          <w:szCs w:val="24"/>
        </w:rPr>
      </w:pPr>
      <w:r w:rsidRPr="000D0889">
        <w:rPr>
          <w:rFonts w:cs="Lucida Sans Unicode"/>
          <w:b/>
          <w:sz w:val="24"/>
          <w:szCs w:val="24"/>
        </w:rPr>
        <w:t xml:space="preserve">Ministarstvo </w:t>
      </w:r>
      <w:r w:rsidR="009F5912">
        <w:rPr>
          <w:rFonts w:cs="Lucida Sans Unicode"/>
          <w:b/>
          <w:sz w:val="24"/>
          <w:szCs w:val="24"/>
        </w:rPr>
        <w:t xml:space="preserve">za demografiju, obitelj, mlade i </w:t>
      </w:r>
      <w:r w:rsidRPr="000D0889">
        <w:rPr>
          <w:rFonts w:cs="Lucida Sans Unicode"/>
          <w:b/>
          <w:sz w:val="24"/>
          <w:szCs w:val="24"/>
        </w:rPr>
        <w:t>socijaln</w:t>
      </w:r>
      <w:r w:rsidR="009F5912">
        <w:rPr>
          <w:rFonts w:cs="Lucida Sans Unicode"/>
          <w:b/>
          <w:sz w:val="24"/>
          <w:szCs w:val="24"/>
        </w:rPr>
        <w:t>u</w:t>
      </w:r>
      <w:r w:rsidRPr="000D0889">
        <w:rPr>
          <w:rFonts w:cs="Lucida Sans Unicode"/>
          <w:b/>
          <w:sz w:val="24"/>
          <w:szCs w:val="24"/>
        </w:rPr>
        <w:t xml:space="preserve"> politik</w:t>
      </w:r>
      <w:r w:rsidR="009F5912">
        <w:rPr>
          <w:rFonts w:cs="Lucida Sans Unicode"/>
          <w:b/>
          <w:sz w:val="24"/>
          <w:szCs w:val="24"/>
        </w:rPr>
        <w:t>u</w:t>
      </w:r>
      <w:r w:rsidRPr="000D0889">
        <w:rPr>
          <w:rFonts w:cs="Lucida Sans Unicode"/>
          <w:b/>
          <w:sz w:val="24"/>
          <w:szCs w:val="24"/>
        </w:rPr>
        <w:t xml:space="preserve"> </w:t>
      </w:r>
    </w:p>
    <w:p w14:paraId="202FFCF8" w14:textId="77777777" w:rsidR="009F5912" w:rsidRDefault="00D276F9" w:rsidP="00FD0435">
      <w:pPr>
        <w:spacing w:after="0" w:line="240" w:lineRule="auto"/>
        <w:ind w:left="709" w:firstLine="707"/>
        <w:jc w:val="both"/>
        <w:rPr>
          <w:b/>
        </w:rPr>
      </w:pPr>
      <w:r w:rsidRPr="000D0889">
        <w:rPr>
          <w:rFonts w:cs="Lucida Sans Unicode"/>
          <w:b/>
          <w:sz w:val="24"/>
          <w:szCs w:val="24"/>
        </w:rPr>
        <w:t>Trg Nevenke Topalušić 1</w:t>
      </w:r>
      <w:r w:rsidR="006B0B8A" w:rsidRPr="000D0889">
        <w:rPr>
          <w:b/>
        </w:rPr>
        <w:t xml:space="preserve"> </w:t>
      </w:r>
    </w:p>
    <w:p w14:paraId="6C0873FB" w14:textId="77777777" w:rsidR="00D276F9" w:rsidRPr="000D0889" w:rsidRDefault="006B0B8A" w:rsidP="00FD0435">
      <w:pPr>
        <w:spacing w:after="0" w:line="240" w:lineRule="auto"/>
        <w:ind w:left="709" w:firstLine="707"/>
        <w:jc w:val="both"/>
        <w:rPr>
          <w:rFonts w:cs="Lucida Sans Unicode"/>
          <w:b/>
          <w:sz w:val="24"/>
          <w:szCs w:val="24"/>
        </w:rPr>
      </w:pPr>
      <w:r w:rsidRPr="000D0889">
        <w:rPr>
          <w:rFonts w:cs="Lucida Sans Unicode"/>
          <w:b/>
          <w:sz w:val="24"/>
          <w:szCs w:val="24"/>
        </w:rPr>
        <w:t>10 000 Zagreb</w:t>
      </w:r>
    </w:p>
    <w:p w14:paraId="1B5665BD" w14:textId="77777777" w:rsidR="00D276F9" w:rsidRDefault="00D276F9" w:rsidP="00FA51DD">
      <w:pPr>
        <w:spacing w:after="0" w:line="240" w:lineRule="auto"/>
        <w:ind w:left="709"/>
        <w:jc w:val="both"/>
        <w:rPr>
          <w:rFonts w:cs="Lucida Sans Unicode"/>
          <w:sz w:val="24"/>
          <w:szCs w:val="24"/>
        </w:rPr>
      </w:pPr>
    </w:p>
    <w:p w14:paraId="5C89B962" w14:textId="77777777" w:rsidR="006B0B8A" w:rsidRDefault="006B0B8A" w:rsidP="00FD0435">
      <w:pPr>
        <w:spacing w:after="0" w:line="240" w:lineRule="auto"/>
        <w:ind w:left="709" w:firstLine="707"/>
        <w:jc w:val="both"/>
        <w:rPr>
          <w:rFonts w:cs="Lucida Sans Unicode"/>
          <w:sz w:val="24"/>
          <w:szCs w:val="24"/>
        </w:rPr>
      </w:pPr>
      <w:r w:rsidRPr="006B0B8A">
        <w:rPr>
          <w:rFonts w:cs="Lucida Sans Unicode"/>
          <w:sz w:val="24"/>
          <w:szCs w:val="24"/>
        </w:rPr>
        <w:t>Prijavu je potrebno poslati ili dostaviti u zatvorenoj omotnici. Na vanjskoj strani omotnice obvezno navesti:</w:t>
      </w:r>
    </w:p>
    <w:p w14:paraId="2A99C782" w14:textId="77777777" w:rsidR="00724923" w:rsidRPr="006B0B8A" w:rsidRDefault="00724923" w:rsidP="00FA51DD">
      <w:pPr>
        <w:spacing w:after="0" w:line="240" w:lineRule="auto"/>
        <w:ind w:left="709"/>
        <w:jc w:val="both"/>
        <w:rPr>
          <w:rFonts w:cs="Lucida Sans Unicode"/>
          <w:sz w:val="24"/>
          <w:szCs w:val="24"/>
        </w:rPr>
      </w:pPr>
    </w:p>
    <w:p w14:paraId="68879712" w14:textId="6CF67205" w:rsidR="006B0B8A" w:rsidRPr="006B0B8A" w:rsidRDefault="006B0B8A" w:rsidP="00FA51DD">
      <w:pPr>
        <w:spacing w:after="0" w:line="240" w:lineRule="auto"/>
        <w:ind w:left="709"/>
        <w:jc w:val="both"/>
        <w:rPr>
          <w:rFonts w:cs="Lucida Sans Unicode"/>
          <w:sz w:val="24"/>
          <w:szCs w:val="24"/>
        </w:rPr>
      </w:pPr>
      <w:r w:rsidRPr="006B0B8A">
        <w:rPr>
          <w:rFonts w:cs="Lucida Sans Unicode"/>
          <w:sz w:val="24"/>
          <w:szCs w:val="24"/>
        </w:rPr>
        <w:t>a)</w:t>
      </w:r>
      <w:r w:rsidRPr="006B0B8A">
        <w:rPr>
          <w:rFonts w:cs="Lucida Sans Unicode"/>
          <w:sz w:val="24"/>
          <w:szCs w:val="24"/>
        </w:rPr>
        <w:tab/>
        <w:t xml:space="preserve">referentni broj i naziv poziva za dostavu projektnih prijava – „Osiguravanje </w:t>
      </w:r>
      <w:r w:rsidR="00724923">
        <w:rPr>
          <w:rFonts w:cs="Lucida Sans Unicode"/>
          <w:sz w:val="24"/>
          <w:szCs w:val="24"/>
        </w:rPr>
        <w:tab/>
      </w:r>
      <w:r w:rsidRPr="006B0B8A">
        <w:rPr>
          <w:rFonts w:cs="Lucida Sans Unicode"/>
          <w:sz w:val="24"/>
          <w:szCs w:val="24"/>
        </w:rPr>
        <w:t>školske prehrane za djecu u riziku od siromaštva</w:t>
      </w:r>
      <w:r w:rsidR="00F73E90">
        <w:rPr>
          <w:rFonts w:cs="Lucida Sans Unicode"/>
          <w:sz w:val="24"/>
          <w:szCs w:val="24"/>
        </w:rPr>
        <w:t xml:space="preserve"> – šk</w:t>
      </w:r>
      <w:r w:rsidR="00FB71E7">
        <w:rPr>
          <w:rFonts w:cs="Lucida Sans Unicode"/>
          <w:sz w:val="24"/>
          <w:szCs w:val="24"/>
        </w:rPr>
        <w:t>olska</w:t>
      </w:r>
      <w:r w:rsidR="00F73E90">
        <w:rPr>
          <w:rFonts w:cs="Lucida Sans Unicode"/>
          <w:sz w:val="24"/>
          <w:szCs w:val="24"/>
        </w:rPr>
        <w:t xml:space="preserve"> godina 2017</w:t>
      </w:r>
      <w:r w:rsidR="00FB71E7">
        <w:rPr>
          <w:rFonts w:cs="Lucida Sans Unicode"/>
          <w:sz w:val="24"/>
          <w:szCs w:val="24"/>
        </w:rPr>
        <w:t>.</w:t>
      </w:r>
      <w:r w:rsidR="00F73E90">
        <w:rPr>
          <w:rFonts w:cs="Lucida Sans Unicode"/>
          <w:sz w:val="24"/>
          <w:szCs w:val="24"/>
        </w:rPr>
        <w:t xml:space="preserve"> – 2018.</w:t>
      </w:r>
      <w:r w:rsidRPr="006B0B8A">
        <w:rPr>
          <w:rFonts w:cs="Lucida Sans Unicode"/>
          <w:sz w:val="24"/>
          <w:szCs w:val="24"/>
        </w:rPr>
        <w:t xml:space="preserve">“ </w:t>
      </w:r>
    </w:p>
    <w:p w14:paraId="34BB8D5E" w14:textId="77777777" w:rsidR="006B0B8A" w:rsidRPr="006B0B8A" w:rsidRDefault="006B0B8A" w:rsidP="00FA51DD">
      <w:pPr>
        <w:spacing w:after="0" w:line="240" w:lineRule="auto"/>
        <w:ind w:left="709"/>
        <w:jc w:val="both"/>
        <w:rPr>
          <w:rFonts w:cs="Lucida Sans Unicode"/>
          <w:sz w:val="24"/>
          <w:szCs w:val="24"/>
        </w:rPr>
      </w:pPr>
      <w:r w:rsidRPr="006B0B8A">
        <w:rPr>
          <w:rFonts w:cs="Lucida Sans Unicode"/>
          <w:sz w:val="24"/>
          <w:szCs w:val="24"/>
        </w:rPr>
        <w:t>b)</w:t>
      </w:r>
      <w:r w:rsidRPr="006B0B8A">
        <w:rPr>
          <w:rFonts w:cs="Lucida Sans Unicode"/>
          <w:sz w:val="24"/>
          <w:szCs w:val="24"/>
        </w:rPr>
        <w:tab/>
        <w:t xml:space="preserve">naziv i adresu prijavitelja </w:t>
      </w:r>
    </w:p>
    <w:p w14:paraId="1A2B2458" w14:textId="77777777" w:rsidR="006B0B8A" w:rsidRDefault="006B0B8A" w:rsidP="00FA51DD">
      <w:pPr>
        <w:spacing w:after="0" w:line="240" w:lineRule="auto"/>
        <w:ind w:left="709"/>
        <w:jc w:val="both"/>
        <w:rPr>
          <w:rFonts w:cs="Lucida Sans Unicode"/>
          <w:sz w:val="24"/>
          <w:szCs w:val="24"/>
        </w:rPr>
      </w:pPr>
      <w:r w:rsidRPr="006B0B8A">
        <w:rPr>
          <w:rFonts w:cs="Lucida Sans Unicode"/>
          <w:sz w:val="24"/>
          <w:szCs w:val="24"/>
        </w:rPr>
        <w:t>c)</w:t>
      </w:r>
      <w:r w:rsidRPr="006B0B8A">
        <w:rPr>
          <w:rFonts w:cs="Lucida Sans Unicode"/>
          <w:sz w:val="24"/>
          <w:szCs w:val="24"/>
        </w:rPr>
        <w:tab/>
        <w:t>naznaku »NE OTVARATI</w:t>
      </w:r>
      <w:r w:rsidR="00D906B3">
        <w:rPr>
          <w:rFonts w:cs="Lucida Sans Unicode"/>
          <w:sz w:val="24"/>
          <w:szCs w:val="24"/>
        </w:rPr>
        <w:t xml:space="preserve"> </w:t>
      </w:r>
      <w:r w:rsidRPr="006B0B8A">
        <w:rPr>
          <w:rFonts w:cs="Lucida Sans Unicode"/>
          <w:sz w:val="24"/>
          <w:szCs w:val="24"/>
        </w:rPr>
        <w:t xml:space="preserve">– PRIJAVA NA POZIV NA DOSTAVU PROJEKTNIH </w:t>
      </w:r>
      <w:r w:rsidR="00724923">
        <w:rPr>
          <w:rFonts w:cs="Lucida Sans Unicode"/>
          <w:sz w:val="24"/>
          <w:szCs w:val="24"/>
        </w:rPr>
        <w:tab/>
      </w:r>
      <w:r w:rsidRPr="006B0B8A">
        <w:rPr>
          <w:rFonts w:cs="Lucida Sans Unicode"/>
          <w:sz w:val="24"/>
          <w:szCs w:val="24"/>
        </w:rPr>
        <w:t>PRIJEDLOGA«</w:t>
      </w:r>
    </w:p>
    <w:p w14:paraId="041E0B9B" w14:textId="77777777" w:rsidR="005F5B88" w:rsidRDefault="005F5B88" w:rsidP="00FA51DD">
      <w:pPr>
        <w:spacing w:after="0" w:line="240" w:lineRule="auto"/>
        <w:ind w:left="709"/>
        <w:jc w:val="both"/>
        <w:rPr>
          <w:rFonts w:cs="Lucida Sans Unicode"/>
          <w:sz w:val="24"/>
          <w:szCs w:val="24"/>
        </w:rPr>
      </w:pPr>
    </w:p>
    <w:p w14:paraId="0FAFDF4D" w14:textId="77777777" w:rsidR="005F5B88" w:rsidRPr="00724C81" w:rsidRDefault="005F5B88" w:rsidP="00343EDF">
      <w:pPr>
        <w:spacing w:after="0" w:line="240" w:lineRule="auto"/>
        <w:ind w:left="709" w:firstLine="707"/>
        <w:jc w:val="both"/>
        <w:rPr>
          <w:rFonts w:cs="Lucida Sans Unicode"/>
          <w:sz w:val="24"/>
          <w:szCs w:val="24"/>
        </w:rPr>
      </w:pPr>
      <w:r w:rsidRPr="00724C81">
        <w:rPr>
          <w:rFonts w:cs="Lucida Sans Unicode"/>
          <w:sz w:val="24"/>
          <w:szCs w:val="24"/>
        </w:rPr>
        <w:t>U slučaju predaje projektnog prijedloga osobnom dostavom, podatak o datumu i vremenu predaje projektnog prijedloga na Poziv smatra se služb</w:t>
      </w:r>
      <w:r w:rsidR="00EE0807" w:rsidRPr="00724C81">
        <w:rPr>
          <w:rFonts w:cs="Lucida Sans Unicode"/>
          <w:sz w:val="24"/>
          <w:szCs w:val="24"/>
        </w:rPr>
        <w:t xml:space="preserve">enim vremenom zaprimanja </w:t>
      </w:r>
      <w:r w:rsidRPr="00724C81">
        <w:rPr>
          <w:rFonts w:cs="Lucida Sans Unicode"/>
          <w:sz w:val="24"/>
          <w:szCs w:val="24"/>
        </w:rPr>
        <w:t xml:space="preserve">omotnice zabilježenom u </w:t>
      </w:r>
      <w:r w:rsidR="00EE0807" w:rsidRPr="00724C81">
        <w:rPr>
          <w:rFonts w:cs="Lucida Sans Unicode"/>
          <w:sz w:val="24"/>
          <w:szCs w:val="24"/>
        </w:rPr>
        <w:t>pisarnici Ministarstva za demografiju, obitelj, mlade i socijalnu politiku.</w:t>
      </w:r>
    </w:p>
    <w:p w14:paraId="691643F8" w14:textId="77777777" w:rsidR="005F5B88" w:rsidRPr="00724C81" w:rsidRDefault="005F5B88" w:rsidP="00724C81">
      <w:pPr>
        <w:spacing w:after="0" w:line="240" w:lineRule="auto"/>
        <w:ind w:left="709" w:firstLine="707"/>
        <w:jc w:val="both"/>
        <w:rPr>
          <w:rFonts w:cs="Lucida Sans Unicode"/>
          <w:sz w:val="24"/>
          <w:szCs w:val="24"/>
        </w:rPr>
      </w:pPr>
    </w:p>
    <w:p w14:paraId="163A6760" w14:textId="77777777" w:rsidR="005F5B88" w:rsidRDefault="005F5B88" w:rsidP="00724C81">
      <w:pPr>
        <w:spacing w:after="0" w:line="240" w:lineRule="auto"/>
        <w:ind w:left="709" w:firstLine="707"/>
        <w:jc w:val="both"/>
        <w:rPr>
          <w:rFonts w:cs="Lucida Sans Unicode"/>
          <w:sz w:val="24"/>
          <w:szCs w:val="24"/>
        </w:rPr>
      </w:pPr>
      <w:r w:rsidRPr="00724C81">
        <w:rPr>
          <w:rFonts w:cs="Lucida Sans Unicode"/>
          <w:sz w:val="24"/>
          <w:szCs w:val="24"/>
        </w:rPr>
        <w:t>U slučaju podnošenja projektnog prijedloga poštanskom pošiljkom, podatak o datumu i vremenu predaje projektnog prijedloga na Poziv smatra se datum i vrijeme podnošenja projektnog prijedloga zabilježen na paketu/omotnici od strane davatelja poštanske usluge.</w:t>
      </w:r>
    </w:p>
    <w:p w14:paraId="599C7F07" w14:textId="77777777" w:rsidR="00724C81" w:rsidRPr="00724C81" w:rsidRDefault="00724C81" w:rsidP="00724C81">
      <w:pPr>
        <w:spacing w:after="0" w:line="240" w:lineRule="auto"/>
        <w:ind w:left="709" w:firstLine="707"/>
        <w:jc w:val="both"/>
        <w:rPr>
          <w:rFonts w:cs="Lucida Sans Unicode"/>
          <w:sz w:val="24"/>
          <w:szCs w:val="24"/>
        </w:rPr>
      </w:pPr>
    </w:p>
    <w:p w14:paraId="63C20F60" w14:textId="77777777" w:rsidR="005F5B88" w:rsidRDefault="005F5B88" w:rsidP="00343EDF">
      <w:pPr>
        <w:spacing w:after="0" w:line="240" w:lineRule="auto"/>
        <w:ind w:left="709" w:firstLine="707"/>
        <w:jc w:val="both"/>
        <w:rPr>
          <w:rFonts w:cs="Lucida Sans Unicode"/>
          <w:sz w:val="24"/>
          <w:szCs w:val="24"/>
        </w:rPr>
      </w:pPr>
      <w:r w:rsidRPr="00724C81">
        <w:rPr>
          <w:rFonts w:cs="Lucida Sans Unicode"/>
          <w:sz w:val="24"/>
          <w:szCs w:val="24"/>
        </w:rPr>
        <w:lastRenderedPageBreak/>
        <w:t>Kod podnošenja projektnog prijedloga poštanskom pošiljkom</w:t>
      </w:r>
      <w:r w:rsidRPr="00724C81" w:rsidDel="00B5178D">
        <w:rPr>
          <w:rFonts w:cs="Lucida Sans Unicode"/>
          <w:sz w:val="24"/>
          <w:szCs w:val="24"/>
        </w:rPr>
        <w:t xml:space="preserve"> </w:t>
      </w:r>
      <w:r w:rsidRPr="00724C81">
        <w:rPr>
          <w:rFonts w:cs="Lucida Sans Unicode"/>
          <w:sz w:val="24"/>
          <w:szCs w:val="24"/>
        </w:rPr>
        <w:t xml:space="preserve">na zaprimljenom paketu/omotnici </w:t>
      </w:r>
      <w:r w:rsidRPr="00724C81">
        <w:rPr>
          <w:rFonts w:cs="Lucida Sans Unicode"/>
          <w:b/>
          <w:sz w:val="24"/>
          <w:szCs w:val="24"/>
        </w:rPr>
        <w:t>moraju biti jasno i čitljivo naznačeni datum i vrijeme (sat i minute) slanja projektnog prijedloga</w:t>
      </w:r>
      <w:r w:rsidRPr="00724C81">
        <w:rPr>
          <w:rFonts w:cs="Lucida Sans Unicode"/>
          <w:sz w:val="24"/>
          <w:szCs w:val="24"/>
        </w:rPr>
        <w:t xml:space="preserve">. Datum i vrijeme slanja projektnog prijedloga na paket/omotnicu ne upisuje sam prijavitelj. Ukoliko kod podnošenja projektnog prijedloga poštanskom pošiljkom na paketu/omotnici nije zabilježen datum, takav projektni prijedlog se isključuje. </w:t>
      </w:r>
    </w:p>
    <w:p w14:paraId="26D4BBEE" w14:textId="77777777" w:rsidR="00107F77" w:rsidRPr="00724C81" w:rsidRDefault="00107F77" w:rsidP="00343EDF">
      <w:pPr>
        <w:spacing w:after="0" w:line="240" w:lineRule="auto"/>
        <w:ind w:left="709" w:firstLine="707"/>
        <w:jc w:val="both"/>
        <w:rPr>
          <w:rFonts w:cs="Lucida Sans Unicode"/>
          <w:sz w:val="24"/>
          <w:szCs w:val="24"/>
        </w:rPr>
      </w:pPr>
    </w:p>
    <w:p w14:paraId="4A3A5C12" w14:textId="77777777" w:rsidR="005F5B88" w:rsidRPr="00724C81" w:rsidRDefault="005F5B88" w:rsidP="00343EDF">
      <w:pPr>
        <w:spacing w:after="0" w:line="240" w:lineRule="auto"/>
        <w:ind w:left="709" w:firstLine="707"/>
        <w:jc w:val="both"/>
        <w:rPr>
          <w:rFonts w:cs="Lucida Sans Unicode"/>
          <w:sz w:val="24"/>
          <w:szCs w:val="24"/>
        </w:rPr>
      </w:pPr>
      <w:r w:rsidRPr="00724C81">
        <w:rPr>
          <w:rFonts w:cs="Lucida Sans Unicode"/>
          <w:sz w:val="24"/>
          <w:szCs w:val="24"/>
        </w:rPr>
        <w:t>Ukoliko zabilježeni datum na paketu/omotnici nije jasno i čitljivo naznačen, prijavitelj može u fazi postupka dodjele biti zatražen da osigura službeni dokaz s navedenim podatkom (npr. Potvrda o primitku preporučene pošiljke). Ukoliko na taj zahtjev prijavitelj nije u mogućnosti osigurati službeni dokaz o nedvojbenom datumu podnošenja projektnog prijedloga poštanskom pošiljkom, takav projektni prijedlog se isključuje.</w:t>
      </w:r>
    </w:p>
    <w:p w14:paraId="3BEB0ABC" w14:textId="75DB4B0C" w:rsidR="005F5B88" w:rsidRPr="00724C81" w:rsidRDefault="005F5B88" w:rsidP="00343EDF">
      <w:pPr>
        <w:spacing w:after="0" w:line="240" w:lineRule="auto"/>
        <w:ind w:left="709" w:firstLine="707"/>
        <w:jc w:val="both"/>
        <w:rPr>
          <w:rFonts w:cs="Lucida Sans Unicode"/>
          <w:sz w:val="24"/>
          <w:szCs w:val="24"/>
        </w:rPr>
      </w:pPr>
      <w:r w:rsidRPr="00724C81">
        <w:rPr>
          <w:rFonts w:cs="Lucida Sans Unicode"/>
          <w:sz w:val="24"/>
          <w:szCs w:val="24"/>
        </w:rPr>
        <w:t>Ukoliko se na paketu/omotnici ne može nedvojbeno utvrditi točno vrijeme (sat i minute) podnošenja projektnog prijedloga poštanskom pošiljkom, prijavitelj može osigurati službeni dokaz (npr. Potvrda o primitku preporučene pošiljke) o točnom vremenu (sat i minute) slanja projektnog prijedloga dostavljanjem dokaza na e-mail adresu:</w:t>
      </w:r>
      <w:r w:rsidR="0079242C">
        <w:rPr>
          <w:rFonts w:cs="Lucida Sans Unicode"/>
          <w:sz w:val="24"/>
          <w:szCs w:val="24"/>
        </w:rPr>
        <w:t xml:space="preserve"> fead@mdomsp.hr</w:t>
      </w:r>
      <w:r w:rsidR="00AE1EAD">
        <w:rPr>
          <w:rFonts w:cs="Lucida Sans Unicode"/>
          <w:sz w:val="24"/>
          <w:szCs w:val="24"/>
        </w:rPr>
        <w:t>.</w:t>
      </w:r>
      <w:bookmarkStart w:id="23" w:name="_GoBack"/>
      <w:bookmarkEnd w:id="23"/>
      <w:r w:rsidRPr="00724C81">
        <w:rPr>
          <w:rFonts w:cs="Lucida Sans Unicode"/>
          <w:sz w:val="24"/>
          <w:szCs w:val="24"/>
        </w:rPr>
        <w:t xml:space="preserve"> </w:t>
      </w:r>
      <w:r w:rsidR="00EE0807" w:rsidRPr="00724C81">
        <w:rPr>
          <w:rFonts w:cs="Lucida Sans Unicode"/>
          <w:sz w:val="24"/>
          <w:szCs w:val="24"/>
        </w:rPr>
        <w:t xml:space="preserve"> </w:t>
      </w:r>
      <w:r w:rsidRPr="00724C81">
        <w:rPr>
          <w:rFonts w:cs="Lucida Sans Unicode"/>
          <w:sz w:val="24"/>
          <w:szCs w:val="24"/>
        </w:rPr>
        <w:t xml:space="preserve">Ukoliko zabilježeno vrijeme na paketu/omotnici nije jasno i čitljivo naznačeno ili nedostaje podatak o vremenu slanja, prijavitelj može u fazi postupka dodjele biti zatražen da osigura službeni dokaz s navedenim podatkom. </w:t>
      </w:r>
    </w:p>
    <w:p w14:paraId="4307B33A" w14:textId="77777777" w:rsidR="00D276F9" w:rsidRPr="00CB0854" w:rsidRDefault="00D276F9" w:rsidP="00107F77">
      <w:pPr>
        <w:spacing w:after="0" w:line="240" w:lineRule="auto"/>
        <w:jc w:val="both"/>
        <w:rPr>
          <w:rFonts w:cs="Lucida Sans Unicode"/>
          <w:sz w:val="24"/>
          <w:szCs w:val="24"/>
        </w:rPr>
      </w:pPr>
    </w:p>
    <w:p w14:paraId="19738540" w14:textId="77777777" w:rsidR="00D276F9" w:rsidRPr="00CB0854" w:rsidRDefault="00D276F9" w:rsidP="00FA51DD">
      <w:pPr>
        <w:spacing w:after="0" w:line="240" w:lineRule="auto"/>
        <w:ind w:left="709" w:firstLine="707"/>
        <w:jc w:val="both"/>
        <w:rPr>
          <w:rFonts w:cs="Lucida Sans Unicode"/>
          <w:sz w:val="24"/>
          <w:szCs w:val="24"/>
        </w:rPr>
      </w:pPr>
      <w:r w:rsidRPr="00CB0854">
        <w:rPr>
          <w:rFonts w:cs="Lucida Sans Unicode"/>
          <w:sz w:val="24"/>
          <w:szCs w:val="24"/>
        </w:rPr>
        <w:t>Predaja prijave znači da se prijavitelj i svi partneri</w:t>
      </w:r>
      <w:r w:rsidR="00F73E90">
        <w:rPr>
          <w:rFonts w:cs="Lucida Sans Unicode"/>
          <w:sz w:val="24"/>
          <w:szCs w:val="24"/>
        </w:rPr>
        <w:t xml:space="preserve"> </w:t>
      </w:r>
      <w:r w:rsidRPr="00CB0854">
        <w:rPr>
          <w:rFonts w:cs="Lucida Sans Unicode"/>
          <w:sz w:val="24"/>
          <w:szCs w:val="24"/>
        </w:rPr>
        <w:t xml:space="preserve">slažu s uvjetima natječaja i kriterijima za ocjenjivanje. Potpisivanjem Prijavnog obrasca (obrazac </w:t>
      </w:r>
      <w:r w:rsidR="00F73E90">
        <w:rPr>
          <w:rFonts w:cs="Lucida Sans Unicode"/>
          <w:sz w:val="24"/>
          <w:szCs w:val="24"/>
        </w:rPr>
        <w:t>2</w:t>
      </w:r>
      <w:r w:rsidRPr="00CB0854">
        <w:rPr>
          <w:rFonts w:cs="Lucida Sans Unicode"/>
          <w:sz w:val="24"/>
          <w:szCs w:val="24"/>
        </w:rPr>
        <w:t>.), prijavitelj izjavljuje da prihvaća ugovorne uvjete u slučaju dodjele bespovratnih sredstava.</w:t>
      </w:r>
    </w:p>
    <w:p w14:paraId="7FCB9F2B" w14:textId="77777777" w:rsidR="00D276F9" w:rsidRPr="00CB0854" w:rsidRDefault="00D276F9" w:rsidP="00FA51DD">
      <w:pPr>
        <w:spacing w:after="0" w:line="240" w:lineRule="auto"/>
        <w:ind w:left="709"/>
        <w:jc w:val="both"/>
        <w:rPr>
          <w:rFonts w:cs="Lucida Sans Unicode"/>
          <w:sz w:val="24"/>
          <w:szCs w:val="24"/>
        </w:rPr>
      </w:pPr>
    </w:p>
    <w:p w14:paraId="41A63A4B" w14:textId="77777777" w:rsidR="00D276F9" w:rsidRDefault="00D276F9" w:rsidP="00FA51DD">
      <w:pPr>
        <w:spacing w:after="0" w:line="240" w:lineRule="auto"/>
        <w:ind w:left="709" w:firstLine="707"/>
        <w:jc w:val="both"/>
        <w:rPr>
          <w:rFonts w:cs="Lucida Sans Unicode"/>
          <w:sz w:val="24"/>
          <w:szCs w:val="24"/>
        </w:rPr>
      </w:pPr>
      <w:r w:rsidRPr="00CB0854">
        <w:rPr>
          <w:rFonts w:cs="Lucida Sans Unicode"/>
          <w:sz w:val="24"/>
          <w:szCs w:val="24"/>
        </w:rPr>
        <w:t>Projektne prijave dostavljene na neki drugi način, nepravilno označene</w:t>
      </w:r>
      <w:r w:rsidR="00A627B4">
        <w:rPr>
          <w:rFonts w:cs="Lucida Sans Unicode"/>
          <w:sz w:val="24"/>
          <w:szCs w:val="24"/>
        </w:rPr>
        <w:t xml:space="preserve"> ili</w:t>
      </w:r>
      <w:r w:rsidRPr="00CB0854">
        <w:rPr>
          <w:rFonts w:cs="Lucida Sans Unicode"/>
          <w:sz w:val="24"/>
          <w:szCs w:val="24"/>
        </w:rPr>
        <w:t xml:space="preserve"> dostavljene na drugu adresu</w:t>
      </w:r>
      <w:r w:rsidR="00A627B4">
        <w:rPr>
          <w:rFonts w:cs="Lucida Sans Unicode"/>
          <w:sz w:val="24"/>
          <w:szCs w:val="24"/>
        </w:rPr>
        <w:t xml:space="preserve">, </w:t>
      </w:r>
      <w:r w:rsidRPr="00CB0854">
        <w:rPr>
          <w:rFonts w:cs="Lucida Sans Unicode"/>
          <w:sz w:val="24"/>
          <w:szCs w:val="24"/>
        </w:rPr>
        <w:t xml:space="preserve">bit će odbačene. </w:t>
      </w:r>
    </w:p>
    <w:p w14:paraId="21172AE3" w14:textId="77777777" w:rsidR="006B0B8A" w:rsidRDefault="006B0B8A" w:rsidP="00FA51DD">
      <w:pPr>
        <w:spacing w:after="0" w:line="240" w:lineRule="auto"/>
        <w:ind w:left="709" w:firstLine="707"/>
        <w:jc w:val="both"/>
        <w:rPr>
          <w:rFonts w:cs="Lucida Sans Unicode"/>
          <w:sz w:val="24"/>
          <w:szCs w:val="24"/>
        </w:rPr>
      </w:pPr>
    </w:p>
    <w:p w14:paraId="10D4FF90" w14:textId="77777777" w:rsidR="006B0B8A" w:rsidRDefault="00FB71E7" w:rsidP="00FA51DD">
      <w:pPr>
        <w:spacing w:after="0" w:line="240" w:lineRule="auto"/>
        <w:ind w:left="709" w:firstLine="707"/>
        <w:jc w:val="both"/>
        <w:rPr>
          <w:rFonts w:cs="Lucida Sans Unicode"/>
          <w:sz w:val="24"/>
          <w:szCs w:val="24"/>
        </w:rPr>
      </w:pPr>
      <w:r>
        <w:rPr>
          <w:rFonts w:cs="Lucida Sans Unicode"/>
          <w:sz w:val="24"/>
          <w:szCs w:val="24"/>
        </w:rPr>
        <w:t xml:space="preserve">Budući da se Poziv vodi u modalitetu </w:t>
      </w:r>
      <w:r w:rsidRPr="00C44F4A">
        <w:rPr>
          <w:rFonts w:cs="Lucida Sans Unicode"/>
          <w:sz w:val="24"/>
          <w:szCs w:val="24"/>
        </w:rPr>
        <w:t>t</w:t>
      </w:r>
      <w:r w:rsidR="00A627B4" w:rsidRPr="00C44F4A">
        <w:rPr>
          <w:rFonts w:cs="Lucida Sans Unicode"/>
          <w:sz w:val="24"/>
          <w:szCs w:val="24"/>
        </w:rPr>
        <w:t>rajnog Poziva</w:t>
      </w:r>
      <w:r w:rsidR="00A627B4">
        <w:rPr>
          <w:rFonts w:cs="Lucida Sans Unicode"/>
          <w:sz w:val="24"/>
          <w:szCs w:val="24"/>
        </w:rPr>
        <w:t>, projekti se odabiru za financiranje do iscrpljenja financijske omotnice.</w:t>
      </w:r>
    </w:p>
    <w:p w14:paraId="565CFA86" w14:textId="77777777" w:rsidR="00D276F9" w:rsidRPr="00CB0854" w:rsidRDefault="00D276F9" w:rsidP="009C7249">
      <w:pPr>
        <w:spacing w:after="0" w:line="240" w:lineRule="auto"/>
        <w:jc w:val="both"/>
        <w:rPr>
          <w:rFonts w:cs="Lucida Sans Unicode"/>
          <w:sz w:val="24"/>
          <w:szCs w:val="24"/>
        </w:rPr>
      </w:pPr>
    </w:p>
    <w:p w14:paraId="4803BDE5" w14:textId="77777777" w:rsidR="00D276F9" w:rsidRPr="00CB0854" w:rsidRDefault="00D276F9" w:rsidP="00107F77">
      <w:pPr>
        <w:spacing w:after="0" w:line="240" w:lineRule="auto"/>
        <w:ind w:left="709" w:firstLine="707"/>
        <w:jc w:val="both"/>
        <w:rPr>
          <w:rFonts w:cs="Lucida Sans Unicode"/>
          <w:sz w:val="24"/>
          <w:szCs w:val="24"/>
        </w:rPr>
      </w:pPr>
      <w:r w:rsidRPr="00CB0854">
        <w:rPr>
          <w:rFonts w:cs="Lucida Sans Unicode"/>
          <w:sz w:val="24"/>
          <w:szCs w:val="24"/>
        </w:rPr>
        <w:t xml:space="preserve">Odbačene prijave, kao ni one koje su odabrane za financiranje, ne vraćaju se prijaviteljima. </w:t>
      </w:r>
    </w:p>
    <w:p w14:paraId="5298E484" w14:textId="77777777" w:rsidR="00D276F9" w:rsidRPr="00CB0854" w:rsidRDefault="00D276F9" w:rsidP="00FA51DD">
      <w:pPr>
        <w:spacing w:after="0" w:line="240" w:lineRule="auto"/>
        <w:jc w:val="both"/>
        <w:rPr>
          <w:rFonts w:cs="Lucida Sans Unicode"/>
          <w:sz w:val="24"/>
          <w:szCs w:val="24"/>
        </w:rPr>
      </w:pPr>
    </w:p>
    <w:p w14:paraId="4E836C20" w14:textId="77777777" w:rsidR="006F326D" w:rsidRPr="00213C13" w:rsidRDefault="005202D9" w:rsidP="00213C13">
      <w:pPr>
        <w:pStyle w:val="Naslov2"/>
        <w:numPr>
          <w:ilvl w:val="1"/>
          <w:numId w:val="95"/>
        </w:numPr>
        <w:rPr>
          <w:rFonts w:asciiTheme="minorHAnsi" w:hAnsiTheme="minorHAnsi"/>
          <w:b/>
          <w:color w:val="auto"/>
          <w:sz w:val="24"/>
          <w:szCs w:val="24"/>
        </w:rPr>
      </w:pPr>
      <w:bookmarkStart w:id="24" w:name="_Toc453340060"/>
      <w:r w:rsidRPr="00213C13">
        <w:rPr>
          <w:rFonts w:asciiTheme="minorHAnsi" w:hAnsiTheme="minorHAnsi"/>
          <w:b/>
          <w:color w:val="auto"/>
          <w:sz w:val="24"/>
          <w:szCs w:val="24"/>
        </w:rPr>
        <w:t>Dodatne informacije</w:t>
      </w:r>
      <w:bookmarkEnd w:id="24"/>
    </w:p>
    <w:p w14:paraId="22D7EF1A" w14:textId="77777777" w:rsidR="006F326D" w:rsidRPr="00CB0854" w:rsidRDefault="006F326D" w:rsidP="00FA51DD">
      <w:pPr>
        <w:spacing w:after="0" w:line="240" w:lineRule="auto"/>
        <w:ind w:left="709"/>
        <w:jc w:val="both"/>
        <w:rPr>
          <w:rFonts w:cs="Lucida Sans Unicode"/>
          <w:b/>
          <w:sz w:val="24"/>
          <w:szCs w:val="24"/>
          <w:u w:val="single"/>
        </w:rPr>
      </w:pPr>
    </w:p>
    <w:p w14:paraId="50FC8C5D" w14:textId="77777777" w:rsidR="00D276F9" w:rsidRPr="00CB0854" w:rsidRDefault="00D276F9" w:rsidP="00FA51DD">
      <w:pPr>
        <w:spacing w:after="0" w:line="240" w:lineRule="auto"/>
        <w:ind w:left="709"/>
        <w:jc w:val="both"/>
        <w:rPr>
          <w:rFonts w:cs="Lucida Sans Unicode"/>
          <w:b/>
          <w:sz w:val="24"/>
          <w:szCs w:val="24"/>
          <w:u w:val="single"/>
        </w:rPr>
      </w:pPr>
      <w:r w:rsidRPr="00CB0854">
        <w:rPr>
          <w:rFonts w:cs="Lucida Sans Unicode"/>
          <w:b/>
          <w:sz w:val="24"/>
          <w:szCs w:val="24"/>
          <w:u w:val="single"/>
        </w:rPr>
        <w:t>Pitanja i odgovori</w:t>
      </w:r>
    </w:p>
    <w:p w14:paraId="03A1B66A" w14:textId="77777777" w:rsidR="00D276F9" w:rsidRPr="00CB0854" w:rsidRDefault="00D276F9" w:rsidP="00FA51DD">
      <w:pPr>
        <w:spacing w:after="0" w:line="240" w:lineRule="auto"/>
        <w:ind w:left="709"/>
        <w:jc w:val="both"/>
        <w:rPr>
          <w:rFonts w:cs="Lucida Sans Unicode"/>
          <w:sz w:val="24"/>
          <w:szCs w:val="24"/>
        </w:rPr>
      </w:pPr>
    </w:p>
    <w:p w14:paraId="6DDF9FD3" w14:textId="77777777" w:rsidR="00D276F9" w:rsidRPr="00724923" w:rsidRDefault="00D276F9" w:rsidP="009C7249">
      <w:pPr>
        <w:spacing w:after="0" w:line="240" w:lineRule="auto"/>
        <w:ind w:left="709" w:firstLine="707"/>
        <w:jc w:val="both"/>
        <w:rPr>
          <w:rFonts w:cs="Lucida Sans Unicode"/>
          <w:sz w:val="24"/>
          <w:szCs w:val="24"/>
        </w:rPr>
      </w:pPr>
      <w:r w:rsidRPr="009C7249">
        <w:rPr>
          <w:rFonts w:cs="Lucida Sans Unicode"/>
          <w:sz w:val="24"/>
          <w:szCs w:val="24"/>
        </w:rPr>
        <w:lastRenderedPageBreak/>
        <w:t>P</w:t>
      </w:r>
      <w:r w:rsidR="00391A46">
        <w:rPr>
          <w:rFonts w:cs="Lucida Sans Unicode"/>
          <w:sz w:val="24"/>
          <w:szCs w:val="24"/>
        </w:rPr>
        <w:t>rijavitelji mogu kontinuirano postavljati pitanja vezana za Poziv</w:t>
      </w:r>
      <w:r w:rsidRPr="009C7249">
        <w:rPr>
          <w:rFonts w:cs="Lucida Sans Unicode"/>
          <w:sz w:val="24"/>
          <w:szCs w:val="24"/>
        </w:rPr>
        <w:t xml:space="preserve"> elektroničkom poštom </w:t>
      </w:r>
      <w:r w:rsidRPr="007A35CD">
        <w:rPr>
          <w:rFonts w:cs="Lucida Sans Unicode"/>
          <w:sz w:val="24"/>
          <w:szCs w:val="24"/>
        </w:rPr>
        <w:t>na</w:t>
      </w:r>
      <w:r w:rsidR="003835B9" w:rsidRPr="007A35CD">
        <w:rPr>
          <w:rFonts w:cs="Lucida Sans Unicode"/>
          <w:sz w:val="24"/>
          <w:szCs w:val="24"/>
        </w:rPr>
        <w:t xml:space="preserve"> e-mail</w:t>
      </w:r>
      <w:r w:rsidRPr="007A35CD">
        <w:rPr>
          <w:rFonts w:cs="Lucida Sans Unicode"/>
          <w:sz w:val="24"/>
          <w:szCs w:val="24"/>
        </w:rPr>
        <w:t xml:space="preserve"> adresu </w:t>
      </w:r>
      <w:hyperlink r:id="rId15" w:history="1">
        <w:r w:rsidR="003835B9" w:rsidRPr="007A35CD">
          <w:rPr>
            <w:rStyle w:val="Hiperveza"/>
            <w:rFonts w:cs="Lucida Sans Unicode"/>
            <w:sz w:val="24"/>
            <w:szCs w:val="24"/>
          </w:rPr>
          <w:t>fead@mdomsp.hr</w:t>
        </w:r>
      </w:hyperlink>
      <w:r w:rsidR="00807B2D" w:rsidRPr="007A35CD">
        <w:rPr>
          <w:rFonts w:cs="Lucida Sans Unicode"/>
          <w:sz w:val="24"/>
          <w:szCs w:val="24"/>
        </w:rPr>
        <w:t xml:space="preserve"> </w:t>
      </w:r>
      <w:r w:rsidRPr="007A35CD">
        <w:rPr>
          <w:rFonts w:cs="Lucida Sans Unicode"/>
          <w:sz w:val="24"/>
          <w:szCs w:val="24"/>
        </w:rPr>
        <w:t xml:space="preserve"> s napomenom </w:t>
      </w:r>
      <w:r w:rsidR="009C6EAB" w:rsidRPr="007A35CD">
        <w:rPr>
          <w:rFonts w:cs="Lucida Sans Unicode"/>
          <w:sz w:val="24"/>
          <w:szCs w:val="24"/>
        </w:rPr>
        <w:t xml:space="preserve"> </w:t>
      </w:r>
      <w:r w:rsidRPr="007A35CD">
        <w:rPr>
          <w:rFonts w:cs="Lucida Sans Unicode"/>
          <w:sz w:val="24"/>
          <w:szCs w:val="24"/>
        </w:rPr>
        <w:t>„Pitanja i odgovori“</w:t>
      </w:r>
      <w:r w:rsidRPr="009C7249">
        <w:rPr>
          <w:rFonts w:cs="Lucida Sans Unicode"/>
          <w:sz w:val="24"/>
          <w:szCs w:val="24"/>
        </w:rPr>
        <w:t>.</w:t>
      </w:r>
      <w:r w:rsidRPr="00724923">
        <w:rPr>
          <w:rFonts w:cs="Lucida Sans Unicode"/>
          <w:sz w:val="24"/>
          <w:szCs w:val="24"/>
        </w:rPr>
        <w:t xml:space="preserve"> </w:t>
      </w:r>
    </w:p>
    <w:p w14:paraId="37035F02" w14:textId="77777777" w:rsidR="00E6374E" w:rsidRPr="000068D7" w:rsidRDefault="00E6374E" w:rsidP="009C7249">
      <w:pPr>
        <w:spacing w:after="0" w:line="240" w:lineRule="auto"/>
        <w:rPr>
          <w:rFonts w:cs="Lucida Sans Unicode"/>
          <w:sz w:val="24"/>
          <w:szCs w:val="24"/>
        </w:rPr>
      </w:pPr>
    </w:p>
    <w:p w14:paraId="1760A539" w14:textId="3D94993E" w:rsidR="00D276F9" w:rsidRDefault="00FA51DD" w:rsidP="00107F77">
      <w:pPr>
        <w:spacing w:after="0" w:line="240" w:lineRule="auto"/>
        <w:ind w:left="709"/>
        <w:jc w:val="both"/>
        <w:rPr>
          <w:rFonts w:cs="Lucida Sans Unicode"/>
          <w:sz w:val="24"/>
          <w:szCs w:val="24"/>
        </w:rPr>
      </w:pPr>
      <w:r w:rsidRPr="000068D7">
        <w:rPr>
          <w:rFonts w:cs="Lucida Sans Unicode"/>
          <w:sz w:val="24"/>
          <w:szCs w:val="24"/>
        </w:rPr>
        <w:tab/>
      </w:r>
      <w:r w:rsidR="00D276F9" w:rsidRPr="000068D7">
        <w:rPr>
          <w:rFonts w:cs="Lucida Sans Unicode"/>
          <w:sz w:val="24"/>
          <w:szCs w:val="24"/>
        </w:rPr>
        <w:t>Sva zaprimljena pitanja se</w:t>
      </w:r>
      <w:r w:rsidR="007A35CD">
        <w:rPr>
          <w:rFonts w:cs="Lucida Sans Unicode"/>
          <w:sz w:val="24"/>
          <w:szCs w:val="24"/>
        </w:rPr>
        <w:t xml:space="preserve"> zajedno</w:t>
      </w:r>
      <w:r w:rsidR="00D276F9" w:rsidRPr="000068D7">
        <w:rPr>
          <w:rFonts w:cs="Lucida Sans Unicode"/>
          <w:sz w:val="24"/>
          <w:szCs w:val="24"/>
        </w:rPr>
        <w:t xml:space="preserve"> s odgovorima objavljuju u dijelu </w:t>
      </w:r>
      <w:r w:rsidR="007A35CD">
        <w:rPr>
          <w:rFonts w:cs="Lucida Sans Unicode"/>
          <w:sz w:val="24"/>
          <w:szCs w:val="24"/>
        </w:rPr>
        <w:t>„</w:t>
      </w:r>
      <w:r w:rsidR="00D276F9" w:rsidRPr="000068D7">
        <w:rPr>
          <w:rFonts w:cs="Lucida Sans Unicode"/>
          <w:sz w:val="24"/>
          <w:szCs w:val="24"/>
        </w:rPr>
        <w:t>Pitanja i odgovori</w:t>
      </w:r>
      <w:r w:rsidR="007A35CD">
        <w:rPr>
          <w:rFonts w:cs="Lucida Sans Unicode"/>
          <w:sz w:val="24"/>
          <w:szCs w:val="24"/>
        </w:rPr>
        <w:t>“</w:t>
      </w:r>
      <w:r w:rsidR="00D276F9" w:rsidRPr="000068D7">
        <w:rPr>
          <w:rFonts w:cs="Lucida Sans Unicode"/>
          <w:sz w:val="24"/>
          <w:szCs w:val="24"/>
        </w:rPr>
        <w:t xml:space="preserve"> na središnjoj </w:t>
      </w:r>
      <w:r w:rsidR="007A35CD">
        <w:rPr>
          <w:rFonts w:cs="Lucida Sans Unicode"/>
          <w:sz w:val="24"/>
          <w:szCs w:val="24"/>
        </w:rPr>
        <w:t>i</w:t>
      </w:r>
      <w:r w:rsidR="00D276F9" w:rsidRPr="000068D7">
        <w:rPr>
          <w:rFonts w:cs="Lucida Sans Unicode"/>
          <w:sz w:val="24"/>
          <w:szCs w:val="24"/>
        </w:rPr>
        <w:t>nternetskoj stranici</w:t>
      </w:r>
      <w:r w:rsidR="002E5B59" w:rsidRPr="000D0889">
        <w:rPr>
          <w:sz w:val="24"/>
          <w:szCs w:val="24"/>
        </w:rPr>
        <w:t xml:space="preserve"> </w:t>
      </w:r>
      <w:r w:rsidR="0018038B">
        <w:rPr>
          <w:rFonts w:cs="Lucida Sans Unicode"/>
          <w:sz w:val="24"/>
          <w:szCs w:val="24"/>
        </w:rPr>
        <w:t xml:space="preserve">za FEAD </w:t>
      </w:r>
      <w:hyperlink r:id="rId16" w:history="1">
        <w:r w:rsidR="0018038B" w:rsidRPr="00944BF3">
          <w:rPr>
            <w:rStyle w:val="Hiperveza"/>
            <w:rFonts w:cs="Lucida Sans Unicode"/>
            <w:sz w:val="24"/>
            <w:szCs w:val="24"/>
          </w:rPr>
          <w:t>www.fead.hr</w:t>
        </w:r>
      </w:hyperlink>
      <w:r w:rsidR="0018038B">
        <w:rPr>
          <w:rFonts w:cs="Lucida Sans Unicode"/>
          <w:sz w:val="24"/>
          <w:szCs w:val="24"/>
        </w:rPr>
        <w:t xml:space="preserve"> </w:t>
      </w:r>
      <w:r w:rsidR="004011D3" w:rsidRPr="004011D3">
        <w:rPr>
          <w:rFonts w:cs="Lucida Sans Unicode"/>
          <w:sz w:val="24"/>
          <w:szCs w:val="24"/>
        </w:rPr>
        <w:t>i/ili</w:t>
      </w:r>
      <w:r w:rsidR="004011D3">
        <w:rPr>
          <w:rFonts w:cs="Lucida Sans Unicode"/>
          <w:sz w:val="24"/>
          <w:szCs w:val="24"/>
        </w:rPr>
        <w:t xml:space="preserve"> na</w:t>
      </w:r>
      <w:r w:rsidR="004011D3" w:rsidRPr="004011D3">
        <w:rPr>
          <w:rFonts w:cs="Lucida Sans Unicode"/>
          <w:sz w:val="24"/>
          <w:szCs w:val="24"/>
        </w:rPr>
        <w:t xml:space="preserve"> mrežnim stranicama za strukturne fondove</w:t>
      </w:r>
      <w:r w:rsidR="004011D3">
        <w:rPr>
          <w:rFonts w:cs="Lucida Sans Unicode"/>
          <w:sz w:val="24"/>
          <w:szCs w:val="24"/>
        </w:rPr>
        <w:t xml:space="preserve"> </w:t>
      </w:r>
      <w:hyperlink r:id="rId17" w:history="1">
        <w:r w:rsidR="0018038B" w:rsidRPr="00944BF3">
          <w:rPr>
            <w:rStyle w:val="Hiperveza"/>
            <w:rFonts w:cs="Lucida Sans Unicode"/>
            <w:sz w:val="24"/>
            <w:szCs w:val="24"/>
          </w:rPr>
          <w:t>www.strukturnifondovi.hr</w:t>
        </w:r>
      </w:hyperlink>
      <w:r w:rsidR="0018038B">
        <w:rPr>
          <w:rFonts w:cs="Lucida Sans Unicode"/>
          <w:sz w:val="24"/>
          <w:szCs w:val="24"/>
        </w:rPr>
        <w:t xml:space="preserve"> </w:t>
      </w:r>
      <w:r w:rsidR="00BB6983">
        <w:rPr>
          <w:rFonts w:cs="Lucida Sans Unicode"/>
          <w:sz w:val="24"/>
          <w:szCs w:val="24"/>
        </w:rPr>
        <w:t xml:space="preserve"> te </w:t>
      </w:r>
      <w:r w:rsidR="00343EDF">
        <w:rPr>
          <w:rFonts w:cs="Lucida Sans Unicode"/>
          <w:sz w:val="24"/>
          <w:szCs w:val="24"/>
        </w:rPr>
        <w:t xml:space="preserve">obavijest na </w:t>
      </w:r>
      <w:r w:rsidR="00BB6983">
        <w:rPr>
          <w:rFonts w:cs="Lucida Sans Unicode"/>
          <w:sz w:val="24"/>
          <w:szCs w:val="24"/>
        </w:rPr>
        <w:t xml:space="preserve">stranici Posredničkog tijela </w:t>
      </w:r>
      <w:hyperlink r:id="rId18" w:history="1">
        <w:r w:rsidR="00E06F52" w:rsidRPr="00E06F52">
          <w:rPr>
            <w:rStyle w:val="Hiperveza"/>
            <w:rFonts w:cs="Lucida Sans Unicode"/>
            <w:sz w:val="24"/>
            <w:szCs w:val="24"/>
          </w:rPr>
          <w:t>www.mdomsp.hr</w:t>
        </w:r>
      </w:hyperlink>
      <w:r w:rsidR="00391A46">
        <w:rPr>
          <w:rFonts w:cs="Lucida Sans Unicode"/>
          <w:sz w:val="24"/>
          <w:szCs w:val="24"/>
        </w:rPr>
        <w:t>,</w:t>
      </w:r>
      <w:r w:rsidR="00BB6983">
        <w:rPr>
          <w:rFonts w:cs="Lucida Sans Unicode"/>
          <w:sz w:val="24"/>
          <w:szCs w:val="24"/>
        </w:rPr>
        <w:t xml:space="preserve"> </w:t>
      </w:r>
      <w:r w:rsidR="00D276F9" w:rsidRPr="00724923">
        <w:rPr>
          <w:rFonts w:cs="Lucida Sans Unicode"/>
          <w:sz w:val="24"/>
          <w:szCs w:val="24"/>
        </w:rPr>
        <w:t xml:space="preserve">najkasnije </w:t>
      </w:r>
      <w:r w:rsidR="00FF087A">
        <w:rPr>
          <w:rFonts w:cs="Lucida Sans Unicode"/>
          <w:sz w:val="24"/>
          <w:szCs w:val="24"/>
        </w:rPr>
        <w:t>7</w:t>
      </w:r>
      <w:r w:rsidR="00265E0A" w:rsidRPr="00724923">
        <w:rPr>
          <w:rFonts w:cs="Lucida Sans Unicode"/>
          <w:sz w:val="24"/>
          <w:szCs w:val="24"/>
        </w:rPr>
        <w:t xml:space="preserve"> </w:t>
      </w:r>
      <w:r w:rsidR="00FF087A">
        <w:rPr>
          <w:rFonts w:cs="Lucida Sans Unicode"/>
          <w:sz w:val="24"/>
          <w:szCs w:val="24"/>
        </w:rPr>
        <w:t xml:space="preserve"> </w:t>
      </w:r>
      <w:r w:rsidR="00D276F9" w:rsidRPr="00724923">
        <w:rPr>
          <w:rFonts w:cs="Lucida Sans Unicode"/>
          <w:sz w:val="24"/>
          <w:szCs w:val="24"/>
        </w:rPr>
        <w:t xml:space="preserve">kalendarskih dana </w:t>
      </w:r>
      <w:r w:rsidR="00391A46">
        <w:rPr>
          <w:rFonts w:cs="Lucida Sans Unicode"/>
          <w:sz w:val="24"/>
          <w:szCs w:val="24"/>
        </w:rPr>
        <w:t>od dana zaprimanja pojedinog pitanja.</w:t>
      </w:r>
      <w:r w:rsidR="00D276F9" w:rsidRPr="00CB0854">
        <w:rPr>
          <w:rFonts w:cs="Lucida Sans Unicode"/>
          <w:sz w:val="24"/>
          <w:szCs w:val="24"/>
        </w:rPr>
        <w:t xml:space="preserve">    </w:t>
      </w:r>
    </w:p>
    <w:p w14:paraId="71AF38D9" w14:textId="77777777" w:rsidR="008847BB" w:rsidRDefault="008847BB" w:rsidP="000D0889">
      <w:pPr>
        <w:spacing w:after="0" w:line="240" w:lineRule="auto"/>
        <w:ind w:left="709"/>
        <w:rPr>
          <w:rFonts w:cs="Lucida Sans Unicode"/>
          <w:sz w:val="24"/>
          <w:szCs w:val="24"/>
        </w:rPr>
      </w:pPr>
    </w:p>
    <w:p w14:paraId="6A24BF10" w14:textId="77777777" w:rsidR="008847BB" w:rsidRPr="009C7249" w:rsidRDefault="008847BB" w:rsidP="000D0889">
      <w:pPr>
        <w:spacing w:after="0" w:line="240" w:lineRule="auto"/>
        <w:ind w:left="709"/>
        <w:rPr>
          <w:rFonts w:cs="Lucida Sans Unicode"/>
          <w:b/>
          <w:sz w:val="24"/>
          <w:szCs w:val="24"/>
        </w:rPr>
      </w:pPr>
      <w:r w:rsidRPr="009C7249">
        <w:rPr>
          <w:rFonts w:cs="Lucida Sans Unicode"/>
          <w:b/>
          <w:sz w:val="24"/>
          <w:szCs w:val="24"/>
        </w:rPr>
        <w:t>Informativne radionice</w:t>
      </w:r>
    </w:p>
    <w:p w14:paraId="1EC2A7C0" w14:textId="77777777" w:rsidR="00343EDF" w:rsidRDefault="00343EDF" w:rsidP="00343EDF">
      <w:pPr>
        <w:spacing w:after="0" w:line="240" w:lineRule="auto"/>
        <w:ind w:left="709"/>
        <w:jc w:val="both"/>
        <w:rPr>
          <w:rFonts w:cs="Lucida Sans Unicode"/>
          <w:sz w:val="24"/>
          <w:szCs w:val="24"/>
        </w:rPr>
      </w:pPr>
    </w:p>
    <w:p w14:paraId="2CAA298C" w14:textId="77777777" w:rsidR="00343EDF" w:rsidRPr="00343EDF" w:rsidRDefault="00343EDF" w:rsidP="00107F77">
      <w:pPr>
        <w:spacing w:after="0" w:line="240" w:lineRule="auto"/>
        <w:ind w:left="709" w:firstLine="707"/>
        <w:jc w:val="both"/>
        <w:rPr>
          <w:rFonts w:cs="Lucida Sans Unicode"/>
          <w:sz w:val="24"/>
          <w:szCs w:val="24"/>
        </w:rPr>
      </w:pPr>
      <w:r w:rsidRPr="00343EDF">
        <w:rPr>
          <w:rFonts w:cs="Lucida Sans Unicode"/>
          <w:sz w:val="24"/>
          <w:szCs w:val="24"/>
        </w:rPr>
        <w:t>U modalitetu trajnog Poziva informativne radionice održavaju se najkasnije 15 kalendarskih dana od datuma pokretanja PDP-a.</w:t>
      </w:r>
    </w:p>
    <w:p w14:paraId="1708AD90" w14:textId="77777777" w:rsidR="00343EDF" w:rsidRDefault="00343EDF" w:rsidP="00343EDF">
      <w:pPr>
        <w:spacing w:after="0" w:line="240" w:lineRule="auto"/>
        <w:ind w:left="709"/>
        <w:jc w:val="both"/>
        <w:rPr>
          <w:rFonts w:cs="Lucida Sans Unicode"/>
          <w:sz w:val="24"/>
          <w:szCs w:val="24"/>
        </w:rPr>
      </w:pPr>
    </w:p>
    <w:p w14:paraId="42F72EA6" w14:textId="77777777" w:rsidR="008847BB" w:rsidRPr="00CB0854" w:rsidRDefault="00343EDF" w:rsidP="00107F77">
      <w:pPr>
        <w:spacing w:after="0" w:line="240" w:lineRule="auto"/>
        <w:ind w:left="709" w:firstLine="707"/>
        <w:jc w:val="both"/>
        <w:rPr>
          <w:rFonts w:cs="Lucida Sans Unicode"/>
          <w:sz w:val="24"/>
          <w:szCs w:val="24"/>
        </w:rPr>
      </w:pPr>
      <w:r w:rsidRPr="00343EDF">
        <w:rPr>
          <w:rFonts w:cs="Lucida Sans Unicode"/>
          <w:sz w:val="24"/>
          <w:szCs w:val="24"/>
        </w:rPr>
        <w:t>Datumi i mjesta održavanja informativnih radionica objavljuju se na središnjoj internetskoj stranici Fonda najmanje 10 kalendarskih dana prije dana njihova održavanja</w:t>
      </w:r>
      <w:r w:rsidR="00107F77">
        <w:rPr>
          <w:rFonts w:cs="Lucida Sans Unicode"/>
          <w:sz w:val="24"/>
          <w:szCs w:val="24"/>
        </w:rPr>
        <w:t>.</w:t>
      </w:r>
    </w:p>
    <w:p w14:paraId="1FC57F22" w14:textId="77777777" w:rsidR="00D276F9" w:rsidRPr="00CB0854" w:rsidRDefault="00D276F9" w:rsidP="00FA51DD">
      <w:pPr>
        <w:spacing w:after="0" w:line="240" w:lineRule="auto"/>
        <w:ind w:left="709"/>
        <w:jc w:val="both"/>
        <w:rPr>
          <w:rFonts w:cs="Lucida Sans Unicode"/>
          <w:sz w:val="24"/>
          <w:szCs w:val="24"/>
        </w:rPr>
      </w:pPr>
    </w:p>
    <w:p w14:paraId="76AAF33F" w14:textId="77777777" w:rsidR="00D276F9" w:rsidRPr="00724923" w:rsidRDefault="00D276F9" w:rsidP="00724923">
      <w:pPr>
        <w:spacing w:after="0" w:line="240" w:lineRule="auto"/>
        <w:ind w:left="709"/>
        <w:jc w:val="both"/>
        <w:rPr>
          <w:rFonts w:cs="Lucida Sans Unicode"/>
          <w:b/>
          <w:sz w:val="24"/>
          <w:szCs w:val="24"/>
        </w:rPr>
      </w:pPr>
      <w:r w:rsidRPr="00724923">
        <w:rPr>
          <w:rFonts w:cs="Lucida Sans Unicode"/>
          <w:b/>
          <w:sz w:val="24"/>
          <w:szCs w:val="24"/>
        </w:rPr>
        <w:t>Izmjene i dopune Poziva na dostavu projektnih prijedloga</w:t>
      </w:r>
    </w:p>
    <w:p w14:paraId="1742A50F" w14:textId="77777777" w:rsidR="00D276F9" w:rsidRPr="00724923" w:rsidRDefault="00D276F9" w:rsidP="00724923">
      <w:pPr>
        <w:spacing w:after="0" w:line="240" w:lineRule="auto"/>
        <w:ind w:left="709"/>
        <w:jc w:val="both"/>
        <w:rPr>
          <w:rFonts w:cs="Lucida Sans Unicode"/>
          <w:sz w:val="24"/>
          <w:szCs w:val="24"/>
        </w:rPr>
      </w:pPr>
    </w:p>
    <w:p w14:paraId="72C2FCF3" w14:textId="2DBAB6C0" w:rsidR="00993B71" w:rsidRPr="00724923" w:rsidRDefault="00D276F9" w:rsidP="000068D7">
      <w:pPr>
        <w:spacing w:after="0" w:line="240" w:lineRule="auto"/>
        <w:ind w:left="709" w:firstLine="707"/>
        <w:jc w:val="both"/>
        <w:rPr>
          <w:sz w:val="24"/>
          <w:szCs w:val="24"/>
        </w:rPr>
      </w:pPr>
      <w:r w:rsidRPr="000068D7">
        <w:rPr>
          <w:rFonts w:cs="Lucida Sans Unicode"/>
          <w:sz w:val="24"/>
          <w:szCs w:val="24"/>
        </w:rPr>
        <w:t xml:space="preserve">U slučaju izmjene ili dopune </w:t>
      </w:r>
      <w:r w:rsidR="00CF5397">
        <w:rPr>
          <w:rFonts w:cs="Lucida Sans Unicode"/>
          <w:sz w:val="24"/>
          <w:szCs w:val="24"/>
        </w:rPr>
        <w:t>P</w:t>
      </w:r>
      <w:r w:rsidRPr="000068D7">
        <w:rPr>
          <w:rFonts w:cs="Lucida Sans Unicode"/>
          <w:sz w:val="24"/>
          <w:szCs w:val="24"/>
        </w:rPr>
        <w:t>oziv</w:t>
      </w:r>
      <w:r w:rsidR="00E01F16" w:rsidRPr="000068D7">
        <w:rPr>
          <w:rFonts w:cs="Lucida Sans Unicode"/>
          <w:sz w:val="24"/>
          <w:szCs w:val="24"/>
        </w:rPr>
        <w:t>a</w:t>
      </w:r>
      <w:r w:rsidRPr="000068D7">
        <w:rPr>
          <w:rFonts w:cs="Lucida Sans Unicode"/>
          <w:sz w:val="24"/>
          <w:szCs w:val="24"/>
        </w:rPr>
        <w:t xml:space="preserve"> na dostavu projektnih prijedloga (ispravak/izmjena P</w:t>
      </w:r>
      <w:r w:rsidR="00707E8C" w:rsidRPr="000068D7">
        <w:rPr>
          <w:rFonts w:cs="Lucida Sans Unicode"/>
          <w:sz w:val="24"/>
          <w:szCs w:val="24"/>
        </w:rPr>
        <w:t>oziva</w:t>
      </w:r>
      <w:r w:rsidRPr="000068D7">
        <w:rPr>
          <w:rFonts w:cs="Lucida Sans Unicode"/>
          <w:sz w:val="24"/>
          <w:szCs w:val="24"/>
        </w:rPr>
        <w:t xml:space="preserve">, obustava, ranije zatvaranje, produženje roka za podnošenje projektnih prijedloga), obavijest o odobrenim izmjenama i/ili dopunama  objavljuje se na središnjoj </w:t>
      </w:r>
      <w:r w:rsidR="002E5B59" w:rsidRPr="000068D7">
        <w:rPr>
          <w:rFonts w:cs="Lucida Sans Unicode"/>
          <w:sz w:val="24"/>
          <w:szCs w:val="24"/>
        </w:rPr>
        <w:t>I</w:t>
      </w:r>
      <w:r w:rsidRPr="000068D7">
        <w:rPr>
          <w:rFonts w:cs="Lucida Sans Unicode"/>
          <w:sz w:val="24"/>
          <w:szCs w:val="24"/>
        </w:rPr>
        <w:t>nternet stranici za FEAD</w:t>
      </w:r>
      <w:r w:rsidR="0018038B">
        <w:rPr>
          <w:rFonts w:cs="Lucida Sans Unicode"/>
          <w:sz w:val="24"/>
          <w:szCs w:val="24"/>
        </w:rPr>
        <w:t xml:space="preserve"> </w:t>
      </w:r>
      <w:hyperlink r:id="rId19" w:history="1">
        <w:r w:rsidR="0018038B" w:rsidRPr="00944BF3">
          <w:rPr>
            <w:rStyle w:val="Hiperveza"/>
            <w:rFonts w:cs="Lucida Sans Unicode"/>
            <w:sz w:val="24"/>
            <w:szCs w:val="24"/>
          </w:rPr>
          <w:t>www.fead.hr</w:t>
        </w:r>
      </w:hyperlink>
      <w:r w:rsidR="0018038B">
        <w:rPr>
          <w:rFonts w:cs="Lucida Sans Unicode"/>
          <w:sz w:val="24"/>
          <w:szCs w:val="24"/>
        </w:rPr>
        <w:t xml:space="preserve"> </w:t>
      </w:r>
      <w:r w:rsidR="002E5B59" w:rsidRPr="000D0889">
        <w:rPr>
          <w:sz w:val="24"/>
          <w:szCs w:val="24"/>
        </w:rPr>
        <w:t xml:space="preserve"> </w:t>
      </w:r>
      <w:r w:rsidR="002E5B59" w:rsidRPr="00724923">
        <w:rPr>
          <w:rFonts w:cs="Lucida Sans Unicode"/>
          <w:sz w:val="24"/>
          <w:szCs w:val="24"/>
        </w:rPr>
        <w:t xml:space="preserve">i/ili </w:t>
      </w:r>
      <w:r w:rsidR="007A455D" w:rsidRPr="007A455D">
        <w:rPr>
          <w:rFonts w:cs="Lucida Sans Unicode"/>
          <w:sz w:val="24"/>
          <w:szCs w:val="24"/>
        </w:rPr>
        <w:t xml:space="preserve">na mrežnim stranicama za strukturne fondove </w:t>
      </w:r>
      <w:hyperlink r:id="rId20" w:history="1">
        <w:r w:rsidR="007A455D" w:rsidRPr="007A455D">
          <w:rPr>
            <w:rStyle w:val="Hiperveza"/>
            <w:rFonts w:cs="Lucida Sans Unicode"/>
            <w:sz w:val="24"/>
            <w:szCs w:val="24"/>
          </w:rPr>
          <w:t>www.strukturnifondovi.hr</w:t>
        </w:r>
      </w:hyperlink>
      <w:r w:rsidR="007A455D" w:rsidRPr="007A455D">
        <w:rPr>
          <w:rFonts w:cs="Lucida Sans Unicode"/>
          <w:sz w:val="24"/>
          <w:szCs w:val="24"/>
        </w:rPr>
        <w:t xml:space="preserve"> </w:t>
      </w:r>
      <w:r w:rsidR="00BB6983" w:rsidRPr="00BB6983">
        <w:rPr>
          <w:rFonts w:cs="Lucida Sans Unicode"/>
          <w:sz w:val="24"/>
          <w:szCs w:val="24"/>
        </w:rPr>
        <w:t xml:space="preserve">te stranici Posredničkog tijela </w:t>
      </w:r>
      <w:hyperlink r:id="rId21" w:history="1">
        <w:r w:rsidR="00E06F52" w:rsidRPr="00E06F52">
          <w:rPr>
            <w:rStyle w:val="Hiperveza"/>
            <w:rFonts w:cs="Lucida Sans Unicode"/>
            <w:sz w:val="24"/>
            <w:szCs w:val="24"/>
          </w:rPr>
          <w:t>www.mdomsp.hr</w:t>
        </w:r>
      </w:hyperlink>
      <w:r w:rsidR="00BA78A7">
        <w:rPr>
          <w:rFonts w:cs="Lucida Sans Unicode"/>
          <w:sz w:val="24"/>
          <w:szCs w:val="24"/>
        </w:rPr>
        <w:t>.</w:t>
      </w:r>
    </w:p>
    <w:p w14:paraId="3D6EE193" w14:textId="77777777" w:rsidR="00D276F9" w:rsidRPr="00724923" w:rsidRDefault="00D276F9" w:rsidP="000068D7">
      <w:pPr>
        <w:spacing w:after="0" w:line="240" w:lineRule="auto"/>
        <w:jc w:val="both"/>
        <w:rPr>
          <w:rFonts w:cs="Lucida Sans Unicode"/>
          <w:sz w:val="24"/>
          <w:szCs w:val="24"/>
        </w:rPr>
      </w:pPr>
    </w:p>
    <w:p w14:paraId="61D0A270" w14:textId="77777777" w:rsidR="006F326D" w:rsidRPr="00317D7D" w:rsidRDefault="005202D9" w:rsidP="00317D7D">
      <w:pPr>
        <w:pStyle w:val="Naslov1"/>
        <w:numPr>
          <w:ilvl w:val="0"/>
          <w:numId w:val="95"/>
        </w:numPr>
        <w:rPr>
          <w:rFonts w:asciiTheme="minorHAnsi" w:hAnsiTheme="minorHAnsi"/>
          <w:b/>
          <w:color w:val="auto"/>
        </w:rPr>
      </w:pPr>
      <w:bookmarkStart w:id="25" w:name="_Toc453340061"/>
      <w:r w:rsidRPr="00317D7D">
        <w:rPr>
          <w:rFonts w:asciiTheme="minorHAnsi" w:hAnsiTheme="minorHAnsi"/>
          <w:b/>
          <w:color w:val="auto"/>
        </w:rPr>
        <w:t>Postupak evaluacije projekata</w:t>
      </w:r>
      <w:bookmarkEnd w:id="25"/>
    </w:p>
    <w:p w14:paraId="1BF47AF5" w14:textId="77777777" w:rsidR="00D276F9" w:rsidRPr="000068D7" w:rsidRDefault="00D276F9" w:rsidP="000068D7">
      <w:pPr>
        <w:spacing w:after="0" w:line="240" w:lineRule="auto"/>
        <w:jc w:val="both"/>
        <w:rPr>
          <w:rFonts w:cs="Lucida Sans Unicode"/>
          <w:sz w:val="24"/>
          <w:szCs w:val="24"/>
        </w:rPr>
      </w:pPr>
    </w:p>
    <w:p w14:paraId="0D1DBB6F" w14:textId="77777777" w:rsidR="00D276F9" w:rsidRPr="000068D7" w:rsidRDefault="00D276F9" w:rsidP="00FD0435">
      <w:pPr>
        <w:spacing w:after="0" w:line="240" w:lineRule="auto"/>
        <w:ind w:left="720" w:firstLine="696"/>
        <w:jc w:val="both"/>
        <w:rPr>
          <w:rFonts w:cs="Lucida Sans Unicode"/>
          <w:sz w:val="24"/>
          <w:szCs w:val="24"/>
        </w:rPr>
      </w:pPr>
      <w:r w:rsidRPr="000068D7">
        <w:rPr>
          <w:rFonts w:cs="Lucida Sans Unicode"/>
          <w:sz w:val="24"/>
          <w:szCs w:val="24"/>
        </w:rPr>
        <w:t xml:space="preserve">Postupak dodjele sredstava provodi se </w:t>
      </w:r>
      <w:r w:rsidR="00444F19" w:rsidRPr="000068D7">
        <w:rPr>
          <w:rFonts w:cs="Lucida Sans Unicode"/>
          <w:sz w:val="24"/>
          <w:szCs w:val="24"/>
        </w:rPr>
        <w:t xml:space="preserve">kroz sljedeće </w:t>
      </w:r>
      <w:r w:rsidRPr="000068D7">
        <w:rPr>
          <w:rFonts w:cs="Lucida Sans Unicode"/>
          <w:sz w:val="24"/>
          <w:szCs w:val="24"/>
        </w:rPr>
        <w:t>faz</w:t>
      </w:r>
      <w:r w:rsidR="00444F19" w:rsidRPr="000068D7">
        <w:rPr>
          <w:rFonts w:cs="Lucida Sans Unicode"/>
          <w:sz w:val="24"/>
          <w:szCs w:val="24"/>
        </w:rPr>
        <w:t>e</w:t>
      </w:r>
      <w:r w:rsidRPr="000068D7">
        <w:rPr>
          <w:rFonts w:cs="Lucida Sans Unicode"/>
          <w:sz w:val="24"/>
          <w:szCs w:val="24"/>
        </w:rPr>
        <w:t>:</w:t>
      </w:r>
    </w:p>
    <w:p w14:paraId="48AC4E2A" w14:textId="77777777" w:rsidR="00D276F9" w:rsidRPr="000068D7" w:rsidRDefault="00D276F9" w:rsidP="000068D7">
      <w:pPr>
        <w:spacing w:after="0" w:line="240" w:lineRule="auto"/>
        <w:ind w:left="720"/>
        <w:jc w:val="both"/>
        <w:rPr>
          <w:rFonts w:cs="Lucida Sans Unicode"/>
          <w:sz w:val="24"/>
          <w:szCs w:val="24"/>
        </w:rPr>
      </w:pPr>
    </w:p>
    <w:p w14:paraId="153F8DFB" w14:textId="77777777" w:rsidR="00D276F9" w:rsidRPr="00724923" w:rsidRDefault="00D276F9" w:rsidP="000068D7">
      <w:pPr>
        <w:tabs>
          <w:tab w:val="left" w:pos="1560"/>
        </w:tabs>
        <w:spacing w:after="0" w:line="240" w:lineRule="auto"/>
        <w:ind w:left="1418" w:hanging="698"/>
        <w:jc w:val="both"/>
        <w:rPr>
          <w:rFonts w:cs="Lucida Sans Unicode"/>
          <w:sz w:val="24"/>
          <w:szCs w:val="24"/>
        </w:rPr>
      </w:pPr>
      <w:r w:rsidRPr="009C7249">
        <w:rPr>
          <w:rFonts w:cs="Lucida Sans Unicode"/>
          <w:b/>
          <w:sz w:val="24"/>
          <w:szCs w:val="24"/>
        </w:rPr>
        <w:t>1.</w:t>
      </w:r>
      <w:r w:rsidRPr="000068D7">
        <w:rPr>
          <w:rFonts w:cs="Lucida Sans Unicode"/>
          <w:sz w:val="24"/>
          <w:szCs w:val="24"/>
        </w:rPr>
        <w:t xml:space="preserve"> </w:t>
      </w:r>
      <w:r w:rsidR="00444F19" w:rsidRPr="000068D7">
        <w:rPr>
          <w:rFonts w:cs="Lucida Sans Unicode"/>
          <w:sz w:val="24"/>
          <w:szCs w:val="24"/>
        </w:rPr>
        <w:tab/>
      </w:r>
      <w:r w:rsidRPr="004E35F1">
        <w:rPr>
          <w:rFonts w:cs="Lucida Sans Unicode"/>
          <w:b/>
          <w:sz w:val="24"/>
          <w:szCs w:val="24"/>
        </w:rPr>
        <w:t>Administrativna provjera</w:t>
      </w:r>
      <w:r w:rsidRPr="00724923">
        <w:rPr>
          <w:rFonts w:cs="Lucida Sans Unicode"/>
          <w:sz w:val="24"/>
          <w:szCs w:val="24"/>
        </w:rPr>
        <w:t xml:space="preserve"> (zaprimanje, registracija i administrativna provjera</w:t>
      </w:r>
      <w:r w:rsidR="00CF5397">
        <w:rPr>
          <w:rFonts w:cs="Lucida Sans Unicode"/>
          <w:sz w:val="24"/>
          <w:szCs w:val="24"/>
        </w:rPr>
        <w:t>,</w:t>
      </w:r>
      <w:r w:rsidRPr="00724923">
        <w:rPr>
          <w:rFonts w:cs="Lucida Sans Unicode"/>
          <w:sz w:val="24"/>
          <w:szCs w:val="24"/>
        </w:rPr>
        <w:t xml:space="preserve"> provjera prihvatljivosti prijavitelja i partnera)</w:t>
      </w:r>
      <w:r w:rsidR="00CF5397">
        <w:rPr>
          <w:rFonts w:cs="Lucida Sans Unicode"/>
          <w:sz w:val="24"/>
          <w:szCs w:val="24"/>
        </w:rPr>
        <w:t>;</w:t>
      </w:r>
      <w:r w:rsidRPr="00724923">
        <w:rPr>
          <w:rFonts w:cs="Lucida Sans Unicode"/>
          <w:sz w:val="24"/>
          <w:szCs w:val="24"/>
        </w:rPr>
        <w:t xml:space="preserve"> </w:t>
      </w:r>
    </w:p>
    <w:p w14:paraId="42369F2A" w14:textId="77777777" w:rsidR="00D276F9" w:rsidRPr="00724923" w:rsidRDefault="00D276F9" w:rsidP="000068D7">
      <w:pPr>
        <w:spacing w:after="0" w:line="240" w:lineRule="auto"/>
        <w:ind w:left="1418" w:hanging="698"/>
        <w:jc w:val="both"/>
        <w:rPr>
          <w:rFonts w:cs="Lucida Sans Unicode"/>
          <w:sz w:val="24"/>
          <w:szCs w:val="24"/>
        </w:rPr>
      </w:pPr>
      <w:r w:rsidRPr="009C7249">
        <w:rPr>
          <w:rFonts w:cs="Lucida Sans Unicode"/>
          <w:b/>
          <w:sz w:val="24"/>
          <w:szCs w:val="24"/>
        </w:rPr>
        <w:t>2.</w:t>
      </w:r>
      <w:r w:rsidRPr="00724923">
        <w:rPr>
          <w:rFonts w:cs="Lucida Sans Unicode"/>
          <w:sz w:val="24"/>
          <w:szCs w:val="24"/>
        </w:rPr>
        <w:t xml:space="preserve"> </w:t>
      </w:r>
      <w:r w:rsidR="00444F19" w:rsidRPr="00724923">
        <w:rPr>
          <w:rFonts w:cs="Lucida Sans Unicode"/>
          <w:sz w:val="24"/>
          <w:szCs w:val="24"/>
        </w:rPr>
        <w:tab/>
      </w:r>
      <w:r w:rsidRPr="00724923">
        <w:rPr>
          <w:rFonts w:cs="Lucida Sans Unicode"/>
          <w:b/>
          <w:sz w:val="24"/>
          <w:szCs w:val="24"/>
        </w:rPr>
        <w:t>Procjena kvalitete</w:t>
      </w:r>
      <w:r w:rsidRPr="00724923">
        <w:rPr>
          <w:rFonts w:cs="Lucida Sans Unicode"/>
          <w:sz w:val="24"/>
          <w:szCs w:val="24"/>
        </w:rPr>
        <w:t xml:space="preserve"> (provjera prihvatljivosti projektnih aktivnosti i prihvatljivosti izdataka</w:t>
      </w:r>
      <w:r w:rsidR="00E63700" w:rsidRPr="00724923">
        <w:rPr>
          <w:rFonts w:cs="Lucida Sans Unicode"/>
          <w:sz w:val="24"/>
          <w:szCs w:val="24"/>
        </w:rPr>
        <w:t xml:space="preserve"> te </w:t>
      </w:r>
      <w:r w:rsidR="00954751" w:rsidRPr="00724923">
        <w:rPr>
          <w:rFonts w:cs="Lucida Sans Unicode"/>
          <w:sz w:val="24"/>
          <w:szCs w:val="24"/>
        </w:rPr>
        <w:t>ocjenjivanje</w:t>
      </w:r>
      <w:r w:rsidR="00E63700" w:rsidRPr="00724923">
        <w:rPr>
          <w:rFonts w:cs="Lucida Sans Unicode"/>
          <w:sz w:val="24"/>
          <w:szCs w:val="24"/>
        </w:rPr>
        <w:t xml:space="preserve"> kvalitete</w:t>
      </w:r>
      <w:r w:rsidR="00795349" w:rsidRPr="00724923">
        <w:rPr>
          <w:rFonts w:cs="Lucida Sans Unicode"/>
          <w:sz w:val="24"/>
          <w:szCs w:val="24"/>
        </w:rPr>
        <w:t>/</w:t>
      </w:r>
      <w:r w:rsidR="001826B0">
        <w:rPr>
          <w:rFonts w:cs="Lucida Sans Unicode"/>
          <w:sz w:val="24"/>
          <w:szCs w:val="24"/>
        </w:rPr>
        <w:t>ispravljanje</w:t>
      </w:r>
      <w:r w:rsidR="00795349" w:rsidRPr="00724923">
        <w:rPr>
          <w:rFonts w:cs="Lucida Sans Unicode"/>
          <w:sz w:val="24"/>
          <w:szCs w:val="24"/>
        </w:rPr>
        <w:t xml:space="preserve"> proračuna</w:t>
      </w:r>
      <w:r w:rsidRPr="00724923">
        <w:rPr>
          <w:rFonts w:cs="Lucida Sans Unicode"/>
          <w:sz w:val="24"/>
          <w:szCs w:val="24"/>
        </w:rPr>
        <w:t>)</w:t>
      </w:r>
      <w:r w:rsidR="002E5B59" w:rsidRPr="00724923">
        <w:rPr>
          <w:rFonts w:cs="Lucida Sans Unicode"/>
          <w:sz w:val="24"/>
          <w:szCs w:val="24"/>
        </w:rPr>
        <w:t>;</w:t>
      </w:r>
    </w:p>
    <w:p w14:paraId="4484E4F3" w14:textId="77777777" w:rsidR="00CF5397" w:rsidRDefault="00D276F9" w:rsidP="00CF5397">
      <w:pPr>
        <w:spacing w:after="0" w:line="240" w:lineRule="auto"/>
        <w:ind w:left="720"/>
        <w:jc w:val="both"/>
        <w:rPr>
          <w:rFonts w:cs="Lucida Sans Unicode"/>
          <w:sz w:val="24"/>
          <w:szCs w:val="24"/>
        </w:rPr>
      </w:pPr>
      <w:r w:rsidRPr="009C7249">
        <w:rPr>
          <w:rFonts w:cs="Lucida Sans Unicode"/>
          <w:b/>
          <w:sz w:val="24"/>
          <w:szCs w:val="24"/>
        </w:rPr>
        <w:t>3</w:t>
      </w:r>
      <w:r w:rsidRPr="00A179DD">
        <w:rPr>
          <w:rFonts w:cs="Lucida Sans Unicode"/>
          <w:b/>
          <w:sz w:val="24"/>
          <w:szCs w:val="24"/>
        </w:rPr>
        <w:t>.</w:t>
      </w:r>
      <w:r w:rsidRPr="00724923">
        <w:rPr>
          <w:rFonts w:cs="Lucida Sans Unicode"/>
          <w:b/>
          <w:sz w:val="24"/>
          <w:szCs w:val="24"/>
        </w:rPr>
        <w:t xml:space="preserve"> </w:t>
      </w:r>
      <w:r w:rsidR="00444F19" w:rsidRPr="00724923">
        <w:rPr>
          <w:rFonts w:cs="Lucida Sans Unicode"/>
          <w:b/>
          <w:sz w:val="24"/>
          <w:szCs w:val="24"/>
        </w:rPr>
        <w:tab/>
      </w:r>
      <w:r w:rsidRPr="00724923">
        <w:rPr>
          <w:rFonts w:cs="Lucida Sans Unicode"/>
          <w:b/>
          <w:sz w:val="24"/>
          <w:szCs w:val="24"/>
        </w:rPr>
        <w:t>Donošenje Odluke o financiranju</w:t>
      </w:r>
      <w:r w:rsidR="002E5B59" w:rsidRPr="00724923">
        <w:rPr>
          <w:rFonts w:cs="Lucida Sans Unicode"/>
          <w:b/>
          <w:sz w:val="24"/>
          <w:szCs w:val="24"/>
        </w:rPr>
        <w:t xml:space="preserve"> </w:t>
      </w:r>
      <w:r w:rsidR="002E5B59" w:rsidRPr="00BA78A7">
        <w:rPr>
          <w:rFonts w:cs="Lucida Sans Unicode"/>
          <w:sz w:val="24"/>
          <w:szCs w:val="24"/>
        </w:rPr>
        <w:t>(donosi se za projekte</w:t>
      </w:r>
      <w:r w:rsidR="00CF5397">
        <w:rPr>
          <w:rFonts w:cs="Lucida Sans Unicode"/>
          <w:sz w:val="24"/>
          <w:szCs w:val="24"/>
        </w:rPr>
        <w:t xml:space="preserve"> </w:t>
      </w:r>
      <w:r w:rsidR="002E5B59" w:rsidRPr="00BA78A7">
        <w:rPr>
          <w:rFonts w:cs="Lucida Sans Unicode"/>
          <w:sz w:val="24"/>
          <w:szCs w:val="24"/>
        </w:rPr>
        <w:t xml:space="preserve">koji su uspješno prošli </w:t>
      </w:r>
      <w:r w:rsidR="00CF5397">
        <w:rPr>
          <w:rFonts w:cs="Lucida Sans Unicode"/>
          <w:sz w:val="24"/>
          <w:szCs w:val="24"/>
        </w:rPr>
        <w:t xml:space="preserve"> </w:t>
      </w:r>
    </w:p>
    <w:p w14:paraId="39501E30" w14:textId="77777777" w:rsidR="00D276F9" w:rsidRPr="00BB6983" w:rsidRDefault="00CF5397" w:rsidP="00086AA6">
      <w:pPr>
        <w:spacing w:after="0" w:line="240" w:lineRule="auto"/>
        <w:ind w:left="720"/>
        <w:jc w:val="both"/>
        <w:rPr>
          <w:rFonts w:cs="Lucida Sans Unicode"/>
          <w:sz w:val="24"/>
          <w:szCs w:val="24"/>
        </w:rPr>
      </w:pPr>
      <w:r>
        <w:rPr>
          <w:rFonts w:cs="Lucida Sans Unicode"/>
          <w:sz w:val="24"/>
          <w:szCs w:val="24"/>
        </w:rPr>
        <w:t xml:space="preserve">             </w:t>
      </w:r>
      <w:r w:rsidR="002E5B59" w:rsidRPr="00BA78A7">
        <w:rPr>
          <w:rFonts w:cs="Lucida Sans Unicode"/>
          <w:sz w:val="24"/>
          <w:szCs w:val="24"/>
        </w:rPr>
        <w:t>postupak dodjele bespovratnih sredstava).</w:t>
      </w:r>
    </w:p>
    <w:p w14:paraId="51A2DE18" w14:textId="77777777" w:rsidR="00D276F9" w:rsidRPr="00724923" w:rsidRDefault="00D276F9">
      <w:pPr>
        <w:spacing w:after="0" w:line="240" w:lineRule="auto"/>
        <w:ind w:left="720"/>
        <w:jc w:val="both"/>
        <w:rPr>
          <w:rFonts w:cs="Lucida Sans Unicode"/>
          <w:sz w:val="24"/>
          <w:szCs w:val="24"/>
        </w:rPr>
      </w:pPr>
    </w:p>
    <w:p w14:paraId="702F2392" w14:textId="77777777" w:rsidR="00D276F9" w:rsidRPr="00724923" w:rsidRDefault="00D276F9" w:rsidP="00FD0435">
      <w:pPr>
        <w:spacing w:after="0" w:line="240" w:lineRule="auto"/>
        <w:ind w:left="720" w:firstLine="696"/>
        <w:jc w:val="both"/>
        <w:rPr>
          <w:rFonts w:cs="Lucida Sans Unicode"/>
          <w:sz w:val="24"/>
          <w:szCs w:val="24"/>
        </w:rPr>
      </w:pPr>
      <w:r w:rsidRPr="00724923">
        <w:rPr>
          <w:rFonts w:cs="Lucida Sans Unicode"/>
          <w:sz w:val="24"/>
          <w:szCs w:val="24"/>
        </w:rPr>
        <w:lastRenderedPageBreak/>
        <w:t>Na kraju faz</w:t>
      </w:r>
      <w:r w:rsidR="006B0D88">
        <w:rPr>
          <w:rFonts w:cs="Lucida Sans Unicode"/>
          <w:sz w:val="24"/>
          <w:szCs w:val="24"/>
        </w:rPr>
        <w:t>e</w:t>
      </w:r>
      <w:r w:rsidRPr="00724923">
        <w:rPr>
          <w:rFonts w:cs="Lucida Sans Unicode"/>
          <w:sz w:val="24"/>
          <w:szCs w:val="24"/>
        </w:rPr>
        <w:t xml:space="preserve"> administrativne provjere i procjene kvalitete nadležno tijelo obavještava prijavitelje o statusu njihov</w:t>
      </w:r>
      <w:r w:rsidR="006B0D88">
        <w:rPr>
          <w:rFonts w:cs="Lucida Sans Unicode"/>
          <w:sz w:val="24"/>
          <w:szCs w:val="24"/>
        </w:rPr>
        <w:t>og</w:t>
      </w:r>
      <w:r w:rsidRPr="00724923">
        <w:rPr>
          <w:rFonts w:cs="Lucida Sans Unicode"/>
          <w:sz w:val="24"/>
          <w:szCs w:val="24"/>
        </w:rPr>
        <w:t xml:space="preserve"> projektnog prijedloga pisanim putem i to:</w:t>
      </w:r>
    </w:p>
    <w:p w14:paraId="5B74849C" w14:textId="77777777" w:rsidR="00D276F9" w:rsidRPr="00724923" w:rsidRDefault="00D276F9">
      <w:pPr>
        <w:spacing w:after="0" w:line="240" w:lineRule="auto"/>
        <w:ind w:left="720"/>
        <w:jc w:val="both"/>
        <w:rPr>
          <w:rFonts w:cs="Lucida Sans Unicode"/>
          <w:sz w:val="24"/>
          <w:szCs w:val="24"/>
        </w:rPr>
      </w:pPr>
    </w:p>
    <w:p w14:paraId="20103628" w14:textId="77777777" w:rsidR="00D276F9" w:rsidRPr="00724923" w:rsidRDefault="00D276F9">
      <w:pPr>
        <w:numPr>
          <w:ilvl w:val="0"/>
          <w:numId w:val="45"/>
        </w:numPr>
        <w:spacing w:after="0" w:line="240" w:lineRule="auto"/>
        <w:contextualSpacing/>
        <w:jc w:val="both"/>
        <w:rPr>
          <w:rFonts w:cs="Lucida Sans Unicode"/>
          <w:sz w:val="24"/>
          <w:szCs w:val="24"/>
        </w:rPr>
      </w:pPr>
      <w:r w:rsidRPr="00724923">
        <w:rPr>
          <w:rFonts w:cs="Lucida Sans Unicode"/>
          <w:sz w:val="24"/>
          <w:szCs w:val="24"/>
        </w:rPr>
        <w:t xml:space="preserve">uspješne prijavitelje </w:t>
      </w:r>
      <w:r w:rsidR="00CB0DF5" w:rsidRPr="00724923">
        <w:rPr>
          <w:rFonts w:cs="Lucida Sans Unicode"/>
          <w:sz w:val="24"/>
          <w:szCs w:val="24"/>
        </w:rPr>
        <w:t>–</w:t>
      </w:r>
      <w:r w:rsidRPr="00724923">
        <w:rPr>
          <w:rFonts w:cs="Lucida Sans Unicode"/>
          <w:sz w:val="24"/>
          <w:szCs w:val="24"/>
        </w:rPr>
        <w:t xml:space="preserve"> da su njihovi projektni prijedlozi odabrani za sljedeću fazu </w:t>
      </w:r>
      <w:r w:rsidR="00CF5397">
        <w:rPr>
          <w:rFonts w:cs="Lucida Sans Unicode"/>
          <w:sz w:val="24"/>
          <w:szCs w:val="24"/>
        </w:rPr>
        <w:t xml:space="preserve">postupka </w:t>
      </w:r>
      <w:r w:rsidRPr="00724923">
        <w:rPr>
          <w:rFonts w:cs="Lucida Sans Unicode"/>
          <w:sz w:val="24"/>
          <w:szCs w:val="24"/>
        </w:rPr>
        <w:t>dodjele</w:t>
      </w:r>
      <w:r w:rsidR="00CF5397">
        <w:rPr>
          <w:rFonts w:cs="Lucida Sans Unicode"/>
          <w:sz w:val="24"/>
          <w:szCs w:val="24"/>
        </w:rPr>
        <w:t xml:space="preserve"> sredstava</w:t>
      </w:r>
      <w:r w:rsidRPr="00724923">
        <w:rPr>
          <w:rFonts w:cs="Lucida Sans Unicode"/>
          <w:sz w:val="24"/>
          <w:szCs w:val="24"/>
        </w:rPr>
        <w:t xml:space="preserve"> ili</w:t>
      </w:r>
    </w:p>
    <w:p w14:paraId="28FA5C12" w14:textId="77777777" w:rsidR="00D276F9" w:rsidRDefault="00D276F9">
      <w:pPr>
        <w:numPr>
          <w:ilvl w:val="0"/>
          <w:numId w:val="45"/>
        </w:numPr>
        <w:spacing w:after="0" w:line="240" w:lineRule="auto"/>
        <w:contextualSpacing/>
        <w:jc w:val="both"/>
        <w:rPr>
          <w:rFonts w:cs="Lucida Sans Unicode"/>
          <w:sz w:val="24"/>
          <w:szCs w:val="24"/>
        </w:rPr>
      </w:pPr>
      <w:r w:rsidRPr="00724923">
        <w:rPr>
          <w:rFonts w:cs="Lucida Sans Unicode"/>
          <w:sz w:val="24"/>
          <w:szCs w:val="24"/>
        </w:rPr>
        <w:t>neuspješne prijavitelje – da njihovi projektni prijedlozi nisu odabrani za sljedeću fazu</w:t>
      </w:r>
      <w:r w:rsidR="00CF5397">
        <w:rPr>
          <w:rFonts w:cs="Lucida Sans Unicode"/>
          <w:sz w:val="24"/>
          <w:szCs w:val="24"/>
        </w:rPr>
        <w:t xml:space="preserve"> postupka</w:t>
      </w:r>
      <w:r w:rsidRPr="00724923">
        <w:rPr>
          <w:rFonts w:cs="Lucida Sans Unicode"/>
          <w:sz w:val="24"/>
          <w:szCs w:val="24"/>
        </w:rPr>
        <w:t xml:space="preserve"> dodjele</w:t>
      </w:r>
      <w:r w:rsidR="00CF5397">
        <w:rPr>
          <w:rFonts w:cs="Lucida Sans Unicode"/>
          <w:sz w:val="24"/>
          <w:szCs w:val="24"/>
        </w:rPr>
        <w:t xml:space="preserve"> sredstava</w:t>
      </w:r>
      <w:r w:rsidRPr="00724923">
        <w:rPr>
          <w:rFonts w:cs="Lucida Sans Unicode"/>
          <w:sz w:val="24"/>
          <w:szCs w:val="24"/>
        </w:rPr>
        <w:t xml:space="preserve"> s obrazloženjem, </w:t>
      </w:r>
    </w:p>
    <w:p w14:paraId="27AAF994" w14:textId="77777777" w:rsidR="00EA59C7" w:rsidRPr="00724923" w:rsidRDefault="00EA59C7" w:rsidP="007F13A0">
      <w:pPr>
        <w:spacing w:after="0" w:line="240" w:lineRule="auto"/>
        <w:ind w:left="1080"/>
        <w:contextualSpacing/>
        <w:jc w:val="both"/>
        <w:rPr>
          <w:rFonts w:cs="Lucida Sans Unicode"/>
          <w:sz w:val="24"/>
          <w:szCs w:val="24"/>
        </w:rPr>
      </w:pPr>
    </w:p>
    <w:p w14:paraId="653570D7" w14:textId="77777777" w:rsidR="00D276F9" w:rsidRPr="00724923" w:rsidRDefault="00D276F9">
      <w:pPr>
        <w:spacing w:after="0" w:line="240" w:lineRule="auto"/>
        <w:ind w:left="720"/>
        <w:jc w:val="both"/>
        <w:rPr>
          <w:rFonts w:cs="Lucida Sans Unicode"/>
          <w:sz w:val="24"/>
          <w:szCs w:val="24"/>
        </w:rPr>
      </w:pPr>
      <w:r w:rsidRPr="00724923">
        <w:rPr>
          <w:rFonts w:cs="Lucida Sans Unicode"/>
          <w:sz w:val="24"/>
          <w:szCs w:val="24"/>
        </w:rPr>
        <w:t xml:space="preserve"> u roku od 8 radnih dana od dana </w:t>
      </w:r>
      <w:r w:rsidRPr="001206B9">
        <w:rPr>
          <w:rFonts w:cs="Lucida Sans Unicode"/>
          <w:sz w:val="24"/>
          <w:szCs w:val="24"/>
        </w:rPr>
        <w:t>donošenja odluke o statusu navedenog</w:t>
      </w:r>
      <w:r w:rsidRPr="00A179DD">
        <w:rPr>
          <w:rFonts w:cs="Lucida Sans Unicode"/>
          <w:sz w:val="24"/>
          <w:szCs w:val="24"/>
        </w:rPr>
        <w:t xml:space="preserve"> </w:t>
      </w:r>
      <w:r w:rsidRPr="00724923">
        <w:rPr>
          <w:rFonts w:cs="Lucida Sans Unicode"/>
          <w:sz w:val="24"/>
          <w:szCs w:val="24"/>
        </w:rPr>
        <w:t xml:space="preserve">projektnog prijedloga (uspješan ili neuspješan). </w:t>
      </w:r>
    </w:p>
    <w:p w14:paraId="4E36CC49" w14:textId="77777777" w:rsidR="00D276F9" w:rsidRPr="00724923" w:rsidRDefault="00D276F9">
      <w:pPr>
        <w:spacing w:after="0" w:line="240" w:lineRule="auto"/>
        <w:jc w:val="both"/>
        <w:rPr>
          <w:rFonts w:cs="Lucida Sans Unicode"/>
          <w:sz w:val="24"/>
          <w:szCs w:val="24"/>
        </w:rPr>
      </w:pPr>
    </w:p>
    <w:p w14:paraId="2747E0BE" w14:textId="77777777" w:rsidR="00A179DD" w:rsidRDefault="00D276F9">
      <w:pPr>
        <w:spacing w:after="0" w:line="240" w:lineRule="auto"/>
        <w:ind w:left="720" w:firstLine="707"/>
        <w:jc w:val="both"/>
        <w:rPr>
          <w:rFonts w:cs="Lucida Sans Unicode"/>
          <w:sz w:val="24"/>
          <w:szCs w:val="24"/>
        </w:rPr>
      </w:pPr>
      <w:r w:rsidRPr="00724923">
        <w:rPr>
          <w:rFonts w:cs="Lucida Sans Unicode"/>
          <w:sz w:val="24"/>
          <w:szCs w:val="24"/>
        </w:rPr>
        <w:t xml:space="preserve">Nakon </w:t>
      </w:r>
      <w:r w:rsidR="00A179DD">
        <w:rPr>
          <w:rFonts w:cs="Lucida Sans Unicode"/>
          <w:sz w:val="24"/>
          <w:szCs w:val="24"/>
        </w:rPr>
        <w:t>podnošenja projektnog prijedloga</w:t>
      </w:r>
      <w:r w:rsidRPr="00724923">
        <w:rPr>
          <w:rFonts w:cs="Lucida Sans Unicode"/>
          <w:sz w:val="24"/>
          <w:szCs w:val="24"/>
        </w:rPr>
        <w:t xml:space="preserve"> prijavitelju nije dopušteno ispravljanje</w:t>
      </w:r>
      <w:r w:rsidR="00A179DD">
        <w:rPr>
          <w:rFonts w:cs="Lucida Sans Unicode"/>
          <w:sz w:val="24"/>
          <w:szCs w:val="24"/>
        </w:rPr>
        <w:t xml:space="preserve"> ili dopunjavanje</w:t>
      </w:r>
      <w:r w:rsidRPr="00724923">
        <w:rPr>
          <w:rFonts w:cs="Lucida Sans Unicode"/>
          <w:sz w:val="24"/>
          <w:szCs w:val="24"/>
        </w:rPr>
        <w:t xml:space="preserve"> projektnog prijedloga</w:t>
      </w:r>
      <w:r w:rsidR="00A179DD">
        <w:rPr>
          <w:rFonts w:cs="Lucida Sans Unicode"/>
          <w:sz w:val="24"/>
          <w:szCs w:val="24"/>
        </w:rPr>
        <w:t xml:space="preserve"> osim u slučaju zahtjeva za dopunom/pojašnjenjem Posredničkog tijela.</w:t>
      </w:r>
      <w:r w:rsidRPr="00724923">
        <w:rPr>
          <w:rFonts w:cs="Lucida Sans Unicode"/>
          <w:sz w:val="24"/>
          <w:szCs w:val="24"/>
        </w:rPr>
        <w:t xml:space="preserve"> </w:t>
      </w:r>
    </w:p>
    <w:p w14:paraId="0B8592CC" w14:textId="77777777" w:rsidR="00D276F9" w:rsidRPr="00724923" w:rsidRDefault="00D276F9">
      <w:pPr>
        <w:spacing w:after="0" w:line="240" w:lineRule="auto"/>
        <w:ind w:left="720" w:firstLine="707"/>
        <w:jc w:val="both"/>
        <w:rPr>
          <w:rFonts w:cs="Lucida Sans Unicode"/>
          <w:sz w:val="24"/>
          <w:szCs w:val="24"/>
        </w:rPr>
      </w:pPr>
      <w:r w:rsidRPr="00724923">
        <w:rPr>
          <w:rFonts w:cs="Lucida Sans Unicode"/>
          <w:sz w:val="24"/>
          <w:szCs w:val="24"/>
        </w:rPr>
        <w:t>Sve do trenutka potpisivanja Ugovora o dodjeli bespovratnih sredstava prijavitelj ima pravo povući projektnu prijavu u bilo kojoj fazi postupka evaluacije dostavom odgovarajućeg pisanog zahtjeva.</w:t>
      </w:r>
    </w:p>
    <w:p w14:paraId="1E5D5150" w14:textId="77777777" w:rsidR="00D276F9" w:rsidRDefault="00D276F9">
      <w:pPr>
        <w:spacing w:after="0" w:line="240" w:lineRule="auto"/>
        <w:jc w:val="both"/>
        <w:rPr>
          <w:rFonts w:cs="Lucida Sans Unicode"/>
          <w:sz w:val="24"/>
          <w:szCs w:val="24"/>
        </w:rPr>
      </w:pPr>
    </w:p>
    <w:p w14:paraId="7D051C30" w14:textId="77777777" w:rsidR="00D276F9" w:rsidRPr="00213C13" w:rsidRDefault="00795349" w:rsidP="0080206A">
      <w:pPr>
        <w:pStyle w:val="Naslov2"/>
        <w:numPr>
          <w:ilvl w:val="1"/>
          <w:numId w:val="95"/>
        </w:numPr>
        <w:jc w:val="both"/>
        <w:rPr>
          <w:rFonts w:asciiTheme="minorHAnsi" w:hAnsiTheme="minorHAnsi"/>
          <w:b/>
          <w:color w:val="auto"/>
          <w:sz w:val="24"/>
          <w:szCs w:val="24"/>
        </w:rPr>
      </w:pPr>
      <w:bookmarkStart w:id="26" w:name="_Toc453340062"/>
      <w:r w:rsidRPr="00213C13">
        <w:rPr>
          <w:rFonts w:asciiTheme="minorHAnsi" w:hAnsiTheme="minorHAnsi"/>
          <w:b/>
          <w:color w:val="auto"/>
          <w:sz w:val="24"/>
          <w:szCs w:val="24"/>
        </w:rPr>
        <w:t>Administrativna provjera (zaprimanje, registracija i administrativna provjera</w:t>
      </w:r>
      <w:r w:rsidR="00A179DD">
        <w:rPr>
          <w:rFonts w:asciiTheme="minorHAnsi" w:hAnsiTheme="minorHAnsi"/>
          <w:b/>
          <w:color w:val="auto"/>
          <w:sz w:val="24"/>
          <w:szCs w:val="24"/>
        </w:rPr>
        <w:t>,</w:t>
      </w:r>
      <w:r w:rsidRPr="00213C13">
        <w:rPr>
          <w:rFonts w:asciiTheme="minorHAnsi" w:hAnsiTheme="minorHAnsi"/>
          <w:b/>
          <w:color w:val="auto"/>
          <w:sz w:val="24"/>
          <w:szCs w:val="24"/>
        </w:rPr>
        <w:t xml:space="preserve"> provjera prihvatljivosti prijavitelja i partnera)</w:t>
      </w:r>
      <w:bookmarkEnd w:id="26"/>
      <w:r w:rsidRPr="00213C13">
        <w:rPr>
          <w:rFonts w:asciiTheme="minorHAnsi" w:hAnsiTheme="minorHAnsi"/>
          <w:b/>
          <w:color w:val="auto"/>
          <w:sz w:val="24"/>
          <w:szCs w:val="24"/>
        </w:rPr>
        <w:t xml:space="preserve"> </w:t>
      </w:r>
    </w:p>
    <w:p w14:paraId="48174B22" w14:textId="77777777" w:rsidR="002B476A" w:rsidRPr="00724923" w:rsidRDefault="002B476A">
      <w:pPr>
        <w:spacing w:after="0" w:line="240" w:lineRule="auto"/>
        <w:jc w:val="both"/>
        <w:rPr>
          <w:rFonts w:cs="Lucida Sans Unicode"/>
          <w:sz w:val="24"/>
          <w:szCs w:val="24"/>
        </w:rPr>
      </w:pPr>
    </w:p>
    <w:p w14:paraId="40AA2E32" w14:textId="77777777" w:rsidR="00EC391B" w:rsidRPr="000068D7" w:rsidRDefault="00724923">
      <w:pPr>
        <w:spacing w:after="0" w:line="240" w:lineRule="auto"/>
        <w:ind w:left="709"/>
        <w:jc w:val="both"/>
        <w:rPr>
          <w:rFonts w:cs="Lucida Sans Unicode"/>
          <w:sz w:val="24"/>
          <w:szCs w:val="24"/>
        </w:rPr>
      </w:pPr>
      <w:r>
        <w:rPr>
          <w:rFonts w:cs="Lucida Sans Unicode"/>
          <w:sz w:val="24"/>
          <w:szCs w:val="24"/>
        </w:rPr>
        <w:tab/>
      </w:r>
      <w:r w:rsidR="00EC391B" w:rsidRPr="00724923">
        <w:rPr>
          <w:rFonts w:cs="Lucida Sans Unicode"/>
          <w:sz w:val="24"/>
          <w:szCs w:val="24"/>
        </w:rPr>
        <w:t xml:space="preserve">Projektne prijave moraju se dostaviti na adresu i u roku kako je navedeno u </w:t>
      </w:r>
      <w:r w:rsidR="00EC391B" w:rsidRPr="00CA28AB">
        <w:rPr>
          <w:rFonts w:cs="Lucida Sans Unicode"/>
          <w:sz w:val="24"/>
          <w:szCs w:val="24"/>
        </w:rPr>
        <w:t>poglavlju 5.1.</w:t>
      </w:r>
    </w:p>
    <w:p w14:paraId="1096BD24" w14:textId="68B830BD" w:rsidR="00EE2DD8" w:rsidRDefault="00724923" w:rsidP="000B4299">
      <w:pPr>
        <w:spacing w:after="0" w:line="240" w:lineRule="auto"/>
        <w:ind w:left="709"/>
        <w:jc w:val="both"/>
        <w:rPr>
          <w:rFonts w:cs="Lucida Sans Unicode"/>
          <w:sz w:val="24"/>
          <w:szCs w:val="24"/>
        </w:rPr>
      </w:pPr>
      <w:r>
        <w:rPr>
          <w:rFonts w:cs="Lucida Sans Unicode"/>
          <w:sz w:val="24"/>
          <w:szCs w:val="24"/>
        </w:rPr>
        <w:tab/>
      </w:r>
      <w:r w:rsidR="002B476A" w:rsidRPr="00724923">
        <w:rPr>
          <w:rFonts w:cs="Lucida Sans Unicode"/>
          <w:sz w:val="24"/>
          <w:szCs w:val="24"/>
        </w:rPr>
        <w:t xml:space="preserve">Posredničko tijelo </w:t>
      </w:r>
      <w:r w:rsidR="00906669">
        <w:rPr>
          <w:rFonts w:cs="Lucida Sans Unicode"/>
          <w:sz w:val="24"/>
          <w:szCs w:val="24"/>
        </w:rPr>
        <w:t>provodi</w:t>
      </w:r>
      <w:r w:rsidR="00795349" w:rsidRPr="00724923">
        <w:rPr>
          <w:rFonts w:cs="Lucida Sans Unicode"/>
          <w:sz w:val="24"/>
          <w:szCs w:val="24"/>
        </w:rPr>
        <w:t xml:space="preserve"> administrativnu provjeru</w:t>
      </w:r>
      <w:r w:rsidR="00906669">
        <w:rPr>
          <w:rFonts w:cs="Lucida Sans Unicode"/>
          <w:sz w:val="24"/>
          <w:szCs w:val="24"/>
        </w:rPr>
        <w:t xml:space="preserve"> projektnih prijedloga</w:t>
      </w:r>
      <w:r w:rsidR="00795349" w:rsidRPr="00724923">
        <w:rPr>
          <w:rFonts w:cs="Lucida Sans Unicode"/>
          <w:sz w:val="24"/>
          <w:szCs w:val="24"/>
        </w:rPr>
        <w:t xml:space="preserve"> koja obuhvaća zaprimanje i</w:t>
      </w:r>
      <w:r w:rsidR="00795349" w:rsidRPr="00816971">
        <w:rPr>
          <w:rFonts w:cs="Lucida Sans Unicode"/>
          <w:sz w:val="24"/>
          <w:szCs w:val="24"/>
        </w:rPr>
        <w:t xml:space="preserve"> registraciju projektnih prijedloga te provjeru prihvatljivosti prijavitelja i partnera prema sljedećim kriterijima:</w:t>
      </w:r>
    </w:p>
    <w:p w14:paraId="4A720E0B" w14:textId="77777777" w:rsidR="00EE2DD8" w:rsidRDefault="00EE2DD8">
      <w:pPr>
        <w:spacing w:after="0" w:line="240" w:lineRule="auto"/>
        <w:ind w:left="709"/>
        <w:jc w:val="both"/>
        <w:rPr>
          <w:rFonts w:cs="Lucida Sans Unicode"/>
          <w:sz w:val="24"/>
          <w:szCs w:val="24"/>
        </w:rPr>
      </w:pPr>
    </w:p>
    <w:tbl>
      <w:tblPr>
        <w:tblW w:w="8931" w:type="dxa"/>
        <w:tblInd w:w="-5" w:type="dxa"/>
        <w:tblLayout w:type="fixed"/>
        <w:tblLook w:val="0000" w:firstRow="0" w:lastRow="0" w:firstColumn="0" w:lastColumn="0" w:noHBand="0" w:noVBand="0"/>
      </w:tblPr>
      <w:tblGrid>
        <w:gridCol w:w="569"/>
        <w:gridCol w:w="5527"/>
        <w:gridCol w:w="708"/>
        <w:gridCol w:w="709"/>
        <w:gridCol w:w="1418"/>
      </w:tblGrid>
      <w:tr w:rsidR="008948E1" w:rsidRPr="00CB0854" w14:paraId="6D1A2453" w14:textId="77777777" w:rsidTr="00710B84">
        <w:trPr>
          <w:trHeight w:val="264"/>
        </w:trPr>
        <w:tc>
          <w:tcPr>
            <w:tcW w:w="569" w:type="dxa"/>
            <w:tcBorders>
              <w:top w:val="single" w:sz="4" w:space="0" w:color="000000"/>
              <w:left w:val="single" w:sz="4" w:space="0" w:color="000000"/>
              <w:bottom w:val="single" w:sz="4" w:space="0" w:color="000000"/>
            </w:tcBorders>
            <w:shd w:val="clear" w:color="auto" w:fill="F2F2F2"/>
            <w:vAlign w:val="center"/>
          </w:tcPr>
          <w:p w14:paraId="6364F172" w14:textId="77777777" w:rsidR="008948E1" w:rsidRPr="00CB0854" w:rsidRDefault="008948E1" w:rsidP="008948E1">
            <w:pPr>
              <w:spacing w:after="0"/>
              <w:jc w:val="both"/>
              <w:rPr>
                <w:rFonts w:cs="Lucida Sans Unicode"/>
                <w:b/>
                <w:sz w:val="24"/>
                <w:szCs w:val="24"/>
              </w:rPr>
            </w:pPr>
            <w:r w:rsidRPr="00CB0854">
              <w:rPr>
                <w:rFonts w:cs="Lucida Sans Unicode"/>
                <w:b/>
                <w:sz w:val="24"/>
                <w:szCs w:val="24"/>
              </w:rPr>
              <w:t>RB</w:t>
            </w:r>
          </w:p>
        </w:tc>
        <w:tc>
          <w:tcPr>
            <w:tcW w:w="5527" w:type="dxa"/>
            <w:tcBorders>
              <w:top w:val="single" w:sz="4" w:space="0" w:color="000000"/>
              <w:left w:val="single" w:sz="4" w:space="0" w:color="000000"/>
              <w:bottom w:val="single" w:sz="4" w:space="0" w:color="000000"/>
            </w:tcBorders>
            <w:shd w:val="clear" w:color="auto" w:fill="F2F2F2"/>
            <w:vAlign w:val="center"/>
          </w:tcPr>
          <w:p w14:paraId="328F87F1" w14:textId="77777777" w:rsidR="008948E1" w:rsidRPr="00CB0854" w:rsidRDefault="008948E1" w:rsidP="008948E1">
            <w:pPr>
              <w:spacing w:after="0"/>
              <w:jc w:val="both"/>
              <w:rPr>
                <w:rFonts w:cs="Lucida Sans Unicode"/>
                <w:b/>
                <w:sz w:val="24"/>
                <w:szCs w:val="24"/>
              </w:rPr>
            </w:pPr>
            <w:r w:rsidRPr="00CB0854">
              <w:rPr>
                <w:rFonts w:cs="Lucida Sans Unicode"/>
                <w:b/>
                <w:sz w:val="24"/>
                <w:szCs w:val="24"/>
              </w:rPr>
              <w:t xml:space="preserve">Uvjeti za zaprimanje i registraciju </w:t>
            </w:r>
          </w:p>
        </w:tc>
        <w:tc>
          <w:tcPr>
            <w:tcW w:w="708" w:type="dxa"/>
            <w:tcBorders>
              <w:top w:val="single" w:sz="4" w:space="0" w:color="000000"/>
              <w:left w:val="single" w:sz="4" w:space="0" w:color="000000"/>
              <w:bottom w:val="single" w:sz="4" w:space="0" w:color="000000"/>
            </w:tcBorders>
            <w:shd w:val="clear" w:color="auto" w:fill="F2F2F2"/>
            <w:vAlign w:val="center"/>
          </w:tcPr>
          <w:p w14:paraId="475F071C" w14:textId="77777777" w:rsidR="008948E1" w:rsidRPr="00CB0854" w:rsidRDefault="008948E1" w:rsidP="008948E1">
            <w:pPr>
              <w:spacing w:after="0"/>
              <w:jc w:val="both"/>
              <w:rPr>
                <w:rFonts w:cs="Lucida Sans Unicode"/>
                <w:b/>
                <w:sz w:val="24"/>
                <w:szCs w:val="24"/>
              </w:rPr>
            </w:pPr>
            <w:r w:rsidRPr="00CB0854">
              <w:rPr>
                <w:rFonts w:cs="Lucida Sans Unicode"/>
                <w:b/>
                <w:sz w:val="24"/>
                <w:szCs w:val="24"/>
              </w:rPr>
              <w:t>DA</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A09FDB" w14:textId="77777777" w:rsidR="008948E1" w:rsidRPr="00CB0854" w:rsidRDefault="008948E1" w:rsidP="008948E1">
            <w:pPr>
              <w:spacing w:after="0"/>
              <w:jc w:val="both"/>
              <w:rPr>
                <w:rFonts w:cs="Lucida Sans Unicode"/>
                <w:sz w:val="24"/>
                <w:szCs w:val="24"/>
              </w:rPr>
            </w:pPr>
            <w:r w:rsidRPr="00CB0854">
              <w:rPr>
                <w:rFonts w:cs="Lucida Sans Unicode"/>
                <w:b/>
                <w:sz w:val="24"/>
                <w:szCs w:val="24"/>
              </w:rPr>
              <w:t>NE</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64215080" w14:textId="77777777" w:rsidR="008948E1" w:rsidRPr="00CB0854" w:rsidRDefault="008948E1" w:rsidP="008948E1">
            <w:pPr>
              <w:spacing w:after="0"/>
              <w:jc w:val="both"/>
              <w:rPr>
                <w:rFonts w:cs="Lucida Sans Unicode"/>
                <w:b/>
                <w:sz w:val="24"/>
                <w:szCs w:val="24"/>
              </w:rPr>
            </w:pPr>
            <w:r w:rsidRPr="00343EDF">
              <w:rPr>
                <w:rFonts w:cs="Lucida Sans Unicode"/>
                <w:b/>
                <w:color w:val="F2F2F2" w:themeColor="background1" w:themeShade="F2"/>
                <w:sz w:val="24"/>
                <w:szCs w:val="24"/>
              </w:rPr>
              <w:t>Mo</w:t>
            </w:r>
            <w:r w:rsidR="007A455D" w:rsidRPr="00E955FE">
              <w:rPr>
                <w:rFonts w:cs="Lucida Sans Unicode"/>
                <w:b/>
                <w:sz w:val="24"/>
                <w:szCs w:val="24"/>
              </w:rPr>
              <w:t xml:space="preserve"> Mogućnost pojašnjenja</w:t>
            </w:r>
            <w:r w:rsidR="007A455D" w:rsidRPr="00343EDF">
              <w:rPr>
                <w:rFonts w:cs="Lucida Sans Unicode"/>
                <w:b/>
                <w:color w:val="F2F2F2" w:themeColor="background1" w:themeShade="F2"/>
                <w:sz w:val="24"/>
                <w:szCs w:val="24"/>
              </w:rPr>
              <w:t xml:space="preserve"> </w:t>
            </w:r>
            <w:r w:rsidRPr="00343EDF">
              <w:rPr>
                <w:rFonts w:cs="Lucida Sans Unicode"/>
                <w:b/>
                <w:color w:val="F2F2F2" w:themeColor="background1" w:themeShade="F2"/>
                <w:sz w:val="24"/>
                <w:szCs w:val="24"/>
              </w:rPr>
              <w:t>gućnost pojašnjenja</w:t>
            </w:r>
          </w:p>
        </w:tc>
      </w:tr>
      <w:tr w:rsidR="008948E1" w:rsidRPr="00CB0854" w14:paraId="7A92E031" w14:textId="77777777" w:rsidTr="00710B84">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1EF07E96" w14:textId="77777777" w:rsidR="008948E1" w:rsidRPr="00CB0854" w:rsidRDefault="008948E1" w:rsidP="008948E1">
            <w:pPr>
              <w:spacing w:after="0"/>
              <w:jc w:val="both"/>
              <w:rPr>
                <w:rFonts w:cs="Lucida Sans Unicode"/>
                <w:sz w:val="24"/>
                <w:szCs w:val="24"/>
              </w:rPr>
            </w:pPr>
            <w:r w:rsidRPr="00CB0854">
              <w:rPr>
                <w:rFonts w:cs="Lucida Sans Unicode"/>
                <w:sz w:val="24"/>
                <w:szCs w:val="24"/>
              </w:rPr>
              <w:t>1</w:t>
            </w:r>
            <w:r>
              <w:rPr>
                <w:rFonts w:cs="Lucida Sans Unicode"/>
                <w:sz w:val="24"/>
                <w:szCs w:val="24"/>
              </w:rPr>
              <w:t>.</w:t>
            </w:r>
          </w:p>
        </w:tc>
        <w:tc>
          <w:tcPr>
            <w:tcW w:w="5527" w:type="dxa"/>
            <w:tcBorders>
              <w:top w:val="single" w:sz="4" w:space="0" w:color="000000"/>
              <w:left w:val="single" w:sz="4" w:space="0" w:color="000000"/>
              <w:bottom w:val="single" w:sz="4" w:space="0" w:color="000000"/>
            </w:tcBorders>
            <w:shd w:val="clear" w:color="auto" w:fill="auto"/>
          </w:tcPr>
          <w:p w14:paraId="0B3512D8" w14:textId="77777777" w:rsidR="008948E1" w:rsidRPr="00CB0854" w:rsidRDefault="008948E1" w:rsidP="008948E1">
            <w:pPr>
              <w:spacing w:after="0"/>
              <w:jc w:val="both"/>
              <w:rPr>
                <w:rFonts w:cs="Lucida Sans Unicode"/>
                <w:sz w:val="24"/>
                <w:szCs w:val="24"/>
              </w:rPr>
            </w:pPr>
            <w:r w:rsidRPr="00CB0854">
              <w:rPr>
                <w:rFonts w:cs="Lucida Sans Unicode"/>
                <w:sz w:val="24"/>
                <w:szCs w:val="24"/>
              </w:rPr>
              <w:t>Zaprimljeni prijavni paket/omotnica je zatvoren.</w:t>
            </w:r>
          </w:p>
        </w:tc>
        <w:tc>
          <w:tcPr>
            <w:tcW w:w="708" w:type="dxa"/>
            <w:tcBorders>
              <w:top w:val="single" w:sz="4" w:space="0" w:color="000000"/>
              <w:left w:val="single" w:sz="4" w:space="0" w:color="000000"/>
              <w:bottom w:val="single" w:sz="4" w:space="0" w:color="000000"/>
            </w:tcBorders>
            <w:shd w:val="clear" w:color="auto" w:fill="auto"/>
            <w:vAlign w:val="center"/>
          </w:tcPr>
          <w:p w14:paraId="0E208D7D" w14:textId="77777777" w:rsidR="008948E1" w:rsidRPr="00CB0854" w:rsidRDefault="008948E1" w:rsidP="008948E1">
            <w:pPr>
              <w:spacing w:after="0"/>
              <w:jc w:val="both"/>
              <w:rPr>
                <w:rFonts w:cs="Lucida Sans Unicode"/>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9D8D" w14:textId="77777777" w:rsidR="008948E1" w:rsidRPr="00CB0854" w:rsidRDefault="008948E1" w:rsidP="008948E1">
            <w:pPr>
              <w:spacing w:after="0"/>
              <w:jc w:val="both"/>
              <w:rPr>
                <w:rFonts w:cs="Lucida Sans Unicod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108D2FB" w14:textId="77777777" w:rsidR="008948E1" w:rsidRPr="00CB0854" w:rsidRDefault="008948E1" w:rsidP="00710B84">
            <w:pPr>
              <w:spacing w:after="0"/>
              <w:jc w:val="center"/>
              <w:rPr>
                <w:rFonts w:cs="Lucida Sans Unicode"/>
                <w:sz w:val="24"/>
                <w:szCs w:val="24"/>
              </w:rPr>
            </w:pPr>
            <w:r>
              <w:rPr>
                <w:rFonts w:cs="Lucida Sans Unicode"/>
                <w:sz w:val="24"/>
                <w:szCs w:val="24"/>
              </w:rPr>
              <w:t>NE</w:t>
            </w:r>
          </w:p>
        </w:tc>
      </w:tr>
      <w:tr w:rsidR="008948E1" w:rsidRPr="00CB0854" w14:paraId="45266C90" w14:textId="77777777" w:rsidTr="00710B84">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6FAF9F20" w14:textId="77777777" w:rsidR="008948E1" w:rsidRPr="00CB0854" w:rsidRDefault="008948E1" w:rsidP="008948E1">
            <w:pPr>
              <w:spacing w:after="0"/>
              <w:jc w:val="both"/>
              <w:rPr>
                <w:rFonts w:cs="Lucida Sans Unicode"/>
                <w:sz w:val="24"/>
                <w:szCs w:val="24"/>
              </w:rPr>
            </w:pPr>
            <w:r>
              <w:rPr>
                <w:rFonts w:cs="Lucida Sans Unicode"/>
                <w:sz w:val="24"/>
                <w:szCs w:val="24"/>
              </w:rPr>
              <w:t>2.</w:t>
            </w:r>
          </w:p>
        </w:tc>
        <w:tc>
          <w:tcPr>
            <w:tcW w:w="5527" w:type="dxa"/>
            <w:tcBorders>
              <w:top w:val="single" w:sz="4" w:space="0" w:color="000000"/>
              <w:left w:val="single" w:sz="4" w:space="0" w:color="000000"/>
              <w:bottom w:val="single" w:sz="4" w:space="0" w:color="000000"/>
            </w:tcBorders>
            <w:shd w:val="clear" w:color="auto" w:fill="auto"/>
          </w:tcPr>
          <w:p w14:paraId="3F787B0C" w14:textId="77777777" w:rsidR="008948E1" w:rsidRPr="00CB0854" w:rsidRDefault="008948E1" w:rsidP="008948E1">
            <w:pPr>
              <w:spacing w:after="0"/>
              <w:jc w:val="both"/>
              <w:rPr>
                <w:rFonts w:cs="Lucida Sans Unicode"/>
                <w:sz w:val="24"/>
                <w:szCs w:val="24"/>
              </w:rPr>
            </w:pPr>
            <w:r w:rsidRPr="00CB0854">
              <w:rPr>
                <w:rFonts w:cs="Lucida Sans Unicode"/>
                <w:sz w:val="24"/>
                <w:szCs w:val="24"/>
              </w:rPr>
              <w:t>Na zaprimljenom prijavnom paketu/omotnici naz</w:t>
            </w:r>
            <w:r>
              <w:rPr>
                <w:rFonts w:cs="Lucida Sans Unicode"/>
                <w:sz w:val="24"/>
                <w:szCs w:val="24"/>
              </w:rPr>
              <w:t>načen je naziv  Poziva</w:t>
            </w:r>
            <w:r w:rsidRPr="00CB0854">
              <w:rPr>
                <w:rFonts w:cs="Lucida Sans Unicode"/>
                <w:sz w:val="24"/>
                <w:szCs w:val="24"/>
              </w:rPr>
              <w:t xml:space="preserve">. </w:t>
            </w:r>
          </w:p>
        </w:tc>
        <w:tc>
          <w:tcPr>
            <w:tcW w:w="708" w:type="dxa"/>
            <w:tcBorders>
              <w:top w:val="single" w:sz="4" w:space="0" w:color="000000"/>
              <w:left w:val="single" w:sz="4" w:space="0" w:color="000000"/>
              <w:bottom w:val="single" w:sz="4" w:space="0" w:color="000000"/>
            </w:tcBorders>
            <w:shd w:val="clear" w:color="auto" w:fill="auto"/>
            <w:vAlign w:val="center"/>
          </w:tcPr>
          <w:p w14:paraId="0C154EE8" w14:textId="77777777" w:rsidR="008948E1" w:rsidRPr="00CB0854" w:rsidRDefault="008948E1" w:rsidP="008948E1">
            <w:pPr>
              <w:spacing w:after="0"/>
              <w:jc w:val="both"/>
              <w:rPr>
                <w:rFonts w:cs="Lucida Sans Unicode"/>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0E210" w14:textId="77777777" w:rsidR="008948E1" w:rsidRPr="00CB0854" w:rsidRDefault="008948E1" w:rsidP="008948E1">
            <w:pPr>
              <w:spacing w:after="0"/>
              <w:jc w:val="both"/>
              <w:rPr>
                <w:rFonts w:cs="Lucida Sans Unicod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6D5A19" w14:textId="77777777" w:rsidR="008948E1" w:rsidRPr="00CB0854" w:rsidRDefault="008948E1" w:rsidP="00710B84">
            <w:pPr>
              <w:spacing w:after="0"/>
              <w:jc w:val="center"/>
              <w:rPr>
                <w:rFonts w:cs="Lucida Sans Unicode"/>
                <w:sz w:val="24"/>
                <w:szCs w:val="24"/>
              </w:rPr>
            </w:pPr>
            <w:r>
              <w:rPr>
                <w:rFonts w:cs="Lucida Sans Unicode"/>
                <w:sz w:val="24"/>
                <w:szCs w:val="24"/>
              </w:rPr>
              <w:t>NE</w:t>
            </w:r>
          </w:p>
        </w:tc>
      </w:tr>
      <w:tr w:rsidR="008948E1" w:rsidRPr="00CB0854" w14:paraId="6C09BF0C" w14:textId="77777777" w:rsidTr="00710B84">
        <w:trPr>
          <w:trHeight w:val="82"/>
        </w:trPr>
        <w:tc>
          <w:tcPr>
            <w:tcW w:w="569" w:type="dxa"/>
            <w:tcBorders>
              <w:top w:val="single" w:sz="4" w:space="0" w:color="000000"/>
              <w:left w:val="single" w:sz="4" w:space="0" w:color="000000"/>
              <w:bottom w:val="single" w:sz="4" w:space="0" w:color="000000"/>
            </w:tcBorders>
            <w:shd w:val="clear" w:color="auto" w:fill="auto"/>
            <w:vAlign w:val="center"/>
          </w:tcPr>
          <w:p w14:paraId="6E1FB756" w14:textId="77777777" w:rsidR="008948E1" w:rsidRPr="00CB0854" w:rsidRDefault="008948E1" w:rsidP="008948E1">
            <w:pPr>
              <w:spacing w:after="0"/>
              <w:jc w:val="both"/>
              <w:rPr>
                <w:rFonts w:cs="Lucida Sans Unicode"/>
                <w:sz w:val="24"/>
                <w:szCs w:val="24"/>
              </w:rPr>
            </w:pPr>
            <w:r>
              <w:rPr>
                <w:rFonts w:cs="Lucida Sans Unicode"/>
                <w:sz w:val="24"/>
                <w:szCs w:val="24"/>
              </w:rPr>
              <w:t>3.</w:t>
            </w:r>
          </w:p>
        </w:tc>
        <w:tc>
          <w:tcPr>
            <w:tcW w:w="5527" w:type="dxa"/>
            <w:tcBorders>
              <w:top w:val="single" w:sz="4" w:space="0" w:color="000000"/>
              <w:left w:val="single" w:sz="4" w:space="0" w:color="000000"/>
              <w:bottom w:val="single" w:sz="4" w:space="0" w:color="000000"/>
            </w:tcBorders>
            <w:shd w:val="clear" w:color="auto" w:fill="auto"/>
          </w:tcPr>
          <w:p w14:paraId="51C95514" w14:textId="77777777" w:rsidR="008948E1" w:rsidRPr="00CB0854" w:rsidRDefault="008948E1" w:rsidP="008948E1">
            <w:pPr>
              <w:spacing w:after="0"/>
              <w:jc w:val="both"/>
              <w:rPr>
                <w:rFonts w:cs="Lucida Sans Unicode"/>
                <w:sz w:val="24"/>
                <w:szCs w:val="24"/>
              </w:rPr>
            </w:pPr>
            <w:r w:rsidRPr="00CB0854">
              <w:rPr>
                <w:rFonts w:cs="Lucida Sans Unicode"/>
                <w:sz w:val="24"/>
                <w:szCs w:val="24"/>
              </w:rPr>
              <w:t xml:space="preserve">Na zaprimljenom prijavnom paketu/omotnici zabilježen je datum i točno vrijeme </w:t>
            </w:r>
            <w:r w:rsidRPr="008948E1">
              <w:rPr>
                <w:rFonts w:cs="Lucida Sans Unicode"/>
                <w:sz w:val="24"/>
                <w:szCs w:val="24"/>
              </w:rPr>
              <w:t>(sat i minute)</w:t>
            </w:r>
            <w:r w:rsidRPr="00CB0854">
              <w:rPr>
                <w:rFonts w:cs="Lucida Sans Unicode"/>
                <w:sz w:val="24"/>
                <w:szCs w:val="24"/>
              </w:rPr>
              <w:t xml:space="preserve"> podnošenja projektnog prijedloga.</w:t>
            </w:r>
          </w:p>
        </w:tc>
        <w:tc>
          <w:tcPr>
            <w:tcW w:w="708" w:type="dxa"/>
            <w:tcBorders>
              <w:top w:val="single" w:sz="4" w:space="0" w:color="000000"/>
              <w:left w:val="single" w:sz="4" w:space="0" w:color="000000"/>
              <w:bottom w:val="single" w:sz="4" w:space="0" w:color="000000"/>
            </w:tcBorders>
            <w:shd w:val="clear" w:color="auto" w:fill="auto"/>
            <w:vAlign w:val="center"/>
          </w:tcPr>
          <w:p w14:paraId="33D1BD67" w14:textId="77777777" w:rsidR="008948E1" w:rsidRPr="00CB0854" w:rsidRDefault="008948E1" w:rsidP="008948E1">
            <w:pPr>
              <w:spacing w:after="0"/>
              <w:jc w:val="both"/>
              <w:rPr>
                <w:rFonts w:cs="Lucida Sans Unicode"/>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BE9CB" w14:textId="77777777" w:rsidR="008948E1" w:rsidRPr="00CB0854" w:rsidRDefault="008948E1" w:rsidP="008948E1">
            <w:pPr>
              <w:spacing w:after="0"/>
              <w:jc w:val="both"/>
              <w:rPr>
                <w:rFonts w:cs="Lucida Sans Unicod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124CE43" w14:textId="77777777" w:rsidR="008948E1" w:rsidRPr="00CB0854" w:rsidRDefault="008948E1" w:rsidP="00710B84">
            <w:pPr>
              <w:spacing w:after="0"/>
              <w:jc w:val="center"/>
              <w:rPr>
                <w:rFonts w:cs="Lucida Sans Unicode"/>
                <w:sz w:val="24"/>
                <w:szCs w:val="24"/>
              </w:rPr>
            </w:pPr>
            <w:r>
              <w:rPr>
                <w:rFonts w:cs="Lucida Sans Unicode"/>
                <w:sz w:val="24"/>
                <w:szCs w:val="24"/>
              </w:rPr>
              <w:t>DA</w:t>
            </w:r>
          </w:p>
        </w:tc>
      </w:tr>
    </w:tbl>
    <w:p w14:paraId="4CF31FFA" w14:textId="77777777" w:rsidR="00D276F9" w:rsidRDefault="00D276F9" w:rsidP="002B476A">
      <w:pPr>
        <w:spacing w:after="0"/>
        <w:jc w:val="both"/>
        <w:rPr>
          <w:rFonts w:cs="Lucida Sans Unicode"/>
          <w:sz w:val="24"/>
          <w:szCs w:val="24"/>
        </w:rPr>
      </w:pPr>
    </w:p>
    <w:p w14:paraId="261E93F6" w14:textId="77777777" w:rsidR="009B130D" w:rsidRDefault="009B130D" w:rsidP="002B476A">
      <w:pPr>
        <w:spacing w:after="0"/>
        <w:jc w:val="both"/>
        <w:rPr>
          <w:rFonts w:cs="Lucida Sans Unicode"/>
          <w:sz w:val="24"/>
          <w:szCs w:val="24"/>
        </w:rPr>
      </w:pPr>
    </w:p>
    <w:p w14:paraId="7E1F0B8C" w14:textId="77777777" w:rsidR="00D276F9" w:rsidRPr="00343EDF" w:rsidRDefault="00D276F9" w:rsidP="00343EDF">
      <w:pPr>
        <w:rPr>
          <w:b/>
        </w:rPr>
      </w:pPr>
    </w:p>
    <w:tbl>
      <w:tblPr>
        <w:tblW w:w="8904" w:type="dxa"/>
        <w:tblInd w:w="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65"/>
        <w:gridCol w:w="570"/>
        <w:gridCol w:w="576"/>
        <w:gridCol w:w="993"/>
      </w:tblGrid>
      <w:tr w:rsidR="008948E1" w:rsidRPr="00CB0854" w14:paraId="0F351493" w14:textId="77777777" w:rsidTr="00710B84">
        <w:trPr>
          <w:trHeight w:val="360"/>
        </w:trPr>
        <w:tc>
          <w:tcPr>
            <w:tcW w:w="6765" w:type="dxa"/>
            <w:shd w:val="clear" w:color="auto" w:fill="EEECE1" w:themeFill="background2"/>
          </w:tcPr>
          <w:p w14:paraId="080AE922" w14:textId="77777777" w:rsidR="008948E1" w:rsidRPr="00CB0854" w:rsidRDefault="008948E1" w:rsidP="008948E1">
            <w:pPr>
              <w:spacing w:after="0"/>
              <w:jc w:val="both"/>
              <w:rPr>
                <w:rFonts w:cs="Lucida Sans Unicode"/>
                <w:b/>
                <w:bCs/>
                <w:sz w:val="24"/>
                <w:szCs w:val="24"/>
              </w:rPr>
            </w:pPr>
            <w:r w:rsidRPr="00CB0854">
              <w:rPr>
                <w:rFonts w:cs="Lucida Sans Unicode"/>
                <w:b/>
                <w:bCs/>
                <w:sz w:val="24"/>
                <w:szCs w:val="24"/>
              </w:rPr>
              <w:t>Administrativni kriteriji</w:t>
            </w:r>
            <w:r>
              <w:rPr>
                <w:rFonts w:cs="Lucida Sans Unicode"/>
                <w:b/>
                <w:bCs/>
                <w:sz w:val="24"/>
                <w:szCs w:val="24"/>
              </w:rPr>
              <w:t>/kriteriji prihvatljivosti partnerskih organizacija</w:t>
            </w:r>
          </w:p>
        </w:tc>
        <w:tc>
          <w:tcPr>
            <w:tcW w:w="570" w:type="dxa"/>
            <w:shd w:val="clear" w:color="auto" w:fill="EEECE1" w:themeFill="background2"/>
          </w:tcPr>
          <w:p w14:paraId="259E66CA" w14:textId="77777777" w:rsidR="008948E1" w:rsidRPr="000D0889" w:rsidRDefault="008948E1" w:rsidP="008948E1">
            <w:pPr>
              <w:spacing w:after="0"/>
              <w:jc w:val="both"/>
              <w:rPr>
                <w:rFonts w:cs="Lucida Sans Unicode"/>
                <w:b/>
                <w:sz w:val="24"/>
                <w:szCs w:val="24"/>
              </w:rPr>
            </w:pPr>
            <w:r w:rsidRPr="000D0889">
              <w:rPr>
                <w:rFonts w:cs="Lucida Sans Unicode"/>
                <w:b/>
                <w:sz w:val="24"/>
                <w:szCs w:val="24"/>
              </w:rPr>
              <w:t>DA</w:t>
            </w:r>
          </w:p>
        </w:tc>
        <w:tc>
          <w:tcPr>
            <w:tcW w:w="576" w:type="dxa"/>
            <w:shd w:val="clear" w:color="auto" w:fill="EEECE1" w:themeFill="background2"/>
          </w:tcPr>
          <w:p w14:paraId="48DA1804" w14:textId="77777777" w:rsidR="008948E1" w:rsidRPr="000D0889" w:rsidRDefault="008948E1" w:rsidP="008948E1">
            <w:pPr>
              <w:spacing w:after="0"/>
              <w:jc w:val="both"/>
              <w:rPr>
                <w:rFonts w:cs="Lucida Sans Unicode"/>
                <w:b/>
                <w:sz w:val="24"/>
                <w:szCs w:val="24"/>
              </w:rPr>
            </w:pPr>
            <w:r w:rsidRPr="000D0889">
              <w:rPr>
                <w:rFonts w:cs="Lucida Sans Unicode"/>
                <w:b/>
                <w:sz w:val="24"/>
                <w:szCs w:val="24"/>
              </w:rPr>
              <w:t>NE</w:t>
            </w:r>
          </w:p>
        </w:tc>
        <w:tc>
          <w:tcPr>
            <w:tcW w:w="993" w:type="dxa"/>
            <w:shd w:val="clear" w:color="auto" w:fill="EEECE1" w:themeFill="background2"/>
          </w:tcPr>
          <w:p w14:paraId="71D839FA" w14:textId="77777777" w:rsidR="008948E1" w:rsidRPr="000D0889" w:rsidRDefault="008948E1" w:rsidP="008948E1">
            <w:pPr>
              <w:spacing w:after="0"/>
              <w:jc w:val="both"/>
              <w:rPr>
                <w:rFonts w:cs="Lucida Sans Unicode"/>
                <w:b/>
                <w:sz w:val="24"/>
                <w:szCs w:val="24"/>
              </w:rPr>
            </w:pPr>
            <w:r w:rsidRPr="00E955FE">
              <w:rPr>
                <w:rFonts w:cs="Lucida Sans Unicode"/>
                <w:b/>
                <w:sz w:val="24"/>
                <w:szCs w:val="24"/>
              </w:rPr>
              <w:t>Mogućnost pojašnjenja</w:t>
            </w:r>
          </w:p>
        </w:tc>
      </w:tr>
      <w:tr w:rsidR="008948E1" w:rsidRPr="00CB0854" w14:paraId="7BAA77E0" w14:textId="77777777" w:rsidTr="00710B84">
        <w:trPr>
          <w:trHeight w:val="348"/>
        </w:trPr>
        <w:tc>
          <w:tcPr>
            <w:tcW w:w="6765" w:type="dxa"/>
          </w:tcPr>
          <w:p w14:paraId="0262FC7C" w14:textId="77777777" w:rsidR="008948E1" w:rsidRPr="00CB0854" w:rsidRDefault="008948E1" w:rsidP="008948E1">
            <w:pPr>
              <w:numPr>
                <w:ilvl w:val="0"/>
                <w:numId w:val="46"/>
              </w:numPr>
              <w:spacing w:after="0"/>
              <w:jc w:val="both"/>
              <w:rPr>
                <w:rFonts w:cs="Lucida Sans Unicode"/>
                <w:sz w:val="24"/>
                <w:szCs w:val="24"/>
              </w:rPr>
            </w:pPr>
            <w:r w:rsidRPr="00CB0854">
              <w:rPr>
                <w:rFonts w:cs="Lucida Sans Unicode"/>
                <w:sz w:val="24"/>
                <w:szCs w:val="24"/>
              </w:rPr>
              <w:t xml:space="preserve"> Projektni prijedlog predan je za odgovarajući</w:t>
            </w:r>
            <w:r>
              <w:rPr>
                <w:rFonts w:cs="Lucida Sans Unicode"/>
                <w:sz w:val="24"/>
                <w:szCs w:val="24"/>
              </w:rPr>
              <w:t xml:space="preserve"> </w:t>
            </w:r>
            <w:r w:rsidRPr="008A514F">
              <w:rPr>
                <w:rFonts w:cs="Lucida Sans Unicode"/>
                <w:sz w:val="24"/>
                <w:szCs w:val="24"/>
              </w:rPr>
              <w:t>poziv na dostavu projektnih prijedloga</w:t>
            </w:r>
            <w:r>
              <w:rPr>
                <w:rFonts w:cs="Lucida Sans Unicode"/>
                <w:sz w:val="24"/>
                <w:szCs w:val="24"/>
              </w:rPr>
              <w:t>.</w:t>
            </w:r>
          </w:p>
        </w:tc>
        <w:tc>
          <w:tcPr>
            <w:tcW w:w="570" w:type="dxa"/>
          </w:tcPr>
          <w:p w14:paraId="2A7CD38D" w14:textId="77777777" w:rsidR="008948E1" w:rsidRPr="00CB0854" w:rsidRDefault="008948E1" w:rsidP="008948E1">
            <w:pPr>
              <w:spacing w:after="0"/>
              <w:jc w:val="both"/>
              <w:rPr>
                <w:rFonts w:cs="Lucida Sans Unicode"/>
                <w:sz w:val="24"/>
                <w:szCs w:val="24"/>
              </w:rPr>
            </w:pPr>
          </w:p>
        </w:tc>
        <w:tc>
          <w:tcPr>
            <w:tcW w:w="576" w:type="dxa"/>
          </w:tcPr>
          <w:p w14:paraId="11CC8C0A" w14:textId="77777777" w:rsidR="008948E1" w:rsidRPr="00CB0854" w:rsidRDefault="008948E1" w:rsidP="008948E1">
            <w:pPr>
              <w:spacing w:after="0"/>
              <w:jc w:val="both"/>
              <w:rPr>
                <w:rFonts w:cs="Lucida Sans Unicode"/>
                <w:sz w:val="24"/>
                <w:szCs w:val="24"/>
              </w:rPr>
            </w:pPr>
          </w:p>
        </w:tc>
        <w:tc>
          <w:tcPr>
            <w:tcW w:w="993" w:type="dxa"/>
          </w:tcPr>
          <w:p w14:paraId="6F250E82" w14:textId="77777777" w:rsidR="008948E1" w:rsidRPr="00CB0854" w:rsidRDefault="009D3FD9" w:rsidP="00710B84">
            <w:pPr>
              <w:spacing w:after="0"/>
              <w:jc w:val="center"/>
              <w:rPr>
                <w:rFonts w:cs="Lucida Sans Unicode"/>
                <w:sz w:val="24"/>
                <w:szCs w:val="24"/>
              </w:rPr>
            </w:pPr>
            <w:r>
              <w:rPr>
                <w:rFonts w:cs="Lucida Sans Unicode"/>
                <w:sz w:val="24"/>
                <w:szCs w:val="24"/>
              </w:rPr>
              <w:t>NE</w:t>
            </w:r>
          </w:p>
        </w:tc>
      </w:tr>
      <w:tr w:rsidR="008948E1" w:rsidRPr="00CB0854" w14:paraId="042C3FC4" w14:textId="77777777" w:rsidTr="00710B84">
        <w:trPr>
          <w:trHeight w:val="360"/>
        </w:trPr>
        <w:tc>
          <w:tcPr>
            <w:tcW w:w="6765" w:type="dxa"/>
          </w:tcPr>
          <w:p w14:paraId="55C5C6E2" w14:textId="77777777" w:rsidR="008948E1" w:rsidRPr="00CB0854" w:rsidRDefault="008948E1" w:rsidP="008948E1">
            <w:pPr>
              <w:numPr>
                <w:ilvl w:val="0"/>
                <w:numId w:val="46"/>
              </w:numPr>
              <w:spacing w:after="0"/>
              <w:jc w:val="both"/>
              <w:rPr>
                <w:rFonts w:cs="Lucida Sans Unicode"/>
                <w:sz w:val="24"/>
                <w:szCs w:val="24"/>
              </w:rPr>
            </w:pPr>
            <w:r w:rsidRPr="00CB0854">
              <w:rPr>
                <w:rFonts w:cs="Lucida Sans Unicode"/>
                <w:sz w:val="24"/>
                <w:szCs w:val="24"/>
              </w:rPr>
              <w:t xml:space="preserve"> Projektni prijedlog predan je na propisanom mediju, u propisanom formatu te je istovjetan u svim dostavljenim medi</w:t>
            </w:r>
            <w:r w:rsidR="009D3FD9">
              <w:rPr>
                <w:rFonts w:cs="Lucida Sans Unicode"/>
                <w:sz w:val="24"/>
                <w:szCs w:val="24"/>
              </w:rPr>
              <w:t>jskim formatima (u elektronskoj</w:t>
            </w:r>
            <w:r w:rsidRPr="00CB0854">
              <w:rPr>
                <w:rFonts w:cs="Lucida Sans Unicode"/>
                <w:sz w:val="24"/>
                <w:szCs w:val="24"/>
              </w:rPr>
              <w:t xml:space="preserve"> i papirnatoj verziji ispravnog obrasca</w:t>
            </w:r>
            <w:r>
              <w:rPr>
                <w:rFonts w:cs="Lucida Sans Unicode"/>
                <w:sz w:val="24"/>
                <w:szCs w:val="24"/>
              </w:rPr>
              <w:t xml:space="preserve"> gdje je to zatraženo</w:t>
            </w:r>
            <w:r w:rsidRPr="00CB0854">
              <w:rPr>
                <w:rFonts w:cs="Lucida Sans Unicode"/>
                <w:sz w:val="24"/>
                <w:szCs w:val="24"/>
              </w:rPr>
              <w:t>)</w:t>
            </w:r>
            <w:r>
              <w:rPr>
                <w:rFonts w:cs="Lucida Sans Unicode"/>
                <w:sz w:val="24"/>
                <w:szCs w:val="24"/>
              </w:rPr>
              <w:t>.</w:t>
            </w:r>
          </w:p>
        </w:tc>
        <w:tc>
          <w:tcPr>
            <w:tcW w:w="570" w:type="dxa"/>
          </w:tcPr>
          <w:p w14:paraId="1F6BA558" w14:textId="77777777" w:rsidR="008948E1" w:rsidRPr="00CB0854" w:rsidRDefault="008948E1" w:rsidP="008948E1">
            <w:pPr>
              <w:spacing w:after="0"/>
              <w:jc w:val="both"/>
              <w:rPr>
                <w:rFonts w:cs="Lucida Sans Unicode"/>
                <w:sz w:val="24"/>
                <w:szCs w:val="24"/>
              </w:rPr>
            </w:pPr>
          </w:p>
        </w:tc>
        <w:tc>
          <w:tcPr>
            <w:tcW w:w="576" w:type="dxa"/>
          </w:tcPr>
          <w:p w14:paraId="7FB2E141" w14:textId="77777777" w:rsidR="008948E1" w:rsidRPr="00CB0854" w:rsidRDefault="008948E1" w:rsidP="008948E1">
            <w:pPr>
              <w:spacing w:after="0"/>
              <w:jc w:val="both"/>
              <w:rPr>
                <w:rFonts w:cs="Lucida Sans Unicode"/>
                <w:sz w:val="24"/>
                <w:szCs w:val="24"/>
              </w:rPr>
            </w:pPr>
          </w:p>
        </w:tc>
        <w:tc>
          <w:tcPr>
            <w:tcW w:w="993" w:type="dxa"/>
          </w:tcPr>
          <w:p w14:paraId="0C7874FA" w14:textId="77777777" w:rsidR="008948E1" w:rsidRPr="00CB0854" w:rsidRDefault="009D3FD9" w:rsidP="00710B84">
            <w:pPr>
              <w:spacing w:after="0"/>
              <w:jc w:val="center"/>
              <w:rPr>
                <w:rFonts w:cs="Lucida Sans Unicode"/>
                <w:sz w:val="24"/>
                <w:szCs w:val="24"/>
              </w:rPr>
            </w:pPr>
            <w:r>
              <w:rPr>
                <w:rFonts w:cs="Lucida Sans Unicode"/>
                <w:sz w:val="24"/>
                <w:szCs w:val="24"/>
              </w:rPr>
              <w:t>DA</w:t>
            </w:r>
          </w:p>
        </w:tc>
      </w:tr>
      <w:tr w:rsidR="008948E1" w:rsidRPr="00CB0854" w14:paraId="6A098D83" w14:textId="77777777" w:rsidTr="00710B84">
        <w:trPr>
          <w:trHeight w:val="360"/>
        </w:trPr>
        <w:tc>
          <w:tcPr>
            <w:tcW w:w="6765" w:type="dxa"/>
          </w:tcPr>
          <w:p w14:paraId="3096E45F" w14:textId="77777777" w:rsidR="008948E1" w:rsidRPr="00CB0854" w:rsidRDefault="008948E1" w:rsidP="008948E1">
            <w:pPr>
              <w:numPr>
                <w:ilvl w:val="0"/>
                <w:numId w:val="46"/>
              </w:numPr>
              <w:spacing w:after="0"/>
              <w:jc w:val="both"/>
              <w:rPr>
                <w:rFonts w:cs="Lucida Sans Unicode"/>
                <w:sz w:val="24"/>
                <w:szCs w:val="24"/>
              </w:rPr>
            </w:pPr>
            <w:r w:rsidRPr="00CB0854">
              <w:rPr>
                <w:rFonts w:cs="Lucida Sans Unicode"/>
                <w:sz w:val="24"/>
                <w:szCs w:val="24"/>
              </w:rPr>
              <w:t xml:space="preserve"> Projektni prijedlog sadrži sve obvezne priloge i prateće dokumente potpisane od ovlaštene osobe i ovjerene službenim pečatom organizacije</w:t>
            </w:r>
            <w:r>
              <w:rPr>
                <w:rFonts w:cs="Lucida Sans Unicode"/>
                <w:sz w:val="24"/>
                <w:szCs w:val="24"/>
              </w:rPr>
              <w:t>.</w:t>
            </w:r>
          </w:p>
        </w:tc>
        <w:tc>
          <w:tcPr>
            <w:tcW w:w="570" w:type="dxa"/>
          </w:tcPr>
          <w:p w14:paraId="27C3E3C2" w14:textId="77777777" w:rsidR="008948E1" w:rsidRPr="00CB0854" w:rsidRDefault="008948E1" w:rsidP="008948E1">
            <w:pPr>
              <w:spacing w:after="0"/>
              <w:jc w:val="both"/>
              <w:rPr>
                <w:rFonts w:cs="Lucida Sans Unicode"/>
                <w:sz w:val="24"/>
                <w:szCs w:val="24"/>
              </w:rPr>
            </w:pPr>
          </w:p>
        </w:tc>
        <w:tc>
          <w:tcPr>
            <w:tcW w:w="576" w:type="dxa"/>
          </w:tcPr>
          <w:p w14:paraId="21055BC0" w14:textId="77777777" w:rsidR="008948E1" w:rsidRPr="00CB0854" w:rsidRDefault="008948E1" w:rsidP="008948E1">
            <w:pPr>
              <w:spacing w:after="0"/>
              <w:jc w:val="both"/>
              <w:rPr>
                <w:rFonts w:cs="Lucida Sans Unicode"/>
                <w:sz w:val="24"/>
                <w:szCs w:val="24"/>
              </w:rPr>
            </w:pPr>
          </w:p>
        </w:tc>
        <w:tc>
          <w:tcPr>
            <w:tcW w:w="993" w:type="dxa"/>
          </w:tcPr>
          <w:p w14:paraId="659D9928" w14:textId="77777777" w:rsidR="008948E1" w:rsidRPr="00CB0854" w:rsidRDefault="009D3FD9" w:rsidP="00710B84">
            <w:pPr>
              <w:spacing w:after="0"/>
              <w:jc w:val="center"/>
              <w:rPr>
                <w:rFonts w:cs="Lucida Sans Unicode"/>
                <w:sz w:val="24"/>
                <w:szCs w:val="24"/>
              </w:rPr>
            </w:pPr>
            <w:r>
              <w:rPr>
                <w:rFonts w:cs="Lucida Sans Unicode"/>
                <w:sz w:val="24"/>
                <w:szCs w:val="24"/>
              </w:rPr>
              <w:t>DA</w:t>
            </w:r>
          </w:p>
        </w:tc>
      </w:tr>
      <w:tr w:rsidR="008948E1" w:rsidRPr="00CB0854" w14:paraId="3D5818D1" w14:textId="77777777" w:rsidTr="00710B84">
        <w:trPr>
          <w:trHeight w:val="360"/>
        </w:trPr>
        <w:tc>
          <w:tcPr>
            <w:tcW w:w="6765" w:type="dxa"/>
          </w:tcPr>
          <w:p w14:paraId="0B86CFB5" w14:textId="77777777" w:rsidR="008948E1" w:rsidRPr="00CB0854" w:rsidRDefault="008948E1" w:rsidP="008948E1">
            <w:pPr>
              <w:numPr>
                <w:ilvl w:val="0"/>
                <w:numId w:val="46"/>
              </w:numPr>
              <w:spacing w:after="0"/>
              <w:jc w:val="both"/>
              <w:rPr>
                <w:rFonts w:cs="Lucida Sans Unicode"/>
                <w:sz w:val="24"/>
                <w:szCs w:val="24"/>
              </w:rPr>
            </w:pPr>
            <w:r w:rsidRPr="00CB0854">
              <w:rPr>
                <w:rFonts w:cs="Lucida Sans Unicode"/>
                <w:sz w:val="24"/>
                <w:szCs w:val="24"/>
              </w:rPr>
              <w:t>Zatraženi iznos bespovratnih sredstava je u okviru minimalnog i maksimalnog iznosa propisan</w:t>
            </w:r>
            <w:r>
              <w:rPr>
                <w:rFonts w:cs="Lucida Sans Unicode"/>
                <w:sz w:val="24"/>
                <w:szCs w:val="24"/>
              </w:rPr>
              <w:t>og</w:t>
            </w:r>
            <w:r w:rsidRPr="00CB0854">
              <w:rPr>
                <w:rFonts w:cs="Lucida Sans Unicode"/>
                <w:sz w:val="24"/>
                <w:szCs w:val="24"/>
              </w:rPr>
              <w:t xml:space="preserve"> Pozivom</w:t>
            </w:r>
            <w:r>
              <w:rPr>
                <w:rFonts w:cs="Lucida Sans Unicode"/>
                <w:sz w:val="24"/>
                <w:szCs w:val="24"/>
              </w:rPr>
              <w:t>.</w:t>
            </w:r>
            <w:r w:rsidRPr="00CB0854">
              <w:rPr>
                <w:rFonts w:cs="Lucida Sans Unicode"/>
                <w:sz w:val="24"/>
                <w:szCs w:val="24"/>
              </w:rPr>
              <w:t xml:space="preserve"> </w:t>
            </w:r>
          </w:p>
        </w:tc>
        <w:tc>
          <w:tcPr>
            <w:tcW w:w="570" w:type="dxa"/>
          </w:tcPr>
          <w:p w14:paraId="4DDB028F" w14:textId="77777777" w:rsidR="008948E1" w:rsidRPr="00CB0854" w:rsidRDefault="008948E1" w:rsidP="008948E1">
            <w:pPr>
              <w:spacing w:after="0"/>
              <w:jc w:val="both"/>
              <w:rPr>
                <w:rFonts w:cs="Lucida Sans Unicode"/>
                <w:sz w:val="24"/>
                <w:szCs w:val="24"/>
              </w:rPr>
            </w:pPr>
          </w:p>
        </w:tc>
        <w:tc>
          <w:tcPr>
            <w:tcW w:w="576" w:type="dxa"/>
          </w:tcPr>
          <w:p w14:paraId="65FDFD71" w14:textId="77777777" w:rsidR="008948E1" w:rsidRPr="00CB0854" w:rsidRDefault="008948E1" w:rsidP="008948E1">
            <w:pPr>
              <w:spacing w:after="0"/>
              <w:jc w:val="both"/>
              <w:rPr>
                <w:rFonts w:cs="Lucida Sans Unicode"/>
                <w:sz w:val="24"/>
                <w:szCs w:val="24"/>
              </w:rPr>
            </w:pPr>
          </w:p>
        </w:tc>
        <w:tc>
          <w:tcPr>
            <w:tcW w:w="993" w:type="dxa"/>
          </w:tcPr>
          <w:p w14:paraId="5BF0BB8E" w14:textId="77777777" w:rsidR="008948E1" w:rsidRPr="00CB0854" w:rsidRDefault="009D3FD9" w:rsidP="00710B84">
            <w:pPr>
              <w:spacing w:after="0"/>
              <w:jc w:val="center"/>
              <w:rPr>
                <w:rFonts w:cs="Lucida Sans Unicode"/>
                <w:sz w:val="24"/>
                <w:szCs w:val="24"/>
              </w:rPr>
            </w:pPr>
            <w:r>
              <w:rPr>
                <w:rFonts w:cs="Lucida Sans Unicode"/>
                <w:sz w:val="24"/>
                <w:szCs w:val="24"/>
              </w:rPr>
              <w:t>NE</w:t>
            </w:r>
          </w:p>
        </w:tc>
      </w:tr>
      <w:tr w:rsidR="008948E1" w:rsidRPr="00CB0854" w14:paraId="460CE554" w14:textId="77777777" w:rsidTr="00710B84">
        <w:trPr>
          <w:trHeight w:val="348"/>
        </w:trPr>
        <w:tc>
          <w:tcPr>
            <w:tcW w:w="6765" w:type="dxa"/>
          </w:tcPr>
          <w:p w14:paraId="77BCE8C8" w14:textId="77777777" w:rsidR="008948E1" w:rsidRPr="00CB0854" w:rsidRDefault="008948E1" w:rsidP="008948E1">
            <w:pPr>
              <w:numPr>
                <w:ilvl w:val="0"/>
                <w:numId w:val="46"/>
              </w:numPr>
              <w:spacing w:after="0"/>
              <w:jc w:val="both"/>
              <w:rPr>
                <w:rFonts w:cs="Lucida Sans Unicode"/>
                <w:sz w:val="24"/>
                <w:szCs w:val="24"/>
              </w:rPr>
            </w:pPr>
            <w:r w:rsidRPr="00CB0854">
              <w:rPr>
                <w:rFonts w:cs="Lucida Sans Unicode"/>
                <w:sz w:val="24"/>
                <w:szCs w:val="24"/>
              </w:rPr>
              <w:t>Projektni prijedlog napisan je na hrvatskom jeziku.</w:t>
            </w:r>
          </w:p>
        </w:tc>
        <w:tc>
          <w:tcPr>
            <w:tcW w:w="570" w:type="dxa"/>
          </w:tcPr>
          <w:p w14:paraId="253B3F36" w14:textId="77777777" w:rsidR="008948E1" w:rsidRPr="00CB0854" w:rsidRDefault="008948E1" w:rsidP="008948E1">
            <w:pPr>
              <w:spacing w:after="0"/>
              <w:jc w:val="both"/>
              <w:rPr>
                <w:rFonts w:cs="Lucida Sans Unicode"/>
                <w:sz w:val="24"/>
                <w:szCs w:val="24"/>
              </w:rPr>
            </w:pPr>
          </w:p>
        </w:tc>
        <w:tc>
          <w:tcPr>
            <w:tcW w:w="576" w:type="dxa"/>
          </w:tcPr>
          <w:p w14:paraId="6CF4CC83" w14:textId="77777777" w:rsidR="008948E1" w:rsidRPr="00CB0854" w:rsidRDefault="008948E1" w:rsidP="008948E1">
            <w:pPr>
              <w:spacing w:after="0"/>
              <w:jc w:val="both"/>
              <w:rPr>
                <w:rFonts w:cs="Lucida Sans Unicode"/>
                <w:sz w:val="24"/>
                <w:szCs w:val="24"/>
              </w:rPr>
            </w:pPr>
          </w:p>
        </w:tc>
        <w:tc>
          <w:tcPr>
            <w:tcW w:w="993" w:type="dxa"/>
          </w:tcPr>
          <w:p w14:paraId="0656ABE3" w14:textId="77777777" w:rsidR="008948E1" w:rsidRPr="00CB0854" w:rsidRDefault="009D3FD9" w:rsidP="00710B84">
            <w:pPr>
              <w:spacing w:after="0"/>
              <w:jc w:val="center"/>
              <w:rPr>
                <w:rFonts w:cs="Lucida Sans Unicode"/>
                <w:sz w:val="24"/>
                <w:szCs w:val="24"/>
              </w:rPr>
            </w:pPr>
            <w:r>
              <w:rPr>
                <w:rFonts w:cs="Lucida Sans Unicode"/>
                <w:sz w:val="24"/>
                <w:szCs w:val="24"/>
              </w:rPr>
              <w:t>NE</w:t>
            </w:r>
          </w:p>
        </w:tc>
      </w:tr>
      <w:tr w:rsidR="008948E1" w:rsidRPr="00CB0854" w14:paraId="28DE860C" w14:textId="77777777" w:rsidTr="00710B84">
        <w:trPr>
          <w:trHeight w:val="348"/>
        </w:trPr>
        <w:tc>
          <w:tcPr>
            <w:tcW w:w="6765" w:type="dxa"/>
            <w:tcBorders>
              <w:top w:val="single" w:sz="4" w:space="0" w:color="00000A"/>
              <w:left w:val="single" w:sz="4" w:space="0" w:color="00000A"/>
              <w:bottom w:val="single" w:sz="4" w:space="0" w:color="00000A"/>
              <w:right w:val="single" w:sz="4" w:space="0" w:color="00000A"/>
            </w:tcBorders>
            <w:shd w:val="clear" w:color="auto" w:fill="auto"/>
          </w:tcPr>
          <w:p w14:paraId="77C69464" w14:textId="77777777" w:rsidR="008948E1" w:rsidRPr="00CB0854" w:rsidRDefault="008948E1" w:rsidP="008948E1">
            <w:pPr>
              <w:numPr>
                <w:ilvl w:val="0"/>
                <w:numId w:val="46"/>
              </w:numPr>
              <w:spacing w:after="0"/>
              <w:jc w:val="both"/>
              <w:rPr>
                <w:rFonts w:cs="Lucida Sans Unicode"/>
                <w:sz w:val="24"/>
                <w:szCs w:val="24"/>
              </w:rPr>
            </w:pPr>
            <w:r w:rsidRPr="00CB0854">
              <w:rPr>
                <w:rFonts w:cs="Lucida Sans Unicode"/>
                <w:sz w:val="24"/>
                <w:szCs w:val="24"/>
              </w:rPr>
              <w:t>Prijavitelj (vodeća partnerska organizacija) i ostale partnerske organizacije su prihvatljive sukladno točki 4.1</w:t>
            </w:r>
            <w:r>
              <w:rPr>
                <w:rFonts w:cs="Lucida Sans Unicode"/>
                <w:sz w:val="24"/>
                <w:szCs w:val="24"/>
              </w:rPr>
              <w:t>.</w:t>
            </w:r>
            <w:r w:rsidRPr="00CB0854">
              <w:rPr>
                <w:rFonts w:cs="Lucida Sans Unicode"/>
                <w:sz w:val="24"/>
                <w:szCs w:val="24"/>
              </w:rPr>
              <w:t xml:space="preserve"> </w:t>
            </w:r>
          </w:p>
        </w:tc>
        <w:tc>
          <w:tcPr>
            <w:tcW w:w="570" w:type="dxa"/>
          </w:tcPr>
          <w:p w14:paraId="1837A81B" w14:textId="77777777" w:rsidR="008948E1" w:rsidRPr="00CB0854" w:rsidRDefault="008948E1" w:rsidP="008948E1">
            <w:pPr>
              <w:spacing w:after="0"/>
              <w:jc w:val="both"/>
              <w:rPr>
                <w:rFonts w:cs="Lucida Sans Unicode"/>
                <w:sz w:val="24"/>
                <w:szCs w:val="24"/>
              </w:rPr>
            </w:pPr>
          </w:p>
        </w:tc>
        <w:tc>
          <w:tcPr>
            <w:tcW w:w="576" w:type="dxa"/>
          </w:tcPr>
          <w:p w14:paraId="2A38DD51" w14:textId="77777777" w:rsidR="008948E1" w:rsidRPr="00CB0854" w:rsidRDefault="008948E1" w:rsidP="008948E1">
            <w:pPr>
              <w:spacing w:after="0"/>
              <w:jc w:val="both"/>
              <w:rPr>
                <w:rFonts w:cs="Lucida Sans Unicode"/>
                <w:sz w:val="24"/>
                <w:szCs w:val="24"/>
              </w:rPr>
            </w:pPr>
          </w:p>
        </w:tc>
        <w:tc>
          <w:tcPr>
            <w:tcW w:w="993" w:type="dxa"/>
          </w:tcPr>
          <w:p w14:paraId="628F272B" w14:textId="77777777" w:rsidR="008948E1" w:rsidRPr="00CB0854" w:rsidRDefault="009D3FD9" w:rsidP="00710B84">
            <w:pPr>
              <w:spacing w:after="0"/>
              <w:jc w:val="center"/>
              <w:rPr>
                <w:rFonts w:cs="Lucida Sans Unicode"/>
                <w:sz w:val="24"/>
                <w:szCs w:val="24"/>
              </w:rPr>
            </w:pPr>
            <w:r>
              <w:rPr>
                <w:rFonts w:cs="Lucida Sans Unicode"/>
                <w:sz w:val="24"/>
                <w:szCs w:val="24"/>
              </w:rPr>
              <w:t>DA</w:t>
            </w:r>
          </w:p>
        </w:tc>
      </w:tr>
    </w:tbl>
    <w:p w14:paraId="7BC943A3" w14:textId="77777777" w:rsidR="00FA51DD" w:rsidRPr="00CB0854" w:rsidRDefault="00FA51DD" w:rsidP="002B476A">
      <w:pPr>
        <w:spacing w:after="0"/>
        <w:jc w:val="both"/>
        <w:rPr>
          <w:rFonts w:cs="Lucida Sans Unicode"/>
          <w:sz w:val="24"/>
          <w:szCs w:val="24"/>
        </w:rPr>
      </w:pPr>
    </w:p>
    <w:p w14:paraId="7334B6C7" w14:textId="77777777" w:rsidR="00652858" w:rsidRDefault="00652858" w:rsidP="007650A8">
      <w:pPr>
        <w:spacing w:after="0" w:line="240" w:lineRule="auto"/>
        <w:ind w:left="709" w:firstLine="707"/>
        <w:jc w:val="both"/>
        <w:rPr>
          <w:rFonts w:cs="Lucida Sans Unicode"/>
          <w:sz w:val="24"/>
          <w:szCs w:val="24"/>
        </w:rPr>
      </w:pPr>
      <w:r>
        <w:rPr>
          <w:rFonts w:cs="Lucida Sans Unicode"/>
          <w:sz w:val="24"/>
          <w:szCs w:val="24"/>
        </w:rPr>
        <w:t>Vodeće partnerske organizacij</w:t>
      </w:r>
      <w:r w:rsidR="00A179DD">
        <w:rPr>
          <w:rFonts w:cs="Lucida Sans Unicode"/>
          <w:sz w:val="24"/>
          <w:szCs w:val="24"/>
        </w:rPr>
        <w:t>e</w:t>
      </w:r>
      <w:r>
        <w:rPr>
          <w:rFonts w:cs="Lucida Sans Unicode"/>
          <w:sz w:val="24"/>
          <w:szCs w:val="24"/>
        </w:rPr>
        <w:t xml:space="preserve"> - </w:t>
      </w:r>
      <w:r w:rsidR="00086AA6">
        <w:rPr>
          <w:rFonts w:cs="Lucida Sans Unicode"/>
          <w:sz w:val="24"/>
          <w:szCs w:val="24"/>
        </w:rPr>
        <w:t>j</w:t>
      </w:r>
      <w:r>
        <w:rPr>
          <w:rFonts w:cs="Lucida Sans Unicode"/>
          <w:sz w:val="24"/>
          <w:szCs w:val="24"/>
        </w:rPr>
        <w:t>edinice lokalne i pod</w:t>
      </w:r>
      <w:r w:rsidR="00CA28AB">
        <w:rPr>
          <w:rFonts w:cs="Lucida Sans Unicode"/>
          <w:sz w:val="24"/>
          <w:szCs w:val="24"/>
        </w:rPr>
        <w:t xml:space="preserve">ručne (regionalne) samouprave </w:t>
      </w:r>
      <w:r>
        <w:rPr>
          <w:rFonts w:cs="Lucida Sans Unicode"/>
          <w:sz w:val="24"/>
          <w:szCs w:val="24"/>
        </w:rPr>
        <w:t xml:space="preserve">nisu obvezne dostaviti dokument u svrhu dokazivanja svog pravnog statusa.  </w:t>
      </w:r>
    </w:p>
    <w:p w14:paraId="4854E628" w14:textId="77777777" w:rsidR="00652858" w:rsidRDefault="00652858" w:rsidP="00652858">
      <w:pPr>
        <w:spacing w:after="0" w:line="240" w:lineRule="auto"/>
        <w:jc w:val="both"/>
        <w:rPr>
          <w:rFonts w:cs="Lucida Sans Unicode"/>
          <w:sz w:val="24"/>
          <w:szCs w:val="24"/>
        </w:rPr>
      </w:pPr>
    </w:p>
    <w:p w14:paraId="7C0E5BBA" w14:textId="77777777" w:rsidR="00127AB1" w:rsidRPr="00CB0854" w:rsidRDefault="00123C74" w:rsidP="007650A8">
      <w:pPr>
        <w:spacing w:after="0" w:line="240" w:lineRule="auto"/>
        <w:ind w:left="709" w:firstLine="707"/>
        <w:jc w:val="both"/>
        <w:rPr>
          <w:rFonts w:cs="Lucida Sans Unicode"/>
          <w:sz w:val="24"/>
          <w:szCs w:val="24"/>
        </w:rPr>
      </w:pPr>
      <w:r w:rsidRPr="00807B2D">
        <w:rPr>
          <w:rFonts w:cs="Lucida Sans Unicode"/>
          <w:sz w:val="24"/>
          <w:szCs w:val="24"/>
        </w:rPr>
        <w:t xml:space="preserve">Za potrebe utvrđivanja </w:t>
      </w:r>
      <w:r w:rsidR="002B476A" w:rsidRPr="00807B2D">
        <w:rPr>
          <w:rFonts w:cs="Lucida Sans Unicode"/>
          <w:sz w:val="24"/>
          <w:szCs w:val="24"/>
        </w:rPr>
        <w:t xml:space="preserve">administrativnih </w:t>
      </w:r>
      <w:r w:rsidRPr="00807B2D">
        <w:rPr>
          <w:rFonts w:cs="Lucida Sans Unicode"/>
          <w:sz w:val="24"/>
          <w:szCs w:val="24"/>
        </w:rPr>
        <w:t>kriterija prihvatljivosti</w:t>
      </w:r>
      <w:r w:rsidR="00E454AA" w:rsidRPr="00807B2D">
        <w:rPr>
          <w:rFonts w:cs="Lucida Sans Unicode"/>
          <w:sz w:val="24"/>
          <w:szCs w:val="24"/>
        </w:rPr>
        <w:t xml:space="preserve"> </w:t>
      </w:r>
      <w:r w:rsidR="009A1E5D" w:rsidRPr="00807B2D">
        <w:rPr>
          <w:rFonts w:cs="Lucida Sans Unicode"/>
          <w:sz w:val="24"/>
          <w:szCs w:val="24"/>
        </w:rPr>
        <w:t>pod r. br. 6</w:t>
      </w:r>
      <w:r w:rsidR="002B26CD">
        <w:rPr>
          <w:rFonts w:cs="Lucida Sans Unicode"/>
          <w:sz w:val="24"/>
          <w:szCs w:val="24"/>
        </w:rPr>
        <w:t>.</w:t>
      </w:r>
      <w:r w:rsidR="009A1E5D" w:rsidRPr="00807B2D">
        <w:rPr>
          <w:rFonts w:cs="Lucida Sans Unicode"/>
          <w:sz w:val="24"/>
          <w:szCs w:val="24"/>
        </w:rPr>
        <w:t xml:space="preserve"> </w:t>
      </w:r>
      <w:r w:rsidR="00707E8C" w:rsidRPr="00807B2D">
        <w:rPr>
          <w:rFonts w:cs="Lucida Sans Unicode"/>
          <w:sz w:val="24"/>
          <w:szCs w:val="24"/>
        </w:rPr>
        <w:t xml:space="preserve"> </w:t>
      </w:r>
      <w:r w:rsidR="009A1E5D" w:rsidRPr="00807B2D">
        <w:rPr>
          <w:rFonts w:cs="Lucida Sans Unicode"/>
          <w:sz w:val="24"/>
          <w:szCs w:val="24"/>
        </w:rPr>
        <w:t>vodeća partnerska organizacija</w:t>
      </w:r>
      <w:r w:rsidRPr="00807B2D">
        <w:rPr>
          <w:rFonts w:cs="Lucida Sans Unicode"/>
          <w:sz w:val="24"/>
          <w:szCs w:val="24"/>
        </w:rPr>
        <w:t xml:space="preserve"> je</w:t>
      </w:r>
      <w:r w:rsidR="009A1E5D" w:rsidRPr="00807B2D">
        <w:rPr>
          <w:rFonts w:cs="Lucida Sans Unicode"/>
          <w:sz w:val="24"/>
          <w:szCs w:val="24"/>
        </w:rPr>
        <w:t xml:space="preserve"> s prijavom</w:t>
      </w:r>
      <w:r w:rsidRPr="00807B2D">
        <w:rPr>
          <w:rFonts w:cs="Lucida Sans Unicode"/>
          <w:sz w:val="24"/>
          <w:szCs w:val="24"/>
        </w:rPr>
        <w:t xml:space="preserve"> dužn</w:t>
      </w:r>
      <w:r w:rsidR="009A1E5D" w:rsidRPr="00807B2D">
        <w:rPr>
          <w:rFonts w:cs="Lucida Sans Unicode"/>
          <w:sz w:val="24"/>
          <w:szCs w:val="24"/>
        </w:rPr>
        <w:t>a</w:t>
      </w:r>
      <w:r w:rsidRPr="00807B2D">
        <w:rPr>
          <w:rFonts w:cs="Lucida Sans Unicode"/>
          <w:sz w:val="24"/>
          <w:szCs w:val="24"/>
        </w:rPr>
        <w:t xml:space="preserve"> dostaviti </w:t>
      </w:r>
      <w:r w:rsidR="00707E8C" w:rsidRPr="00807B2D">
        <w:rPr>
          <w:rFonts w:cs="Lucida Sans Unicode"/>
          <w:sz w:val="24"/>
          <w:szCs w:val="24"/>
        </w:rPr>
        <w:t xml:space="preserve">(za prijavitelja i sve partnere) </w:t>
      </w:r>
      <w:r w:rsidR="00EC391B">
        <w:rPr>
          <w:rFonts w:cs="Lucida Sans Unicode"/>
          <w:sz w:val="24"/>
          <w:szCs w:val="24"/>
        </w:rPr>
        <w:t>kopiju</w:t>
      </w:r>
      <w:r w:rsidR="00EC391B" w:rsidRPr="00EC391B">
        <w:rPr>
          <w:rFonts w:cs="Lucida Sans Unicode"/>
          <w:sz w:val="24"/>
          <w:szCs w:val="24"/>
        </w:rPr>
        <w:t xml:space="preserve"> odluke o osnivanju, potvrde o registraciji, statuta ili drugog odgovarajućeg dokumenta/akta o osnivanju/registraciji</w:t>
      </w:r>
      <w:r w:rsidR="00652858">
        <w:rPr>
          <w:rFonts w:cs="Lucida Sans Unicode"/>
          <w:sz w:val="24"/>
          <w:szCs w:val="24"/>
        </w:rPr>
        <w:t xml:space="preserve">, </w:t>
      </w:r>
      <w:r w:rsidR="00652858" w:rsidRPr="00343EDF">
        <w:rPr>
          <w:rFonts w:cs="Lucida Sans Unicode"/>
          <w:sz w:val="24"/>
          <w:szCs w:val="24"/>
        </w:rPr>
        <w:t xml:space="preserve">ukoliko isti nisu vidljivi u pripadajućim registrima. </w:t>
      </w:r>
      <w:r w:rsidR="00F50CA3" w:rsidRPr="00343EDF">
        <w:rPr>
          <w:rFonts w:cs="Lucida Sans Unicode"/>
          <w:sz w:val="24"/>
          <w:szCs w:val="24"/>
        </w:rPr>
        <w:t>Prije podnošenja projektnog prijedloga prijavitelji su dužni provjeriti jesu li u sudskom ili drugom odgovarajućem registru, sukladno važećim zakonskim propisima, dostupni svi traženi podaci o prijavitelju/partnerima.</w:t>
      </w:r>
    </w:p>
    <w:p w14:paraId="4DE1EE8C" w14:textId="77777777" w:rsidR="00123C74" w:rsidRPr="00CB0854" w:rsidRDefault="00123C74" w:rsidP="00FA51DD">
      <w:pPr>
        <w:spacing w:after="0" w:line="240" w:lineRule="auto"/>
        <w:jc w:val="both"/>
        <w:rPr>
          <w:rFonts w:cs="Lucida Sans Unicode"/>
          <w:sz w:val="24"/>
          <w:szCs w:val="24"/>
        </w:rPr>
      </w:pPr>
    </w:p>
    <w:p w14:paraId="6F8953FD" w14:textId="77777777" w:rsidR="00123C74" w:rsidRPr="00CB0854" w:rsidRDefault="00123C74" w:rsidP="007650A8">
      <w:pPr>
        <w:spacing w:after="0" w:line="240" w:lineRule="auto"/>
        <w:ind w:left="709" w:firstLine="707"/>
        <w:jc w:val="both"/>
        <w:rPr>
          <w:rFonts w:cs="Lucida Sans Unicode"/>
          <w:sz w:val="24"/>
          <w:szCs w:val="24"/>
        </w:rPr>
      </w:pPr>
      <w:r w:rsidRPr="00CB0854">
        <w:rPr>
          <w:rFonts w:cs="Lucida Sans Unicode"/>
          <w:sz w:val="24"/>
          <w:szCs w:val="24"/>
        </w:rPr>
        <w:t>Kako bi prijava mogla ući u sljedeću fazu</w:t>
      </w:r>
      <w:r w:rsidR="00086AA6">
        <w:rPr>
          <w:rFonts w:cs="Lucida Sans Unicode"/>
          <w:sz w:val="24"/>
          <w:szCs w:val="24"/>
        </w:rPr>
        <w:t xml:space="preserve"> postupka</w:t>
      </w:r>
      <w:r w:rsidR="002B476A" w:rsidRPr="00CB0854">
        <w:rPr>
          <w:rFonts w:cs="Lucida Sans Unicode"/>
          <w:sz w:val="24"/>
          <w:szCs w:val="24"/>
        </w:rPr>
        <w:t xml:space="preserve"> </w:t>
      </w:r>
      <w:r w:rsidR="00AF03CC" w:rsidRPr="00CB0854">
        <w:rPr>
          <w:rFonts w:cs="Lucida Sans Unicode"/>
          <w:sz w:val="24"/>
          <w:szCs w:val="24"/>
        </w:rPr>
        <w:t>dodjele</w:t>
      </w:r>
      <w:r w:rsidRPr="00CB0854">
        <w:rPr>
          <w:rFonts w:cs="Lucida Sans Unicode"/>
          <w:sz w:val="24"/>
          <w:szCs w:val="24"/>
        </w:rPr>
        <w:t xml:space="preserve">, svi kriteriji prihvatljivosti moraju biti ispunjeni. </w:t>
      </w:r>
    </w:p>
    <w:p w14:paraId="54BD21FB" w14:textId="69CEFC34" w:rsidR="009171C2" w:rsidRPr="00CB0854" w:rsidRDefault="00713EA1" w:rsidP="00FA51DD">
      <w:pPr>
        <w:spacing w:after="0" w:line="240" w:lineRule="auto"/>
        <w:jc w:val="both"/>
        <w:rPr>
          <w:rFonts w:cs="Lucida Sans Unicode"/>
          <w:sz w:val="24"/>
          <w:szCs w:val="24"/>
        </w:rPr>
      </w:pPr>
      <w:r w:rsidRPr="00CB0854">
        <w:rPr>
          <w:rFonts w:cs="Lucida Sans Unicode"/>
          <w:sz w:val="24"/>
          <w:szCs w:val="24"/>
        </w:rPr>
        <w:lastRenderedPageBreak/>
        <w:tab/>
      </w:r>
      <w:r w:rsidRPr="00CB0854">
        <w:rPr>
          <w:rFonts w:cs="Lucida Sans Unicode"/>
          <w:sz w:val="24"/>
          <w:szCs w:val="24"/>
        </w:rPr>
        <w:tab/>
      </w:r>
      <w:r w:rsidRPr="00CB0854">
        <w:rPr>
          <w:rFonts w:cs="Lucida Sans Unicode"/>
          <w:sz w:val="24"/>
          <w:szCs w:val="24"/>
        </w:rPr>
        <w:tab/>
      </w:r>
    </w:p>
    <w:p w14:paraId="76CD8C5F" w14:textId="77777777" w:rsidR="00385E5E" w:rsidRPr="00213C13" w:rsidRDefault="0039078A" w:rsidP="00286715">
      <w:pPr>
        <w:pStyle w:val="Naslov2"/>
        <w:numPr>
          <w:ilvl w:val="1"/>
          <w:numId w:val="95"/>
        </w:numPr>
        <w:jc w:val="both"/>
        <w:rPr>
          <w:rFonts w:asciiTheme="minorHAnsi" w:hAnsiTheme="minorHAnsi"/>
          <w:b/>
          <w:color w:val="auto"/>
          <w:sz w:val="24"/>
          <w:szCs w:val="24"/>
        </w:rPr>
      </w:pPr>
      <w:bookmarkStart w:id="27" w:name="_Toc453340063"/>
      <w:r w:rsidRPr="00213C13">
        <w:rPr>
          <w:rFonts w:asciiTheme="minorHAnsi" w:hAnsiTheme="minorHAnsi"/>
          <w:b/>
          <w:color w:val="auto"/>
          <w:sz w:val="24"/>
          <w:szCs w:val="24"/>
        </w:rPr>
        <w:t xml:space="preserve">Procjena kvalitete projekta i provjera prihvatljivosti aktivnosti i izdataka (i </w:t>
      </w:r>
      <w:r w:rsidR="001826B0">
        <w:rPr>
          <w:rFonts w:asciiTheme="minorHAnsi" w:hAnsiTheme="minorHAnsi"/>
          <w:b/>
          <w:color w:val="auto"/>
          <w:sz w:val="24"/>
          <w:szCs w:val="24"/>
        </w:rPr>
        <w:t>ispravljanje</w:t>
      </w:r>
      <w:r w:rsidRPr="00213C13">
        <w:rPr>
          <w:rFonts w:asciiTheme="minorHAnsi" w:hAnsiTheme="minorHAnsi"/>
          <w:b/>
          <w:color w:val="auto"/>
          <w:sz w:val="24"/>
          <w:szCs w:val="24"/>
        </w:rPr>
        <w:t xml:space="preserve"> proračuna)</w:t>
      </w:r>
      <w:bookmarkEnd w:id="27"/>
      <w:r w:rsidRPr="00213C13">
        <w:rPr>
          <w:rFonts w:asciiTheme="minorHAnsi" w:hAnsiTheme="minorHAnsi"/>
          <w:b/>
          <w:color w:val="auto"/>
          <w:sz w:val="24"/>
          <w:szCs w:val="24"/>
        </w:rPr>
        <w:t xml:space="preserve"> </w:t>
      </w:r>
    </w:p>
    <w:p w14:paraId="468F11D2" w14:textId="77777777" w:rsidR="002B476A" w:rsidRPr="00CB0854" w:rsidRDefault="002B476A" w:rsidP="00FA51DD">
      <w:pPr>
        <w:spacing w:after="0" w:line="240" w:lineRule="auto"/>
        <w:jc w:val="both"/>
        <w:rPr>
          <w:rFonts w:cs="Lucida Sans Unicode"/>
          <w:sz w:val="24"/>
          <w:szCs w:val="24"/>
        </w:rPr>
      </w:pPr>
    </w:p>
    <w:p w14:paraId="79AB821F" w14:textId="77777777" w:rsidR="005A24F4" w:rsidRPr="00CB0854" w:rsidRDefault="00F527E9" w:rsidP="00FA51DD">
      <w:pPr>
        <w:spacing w:after="0" w:line="240" w:lineRule="auto"/>
        <w:ind w:left="709" w:firstLine="707"/>
        <w:jc w:val="both"/>
        <w:rPr>
          <w:rFonts w:cs="Lucida Sans Unicode"/>
          <w:sz w:val="24"/>
          <w:szCs w:val="24"/>
        </w:rPr>
      </w:pPr>
      <w:r w:rsidRPr="00CB0854">
        <w:rPr>
          <w:rFonts w:cs="Lucida Sans Unicode"/>
          <w:sz w:val="24"/>
          <w:szCs w:val="24"/>
        </w:rPr>
        <w:t>Tijekom ove faze</w:t>
      </w:r>
      <w:r w:rsidR="00B456F5">
        <w:rPr>
          <w:rFonts w:cs="Lucida Sans Unicode"/>
          <w:sz w:val="24"/>
          <w:szCs w:val="24"/>
        </w:rPr>
        <w:t xml:space="preserve"> postupka dodjele</w:t>
      </w:r>
      <w:r w:rsidR="00E84883">
        <w:rPr>
          <w:rFonts w:cs="Lucida Sans Unicode"/>
          <w:sz w:val="24"/>
          <w:szCs w:val="24"/>
        </w:rPr>
        <w:t>,</w:t>
      </w:r>
      <w:r w:rsidRPr="00CB0854">
        <w:rPr>
          <w:rFonts w:cs="Lucida Sans Unicode"/>
          <w:sz w:val="24"/>
          <w:szCs w:val="24"/>
        </w:rPr>
        <w:t xml:space="preserve"> Odbor za odabir projekata</w:t>
      </w:r>
      <w:r w:rsidR="00E21F18" w:rsidRPr="00CB0854">
        <w:rPr>
          <w:rFonts w:cs="Lucida Sans Unicode"/>
          <w:sz w:val="24"/>
          <w:szCs w:val="24"/>
        </w:rPr>
        <w:t xml:space="preserve"> (</w:t>
      </w:r>
      <w:r w:rsidR="00EC391B">
        <w:rPr>
          <w:rFonts w:cs="Lucida Sans Unicode"/>
          <w:sz w:val="24"/>
          <w:szCs w:val="24"/>
        </w:rPr>
        <w:t xml:space="preserve">u daljnjem tekstu: </w:t>
      </w:r>
      <w:r w:rsidR="00E21F18" w:rsidRPr="00CB0854">
        <w:rPr>
          <w:rFonts w:cs="Lucida Sans Unicode"/>
          <w:sz w:val="24"/>
          <w:szCs w:val="24"/>
        </w:rPr>
        <w:t>OOP)</w:t>
      </w:r>
      <w:r w:rsidR="002B476A" w:rsidRPr="00CB0854">
        <w:rPr>
          <w:rFonts w:cs="Lucida Sans Unicode"/>
          <w:sz w:val="24"/>
          <w:szCs w:val="24"/>
        </w:rPr>
        <w:t xml:space="preserve"> kojeg </w:t>
      </w:r>
      <w:r w:rsidR="001F5A47">
        <w:rPr>
          <w:rFonts w:cs="Lucida Sans Unicode"/>
          <w:sz w:val="24"/>
          <w:szCs w:val="24"/>
        </w:rPr>
        <w:t xml:space="preserve">uspostavlja </w:t>
      </w:r>
      <w:r w:rsidR="002B476A" w:rsidRPr="00CB0854">
        <w:rPr>
          <w:rFonts w:cs="Lucida Sans Unicode"/>
          <w:sz w:val="24"/>
          <w:szCs w:val="24"/>
        </w:rPr>
        <w:t>Posredničko tijelo</w:t>
      </w:r>
      <w:r w:rsidR="00E84883">
        <w:rPr>
          <w:rFonts w:cs="Lucida Sans Unicode"/>
          <w:sz w:val="24"/>
          <w:szCs w:val="24"/>
        </w:rPr>
        <w:t>,</w:t>
      </w:r>
      <w:r w:rsidR="002B476A" w:rsidRPr="00CB0854">
        <w:rPr>
          <w:rFonts w:cs="Lucida Sans Unicode"/>
          <w:sz w:val="24"/>
          <w:szCs w:val="24"/>
        </w:rPr>
        <w:t xml:space="preserve"> </w:t>
      </w:r>
      <w:r w:rsidRPr="00CB0854">
        <w:rPr>
          <w:rFonts w:cs="Lucida Sans Unicode"/>
          <w:sz w:val="24"/>
          <w:szCs w:val="24"/>
        </w:rPr>
        <w:t xml:space="preserve">provodi provjeru prihvatljivosti projektnih aktivnosti </w:t>
      </w:r>
      <w:r w:rsidR="00EC391B">
        <w:rPr>
          <w:rFonts w:cs="Lucida Sans Unicode"/>
          <w:sz w:val="24"/>
          <w:szCs w:val="24"/>
        </w:rPr>
        <w:t xml:space="preserve">i </w:t>
      </w:r>
      <w:r w:rsidRPr="00CB0854">
        <w:rPr>
          <w:rFonts w:cs="Lucida Sans Unicode"/>
          <w:sz w:val="24"/>
          <w:szCs w:val="24"/>
        </w:rPr>
        <w:t>izdataka</w:t>
      </w:r>
      <w:r w:rsidR="00EC391B">
        <w:rPr>
          <w:rFonts w:cs="Lucida Sans Unicode"/>
          <w:sz w:val="24"/>
          <w:szCs w:val="24"/>
        </w:rPr>
        <w:t xml:space="preserve"> te</w:t>
      </w:r>
      <w:r w:rsidRPr="00CB0854">
        <w:rPr>
          <w:rFonts w:cs="Lucida Sans Unicode"/>
          <w:sz w:val="24"/>
          <w:szCs w:val="24"/>
        </w:rPr>
        <w:t xml:space="preserve"> vrši ocjenjivanje projektnih prijedloga prema zadanim kriterijima dodjele.</w:t>
      </w:r>
      <w:r w:rsidR="00E21F18" w:rsidRPr="00CB0854">
        <w:rPr>
          <w:rFonts w:cs="Lucida Sans Unicode"/>
          <w:sz w:val="24"/>
          <w:szCs w:val="24"/>
        </w:rPr>
        <w:t xml:space="preserve"> </w:t>
      </w:r>
    </w:p>
    <w:p w14:paraId="43ABE17D" w14:textId="77777777" w:rsidR="005A24F4" w:rsidRPr="00CB0854" w:rsidRDefault="005A24F4" w:rsidP="00FA51DD">
      <w:pPr>
        <w:spacing w:after="0" w:line="240" w:lineRule="auto"/>
        <w:ind w:left="709"/>
        <w:jc w:val="both"/>
        <w:rPr>
          <w:rFonts w:cs="Lucida Sans Unicode"/>
          <w:sz w:val="24"/>
          <w:szCs w:val="24"/>
        </w:rPr>
      </w:pPr>
    </w:p>
    <w:p w14:paraId="33F64690" w14:textId="77777777" w:rsidR="00F527E9" w:rsidRDefault="00B159A3" w:rsidP="00FA51DD">
      <w:pPr>
        <w:spacing w:after="0" w:line="240" w:lineRule="auto"/>
        <w:ind w:left="709" w:firstLine="707"/>
        <w:jc w:val="both"/>
        <w:rPr>
          <w:rFonts w:cs="Lucida Sans Unicode"/>
          <w:sz w:val="24"/>
          <w:szCs w:val="24"/>
        </w:rPr>
      </w:pPr>
      <w:r w:rsidRPr="00CB0854">
        <w:rPr>
          <w:rFonts w:cs="Lucida Sans Unicode"/>
          <w:sz w:val="24"/>
          <w:szCs w:val="24"/>
        </w:rPr>
        <w:t xml:space="preserve">OOP </w:t>
      </w:r>
      <w:r w:rsidR="00E21F18" w:rsidRPr="00CB0854">
        <w:rPr>
          <w:rFonts w:cs="Lucida Sans Unicode"/>
          <w:sz w:val="24"/>
          <w:szCs w:val="24"/>
        </w:rPr>
        <w:t>može od partnerskih organizacija tražiti</w:t>
      </w:r>
      <w:r w:rsidR="00E84883">
        <w:rPr>
          <w:rFonts w:cs="Lucida Sans Unicode"/>
          <w:sz w:val="24"/>
          <w:szCs w:val="24"/>
        </w:rPr>
        <w:t xml:space="preserve"> dodatna</w:t>
      </w:r>
      <w:r w:rsidR="00E21F18" w:rsidRPr="00CB0854">
        <w:rPr>
          <w:rFonts w:cs="Lucida Sans Unicode"/>
          <w:sz w:val="24"/>
          <w:szCs w:val="24"/>
        </w:rPr>
        <w:t xml:space="preserve"> pojašnjenja i/ili </w:t>
      </w:r>
      <w:r w:rsidRPr="00CB0854">
        <w:rPr>
          <w:rFonts w:cs="Lucida Sans Unicode"/>
          <w:sz w:val="24"/>
          <w:szCs w:val="24"/>
        </w:rPr>
        <w:t xml:space="preserve">obavljati </w:t>
      </w:r>
      <w:r w:rsidR="00E21F18" w:rsidRPr="00CB0854">
        <w:rPr>
          <w:rFonts w:cs="Lucida Sans Unicode"/>
          <w:sz w:val="24"/>
          <w:szCs w:val="24"/>
        </w:rPr>
        <w:t>provjere na licu mjesta</w:t>
      </w:r>
      <w:r w:rsidRPr="00CB0854">
        <w:rPr>
          <w:rFonts w:cs="Lucida Sans Unicode"/>
          <w:sz w:val="24"/>
          <w:szCs w:val="24"/>
        </w:rPr>
        <w:t xml:space="preserve"> kako bi utvrdio sve potrebne činjenice. </w:t>
      </w:r>
    </w:p>
    <w:p w14:paraId="09FDC71A" w14:textId="77777777" w:rsidR="000D0889" w:rsidRPr="00CB0854" w:rsidRDefault="000D0889" w:rsidP="00FA51DD">
      <w:pPr>
        <w:spacing w:after="0" w:line="240" w:lineRule="auto"/>
        <w:ind w:left="709" w:firstLine="707"/>
        <w:jc w:val="both"/>
        <w:rPr>
          <w:rFonts w:cs="Lucida Sans Unicode"/>
          <w:sz w:val="24"/>
          <w:szCs w:val="24"/>
        </w:rPr>
      </w:pPr>
    </w:p>
    <w:p w14:paraId="67CBDA2E" w14:textId="77777777" w:rsidR="00EE65E0" w:rsidRDefault="00E21F18" w:rsidP="00F527E9">
      <w:pPr>
        <w:spacing w:after="0"/>
        <w:ind w:left="709"/>
        <w:jc w:val="both"/>
        <w:rPr>
          <w:rFonts w:cs="Lucida Sans Unicode"/>
          <w:sz w:val="24"/>
          <w:szCs w:val="24"/>
          <w:u w:val="single"/>
        </w:rPr>
      </w:pPr>
      <w:r w:rsidRPr="00CB0854">
        <w:rPr>
          <w:rFonts w:cs="Lucida Sans Unicode"/>
          <w:sz w:val="24"/>
          <w:szCs w:val="24"/>
          <w:u w:val="single"/>
        </w:rPr>
        <w:t>Kriteriji</w:t>
      </w:r>
      <w:r w:rsidRPr="00CB0854">
        <w:rPr>
          <w:sz w:val="24"/>
          <w:szCs w:val="24"/>
          <w:u w:val="single"/>
        </w:rPr>
        <w:t xml:space="preserve"> </w:t>
      </w:r>
      <w:r w:rsidR="00327E6A">
        <w:rPr>
          <w:rFonts w:cs="Lucida Sans Unicode"/>
          <w:sz w:val="24"/>
          <w:szCs w:val="24"/>
          <w:u w:val="single"/>
        </w:rPr>
        <w:t>prihvatljivosti</w:t>
      </w:r>
      <w:r w:rsidR="009C7249">
        <w:rPr>
          <w:rFonts w:cs="Lucida Sans Unicode"/>
          <w:sz w:val="24"/>
          <w:szCs w:val="24"/>
          <w:u w:val="single"/>
        </w:rPr>
        <w:t xml:space="preserve"> projekta </w:t>
      </w:r>
    </w:p>
    <w:p w14:paraId="127DF739" w14:textId="77777777" w:rsidR="00E21F18" w:rsidRPr="00343EDF" w:rsidRDefault="00E21F18" w:rsidP="00343EDF">
      <w:pPr>
        <w:rPr>
          <w:b/>
          <w:u w:val="single"/>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8" w:type="dxa"/>
        </w:tblCellMar>
        <w:tblLook w:val="04A0" w:firstRow="1" w:lastRow="0" w:firstColumn="1" w:lastColumn="0" w:noHBand="0" w:noVBand="1"/>
      </w:tblPr>
      <w:tblGrid>
        <w:gridCol w:w="846"/>
        <w:gridCol w:w="3837"/>
        <w:gridCol w:w="982"/>
        <w:gridCol w:w="993"/>
        <w:gridCol w:w="1791"/>
      </w:tblGrid>
      <w:tr w:rsidR="008948E1" w:rsidRPr="00CB0854" w14:paraId="6D09E3C2"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78" w:type="dxa"/>
            </w:tcMar>
          </w:tcPr>
          <w:p w14:paraId="0581F763" w14:textId="77777777" w:rsidR="008948E1" w:rsidRPr="00CB0854" w:rsidRDefault="009D3FD9" w:rsidP="008948E1">
            <w:pPr>
              <w:suppressAutoHyphens/>
              <w:spacing w:after="0" w:line="240" w:lineRule="auto"/>
              <w:jc w:val="center"/>
              <w:rPr>
                <w:rFonts w:eastAsia="Times New Roman" w:cs="Lucida Sans Unicode"/>
                <w:b/>
                <w:color w:val="00000A"/>
                <w:sz w:val="24"/>
                <w:szCs w:val="24"/>
                <w:lang w:eastAsia="hr-HR"/>
              </w:rPr>
            </w:pPr>
            <w:r>
              <w:rPr>
                <w:rFonts w:eastAsia="Times New Roman" w:cs="Lucida Sans Unicode"/>
                <w:b/>
                <w:color w:val="00000A"/>
                <w:sz w:val="24"/>
                <w:szCs w:val="24"/>
                <w:lang w:eastAsia="hr-HR"/>
              </w:rPr>
              <w:t>RB</w:t>
            </w:r>
            <w:r w:rsidR="008948E1" w:rsidRPr="00CB0854">
              <w:rPr>
                <w:rFonts w:eastAsia="Times New Roman" w:cs="Lucida Sans Unicode"/>
                <w:b/>
                <w:color w:val="00000A"/>
                <w:sz w:val="24"/>
                <w:szCs w:val="24"/>
                <w:lang w:eastAsia="hr-HR"/>
              </w:rPr>
              <w:t>.</w:t>
            </w:r>
          </w:p>
        </w:tc>
        <w:tc>
          <w:tcPr>
            <w:tcW w:w="3837"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78" w:type="dxa"/>
            </w:tcMar>
          </w:tcPr>
          <w:p w14:paraId="65FC54D9" w14:textId="77777777" w:rsidR="008948E1" w:rsidRPr="00CB0854" w:rsidRDefault="008948E1" w:rsidP="008948E1">
            <w:pPr>
              <w:suppressAutoHyphens/>
              <w:spacing w:after="0" w:line="240" w:lineRule="auto"/>
              <w:jc w:val="center"/>
              <w:rPr>
                <w:rFonts w:eastAsia="Times New Roman" w:cs="Lucida Sans Unicode"/>
                <w:b/>
                <w:color w:val="00000A"/>
                <w:sz w:val="24"/>
                <w:szCs w:val="24"/>
                <w:lang w:eastAsia="hr-HR"/>
              </w:rPr>
            </w:pPr>
            <w:r w:rsidRPr="00CB0854">
              <w:rPr>
                <w:rFonts w:eastAsia="Times New Roman" w:cs="Lucida Sans Unicode"/>
                <w:b/>
                <w:color w:val="00000A"/>
                <w:sz w:val="24"/>
                <w:szCs w:val="24"/>
                <w:lang w:eastAsia="hr-HR"/>
              </w:rPr>
              <w:t>Pitanj</w:t>
            </w:r>
            <w:r>
              <w:rPr>
                <w:rFonts w:eastAsia="Times New Roman" w:cs="Lucida Sans Unicode"/>
                <w:b/>
                <w:color w:val="00000A"/>
                <w:sz w:val="24"/>
                <w:szCs w:val="24"/>
                <w:lang w:eastAsia="hr-HR"/>
              </w:rPr>
              <w:t>a</w:t>
            </w:r>
            <w:r w:rsidRPr="00CB0854">
              <w:rPr>
                <w:rFonts w:eastAsia="Times New Roman" w:cs="Lucida Sans Unicode"/>
                <w:b/>
                <w:color w:val="00000A"/>
                <w:sz w:val="24"/>
                <w:szCs w:val="24"/>
                <w:lang w:eastAsia="hr-HR"/>
              </w:rPr>
              <w:t xml:space="preserve"> za provjeru prihvatljivosti  </w:t>
            </w:r>
            <w:r w:rsidRPr="00CB0854">
              <w:rPr>
                <w:rFonts w:eastAsia="Times New Roman" w:cs="Lucida Sans Unicode"/>
                <w:b/>
                <w:sz w:val="24"/>
                <w:szCs w:val="24"/>
                <w:lang w:eastAsia="hr-HR"/>
              </w:rPr>
              <w:t xml:space="preserve">projekta </w:t>
            </w:r>
          </w:p>
        </w:tc>
        <w:tc>
          <w:tcPr>
            <w:tcW w:w="982"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78" w:type="dxa"/>
            </w:tcMar>
          </w:tcPr>
          <w:p w14:paraId="1C4FF867" w14:textId="77777777" w:rsidR="008948E1" w:rsidRPr="00CB0854" w:rsidRDefault="008948E1" w:rsidP="008948E1">
            <w:pPr>
              <w:suppressAutoHyphens/>
              <w:spacing w:after="0" w:line="240" w:lineRule="auto"/>
              <w:jc w:val="center"/>
              <w:rPr>
                <w:rFonts w:eastAsia="Times New Roman" w:cs="Lucida Sans Unicode"/>
                <w:color w:val="00000A"/>
                <w:sz w:val="24"/>
                <w:szCs w:val="24"/>
                <w:lang w:eastAsia="hr-HR"/>
              </w:rPr>
            </w:pPr>
            <w:r w:rsidRPr="00CB0854">
              <w:rPr>
                <w:rFonts w:eastAsia="Times New Roman" w:cs="Lucida Sans Unicode"/>
                <w:b/>
                <w:color w:val="00000A"/>
                <w:sz w:val="24"/>
                <w:szCs w:val="24"/>
                <w:lang w:eastAsia="hr-HR"/>
              </w:rPr>
              <w:t>DA</w:t>
            </w:r>
          </w:p>
        </w:tc>
        <w:tc>
          <w:tcPr>
            <w:tcW w:w="993" w:type="dxa"/>
            <w:tcBorders>
              <w:top w:val="single" w:sz="4" w:space="0" w:color="00000A"/>
              <w:left w:val="single" w:sz="4" w:space="0" w:color="00000A"/>
              <w:bottom w:val="single" w:sz="4" w:space="0" w:color="00000A"/>
              <w:right w:val="single" w:sz="4" w:space="0" w:color="00000A"/>
            </w:tcBorders>
            <w:shd w:val="clear" w:color="auto" w:fill="EEECE1" w:themeFill="background2"/>
          </w:tcPr>
          <w:p w14:paraId="42F94CA7" w14:textId="77777777" w:rsidR="008948E1" w:rsidRPr="00CB0854" w:rsidRDefault="008948E1" w:rsidP="008948E1">
            <w:pPr>
              <w:suppressAutoHyphens/>
              <w:spacing w:after="0" w:line="240" w:lineRule="auto"/>
              <w:jc w:val="center"/>
              <w:rPr>
                <w:rFonts w:eastAsia="Times New Roman" w:cs="Lucida Sans Unicode"/>
                <w:b/>
                <w:color w:val="00000A"/>
                <w:sz w:val="24"/>
                <w:szCs w:val="24"/>
                <w:lang w:eastAsia="hr-HR"/>
              </w:rPr>
            </w:pPr>
            <w:r w:rsidRPr="00CB0854">
              <w:rPr>
                <w:rFonts w:eastAsia="Times New Roman" w:cs="Lucida Sans Unicode"/>
                <w:b/>
                <w:color w:val="00000A"/>
                <w:sz w:val="24"/>
                <w:szCs w:val="24"/>
                <w:lang w:eastAsia="hr-HR"/>
              </w:rPr>
              <w:t>NE</w:t>
            </w:r>
          </w:p>
        </w:tc>
        <w:tc>
          <w:tcPr>
            <w:tcW w:w="1791" w:type="dxa"/>
            <w:tcBorders>
              <w:top w:val="single" w:sz="4" w:space="0" w:color="00000A"/>
              <w:left w:val="single" w:sz="4" w:space="0" w:color="00000A"/>
              <w:bottom w:val="single" w:sz="4" w:space="0" w:color="00000A"/>
              <w:right w:val="single" w:sz="4" w:space="0" w:color="00000A"/>
            </w:tcBorders>
            <w:shd w:val="clear" w:color="auto" w:fill="EEECE1" w:themeFill="background2"/>
          </w:tcPr>
          <w:p w14:paraId="70FE7636" w14:textId="77777777" w:rsidR="008948E1" w:rsidRPr="00CB0854" w:rsidRDefault="008948E1" w:rsidP="008948E1">
            <w:pPr>
              <w:suppressAutoHyphens/>
              <w:spacing w:after="0" w:line="240" w:lineRule="auto"/>
              <w:jc w:val="center"/>
              <w:rPr>
                <w:rFonts w:eastAsia="Times New Roman" w:cs="Lucida Sans Unicode"/>
                <w:b/>
                <w:color w:val="00000A"/>
                <w:sz w:val="24"/>
                <w:szCs w:val="24"/>
                <w:lang w:eastAsia="hr-HR"/>
              </w:rPr>
            </w:pPr>
            <w:r w:rsidRPr="005419C5">
              <w:rPr>
                <w:rFonts w:eastAsia="Times New Roman" w:cs="Lucida Sans Unicode"/>
                <w:b/>
                <w:color w:val="00000A"/>
                <w:lang w:eastAsia="hr-HR"/>
              </w:rPr>
              <w:t xml:space="preserve">Mogućnost za traženje pojašnjenja </w:t>
            </w:r>
          </w:p>
        </w:tc>
      </w:tr>
      <w:tr w:rsidR="008948E1" w:rsidRPr="00CB0854" w14:paraId="0D14D55E"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738A48"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r w:rsidRPr="00CB0854">
              <w:rPr>
                <w:rFonts w:eastAsia="Times New Roman" w:cs="Lucida Sans Unicode"/>
                <w:color w:val="00000A"/>
                <w:sz w:val="24"/>
                <w:szCs w:val="24"/>
                <w:lang w:eastAsia="hr-HR"/>
              </w:rPr>
              <w:t>1.</w:t>
            </w:r>
          </w:p>
        </w:tc>
        <w:tc>
          <w:tcPr>
            <w:tcW w:w="38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E8CA8EB" w14:textId="77777777" w:rsidR="008948E1" w:rsidRPr="00CB0854" w:rsidRDefault="008948E1" w:rsidP="008948E1">
            <w:pPr>
              <w:tabs>
                <w:tab w:val="left" w:pos="0"/>
              </w:tabs>
              <w:suppressAutoHyphens/>
              <w:spacing w:after="0" w:line="240" w:lineRule="auto"/>
              <w:ind w:left="96"/>
              <w:jc w:val="both"/>
              <w:rPr>
                <w:rFonts w:eastAsia="Cambria" w:cs="Lucida Sans Unicode"/>
                <w:bCs/>
                <w:iCs/>
                <w:color w:val="00000A"/>
                <w:sz w:val="24"/>
                <w:szCs w:val="24"/>
                <w:lang w:eastAsia="hr-HR"/>
              </w:rPr>
            </w:pPr>
            <w:r w:rsidRPr="00CB0854">
              <w:rPr>
                <w:rFonts w:eastAsia="Cambria" w:cs="Lucida Sans Unicode"/>
                <w:bCs/>
                <w:iCs/>
                <w:color w:val="00000A"/>
                <w:sz w:val="24"/>
                <w:szCs w:val="24"/>
                <w:lang w:eastAsia="hr-HR"/>
              </w:rPr>
              <w:t>Projekt se provodi na području Republike Hrvatske.</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5394B7C"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211C7AA"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p>
        </w:tc>
        <w:tc>
          <w:tcPr>
            <w:tcW w:w="1791" w:type="dxa"/>
            <w:tcBorders>
              <w:top w:val="single" w:sz="4" w:space="0" w:color="00000A"/>
              <w:left w:val="single" w:sz="4" w:space="0" w:color="00000A"/>
              <w:bottom w:val="single" w:sz="4" w:space="0" w:color="00000A"/>
              <w:right w:val="single" w:sz="4" w:space="0" w:color="00000A"/>
            </w:tcBorders>
            <w:shd w:val="clear" w:color="auto" w:fill="FFFFFF"/>
          </w:tcPr>
          <w:p w14:paraId="6F2582B9" w14:textId="77777777" w:rsidR="008948E1" w:rsidRPr="00CA28AB" w:rsidRDefault="008948E1" w:rsidP="00710B84">
            <w:pPr>
              <w:suppressAutoHyphens/>
              <w:spacing w:after="0" w:line="240" w:lineRule="auto"/>
              <w:jc w:val="center"/>
              <w:rPr>
                <w:rFonts w:eastAsia="Times New Roman" w:cs="Lucida Sans Unicode"/>
                <w:color w:val="00000A"/>
                <w:sz w:val="24"/>
                <w:szCs w:val="24"/>
                <w:lang w:eastAsia="hr-HR"/>
              </w:rPr>
            </w:pPr>
            <w:r w:rsidRPr="00CA28AB">
              <w:rPr>
                <w:rFonts w:eastAsia="Times New Roman" w:cs="Lucida Sans Unicode"/>
                <w:color w:val="00000A"/>
                <w:sz w:val="24"/>
                <w:szCs w:val="24"/>
                <w:lang w:eastAsia="hr-HR"/>
              </w:rPr>
              <w:t>NE</w:t>
            </w:r>
          </w:p>
        </w:tc>
      </w:tr>
      <w:tr w:rsidR="008948E1" w:rsidRPr="00CB0854" w14:paraId="545BAFAC"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34A28D3"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r>
              <w:rPr>
                <w:rFonts w:eastAsia="Times New Roman" w:cs="Lucida Sans Unicode"/>
                <w:color w:val="00000A"/>
                <w:sz w:val="24"/>
                <w:szCs w:val="24"/>
                <w:lang w:eastAsia="hr-HR"/>
              </w:rPr>
              <w:t>2.</w:t>
            </w:r>
          </w:p>
        </w:tc>
        <w:tc>
          <w:tcPr>
            <w:tcW w:w="38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F0D10E6" w14:textId="77777777" w:rsidR="008948E1" w:rsidRPr="00CB0854" w:rsidRDefault="008948E1" w:rsidP="00F81EE7">
            <w:pPr>
              <w:tabs>
                <w:tab w:val="left" w:pos="0"/>
              </w:tabs>
              <w:suppressAutoHyphens/>
              <w:spacing w:after="0" w:line="240" w:lineRule="auto"/>
              <w:ind w:left="96"/>
              <w:jc w:val="both"/>
              <w:rPr>
                <w:rFonts w:eastAsia="Cambria" w:cs="Lucida Sans Unicode"/>
                <w:bCs/>
                <w:iCs/>
                <w:color w:val="00000A"/>
                <w:sz w:val="24"/>
                <w:szCs w:val="24"/>
                <w:lang w:eastAsia="hr-HR"/>
              </w:rPr>
            </w:pPr>
            <w:r w:rsidRPr="00CB0854">
              <w:rPr>
                <w:rFonts w:eastAsia="Cambria" w:cs="Lucida Sans Unicode"/>
                <w:bCs/>
                <w:iCs/>
                <w:color w:val="00000A"/>
                <w:sz w:val="24"/>
                <w:szCs w:val="24"/>
                <w:lang w:eastAsia="hr-HR"/>
              </w:rPr>
              <w:t xml:space="preserve">Trajanje </w:t>
            </w:r>
            <w:r w:rsidRPr="00CA28AB">
              <w:rPr>
                <w:rFonts w:eastAsia="Cambria" w:cs="Lucida Sans Unicode"/>
                <w:bCs/>
                <w:iCs/>
                <w:color w:val="00000A"/>
                <w:sz w:val="24"/>
                <w:szCs w:val="24"/>
                <w:lang w:eastAsia="hr-HR"/>
              </w:rPr>
              <w:t>projekta je</w:t>
            </w:r>
            <w:r w:rsidR="00F81EE7">
              <w:rPr>
                <w:rFonts w:eastAsia="Cambria" w:cs="Lucida Sans Unicode"/>
                <w:bCs/>
                <w:iCs/>
                <w:color w:val="00000A"/>
                <w:sz w:val="24"/>
                <w:szCs w:val="24"/>
                <w:lang w:eastAsia="hr-HR"/>
              </w:rPr>
              <w:t xml:space="preserve"> maksimalno 10 mjeseci</w:t>
            </w:r>
            <w:r w:rsidRPr="00CA28AB">
              <w:rPr>
                <w:rFonts w:eastAsia="Cambria" w:cs="Lucida Sans Unicode"/>
                <w:bCs/>
                <w:iCs/>
                <w:color w:val="00000A"/>
                <w:sz w:val="24"/>
                <w:szCs w:val="24"/>
                <w:lang w:eastAsia="hr-HR"/>
              </w:rPr>
              <w:t>.</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34E3746"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5AAB4BAC"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p>
        </w:tc>
        <w:tc>
          <w:tcPr>
            <w:tcW w:w="1791" w:type="dxa"/>
            <w:tcBorders>
              <w:top w:val="single" w:sz="4" w:space="0" w:color="00000A"/>
              <w:left w:val="single" w:sz="4" w:space="0" w:color="00000A"/>
              <w:bottom w:val="single" w:sz="4" w:space="0" w:color="00000A"/>
              <w:right w:val="single" w:sz="4" w:space="0" w:color="00000A"/>
            </w:tcBorders>
            <w:shd w:val="clear" w:color="auto" w:fill="FFFFFF"/>
          </w:tcPr>
          <w:p w14:paraId="7882FE1E" w14:textId="77777777" w:rsidR="008948E1" w:rsidRPr="00CA28AB" w:rsidRDefault="008948E1" w:rsidP="00710B84">
            <w:pPr>
              <w:suppressAutoHyphens/>
              <w:spacing w:after="0" w:line="240" w:lineRule="auto"/>
              <w:jc w:val="center"/>
              <w:rPr>
                <w:rFonts w:eastAsia="Times New Roman" w:cs="Lucida Sans Unicode"/>
                <w:color w:val="00000A"/>
                <w:sz w:val="24"/>
                <w:szCs w:val="24"/>
                <w:lang w:eastAsia="hr-HR"/>
              </w:rPr>
            </w:pPr>
            <w:r w:rsidRPr="00CA28AB">
              <w:rPr>
                <w:rFonts w:eastAsia="Times New Roman" w:cs="Lucida Sans Unicode"/>
                <w:color w:val="00000A"/>
                <w:sz w:val="24"/>
                <w:szCs w:val="24"/>
                <w:lang w:eastAsia="hr-HR"/>
              </w:rPr>
              <w:t>DA</w:t>
            </w:r>
          </w:p>
        </w:tc>
      </w:tr>
      <w:tr w:rsidR="008948E1" w:rsidRPr="00CB0854" w14:paraId="5EA7FE84"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6F2D2E"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r>
              <w:rPr>
                <w:rFonts w:eastAsia="Times New Roman" w:cs="Lucida Sans Unicode"/>
                <w:color w:val="00000A"/>
                <w:sz w:val="24"/>
                <w:szCs w:val="24"/>
                <w:lang w:eastAsia="hr-HR"/>
              </w:rPr>
              <w:t>3.</w:t>
            </w:r>
          </w:p>
        </w:tc>
        <w:tc>
          <w:tcPr>
            <w:tcW w:w="38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025136E" w14:textId="77777777" w:rsidR="008948E1" w:rsidRPr="00CB0854" w:rsidRDefault="008948E1" w:rsidP="008948E1">
            <w:pPr>
              <w:tabs>
                <w:tab w:val="left" w:pos="0"/>
              </w:tabs>
              <w:suppressAutoHyphens/>
              <w:spacing w:after="0" w:line="240" w:lineRule="auto"/>
              <w:ind w:left="96"/>
              <w:jc w:val="both"/>
              <w:rPr>
                <w:rFonts w:eastAsia="Cambria" w:cs="Lucida Sans Unicode"/>
                <w:bCs/>
                <w:iCs/>
                <w:color w:val="00000A"/>
                <w:sz w:val="24"/>
                <w:szCs w:val="24"/>
                <w:lang w:eastAsia="hr-HR"/>
              </w:rPr>
            </w:pPr>
            <w:r w:rsidRPr="00CB0854">
              <w:rPr>
                <w:rFonts w:eastAsia="Cambria" w:cs="Lucida Sans Unicode"/>
                <w:bCs/>
                <w:iCs/>
                <w:color w:val="00000A"/>
                <w:sz w:val="24"/>
                <w:szCs w:val="24"/>
                <w:lang w:eastAsia="hr-HR"/>
              </w:rPr>
              <w:t xml:space="preserve">Projekt u trenutku podnošenja </w:t>
            </w:r>
            <w:r>
              <w:rPr>
                <w:rFonts w:eastAsia="Cambria" w:cs="Lucida Sans Unicode"/>
                <w:bCs/>
                <w:iCs/>
                <w:color w:val="00000A"/>
                <w:sz w:val="24"/>
                <w:szCs w:val="24"/>
                <w:lang w:eastAsia="hr-HR"/>
              </w:rPr>
              <w:t xml:space="preserve"> </w:t>
            </w:r>
            <w:r w:rsidRPr="00CB0854">
              <w:rPr>
                <w:rFonts w:eastAsia="Cambria" w:cs="Lucida Sans Unicode"/>
                <w:bCs/>
                <w:iCs/>
                <w:color w:val="00000A"/>
                <w:sz w:val="24"/>
                <w:szCs w:val="24"/>
                <w:lang w:eastAsia="hr-HR"/>
              </w:rPr>
              <w:t xml:space="preserve">projektnog prijedloga nije fizički niti </w:t>
            </w:r>
            <w:r>
              <w:rPr>
                <w:rFonts w:eastAsia="Cambria" w:cs="Lucida Sans Unicode"/>
                <w:bCs/>
                <w:iCs/>
                <w:color w:val="00000A"/>
                <w:sz w:val="24"/>
                <w:szCs w:val="24"/>
                <w:lang w:eastAsia="hr-HR"/>
              </w:rPr>
              <w:t xml:space="preserve"> </w:t>
            </w:r>
            <w:r w:rsidRPr="00CB0854">
              <w:rPr>
                <w:rFonts w:eastAsia="Cambria" w:cs="Lucida Sans Unicode"/>
                <w:bCs/>
                <w:iCs/>
                <w:color w:val="00000A"/>
                <w:sz w:val="24"/>
                <w:szCs w:val="24"/>
                <w:lang w:eastAsia="hr-HR"/>
              </w:rPr>
              <w:t>financijski završen.</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9673503"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27696399"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p>
        </w:tc>
        <w:tc>
          <w:tcPr>
            <w:tcW w:w="1791" w:type="dxa"/>
            <w:tcBorders>
              <w:top w:val="single" w:sz="4" w:space="0" w:color="00000A"/>
              <w:left w:val="single" w:sz="4" w:space="0" w:color="00000A"/>
              <w:bottom w:val="single" w:sz="4" w:space="0" w:color="00000A"/>
              <w:right w:val="single" w:sz="4" w:space="0" w:color="00000A"/>
            </w:tcBorders>
            <w:shd w:val="clear" w:color="auto" w:fill="FFFFFF"/>
          </w:tcPr>
          <w:p w14:paraId="111E9E35" w14:textId="77777777" w:rsidR="008948E1" w:rsidRPr="00CA28AB" w:rsidRDefault="008948E1" w:rsidP="00710B84">
            <w:pPr>
              <w:suppressAutoHyphens/>
              <w:spacing w:after="0" w:line="240" w:lineRule="auto"/>
              <w:jc w:val="center"/>
              <w:rPr>
                <w:rFonts w:eastAsia="Times New Roman" w:cs="Lucida Sans Unicode"/>
                <w:color w:val="00000A"/>
                <w:sz w:val="24"/>
                <w:szCs w:val="24"/>
                <w:lang w:eastAsia="hr-HR"/>
              </w:rPr>
            </w:pPr>
            <w:r w:rsidRPr="00CA28AB">
              <w:rPr>
                <w:rFonts w:eastAsia="Times New Roman" w:cs="Lucida Sans Unicode"/>
                <w:color w:val="00000A"/>
                <w:sz w:val="24"/>
                <w:szCs w:val="24"/>
                <w:lang w:eastAsia="hr-HR"/>
              </w:rPr>
              <w:t>NE</w:t>
            </w:r>
          </w:p>
        </w:tc>
      </w:tr>
      <w:tr w:rsidR="0055612A" w:rsidRPr="00CB0854" w14:paraId="32830B7B"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DDBEEAF" w14:textId="77777777" w:rsidR="0055612A" w:rsidRDefault="0055612A" w:rsidP="008948E1">
            <w:pPr>
              <w:suppressAutoHyphens/>
              <w:spacing w:after="0" w:line="240" w:lineRule="auto"/>
              <w:rPr>
                <w:rFonts w:eastAsia="Times New Roman" w:cs="Lucida Sans Unicode"/>
                <w:color w:val="00000A"/>
                <w:sz w:val="24"/>
                <w:szCs w:val="24"/>
                <w:lang w:eastAsia="hr-HR"/>
              </w:rPr>
            </w:pPr>
            <w:r>
              <w:rPr>
                <w:rFonts w:eastAsia="Times New Roman" w:cs="Lucida Sans Unicode"/>
                <w:color w:val="00000A"/>
                <w:sz w:val="24"/>
                <w:szCs w:val="24"/>
                <w:lang w:eastAsia="hr-HR"/>
              </w:rPr>
              <w:t>4.</w:t>
            </w:r>
          </w:p>
        </w:tc>
        <w:tc>
          <w:tcPr>
            <w:tcW w:w="38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609C86" w14:textId="77777777" w:rsidR="0055612A" w:rsidRPr="00CB0854" w:rsidRDefault="0055612A" w:rsidP="008948E1">
            <w:pPr>
              <w:tabs>
                <w:tab w:val="left" w:pos="0"/>
              </w:tabs>
              <w:suppressAutoHyphens/>
              <w:spacing w:after="0" w:line="240" w:lineRule="auto"/>
              <w:ind w:left="96"/>
              <w:jc w:val="both"/>
              <w:rPr>
                <w:rFonts w:eastAsia="Cambria" w:cs="Lucida Sans Unicode"/>
                <w:bCs/>
                <w:iCs/>
                <w:color w:val="00000A"/>
                <w:sz w:val="24"/>
                <w:szCs w:val="24"/>
                <w:lang w:eastAsia="hr-HR"/>
              </w:rPr>
            </w:pPr>
            <w:r>
              <w:rPr>
                <w:rFonts w:eastAsia="Cambria" w:cs="Lucida Sans Unicode"/>
                <w:bCs/>
                <w:iCs/>
                <w:color w:val="00000A"/>
                <w:sz w:val="24"/>
                <w:szCs w:val="24"/>
                <w:lang w:eastAsia="hr-HR"/>
              </w:rPr>
              <w:t xml:space="preserve">U projektu je jasno naznačen planirani broj najpotrebitijih učenika </w:t>
            </w:r>
            <w:r w:rsidR="009171C2">
              <w:rPr>
                <w:rFonts w:eastAsia="Cambria" w:cs="Lucida Sans Unicode"/>
                <w:bCs/>
                <w:iCs/>
                <w:color w:val="00000A"/>
                <w:sz w:val="24"/>
                <w:szCs w:val="24"/>
                <w:lang w:eastAsia="hr-HR"/>
              </w:rPr>
              <w:t xml:space="preserve">ukupno i </w:t>
            </w:r>
            <w:r>
              <w:rPr>
                <w:rFonts w:eastAsia="Cambria" w:cs="Lucida Sans Unicode"/>
                <w:bCs/>
                <w:iCs/>
                <w:color w:val="00000A"/>
                <w:sz w:val="24"/>
                <w:szCs w:val="24"/>
                <w:lang w:eastAsia="hr-HR"/>
              </w:rPr>
              <w:t>prema pojedinoj partnerskoj organizaciji</w:t>
            </w:r>
            <w:r w:rsidR="009171C2">
              <w:rPr>
                <w:rFonts w:eastAsia="Cambria" w:cs="Lucida Sans Unicode"/>
                <w:bCs/>
                <w:iCs/>
                <w:color w:val="00000A"/>
                <w:sz w:val="24"/>
                <w:szCs w:val="24"/>
                <w:lang w:eastAsia="hr-HR"/>
              </w:rPr>
              <w:t xml:space="preserve"> (školi)</w:t>
            </w:r>
            <w:r>
              <w:rPr>
                <w:rFonts w:eastAsia="Cambria" w:cs="Lucida Sans Unicode"/>
                <w:bCs/>
                <w:iCs/>
                <w:color w:val="00000A"/>
                <w:sz w:val="24"/>
                <w:szCs w:val="24"/>
                <w:lang w:eastAsia="hr-HR"/>
              </w:rPr>
              <w:t>.</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617859" w14:textId="77777777" w:rsidR="0055612A" w:rsidRPr="00CB0854" w:rsidRDefault="0055612A" w:rsidP="008948E1">
            <w:pPr>
              <w:suppressAutoHyphens/>
              <w:spacing w:after="0" w:line="240" w:lineRule="auto"/>
              <w:rPr>
                <w:rFonts w:eastAsia="Times New Roman" w:cs="Lucida Sans Unicode"/>
                <w:color w:val="00000A"/>
                <w:sz w:val="24"/>
                <w:szCs w:val="24"/>
                <w:lang w:eastAsia="hr-HR"/>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852ECF7" w14:textId="77777777" w:rsidR="0055612A" w:rsidRPr="00CB0854" w:rsidRDefault="0055612A" w:rsidP="008948E1">
            <w:pPr>
              <w:suppressAutoHyphens/>
              <w:spacing w:after="0" w:line="240" w:lineRule="auto"/>
              <w:rPr>
                <w:rFonts w:eastAsia="Times New Roman" w:cs="Lucida Sans Unicode"/>
                <w:color w:val="00000A"/>
                <w:sz w:val="24"/>
                <w:szCs w:val="24"/>
                <w:lang w:eastAsia="hr-HR"/>
              </w:rPr>
            </w:pPr>
          </w:p>
        </w:tc>
        <w:tc>
          <w:tcPr>
            <w:tcW w:w="1791" w:type="dxa"/>
            <w:tcBorders>
              <w:top w:val="single" w:sz="4" w:space="0" w:color="00000A"/>
              <w:left w:val="single" w:sz="4" w:space="0" w:color="00000A"/>
              <w:bottom w:val="single" w:sz="4" w:space="0" w:color="00000A"/>
              <w:right w:val="single" w:sz="4" w:space="0" w:color="00000A"/>
            </w:tcBorders>
            <w:shd w:val="clear" w:color="auto" w:fill="FFFFFF"/>
          </w:tcPr>
          <w:p w14:paraId="7059724E" w14:textId="77777777" w:rsidR="0055612A" w:rsidRPr="00CA28AB" w:rsidRDefault="0055612A" w:rsidP="00710B84">
            <w:pPr>
              <w:suppressAutoHyphens/>
              <w:spacing w:after="0" w:line="240" w:lineRule="auto"/>
              <w:jc w:val="center"/>
              <w:rPr>
                <w:rFonts w:eastAsia="Times New Roman" w:cs="Lucida Sans Unicode"/>
                <w:color w:val="00000A"/>
                <w:sz w:val="24"/>
                <w:szCs w:val="24"/>
                <w:lang w:eastAsia="hr-HR"/>
              </w:rPr>
            </w:pPr>
            <w:r w:rsidRPr="00CA28AB">
              <w:rPr>
                <w:rFonts w:eastAsia="Times New Roman" w:cs="Lucida Sans Unicode"/>
                <w:color w:val="00000A"/>
                <w:sz w:val="24"/>
                <w:szCs w:val="24"/>
                <w:lang w:eastAsia="hr-HR"/>
              </w:rPr>
              <w:t>NE</w:t>
            </w:r>
          </w:p>
        </w:tc>
      </w:tr>
      <w:tr w:rsidR="008948E1" w:rsidRPr="00CB0854" w14:paraId="4F646690"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85C2BF2" w14:textId="77777777" w:rsidR="008948E1" w:rsidRPr="00CB0854" w:rsidRDefault="0055612A" w:rsidP="008948E1">
            <w:pPr>
              <w:suppressAutoHyphens/>
              <w:spacing w:after="0" w:line="240" w:lineRule="auto"/>
              <w:rPr>
                <w:rFonts w:eastAsia="Times New Roman" w:cs="Lucida Sans Unicode"/>
                <w:color w:val="00000A"/>
                <w:sz w:val="24"/>
                <w:szCs w:val="24"/>
                <w:lang w:eastAsia="hr-HR"/>
              </w:rPr>
            </w:pPr>
            <w:r>
              <w:rPr>
                <w:rFonts w:eastAsia="Times New Roman" w:cs="Lucida Sans Unicode"/>
                <w:color w:val="00000A"/>
                <w:sz w:val="24"/>
                <w:szCs w:val="24"/>
                <w:lang w:eastAsia="hr-HR"/>
              </w:rPr>
              <w:t>5</w:t>
            </w:r>
            <w:r w:rsidR="008948E1" w:rsidRPr="00CB0854">
              <w:rPr>
                <w:rFonts w:eastAsia="Times New Roman" w:cs="Lucida Sans Unicode"/>
                <w:color w:val="00000A"/>
                <w:sz w:val="24"/>
                <w:szCs w:val="24"/>
                <w:lang w:eastAsia="hr-HR"/>
              </w:rPr>
              <w:t>.</w:t>
            </w:r>
          </w:p>
        </w:tc>
        <w:tc>
          <w:tcPr>
            <w:tcW w:w="38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30EE0F2" w14:textId="77777777" w:rsidR="008948E1" w:rsidRPr="00CB0854" w:rsidRDefault="008948E1" w:rsidP="008948E1">
            <w:pPr>
              <w:tabs>
                <w:tab w:val="left" w:pos="0"/>
              </w:tabs>
              <w:suppressAutoHyphens/>
              <w:spacing w:after="0" w:line="240" w:lineRule="auto"/>
              <w:ind w:left="96"/>
              <w:jc w:val="both"/>
              <w:rPr>
                <w:rFonts w:eastAsia="Cambria" w:cs="Lucida Sans Unicode"/>
                <w:bCs/>
                <w:iCs/>
                <w:color w:val="00000A"/>
                <w:sz w:val="24"/>
                <w:szCs w:val="24"/>
                <w:lang w:eastAsia="hr-HR"/>
              </w:rPr>
            </w:pPr>
            <w:r w:rsidRPr="00CB0854">
              <w:rPr>
                <w:rFonts w:eastAsia="Cambria" w:cs="Lucida Sans Unicode"/>
                <w:bCs/>
                <w:iCs/>
                <w:color w:val="00000A"/>
                <w:sz w:val="24"/>
                <w:szCs w:val="24"/>
                <w:lang w:eastAsia="hr-HR"/>
              </w:rPr>
              <w:t>Aktivnosti projekta su u skladu s prihvatljivim aktivnostima predmetne dodjele</w:t>
            </w:r>
            <w:r w:rsidRPr="00CB0854">
              <w:rPr>
                <w:rFonts w:eastAsia="Cambria" w:cs="Lucida Sans Unicode"/>
                <w:bCs/>
                <w:iCs/>
                <w:color w:val="00000A"/>
                <w:sz w:val="24"/>
                <w:szCs w:val="24"/>
                <w:vertAlign w:val="superscript"/>
                <w:lang w:eastAsia="hr-HR"/>
              </w:rPr>
              <w:footnoteReference w:id="13"/>
            </w:r>
            <w:r w:rsidRPr="00CB0854">
              <w:rPr>
                <w:rFonts w:eastAsia="Cambria" w:cs="Lucida Sans Unicode"/>
                <w:bCs/>
                <w:iCs/>
                <w:color w:val="00000A"/>
                <w:sz w:val="24"/>
                <w:szCs w:val="24"/>
                <w:lang w:eastAsia="hr-HR"/>
              </w:rPr>
              <w:t>.</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D86B52"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759A0699"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p>
        </w:tc>
        <w:tc>
          <w:tcPr>
            <w:tcW w:w="1791" w:type="dxa"/>
            <w:tcBorders>
              <w:top w:val="single" w:sz="4" w:space="0" w:color="00000A"/>
              <w:left w:val="single" w:sz="4" w:space="0" w:color="00000A"/>
              <w:bottom w:val="single" w:sz="4" w:space="0" w:color="00000A"/>
              <w:right w:val="single" w:sz="4" w:space="0" w:color="00000A"/>
            </w:tcBorders>
            <w:shd w:val="clear" w:color="auto" w:fill="FFFFFF"/>
          </w:tcPr>
          <w:p w14:paraId="30FC054F" w14:textId="77777777" w:rsidR="008948E1" w:rsidRPr="00CA28AB" w:rsidRDefault="008948E1" w:rsidP="00710B84">
            <w:pPr>
              <w:suppressAutoHyphens/>
              <w:spacing w:after="0" w:line="240" w:lineRule="auto"/>
              <w:jc w:val="center"/>
              <w:rPr>
                <w:rFonts w:eastAsia="Times New Roman" w:cs="Lucida Sans Unicode"/>
                <w:color w:val="00000A"/>
                <w:sz w:val="24"/>
                <w:szCs w:val="24"/>
                <w:lang w:eastAsia="hr-HR"/>
              </w:rPr>
            </w:pPr>
            <w:r w:rsidRPr="00CA28AB">
              <w:rPr>
                <w:rFonts w:eastAsia="Times New Roman" w:cs="Lucida Sans Unicode"/>
                <w:color w:val="00000A"/>
                <w:sz w:val="24"/>
                <w:szCs w:val="24"/>
                <w:lang w:eastAsia="hr-HR"/>
              </w:rPr>
              <w:t>NE</w:t>
            </w:r>
          </w:p>
        </w:tc>
      </w:tr>
      <w:tr w:rsidR="008948E1" w:rsidRPr="00CB0854" w14:paraId="4567AE32" w14:textId="77777777" w:rsidTr="00710B84">
        <w:trPr>
          <w:trHeight w:val="542"/>
          <w:jc w:val="center"/>
        </w:trPr>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9BF8B5C" w14:textId="77777777" w:rsidR="008948E1" w:rsidRPr="00CB0854" w:rsidRDefault="0055612A" w:rsidP="008948E1">
            <w:pPr>
              <w:suppressAutoHyphens/>
              <w:spacing w:after="0" w:line="240" w:lineRule="auto"/>
              <w:rPr>
                <w:rFonts w:eastAsia="Times New Roman" w:cs="Lucida Sans Unicode"/>
                <w:color w:val="00000A"/>
                <w:sz w:val="24"/>
                <w:szCs w:val="24"/>
                <w:lang w:eastAsia="hr-HR"/>
              </w:rPr>
            </w:pPr>
            <w:r>
              <w:rPr>
                <w:rFonts w:eastAsia="Times New Roman" w:cs="Lucida Sans Unicode"/>
                <w:color w:val="00000A"/>
                <w:sz w:val="24"/>
                <w:szCs w:val="24"/>
                <w:lang w:eastAsia="hr-HR"/>
              </w:rPr>
              <w:t>6</w:t>
            </w:r>
            <w:r w:rsidR="008948E1" w:rsidRPr="00CB0854">
              <w:rPr>
                <w:rFonts w:eastAsia="Times New Roman" w:cs="Lucida Sans Unicode"/>
                <w:color w:val="00000A"/>
                <w:sz w:val="24"/>
                <w:szCs w:val="24"/>
                <w:lang w:eastAsia="hr-HR"/>
              </w:rPr>
              <w:t>.</w:t>
            </w:r>
          </w:p>
        </w:tc>
        <w:tc>
          <w:tcPr>
            <w:tcW w:w="38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4523B97" w14:textId="77777777" w:rsidR="008948E1" w:rsidRPr="00CB0854" w:rsidRDefault="008948E1" w:rsidP="008948E1">
            <w:pPr>
              <w:tabs>
                <w:tab w:val="left" w:pos="0"/>
              </w:tabs>
              <w:suppressAutoHyphens/>
              <w:spacing w:after="0" w:line="240" w:lineRule="auto"/>
              <w:ind w:left="96"/>
              <w:jc w:val="both"/>
              <w:rPr>
                <w:rFonts w:eastAsia="Cambria" w:cs="Lucida Sans Unicode"/>
                <w:bCs/>
                <w:iCs/>
                <w:color w:val="00000A"/>
                <w:sz w:val="24"/>
                <w:szCs w:val="24"/>
                <w:lang w:eastAsia="hr-HR"/>
              </w:rPr>
            </w:pPr>
            <w:r>
              <w:rPr>
                <w:rFonts w:eastAsia="Cambria" w:cs="Lucida Sans Unicode"/>
                <w:bCs/>
                <w:iCs/>
                <w:color w:val="00000A"/>
                <w:sz w:val="24"/>
                <w:szCs w:val="24"/>
                <w:lang w:eastAsia="hr-HR"/>
              </w:rPr>
              <w:t xml:space="preserve">Uklanjanje neprihvatljivih aktivnosti </w:t>
            </w:r>
            <w:r>
              <w:rPr>
                <w:rFonts w:eastAsia="Cambria" w:cs="Lucida Sans Unicode"/>
                <w:bCs/>
                <w:iCs/>
                <w:color w:val="00000A"/>
                <w:sz w:val="24"/>
                <w:szCs w:val="24"/>
                <w:lang w:eastAsia="hr-HR"/>
              </w:rPr>
              <w:lastRenderedPageBreak/>
              <w:t xml:space="preserve">ne utječe na izvedivost projekta </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1C4CA4E"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7591B985" w14:textId="77777777" w:rsidR="008948E1" w:rsidRPr="00CB0854" w:rsidRDefault="008948E1" w:rsidP="008948E1">
            <w:pPr>
              <w:suppressAutoHyphens/>
              <w:spacing w:after="0" w:line="240" w:lineRule="auto"/>
              <w:rPr>
                <w:rFonts w:eastAsia="Times New Roman" w:cs="Lucida Sans Unicode"/>
                <w:color w:val="00000A"/>
                <w:sz w:val="24"/>
                <w:szCs w:val="24"/>
                <w:lang w:eastAsia="hr-HR"/>
              </w:rPr>
            </w:pPr>
          </w:p>
        </w:tc>
        <w:tc>
          <w:tcPr>
            <w:tcW w:w="1791" w:type="dxa"/>
            <w:tcBorders>
              <w:top w:val="single" w:sz="4" w:space="0" w:color="00000A"/>
              <w:left w:val="single" w:sz="4" w:space="0" w:color="00000A"/>
              <w:bottom w:val="single" w:sz="4" w:space="0" w:color="00000A"/>
              <w:right w:val="single" w:sz="4" w:space="0" w:color="00000A"/>
            </w:tcBorders>
            <w:shd w:val="clear" w:color="auto" w:fill="FFFFFF"/>
          </w:tcPr>
          <w:p w14:paraId="72872372" w14:textId="77777777" w:rsidR="008948E1" w:rsidRPr="00CA28AB" w:rsidRDefault="008948E1" w:rsidP="00710B84">
            <w:pPr>
              <w:suppressAutoHyphens/>
              <w:spacing w:after="0" w:line="240" w:lineRule="auto"/>
              <w:jc w:val="center"/>
              <w:rPr>
                <w:rFonts w:eastAsia="Times New Roman" w:cs="Lucida Sans Unicode"/>
                <w:color w:val="00000A"/>
                <w:sz w:val="24"/>
                <w:szCs w:val="24"/>
                <w:lang w:eastAsia="hr-HR"/>
              </w:rPr>
            </w:pPr>
            <w:r w:rsidRPr="00CA28AB">
              <w:rPr>
                <w:rFonts w:eastAsia="Times New Roman" w:cs="Lucida Sans Unicode"/>
                <w:color w:val="00000A"/>
                <w:sz w:val="24"/>
                <w:szCs w:val="24"/>
                <w:lang w:eastAsia="hr-HR"/>
              </w:rPr>
              <w:t>NE</w:t>
            </w:r>
          </w:p>
        </w:tc>
      </w:tr>
      <w:tr w:rsidR="008948E1" w:rsidRPr="00CB0854" w14:paraId="14C9E7E0"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5928FA7" w14:textId="77777777" w:rsidR="008948E1" w:rsidRPr="00CB0854" w:rsidRDefault="0055612A" w:rsidP="008948E1">
            <w:pPr>
              <w:suppressAutoHyphens/>
              <w:spacing w:after="0" w:line="240" w:lineRule="auto"/>
              <w:rPr>
                <w:rFonts w:eastAsia="Times New Roman" w:cs="Lucida Sans Unicode"/>
                <w:color w:val="00000A"/>
                <w:sz w:val="24"/>
                <w:szCs w:val="24"/>
                <w:lang w:eastAsia="hr-HR"/>
              </w:rPr>
            </w:pPr>
            <w:r>
              <w:rPr>
                <w:rFonts w:eastAsia="Times New Roman" w:cs="Lucida Sans Unicode"/>
                <w:color w:val="00000A"/>
                <w:sz w:val="24"/>
                <w:szCs w:val="24"/>
                <w:lang w:eastAsia="hr-HR"/>
              </w:rPr>
              <w:lastRenderedPageBreak/>
              <w:t>7</w:t>
            </w:r>
            <w:r w:rsidR="008948E1" w:rsidRPr="00CB0854">
              <w:rPr>
                <w:rFonts w:eastAsia="Times New Roman" w:cs="Lucida Sans Unicode"/>
                <w:color w:val="00000A"/>
                <w:sz w:val="24"/>
                <w:szCs w:val="24"/>
                <w:lang w:eastAsia="hr-HR"/>
              </w:rPr>
              <w:t>.</w:t>
            </w:r>
          </w:p>
        </w:tc>
        <w:tc>
          <w:tcPr>
            <w:tcW w:w="38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29DCB30" w14:textId="77777777" w:rsidR="008948E1" w:rsidRPr="00CB0854" w:rsidRDefault="008948E1" w:rsidP="008948E1">
            <w:pPr>
              <w:tabs>
                <w:tab w:val="left" w:pos="0"/>
              </w:tabs>
              <w:suppressAutoHyphens/>
              <w:spacing w:line="240" w:lineRule="auto"/>
              <w:rPr>
                <w:rFonts w:eastAsia="Cambria" w:cs="Lucida Sans Unicode"/>
                <w:bCs/>
                <w:iCs/>
                <w:color w:val="00000A"/>
                <w:sz w:val="24"/>
                <w:szCs w:val="24"/>
                <w:lang w:eastAsia="hr-HR"/>
              </w:rPr>
            </w:pPr>
            <w:r>
              <w:rPr>
                <w:rFonts w:eastAsia="Cambria" w:cs="Lucida Sans Unicode"/>
                <w:bCs/>
                <w:iCs/>
                <w:color w:val="00000A"/>
                <w:sz w:val="24"/>
                <w:szCs w:val="24"/>
                <w:lang w:eastAsia="hr-HR"/>
              </w:rPr>
              <w:t xml:space="preserve">Projekt uključuje adekvatne mjere kojima se osigurava poštivanje načela jednakih mogućnosti i nediskriminacije. </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A88E242" w14:textId="77777777" w:rsidR="008948E1" w:rsidRPr="00CB0854" w:rsidRDefault="008948E1" w:rsidP="008948E1">
            <w:pPr>
              <w:suppressAutoHyphens/>
              <w:rPr>
                <w:rFonts w:eastAsia="Times New Roman" w:cs="Lucida Sans Unicode"/>
                <w:color w:val="00000A"/>
                <w:sz w:val="24"/>
                <w:szCs w:val="24"/>
                <w:lang w:eastAsia="hr-HR"/>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05CAE15" w14:textId="77777777" w:rsidR="008948E1" w:rsidRPr="00CB0854" w:rsidRDefault="008948E1" w:rsidP="008948E1">
            <w:pPr>
              <w:suppressAutoHyphens/>
              <w:rPr>
                <w:rFonts w:eastAsia="Times New Roman" w:cs="Lucida Sans Unicode"/>
                <w:color w:val="00000A"/>
                <w:sz w:val="24"/>
                <w:szCs w:val="24"/>
                <w:lang w:eastAsia="hr-HR"/>
              </w:rPr>
            </w:pPr>
          </w:p>
        </w:tc>
        <w:tc>
          <w:tcPr>
            <w:tcW w:w="1791" w:type="dxa"/>
            <w:tcBorders>
              <w:top w:val="single" w:sz="4" w:space="0" w:color="00000A"/>
              <w:left w:val="single" w:sz="4" w:space="0" w:color="00000A"/>
              <w:bottom w:val="single" w:sz="4" w:space="0" w:color="00000A"/>
              <w:right w:val="single" w:sz="4" w:space="0" w:color="00000A"/>
            </w:tcBorders>
            <w:shd w:val="clear" w:color="auto" w:fill="FFFFFF"/>
          </w:tcPr>
          <w:p w14:paraId="3E8F26A2" w14:textId="77777777" w:rsidR="008948E1" w:rsidRPr="00CA28AB" w:rsidRDefault="008948E1" w:rsidP="00710B84">
            <w:pPr>
              <w:suppressAutoHyphens/>
              <w:jc w:val="center"/>
              <w:rPr>
                <w:rFonts w:eastAsia="Times New Roman" w:cs="Lucida Sans Unicode"/>
                <w:color w:val="00000A"/>
                <w:sz w:val="24"/>
                <w:szCs w:val="24"/>
                <w:lang w:eastAsia="hr-HR"/>
              </w:rPr>
            </w:pPr>
            <w:r w:rsidRPr="00CA28AB">
              <w:rPr>
                <w:rFonts w:eastAsia="Times New Roman" w:cs="Lucida Sans Unicode"/>
                <w:color w:val="00000A"/>
                <w:sz w:val="24"/>
                <w:szCs w:val="24"/>
                <w:lang w:eastAsia="hr-HR"/>
              </w:rPr>
              <w:t>NE</w:t>
            </w:r>
          </w:p>
        </w:tc>
      </w:tr>
      <w:tr w:rsidR="008948E1" w:rsidRPr="00CB0854" w14:paraId="130FD97A"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0D139BE" w14:textId="77777777" w:rsidR="008948E1" w:rsidRPr="00CB0854" w:rsidRDefault="0055612A" w:rsidP="008948E1">
            <w:pPr>
              <w:suppressAutoHyphens/>
              <w:spacing w:after="0" w:line="240" w:lineRule="auto"/>
              <w:rPr>
                <w:rFonts w:eastAsia="Times New Roman" w:cs="Lucida Sans Unicode"/>
                <w:color w:val="00000A"/>
                <w:sz w:val="24"/>
                <w:szCs w:val="24"/>
                <w:lang w:eastAsia="hr-HR"/>
              </w:rPr>
            </w:pPr>
            <w:r>
              <w:rPr>
                <w:rFonts w:eastAsia="Times New Roman" w:cs="Lucida Sans Unicode"/>
                <w:color w:val="00000A"/>
                <w:sz w:val="24"/>
                <w:szCs w:val="24"/>
                <w:lang w:eastAsia="hr-HR"/>
              </w:rPr>
              <w:t>8</w:t>
            </w:r>
            <w:r w:rsidR="008948E1">
              <w:rPr>
                <w:rFonts w:eastAsia="Times New Roman" w:cs="Lucida Sans Unicode"/>
                <w:color w:val="00000A"/>
                <w:sz w:val="24"/>
                <w:szCs w:val="24"/>
                <w:lang w:eastAsia="hr-HR"/>
              </w:rPr>
              <w:t xml:space="preserve">. </w:t>
            </w:r>
          </w:p>
        </w:tc>
        <w:tc>
          <w:tcPr>
            <w:tcW w:w="38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5A0FECD" w14:textId="77777777" w:rsidR="008948E1" w:rsidRDefault="008948E1" w:rsidP="008948E1">
            <w:pPr>
              <w:tabs>
                <w:tab w:val="left" w:pos="0"/>
              </w:tabs>
              <w:suppressAutoHyphens/>
              <w:spacing w:line="240" w:lineRule="auto"/>
              <w:rPr>
                <w:rFonts w:eastAsia="Cambria" w:cs="Lucida Sans Unicode"/>
                <w:bCs/>
                <w:iCs/>
                <w:color w:val="00000A"/>
                <w:sz w:val="24"/>
                <w:szCs w:val="24"/>
                <w:lang w:eastAsia="hr-HR"/>
              </w:rPr>
            </w:pPr>
            <w:r>
              <w:rPr>
                <w:rFonts w:eastAsia="Cambria" w:cs="Lucida Sans Unicode"/>
                <w:bCs/>
                <w:iCs/>
                <w:color w:val="00000A"/>
                <w:sz w:val="24"/>
                <w:szCs w:val="24"/>
                <w:lang w:eastAsia="hr-HR"/>
              </w:rPr>
              <w:t>Projekt sadrži jasno opisane i opravdane aktivnosti vezane uz korištenje tehničke pomoći (ako je primjenjivo)</w:t>
            </w: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5BAA9B" w14:textId="77777777" w:rsidR="008948E1" w:rsidRPr="00CB0854" w:rsidRDefault="008948E1" w:rsidP="008948E1">
            <w:pPr>
              <w:suppressAutoHyphens/>
              <w:rPr>
                <w:rFonts w:eastAsia="Times New Roman" w:cs="Lucida Sans Unicode"/>
                <w:color w:val="00000A"/>
                <w:sz w:val="24"/>
                <w:szCs w:val="24"/>
                <w:lang w:eastAsia="hr-HR"/>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3ACD5A0" w14:textId="77777777" w:rsidR="008948E1" w:rsidRPr="00CB0854" w:rsidRDefault="008948E1" w:rsidP="008948E1">
            <w:pPr>
              <w:suppressAutoHyphens/>
              <w:rPr>
                <w:rFonts w:eastAsia="Times New Roman" w:cs="Lucida Sans Unicode"/>
                <w:color w:val="00000A"/>
                <w:sz w:val="24"/>
                <w:szCs w:val="24"/>
                <w:lang w:eastAsia="hr-HR"/>
              </w:rPr>
            </w:pPr>
          </w:p>
        </w:tc>
        <w:tc>
          <w:tcPr>
            <w:tcW w:w="1791" w:type="dxa"/>
            <w:tcBorders>
              <w:top w:val="single" w:sz="4" w:space="0" w:color="00000A"/>
              <w:left w:val="single" w:sz="4" w:space="0" w:color="00000A"/>
              <w:bottom w:val="single" w:sz="4" w:space="0" w:color="00000A"/>
              <w:right w:val="single" w:sz="4" w:space="0" w:color="00000A"/>
            </w:tcBorders>
            <w:shd w:val="clear" w:color="auto" w:fill="FFFFFF"/>
          </w:tcPr>
          <w:p w14:paraId="588C2261" w14:textId="77777777" w:rsidR="008948E1" w:rsidRPr="00CA28AB" w:rsidRDefault="0055612A" w:rsidP="00710B84">
            <w:pPr>
              <w:suppressAutoHyphens/>
              <w:jc w:val="center"/>
              <w:rPr>
                <w:rFonts w:eastAsia="Times New Roman" w:cs="Lucida Sans Unicode"/>
                <w:color w:val="00000A"/>
                <w:sz w:val="24"/>
                <w:szCs w:val="24"/>
                <w:lang w:eastAsia="hr-HR"/>
              </w:rPr>
            </w:pPr>
            <w:r w:rsidRPr="00CA28AB">
              <w:rPr>
                <w:rFonts w:eastAsia="Times New Roman" w:cs="Lucida Sans Unicode"/>
                <w:color w:val="00000A"/>
                <w:sz w:val="24"/>
                <w:szCs w:val="24"/>
                <w:lang w:eastAsia="hr-HR"/>
              </w:rPr>
              <w:t>DA</w:t>
            </w:r>
          </w:p>
        </w:tc>
      </w:tr>
    </w:tbl>
    <w:p w14:paraId="6216E8EC" w14:textId="77777777" w:rsidR="00E21F18" w:rsidRPr="00CB0854" w:rsidRDefault="00E21F18" w:rsidP="00F527E9">
      <w:pPr>
        <w:spacing w:after="0"/>
        <w:ind w:left="709"/>
        <w:jc w:val="both"/>
        <w:rPr>
          <w:rFonts w:cs="Lucida Sans Unicode"/>
          <w:sz w:val="24"/>
          <w:szCs w:val="24"/>
        </w:rPr>
      </w:pPr>
    </w:p>
    <w:p w14:paraId="23F28A24" w14:textId="77777777" w:rsidR="00E21F18" w:rsidRPr="00CB0854" w:rsidRDefault="00E21F18" w:rsidP="00F527E9">
      <w:pPr>
        <w:spacing w:after="0"/>
        <w:ind w:left="709"/>
        <w:jc w:val="both"/>
        <w:rPr>
          <w:rFonts w:cs="Lucida Sans Unicode"/>
          <w:sz w:val="24"/>
          <w:szCs w:val="24"/>
        </w:rPr>
      </w:pPr>
    </w:p>
    <w:p w14:paraId="2AAA49D7" w14:textId="77777777" w:rsidR="00F527E9" w:rsidRDefault="00611077" w:rsidP="00293334">
      <w:pPr>
        <w:spacing w:after="0" w:line="240" w:lineRule="auto"/>
        <w:ind w:firstLine="708"/>
        <w:jc w:val="both"/>
        <w:rPr>
          <w:rFonts w:cs="Lucida Sans Unicode"/>
          <w:b/>
          <w:sz w:val="24"/>
          <w:szCs w:val="24"/>
          <w:u w:val="single"/>
        </w:rPr>
      </w:pPr>
      <w:r w:rsidRPr="00CB0854">
        <w:rPr>
          <w:rFonts w:cs="Lucida Sans Unicode"/>
          <w:b/>
          <w:sz w:val="24"/>
          <w:szCs w:val="24"/>
          <w:u w:val="single"/>
        </w:rPr>
        <w:t xml:space="preserve">Bodovanje: </w:t>
      </w:r>
    </w:p>
    <w:p w14:paraId="61DF90E0" w14:textId="77777777" w:rsidR="00745541" w:rsidRDefault="00745541" w:rsidP="00FA51DD">
      <w:pPr>
        <w:spacing w:after="0" w:line="240" w:lineRule="auto"/>
        <w:jc w:val="both"/>
        <w:rPr>
          <w:rFonts w:cs="Lucida Sans Unicode"/>
          <w:b/>
          <w:sz w:val="24"/>
          <w:szCs w:val="24"/>
          <w:u w:val="single"/>
        </w:rPr>
      </w:pPr>
    </w:p>
    <w:p w14:paraId="6353DE44" w14:textId="67AB07B9" w:rsidR="00293334" w:rsidRDefault="00745541" w:rsidP="00293334">
      <w:pPr>
        <w:spacing w:after="0" w:line="240" w:lineRule="auto"/>
        <w:ind w:left="709" w:firstLine="707"/>
        <w:jc w:val="both"/>
        <w:rPr>
          <w:rFonts w:cs="Lucida Sans Unicode"/>
          <w:sz w:val="24"/>
          <w:szCs w:val="24"/>
        </w:rPr>
      </w:pPr>
      <w:r w:rsidRPr="000A3FD0">
        <w:rPr>
          <w:rFonts w:cs="Lucida Sans Unicode"/>
          <w:sz w:val="24"/>
          <w:szCs w:val="24"/>
        </w:rPr>
        <w:t>Obrazac za ocjenjivanje projektnih prijedloga podijeljen je u odjeljke i pododjeljke. Svaki pododjeljak vrednuje se ocjen</w:t>
      </w:r>
      <w:r w:rsidR="00D12544">
        <w:rPr>
          <w:rFonts w:cs="Lucida Sans Unicode"/>
          <w:sz w:val="24"/>
          <w:szCs w:val="24"/>
        </w:rPr>
        <w:t>ama</w:t>
      </w:r>
      <w:r w:rsidRPr="000A3FD0">
        <w:rPr>
          <w:rFonts w:cs="Lucida Sans Unicode"/>
          <w:sz w:val="24"/>
          <w:szCs w:val="24"/>
        </w:rPr>
        <w:t xml:space="preserve"> 1 i 5 na sljedeći način:</w:t>
      </w:r>
    </w:p>
    <w:p w14:paraId="58C5BE0F" w14:textId="5F413324" w:rsidR="00745541" w:rsidRDefault="00745541" w:rsidP="00293334">
      <w:pPr>
        <w:spacing w:after="0" w:line="240" w:lineRule="auto"/>
        <w:ind w:left="709" w:firstLine="707"/>
        <w:jc w:val="both"/>
        <w:rPr>
          <w:rFonts w:cs="Lucida Sans Unicode"/>
          <w:sz w:val="24"/>
          <w:szCs w:val="24"/>
        </w:rPr>
      </w:pPr>
      <w:r w:rsidRPr="000A3FD0">
        <w:rPr>
          <w:rFonts w:cs="Lucida Sans Unicode"/>
          <w:sz w:val="24"/>
          <w:szCs w:val="24"/>
        </w:rPr>
        <w:t xml:space="preserve"> 1 = loše</w:t>
      </w:r>
      <w:r w:rsidR="00CA28AB">
        <w:rPr>
          <w:rFonts w:cs="Lucida Sans Unicode"/>
          <w:sz w:val="24"/>
          <w:szCs w:val="24"/>
        </w:rPr>
        <w:t>,</w:t>
      </w:r>
      <w:r w:rsidRPr="000A3FD0">
        <w:rPr>
          <w:rFonts w:cs="Lucida Sans Unicode"/>
          <w:sz w:val="24"/>
          <w:szCs w:val="24"/>
        </w:rPr>
        <w:t xml:space="preserve"> 5 = </w:t>
      </w:r>
      <w:r w:rsidR="00B02045" w:rsidRPr="000A3FD0">
        <w:rPr>
          <w:rFonts w:cs="Lucida Sans Unicode"/>
          <w:sz w:val="24"/>
          <w:szCs w:val="24"/>
        </w:rPr>
        <w:t>odlično</w:t>
      </w:r>
      <w:r w:rsidRPr="000A3FD0">
        <w:rPr>
          <w:rFonts w:cs="Lucida Sans Unicode"/>
          <w:sz w:val="24"/>
          <w:szCs w:val="24"/>
        </w:rPr>
        <w:t>.</w:t>
      </w:r>
    </w:p>
    <w:p w14:paraId="23C8DDE8" w14:textId="21EB9076" w:rsidR="00745541" w:rsidRPr="00343EDF" w:rsidRDefault="00745541" w:rsidP="00343EDF">
      <w:pPr>
        <w:rPr>
          <w:b/>
        </w:rPr>
      </w:pPr>
    </w:p>
    <w:tbl>
      <w:tblPr>
        <w:tblStyle w:val="TableGrid1"/>
        <w:tblW w:w="4847" w:type="pct"/>
        <w:tblLook w:val="04A0" w:firstRow="1" w:lastRow="0" w:firstColumn="1" w:lastColumn="0" w:noHBand="0" w:noVBand="1"/>
      </w:tblPr>
      <w:tblGrid>
        <w:gridCol w:w="670"/>
        <w:gridCol w:w="3935"/>
        <w:gridCol w:w="1709"/>
        <w:gridCol w:w="1467"/>
        <w:gridCol w:w="1223"/>
      </w:tblGrid>
      <w:tr w:rsidR="009C7249" w:rsidRPr="00CB0854" w14:paraId="78915688" w14:textId="77777777" w:rsidTr="00710B84">
        <w:trPr>
          <w:tblHeader/>
        </w:trPr>
        <w:tc>
          <w:tcPr>
            <w:tcW w:w="388" w:type="pct"/>
            <w:shd w:val="clear" w:color="auto" w:fill="BFBFBF" w:themeFill="background1" w:themeFillShade="BF"/>
          </w:tcPr>
          <w:p w14:paraId="6BF5C361" w14:textId="77777777" w:rsidR="009C7249" w:rsidRPr="00CB0854" w:rsidRDefault="009C7249" w:rsidP="00FA109C">
            <w:pPr>
              <w:tabs>
                <w:tab w:val="left" w:pos="0"/>
              </w:tabs>
              <w:jc w:val="both"/>
              <w:rPr>
                <w:rFonts w:eastAsia="Cambria" w:cs="Lucida Sans Unicode"/>
                <w:b/>
                <w:bCs/>
                <w:iCs/>
                <w:sz w:val="24"/>
                <w:szCs w:val="24"/>
              </w:rPr>
            </w:pPr>
          </w:p>
        </w:tc>
        <w:tc>
          <w:tcPr>
            <w:tcW w:w="2201" w:type="pct"/>
            <w:shd w:val="clear" w:color="auto" w:fill="BFBFBF" w:themeFill="background1" w:themeFillShade="BF"/>
            <w:vAlign w:val="center"/>
          </w:tcPr>
          <w:p w14:paraId="4E553F9F" w14:textId="77777777" w:rsidR="009C7249" w:rsidRPr="00CB0854" w:rsidRDefault="009C7249" w:rsidP="00FA109C">
            <w:pPr>
              <w:tabs>
                <w:tab w:val="left" w:pos="0"/>
              </w:tabs>
              <w:jc w:val="center"/>
              <w:rPr>
                <w:rFonts w:eastAsia="Cambria" w:cs="Lucida Sans Unicode"/>
                <w:b/>
                <w:bCs/>
                <w:iCs/>
                <w:sz w:val="24"/>
                <w:szCs w:val="24"/>
              </w:rPr>
            </w:pPr>
            <w:r w:rsidRPr="00CB0854">
              <w:rPr>
                <w:rFonts w:eastAsia="Cambria" w:cs="Lucida Sans Unicode"/>
                <w:b/>
                <w:bCs/>
                <w:iCs/>
                <w:sz w:val="24"/>
                <w:szCs w:val="24"/>
              </w:rPr>
              <w:t>Kriterij odabira i pitanja za kvalitativnu procjenu</w:t>
            </w:r>
          </w:p>
        </w:tc>
        <w:tc>
          <w:tcPr>
            <w:tcW w:w="965" w:type="pct"/>
            <w:shd w:val="clear" w:color="auto" w:fill="BFBFBF" w:themeFill="background1" w:themeFillShade="BF"/>
            <w:vAlign w:val="center"/>
          </w:tcPr>
          <w:p w14:paraId="37769971" w14:textId="26ED2BC2" w:rsidR="009C7249" w:rsidRPr="00CB0854" w:rsidRDefault="009C7249" w:rsidP="00305E5F">
            <w:pPr>
              <w:tabs>
                <w:tab w:val="left" w:pos="6047"/>
              </w:tabs>
              <w:jc w:val="center"/>
              <w:outlineLvl w:val="1"/>
              <w:rPr>
                <w:rFonts w:cs="Lucida Sans Unicode"/>
                <w:b/>
                <w:sz w:val="24"/>
                <w:szCs w:val="24"/>
              </w:rPr>
            </w:pPr>
            <w:bookmarkStart w:id="28" w:name="_Toc453340064"/>
            <w:r w:rsidRPr="00CB0854">
              <w:rPr>
                <w:rFonts w:cs="Lucida Sans Unicode"/>
                <w:b/>
                <w:sz w:val="24"/>
                <w:szCs w:val="24"/>
              </w:rPr>
              <w:t xml:space="preserve">Bodovna vrijednost </w:t>
            </w:r>
            <w:r w:rsidRPr="00CB0854">
              <w:rPr>
                <w:rFonts w:eastAsia="Cambria" w:cs="Lucida Sans Unicode"/>
                <w:b/>
                <w:bCs/>
                <w:iCs/>
                <w:sz w:val="24"/>
                <w:szCs w:val="24"/>
              </w:rPr>
              <w:t xml:space="preserve">uz izjavu </w:t>
            </w:r>
            <w:bookmarkEnd w:id="28"/>
          </w:p>
        </w:tc>
        <w:tc>
          <w:tcPr>
            <w:tcW w:w="830" w:type="pct"/>
            <w:shd w:val="clear" w:color="auto" w:fill="BFBFBF" w:themeFill="background1" w:themeFillShade="BF"/>
            <w:vAlign w:val="center"/>
          </w:tcPr>
          <w:p w14:paraId="5BE9665B" w14:textId="0256A89A" w:rsidR="009C7249" w:rsidRPr="00CB0854" w:rsidRDefault="009C7249" w:rsidP="00305E5F">
            <w:pPr>
              <w:tabs>
                <w:tab w:val="left" w:pos="6047"/>
              </w:tabs>
              <w:jc w:val="center"/>
              <w:outlineLvl w:val="1"/>
              <w:rPr>
                <w:rFonts w:cs="Lucida Sans Unicode"/>
                <w:b/>
                <w:sz w:val="24"/>
                <w:szCs w:val="24"/>
              </w:rPr>
            </w:pPr>
            <w:bookmarkStart w:id="29" w:name="_Toc453340065"/>
            <w:r w:rsidRPr="00CB0854">
              <w:rPr>
                <w:rFonts w:cs="Lucida Sans Unicode"/>
                <w:b/>
                <w:sz w:val="24"/>
                <w:szCs w:val="24"/>
              </w:rPr>
              <w:t xml:space="preserve">Ostvarena ocjena </w:t>
            </w:r>
            <w:bookmarkEnd w:id="29"/>
          </w:p>
        </w:tc>
        <w:tc>
          <w:tcPr>
            <w:tcW w:w="615" w:type="pct"/>
            <w:shd w:val="clear" w:color="auto" w:fill="BFBFBF" w:themeFill="background1" w:themeFillShade="BF"/>
            <w:vAlign w:val="center"/>
          </w:tcPr>
          <w:p w14:paraId="240896E3" w14:textId="77777777" w:rsidR="009C7249" w:rsidRPr="00CB0854" w:rsidRDefault="009C7249" w:rsidP="00FA109C">
            <w:pPr>
              <w:tabs>
                <w:tab w:val="left" w:pos="6047"/>
              </w:tabs>
              <w:jc w:val="center"/>
              <w:outlineLvl w:val="1"/>
              <w:rPr>
                <w:rFonts w:cs="Lucida Sans Unicode"/>
                <w:b/>
                <w:sz w:val="24"/>
                <w:szCs w:val="24"/>
              </w:rPr>
            </w:pPr>
            <w:bookmarkStart w:id="30" w:name="_Toc453340066"/>
            <w:r w:rsidRPr="00CB0854">
              <w:rPr>
                <w:rFonts w:cs="Lucida Sans Unicode"/>
                <w:b/>
                <w:sz w:val="24"/>
                <w:szCs w:val="24"/>
              </w:rPr>
              <w:t>Referenca na izvor za provjeru</w:t>
            </w:r>
            <w:bookmarkEnd w:id="30"/>
          </w:p>
        </w:tc>
      </w:tr>
      <w:tr w:rsidR="009C7249" w:rsidRPr="00CB0854" w14:paraId="7BCC8EB9" w14:textId="77777777" w:rsidTr="00710B84">
        <w:tc>
          <w:tcPr>
            <w:tcW w:w="388" w:type="pct"/>
            <w:shd w:val="clear" w:color="auto" w:fill="BFBFBF" w:themeFill="background1" w:themeFillShade="BF"/>
          </w:tcPr>
          <w:p w14:paraId="7AB197F6" w14:textId="77777777" w:rsidR="009C7249" w:rsidRPr="00CB0854" w:rsidRDefault="009C7249" w:rsidP="00FA109C">
            <w:pPr>
              <w:tabs>
                <w:tab w:val="left" w:pos="0"/>
              </w:tabs>
              <w:jc w:val="both"/>
              <w:rPr>
                <w:rFonts w:eastAsia="Cambria" w:cs="Lucida Sans Unicode"/>
                <w:b/>
                <w:bCs/>
                <w:iCs/>
                <w:sz w:val="24"/>
                <w:szCs w:val="24"/>
              </w:rPr>
            </w:pPr>
            <w:r w:rsidRPr="00CB0854">
              <w:rPr>
                <w:rFonts w:eastAsia="Cambria" w:cs="Lucida Sans Unicode"/>
                <w:b/>
                <w:bCs/>
                <w:iCs/>
                <w:sz w:val="24"/>
                <w:szCs w:val="24"/>
              </w:rPr>
              <w:t>1.</w:t>
            </w:r>
          </w:p>
        </w:tc>
        <w:tc>
          <w:tcPr>
            <w:tcW w:w="4612" w:type="pct"/>
            <w:gridSpan w:val="4"/>
            <w:shd w:val="clear" w:color="auto" w:fill="D9D9D9" w:themeFill="background1" w:themeFillShade="D9"/>
          </w:tcPr>
          <w:p w14:paraId="0A1FC29D" w14:textId="77777777" w:rsidR="009C7249" w:rsidRPr="00D9053E" w:rsidRDefault="009C7249" w:rsidP="00FA109C">
            <w:pPr>
              <w:tabs>
                <w:tab w:val="left" w:pos="0"/>
              </w:tabs>
              <w:jc w:val="both"/>
              <w:rPr>
                <w:rFonts w:eastAsia="Times New Roman" w:cs="Lucida Sans Unicode"/>
                <w:b/>
                <w:noProof/>
                <w:sz w:val="24"/>
                <w:szCs w:val="24"/>
                <w:lang w:eastAsia="en-US"/>
              </w:rPr>
            </w:pPr>
            <w:bookmarkStart w:id="31" w:name="_Toc453340067"/>
            <w:r w:rsidRPr="00343EDF">
              <w:rPr>
                <w:rFonts w:eastAsia="Times New Roman" w:cs="Lucida Sans Unicode"/>
                <w:b/>
                <w:noProof/>
                <w:sz w:val="24"/>
                <w:szCs w:val="24"/>
                <w:lang w:eastAsia="en-US"/>
              </w:rPr>
              <w:t>Kapaciteti partnerskih organizacija</w:t>
            </w:r>
            <w:r w:rsidRPr="004A5C46">
              <w:rPr>
                <w:rFonts w:eastAsia="Times New Roman" w:cs="Lucida Sans Unicode"/>
                <w:b/>
                <w:noProof/>
                <w:sz w:val="24"/>
                <w:szCs w:val="24"/>
                <w:lang w:eastAsia="en-US"/>
              </w:rPr>
              <w:t xml:space="preserve"> </w:t>
            </w:r>
            <w:r w:rsidRPr="00DD2BDD">
              <w:rPr>
                <w:rFonts w:eastAsia="Times New Roman" w:cs="Lucida Sans Unicode"/>
                <w:b/>
                <w:noProof/>
                <w:sz w:val="24"/>
                <w:szCs w:val="24"/>
                <w:lang w:eastAsia="en-US"/>
              </w:rPr>
              <w:t>za provedbu aktivnosti</w:t>
            </w:r>
            <w:r w:rsidRPr="00D9053E">
              <w:rPr>
                <w:rFonts w:eastAsia="Times New Roman" w:cs="Lucida Sans Unicode"/>
                <w:b/>
                <w:noProof/>
                <w:sz w:val="24"/>
                <w:szCs w:val="24"/>
                <w:lang w:eastAsia="en-US"/>
              </w:rPr>
              <w:t xml:space="preserve"> </w:t>
            </w:r>
          </w:p>
          <w:bookmarkEnd w:id="31"/>
          <w:p w14:paraId="7F79B974" w14:textId="77777777" w:rsidR="009C7249" w:rsidRPr="00CB0854" w:rsidRDefault="009C7249" w:rsidP="00FA109C">
            <w:pPr>
              <w:tabs>
                <w:tab w:val="left" w:pos="6047"/>
              </w:tabs>
              <w:outlineLvl w:val="1"/>
              <w:rPr>
                <w:rFonts w:cs="Lucida Sans Unicode"/>
                <w:b/>
                <w:sz w:val="24"/>
                <w:szCs w:val="24"/>
              </w:rPr>
            </w:pPr>
          </w:p>
        </w:tc>
      </w:tr>
      <w:tr w:rsidR="009C7249" w:rsidRPr="00CB0854" w14:paraId="79ABC8F1" w14:textId="77777777" w:rsidTr="00710B84">
        <w:tc>
          <w:tcPr>
            <w:tcW w:w="388" w:type="pct"/>
            <w:shd w:val="clear" w:color="auto" w:fill="BFBFBF" w:themeFill="background1" w:themeFillShade="BF"/>
          </w:tcPr>
          <w:p w14:paraId="718C4B83" w14:textId="77777777" w:rsidR="009C7249" w:rsidRPr="00CB0854" w:rsidRDefault="009C7249" w:rsidP="00FA109C">
            <w:pPr>
              <w:tabs>
                <w:tab w:val="left" w:pos="0"/>
              </w:tabs>
              <w:jc w:val="both"/>
              <w:rPr>
                <w:rFonts w:eastAsia="Cambria" w:cs="Lucida Sans Unicode"/>
                <w:b/>
                <w:bCs/>
                <w:iCs/>
                <w:sz w:val="24"/>
                <w:szCs w:val="24"/>
              </w:rPr>
            </w:pPr>
          </w:p>
        </w:tc>
        <w:tc>
          <w:tcPr>
            <w:tcW w:w="4612" w:type="pct"/>
            <w:gridSpan w:val="4"/>
          </w:tcPr>
          <w:p w14:paraId="2E39C79E" w14:textId="77777777" w:rsidR="009C7249" w:rsidRPr="00CB0854" w:rsidRDefault="009C7249" w:rsidP="00FA109C">
            <w:pPr>
              <w:tabs>
                <w:tab w:val="left" w:pos="6047"/>
              </w:tabs>
              <w:jc w:val="center"/>
              <w:outlineLvl w:val="1"/>
              <w:rPr>
                <w:rFonts w:cs="Lucida Sans Unicode"/>
                <w:sz w:val="24"/>
                <w:szCs w:val="24"/>
              </w:rPr>
            </w:pPr>
          </w:p>
        </w:tc>
      </w:tr>
      <w:tr w:rsidR="009C7249" w:rsidRPr="00CB0854" w14:paraId="366BC87D" w14:textId="77777777" w:rsidTr="00710B84">
        <w:tc>
          <w:tcPr>
            <w:tcW w:w="388" w:type="pct"/>
            <w:shd w:val="clear" w:color="auto" w:fill="BFBFBF" w:themeFill="background1" w:themeFillShade="BF"/>
          </w:tcPr>
          <w:p w14:paraId="4E48CFDE"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5A5B5D7A" w14:textId="77777777" w:rsidR="009C7249" w:rsidRPr="00CB0854" w:rsidRDefault="009C7249" w:rsidP="00FA109C">
            <w:pPr>
              <w:tabs>
                <w:tab w:val="left" w:pos="0"/>
              </w:tabs>
              <w:jc w:val="both"/>
              <w:rPr>
                <w:rFonts w:eastAsia="Times New Roman" w:cs="Lucida Sans Unicode"/>
                <w:b/>
                <w:noProof/>
                <w:sz w:val="24"/>
                <w:szCs w:val="24"/>
                <w:lang w:eastAsia="en-US"/>
              </w:rPr>
            </w:pPr>
          </w:p>
        </w:tc>
        <w:tc>
          <w:tcPr>
            <w:tcW w:w="965" w:type="pct"/>
          </w:tcPr>
          <w:p w14:paraId="7E1DE563" w14:textId="77777777" w:rsidR="009C7249" w:rsidRPr="00CB0854" w:rsidRDefault="009C7249" w:rsidP="00FA109C">
            <w:pPr>
              <w:tabs>
                <w:tab w:val="left" w:pos="6047"/>
              </w:tabs>
              <w:jc w:val="center"/>
              <w:outlineLvl w:val="1"/>
              <w:rPr>
                <w:rFonts w:cs="Lucida Sans Unicode"/>
                <w:sz w:val="24"/>
                <w:szCs w:val="24"/>
              </w:rPr>
            </w:pPr>
          </w:p>
          <w:p w14:paraId="5BF5FF86" w14:textId="77777777" w:rsidR="009C7249" w:rsidRPr="00CB0854" w:rsidRDefault="009C7249" w:rsidP="00FA109C">
            <w:pPr>
              <w:tabs>
                <w:tab w:val="left" w:pos="6047"/>
              </w:tabs>
              <w:jc w:val="center"/>
              <w:outlineLvl w:val="1"/>
              <w:rPr>
                <w:rFonts w:cs="Lucida Sans Unicode"/>
                <w:sz w:val="24"/>
                <w:szCs w:val="24"/>
              </w:rPr>
            </w:pPr>
          </w:p>
          <w:p w14:paraId="07589B90" w14:textId="646268B1" w:rsidR="009C7249" w:rsidRPr="00CB0854" w:rsidRDefault="00305E5F" w:rsidP="00FA109C">
            <w:pPr>
              <w:tabs>
                <w:tab w:val="left" w:pos="6047"/>
              </w:tabs>
              <w:jc w:val="center"/>
              <w:outlineLvl w:val="1"/>
              <w:rPr>
                <w:rFonts w:cs="Lucida Sans Unicode"/>
                <w:sz w:val="24"/>
                <w:szCs w:val="24"/>
              </w:rPr>
            </w:pPr>
            <w:bookmarkStart w:id="32" w:name="_Toc453340068"/>
            <w:r>
              <w:rPr>
                <w:rFonts w:cs="Lucida Sans Unicode"/>
                <w:sz w:val="24"/>
                <w:szCs w:val="24"/>
              </w:rPr>
              <w:t>1/</w:t>
            </w:r>
            <w:r w:rsidR="009C7249" w:rsidRPr="00CB0854">
              <w:rPr>
                <w:rFonts w:cs="Lucida Sans Unicode"/>
                <w:sz w:val="24"/>
                <w:szCs w:val="24"/>
              </w:rPr>
              <w:t>5</w:t>
            </w:r>
            <w:bookmarkEnd w:id="32"/>
          </w:p>
        </w:tc>
        <w:tc>
          <w:tcPr>
            <w:tcW w:w="830" w:type="pct"/>
          </w:tcPr>
          <w:p w14:paraId="6D549BA8" w14:textId="77777777" w:rsidR="009C7249" w:rsidRPr="00CB0854" w:rsidRDefault="009C7249" w:rsidP="00FA109C">
            <w:pPr>
              <w:tabs>
                <w:tab w:val="left" w:pos="6047"/>
              </w:tabs>
              <w:jc w:val="center"/>
              <w:outlineLvl w:val="1"/>
              <w:rPr>
                <w:rFonts w:cs="Lucida Sans Unicode"/>
                <w:sz w:val="24"/>
                <w:szCs w:val="24"/>
              </w:rPr>
            </w:pPr>
          </w:p>
          <w:p w14:paraId="61E46CA6" w14:textId="77777777" w:rsidR="009C7249" w:rsidRPr="00CB0854" w:rsidRDefault="009C7249" w:rsidP="00FA109C">
            <w:pPr>
              <w:tabs>
                <w:tab w:val="left" w:pos="6047"/>
              </w:tabs>
              <w:jc w:val="center"/>
              <w:outlineLvl w:val="1"/>
              <w:rPr>
                <w:rFonts w:cs="Lucida Sans Unicode"/>
                <w:sz w:val="24"/>
                <w:szCs w:val="24"/>
              </w:rPr>
            </w:pPr>
          </w:p>
          <w:p w14:paraId="1328F672" w14:textId="518ECF45" w:rsidR="009C7249" w:rsidRPr="00CB0854" w:rsidRDefault="00305E5F" w:rsidP="00FA109C">
            <w:pPr>
              <w:tabs>
                <w:tab w:val="left" w:pos="6047"/>
              </w:tabs>
              <w:jc w:val="center"/>
              <w:outlineLvl w:val="1"/>
              <w:rPr>
                <w:rFonts w:cs="Lucida Sans Unicode"/>
                <w:sz w:val="24"/>
                <w:szCs w:val="24"/>
              </w:rPr>
            </w:pPr>
            <w:bookmarkStart w:id="33" w:name="_Toc453340069"/>
            <w:r>
              <w:rPr>
                <w:rFonts w:cs="Lucida Sans Unicode"/>
                <w:sz w:val="24"/>
                <w:szCs w:val="24"/>
              </w:rPr>
              <w:t>1/</w:t>
            </w:r>
            <w:r w:rsidR="009C7249" w:rsidRPr="00CB0854">
              <w:rPr>
                <w:rFonts w:cs="Lucida Sans Unicode"/>
                <w:sz w:val="24"/>
                <w:szCs w:val="24"/>
              </w:rPr>
              <w:t>5</w:t>
            </w:r>
            <w:bookmarkEnd w:id="33"/>
          </w:p>
        </w:tc>
        <w:tc>
          <w:tcPr>
            <w:tcW w:w="615" w:type="pct"/>
          </w:tcPr>
          <w:p w14:paraId="25833A99" w14:textId="185A6129" w:rsidR="009C7249" w:rsidRPr="00CB0854" w:rsidRDefault="009C7249" w:rsidP="00FA109C">
            <w:pPr>
              <w:tabs>
                <w:tab w:val="left" w:pos="6047"/>
              </w:tabs>
              <w:jc w:val="center"/>
              <w:outlineLvl w:val="1"/>
              <w:rPr>
                <w:rFonts w:cs="Lucida Sans Unicode"/>
                <w:sz w:val="24"/>
                <w:szCs w:val="24"/>
              </w:rPr>
            </w:pPr>
            <w:bookmarkStart w:id="34" w:name="_Toc453340070"/>
            <w:r w:rsidRPr="003E06A9">
              <w:rPr>
                <w:rFonts w:cs="Lucida Sans Unicode"/>
                <w:sz w:val="24"/>
                <w:szCs w:val="24"/>
              </w:rPr>
              <w:t>Prijavni obrazac, točka 5.3.</w:t>
            </w:r>
            <w:bookmarkEnd w:id="34"/>
            <w:r w:rsidR="00A56B03">
              <w:rPr>
                <w:rFonts w:cs="Lucida Sans Unicode"/>
                <w:sz w:val="24"/>
                <w:szCs w:val="24"/>
              </w:rPr>
              <w:t>1</w:t>
            </w:r>
          </w:p>
        </w:tc>
      </w:tr>
      <w:tr w:rsidR="009C7249" w:rsidRPr="00CB0854" w14:paraId="79CD77E3" w14:textId="77777777" w:rsidTr="00710B84">
        <w:tc>
          <w:tcPr>
            <w:tcW w:w="388" w:type="pct"/>
            <w:shd w:val="clear" w:color="auto" w:fill="BFBFBF" w:themeFill="background1" w:themeFillShade="BF"/>
          </w:tcPr>
          <w:p w14:paraId="5FF73322"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29718362" w14:textId="77777777" w:rsidR="009C7249" w:rsidRPr="00CB0854" w:rsidRDefault="009C7249" w:rsidP="00FA109C">
            <w:pPr>
              <w:tabs>
                <w:tab w:val="left" w:pos="0"/>
              </w:tabs>
              <w:rPr>
                <w:rFonts w:eastAsia="Times New Roman" w:cs="Lucida Sans Unicode"/>
                <w:b/>
                <w:noProof/>
                <w:sz w:val="24"/>
                <w:szCs w:val="24"/>
                <w:lang w:eastAsia="en-US"/>
              </w:rPr>
            </w:pPr>
            <w:r w:rsidRPr="00CB0854">
              <w:rPr>
                <w:rFonts w:eastAsia="Times New Roman" w:cs="Lucida Sans Unicode"/>
                <w:b/>
                <w:noProof/>
                <w:sz w:val="24"/>
                <w:szCs w:val="24"/>
                <w:lang w:eastAsia="en-US"/>
              </w:rPr>
              <w:t>POJAŠNJENJE:</w:t>
            </w:r>
          </w:p>
        </w:tc>
        <w:tc>
          <w:tcPr>
            <w:tcW w:w="965" w:type="pct"/>
          </w:tcPr>
          <w:p w14:paraId="02CA0CE3" w14:textId="77777777" w:rsidR="009C7249" w:rsidRPr="00CB0854" w:rsidRDefault="009C7249" w:rsidP="00FA109C">
            <w:pPr>
              <w:tabs>
                <w:tab w:val="left" w:pos="6047"/>
              </w:tabs>
              <w:jc w:val="center"/>
              <w:outlineLvl w:val="1"/>
              <w:rPr>
                <w:rFonts w:cs="Lucida Sans Unicode"/>
                <w:sz w:val="24"/>
                <w:szCs w:val="24"/>
              </w:rPr>
            </w:pPr>
          </w:p>
        </w:tc>
        <w:tc>
          <w:tcPr>
            <w:tcW w:w="830" w:type="pct"/>
          </w:tcPr>
          <w:p w14:paraId="1C5D227B" w14:textId="77777777" w:rsidR="009C7249" w:rsidRPr="00CB0854" w:rsidRDefault="009C7249" w:rsidP="00FA109C">
            <w:pPr>
              <w:tabs>
                <w:tab w:val="left" w:pos="6047"/>
              </w:tabs>
              <w:jc w:val="center"/>
              <w:outlineLvl w:val="1"/>
              <w:rPr>
                <w:rFonts w:cs="Lucida Sans Unicode"/>
                <w:sz w:val="24"/>
                <w:szCs w:val="24"/>
              </w:rPr>
            </w:pPr>
          </w:p>
        </w:tc>
        <w:tc>
          <w:tcPr>
            <w:tcW w:w="615" w:type="pct"/>
          </w:tcPr>
          <w:p w14:paraId="3C007D23" w14:textId="77777777" w:rsidR="009C7249" w:rsidRPr="00CB0854" w:rsidRDefault="009C7249" w:rsidP="00FA109C">
            <w:pPr>
              <w:tabs>
                <w:tab w:val="left" w:pos="6047"/>
              </w:tabs>
              <w:jc w:val="center"/>
              <w:outlineLvl w:val="1"/>
              <w:rPr>
                <w:rFonts w:cs="Lucida Sans Unicode"/>
                <w:sz w:val="24"/>
                <w:szCs w:val="24"/>
              </w:rPr>
            </w:pPr>
          </w:p>
        </w:tc>
      </w:tr>
      <w:tr w:rsidR="009C7249" w:rsidRPr="00CB0854" w14:paraId="3D46BFE2" w14:textId="77777777" w:rsidTr="00710B84">
        <w:tc>
          <w:tcPr>
            <w:tcW w:w="388" w:type="pct"/>
            <w:shd w:val="clear" w:color="auto" w:fill="BFBFBF" w:themeFill="background1" w:themeFillShade="BF"/>
          </w:tcPr>
          <w:p w14:paraId="5A7D26F1"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0E4BBF8C" w14:textId="77777777" w:rsidR="009C7249" w:rsidRPr="00CB0854" w:rsidRDefault="009C7249" w:rsidP="00FA109C">
            <w:pPr>
              <w:jc w:val="both"/>
              <w:rPr>
                <w:rFonts w:cs="Times New Roman"/>
                <w:sz w:val="20"/>
                <w:szCs w:val="20"/>
              </w:rPr>
            </w:pPr>
            <w:r w:rsidRPr="00CB0854">
              <w:rPr>
                <w:rFonts w:cs="Times New Roman"/>
                <w:sz w:val="20"/>
                <w:szCs w:val="20"/>
              </w:rPr>
              <w:t xml:space="preserve">- </w:t>
            </w:r>
            <w:r>
              <w:rPr>
                <w:rFonts w:cs="Times New Roman"/>
                <w:sz w:val="20"/>
                <w:szCs w:val="20"/>
              </w:rPr>
              <w:t xml:space="preserve">vodeća </w:t>
            </w:r>
            <w:r w:rsidRPr="00DD2BDD">
              <w:rPr>
                <w:rFonts w:cs="Times New Roman"/>
                <w:sz w:val="20"/>
                <w:szCs w:val="20"/>
              </w:rPr>
              <w:t xml:space="preserve">partnerska organizacija i/ili ostale partnerske organizacije </w:t>
            </w:r>
            <w:r w:rsidRPr="004A5C46">
              <w:rPr>
                <w:rFonts w:cs="Times New Roman"/>
                <w:sz w:val="20"/>
                <w:szCs w:val="20"/>
              </w:rPr>
              <w:t xml:space="preserve">posjeduju </w:t>
            </w:r>
            <w:r w:rsidRPr="00CB0854">
              <w:rPr>
                <w:rFonts w:cs="Times New Roman"/>
                <w:sz w:val="20"/>
                <w:szCs w:val="20"/>
              </w:rPr>
              <w:t>odgovarajuć</w:t>
            </w:r>
            <w:r w:rsidR="00CD1499">
              <w:rPr>
                <w:rFonts w:cs="Times New Roman"/>
                <w:sz w:val="20"/>
                <w:szCs w:val="20"/>
              </w:rPr>
              <w:t>e iskustvo,</w:t>
            </w:r>
            <w:r w:rsidRPr="00CB0854">
              <w:rPr>
                <w:rFonts w:cs="Times New Roman"/>
                <w:sz w:val="20"/>
                <w:szCs w:val="20"/>
              </w:rPr>
              <w:t xml:space="preserve"> znanja i vještine (stručnjake, certifikate i sl.) u </w:t>
            </w:r>
            <w:r>
              <w:rPr>
                <w:rFonts w:cs="Times New Roman"/>
                <w:sz w:val="20"/>
                <w:szCs w:val="20"/>
              </w:rPr>
              <w:t>provedbi projekata (5 bodova)</w:t>
            </w:r>
          </w:p>
          <w:p w14:paraId="0B002917" w14:textId="77777777" w:rsidR="009C7249" w:rsidRPr="00CB0854" w:rsidRDefault="009C7249" w:rsidP="00FA109C">
            <w:pPr>
              <w:tabs>
                <w:tab w:val="left" w:pos="0"/>
              </w:tabs>
              <w:jc w:val="both"/>
              <w:rPr>
                <w:rFonts w:eastAsia="Times New Roman" w:cs="Lucida Sans Unicode"/>
                <w:b/>
                <w:noProof/>
                <w:sz w:val="24"/>
                <w:szCs w:val="24"/>
                <w:lang w:eastAsia="en-US"/>
              </w:rPr>
            </w:pPr>
            <w:r w:rsidRPr="00CB0854">
              <w:rPr>
                <w:rFonts w:cs="Times New Roman"/>
                <w:sz w:val="20"/>
                <w:szCs w:val="20"/>
              </w:rPr>
              <w:t xml:space="preserve">- </w:t>
            </w:r>
            <w:r>
              <w:rPr>
                <w:rFonts w:cs="Times New Roman"/>
                <w:sz w:val="20"/>
                <w:szCs w:val="20"/>
              </w:rPr>
              <w:t xml:space="preserve">niti vodeća partnerska organizacija niti ostale </w:t>
            </w:r>
            <w:r w:rsidRPr="00CB0854">
              <w:rPr>
                <w:rFonts w:cs="Times New Roman"/>
                <w:sz w:val="20"/>
                <w:szCs w:val="20"/>
              </w:rPr>
              <w:t xml:space="preserve"> </w:t>
            </w:r>
            <w:r w:rsidRPr="001D0F08">
              <w:rPr>
                <w:rFonts w:cs="Times New Roman"/>
                <w:sz w:val="20"/>
                <w:szCs w:val="20"/>
              </w:rPr>
              <w:t xml:space="preserve">partnerske organizacije </w:t>
            </w:r>
            <w:r>
              <w:rPr>
                <w:rFonts w:cs="Times New Roman"/>
                <w:sz w:val="20"/>
                <w:szCs w:val="20"/>
              </w:rPr>
              <w:t>ne posjeduju</w:t>
            </w:r>
            <w:r w:rsidRPr="00CB0854">
              <w:rPr>
                <w:rFonts w:cs="Times New Roman"/>
                <w:sz w:val="20"/>
                <w:szCs w:val="20"/>
              </w:rPr>
              <w:t xml:space="preserve"> odgovarajuć</w:t>
            </w:r>
            <w:r w:rsidR="00CD1499">
              <w:rPr>
                <w:rFonts w:cs="Times New Roman"/>
                <w:sz w:val="20"/>
                <w:szCs w:val="20"/>
              </w:rPr>
              <w:t>e iskustvo,</w:t>
            </w:r>
            <w:r w:rsidRPr="00CB0854">
              <w:rPr>
                <w:rFonts w:cs="Times New Roman"/>
                <w:sz w:val="20"/>
                <w:szCs w:val="20"/>
              </w:rPr>
              <w:t xml:space="preserve"> znanja i vještine (stručnjake, certifikate i sl.) u </w:t>
            </w:r>
            <w:r w:rsidRPr="00943190">
              <w:rPr>
                <w:rFonts w:cs="Times New Roman"/>
                <w:sz w:val="20"/>
                <w:szCs w:val="20"/>
              </w:rPr>
              <w:t xml:space="preserve">provedbi projekata </w:t>
            </w:r>
            <w:r w:rsidRPr="00CB0854">
              <w:rPr>
                <w:rFonts w:cs="Times New Roman"/>
                <w:sz w:val="20"/>
                <w:szCs w:val="20"/>
              </w:rPr>
              <w:t>(1</w:t>
            </w:r>
            <w:r>
              <w:rPr>
                <w:rFonts w:cs="Times New Roman"/>
                <w:sz w:val="20"/>
                <w:szCs w:val="20"/>
              </w:rPr>
              <w:t xml:space="preserve"> bod</w:t>
            </w:r>
            <w:r w:rsidRPr="00CB0854">
              <w:rPr>
                <w:rFonts w:cs="Times New Roman"/>
                <w:sz w:val="20"/>
                <w:szCs w:val="20"/>
              </w:rPr>
              <w:t>)</w:t>
            </w:r>
          </w:p>
        </w:tc>
        <w:tc>
          <w:tcPr>
            <w:tcW w:w="965" w:type="pct"/>
          </w:tcPr>
          <w:p w14:paraId="203518EC" w14:textId="77777777" w:rsidR="009C7249" w:rsidRPr="00CB0854" w:rsidRDefault="009C7249" w:rsidP="00FA109C">
            <w:pPr>
              <w:tabs>
                <w:tab w:val="left" w:pos="6047"/>
              </w:tabs>
              <w:jc w:val="center"/>
              <w:outlineLvl w:val="1"/>
              <w:rPr>
                <w:rFonts w:cs="Lucida Sans Unicode"/>
                <w:sz w:val="24"/>
                <w:szCs w:val="24"/>
              </w:rPr>
            </w:pPr>
          </w:p>
        </w:tc>
        <w:tc>
          <w:tcPr>
            <w:tcW w:w="830" w:type="pct"/>
          </w:tcPr>
          <w:p w14:paraId="3009C6BD" w14:textId="77777777" w:rsidR="009C7249" w:rsidRPr="00CB0854" w:rsidRDefault="009C7249" w:rsidP="00FA109C">
            <w:pPr>
              <w:tabs>
                <w:tab w:val="left" w:pos="6047"/>
              </w:tabs>
              <w:jc w:val="center"/>
              <w:outlineLvl w:val="1"/>
              <w:rPr>
                <w:rFonts w:cs="Lucida Sans Unicode"/>
                <w:sz w:val="24"/>
                <w:szCs w:val="24"/>
              </w:rPr>
            </w:pPr>
          </w:p>
        </w:tc>
        <w:tc>
          <w:tcPr>
            <w:tcW w:w="615" w:type="pct"/>
          </w:tcPr>
          <w:p w14:paraId="021A1290" w14:textId="77777777" w:rsidR="009C7249" w:rsidRPr="00CB0854" w:rsidRDefault="009C7249" w:rsidP="00FA109C">
            <w:pPr>
              <w:tabs>
                <w:tab w:val="left" w:pos="6047"/>
              </w:tabs>
              <w:jc w:val="center"/>
              <w:outlineLvl w:val="1"/>
              <w:rPr>
                <w:rFonts w:cs="Lucida Sans Unicode"/>
                <w:sz w:val="24"/>
                <w:szCs w:val="24"/>
              </w:rPr>
            </w:pPr>
          </w:p>
        </w:tc>
      </w:tr>
      <w:tr w:rsidR="009C7249" w:rsidRPr="00CB0854" w14:paraId="2D26BC62" w14:textId="77777777" w:rsidTr="00710B84">
        <w:tc>
          <w:tcPr>
            <w:tcW w:w="388" w:type="pct"/>
            <w:vMerge w:val="restart"/>
            <w:shd w:val="clear" w:color="auto" w:fill="BFBFBF" w:themeFill="background1" w:themeFillShade="BF"/>
          </w:tcPr>
          <w:p w14:paraId="5E3C02F7" w14:textId="77777777" w:rsidR="009C7249" w:rsidRPr="00CB0854" w:rsidRDefault="009C7249" w:rsidP="00FA109C">
            <w:pPr>
              <w:tabs>
                <w:tab w:val="left" w:pos="0"/>
              </w:tabs>
              <w:jc w:val="both"/>
              <w:rPr>
                <w:rFonts w:eastAsia="Cambria" w:cs="Lucida Sans Unicode"/>
                <w:b/>
                <w:bCs/>
                <w:iCs/>
                <w:sz w:val="24"/>
                <w:szCs w:val="24"/>
              </w:rPr>
            </w:pPr>
            <w:r w:rsidRPr="00CB0854">
              <w:rPr>
                <w:rFonts w:eastAsia="Cambria" w:cs="Lucida Sans Unicode"/>
                <w:b/>
                <w:bCs/>
                <w:iCs/>
                <w:sz w:val="24"/>
                <w:szCs w:val="24"/>
              </w:rPr>
              <w:lastRenderedPageBreak/>
              <w:t>2.</w:t>
            </w:r>
          </w:p>
        </w:tc>
        <w:tc>
          <w:tcPr>
            <w:tcW w:w="4612" w:type="pct"/>
            <w:gridSpan w:val="4"/>
            <w:shd w:val="clear" w:color="auto" w:fill="D9D9D9" w:themeFill="background1" w:themeFillShade="D9"/>
          </w:tcPr>
          <w:p w14:paraId="3F4AA19C" w14:textId="77777777" w:rsidR="009C7249" w:rsidRPr="00CB0854" w:rsidRDefault="009C7249" w:rsidP="00FA109C">
            <w:pPr>
              <w:tabs>
                <w:tab w:val="left" w:pos="0"/>
              </w:tabs>
              <w:jc w:val="both"/>
              <w:rPr>
                <w:rFonts w:cs="Lucida Sans Unicode"/>
                <w:b/>
                <w:sz w:val="24"/>
                <w:szCs w:val="24"/>
              </w:rPr>
            </w:pPr>
            <w:r w:rsidRPr="00CB0854">
              <w:rPr>
                <w:rFonts w:eastAsia="Cambria" w:cs="Lucida Sans Unicode"/>
                <w:b/>
                <w:bCs/>
                <w:iCs/>
                <w:sz w:val="24"/>
                <w:szCs w:val="24"/>
              </w:rPr>
              <w:t>Prikladnost kriterija odabira najpotrebitije djece</w:t>
            </w:r>
          </w:p>
        </w:tc>
      </w:tr>
      <w:tr w:rsidR="009C7249" w:rsidRPr="00CB0854" w14:paraId="5761CE69" w14:textId="77777777" w:rsidTr="00710B84">
        <w:tc>
          <w:tcPr>
            <w:tcW w:w="388" w:type="pct"/>
            <w:vMerge/>
            <w:shd w:val="clear" w:color="auto" w:fill="BFBFBF" w:themeFill="background1" w:themeFillShade="BF"/>
          </w:tcPr>
          <w:p w14:paraId="4215C5DB"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58543C9F" w14:textId="77777777" w:rsidR="009C7249" w:rsidRPr="00CB0854" w:rsidRDefault="009C7249" w:rsidP="00FA109C">
            <w:pPr>
              <w:tabs>
                <w:tab w:val="left" w:pos="0"/>
              </w:tabs>
              <w:jc w:val="both"/>
              <w:rPr>
                <w:rFonts w:eastAsia="Cambria" w:cs="Lucida Sans Unicode"/>
                <w:b/>
                <w:bCs/>
                <w:iCs/>
                <w:color w:val="FF0000"/>
                <w:sz w:val="24"/>
                <w:szCs w:val="24"/>
              </w:rPr>
            </w:pPr>
          </w:p>
        </w:tc>
        <w:tc>
          <w:tcPr>
            <w:tcW w:w="965" w:type="pct"/>
          </w:tcPr>
          <w:p w14:paraId="32A68657" w14:textId="4F1F67E4" w:rsidR="009C7249" w:rsidRPr="00CB0854" w:rsidRDefault="00305E5F" w:rsidP="00FA109C">
            <w:pPr>
              <w:tabs>
                <w:tab w:val="left" w:pos="6047"/>
              </w:tabs>
              <w:jc w:val="center"/>
              <w:outlineLvl w:val="1"/>
              <w:rPr>
                <w:rFonts w:cs="Lucida Sans Unicode"/>
                <w:sz w:val="24"/>
                <w:szCs w:val="24"/>
              </w:rPr>
            </w:pPr>
            <w:bookmarkStart w:id="35" w:name="_Toc453340071"/>
            <w:r>
              <w:rPr>
                <w:rFonts w:cs="Lucida Sans Unicode"/>
                <w:sz w:val="24"/>
                <w:szCs w:val="24"/>
              </w:rPr>
              <w:t>1/</w:t>
            </w:r>
            <w:r w:rsidR="009C7249" w:rsidRPr="00CB0854">
              <w:rPr>
                <w:rFonts w:cs="Lucida Sans Unicode"/>
                <w:sz w:val="24"/>
                <w:szCs w:val="24"/>
              </w:rPr>
              <w:t>5</w:t>
            </w:r>
            <w:bookmarkEnd w:id="35"/>
          </w:p>
          <w:p w14:paraId="397C84A2" w14:textId="77777777" w:rsidR="009C7249" w:rsidRPr="00CB0854" w:rsidRDefault="009C7249" w:rsidP="00FA109C">
            <w:pPr>
              <w:tabs>
                <w:tab w:val="left" w:pos="6047"/>
              </w:tabs>
              <w:jc w:val="center"/>
              <w:outlineLvl w:val="1"/>
              <w:rPr>
                <w:rFonts w:cs="Lucida Sans Unicode"/>
                <w:sz w:val="24"/>
                <w:szCs w:val="24"/>
              </w:rPr>
            </w:pPr>
          </w:p>
        </w:tc>
        <w:tc>
          <w:tcPr>
            <w:tcW w:w="830" w:type="pct"/>
          </w:tcPr>
          <w:p w14:paraId="78F90A33" w14:textId="02E180C1" w:rsidR="009C7249" w:rsidRPr="00CB0854" w:rsidRDefault="00305E5F" w:rsidP="00FA109C">
            <w:pPr>
              <w:tabs>
                <w:tab w:val="left" w:pos="6047"/>
              </w:tabs>
              <w:jc w:val="center"/>
              <w:outlineLvl w:val="1"/>
              <w:rPr>
                <w:rFonts w:cs="Lucida Sans Unicode"/>
                <w:sz w:val="24"/>
                <w:szCs w:val="24"/>
              </w:rPr>
            </w:pPr>
            <w:bookmarkStart w:id="36" w:name="_Toc453340072"/>
            <w:r>
              <w:rPr>
                <w:rFonts w:cs="Lucida Sans Unicode"/>
                <w:sz w:val="24"/>
                <w:szCs w:val="24"/>
              </w:rPr>
              <w:t>1/</w:t>
            </w:r>
            <w:r w:rsidR="009C7249" w:rsidRPr="00CB0854">
              <w:rPr>
                <w:rFonts w:cs="Lucida Sans Unicode"/>
                <w:sz w:val="24"/>
                <w:szCs w:val="24"/>
              </w:rPr>
              <w:t>5</w:t>
            </w:r>
            <w:bookmarkEnd w:id="36"/>
          </w:p>
        </w:tc>
        <w:tc>
          <w:tcPr>
            <w:tcW w:w="615" w:type="pct"/>
          </w:tcPr>
          <w:p w14:paraId="05092E15" w14:textId="77777777" w:rsidR="009C7249" w:rsidRPr="003E06A9" w:rsidRDefault="009C7249" w:rsidP="00FA109C">
            <w:pPr>
              <w:tabs>
                <w:tab w:val="left" w:pos="6047"/>
              </w:tabs>
              <w:jc w:val="center"/>
              <w:outlineLvl w:val="1"/>
              <w:rPr>
                <w:rFonts w:cs="Lucida Sans Unicode"/>
                <w:sz w:val="24"/>
                <w:szCs w:val="24"/>
              </w:rPr>
            </w:pPr>
            <w:bookmarkStart w:id="37" w:name="_Toc453340073"/>
            <w:r w:rsidRPr="003E06A9">
              <w:rPr>
                <w:rFonts w:cs="Lucida Sans Unicode"/>
                <w:sz w:val="24"/>
                <w:szCs w:val="24"/>
              </w:rPr>
              <w:t>Prijavni obrazac, točka</w:t>
            </w:r>
            <w:bookmarkEnd w:id="37"/>
            <w:r w:rsidRPr="003E06A9">
              <w:rPr>
                <w:rFonts w:cs="Lucida Sans Unicode"/>
                <w:sz w:val="24"/>
                <w:szCs w:val="24"/>
              </w:rPr>
              <w:t xml:space="preserve"> </w:t>
            </w:r>
          </w:p>
          <w:p w14:paraId="4C39904E" w14:textId="77777777" w:rsidR="009C7249" w:rsidRPr="00CB0854" w:rsidRDefault="009C7249" w:rsidP="00FA109C">
            <w:pPr>
              <w:tabs>
                <w:tab w:val="left" w:pos="6047"/>
              </w:tabs>
              <w:jc w:val="center"/>
              <w:outlineLvl w:val="1"/>
              <w:rPr>
                <w:rFonts w:cs="Lucida Sans Unicode"/>
                <w:sz w:val="24"/>
                <w:szCs w:val="24"/>
              </w:rPr>
            </w:pPr>
            <w:bookmarkStart w:id="38" w:name="_Toc453340074"/>
            <w:r w:rsidRPr="003E06A9">
              <w:rPr>
                <w:rFonts w:cs="Lucida Sans Unicode"/>
                <w:sz w:val="24"/>
                <w:szCs w:val="24"/>
              </w:rPr>
              <w:t>5.1.1.</w:t>
            </w:r>
            <w:bookmarkEnd w:id="38"/>
          </w:p>
        </w:tc>
      </w:tr>
      <w:tr w:rsidR="009C7249" w:rsidRPr="00CB0854" w14:paraId="597B7381" w14:textId="77777777" w:rsidTr="00710B84">
        <w:tc>
          <w:tcPr>
            <w:tcW w:w="388" w:type="pct"/>
            <w:shd w:val="clear" w:color="auto" w:fill="BFBFBF" w:themeFill="background1" w:themeFillShade="BF"/>
          </w:tcPr>
          <w:p w14:paraId="5E387652"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3720225F" w14:textId="77777777" w:rsidR="009C7249" w:rsidRPr="00CB0854" w:rsidRDefault="009C7249" w:rsidP="00FA109C">
            <w:pPr>
              <w:tabs>
                <w:tab w:val="left" w:pos="0"/>
              </w:tabs>
              <w:jc w:val="both"/>
              <w:rPr>
                <w:rFonts w:eastAsia="Cambria" w:cs="Lucida Sans Unicode"/>
                <w:b/>
                <w:bCs/>
                <w:iCs/>
                <w:sz w:val="24"/>
                <w:szCs w:val="24"/>
              </w:rPr>
            </w:pPr>
            <w:r w:rsidRPr="00CB0854">
              <w:rPr>
                <w:rFonts w:eastAsia="Cambria" w:cs="Lucida Sans Unicode"/>
                <w:b/>
                <w:bCs/>
                <w:iCs/>
                <w:sz w:val="24"/>
                <w:szCs w:val="24"/>
              </w:rPr>
              <w:t>POJAŠNJENJE:</w:t>
            </w:r>
          </w:p>
        </w:tc>
        <w:tc>
          <w:tcPr>
            <w:tcW w:w="2411" w:type="pct"/>
            <w:gridSpan w:val="3"/>
            <w:vMerge w:val="restart"/>
          </w:tcPr>
          <w:p w14:paraId="66D376A5" w14:textId="77777777" w:rsidR="009C7249" w:rsidRPr="00CB0854" w:rsidRDefault="009C7249" w:rsidP="00FA109C">
            <w:pPr>
              <w:tabs>
                <w:tab w:val="left" w:pos="6047"/>
              </w:tabs>
              <w:jc w:val="center"/>
              <w:outlineLvl w:val="1"/>
              <w:rPr>
                <w:rFonts w:cs="Lucida Sans Unicode"/>
                <w:sz w:val="24"/>
                <w:szCs w:val="24"/>
              </w:rPr>
            </w:pPr>
          </w:p>
        </w:tc>
      </w:tr>
      <w:tr w:rsidR="009C7249" w:rsidRPr="00CB0854" w14:paraId="7B560DF4" w14:textId="77777777" w:rsidTr="00710B84">
        <w:tc>
          <w:tcPr>
            <w:tcW w:w="388" w:type="pct"/>
            <w:shd w:val="clear" w:color="auto" w:fill="BFBFBF" w:themeFill="background1" w:themeFillShade="BF"/>
          </w:tcPr>
          <w:p w14:paraId="700AF45A"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6F4D0E63" w14:textId="77777777" w:rsidR="009C7249" w:rsidRPr="00CB0854" w:rsidRDefault="009C7249" w:rsidP="00FA109C">
            <w:pPr>
              <w:jc w:val="both"/>
              <w:rPr>
                <w:rFonts w:cs="Times New Roman"/>
                <w:sz w:val="20"/>
                <w:szCs w:val="20"/>
              </w:rPr>
            </w:pPr>
            <w:r>
              <w:rPr>
                <w:rFonts w:cs="Times New Roman"/>
                <w:sz w:val="20"/>
                <w:szCs w:val="20"/>
              </w:rPr>
              <w:t xml:space="preserve">-  </w:t>
            </w:r>
            <w:r w:rsidRPr="00CB0854">
              <w:rPr>
                <w:rFonts w:cs="Times New Roman"/>
                <w:sz w:val="20"/>
                <w:szCs w:val="20"/>
              </w:rPr>
              <w:t>opisan</w:t>
            </w:r>
            <w:r>
              <w:rPr>
                <w:rFonts w:cs="Times New Roman"/>
                <w:sz w:val="20"/>
                <w:szCs w:val="20"/>
              </w:rPr>
              <w:t>i</w:t>
            </w:r>
            <w:r w:rsidRPr="00CB0854">
              <w:rPr>
                <w:rFonts w:cs="Times New Roman"/>
                <w:sz w:val="20"/>
                <w:szCs w:val="20"/>
              </w:rPr>
              <w:t xml:space="preserve"> mehanizam </w:t>
            </w:r>
            <w:r>
              <w:rPr>
                <w:rFonts w:cs="Times New Roman"/>
                <w:sz w:val="20"/>
                <w:szCs w:val="20"/>
              </w:rPr>
              <w:t xml:space="preserve">odnosno kriteriji </w:t>
            </w:r>
            <w:r w:rsidRPr="00CB0854">
              <w:rPr>
                <w:rFonts w:cs="Times New Roman"/>
                <w:sz w:val="20"/>
                <w:szCs w:val="20"/>
              </w:rPr>
              <w:t>odabi</w:t>
            </w:r>
            <w:r>
              <w:rPr>
                <w:rFonts w:cs="Times New Roman"/>
                <w:sz w:val="20"/>
                <w:szCs w:val="20"/>
              </w:rPr>
              <w:t xml:space="preserve">ra najpotrebitijih korisnika je primjeren – 5 bodova </w:t>
            </w:r>
          </w:p>
          <w:p w14:paraId="7A2DE92B" w14:textId="77777777" w:rsidR="009C7249" w:rsidRPr="00CB0854" w:rsidRDefault="009C7249" w:rsidP="00343EDF">
            <w:pPr>
              <w:tabs>
                <w:tab w:val="left" w:pos="0"/>
              </w:tabs>
              <w:jc w:val="both"/>
              <w:rPr>
                <w:rFonts w:eastAsia="Cambria" w:cs="Lucida Sans Unicode"/>
                <w:b/>
                <w:bCs/>
                <w:iCs/>
                <w:sz w:val="24"/>
                <w:szCs w:val="24"/>
              </w:rPr>
            </w:pPr>
            <w:r w:rsidRPr="00130917">
              <w:rPr>
                <w:rFonts w:cs="Times New Roman"/>
                <w:sz w:val="20"/>
                <w:szCs w:val="20"/>
              </w:rPr>
              <w:t>- nije vidljivo po kojim će kriterijima partnersk</w:t>
            </w:r>
            <w:r w:rsidR="00CD1499" w:rsidRPr="00130917">
              <w:rPr>
                <w:rFonts w:cs="Times New Roman"/>
                <w:sz w:val="20"/>
                <w:szCs w:val="20"/>
              </w:rPr>
              <w:t>e</w:t>
            </w:r>
            <w:r w:rsidRPr="00130917">
              <w:rPr>
                <w:rFonts w:cs="Times New Roman"/>
                <w:sz w:val="20"/>
                <w:szCs w:val="20"/>
              </w:rPr>
              <w:t xml:space="preserve"> organizacij</w:t>
            </w:r>
            <w:r w:rsidR="00CD1499" w:rsidRPr="00130917">
              <w:rPr>
                <w:rFonts w:cs="Times New Roman"/>
                <w:sz w:val="20"/>
                <w:szCs w:val="20"/>
              </w:rPr>
              <w:t>e</w:t>
            </w:r>
            <w:r w:rsidRPr="00130917">
              <w:rPr>
                <w:rFonts w:cs="Times New Roman"/>
                <w:sz w:val="20"/>
                <w:szCs w:val="20"/>
              </w:rPr>
              <w:t xml:space="preserve"> odabrati najpotrebitije</w:t>
            </w:r>
            <w:r w:rsidR="009171C2">
              <w:rPr>
                <w:rFonts w:cs="Times New Roman"/>
                <w:sz w:val="20"/>
                <w:szCs w:val="20"/>
              </w:rPr>
              <w:t xml:space="preserve"> učenike</w:t>
            </w:r>
            <w:r w:rsidRPr="00130917">
              <w:rPr>
                <w:rFonts w:cs="Times New Roman"/>
                <w:sz w:val="20"/>
                <w:szCs w:val="20"/>
              </w:rPr>
              <w:t>/opisani mehanizam odnosno kriteriji odabira nisu primjereni  – 1 bod</w:t>
            </w:r>
            <w:r>
              <w:rPr>
                <w:rFonts w:cs="Times New Roman"/>
                <w:sz w:val="20"/>
                <w:szCs w:val="20"/>
              </w:rPr>
              <w:t xml:space="preserve"> </w:t>
            </w:r>
          </w:p>
        </w:tc>
        <w:tc>
          <w:tcPr>
            <w:tcW w:w="2411" w:type="pct"/>
            <w:gridSpan w:val="3"/>
            <w:vMerge/>
          </w:tcPr>
          <w:p w14:paraId="4E57048A" w14:textId="77777777" w:rsidR="009C7249" w:rsidRPr="00CB0854" w:rsidRDefault="009C7249" w:rsidP="00FA109C">
            <w:pPr>
              <w:tabs>
                <w:tab w:val="left" w:pos="6047"/>
              </w:tabs>
              <w:jc w:val="center"/>
              <w:outlineLvl w:val="1"/>
              <w:rPr>
                <w:rFonts w:cs="Lucida Sans Unicode"/>
                <w:sz w:val="24"/>
                <w:szCs w:val="24"/>
              </w:rPr>
            </w:pPr>
          </w:p>
        </w:tc>
      </w:tr>
      <w:tr w:rsidR="009C7249" w:rsidRPr="00CB0854" w14:paraId="50DEF053" w14:textId="77777777" w:rsidTr="00710B84">
        <w:tc>
          <w:tcPr>
            <w:tcW w:w="388" w:type="pct"/>
            <w:shd w:val="clear" w:color="auto" w:fill="BFBFBF" w:themeFill="background1" w:themeFillShade="BF"/>
          </w:tcPr>
          <w:p w14:paraId="2F623218"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65287E49" w14:textId="77777777" w:rsidR="009C7249" w:rsidRPr="00CB0854" w:rsidRDefault="00FE59F2" w:rsidP="00FA109C">
            <w:pPr>
              <w:jc w:val="both"/>
              <w:rPr>
                <w:rFonts w:cs="Times New Roman"/>
                <w:sz w:val="24"/>
                <w:szCs w:val="24"/>
              </w:rPr>
            </w:pPr>
            <w:r>
              <w:rPr>
                <w:rFonts w:cs="Times New Roman"/>
                <w:sz w:val="24"/>
                <w:szCs w:val="24"/>
              </w:rPr>
              <w:t>Ukoliko je projektnoj prijavi dodijeljen 1 bod na ovom kriteriju, prijava se isključuje iz daljnjeg postupka.</w:t>
            </w:r>
          </w:p>
        </w:tc>
        <w:tc>
          <w:tcPr>
            <w:tcW w:w="2411" w:type="pct"/>
            <w:gridSpan w:val="3"/>
          </w:tcPr>
          <w:p w14:paraId="5D819FDE" w14:textId="77777777" w:rsidR="009C7249" w:rsidRPr="00CB0854" w:rsidRDefault="009C7249" w:rsidP="00FA109C">
            <w:pPr>
              <w:tabs>
                <w:tab w:val="left" w:pos="6047"/>
              </w:tabs>
              <w:jc w:val="center"/>
              <w:outlineLvl w:val="1"/>
              <w:rPr>
                <w:rFonts w:cs="Lucida Sans Unicode"/>
                <w:sz w:val="24"/>
                <w:szCs w:val="24"/>
              </w:rPr>
            </w:pPr>
          </w:p>
        </w:tc>
      </w:tr>
      <w:tr w:rsidR="009C7249" w:rsidRPr="00CB0854" w14:paraId="4DBE5330" w14:textId="77777777" w:rsidTr="00710B84">
        <w:trPr>
          <w:trHeight w:val="665"/>
        </w:trPr>
        <w:tc>
          <w:tcPr>
            <w:tcW w:w="388" w:type="pct"/>
            <w:vMerge w:val="restart"/>
            <w:shd w:val="clear" w:color="auto" w:fill="BFBFBF" w:themeFill="background1" w:themeFillShade="BF"/>
          </w:tcPr>
          <w:p w14:paraId="13B6707A" w14:textId="77777777" w:rsidR="009C7249" w:rsidRPr="00CB0854" w:rsidRDefault="009C7249" w:rsidP="00FA109C">
            <w:pPr>
              <w:tabs>
                <w:tab w:val="left" w:pos="0"/>
              </w:tabs>
              <w:jc w:val="both"/>
              <w:rPr>
                <w:rFonts w:eastAsia="Cambria" w:cs="Lucida Sans Unicode"/>
                <w:b/>
                <w:bCs/>
                <w:iCs/>
                <w:sz w:val="24"/>
                <w:szCs w:val="24"/>
              </w:rPr>
            </w:pPr>
            <w:r w:rsidRPr="00CB0854">
              <w:rPr>
                <w:rFonts w:eastAsia="Cambria" w:cs="Lucida Sans Unicode"/>
                <w:b/>
                <w:bCs/>
                <w:iCs/>
                <w:sz w:val="24"/>
                <w:szCs w:val="24"/>
              </w:rPr>
              <w:t>3.</w:t>
            </w:r>
          </w:p>
        </w:tc>
        <w:tc>
          <w:tcPr>
            <w:tcW w:w="4612" w:type="pct"/>
            <w:gridSpan w:val="4"/>
            <w:shd w:val="clear" w:color="auto" w:fill="D9D9D9" w:themeFill="background1" w:themeFillShade="D9"/>
          </w:tcPr>
          <w:p w14:paraId="5905C75E" w14:textId="77777777" w:rsidR="009C7249" w:rsidRPr="00CB0854" w:rsidRDefault="009C7249" w:rsidP="004A5C46">
            <w:pPr>
              <w:tabs>
                <w:tab w:val="left" w:pos="0"/>
              </w:tabs>
              <w:jc w:val="both"/>
              <w:rPr>
                <w:rFonts w:cs="Lucida Sans Unicode"/>
                <w:b/>
                <w:sz w:val="24"/>
                <w:szCs w:val="24"/>
              </w:rPr>
            </w:pPr>
            <w:r w:rsidRPr="00AD0D64">
              <w:rPr>
                <w:rFonts w:cs="Lucida Sans Unicode"/>
                <w:b/>
                <w:sz w:val="24"/>
                <w:szCs w:val="24"/>
              </w:rPr>
              <w:t xml:space="preserve">Primjerenost kriterija </w:t>
            </w:r>
            <w:r w:rsidRPr="00343EDF">
              <w:rPr>
                <w:rFonts w:cs="Lucida Sans Unicode"/>
                <w:b/>
                <w:sz w:val="24"/>
                <w:szCs w:val="24"/>
              </w:rPr>
              <w:t xml:space="preserve">odabira vrste </w:t>
            </w:r>
            <w:r w:rsidR="009F49DC">
              <w:rPr>
                <w:rFonts w:cs="Lucida Sans Unicode"/>
                <w:b/>
                <w:sz w:val="24"/>
                <w:szCs w:val="24"/>
              </w:rPr>
              <w:t>školskog obroka</w:t>
            </w:r>
            <w:r w:rsidRPr="00343EDF">
              <w:rPr>
                <w:rFonts w:cs="Lucida Sans Unicode"/>
                <w:b/>
                <w:sz w:val="24"/>
                <w:szCs w:val="24"/>
              </w:rPr>
              <w:t>, uključujući i lokacij</w:t>
            </w:r>
            <w:r w:rsidR="009F49DC">
              <w:rPr>
                <w:rFonts w:cs="Lucida Sans Unicode"/>
                <w:b/>
                <w:sz w:val="24"/>
                <w:szCs w:val="24"/>
              </w:rPr>
              <w:t>u</w:t>
            </w:r>
            <w:r w:rsidRPr="00343EDF">
              <w:rPr>
                <w:rFonts w:cs="Lucida Sans Unicode"/>
                <w:b/>
                <w:sz w:val="24"/>
                <w:szCs w:val="24"/>
              </w:rPr>
              <w:t xml:space="preserve"> podjele</w:t>
            </w:r>
            <w:r>
              <w:rPr>
                <w:rFonts w:cs="Lucida Sans Unicode"/>
                <w:b/>
                <w:sz w:val="24"/>
                <w:szCs w:val="24"/>
              </w:rPr>
              <w:t xml:space="preserve"> obroka </w:t>
            </w:r>
          </w:p>
        </w:tc>
      </w:tr>
      <w:tr w:rsidR="009C7249" w:rsidRPr="00CB0854" w14:paraId="27064553" w14:textId="77777777" w:rsidTr="00710B84">
        <w:tc>
          <w:tcPr>
            <w:tcW w:w="388" w:type="pct"/>
            <w:vMerge/>
            <w:shd w:val="clear" w:color="auto" w:fill="BFBFBF" w:themeFill="background1" w:themeFillShade="BF"/>
          </w:tcPr>
          <w:p w14:paraId="198A43D0"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68584133" w14:textId="77777777" w:rsidR="009C7249" w:rsidRPr="00CB0854" w:rsidRDefault="009C7249" w:rsidP="00FA109C">
            <w:pPr>
              <w:tabs>
                <w:tab w:val="left" w:pos="0"/>
              </w:tabs>
              <w:jc w:val="both"/>
              <w:rPr>
                <w:rFonts w:eastAsia="Cambria" w:cs="Lucida Sans Unicode"/>
                <w:b/>
                <w:bCs/>
                <w:iCs/>
                <w:sz w:val="24"/>
                <w:szCs w:val="24"/>
              </w:rPr>
            </w:pPr>
          </w:p>
        </w:tc>
        <w:tc>
          <w:tcPr>
            <w:tcW w:w="965" w:type="pct"/>
          </w:tcPr>
          <w:p w14:paraId="1CCA3C0A" w14:textId="6691C835" w:rsidR="009C7249" w:rsidRPr="00CB0854" w:rsidRDefault="00305E5F" w:rsidP="00FA109C">
            <w:pPr>
              <w:tabs>
                <w:tab w:val="left" w:pos="6047"/>
              </w:tabs>
              <w:jc w:val="center"/>
              <w:outlineLvl w:val="1"/>
              <w:rPr>
                <w:rFonts w:cs="Lucida Sans Unicode"/>
                <w:sz w:val="24"/>
                <w:szCs w:val="24"/>
              </w:rPr>
            </w:pPr>
            <w:bookmarkStart w:id="39" w:name="_Toc453340082"/>
            <w:r>
              <w:rPr>
                <w:rFonts w:cs="Lucida Sans Unicode"/>
                <w:sz w:val="24"/>
                <w:szCs w:val="24"/>
              </w:rPr>
              <w:t>1/</w:t>
            </w:r>
            <w:r w:rsidR="009C7249" w:rsidRPr="00CB0854">
              <w:rPr>
                <w:rFonts w:cs="Lucida Sans Unicode"/>
                <w:sz w:val="24"/>
                <w:szCs w:val="24"/>
              </w:rPr>
              <w:t>5</w:t>
            </w:r>
            <w:bookmarkEnd w:id="39"/>
          </w:p>
        </w:tc>
        <w:tc>
          <w:tcPr>
            <w:tcW w:w="830" w:type="pct"/>
          </w:tcPr>
          <w:p w14:paraId="156DFE70" w14:textId="20D07D6B" w:rsidR="009C7249" w:rsidRPr="00CB0854" w:rsidRDefault="00305E5F" w:rsidP="00FA109C">
            <w:pPr>
              <w:tabs>
                <w:tab w:val="left" w:pos="6047"/>
              </w:tabs>
              <w:jc w:val="center"/>
              <w:outlineLvl w:val="1"/>
              <w:rPr>
                <w:rFonts w:cs="Lucida Sans Unicode"/>
                <w:sz w:val="24"/>
                <w:szCs w:val="24"/>
              </w:rPr>
            </w:pPr>
            <w:bookmarkStart w:id="40" w:name="_Toc453340083"/>
            <w:r>
              <w:rPr>
                <w:rFonts w:cs="Lucida Sans Unicode"/>
                <w:sz w:val="24"/>
                <w:szCs w:val="24"/>
              </w:rPr>
              <w:t>1/</w:t>
            </w:r>
            <w:r w:rsidR="009C7249" w:rsidRPr="00CB0854">
              <w:rPr>
                <w:rFonts w:cs="Lucida Sans Unicode"/>
                <w:sz w:val="24"/>
                <w:szCs w:val="24"/>
              </w:rPr>
              <w:t>5</w:t>
            </w:r>
            <w:bookmarkEnd w:id="40"/>
          </w:p>
        </w:tc>
        <w:tc>
          <w:tcPr>
            <w:tcW w:w="615" w:type="pct"/>
          </w:tcPr>
          <w:p w14:paraId="37C6C802" w14:textId="77777777" w:rsidR="009C7249" w:rsidRPr="003E06A9" w:rsidRDefault="009C7249" w:rsidP="00FA109C">
            <w:pPr>
              <w:tabs>
                <w:tab w:val="left" w:pos="6047"/>
              </w:tabs>
              <w:jc w:val="center"/>
              <w:outlineLvl w:val="1"/>
              <w:rPr>
                <w:rFonts w:cs="Lucida Sans Unicode"/>
                <w:sz w:val="24"/>
                <w:szCs w:val="24"/>
              </w:rPr>
            </w:pPr>
            <w:bookmarkStart w:id="41" w:name="_Toc453340084"/>
            <w:r w:rsidRPr="003E06A9">
              <w:rPr>
                <w:rFonts w:cs="Lucida Sans Unicode"/>
                <w:sz w:val="24"/>
                <w:szCs w:val="24"/>
              </w:rPr>
              <w:t>Prijavni obrazac, točka</w:t>
            </w:r>
            <w:bookmarkEnd w:id="41"/>
          </w:p>
          <w:p w14:paraId="5FF3CCD7" w14:textId="77BC0C05" w:rsidR="009C7249" w:rsidRPr="00CB0854" w:rsidRDefault="009C7249" w:rsidP="00FA109C">
            <w:pPr>
              <w:tabs>
                <w:tab w:val="left" w:pos="6047"/>
              </w:tabs>
              <w:jc w:val="center"/>
              <w:outlineLvl w:val="1"/>
              <w:rPr>
                <w:rFonts w:cs="Lucida Sans Unicode"/>
                <w:sz w:val="24"/>
                <w:szCs w:val="24"/>
              </w:rPr>
            </w:pPr>
            <w:bookmarkStart w:id="42" w:name="_Toc453340085"/>
            <w:r w:rsidRPr="003E06A9">
              <w:rPr>
                <w:rFonts w:cs="Lucida Sans Unicode"/>
                <w:sz w:val="24"/>
                <w:szCs w:val="24"/>
              </w:rPr>
              <w:t>5.1.</w:t>
            </w:r>
            <w:r w:rsidR="008E4EF4" w:rsidRPr="003E06A9">
              <w:rPr>
                <w:rFonts w:cs="Lucida Sans Unicode"/>
                <w:sz w:val="24"/>
                <w:szCs w:val="24"/>
              </w:rPr>
              <w:t>2</w:t>
            </w:r>
            <w:r w:rsidRPr="003E06A9">
              <w:rPr>
                <w:rFonts w:cs="Lucida Sans Unicode"/>
                <w:sz w:val="24"/>
                <w:szCs w:val="24"/>
              </w:rPr>
              <w:t>.</w:t>
            </w:r>
            <w:bookmarkEnd w:id="42"/>
          </w:p>
        </w:tc>
      </w:tr>
      <w:tr w:rsidR="009C7249" w:rsidRPr="00CB0854" w14:paraId="7422AA64" w14:textId="77777777" w:rsidTr="00710B84">
        <w:tc>
          <w:tcPr>
            <w:tcW w:w="388" w:type="pct"/>
            <w:shd w:val="clear" w:color="auto" w:fill="BFBFBF" w:themeFill="background1" w:themeFillShade="BF"/>
          </w:tcPr>
          <w:p w14:paraId="369E463D"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70F957C4" w14:textId="77777777" w:rsidR="009C7249" w:rsidRPr="00CB0854" w:rsidRDefault="009C7249" w:rsidP="00FA109C">
            <w:pPr>
              <w:tabs>
                <w:tab w:val="left" w:pos="0"/>
              </w:tabs>
              <w:jc w:val="both"/>
              <w:rPr>
                <w:rFonts w:eastAsia="Cambria" w:cs="Lucida Sans Unicode"/>
                <w:b/>
                <w:bCs/>
                <w:iCs/>
                <w:sz w:val="24"/>
                <w:szCs w:val="24"/>
              </w:rPr>
            </w:pPr>
            <w:r w:rsidRPr="00CB0854">
              <w:rPr>
                <w:rFonts w:eastAsia="Cambria" w:cs="Lucida Sans Unicode"/>
                <w:b/>
                <w:bCs/>
                <w:iCs/>
                <w:sz w:val="24"/>
                <w:szCs w:val="24"/>
              </w:rPr>
              <w:t>Pojašnjenje:</w:t>
            </w:r>
          </w:p>
        </w:tc>
        <w:tc>
          <w:tcPr>
            <w:tcW w:w="2411" w:type="pct"/>
            <w:gridSpan w:val="3"/>
            <w:vMerge w:val="restart"/>
          </w:tcPr>
          <w:p w14:paraId="28A8F097" w14:textId="77777777" w:rsidR="009C7249" w:rsidRPr="00CB0854" w:rsidRDefault="009C7249" w:rsidP="00FA109C">
            <w:pPr>
              <w:tabs>
                <w:tab w:val="left" w:pos="6047"/>
              </w:tabs>
              <w:jc w:val="center"/>
              <w:outlineLvl w:val="1"/>
              <w:rPr>
                <w:rFonts w:cs="Lucida Sans Unicode"/>
                <w:sz w:val="24"/>
                <w:szCs w:val="24"/>
              </w:rPr>
            </w:pPr>
          </w:p>
        </w:tc>
      </w:tr>
      <w:tr w:rsidR="009C7249" w:rsidRPr="00CB0854" w14:paraId="6110B276" w14:textId="77777777" w:rsidTr="00710B84">
        <w:tc>
          <w:tcPr>
            <w:tcW w:w="388" w:type="pct"/>
            <w:shd w:val="clear" w:color="auto" w:fill="BFBFBF" w:themeFill="background1" w:themeFillShade="BF"/>
          </w:tcPr>
          <w:p w14:paraId="70EFC0DA"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38C65538" w14:textId="77777777" w:rsidR="009C7249" w:rsidRPr="00CB0854" w:rsidRDefault="009C7249" w:rsidP="00FA109C">
            <w:pPr>
              <w:jc w:val="both"/>
              <w:rPr>
                <w:rFonts w:cs="Times New Roman"/>
                <w:sz w:val="20"/>
                <w:szCs w:val="20"/>
              </w:rPr>
            </w:pPr>
            <w:r>
              <w:rPr>
                <w:rFonts w:cs="Times New Roman"/>
                <w:sz w:val="20"/>
                <w:szCs w:val="20"/>
              </w:rPr>
              <w:t>- odabrani način</w:t>
            </w:r>
            <w:r w:rsidR="009F49DC">
              <w:rPr>
                <w:rFonts w:cs="Times New Roman"/>
                <w:sz w:val="20"/>
                <w:szCs w:val="20"/>
              </w:rPr>
              <w:t xml:space="preserve"> i vrsta</w:t>
            </w:r>
            <w:r>
              <w:rPr>
                <w:rFonts w:cs="Times New Roman"/>
                <w:sz w:val="20"/>
                <w:szCs w:val="20"/>
              </w:rPr>
              <w:t xml:space="preserve"> prehrane u potpunosti odgovara</w:t>
            </w:r>
            <w:r w:rsidR="009F49DC">
              <w:rPr>
                <w:rFonts w:cs="Times New Roman"/>
                <w:sz w:val="20"/>
                <w:szCs w:val="20"/>
              </w:rPr>
              <w:t>ju</w:t>
            </w:r>
            <w:r w:rsidRPr="00CB0854">
              <w:rPr>
                <w:rFonts w:cs="Times New Roman"/>
                <w:sz w:val="20"/>
                <w:szCs w:val="20"/>
              </w:rPr>
              <w:t xml:space="preserve"> predloženim korisnicima i njihovim potrebama, doprinose uravnoteženoj prehrani te uzimaju u obzir klimatske i okolišne aspekte, posebno u pogledu smanjenja rasipanja hrane (5)</w:t>
            </w:r>
          </w:p>
          <w:p w14:paraId="2BC02015" w14:textId="77777777" w:rsidR="009C7249" w:rsidRPr="00CB0854" w:rsidRDefault="009C7249" w:rsidP="00FA109C">
            <w:pPr>
              <w:jc w:val="both"/>
              <w:rPr>
                <w:rFonts w:cs="Times New Roman"/>
                <w:sz w:val="24"/>
                <w:szCs w:val="24"/>
              </w:rPr>
            </w:pPr>
            <w:r w:rsidRPr="00CB0854">
              <w:rPr>
                <w:rFonts w:cs="Times New Roman"/>
                <w:sz w:val="20"/>
                <w:szCs w:val="20"/>
              </w:rPr>
              <w:t xml:space="preserve">- odabrani </w:t>
            </w:r>
            <w:r>
              <w:rPr>
                <w:rFonts w:cs="Times New Roman"/>
                <w:sz w:val="20"/>
                <w:szCs w:val="20"/>
              </w:rPr>
              <w:t xml:space="preserve">način </w:t>
            </w:r>
            <w:r w:rsidR="009F49DC">
              <w:rPr>
                <w:rFonts w:cs="Times New Roman"/>
                <w:sz w:val="20"/>
                <w:szCs w:val="20"/>
              </w:rPr>
              <w:t xml:space="preserve">i vrsta </w:t>
            </w:r>
            <w:r>
              <w:rPr>
                <w:rFonts w:cs="Times New Roman"/>
                <w:sz w:val="20"/>
                <w:szCs w:val="20"/>
              </w:rPr>
              <w:t>prehrane nije prikladan</w:t>
            </w:r>
            <w:r w:rsidRPr="00CB0854">
              <w:rPr>
                <w:rFonts w:cs="Times New Roman"/>
                <w:sz w:val="20"/>
                <w:szCs w:val="20"/>
              </w:rPr>
              <w:t xml:space="preserve"> za predložene korisnike</w:t>
            </w:r>
            <w:r>
              <w:rPr>
                <w:rFonts w:cs="Times New Roman"/>
                <w:sz w:val="20"/>
                <w:szCs w:val="20"/>
              </w:rPr>
              <w:t xml:space="preserve"> i njihove potrebe</w:t>
            </w:r>
            <w:r w:rsidRPr="00CB0854">
              <w:rPr>
                <w:rFonts w:cs="Times New Roman"/>
                <w:sz w:val="20"/>
                <w:szCs w:val="20"/>
              </w:rPr>
              <w:t xml:space="preserve"> niti se njihovim odabirom doprinosi uravnoteženoj prehrani, smanjenju rasipanja hrane i dr. (1)</w:t>
            </w:r>
          </w:p>
        </w:tc>
        <w:tc>
          <w:tcPr>
            <w:tcW w:w="2411" w:type="pct"/>
            <w:gridSpan w:val="3"/>
            <w:vMerge/>
          </w:tcPr>
          <w:p w14:paraId="049B9E33" w14:textId="77777777" w:rsidR="009C7249" w:rsidRPr="00CB0854" w:rsidRDefault="009C7249" w:rsidP="00FA109C">
            <w:pPr>
              <w:tabs>
                <w:tab w:val="left" w:pos="6047"/>
              </w:tabs>
              <w:jc w:val="center"/>
              <w:outlineLvl w:val="1"/>
              <w:rPr>
                <w:rFonts w:cs="Lucida Sans Unicode"/>
                <w:sz w:val="24"/>
                <w:szCs w:val="24"/>
              </w:rPr>
            </w:pPr>
          </w:p>
        </w:tc>
      </w:tr>
      <w:tr w:rsidR="009C7249" w:rsidRPr="00CB0854" w14:paraId="7ADC7A64" w14:textId="77777777" w:rsidTr="00710B84">
        <w:tc>
          <w:tcPr>
            <w:tcW w:w="388" w:type="pct"/>
            <w:vMerge w:val="restart"/>
            <w:shd w:val="clear" w:color="auto" w:fill="BFBFBF" w:themeFill="background1" w:themeFillShade="BF"/>
          </w:tcPr>
          <w:p w14:paraId="589B51F3" w14:textId="77777777" w:rsidR="009C7249" w:rsidRPr="00CB0854" w:rsidRDefault="009C7249" w:rsidP="00FA109C">
            <w:pPr>
              <w:tabs>
                <w:tab w:val="left" w:pos="0"/>
              </w:tabs>
              <w:jc w:val="both"/>
              <w:rPr>
                <w:rFonts w:eastAsia="Cambria" w:cs="Lucida Sans Unicode"/>
                <w:b/>
                <w:bCs/>
                <w:iCs/>
                <w:sz w:val="24"/>
                <w:szCs w:val="24"/>
              </w:rPr>
            </w:pPr>
            <w:r w:rsidRPr="00CB0854">
              <w:rPr>
                <w:rFonts w:eastAsia="Cambria" w:cs="Lucida Sans Unicode"/>
                <w:b/>
                <w:bCs/>
                <w:iCs/>
                <w:sz w:val="24"/>
                <w:szCs w:val="24"/>
              </w:rPr>
              <w:t>4.</w:t>
            </w:r>
          </w:p>
        </w:tc>
        <w:tc>
          <w:tcPr>
            <w:tcW w:w="4612" w:type="pct"/>
            <w:gridSpan w:val="4"/>
            <w:shd w:val="clear" w:color="auto" w:fill="D9D9D9" w:themeFill="background1" w:themeFillShade="D9"/>
          </w:tcPr>
          <w:p w14:paraId="59A3C57F" w14:textId="77777777" w:rsidR="009C7249" w:rsidRPr="00CB0854" w:rsidRDefault="009C7249" w:rsidP="00FA109C">
            <w:pPr>
              <w:tabs>
                <w:tab w:val="left" w:pos="6047"/>
              </w:tabs>
              <w:jc w:val="both"/>
              <w:outlineLvl w:val="1"/>
              <w:rPr>
                <w:rFonts w:cs="Lucida Sans Unicode"/>
                <w:b/>
                <w:color w:val="FF0000"/>
                <w:sz w:val="24"/>
                <w:szCs w:val="24"/>
              </w:rPr>
            </w:pPr>
            <w:bookmarkStart w:id="43" w:name="_Toc453340086"/>
            <w:r w:rsidRPr="00CB0854">
              <w:rPr>
                <w:rFonts w:cs="Lucida Sans Unicode"/>
                <w:b/>
                <w:sz w:val="24"/>
                <w:szCs w:val="24"/>
              </w:rPr>
              <w:t>Prikladnost  i proporcionalnost predloženog proračuna u odnosu na broj korisnika i njihove potrebe</w:t>
            </w:r>
            <w:bookmarkEnd w:id="43"/>
          </w:p>
        </w:tc>
      </w:tr>
      <w:tr w:rsidR="009C7249" w:rsidRPr="00CB0854" w14:paraId="7194AF34" w14:textId="77777777" w:rsidTr="00710B84">
        <w:trPr>
          <w:trHeight w:val="2033"/>
        </w:trPr>
        <w:tc>
          <w:tcPr>
            <w:tcW w:w="388" w:type="pct"/>
            <w:vMerge/>
            <w:shd w:val="clear" w:color="auto" w:fill="BFBFBF" w:themeFill="background1" w:themeFillShade="BF"/>
          </w:tcPr>
          <w:p w14:paraId="775045B0"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5D8E5869" w14:textId="77777777" w:rsidR="009C7249" w:rsidRPr="00CB0854" w:rsidRDefault="009C7249" w:rsidP="00FA109C">
            <w:pPr>
              <w:tabs>
                <w:tab w:val="left" w:pos="0"/>
              </w:tabs>
              <w:jc w:val="both"/>
              <w:rPr>
                <w:rFonts w:eastAsia="Cambria" w:cs="Lucida Sans Unicode"/>
                <w:b/>
                <w:bCs/>
                <w:iCs/>
                <w:sz w:val="24"/>
                <w:szCs w:val="24"/>
              </w:rPr>
            </w:pPr>
          </w:p>
        </w:tc>
        <w:tc>
          <w:tcPr>
            <w:tcW w:w="965" w:type="pct"/>
          </w:tcPr>
          <w:p w14:paraId="38E2AE81" w14:textId="30AEDC7B" w:rsidR="009C7249" w:rsidRPr="00CB0854" w:rsidRDefault="00305E5F" w:rsidP="00FA109C">
            <w:pPr>
              <w:tabs>
                <w:tab w:val="left" w:pos="6047"/>
              </w:tabs>
              <w:jc w:val="center"/>
              <w:outlineLvl w:val="1"/>
              <w:rPr>
                <w:rFonts w:cs="Lucida Sans Unicode"/>
                <w:sz w:val="24"/>
                <w:szCs w:val="24"/>
              </w:rPr>
            </w:pPr>
            <w:bookmarkStart w:id="44" w:name="_Toc453340087"/>
            <w:r>
              <w:rPr>
                <w:rFonts w:cs="Lucida Sans Unicode"/>
                <w:sz w:val="24"/>
                <w:szCs w:val="24"/>
              </w:rPr>
              <w:t>1/</w:t>
            </w:r>
            <w:r w:rsidR="009C7249" w:rsidRPr="00CB0854">
              <w:rPr>
                <w:rFonts w:cs="Lucida Sans Unicode"/>
                <w:sz w:val="24"/>
                <w:szCs w:val="24"/>
              </w:rPr>
              <w:t>5</w:t>
            </w:r>
            <w:bookmarkEnd w:id="44"/>
          </w:p>
          <w:p w14:paraId="6B4D5617" w14:textId="77777777" w:rsidR="009C7249" w:rsidRPr="00CB0854" w:rsidRDefault="009C7249" w:rsidP="00FA109C">
            <w:pPr>
              <w:tabs>
                <w:tab w:val="left" w:pos="6047"/>
              </w:tabs>
              <w:jc w:val="center"/>
              <w:outlineLvl w:val="1"/>
              <w:rPr>
                <w:rFonts w:cs="Lucida Sans Unicode"/>
                <w:sz w:val="24"/>
                <w:szCs w:val="24"/>
              </w:rPr>
            </w:pPr>
          </w:p>
          <w:p w14:paraId="10EC9849" w14:textId="77777777" w:rsidR="009C7249" w:rsidRPr="00CB0854" w:rsidRDefault="009C7249" w:rsidP="00FA109C">
            <w:pPr>
              <w:tabs>
                <w:tab w:val="left" w:pos="6047"/>
              </w:tabs>
              <w:jc w:val="center"/>
              <w:outlineLvl w:val="1"/>
              <w:rPr>
                <w:rFonts w:cs="Lucida Sans Unicode"/>
                <w:sz w:val="24"/>
                <w:szCs w:val="24"/>
              </w:rPr>
            </w:pPr>
          </w:p>
          <w:p w14:paraId="5F9AD999" w14:textId="77777777" w:rsidR="009C7249" w:rsidRPr="00CB0854" w:rsidRDefault="009C7249" w:rsidP="00FA109C">
            <w:pPr>
              <w:tabs>
                <w:tab w:val="left" w:pos="6047"/>
              </w:tabs>
              <w:jc w:val="center"/>
              <w:outlineLvl w:val="1"/>
              <w:rPr>
                <w:rFonts w:cs="Lucida Sans Unicode"/>
                <w:sz w:val="24"/>
                <w:szCs w:val="24"/>
              </w:rPr>
            </w:pPr>
          </w:p>
          <w:p w14:paraId="529A9B72" w14:textId="77777777" w:rsidR="009C7249" w:rsidRPr="00CB0854" w:rsidRDefault="009C7249" w:rsidP="00FA109C">
            <w:pPr>
              <w:tabs>
                <w:tab w:val="left" w:pos="6047"/>
              </w:tabs>
              <w:jc w:val="center"/>
              <w:outlineLvl w:val="1"/>
              <w:rPr>
                <w:rFonts w:cs="Lucida Sans Unicode"/>
                <w:sz w:val="24"/>
                <w:szCs w:val="24"/>
              </w:rPr>
            </w:pPr>
          </w:p>
        </w:tc>
        <w:tc>
          <w:tcPr>
            <w:tcW w:w="830" w:type="pct"/>
          </w:tcPr>
          <w:p w14:paraId="104A4E97" w14:textId="3F4D29BC" w:rsidR="009C7249" w:rsidRPr="00CB0854" w:rsidRDefault="00305E5F" w:rsidP="00FA109C">
            <w:pPr>
              <w:tabs>
                <w:tab w:val="left" w:pos="6047"/>
              </w:tabs>
              <w:jc w:val="center"/>
              <w:outlineLvl w:val="1"/>
              <w:rPr>
                <w:rFonts w:cs="Lucida Sans Unicode"/>
                <w:sz w:val="24"/>
                <w:szCs w:val="24"/>
              </w:rPr>
            </w:pPr>
            <w:bookmarkStart w:id="45" w:name="_Toc453340088"/>
            <w:r>
              <w:rPr>
                <w:rFonts w:cs="Lucida Sans Unicode"/>
                <w:sz w:val="24"/>
                <w:szCs w:val="24"/>
              </w:rPr>
              <w:t>1/</w:t>
            </w:r>
            <w:r w:rsidR="009C7249" w:rsidRPr="00CB0854">
              <w:rPr>
                <w:rFonts w:cs="Lucida Sans Unicode"/>
                <w:sz w:val="24"/>
                <w:szCs w:val="24"/>
              </w:rPr>
              <w:t>5</w:t>
            </w:r>
            <w:bookmarkEnd w:id="45"/>
          </w:p>
        </w:tc>
        <w:tc>
          <w:tcPr>
            <w:tcW w:w="615" w:type="pct"/>
          </w:tcPr>
          <w:p w14:paraId="0DB5B918" w14:textId="77777777" w:rsidR="009C7249" w:rsidRPr="003E06A9" w:rsidRDefault="009C7249" w:rsidP="00FA109C">
            <w:pPr>
              <w:tabs>
                <w:tab w:val="left" w:pos="6047"/>
              </w:tabs>
              <w:jc w:val="center"/>
              <w:outlineLvl w:val="1"/>
              <w:rPr>
                <w:rFonts w:cs="Lucida Sans Unicode"/>
                <w:sz w:val="24"/>
                <w:szCs w:val="24"/>
              </w:rPr>
            </w:pPr>
            <w:bookmarkStart w:id="46" w:name="_Toc453340089"/>
            <w:r w:rsidRPr="003E06A9">
              <w:rPr>
                <w:rFonts w:cs="Lucida Sans Unicode"/>
                <w:sz w:val="24"/>
                <w:szCs w:val="24"/>
              </w:rPr>
              <w:t>Prijavni obrazac, točka</w:t>
            </w:r>
            <w:bookmarkEnd w:id="46"/>
          </w:p>
          <w:p w14:paraId="0F8A9714" w14:textId="7E4F70B2" w:rsidR="009C7249" w:rsidRPr="003E06A9" w:rsidRDefault="009C7249" w:rsidP="00FA109C">
            <w:pPr>
              <w:tabs>
                <w:tab w:val="left" w:pos="6047"/>
              </w:tabs>
              <w:jc w:val="center"/>
              <w:outlineLvl w:val="1"/>
              <w:rPr>
                <w:rFonts w:cs="Lucida Sans Unicode"/>
                <w:sz w:val="24"/>
                <w:szCs w:val="24"/>
              </w:rPr>
            </w:pPr>
            <w:bookmarkStart w:id="47" w:name="_Toc453340090"/>
            <w:r w:rsidRPr="003E06A9">
              <w:rPr>
                <w:rFonts w:cs="Lucida Sans Unicode"/>
                <w:sz w:val="24"/>
                <w:szCs w:val="24"/>
              </w:rPr>
              <w:t>5.1.2.</w:t>
            </w:r>
            <w:bookmarkEnd w:id="47"/>
            <w:r w:rsidR="003E06A9" w:rsidRPr="003E06A9">
              <w:rPr>
                <w:rFonts w:cs="Lucida Sans Unicode"/>
                <w:sz w:val="24"/>
                <w:szCs w:val="24"/>
              </w:rPr>
              <w:t xml:space="preserve"> i </w:t>
            </w:r>
            <w:r w:rsidR="00485D83" w:rsidRPr="003E06A9">
              <w:rPr>
                <w:rFonts w:cs="Lucida Sans Unicode"/>
                <w:sz w:val="24"/>
                <w:szCs w:val="24"/>
              </w:rPr>
              <w:t xml:space="preserve"> točka 6.,</w:t>
            </w:r>
          </w:p>
          <w:p w14:paraId="52D28712" w14:textId="7309DDB5" w:rsidR="009C7249" w:rsidRPr="00CB0854" w:rsidRDefault="009C7249" w:rsidP="00FA109C">
            <w:pPr>
              <w:tabs>
                <w:tab w:val="left" w:pos="6047"/>
              </w:tabs>
              <w:jc w:val="center"/>
              <w:outlineLvl w:val="1"/>
              <w:rPr>
                <w:rFonts w:cs="Lucida Sans Unicode"/>
                <w:sz w:val="24"/>
                <w:szCs w:val="24"/>
              </w:rPr>
            </w:pPr>
            <w:bookmarkStart w:id="48" w:name="_Toc453340091"/>
            <w:r w:rsidRPr="003E06A9">
              <w:rPr>
                <w:rFonts w:cs="Lucida Sans Unicode"/>
                <w:sz w:val="24"/>
                <w:szCs w:val="24"/>
              </w:rPr>
              <w:t>Obrazac proračuna za MD1/TP</w:t>
            </w:r>
            <w:bookmarkEnd w:id="48"/>
          </w:p>
        </w:tc>
      </w:tr>
      <w:tr w:rsidR="009C7249" w:rsidRPr="00CB0854" w14:paraId="56CCA20A" w14:textId="77777777" w:rsidTr="00710B84">
        <w:trPr>
          <w:trHeight w:val="388"/>
        </w:trPr>
        <w:tc>
          <w:tcPr>
            <w:tcW w:w="388" w:type="pct"/>
            <w:shd w:val="clear" w:color="auto" w:fill="BFBFBF" w:themeFill="background1" w:themeFillShade="BF"/>
          </w:tcPr>
          <w:p w14:paraId="70124CC8"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09188E45" w14:textId="77777777" w:rsidR="009C7249" w:rsidRPr="00CB0854" w:rsidRDefault="009C7249" w:rsidP="00FA109C">
            <w:pPr>
              <w:tabs>
                <w:tab w:val="left" w:pos="0"/>
              </w:tabs>
              <w:jc w:val="both"/>
              <w:rPr>
                <w:rFonts w:eastAsia="Cambria" w:cs="Lucida Sans Unicode"/>
                <w:b/>
                <w:bCs/>
                <w:iCs/>
                <w:sz w:val="24"/>
                <w:szCs w:val="24"/>
              </w:rPr>
            </w:pPr>
            <w:r w:rsidRPr="00CB0854">
              <w:rPr>
                <w:rFonts w:eastAsia="Cambria" w:cs="Lucida Sans Unicode"/>
                <w:b/>
                <w:bCs/>
                <w:iCs/>
                <w:sz w:val="24"/>
                <w:szCs w:val="24"/>
              </w:rPr>
              <w:t xml:space="preserve">Pojašnjenje: </w:t>
            </w:r>
          </w:p>
        </w:tc>
        <w:tc>
          <w:tcPr>
            <w:tcW w:w="965" w:type="pct"/>
          </w:tcPr>
          <w:p w14:paraId="0E16990D" w14:textId="77777777" w:rsidR="009C7249" w:rsidRPr="00CB0854" w:rsidRDefault="009C7249" w:rsidP="00FA109C">
            <w:pPr>
              <w:tabs>
                <w:tab w:val="left" w:pos="6047"/>
              </w:tabs>
              <w:jc w:val="center"/>
              <w:outlineLvl w:val="1"/>
              <w:rPr>
                <w:rFonts w:cs="Lucida Sans Unicode"/>
                <w:sz w:val="24"/>
                <w:szCs w:val="24"/>
              </w:rPr>
            </w:pPr>
          </w:p>
        </w:tc>
        <w:tc>
          <w:tcPr>
            <w:tcW w:w="830" w:type="pct"/>
          </w:tcPr>
          <w:p w14:paraId="13FA531B" w14:textId="77777777" w:rsidR="009C7249" w:rsidRPr="00CB0854" w:rsidDel="0021630F" w:rsidRDefault="009C7249" w:rsidP="00FA109C">
            <w:pPr>
              <w:tabs>
                <w:tab w:val="left" w:pos="6047"/>
              </w:tabs>
              <w:jc w:val="center"/>
              <w:outlineLvl w:val="1"/>
              <w:rPr>
                <w:rFonts w:cs="Lucida Sans Unicode"/>
                <w:sz w:val="24"/>
                <w:szCs w:val="24"/>
              </w:rPr>
            </w:pPr>
          </w:p>
        </w:tc>
        <w:tc>
          <w:tcPr>
            <w:tcW w:w="615" w:type="pct"/>
          </w:tcPr>
          <w:p w14:paraId="0552DBF3" w14:textId="77777777" w:rsidR="009C7249" w:rsidRPr="00CB0854" w:rsidRDefault="009C7249" w:rsidP="00FA109C">
            <w:pPr>
              <w:tabs>
                <w:tab w:val="left" w:pos="6047"/>
              </w:tabs>
              <w:jc w:val="center"/>
              <w:outlineLvl w:val="1"/>
              <w:rPr>
                <w:rFonts w:cs="Lucida Sans Unicode"/>
                <w:sz w:val="24"/>
                <w:szCs w:val="24"/>
              </w:rPr>
            </w:pPr>
          </w:p>
        </w:tc>
      </w:tr>
      <w:tr w:rsidR="009C7249" w:rsidRPr="00CB0854" w14:paraId="20EE7D6D" w14:textId="77777777" w:rsidTr="00710B84">
        <w:trPr>
          <w:trHeight w:val="2033"/>
        </w:trPr>
        <w:tc>
          <w:tcPr>
            <w:tcW w:w="388" w:type="pct"/>
            <w:shd w:val="clear" w:color="auto" w:fill="BFBFBF" w:themeFill="background1" w:themeFillShade="BF"/>
          </w:tcPr>
          <w:p w14:paraId="03712C48" w14:textId="77777777" w:rsidR="009C7249" w:rsidRPr="00CB0854" w:rsidRDefault="009C7249" w:rsidP="00FA109C">
            <w:pPr>
              <w:tabs>
                <w:tab w:val="left" w:pos="0"/>
              </w:tabs>
              <w:jc w:val="both"/>
              <w:rPr>
                <w:rFonts w:eastAsia="Cambria" w:cs="Lucida Sans Unicode"/>
                <w:b/>
                <w:bCs/>
                <w:iCs/>
                <w:sz w:val="24"/>
                <w:szCs w:val="24"/>
              </w:rPr>
            </w:pPr>
          </w:p>
        </w:tc>
        <w:tc>
          <w:tcPr>
            <w:tcW w:w="2201" w:type="pct"/>
          </w:tcPr>
          <w:p w14:paraId="27BC870C" w14:textId="77777777" w:rsidR="009C7249" w:rsidRDefault="009C7249" w:rsidP="00FA109C">
            <w:pPr>
              <w:tabs>
                <w:tab w:val="left" w:pos="0"/>
              </w:tabs>
              <w:jc w:val="both"/>
              <w:rPr>
                <w:rFonts w:eastAsia="Cambria" w:cs="Lucida Sans Unicode"/>
                <w:bCs/>
                <w:iCs/>
                <w:sz w:val="20"/>
                <w:szCs w:val="20"/>
              </w:rPr>
            </w:pPr>
            <w:r w:rsidRPr="00D9053E">
              <w:rPr>
                <w:rFonts w:eastAsia="Cambria" w:cs="Lucida Sans Unicode"/>
                <w:bCs/>
                <w:iCs/>
                <w:sz w:val="20"/>
                <w:szCs w:val="20"/>
              </w:rPr>
              <w:t xml:space="preserve">Omjer procijenjenih troškova, planirane količine obroka i planiranog broja korisnika  je primjeren – 5 bodova </w:t>
            </w:r>
          </w:p>
          <w:p w14:paraId="06959661" w14:textId="77777777" w:rsidR="009C7249" w:rsidRPr="00D9053E" w:rsidRDefault="009C7249" w:rsidP="00FA109C">
            <w:pPr>
              <w:tabs>
                <w:tab w:val="left" w:pos="0"/>
              </w:tabs>
              <w:jc w:val="both"/>
              <w:rPr>
                <w:rFonts w:eastAsia="Cambria" w:cs="Lucida Sans Unicode"/>
                <w:bCs/>
                <w:iCs/>
                <w:sz w:val="20"/>
                <w:szCs w:val="20"/>
              </w:rPr>
            </w:pPr>
          </w:p>
          <w:p w14:paraId="33B6B180" w14:textId="77777777" w:rsidR="009C7249" w:rsidRDefault="009C7249" w:rsidP="00FA109C">
            <w:pPr>
              <w:tabs>
                <w:tab w:val="left" w:pos="0"/>
              </w:tabs>
              <w:jc w:val="both"/>
              <w:rPr>
                <w:rFonts w:eastAsia="Cambria" w:cs="Lucida Sans Unicode"/>
                <w:bCs/>
                <w:iCs/>
                <w:sz w:val="20"/>
                <w:szCs w:val="20"/>
              </w:rPr>
            </w:pPr>
            <w:r w:rsidRPr="00D9053E">
              <w:rPr>
                <w:rFonts w:eastAsia="Cambria" w:cs="Lucida Sans Unicode"/>
                <w:bCs/>
                <w:iCs/>
                <w:sz w:val="20"/>
                <w:szCs w:val="20"/>
              </w:rPr>
              <w:t>Omjer procijenjenih troškova, planirane količine obroka i planiranog broja korisnika  nije primjeren – 1 bod</w:t>
            </w:r>
          </w:p>
          <w:p w14:paraId="02C44010" w14:textId="77777777" w:rsidR="009C7249" w:rsidRDefault="009C7249" w:rsidP="00FA109C">
            <w:pPr>
              <w:tabs>
                <w:tab w:val="left" w:pos="0"/>
              </w:tabs>
              <w:jc w:val="both"/>
              <w:rPr>
                <w:rFonts w:eastAsia="Cambria" w:cs="Lucida Sans Unicode"/>
                <w:bCs/>
                <w:iCs/>
                <w:sz w:val="20"/>
                <w:szCs w:val="20"/>
              </w:rPr>
            </w:pPr>
          </w:p>
          <w:p w14:paraId="3DDA6102" w14:textId="32D633F2" w:rsidR="009C7249" w:rsidRPr="00D9053E" w:rsidRDefault="009C7249" w:rsidP="00FA109C">
            <w:pPr>
              <w:tabs>
                <w:tab w:val="left" w:pos="0"/>
              </w:tabs>
              <w:jc w:val="both"/>
              <w:rPr>
                <w:rFonts w:eastAsia="Cambria" w:cs="Lucida Sans Unicode"/>
                <w:b/>
                <w:bCs/>
                <w:iCs/>
                <w:sz w:val="24"/>
                <w:szCs w:val="24"/>
              </w:rPr>
            </w:pPr>
            <w:r>
              <w:rPr>
                <w:rFonts w:eastAsia="Cambria" w:cs="Lucida Sans Unicode"/>
                <w:b/>
                <w:bCs/>
                <w:iCs/>
                <w:sz w:val="24"/>
                <w:szCs w:val="24"/>
              </w:rPr>
              <w:t>*</w:t>
            </w:r>
            <w:r w:rsidRPr="00D9053E">
              <w:rPr>
                <w:rFonts w:eastAsia="Cambria" w:cs="Lucida Sans Unicode"/>
                <w:bCs/>
                <w:iCs/>
              </w:rPr>
              <w:t>u obzir se uzimaju iznos traženih sredstava, vrst</w:t>
            </w:r>
            <w:r w:rsidR="008E4EF4">
              <w:rPr>
                <w:rFonts w:eastAsia="Cambria" w:cs="Lucida Sans Unicode"/>
                <w:bCs/>
                <w:iCs/>
              </w:rPr>
              <w:t>a</w:t>
            </w:r>
            <w:r w:rsidRPr="00D9053E">
              <w:rPr>
                <w:rFonts w:eastAsia="Cambria" w:cs="Lucida Sans Unicode"/>
                <w:bCs/>
                <w:iCs/>
              </w:rPr>
              <w:t>, trajanje i način pružanja aktivnosti, kao i same vrijednosti navedenih procjena pokazatelja rezultata odnosno ostvarenja, a sukladno stručnom mišljenju članova Odbora</w:t>
            </w:r>
          </w:p>
        </w:tc>
        <w:tc>
          <w:tcPr>
            <w:tcW w:w="965" w:type="pct"/>
          </w:tcPr>
          <w:p w14:paraId="7DC8503C" w14:textId="77777777" w:rsidR="009C7249" w:rsidRPr="00CB0854" w:rsidRDefault="009C7249" w:rsidP="00FA109C">
            <w:pPr>
              <w:tabs>
                <w:tab w:val="left" w:pos="6047"/>
              </w:tabs>
              <w:jc w:val="center"/>
              <w:outlineLvl w:val="1"/>
              <w:rPr>
                <w:rFonts w:cs="Lucida Sans Unicode"/>
                <w:sz w:val="24"/>
                <w:szCs w:val="24"/>
              </w:rPr>
            </w:pPr>
          </w:p>
        </w:tc>
        <w:tc>
          <w:tcPr>
            <w:tcW w:w="830" w:type="pct"/>
          </w:tcPr>
          <w:p w14:paraId="08BAFBB8" w14:textId="77777777" w:rsidR="009C7249" w:rsidRPr="00CB0854" w:rsidDel="0021630F" w:rsidRDefault="009C7249" w:rsidP="00FA109C">
            <w:pPr>
              <w:tabs>
                <w:tab w:val="left" w:pos="6047"/>
              </w:tabs>
              <w:jc w:val="center"/>
              <w:outlineLvl w:val="1"/>
              <w:rPr>
                <w:rFonts w:cs="Lucida Sans Unicode"/>
                <w:sz w:val="24"/>
                <w:szCs w:val="24"/>
              </w:rPr>
            </w:pPr>
          </w:p>
        </w:tc>
        <w:tc>
          <w:tcPr>
            <w:tcW w:w="615" w:type="pct"/>
          </w:tcPr>
          <w:p w14:paraId="0857874E" w14:textId="77777777" w:rsidR="009C7249" w:rsidRPr="00CB0854" w:rsidRDefault="009C7249" w:rsidP="00FA109C">
            <w:pPr>
              <w:tabs>
                <w:tab w:val="left" w:pos="6047"/>
              </w:tabs>
              <w:jc w:val="center"/>
              <w:outlineLvl w:val="1"/>
              <w:rPr>
                <w:rFonts w:cs="Lucida Sans Unicode"/>
                <w:sz w:val="24"/>
                <w:szCs w:val="24"/>
              </w:rPr>
            </w:pPr>
          </w:p>
        </w:tc>
      </w:tr>
      <w:tr w:rsidR="009C7249" w:rsidRPr="00CB0854" w14:paraId="4016838A" w14:textId="77777777" w:rsidTr="00710B84">
        <w:tc>
          <w:tcPr>
            <w:tcW w:w="388" w:type="pct"/>
            <w:shd w:val="clear" w:color="auto" w:fill="BFBFBF" w:themeFill="background1" w:themeFillShade="BF"/>
          </w:tcPr>
          <w:p w14:paraId="784E7A03" w14:textId="77777777" w:rsidR="009C7249" w:rsidRPr="00CB0854" w:rsidRDefault="009C7249" w:rsidP="00FA109C">
            <w:pPr>
              <w:tabs>
                <w:tab w:val="left" w:pos="0"/>
              </w:tabs>
              <w:jc w:val="both"/>
              <w:rPr>
                <w:rFonts w:eastAsia="Cambria" w:cs="Lucida Sans Unicode"/>
                <w:b/>
                <w:bCs/>
                <w:iCs/>
                <w:sz w:val="24"/>
                <w:szCs w:val="24"/>
              </w:rPr>
            </w:pPr>
          </w:p>
        </w:tc>
        <w:tc>
          <w:tcPr>
            <w:tcW w:w="3997" w:type="pct"/>
            <w:gridSpan w:val="3"/>
          </w:tcPr>
          <w:p w14:paraId="75ABC6DD" w14:textId="77777777" w:rsidR="009C7249" w:rsidRPr="0013730D" w:rsidRDefault="009C7249" w:rsidP="00FA109C">
            <w:pPr>
              <w:tabs>
                <w:tab w:val="left" w:pos="6047"/>
              </w:tabs>
              <w:jc w:val="center"/>
              <w:outlineLvl w:val="1"/>
              <w:rPr>
                <w:rFonts w:cs="Lucida Sans Unicode"/>
                <w:sz w:val="24"/>
                <w:szCs w:val="24"/>
              </w:rPr>
            </w:pPr>
            <w:bookmarkStart w:id="49" w:name="_Toc453340092"/>
            <w:r w:rsidRPr="003A6584">
              <w:rPr>
                <w:rFonts w:eastAsia="Cambria" w:cs="Lucida Sans Unicode"/>
                <w:b/>
                <w:bCs/>
                <w:iCs/>
                <w:sz w:val="24"/>
                <w:szCs w:val="24"/>
              </w:rPr>
              <w:t>TOTAL</w:t>
            </w:r>
            <w:bookmarkEnd w:id="49"/>
          </w:p>
        </w:tc>
        <w:tc>
          <w:tcPr>
            <w:tcW w:w="615" w:type="pct"/>
          </w:tcPr>
          <w:p w14:paraId="59F8FD33" w14:textId="77777777" w:rsidR="009C7249" w:rsidRPr="00CB0854" w:rsidRDefault="009F49DC" w:rsidP="00FA109C">
            <w:pPr>
              <w:tabs>
                <w:tab w:val="left" w:pos="6047"/>
              </w:tabs>
              <w:jc w:val="center"/>
              <w:outlineLvl w:val="1"/>
              <w:rPr>
                <w:rFonts w:cs="Lucida Sans Unicode"/>
                <w:b/>
                <w:sz w:val="24"/>
                <w:szCs w:val="24"/>
              </w:rPr>
            </w:pPr>
            <w:bookmarkStart w:id="50" w:name="_Toc453340093"/>
            <w:r>
              <w:rPr>
                <w:rFonts w:cs="Lucida Sans Unicode"/>
                <w:b/>
                <w:sz w:val="24"/>
                <w:szCs w:val="24"/>
              </w:rPr>
              <w:t>2</w:t>
            </w:r>
            <w:r w:rsidR="009C7249" w:rsidRPr="00CB0854">
              <w:rPr>
                <w:rFonts w:cs="Lucida Sans Unicode"/>
                <w:b/>
                <w:sz w:val="24"/>
                <w:szCs w:val="24"/>
              </w:rPr>
              <w:t>0</w:t>
            </w:r>
            <w:bookmarkEnd w:id="50"/>
          </w:p>
        </w:tc>
      </w:tr>
    </w:tbl>
    <w:p w14:paraId="3AC12232" w14:textId="77777777" w:rsidR="00F527E9" w:rsidRPr="00CB0854" w:rsidRDefault="00F527E9" w:rsidP="00F527E9">
      <w:pPr>
        <w:spacing w:after="0"/>
        <w:ind w:left="709"/>
        <w:jc w:val="both"/>
        <w:rPr>
          <w:rFonts w:cs="Lucida Sans Unicode"/>
          <w:sz w:val="24"/>
          <w:szCs w:val="24"/>
        </w:rPr>
      </w:pPr>
    </w:p>
    <w:p w14:paraId="1E49A292" w14:textId="77777777" w:rsidR="00FA51DD" w:rsidRPr="00343EDF" w:rsidRDefault="009F49DC" w:rsidP="00343EDF">
      <w:pPr>
        <w:ind w:left="6372" w:firstLine="708"/>
        <w:rPr>
          <w:b/>
        </w:rPr>
      </w:pPr>
      <w:r w:rsidRPr="00E955FE">
        <w:rPr>
          <w:b/>
        </w:rPr>
        <w:t xml:space="preserve">BODOVNI PRAG: 15 </w:t>
      </w:r>
    </w:p>
    <w:p w14:paraId="09EE7CAE" w14:textId="77777777" w:rsidR="009F49DC" w:rsidRDefault="009F49DC" w:rsidP="00FA51DD">
      <w:pPr>
        <w:spacing w:after="0" w:line="240" w:lineRule="auto"/>
        <w:ind w:left="709" w:firstLine="707"/>
        <w:jc w:val="both"/>
        <w:rPr>
          <w:rFonts w:cs="Lucida Sans Unicode"/>
          <w:sz w:val="24"/>
          <w:szCs w:val="24"/>
        </w:rPr>
      </w:pPr>
    </w:p>
    <w:p w14:paraId="1C18F3DA" w14:textId="73B409BB" w:rsidR="002B476A" w:rsidRPr="00CB0854" w:rsidRDefault="00B34D35" w:rsidP="00FD0435">
      <w:pPr>
        <w:spacing w:after="0" w:line="240" w:lineRule="auto"/>
        <w:ind w:left="709" w:firstLine="707"/>
        <w:jc w:val="both"/>
        <w:rPr>
          <w:rFonts w:cs="Lucida Sans Unicode"/>
          <w:sz w:val="24"/>
          <w:szCs w:val="24"/>
        </w:rPr>
      </w:pPr>
      <w:r w:rsidRPr="00B34D35">
        <w:rPr>
          <w:rFonts w:cs="Lucida Sans Unicode"/>
          <w:sz w:val="24"/>
          <w:szCs w:val="24"/>
        </w:rPr>
        <w:t>Projektni prijedlozi koji u postupku odabira ne postignu minimalno 15 bodova za prolaz</w:t>
      </w:r>
      <w:r>
        <w:rPr>
          <w:rFonts w:cs="Lucida Sans Unicode"/>
          <w:sz w:val="24"/>
          <w:szCs w:val="24"/>
        </w:rPr>
        <w:t>,</w:t>
      </w:r>
      <w:r w:rsidRPr="00B34D35">
        <w:rPr>
          <w:rFonts w:cs="Lucida Sans Unicode"/>
          <w:sz w:val="24"/>
          <w:szCs w:val="24"/>
        </w:rPr>
        <w:t xml:space="preserve"> uz postavljen</w:t>
      </w:r>
      <w:r w:rsidR="000747B0">
        <w:rPr>
          <w:rFonts w:cs="Lucida Sans Unicode"/>
          <w:sz w:val="24"/>
          <w:szCs w:val="24"/>
        </w:rPr>
        <w:t>i</w:t>
      </w:r>
      <w:r w:rsidRPr="00B34D35">
        <w:rPr>
          <w:rFonts w:cs="Lucida Sans Unicode"/>
          <w:sz w:val="24"/>
          <w:szCs w:val="24"/>
        </w:rPr>
        <w:t xml:space="preserve"> posebn</w:t>
      </w:r>
      <w:r w:rsidR="000747B0">
        <w:rPr>
          <w:rFonts w:cs="Lucida Sans Unicode"/>
          <w:sz w:val="24"/>
          <w:szCs w:val="24"/>
        </w:rPr>
        <w:t>i</w:t>
      </w:r>
      <w:r w:rsidRPr="00B34D35">
        <w:rPr>
          <w:rFonts w:cs="Lucida Sans Unicode"/>
          <w:sz w:val="24"/>
          <w:szCs w:val="24"/>
        </w:rPr>
        <w:t xml:space="preserve"> uvjet za kriterij</w:t>
      </w:r>
      <w:r w:rsidR="000747B0">
        <w:rPr>
          <w:rFonts w:cs="Lucida Sans Unicode"/>
          <w:sz w:val="24"/>
          <w:szCs w:val="24"/>
        </w:rPr>
        <w:t xml:space="preserve"> 2,</w:t>
      </w:r>
      <w:r w:rsidRPr="00B34D35">
        <w:rPr>
          <w:rFonts w:cs="Lucida Sans Unicode"/>
          <w:sz w:val="24"/>
          <w:szCs w:val="24"/>
        </w:rPr>
        <w:t xml:space="preserve">  neće b</w:t>
      </w:r>
      <w:r>
        <w:rPr>
          <w:rFonts w:cs="Lucida Sans Unicode"/>
          <w:sz w:val="24"/>
          <w:szCs w:val="24"/>
        </w:rPr>
        <w:t>iti uzeti u daljnje razmatranje</w:t>
      </w:r>
      <w:r w:rsidR="00B36BA8">
        <w:rPr>
          <w:rFonts w:cs="Lucida Sans Unicode"/>
          <w:sz w:val="24"/>
          <w:szCs w:val="24"/>
        </w:rPr>
        <w:t>.</w:t>
      </w:r>
      <w:r w:rsidR="00F527E9" w:rsidRPr="00CB0854">
        <w:rPr>
          <w:rFonts w:cs="Lucida Sans Unicode"/>
          <w:sz w:val="24"/>
          <w:szCs w:val="24"/>
        </w:rPr>
        <w:tab/>
      </w:r>
    </w:p>
    <w:p w14:paraId="044FBA81" w14:textId="77777777" w:rsidR="00F527E9" w:rsidRPr="00CB0854" w:rsidRDefault="00F527E9" w:rsidP="000068D7">
      <w:pPr>
        <w:spacing w:after="0" w:line="240" w:lineRule="auto"/>
        <w:ind w:left="709" w:firstLine="707"/>
        <w:jc w:val="both"/>
        <w:rPr>
          <w:rFonts w:cs="Lucida Sans Unicode"/>
          <w:sz w:val="24"/>
          <w:szCs w:val="24"/>
        </w:rPr>
      </w:pPr>
      <w:r w:rsidRPr="00CB0854">
        <w:rPr>
          <w:rFonts w:cs="Lucida Sans Unicode"/>
          <w:sz w:val="24"/>
          <w:szCs w:val="24"/>
        </w:rPr>
        <w:t>Popis (rang-lista) projektnih prijedloga sadržava i rezervnu listu koja obuhvaća projektne prijedloge koji su zadovoljili minimalni bodovni prag, ali prelaze okvir raspoloživih financijskih sredstava</w:t>
      </w:r>
      <w:r w:rsidR="002B476A" w:rsidRPr="00CB0854">
        <w:rPr>
          <w:rFonts w:cs="Lucida Sans Unicode"/>
          <w:sz w:val="24"/>
          <w:szCs w:val="24"/>
        </w:rPr>
        <w:t>, o čemu odlučuje O</w:t>
      </w:r>
      <w:r w:rsidR="00086AA6">
        <w:rPr>
          <w:rFonts w:cs="Lucida Sans Unicode"/>
          <w:sz w:val="24"/>
          <w:szCs w:val="24"/>
        </w:rPr>
        <w:t>OP</w:t>
      </w:r>
      <w:r w:rsidR="002B476A" w:rsidRPr="00CB0854">
        <w:rPr>
          <w:rFonts w:cs="Lucida Sans Unicode"/>
          <w:sz w:val="24"/>
          <w:szCs w:val="24"/>
        </w:rPr>
        <w:t xml:space="preserve">. </w:t>
      </w:r>
    </w:p>
    <w:p w14:paraId="01B2A535" w14:textId="77777777" w:rsidR="00F527E9" w:rsidRPr="00CB0854" w:rsidRDefault="00F527E9" w:rsidP="00156AE3">
      <w:pPr>
        <w:spacing w:after="0" w:line="240" w:lineRule="auto"/>
        <w:ind w:left="709"/>
        <w:jc w:val="both"/>
        <w:rPr>
          <w:rFonts w:cs="Lucida Sans Unicode"/>
          <w:sz w:val="24"/>
          <w:szCs w:val="24"/>
        </w:rPr>
      </w:pPr>
    </w:p>
    <w:p w14:paraId="3D789A87" w14:textId="77777777" w:rsidR="0084508F" w:rsidRPr="000068D7" w:rsidRDefault="0039078A" w:rsidP="00BC10C3">
      <w:pPr>
        <w:spacing w:after="0" w:line="240" w:lineRule="auto"/>
        <w:ind w:left="708" w:firstLine="708"/>
        <w:jc w:val="both"/>
        <w:rPr>
          <w:rFonts w:cs="Lucida Sans Unicode"/>
          <w:sz w:val="24"/>
          <w:szCs w:val="24"/>
        </w:rPr>
      </w:pPr>
      <w:r w:rsidRPr="00BC10C3">
        <w:rPr>
          <w:rFonts w:cs="Lucida Sans Unicode"/>
          <w:sz w:val="24"/>
          <w:szCs w:val="24"/>
        </w:rPr>
        <w:t xml:space="preserve">U fazi </w:t>
      </w:r>
      <w:r w:rsidR="008A514F">
        <w:rPr>
          <w:rFonts w:cs="Lucida Sans Unicode"/>
          <w:sz w:val="24"/>
          <w:szCs w:val="24"/>
        </w:rPr>
        <w:t>ispravljanja</w:t>
      </w:r>
      <w:r w:rsidRPr="00BC10C3">
        <w:rPr>
          <w:rFonts w:cs="Lucida Sans Unicode"/>
          <w:sz w:val="24"/>
          <w:szCs w:val="24"/>
        </w:rPr>
        <w:t xml:space="preserve"> proračuna, </w:t>
      </w:r>
      <w:r w:rsidR="005A24F4" w:rsidRPr="00BC10C3">
        <w:rPr>
          <w:rFonts w:cs="Lucida Sans Unicode"/>
          <w:sz w:val="24"/>
          <w:szCs w:val="24"/>
        </w:rPr>
        <w:t>t</w:t>
      </w:r>
      <w:r w:rsidR="00F527E9" w:rsidRPr="00816971">
        <w:rPr>
          <w:rFonts w:cs="Lucida Sans Unicode"/>
          <w:sz w:val="24"/>
          <w:szCs w:val="24"/>
        </w:rPr>
        <w:t xml:space="preserve">emeljem uputa OOP, </w:t>
      </w:r>
      <w:r w:rsidR="00631E41" w:rsidRPr="00816971">
        <w:rPr>
          <w:rFonts w:cs="Lucida Sans Unicode"/>
          <w:sz w:val="24"/>
          <w:szCs w:val="24"/>
        </w:rPr>
        <w:t>Posredničko tijelo</w:t>
      </w:r>
      <w:r w:rsidR="00F527E9" w:rsidRPr="00816971">
        <w:rPr>
          <w:rFonts w:cs="Lucida Sans Unicode"/>
          <w:sz w:val="24"/>
          <w:szCs w:val="24"/>
        </w:rPr>
        <w:t xml:space="preserve"> usklađuje predloženi proračun projektnog prijedloga, uklanjajući neprih</w:t>
      </w:r>
      <w:r w:rsidRPr="000068D7">
        <w:rPr>
          <w:rFonts w:cs="Lucida Sans Unicode"/>
          <w:sz w:val="24"/>
          <w:szCs w:val="24"/>
        </w:rPr>
        <w:t xml:space="preserve">vatljive </w:t>
      </w:r>
      <w:r w:rsidRPr="000068D7">
        <w:rPr>
          <w:rFonts w:cs="Lucida Sans Unicode"/>
          <w:sz w:val="24"/>
          <w:szCs w:val="24"/>
        </w:rPr>
        <w:lastRenderedPageBreak/>
        <w:t xml:space="preserve">izdatke, pri čemu može </w:t>
      </w:r>
      <w:r w:rsidR="00F527E9" w:rsidRPr="000068D7">
        <w:rPr>
          <w:rFonts w:cs="Lucida Sans Unicode"/>
          <w:sz w:val="24"/>
          <w:szCs w:val="24"/>
        </w:rPr>
        <w:t>od prijavitelja zahtijeva</w:t>
      </w:r>
      <w:r w:rsidRPr="000068D7">
        <w:rPr>
          <w:rFonts w:cs="Lucida Sans Unicode"/>
          <w:sz w:val="24"/>
          <w:szCs w:val="24"/>
        </w:rPr>
        <w:t>ti</w:t>
      </w:r>
      <w:r w:rsidR="00F527E9" w:rsidRPr="000068D7">
        <w:rPr>
          <w:rFonts w:cs="Lucida Sans Unicode"/>
          <w:sz w:val="24"/>
          <w:szCs w:val="24"/>
        </w:rPr>
        <w:t xml:space="preserve"> pojašnjenja kojima se opravdava potreba i novčana vrijednost pojedine stavke, ostavljajući mu za navedeno primjereni rok. </w:t>
      </w:r>
    </w:p>
    <w:p w14:paraId="56CCF054" w14:textId="77777777" w:rsidR="00FA51DD" w:rsidRPr="000068D7" w:rsidRDefault="00FA51DD" w:rsidP="000068D7">
      <w:pPr>
        <w:spacing w:after="0" w:line="240" w:lineRule="auto"/>
        <w:ind w:left="708" w:firstLine="708"/>
        <w:jc w:val="both"/>
        <w:rPr>
          <w:rFonts w:cs="Lucida Sans Unicode"/>
          <w:sz w:val="24"/>
          <w:szCs w:val="24"/>
        </w:rPr>
      </w:pPr>
    </w:p>
    <w:p w14:paraId="0F2CBBB5" w14:textId="77777777" w:rsidR="00F527E9" w:rsidRDefault="00F527E9" w:rsidP="000068D7">
      <w:pPr>
        <w:spacing w:after="0" w:line="240" w:lineRule="auto"/>
        <w:ind w:left="708" w:firstLine="708"/>
        <w:jc w:val="both"/>
        <w:rPr>
          <w:rFonts w:cs="Lucida Sans Unicode"/>
          <w:sz w:val="24"/>
          <w:szCs w:val="24"/>
        </w:rPr>
      </w:pPr>
      <w:r w:rsidRPr="000068D7">
        <w:rPr>
          <w:rFonts w:cs="Lucida Sans Unicode"/>
          <w:sz w:val="24"/>
          <w:szCs w:val="24"/>
        </w:rPr>
        <w:t xml:space="preserve">Ako prijavitelj u navedenom roku, u skladu s uputom </w:t>
      </w:r>
      <w:r w:rsidR="00631E41" w:rsidRPr="000068D7">
        <w:rPr>
          <w:rFonts w:cs="Lucida Sans Unicode"/>
          <w:sz w:val="24"/>
          <w:szCs w:val="24"/>
        </w:rPr>
        <w:t>Posredničkog tijela</w:t>
      </w:r>
      <w:r w:rsidRPr="004E35F1">
        <w:rPr>
          <w:rFonts w:cs="Lucida Sans Unicode"/>
          <w:sz w:val="24"/>
          <w:szCs w:val="24"/>
        </w:rPr>
        <w:t xml:space="preserve">, ne opravda pojedinu stavku i/ili iznos, ista se briše iz proračuna ili se smanjuje zatraženi iznos. </w:t>
      </w:r>
    </w:p>
    <w:p w14:paraId="578B9D6A" w14:textId="7FC1869F" w:rsidR="00EE65E0" w:rsidRDefault="00EE65E0" w:rsidP="003B35C6">
      <w:pPr>
        <w:spacing w:after="0" w:line="240" w:lineRule="auto"/>
        <w:jc w:val="both"/>
        <w:rPr>
          <w:rFonts w:cs="Lucida Sans Unicode"/>
          <w:sz w:val="24"/>
          <w:szCs w:val="24"/>
        </w:rPr>
      </w:pPr>
    </w:p>
    <w:p w14:paraId="2222CF64" w14:textId="77777777" w:rsidR="00F527E9" w:rsidRDefault="00F527E9" w:rsidP="00343EDF">
      <w:pPr>
        <w:spacing w:after="0" w:line="240" w:lineRule="auto"/>
        <w:jc w:val="both"/>
        <w:rPr>
          <w:rFonts w:cs="Lucida Sans Unicode"/>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8" w:type="dxa"/>
        </w:tblCellMar>
        <w:tblLook w:val="04A0" w:firstRow="1" w:lastRow="0" w:firstColumn="1" w:lastColumn="0" w:noHBand="0" w:noVBand="1"/>
      </w:tblPr>
      <w:tblGrid>
        <w:gridCol w:w="846"/>
        <w:gridCol w:w="3837"/>
        <w:gridCol w:w="1124"/>
        <w:gridCol w:w="1134"/>
      </w:tblGrid>
      <w:tr w:rsidR="009C7249" w:rsidRPr="00CB0854" w14:paraId="217F20DE"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78" w:type="dxa"/>
            </w:tcMar>
          </w:tcPr>
          <w:p w14:paraId="2C7AE7AD" w14:textId="77777777" w:rsidR="009C7249" w:rsidRPr="00CB0854" w:rsidRDefault="009C7249" w:rsidP="00FA109C">
            <w:pPr>
              <w:suppressAutoHyphens/>
              <w:spacing w:after="0" w:line="240" w:lineRule="auto"/>
              <w:jc w:val="center"/>
              <w:rPr>
                <w:rFonts w:eastAsia="Times New Roman" w:cs="Lucida Sans Unicode"/>
                <w:b/>
                <w:color w:val="00000A"/>
                <w:sz w:val="24"/>
                <w:szCs w:val="24"/>
                <w:lang w:eastAsia="hr-HR"/>
              </w:rPr>
            </w:pPr>
            <w:r w:rsidRPr="00CB0854">
              <w:rPr>
                <w:rFonts w:eastAsia="Times New Roman" w:cs="Lucida Sans Unicode"/>
                <w:b/>
                <w:color w:val="00000A"/>
                <w:sz w:val="24"/>
                <w:szCs w:val="24"/>
                <w:lang w:eastAsia="hr-HR"/>
              </w:rPr>
              <w:t>Br.</w:t>
            </w:r>
          </w:p>
        </w:tc>
        <w:tc>
          <w:tcPr>
            <w:tcW w:w="3837"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78" w:type="dxa"/>
            </w:tcMar>
          </w:tcPr>
          <w:p w14:paraId="0216A21B" w14:textId="77777777" w:rsidR="009C7249" w:rsidRPr="00CB0854" w:rsidRDefault="009C7249" w:rsidP="00FA109C">
            <w:pPr>
              <w:suppressAutoHyphens/>
              <w:spacing w:after="0" w:line="240" w:lineRule="auto"/>
              <w:jc w:val="center"/>
              <w:rPr>
                <w:rFonts w:eastAsia="Times New Roman" w:cs="Lucida Sans Unicode"/>
                <w:b/>
                <w:color w:val="00000A"/>
                <w:sz w:val="24"/>
                <w:szCs w:val="24"/>
                <w:lang w:eastAsia="hr-HR"/>
              </w:rPr>
            </w:pPr>
            <w:r w:rsidRPr="00CB0854">
              <w:rPr>
                <w:rFonts w:eastAsia="Times New Roman" w:cs="Lucida Sans Unicode"/>
                <w:b/>
                <w:color w:val="00000A"/>
                <w:sz w:val="24"/>
                <w:szCs w:val="24"/>
                <w:lang w:eastAsia="hr-HR"/>
              </w:rPr>
              <w:t>Pitanj</w:t>
            </w:r>
            <w:r>
              <w:rPr>
                <w:rFonts w:eastAsia="Times New Roman" w:cs="Lucida Sans Unicode"/>
                <w:b/>
                <w:color w:val="00000A"/>
                <w:sz w:val="24"/>
                <w:szCs w:val="24"/>
                <w:lang w:eastAsia="hr-HR"/>
              </w:rPr>
              <w:t>a</w:t>
            </w:r>
            <w:r w:rsidRPr="00CB0854">
              <w:rPr>
                <w:rFonts w:eastAsia="Times New Roman" w:cs="Lucida Sans Unicode"/>
                <w:b/>
                <w:color w:val="00000A"/>
                <w:sz w:val="24"/>
                <w:szCs w:val="24"/>
                <w:lang w:eastAsia="hr-HR"/>
              </w:rPr>
              <w:t xml:space="preserve"> za provjeru prihvatljivosti  </w:t>
            </w:r>
            <w:r>
              <w:rPr>
                <w:rFonts w:eastAsia="Times New Roman" w:cs="Lucida Sans Unicode"/>
                <w:b/>
                <w:sz w:val="24"/>
                <w:szCs w:val="24"/>
                <w:lang w:eastAsia="hr-HR"/>
              </w:rPr>
              <w:t xml:space="preserve">izdataka </w:t>
            </w:r>
            <w:r w:rsidR="00EE65E0">
              <w:rPr>
                <w:rFonts w:eastAsia="Times New Roman" w:cs="Lucida Sans Unicode"/>
                <w:b/>
                <w:sz w:val="24"/>
                <w:szCs w:val="24"/>
                <w:lang w:eastAsia="hr-HR"/>
              </w:rPr>
              <w:t>(primjenjivo zasebno za MD1 i TP)</w:t>
            </w:r>
          </w:p>
        </w:tc>
        <w:tc>
          <w:tcPr>
            <w:tcW w:w="1124" w:type="dxa"/>
            <w:tcBorders>
              <w:top w:val="single" w:sz="4" w:space="0" w:color="00000A"/>
              <w:left w:val="single" w:sz="4" w:space="0" w:color="00000A"/>
              <w:bottom w:val="single" w:sz="4" w:space="0" w:color="00000A"/>
              <w:right w:val="single" w:sz="4" w:space="0" w:color="00000A"/>
            </w:tcBorders>
            <w:shd w:val="clear" w:color="auto" w:fill="EEECE1" w:themeFill="background2"/>
            <w:tcMar>
              <w:left w:w="78" w:type="dxa"/>
            </w:tcMar>
          </w:tcPr>
          <w:p w14:paraId="39559983" w14:textId="77777777" w:rsidR="009C7249" w:rsidRPr="00CB0854" w:rsidRDefault="009C7249" w:rsidP="00FA109C">
            <w:pPr>
              <w:suppressAutoHyphens/>
              <w:spacing w:after="0" w:line="240" w:lineRule="auto"/>
              <w:jc w:val="center"/>
              <w:rPr>
                <w:rFonts w:eastAsia="Times New Roman" w:cs="Lucida Sans Unicode"/>
                <w:color w:val="00000A"/>
                <w:sz w:val="24"/>
                <w:szCs w:val="24"/>
                <w:lang w:eastAsia="hr-HR"/>
              </w:rPr>
            </w:pPr>
            <w:r w:rsidRPr="00CB0854">
              <w:rPr>
                <w:rFonts w:eastAsia="Times New Roman" w:cs="Lucida Sans Unicode"/>
                <w:b/>
                <w:color w:val="00000A"/>
                <w:sz w:val="24"/>
                <w:szCs w:val="24"/>
                <w:lang w:eastAsia="hr-HR"/>
              </w:rPr>
              <w:t>DA</w:t>
            </w:r>
          </w:p>
        </w:tc>
        <w:tc>
          <w:tcPr>
            <w:tcW w:w="1134" w:type="dxa"/>
            <w:tcBorders>
              <w:top w:val="single" w:sz="4" w:space="0" w:color="00000A"/>
              <w:left w:val="single" w:sz="4" w:space="0" w:color="00000A"/>
              <w:bottom w:val="single" w:sz="4" w:space="0" w:color="00000A"/>
              <w:right w:val="single" w:sz="4" w:space="0" w:color="00000A"/>
            </w:tcBorders>
            <w:shd w:val="clear" w:color="auto" w:fill="EEECE1" w:themeFill="background2"/>
          </w:tcPr>
          <w:p w14:paraId="23EEF6CF" w14:textId="77777777" w:rsidR="009C7249" w:rsidRPr="00CB0854" w:rsidRDefault="009C7249" w:rsidP="00FA109C">
            <w:pPr>
              <w:suppressAutoHyphens/>
              <w:spacing w:after="0" w:line="240" w:lineRule="auto"/>
              <w:jc w:val="center"/>
              <w:rPr>
                <w:rFonts w:eastAsia="Times New Roman" w:cs="Lucida Sans Unicode"/>
                <w:b/>
                <w:color w:val="00000A"/>
                <w:sz w:val="24"/>
                <w:szCs w:val="24"/>
                <w:lang w:eastAsia="hr-HR"/>
              </w:rPr>
            </w:pPr>
            <w:r w:rsidRPr="00CB0854">
              <w:rPr>
                <w:rFonts w:eastAsia="Times New Roman" w:cs="Lucida Sans Unicode"/>
                <w:b/>
                <w:color w:val="00000A"/>
                <w:sz w:val="24"/>
                <w:szCs w:val="24"/>
                <w:lang w:eastAsia="hr-HR"/>
              </w:rPr>
              <w:t>NE</w:t>
            </w:r>
          </w:p>
        </w:tc>
      </w:tr>
      <w:tr w:rsidR="009C7249" w:rsidRPr="00CB0854" w14:paraId="01948A72"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51CAAEF" w14:textId="77777777" w:rsidR="009C7249" w:rsidRPr="00892704" w:rsidRDefault="009C7249" w:rsidP="009C7249">
            <w:pPr>
              <w:pStyle w:val="Odlomakpopisa"/>
              <w:numPr>
                <w:ilvl w:val="0"/>
                <w:numId w:val="102"/>
              </w:numPr>
              <w:suppressAutoHyphens/>
              <w:spacing w:after="0" w:line="240" w:lineRule="auto"/>
              <w:rPr>
                <w:rFonts w:eastAsia="Times New Roman" w:cs="Lucida Sans Unicode"/>
                <w:color w:val="00000A"/>
                <w:sz w:val="24"/>
                <w:szCs w:val="24"/>
                <w:lang w:eastAsia="hr-HR"/>
              </w:rPr>
            </w:pPr>
          </w:p>
        </w:tc>
        <w:tc>
          <w:tcPr>
            <w:tcW w:w="38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7D654D6" w14:textId="77777777" w:rsidR="009C7249" w:rsidRPr="00892704" w:rsidRDefault="009C7249" w:rsidP="00FA109C">
            <w:pPr>
              <w:tabs>
                <w:tab w:val="left" w:pos="0"/>
              </w:tabs>
              <w:suppressAutoHyphens/>
              <w:spacing w:line="240" w:lineRule="auto"/>
              <w:jc w:val="both"/>
              <w:rPr>
                <w:rFonts w:eastAsia="Cambria" w:cs="Lucida Sans Unicode"/>
                <w:bCs/>
                <w:iCs/>
                <w:color w:val="00000A"/>
                <w:sz w:val="24"/>
                <w:szCs w:val="24"/>
                <w:lang w:eastAsia="hr-HR"/>
              </w:rPr>
            </w:pPr>
            <w:r w:rsidRPr="00892704">
              <w:rPr>
                <w:rFonts w:eastAsia="Times New Roman" w:cs="Lucida Sans Unicode"/>
                <w:bCs/>
                <w:iCs/>
                <w:color w:val="00000A"/>
                <w:sz w:val="24"/>
                <w:szCs w:val="24"/>
                <w:lang w:eastAsia="hr-HR"/>
              </w:rPr>
              <w:t>Izdaci su u skladu s Pravilnikom o prihvatljivosti izdataka u okviru Fonda europske pomoći za najpotrebitije i ostalim propisanim uvjetima za prihvatljivost izdataka primjenjivima na ovaj Poziv.</w:t>
            </w:r>
          </w:p>
        </w:tc>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481708E" w14:textId="77777777" w:rsidR="009C7249" w:rsidRPr="00503408" w:rsidRDefault="009C7249" w:rsidP="00FA109C">
            <w:pPr>
              <w:suppressAutoHyphens/>
              <w:rPr>
                <w:rFonts w:eastAsia="Times New Roman" w:cs="Lucida Sans Unicode"/>
                <w:color w:val="00000A"/>
                <w:sz w:val="24"/>
                <w:szCs w:val="24"/>
                <w:highlight w:val="yellow"/>
                <w:lang w:eastAsia="hr-H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04C7D720" w14:textId="77777777" w:rsidR="009C7249" w:rsidRPr="00503408" w:rsidRDefault="009C7249" w:rsidP="00FA109C">
            <w:pPr>
              <w:suppressAutoHyphens/>
              <w:rPr>
                <w:rFonts w:eastAsia="Times New Roman" w:cs="Lucida Sans Unicode"/>
                <w:color w:val="00000A"/>
                <w:sz w:val="24"/>
                <w:szCs w:val="24"/>
                <w:highlight w:val="yellow"/>
                <w:lang w:eastAsia="hr-HR"/>
              </w:rPr>
            </w:pPr>
          </w:p>
        </w:tc>
      </w:tr>
      <w:tr w:rsidR="009C7249" w:rsidRPr="00CB0854" w14:paraId="195E60E7" w14:textId="77777777" w:rsidTr="00710B84">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A8FE426" w14:textId="77777777" w:rsidR="009C7249" w:rsidRPr="00892704" w:rsidRDefault="009C7249" w:rsidP="009C7249">
            <w:pPr>
              <w:pStyle w:val="Odlomakpopisa"/>
              <w:numPr>
                <w:ilvl w:val="0"/>
                <w:numId w:val="102"/>
              </w:numPr>
              <w:suppressAutoHyphens/>
              <w:spacing w:after="0" w:line="240" w:lineRule="auto"/>
              <w:rPr>
                <w:rFonts w:eastAsia="Times New Roman" w:cs="Lucida Sans Unicode"/>
                <w:color w:val="00000A"/>
                <w:sz w:val="24"/>
                <w:szCs w:val="24"/>
                <w:lang w:eastAsia="hr-HR"/>
              </w:rPr>
            </w:pPr>
          </w:p>
        </w:tc>
        <w:tc>
          <w:tcPr>
            <w:tcW w:w="38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D304A24" w14:textId="77777777" w:rsidR="009C7249" w:rsidRPr="00892704" w:rsidRDefault="009C7249" w:rsidP="00FA109C">
            <w:pPr>
              <w:tabs>
                <w:tab w:val="left" w:pos="0"/>
              </w:tabs>
              <w:suppressAutoHyphens/>
              <w:spacing w:line="240" w:lineRule="auto"/>
              <w:jc w:val="both"/>
              <w:rPr>
                <w:rFonts w:eastAsia="Cambria" w:cs="Lucida Sans Unicode"/>
                <w:bCs/>
                <w:iCs/>
                <w:color w:val="00000A"/>
                <w:sz w:val="24"/>
                <w:szCs w:val="24"/>
                <w:lang w:eastAsia="hr-HR"/>
              </w:rPr>
            </w:pPr>
            <w:r w:rsidRPr="00892704">
              <w:rPr>
                <w:rFonts w:eastAsia="Cambria" w:cs="Lucida Sans Unicode"/>
                <w:bCs/>
                <w:iCs/>
                <w:color w:val="00000A"/>
                <w:sz w:val="24"/>
                <w:szCs w:val="24"/>
                <w:lang w:eastAsia="hr-HR"/>
              </w:rPr>
              <w:t>Nakon provedenog postupka provjere prihvatljivosti izdataka te po potrebi isključivanja neprihvatljivih izdataka izvedivost projekta nije ugrožena.</w:t>
            </w:r>
          </w:p>
        </w:tc>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0991F33" w14:textId="77777777" w:rsidR="009C7249" w:rsidRPr="00503408" w:rsidRDefault="009C7249" w:rsidP="00FA109C">
            <w:pPr>
              <w:suppressAutoHyphens/>
              <w:rPr>
                <w:rFonts w:eastAsia="Times New Roman" w:cs="Lucida Sans Unicode"/>
                <w:color w:val="00000A"/>
                <w:sz w:val="24"/>
                <w:szCs w:val="24"/>
                <w:highlight w:val="yellow"/>
                <w:lang w:eastAsia="hr-H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14:paraId="0D4E8C05" w14:textId="77777777" w:rsidR="009C7249" w:rsidRPr="00503408" w:rsidRDefault="009C7249" w:rsidP="00FA109C">
            <w:pPr>
              <w:suppressAutoHyphens/>
              <w:rPr>
                <w:rFonts w:eastAsia="Times New Roman" w:cs="Lucida Sans Unicode"/>
                <w:color w:val="00000A"/>
                <w:sz w:val="24"/>
                <w:szCs w:val="24"/>
                <w:highlight w:val="yellow"/>
                <w:lang w:eastAsia="hr-HR"/>
              </w:rPr>
            </w:pPr>
          </w:p>
        </w:tc>
      </w:tr>
    </w:tbl>
    <w:p w14:paraId="54B84F07" w14:textId="77777777" w:rsidR="009C7249" w:rsidRPr="00BC10C3" w:rsidRDefault="009C7249" w:rsidP="000068D7">
      <w:pPr>
        <w:spacing w:after="0" w:line="240" w:lineRule="auto"/>
        <w:ind w:left="709"/>
        <w:jc w:val="both"/>
        <w:rPr>
          <w:rFonts w:cs="Lucida Sans Unicode"/>
          <w:sz w:val="24"/>
          <w:szCs w:val="24"/>
        </w:rPr>
      </w:pPr>
    </w:p>
    <w:p w14:paraId="3DBC9E37" w14:textId="77777777" w:rsidR="0039078A" w:rsidRPr="00BC10C3" w:rsidRDefault="00631E41" w:rsidP="000068D7">
      <w:pPr>
        <w:spacing w:after="0" w:line="240" w:lineRule="auto"/>
        <w:ind w:left="709" w:firstLine="707"/>
        <w:jc w:val="both"/>
        <w:rPr>
          <w:rFonts w:cs="Lucida Sans Unicode"/>
          <w:sz w:val="24"/>
          <w:szCs w:val="24"/>
        </w:rPr>
      </w:pPr>
      <w:r w:rsidRPr="00BC10C3">
        <w:rPr>
          <w:rFonts w:cs="Lucida Sans Unicode"/>
          <w:sz w:val="24"/>
          <w:szCs w:val="24"/>
        </w:rPr>
        <w:t>Posredničko tijelo</w:t>
      </w:r>
      <w:r w:rsidR="00F527E9" w:rsidRPr="00BC10C3">
        <w:rPr>
          <w:rFonts w:cs="Lucida Sans Unicode"/>
          <w:sz w:val="24"/>
          <w:szCs w:val="24"/>
        </w:rPr>
        <w:t xml:space="preserve">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w:t>
      </w:r>
      <w:r w:rsidR="0039078A" w:rsidRPr="00BC10C3">
        <w:rPr>
          <w:rFonts w:cs="Lucida Sans Unicode"/>
          <w:sz w:val="24"/>
          <w:szCs w:val="24"/>
        </w:rPr>
        <w:t xml:space="preserve">loženog projektnog prijedloga. </w:t>
      </w:r>
      <w:r w:rsidR="00F527E9" w:rsidRPr="00BC10C3">
        <w:rPr>
          <w:rFonts w:cs="Lucida Sans Unicode"/>
          <w:sz w:val="24"/>
          <w:szCs w:val="24"/>
        </w:rPr>
        <w:t xml:space="preserve"> </w:t>
      </w:r>
    </w:p>
    <w:p w14:paraId="080E7DE6" w14:textId="77777777" w:rsidR="0039078A" w:rsidRPr="00BC10C3" w:rsidRDefault="0039078A" w:rsidP="000068D7">
      <w:pPr>
        <w:spacing w:after="0" w:line="240" w:lineRule="auto"/>
        <w:ind w:left="709"/>
        <w:jc w:val="both"/>
        <w:rPr>
          <w:rFonts w:cs="Lucida Sans Unicode"/>
          <w:sz w:val="24"/>
          <w:szCs w:val="24"/>
        </w:rPr>
      </w:pPr>
    </w:p>
    <w:p w14:paraId="2F0092D5" w14:textId="77777777" w:rsidR="00F527E9" w:rsidRPr="00BC10C3" w:rsidRDefault="00652858" w:rsidP="000068D7">
      <w:pPr>
        <w:spacing w:after="0" w:line="240" w:lineRule="auto"/>
        <w:ind w:left="709" w:firstLine="707"/>
        <w:jc w:val="both"/>
        <w:rPr>
          <w:rFonts w:cs="Lucida Sans Unicode"/>
          <w:sz w:val="24"/>
          <w:szCs w:val="24"/>
        </w:rPr>
      </w:pPr>
      <w:r>
        <w:rPr>
          <w:rFonts w:cs="Lucida Sans Unicode"/>
          <w:sz w:val="24"/>
          <w:szCs w:val="24"/>
        </w:rPr>
        <w:t>Vodeća p</w:t>
      </w:r>
      <w:r w:rsidR="0039078A" w:rsidRPr="00BC10C3">
        <w:rPr>
          <w:rFonts w:cs="Lucida Sans Unicode"/>
          <w:sz w:val="24"/>
          <w:szCs w:val="24"/>
        </w:rPr>
        <w:t xml:space="preserve">artnerska organizacija je obvezna u postupku pregleda proračuna biti na raspolaganju u svrhu davanja </w:t>
      </w:r>
      <w:r w:rsidR="002B476A" w:rsidRPr="00BC10C3">
        <w:rPr>
          <w:rFonts w:cs="Lucida Sans Unicode"/>
          <w:sz w:val="24"/>
          <w:szCs w:val="24"/>
        </w:rPr>
        <w:t xml:space="preserve">svih </w:t>
      </w:r>
      <w:r w:rsidR="0039078A" w:rsidRPr="00BC10C3">
        <w:rPr>
          <w:rFonts w:cs="Lucida Sans Unicode"/>
          <w:sz w:val="24"/>
          <w:szCs w:val="24"/>
        </w:rPr>
        <w:t>potrebnih obrazloženja.</w:t>
      </w:r>
    </w:p>
    <w:p w14:paraId="440DCAA6" w14:textId="77777777" w:rsidR="00F527E9" w:rsidRPr="00BC10C3" w:rsidRDefault="00F527E9" w:rsidP="000068D7">
      <w:pPr>
        <w:spacing w:after="0" w:line="240" w:lineRule="auto"/>
        <w:jc w:val="both"/>
        <w:rPr>
          <w:rFonts w:cs="Lucida Sans Unicode"/>
          <w:sz w:val="24"/>
          <w:szCs w:val="24"/>
        </w:rPr>
      </w:pPr>
    </w:p>
    <w:p w14:paraId="602410E7" w14:textId="77777777" w:rsidR="00F527E9" w:rsidRPr="00BC10C3" w:rsidRDefault="00F527E9" w:rsidP="000068D7">
      <w:pPr>
        <w:spacing w:after="0" w:line="240" w:lineRule="auto"/>
        <w:ind w:left="709" w:firstLine="707"/>
        <w:jc w:val="both"/>
        <w:rPr>
          <w:rFonts w:cs="Lucida Sans Unicode"/>
          <w:sz w:val="24"/>
          <w:szCs w:val="24"/>
        </w:rPr>
      </w:pPr>
      <w:r w:rsidRPr="00BC10C3">
        <w:rPr>
          <w:rFonts w:cs="Lucida Sans Unicode"/>
          <w:sz w:val="24"/>
          <w:szCs w:val="24"/>
        </w:rPr>
        <w:t xml:space="preserve">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w:t>
      </w:r>
      <w:r w:rsidRPr="00BC10C3">
        <w:rPr>
          <w:rFonts w:cs="Lucida Sans Unicode"/>
          <w:sz w:val="24"/>
          <w:szCs w:val="24"/>
        </w:rPr>
        <w:lastRenderedPageBreak/>
        <w:t>mogućnost da u odgovarajućoj mjeri osigura/poveća udio sufinanciranja, a ukoliko on to odbije, pristupa se prvom idućem projektnom prijedlogu s rezervne liste.</w:t>
      </w:r>
    </w:p>
    <w:p w14:paraId="62A95C83" w14:textId="77777777" w:rsidR="00F527E9" w:rsidRPr="00BC10C3" w:rsidRDefault="00F527E9" w:rsidP="000068D7">
      <w:pPr>
        <w:spacing w:after="0" w:line="240" w:lineRule="auto"/>
        <w:ind w:left="709"/>
        <w:jc w:val="both"/>
        <w:rPr>
          <w:rFonts w:cs="Lucida Sans Unicode"/>
          <w:sz w:val="24"/>
          <w:szCs w:val="24"/>
        </w:rPr>
      </w:pPr>
    </w:p>
    <w:p w14:paraId="164EEB54" w14:textId="77777777" w:rsidR="0039078A" w:rsidRPr="00BC10C3" w:rsidRDefault="00092F67" w:rsidP="004E35F1">
      <w:pPr>
        <w:spacing w:after="0" w:line="240" w:lineRule="auto"/>
        <w:ind w:left="708" w:firstLine="708"/>
        <w:jc w:val="both"/>
        <w:rPr>
          <w:rFonts w:cs="Lucida Sans Unicode"/>
          <w:sz w:val="24"/>
          <w:szCs w:val="24"/>
        </w:rPr>
      </w:pPr>
      <w:r w:rsidRPr="00BC10C3">
        <w:rPr>
          <w:rFonts w:cs="Lucida Sans Unicode"/>
          <w:sz w:val="24"/>
          <w:szCs w:val="24"/>
        </w:rPr>
        <w:t>U slučaju da</w:t>
      </w:r>
      <w:r w:rsidR="00D04B37">
        <w:rPr>
          <w:rFonts w:cs="Lucida Sans Unicode"/>
          <w:sz w:val="24"/>
          <w:szCs w:val="24"/>
        </w:rPr>
        <w:t xml:space="preserve"> dva ili više</w:t>
      </w:r>
      <w:r w:rsidRPr="00BC10C3">
        <w:rPr>
          <w:rFonts w:cs="Lucida Sans Unicode"/>
          <w:sz w:val="24"/>
          <w:szCs w:val="24"/>
        </w:rPr>
        <w:t xml:space="preserve"> projektn</w:t>
      </w:r>
      <w:r w:rsidR="00D04B37">
        <w:rPr>
          <w:rFonts w:cs="Lucida Sans Unicode"/>
          <w:sz w:val="24"/>
          <w:szCs w:val="24"/>
        </w:rPr>
        <w:t>a</w:t>
      </w:r>
      <w:r w:rsidRPr="00BC10C3">
        <w:rPr>
          <w:rFonts w:cs="Lucida Sans Unicode"/>
          <w:sz w:val="24"/>
          <w:szCs w:val="24"/>
        </w:rPr>
        <w:t xml:space="preserve"> prijedl</w:t>
      </w:r>
      <w:r w:rsidR="00D04B37">
        <w:rPr>
          <w:rFonts w:cs="Lucida Sans Unicode"/>
          <w:sz w:val="24"/>
          <w:szCs w:val="24"/>
        </w:rPr>
        <w:t>oga</w:t>
      </w:r>
      <w:r w:rsidRPr="00BC10C3">
        <w:rPr>
          <w:rFonts w:cs="Lucida Sans Unicode"/>
          <w:sz w:val="24"/>
          <w:szCs w:val="24"/>
        </w:rPr>
        <w:t xml:space="preserve"> dobiju isti broj bodova, a preostala sredstva nisu dostatna za financiranje </w:t>
      </w:r>
      <w:r w:rsidR="00D04B37">
        <w:rPr>
          <w:rFonts w:cs="Lucida Sans Unicode"/>
          <w:sz w:val="24"/>
          <w:szCs w:val="24"/>
        </w:rPr>
        <w:t>svih</w:t>
      </w:r>
      <w:r w:rsidRPr="00BC10C3">
        <w:rPr>
          <w:rFonts w:cs="Lucida Sans Unicode"/>
          <w:sz w:val="24"/>
          <w:szCs w:val="24"/>
        </w:rPr>
        <w:t xml:space="preserve"> projek</w:t>
      </w:r>
      <w:r w:rsidR="00D04B37">
        <w:rPr>
          <w:rFonts w:cs="Lucida Sans Unicode"/>
          <w:sz w:val="24"/>
          <w:szCs w:val="24"/>
        </w:rPr>
        <w:t>a</w:t>
      </w:r>
      <w:r w:rsidRPr="00BC10C3">
        <w:rPr>
          <w:rFonts w:cs="Lucida Sans Unicode"/>
          <w:sz w:val="24"/>
          <w:szCs w:val="24"/>
        </w:rPr>
        <w:t xml:space="preserve">ta, </w:t>
      </w:r>
      <w:r w:rsidR="00D04B37">
        <w:rPr>
          <w:rFonts w:cs="Lucida Sans Unicode"/>
          <w:sz w:val="24"/>
          <w:szCs w:val="24"/>
        </w:rPr>
        <w:t xml:space="preserve">financirat će se onaj projektni prijedlog koji u </w:t>
      </w:r>
      <w:r w:rsidR="005A74D2">
        <w:rPr>
          <w:rFonts w:cs="Lucida Sans Unicode"/>
          <w:sz w:val="24"/>
          <w:szCs w:val="24"/>
        </w:rPr>
        <w:t xml:space="preserve">svojim </w:t>
      </w:r>
      <w:r w:rsidRPr="00BC10C3">
        <w:rPr>
          <w:rFonts w:cs="Lucida Sans Unicode"/>
          <w:sz w:val="24"/>
          <w:szCs w:val="24"/>
        </w:rPr>
        <w:t>aktivnosti</w:t>
      </w:r>
      <w:r w:rsidR="005A74D2">
        <w:rPr>
          <w:rFonts w:cs="Lucida Sans Unicode"/>
          <w:sz w:val="24"/>
          <w:szCs w:val="24"/>
        </w:rPr>
        <w:t>ma</w:t>
      </w:r>
      <w:r w:rsidRPr="00BC10C3">
        <w:rPr>
          <w:rFonts w:cs="Lucida Sans Unicode"/>
          <w:sz w:val="24"/>
          <w:szCs w:val="24"/>
        </w:rPr>
        <w:t xml:space="preserve"> uključ</w:t>
      </w:r>
      <w:r w:rsidR="00D04B37">
        <w:rPr>
          <w:rFonts w:cs="Lucida Sans Unicode"/>
          <w:sz w:val="24"/>
          <w:szCs w:val="24"/>
        </w:rPr>
        <w:t>uje</w:t>
      </w:r>
      <w:r w:rsidRPr="00BC10C3">
        <w:rPr>
          <w:rFonts w:cs="Lucida Sans Unicode"/>
          <w:sz w:val="24"/>
          <w:szCs w:val="24"/>
        </w:rPr>
        <w:t xml:space="preserve"> veći broj </w:t>
      </w:r>
      <w:r w:rsidR="004828D7">
        <w:rPr>
          <w:rFonts w:cs="Lucida Sans Unicode"/>
          <w:sz w:val="24"/>
          <w:szCs w:val="24"/>
        </w:rPr>
        <w:t>krajnjih primatelja pomoći</w:t>
      </w:r>
      <w:r w:rsidRPr="00BC10C3">
        <w:rPr>
          <w:rFonts w:cs="Lucida Sans Unicode"/>
          <w:sz w:val="24"/>
          <w:szCs w:val="24"/>
        </w:rPr>
        <w:t xml:space="preserve">.  </w:t>
      </w:r>
    </w:p>
    <w:p w14:paraId="5203FA8E" w14:textId="4B1B5E4C" w:rsidR="00CB0854" w:rsidRPr="00213C13" w:rsidRDefault="00CB0854" w:rsidP="003B35C6">
      <w:pPr>
        <w:pStyle w:val="Naslov2"/>
        <w:rPr>
          <w:rFonts w:asciiTheme="minorHAnsi" w:hAnsiTheme="minorHAnsi"/>
          <w:b/>
          <w:color w:val="auto"/>
          <w:sz w:val="24"/>
          <w:szCs w:val="24"/>
        </w:rPr>
      </w:pPr>
    </w:p>
    <w:p w14:paraId="7DAFFB5D" w14:textId="77777777" w:rsidR="00993B71" w:rsidRPr="00213C13" w:rsidRDefault="005202D9" w:rsidP="00213C13">
      <w:pPr>
        <w:pStyle w:val="Naslov2"/>
        <w:numPr>
          <w:ilvl w:val="1"/>
          <w:numId w:val="95"/>
        </w:numPr>
        <w:rPr>
          <w:rFonts w:asciiTheme="minorHAnsi" w:hAnsiTheme="minorHAnsi"/>
          <w:b/>
          <w:color w:val="auto"/>
          <w:sz w:val="24"/>
          <w:szCs w:val="24"/>
        </w:rPr>
      </w:pPr>
      <w:bookmarkStart w:id="51" w:name="_Toc453340094"/>
      <w:r w:rsidRPr="00213C13">
        <w:rPr>
          <w:rFonts w:asciiTheme="minorHAnsi" w:hAnsiTheme="minorHAnsi"/>
          <w:b/>
          <w:color w:val="auto"/>
          <w:sz w:val="24"/>
          <w:szCs w:val="24"/>
        </w:rPr>
        <w:t>Odluka o financiranju</w:t>
      </w:r>
      <w:bookmarkEnd w:id="51"/>
    </w:p>
    <w:p w14:paraId="634B208F" w14:textId="77777777" w:rsidR="00B134B6" w:rsidRPr="00BC10C3" w:rsidRDefault="00B134B6">
      <w:pPr>
        <w:pStyle w:val="Odlomakpopisa"/>
        <w:spacing w:after="0" w:line="240" w:lineRule="auto"/>
        <w:ind w:left="1080"/>
        <w:jc w:val="both"/>
        <w:rPr>
          <w:rFonts w:cs="Lucida Sans Unicode"/>
          <w:sz w:val="24"/>
          <w:szCs w:val="24"/>
        </w:rPr>
      </w:pPr>
    </w:p>
    <w:p w14:paraId="542CFEDE" w14:textId="77777777" w:rsidR="00B134B6" w:rsidRPr="00BC10C3" w:rsidRDefault="00B134B6">
      <w:pPr>
        <w:pStyle w:val="Odlomakpopisa"/>
        <w:spacing w:after="0" w:line="240" w:lineRule="auto"/>
        <w:ind w:left="709" w:firstLine="707"/>
        <w:jc w:val="both"/>
        <w:rPr>
          <w:rFonts w:cs="Lucida Sans Unicode"/>
          <w:sz w:val="24"/>
          <w:szCs w:val="24"/>
        </w:rPr>
      </w:pPr>
      <w:r w:rsidRPr="00BC10C3">
        <w:rPr>
          <w:rFonts w:cs="Lucida Sans Unicode"/>
          <w:sz w:val="24"/>
          <w:szCs w:val="24"/>
        </w:rPr>
        <w:t>Nakon završetka faze procjene kvalitete</w:t>
      </w:r>
      <w:r w:rsidR="00DA11D2">
        <w:rPr>
          <w:rFonts w:cs="Lucida Sans Unicode"/>
          <w:sz w:val="24"/>
          <w:szCs w:val="24"/>
        </w:rPr>
        <w:t xml:space="preserve"> projektnog prijedloga</w:t>
      </w:r>
      <w:r w:rsidRPr="00BC10C3">
        <w:rPr>
          <w:rFonts w:cs="Lucida Sans Unicode"/>
          <w:sz w:val="24"/>
          <w:szCs w:val="24"/>
        </w:rPr>
        <w:t xml:space="preserve"> i </w:t>
      </w:r>
      <w:r w:rsidR="001826B0">
        <w:rPr>
          <w:rFonts w:cs="Lucida Sans Unicode"/>
          <w:sz w:val="24"/>
          <w:szCs w:val="24"/>
        </w:rPr>
        <w:t>ispravljanja</w:t>
      </w:r>
      <w:r w:rsidRPr="00BC10C3">
        <w:rPr>
          <w:rFonts w:cs="Lucida Sans Unicode"/>
          <w:sz w:val="24"/>
          <w:szCs w:val="24"/>
        </w:rPr>
        <w:t xml:space="preserve"> proračuna, </w:t>
      </w:r>
      <w:r w:rsidR="00D45C20" w:rsidRPr="00BC10C3">
        <w:rPr>
          <w:rFonts w:cs="Lucida Sans Unicode"/>
          <w:sz w:val="24"/>
          <w:szCs w:val="24"/>
        </w:rPr>
        <w:t xml:space="preserve">Posredničko tijelo </w:t>
      </w:r>
      <w:r w:rsidRPr="00BC10C3">
        <w:rPr>
          <w:rFonts w:cs="Lucida Sans Unicode"/>
          <w:sz w:val="24"/>
          <w:szCs w:val="24"/>
        </w:rPr>
        <w:t>donosi Odluku o financiranju uzimajući u obzir popis rangi</w:t>
      </w:r>
      <w:r w:rsidR="004A5C46">
        <w:rPr>
          <w:rFonts w:cs="Lucida Sans Unicode"/>
          <w:sz w:val="24"/>
          <w:szCs w:val="24"/>
        </w:rPr>
        <w:t>ranih projektnih prijedloga koji</w:t>
      </w:r>
      <w:r w:rsidRPr="00BC10C3">
        <w:rPr>
          <w:rFonts w:cs="Lucida Sans Unicode"/>
          <w:sz w:val="24"/>
          <w:szCs w:val="24"/>
        </w:rPr>
        <w:t xml:space="preserve"> sastavlja O</w:t>
      </w:r>
      <w:r w:rsidR="00086AA6">
        <w:rPr>
          <w:rFonts w:cs="Lucida Sans Unicode"/>
          <w:sz w:val="24"/>
          <w:szCs w:val="24"/>
        </w:rPr>
        <w:t>OP</w:t>
      </w:r>
      <w:r w:rsidRPr="00BC10C3">
        <w:rPr>
          <w:rFonts w:cs="Lucida Sans Unicode"/>
          <w:sz w:val="24"/>
          <w:szCs w:val="24"/>
        </w:rPr>
        <w:t>,</w:t>
      </w:r>
      <w:r w:rsidR="00631E41" w:rsidRPr="00BC10C3">
        <w:rPr>
          <w:rFonts w:cs="Lucida Sans Unicode"/>
          <w:sz w:val="24"/>
          <w:szCs w:val="24"/>
        </w:rPr>
        <w:t xml:space="preserve"> Zapisnik</w:t>
      </w:r>
      <w:r w:rsidR="004A5C46">
        <w:rPr>
          <w:rFonts w:cs="Lucida Sans Unicode"/>
          <w:sz w:val="24"/>
          <w:szCs w:val="24"/>
        </w:rPr>
        <w:t xml:space="preserve"> </w:t>
      </w:r>
      <w:r w:rsidR="004A5C46" w:rsidRPr="007A455D">
        <w:rPr>
          <w:rFonts w:cs="Lucida Sans Unicode"/>
          <w:sz w:val="24"/>
          <w:szCs w:val="24"/>
        </w:rPr>
        <w:t>sa sastanka OOP-a</w:t>
      </w:r>
      <w:r w:rsidRPr="007A455D">
        <w:rPr>
          <w:rFonts w:cs="Lucida Sans Unicode"/>
          <w:sz w:val="24"/>
          <w:szCs w:val="24"/>
        </w:rPr>
        <w:t xml:space="preserve"> te </w:t>
      </w:r>
      <w:r w:rsidR="00631E41" w:rsidRPr="007A455D">
        <w:rPr>
          <w:rFonts w:cs="Lucida Sans Unicode"/>
          <w:sz w:val="24"/>
          <w:szCs w:val="24"/>
        </w:rPr>
        <w:t>konačno I</w:t>
      </w:r>
      <w:r w:rsidRPr="007A455D">
        <w:rPr>
          <w:rFonts w:cs="Lucida Sans Unicode"/>
          <w:sz w:val="24"/>
          <w:szCs w:val="24"/>
        </w:rPr>
        <w:t>zvješć</w:t>
      </w:r>
      <w:r w:rsidR="006D7CC1" w:rsidRPr="007A455D">
        <w:rPr>
          <w:rFonts w:cs="Lucida Sans Unicode"/>
          <w:sz w:val="24"/>
          <w:szCs w:val="24"/>
        </w:rPr>
        <w:t>e</w:t>
      </w:r>
      <w:r w:rsidRPr="007A455D">
        <w:rPr>
          <w:rFonts w:cs="Lucida Sans Unicode"/>
          <w:sz w:val="24"/>
          <w:szCs w:val="24"/>
        </w:rPr>
        <w:t xml:space="preserve"> o</w:t>
      </w:r>
      <w:r w:rsidR="004A5C46" w:rsidRPr="007A455D">
        <w:rPr>
          <w:rFonts w:cs="Lucida Sans Unicode"/>
          <w:sz w:val="24"/>
          <w:szCs w:val="24"/>
        </w:rPr>
        <w:t xml:space="preserve"> rezultatima procjene kvalitete projekata i provjere prihvatljivosti aktivnosti i izdataka.  </w:t>
      </w:r>
      <w:r w:rsidR="00631E41" w:rsidRPr="007A455D">
        <w:rPr>
          <w:rFonts w:cs="Lucida Sans Unicode"/>
          <w:sz w:val="24"/>
          <w:szCs w:val="24"/>
        </w:rPr>
        <w:t xml:space="preserve"> </w:t>
      </w:r>
    </w:p>
    <w:p w14:paraId="5D3A5A39" w14:textId="77777777" w:rsidR="00E63700" w:rsidRPr="00BC10C3" w:rsidRDefault="00E63700">
      <w:pPr>
        <w:pStyle w:val="Odlomakpopisa"/>
        <w:spacing w:after="0" w:line="240" w:lineRule="auto"/>
        <w:ind w:left="709"/>
        <w:jc w:val="both"/>
        <w:rPr>
          <w:rFonts w:cs="Lucida Sans Unicode"/>
          <w:sz w:val="24"/>
          <w:szCs w:val="24"/>
        </w:rPr>
      </w:pPr>
    </w:p>
    <w:p w14:paraId="22A412CD" w14:textId="77777777" w:rsidR="00B134B6" w:rsidRPr="00BC10C3" w:rsidRDefault="00B134B6">
      <w:pPr>
        <w:pStyle w:val="Odlomakpopisa"/>
        <w:spacing w:after="0" w:line="240" w:lineRule="auto"/>
        <w:ind w:left="709" w:firstLine="707"/>
        <w:jc w:val="both"/>
        <w:rPr>
          <w:rFonts w:cs="Lucida Sans Unicode"/>
          <w:sz w:val="24"/>
          <w:szCs w:val="24"/>
        </w:rPr>
      </w:pPr>
      <w:r w:rsidRPr="00BC10C3">
        <w:rPr>
          <w:rFonts w:cs="Lucida Sans Unicode"/>
          <w:sz w:val="24"/>
          <w:szCs w:val="24"/>
        </w:rPr>
        <w:t xml:space="preserve">Ako je projektna prijava ostvarila minimalni broj bodova </w:t>
      </w:r>
      <w:r w:rsidR="006D7CC1">
        <w:rPr>
          <w:rFonts w:cs="Lucida Sans Unicode"/>
          <w:sz w:val="24"/>
          <w:szCs w:val="24"/>
        </w:rPr>
        <w:t>utvrđen</w:t>
      </w:r>
      <w:r w:rsidR="006D7CC1" w:rsidRPr="00BC10C3">
        <w:rPr>
          <w:rFonts w:cs="Lucida Sans Unicode"/>
          <w:sz w:val="24"/>
          <w:szCs w:val="24"/>
        </w:rPr>
        <w:t xml:space="preserve"> </w:t>
      </w:r>
      <w:r w:rsidR="006D7CC1">
        <w:rPr>
          <w:rFonts w:cs="Lucida Sans Unicode"/>
          <w:sz w:val="24"/>
          <w:szCs w:val="24"/>
        </w:rPr>
        <w:t>P</w:t>
      </w:r>
      <w:r w:rsidR="009B130D">
        <w:rPr>
          <w:rFonts w:cs="Lucida Sans Unicode"/>
          <w:sz w:val="24"/>
          <w:szCs w:val="24"/>
        </w:rPr>
        <w:t>ozivom</w:t>
      </w:r>
      <w:r w:rsidRPr="00BC10C3">
        <w:rPr>
          <w:rFonts w:cs="Lucida Sans Unicode"/>
          <w:sz w:val="24"/>
          <w:szCs w:val="24"/>
        </w:rPr>
        <w:t xml:space="preserve">, </w:t>
      </w:r>
      <w:r w:rsidR="006D7CC1">
        <w:rPr>
          <w:rFonts w:cs="Lucida Sans Unicode"/>
          <w:sz w:val="24"/>
          <w:szCs w:val="24"/>
        </w:rPr>
        <w:t xml:space="preserve">ista </w:t>
      </w:r>
      <w:r w:rsidRPr="00BC10C3">
        <w:rPr>
          <w:rFonts w:cs="Lucida Sans Unicode"/>
          <w:sz w:val="24"/>
          <w:szCs w:val="24"/>
        </w:rPr>
        <w:t>može biti odbijena za financiranje ako raspoloživa sredstva nisu dostatna za financiranje svih projekata koji su postigli minimalni propisani broj bodova, te ako je drugom proje</w:t>
      </w:r>
      <w:r w:rsidR="009B130D">
        <w:rPr>
          <w:rFonts w:cs="Lucida Sans Unicode"/>
          <w:sz w:val="24"/>
          <w:szCs w:val="24"/>
        </w:rPr>
        <w:t xml:space="preserve">ktnom prijedlogu </w:t>
      </w:r>
      <w:r w:rsidRPr="00BC10C3">
        <w:rPr>
          <w:rFonts w:cs="Lucida Sans Unicode"/>
          <w:sz w:val="24"/>
          <w:szCs w:val="24"/>
        </w:rPr>
        <w:t>dodijeljeno više bodova.</w:t>
      </w:r>
    </w:p>
    <w:p w14:paraId="0B721100" w14:textId="77777777" w:rsidR="0039078A" w:rsidRPr="00BC10C3" w:rsidRDefault="0039078A">
      <w:pPr>
        <w:spacing w:after="0" w:line="240" w:lineRule="auto"/>
        <w:jc w:val="both"/>
        <w:rPr>
          <w:rFonts w:cs="Lucida Sans Unicode"/>
          <w:sz w:val="24"/>
          <w:szCs w:val="24"/>
        </w:rPr>
      </w:pPr>
    </w:p>
    <w:p w14:paraId="3202EE44" w14:textId="77777777" w:rsidR="00E63700" w:rsidRPr="00CB0854" w:rsidRDefault="00B134B6">
      <w:pPr>
        <w:pStyle w:val="Odlomakpopisa"/>
        <w:spacing w:after="0" w:line="240" w:lineRule="auto"/>
        <w:ind w:left="709" w:firstLine="707"/>
        <w:jc w:val="both"/>
        <w:rPr>
          <w:rFonts w:cs="Lucida Sans Unicode"/>
          <w:sz w:val="24"/>
          <w:szCs w:val="24"/>
        </w:rPr>
      </w:pPr>
      <w:r w:rsidRPr="00BC10C3">
        <w:rPr>
          <w:rFonts w:cs="Lucida Sans Unicode"/>
          <w:sz w:val="24"/>
          <w:szCs w:val="24"/>
        </w:rPr>
        <w:t>U slučaju da raspoloživa financijska sredstva nisu u potpunosti iscrpljena, no preostala sredstva nisu dostatna za financiranje utvrđenog iznosa prihvatljivih</w:t>
      </w:r>
      <w:r w:rsidRPr="00CB0854">
        <w:rPr>
          <w:rFonts w:cs="Lucida Sans Unicode"/>
          <w:sz w:val="24"/>
          <w:szCs w:val="24"/>
        </w:rPr>
        <w:t xml:space="preserve"> troškova projekta na popisu rangiranih projektnih prijedloga O</w:t>
      </w:r>
      <w:r w:rsidR="00086AA6">
        <w:rPr>
          <w:rFonts w:cs="Lucida Sans Unicode"/>
          <w:sz w:val="24"/>
          <w:szCs w:val="24"/>
        </w:rPr>
        <w:t>OP</w:t>
      </w:r>
      <w:r w:rsidRPr="00CB0854">
        <w:rPr>
          <w:rFonts w:cs="Lucida Sans Unicode"/>
          <w:sz w:val="24"/>
          <w:szCs w:val="24"/>
        </w:rPr>
        <w:t>, prijavitelju će biti ponuđeno da</w:t>
      </w:r>
      <w:r w:rsidR="00375CF3">
        <w:rPr>
          <w:rFonts w:cs="Lucida Sans Unicode"/>
          <w:sz w:val="24"/>
          <w:szCs w:val="24"/>
        </w:rPr>
        <w:t xml:space="preserve"> </w:t>
      </w:r>
      <w:r w:rsidRPr="00CB0854">
        <w:rPr>
          <w:rFonts w:cs="Lucida Sans Unicode"/>
          <w:sz w:val="24"/>
          <w:szCs w:val="24"/>
        </w:rPr>
        <w:t>osigura/poveća vlastito sufinanciranje projekta kako bi se premostio manjak sredstava. U slučaju da prijavitelj nije u mogućnosti osigurati dodatna sredstva s njim se neće sklopiti Ugovor o dodjeli bespovratnih sredstava, već će se financiranje ponuditi sljedećem kandidatu na popisu</w:t>
      </w:r>
      <w:r w:rsidR="00375CF3">
        <w:rPr>
          <w:rFonts w:cs="Lucida Sans Unicode"/>
          <w:sz w:val="24"/>
          <w:szCs w:val="24"/>
        </w:rPr>
        <w:t xml:space="preserve"> (rang-listi) projektnih prijedloga.</w:t>
      </w:r>
    </w:p>
    <w:p w14:paraId="357B6232" w14:textId="77777777" w:rsidR="00EB4929" w:rsidRPr="00CB0854" w:rsidRDefault="00EB4929" w:rsidP="00FA51DD">
      <w:pPr>
        <w:pStyle w:val="Odlomakpopisa"/>
        <w:spacing w:after="0" w:line="240" w:lineRule="auto"/>
        <w:ind w:left="709"/>
        <w:jc w:val="both"/>
        <w:rPr>
          <w:rFonts w:cs="Lucida Sans Unicode"/>
          <w:sz w:val="24"/>
          <w:szCs w:val="24"/>
        </w:rPr>
      </w:pPr>
    </w:p>
    <w:p w14:paraId="5972FA8B" w14:textId="34A25E5F" w:rsidR="00B134B6" w:rsidRPr="00286715" w:rsidRDefault="00286715" w:rsidP="00286715">
      <w:pPr>
        <w:spacing w:after="0" w:line="240" w:lineRule="auto"/>
        <w:jc w:val="both"/>
        <w:rPr>
          <w:rFonts w:cs="Lucida Sans Unicode"/>
          <w:sz w:val="24"/>
          <w:szCs w:val="24"/>
        </w:rPr>
      </w:pPr>
      <w:r>
        <w:rPr>
          <w:rFonts w:cs="Lucida Sans Unicode"/>
          <w:sz w:val="24"/>
          <w:szCs w:val="24"/>
        </w:rPr>
        <w:t xml:space="preserve">                    </w:t>
      </w:r>
      <w:r w:rsidR="00FD0435">
        <w:rPr>
          <w:rFonts w:cs="Lucida Sans Unicode"/>
          <w:sz w:val="24"/>
          <w:szCs w:val="24"/>
        </w:rPr>
        <w:tab/>
      </w:r>
      <w:r w:rsidR="00D45C20" w:rsidRPr="00286715">
        <w:rPr>
          <w:rFonts w:cs="Lucida Sans Unicode"/>
          <w:sz w:val="24"/>
          <w:szCs w:val="24"/>
        </w:rPr>
        <w:t xml:space="preserve">Posredničko tijelo </w:t>
      </w:r>
      <w:r w:rsidR="00B134B6" w:rsidRPr="00286715">
        <w:rPr>
          <w:rFonts w:cs="Lucida Sans Unicode"/>
          <w:sz w:val="24"/>
          <w:szCs w:val="24"/>
        </w:rPr>
        <w:t>zadržava pravo ne dodijeliti sva dostupna sredstva.</w:t>
      </w:r>
    </w:p>
    <w:p w14:paraId="2B02934B" w14:textId="77777777" w:rsidR="00E63700" w:rsidRPr="00CB0854" w:rsidRDefault="00E63700" w:rsidP="00FA51DD">
      <w:pPr>
        <w:pStyle w:val="Odlomakpopisa"/>
        <w:spacing w:after="0" w:line="240" w:lineRule="auto"/>
        <w:ind w:left="709"/>
        <w:jc w:val="both"/>
        <w:rPr>
          <w:rFonts w:cs="Lucida Sans Unicode"/>
          <w:sz w:val="24"/>
          <w:szCs w:val="24"/>
        </w:rPr>
      </w:pPr>
    </w:p>
    <w:p w14:paraId="1CD97432" w14:textId="77777777" w:rsidR="00B134B6" w:rsidRPr="00CB0854" w:rsidRDefault="00B134B6" w:rsidP="00FD0435">
      <w:pPr>
        <w:pStyle w:val="Odlomakpopisa"/>
        <w:spacing w:after="0" w:line="240" w:lineRule="auto"/>
        <w:ind w:left="709" w:firstLine="707"/>
        <w:jc w:val="both"/>
        <w:rPr>
          <w:rFonts w:cs="Lucida Sans Unicode"/>
          <w:sz w:val="24"/>
          <w:szCs w:val="24"/>
        </w:rPr>
      </w:pPr>
      <w:r w:rsidRPr="00CB0854">
        <w:rPr>
          <w:rFonts w:cs="Lucida Sans Unicode"/>
          <w:sz w:val="24"/>
          <w:szCs w:val="24"/>
        </w:rPr>
        <w:t xml:space="preserve">Sve uspješne prijavitelje </w:t>
      </w:r>
      <w:r w:rsidR="00D45C20">
        <w:rPr>
          <w:rFonts w:cs="Lucida Sans Unicode"/>
          <w:sz w:val="24"/>
          <w:szCs w:val="24"/>
        </w:rPr>
        <w:t xml:space="preserve">Posredničko tijelo </w:t>
      </w:r>
      <w:r w:rsidR="00631E41">
        <w:rPr>
          <w:rFonts w:cs="Lucida Sans Unicode"/>
          <w:sz w:val="24"/>
          <w:szCs w:val="24"/>
        </w:rPr>
        <w:t>pisanim putem</w:t>
      </w:r>
      <w:r w:rsidRPr="00CB0854">
        <w:rPr>
          <w:rFonts w:cs="Lucida Sans Unicode"/>
          <w:sz w:val="24"/>
          <w:szCs w:val="24"/>
        </w:rPr>
        <w:t xml:space="preserve"> obavještava o odabiru projektnih prijedloga u roku od 15 radnih dana od</w:t>
      </w:r>
      <w:r w:rsidR="008E62FE">
        <w:rPr>
          <w:rFonts w:cs="Lucida Sans Unicode"/>
          <w:sz w:val="24"/>
          <w:szCs w:val="24"/>
        </w:rPr>
        <w:t xml:space="preserve"> dana</w:t>
      </w:r>
      <w:r w:rsidRPr="00CB0854">
        <w:rPr>
          <w:rFonts w:cs="Lucida Sans Unicode"/>
          <w:sz w:val="24"/>
          <w:szCs w:val="24"/>
        </w:rPr>
        <w:t xml:space="preserve"> donošenja Odluke o financiranju </w:t>
      </w:r>
      <w:r w:rsidR="008E62FE">
        <w:rPr>
          <w:rFonts w:cs="Lucida Sans Unicode"/>
          <w:sz w:val="24"/>
          <w:szCs w:val="24"/>
        </w:rPr>
        <w:t>te im</w:t>
      </w:r>
      <w:r w:rsidRPr="00CB0854">
        <w:rPr>
          <w:rFonts w:cs="Lucida Sans Unicode"/>
          <w:sz w:val="24"/>
          <w:szCs w:val="24"/>
        </w:rPr>
        <w:t xml:space="preserve"> dostavlja Odluku o financiranju i informacije o daljnjem </w:t>
      </w:r>
      <w:r w:rsidR="008E62FE">
        <w:rPr>
          <w:rFonts w:cs="Lucida Sans Unicode"/>
          <w:sz w:val="24"/>
          <w:szCs w:val="24"/>
        </w:rPr>
        <w:t xml:space="preserve">tijeku </w:t>
      </w:r>
      <w:r w:rsidRPr="00CB0854">
        <w:rPr>
          <w:rFonts w:cs="Lucida Sans Unicode"/>
          <w:sz w:val="24"/>
          <w:szCs w:val="24"/>
        </w:rPr>
        <w:t>postupk</w:t>
      </w:r>
      <w:r w:rsidR="008E62FE">
        <w:rPr>
          <w:rFonts w:cs="Lucida Sans Unicode"/>
          <w:sz w:val="24"/>
          <w:szCs w:val="24"/>
        </w:rPr>
        <w:t>a</w:t>
      </w:r>
      <w:r w:rsidRPr="00CB0854">
        <w:rPr>
          <w:rFonts w:cs="Lucida Sans Unicode"/>
          <w:sz w:val="24"/>
          <w:szCs w:val="24"/>
        </w:rPr>
        <w:t>.</w:t>
      </w:r>
    </w:p>
    <w:p w14:paraId="5D4B74BC" w14:textId="77777777" w:rsidR="009A0576" w:rsidRPr="00CB0854" w:rsidRDefault="009A0576" w:rsidP="00B134B6">
      <w:pPr>
        <w:pStyle w:val="Odlomakpopisa"/>
        <w:spacing w:after="0"/>
        <w:ind w:left="1080"/>
        <w:jc w:val="both"/>
        <w:rPr>
          <w:rFonts w:cs="Lucida Sans Unicode"/>
          <w:sz w:val="24"/>
          <w:szCs w:val="24"/>
        </w:rPr>
      </w:pPr>
    </w:p>
    <w:p w14:paraId="32CA3095" w14:textId="77777777" w:rsidR="00A17910" w:rsidRPr="00213C13" w:rsidRDefault="00A17910" w:rsidP="00213C13">
      <w:pPr>
        <w:pStyle w:val="Naslov2"/>
        <w:numPr>
          <w:ilvl w:val="1"/>
          <w:numId w:val="95"/>
        </w:numPr>
        <w:rPr>
          <w:rFonts w:asciiTheme="minorHAnsi" w:hAnsiTheme="minorHAnsi"/>
          <w:b/>
          <w:color w:val="auto"/>
          <w:sz w:val="24"/>
          <w:szCs w:val="24"/>
        </w:rPr>
      </w:pPr>
      <w:bookmarkStart w:id="52" w:name="_Toc453340095"/>
      <w:r w:rsidRPr="00213C13">
        <w:rPr>
          <w:rFonts w:asciiTheme="minorHAnsi" w:hAnsiTheme="minorHAnsi"/>
          <w:b/>
          <w:color w:val="auto"/>
          <w:sz w:val="24"/>
          <w:szCs w:val="24"/>
        </w:rPr>
        <w:t>Prigovori</w:t>
      </w:r>
      <w:bookmarkEnd w:id="52"/>
    </w:p>
    <w:p w14:paraId="11B68745" w14:textId="77777777" w:rsidR="003E1152" w:rsidRPr="00CB0854" w:rsidRDefault="00385E5E" w:rsidP="003E1152">
      <w:pPr>
        <w:spacing w:after="0"/>
        <w:ind w:left="709"/>
        <w:jc w:val="both"/>
        <w:rPr>
          <w:rFonts w:cs="Lucida Sans Unicode"/>
          <w:sz w:val="24"/>
          <w:szCs w:val="24"/>
        </w:rPr>
      </w:pPr>
      <w:r w:rsidRPr="00CB0854">
        <w:rPr>
          <w:rFonts w:cs="Lucida Sans Unicode"/>
          <w:sz w:val="24"/>
          <w:szCs w:val="24"/>
        </w:rPr>
        <w:tab/>
      </w:r>
    </w:p>
    <w:p w14:paraId="22700BF4" w14:textId="77777777" w:rsidR="003E1152" w:rsidRPr="00CB0854" w:rsidRDefault="003E1152" w:rsidP="00FD0435">
      <w:pPr>
        <w:spacing w:after="0" w:line="240" w:lineRule="auto"/>
        <w:ind w:left="709" w:firstLine="707"/>
        <w:jc w:val="both"/>
        <w:rPr>
          <w:rFonts w:cs="Lucida Sans Unicode"/>
          <w:sz w:val="24"/>
          <w:szCs w:val="24"/>
        </w:rPr>
      </w:pPr>
      <w:r w:rsidRPr="00CB0854">
        <w:rPr>
          <w:rFonts w:cs="Lucida Sans Unicode"/>
          <w:sz w:val="24"/>
          <w:szCs w:val="24"/>
        </w:rPr>
        <w:lastRenderedPageBreak/>
        <w:t>Prijavitelji koji smatraju da su oštećeni zbog nepravilnog postupanja tijekom postupka evaluacije imaju pravo uputiti prigovor</w:t>
      </w:r>
      <w:r w:rsidR="00631E41">
        <w:rPr>
          <w:rFonts w:cs="Lucida Sans Unicode"/>
          <w:sz w:val="24"/>
          <w:szCs w:val="24"/>
        </w:rPr>
        <w:t xml:space="preserve"> </w:t>
      </w:r>
      <w:r w:rsidRPr="00CB0854">
        <w:rPr>
          <w:rFonts w:cs="Lucida Sans Unicode"/>
          <w:sz w:val="24"/>
          <w:szCs w:val="24"/>
        </w:rPr>
        <w:t xml:space="preserve">Posredničkom tijelu koje je nadležno za rješavanje </w:t>
      </w:r>
      <w:r w:rsidR="00B34D35" w:rsidRPr="00CB0854">
        <w:rPr>
          <w:rFonts w:cs="Lucida Sans Unicode"/>
          <w:sz w:val="24"/>
          <w:szCs w:val="24"/>
        </w:rPr>
        <w:t>pritužb</w:t>
      </w:r>
      <w:r w:rsidR="00B34D35">
        <w:rPr>
          <w:rFonts w:cs="Lucida Sans Unicode"/>
          <w:sz w:val="24"/>
          <w:szCs w:val="24"/>
        </w:rPr>
        <w:t>i</w:t>
      </w:r>
      <w:r w:rsidR="00B34D35" w:rsidRPr="00CB0854">
        <w:rPr>
          <w:rFonts w:cs="Lucida Sans Unicode"/>
          <w:sz w:val="24"/>
          <w:szCs w:val="24"/>
        </w:rPr>
        <w:t xml:space="preserve"> </w:t>
      </w:r>
      <w:r w:rsidRPr="00CB0854">
        <w:rPr>
          <w:rFonts w:cs="Lucida Sans Unicode"/>
          <w:sz w:val="24"/>
          <w:szCs w:val="24"/>
        </w:rPr>
        <w:t xml:space="preserve">u prvoj razini.  </w:t>
      </w:r>
    </w:p>
    <w:p w14:paraId="3F8757B9" w14:textId="77777777" w:rsidR="003E1152" w:rsidRPr="00CB0854" w:rsidRDefault="003E1152" w:rsidP="000068D7">
      <w:pPr>
        <w:spacing w:after="0" w:line="240" w:lineRule="auto"/>
        <w:ind w:left="709"/>
        <w:jc w:val="both"/>
        <w:rPr>
          <w:rFonts w:cs="Lucida Sans Unicode"/>
          <w:sz w:val="24"/>
          <w:szCs w:val="24"/>
        </w:rPr>
      </w:pPr>
    </w:p>
    <w:p w14:paraId="463D2401" w14:textId="77777777" w:rsidR="003E1152" w:rsidRPr="00CB0854" w:rsidRDefault="003E1152" w:rsidP="00FD0435">
      <w:pPr>
        <w:spacing w:after="0" w:line="240" w:lineRule="auto"/>
        <w:ind w:left="709" w:firstLine="707"/>
        <w:jc w:val="both"/>
        <w:rPr>
          <w:rFonts w:cs="Lucida Sans Unicode"/>
          <w:sz w:val="24"/>
          <w:szCs w:val="24"/>
        </w:rPr>
      </w:pPr>
      <w:r w:rsidRPr="00CB0854">
        <w:rPr>
          <w:rFonts w:cs="Lucida Sans Unicode"/>
          <w:sz w:val="24"/>
          <w:szCs w:val="24"/>
        </w:rPr>
        <w:t>Prijavitelji mogu podnijeti prigovor u roku od 8 radnih dana od dana primitka obavijesti o statusu njihovog projektnog prijedloga zbog sljedećih razloga:</w:t>
      </w:r>
    </w:p>
    <w:p w14:paraId="329B255D" w14:textId="77777777" w:rsidR="003E1152" w:rsidRPr="00CB0854" w:rsidRDefault="003E1152" w:rsidP="000068D7">
      <w:pPr>
        <w:spacing w:after="0" w:line="240" w:lineRule="auto"/>
        <w:ind w:left="709"/>
        <w:jc w:val="both"/>
        <w:rPr>
          <w:rFonts w:cs="Lucida Sans Unicode"/>
          <w:sz w:val="24"/>
          <w:szCs w:val="24"/>
        </w:rPr>
      </w:pPr>
    </w:p>
    <w:p w14:paraId="04F522F3" w14:textId="77777777" w:rsidR="003E1152" w:rsidRPr="00CB0854" w:rsidRDefault="003E1152" w:rsidP="000068D7">
      <w:pPr>
        <w:pStyle w:val="Odlomakpopisa"/>
        <w:numPr>
          <w:ilvl w:val="0"/>
          <w:numId w:val="40"/>
        </w:numPr>
        <w:spacing w:after="0" w:line="240" w:lineRule="auto"/>
        <w:jc w:val="both"/>
        <w:rPr>
          <w:rFonts w:cs="Lucida Sans Unicode"/>
          <w:sz w:val="24"/>
          <w:szCs w:val="24"/>
        </w:rPr>
      </w:pPr>
      <w:r w:rsidRPr="00CB0854">
        <w:rPr>
          <w:rFonts w:cs="Lucida Sans Unicode"/>
          <w:sz w:val="24"/>
          <w:szCs w:val="24"/>
        </w:rPr>
        <w:t xml:space="preserve">povrede postupka opisanog u dokumentaciji </w:t>
      </w:r>
      <w:r w:rsidR="008A6C5E" w:rsidRPr="00CB0854">
        <w:rPr>
          <w:rFonts w:cs="Lucida Sans Unicode"/>
          <w:sz w:val="24"/>
          <w:szCs w:val="24"/>
        </w:rPr>
        <w:t>predmetnog</w:t>
      </w:r>
      <w:r w:rsidR="008A6C5E">
        <w:rPr>
          <w:rFonts w:cs="Lucida Sans Unicode"/>
          <w:sz w:val="24"/>
          <w:szCs w:val="24"/>
        </w:rPr>
        <w:t xml:space="preserve"> </w:t>
      </w:r>
      <w:r w:rsidRPr="00CB0854">
        <w:rPr>
          <w:rFonts w:cs="Lucida Sans Unicode"/>
          <w:sz w:val="24"/>
          <w:szCs w:val="24"/>
        </w:rPr>
        <w:t>postupka dodjele sredstava;</w:t>
      </w:r>
    </w:p>
    <w:p w14:paraId="4B4A86AA" w14:textId="77777777" w:rsidR="003E1152" w:rsidRPr="00CB0854" w:rsidRDefault="003E1152" w:rsidP="000068D7">
      <w:pPr>
        <w:pStyle w:val="Odlomakpopisa"/>
        <w:numPr>
          <w:ilvl w:val="0"/>
          <w:numId w:val="40"/>
        </w:numPr>
        <w:spacing w:after="0" w:line="240" w:lineRule="auto"/>
        <w:jc w:val="both"/>
        <w:rPr>
          <w:rFonts w:cs="Lucida Sans Unicode"/>
          <w:sz w:val="24"/>
          <w:szCs w:val="24"/>
        </w:rPr>
      </w:pPr>
      <w:r w:rsidRPr="00CB0854">
        <w:rPr>
          <w:rFonts w:cs="Lucida Sans Unicode"/>
          <w:sz w:val="24"/>
          <w:szCs w:val="24"/>
        </w:rPr>
        <w:t xml:space="preserve">povrede navedenih načela dodjele.  </w:t>
      </w:r>
    </w:p>
    <w:p w14:paraId="051CFF0E" w14:textId="77777777" w:rsidR="003E1152" w:rsidRPr="00CB0854" w:rsidRDefault="003E1152" w:rsidP="000068D7">
      <w:pPr>
        <w:spacing w:after="0" w:line="240" w:lineRule="auto"/>
        <w:ind w:left="709"/>
        <w:jc w:val="both"/>
        <w:rPr>
          <w:rFonts w:cs="Lucida Sans Unicode"/>
          <w:sz w:val="24"/>
          <w:szCs w:val="24"/>
        </w:rPr>
      </w:pPr>
    </w:p>
    <w:p w14:paraId="447160A7" w14:textId="77777777" w:rsidR="003E1152" w:rsidRPr="00CB0854" w:rsidRDefault="003E1152" w:rsidP="000068D7">
      <w:pPr>
        <w:spacing w:after="0" w:line="240" w:lineRule="auto"/>
        <w:ind w:left="709" w:firstLine="707"/>
        <w:jc w:val="both"/>
        <w:rPr>
          <w:rFonts w:cs="Lucida Sans Unicode"/>
          <w:sz w:val="24"/>
          <w:szCs w:val="24"/>
        </w:rPr>
      </w:pPr>
      <w:r w:rsidRPr="00CB0854">
        <w:rPr>
          <w:rFonts w:cs="Lucida Sans Unicode"/>
          <w:sz w:val="24"/>
          <w:szCs w:val="24"/>
        </w:rPr>
        <w:t>Teret dokazivanja činjenica</w:t>
      </w:r>
      <w:r w:rsidR="002C1990">
        <w:rPr>
          <w:rFonts w:cs="Lucida Sans Unicode"/>
          <w:sz w:val="24"/>
          <w:szCs w:val="24"/>
        </w:rPr>
        <w:t xml:space="preserve"> navedenih u prigovoru</w:t>
      </w:r>
      <w:r w:rsidRPr="00CB0854">
        <w:rPr>
          <w:rFonts w:cs="Lucida Sans Unicode"/>
          <w:sz w:val="24"/>
          <w:szCs w:val="24"/>
        </w:rPr>
        <w:t xml:space="preserve"> je na prijavitelju.</w:t>
      </w:r>
    </w:p>
    <w:p w14:paraId="4C95B2B8" w14:textId="77777777" w:rsidR="003E1152" w:rsidRPr="00CB0854" w:rsidRDefault="003E1152" w:rsidP="004E35F1">
      <w:pPr>
        <w:spacing w:after="0" w:line="240" w:lineRule="auto"/>
        <w:ind w:left="709"/>
        <w:jc w:val="both"/>
        <w:rPr>
          <w:rFonts w:cs="Lucida Sans Unicode"/>
          <w:sz w:val="24"/>
          <w:szCs w:val="24"/>
        </w:rPr>
      </w:pPr>
    </w:p>
    <w:p w14:paraId="25F624B2" w14:textId="77777777" w:rsidR="003E1152" w:rsidRPr="00CB0854" w:rsidRDefault="003E1152">
      <w:pPr>
        <w:spacing w:after="0" w:line="240" w:lineRule="auto"/>
        <w:ind w:left="709" w:firstLine="707"/>
        <w:jc w:val="both"/>
        <w:rPr>
          <w:rFonts w:cs="Lucida Sans Unicode"/>
          <w:sz w:val="24"/>
          <w:szCs w:val="24"/>
        </w:rPr>
      </w:pPr>
      <w:r w:rsidRPr="00CB0854">
        <w:rPr>
          <w:rFonts w:cs="Lucida Sans Unicode"/>
          <w:sz w:val="24"/>
          <w:szCs w:val="24"/>
        </w:rPr>
        <w:t>Prigovori se podnose Posredničkom tijelu preporučenom pošiljkom s povratnicom na adresu:</w:t>
      </w:r>
    </w:p>
    <w:p w14:paraId="6EEA910F" w14:textId="77777777" w:rsidR="003E1152" w:rsidRPr="00CB0854" w:rsidRDefault="003E1152" w:rsidP="00156AE3">
      <w:pPr>
        <w:spacing w:after="0" w:line="240" w:lineRule="auto"/>
        <w:ind w:left="709"/>
        <w:jc w:val="both"/>
        <w:rPr>
          <w:rFonts w:cs="Lucida Sans Unicode"/>
          <w:sz w:val="24"/>
          <w:szCs w:val="24"/>
        </w:rPr>
      </w:pPr>
    </w:p>
    <w:p w14:paraId="37CBE8D5" w14:textId="77777777" w:rsidR="003E1152" w:rsidRPr="00CB0854" w:rsidRDefault="003E1152" w:rsidP="005A01E3">
      <w:pPr>
        <w:spacing w:after="0" w:line="240" w:lineRule="auto"/>
        <w:ind w:left="709" w:firstLine="707"/>
        <w:jc w:val="both"/>
        <w:rPr>
          <w:rFonts w:cs="Lucida Sans Unicode"/>
          <w:b/>
          <w:sz w:val="24"/>
          <w:szCs w:val="24"/>
        </w:rPr>
      </w:pPr>
      <w:r w:rsidRPr="00CB0854">
        <w:rPr>
          <w:rFonts w:cs="Lucida Sans Unicode"/>
          <w:b/>
          <w:sz w:val="24"/>
          <w:szCs w:val="24"/>
        </w:rPr>
        <w:t xml:space="preserve">Ministarstvo </w:t>
      </w:r>
      <w:r w:rsidR="00652858">
        <w:rPr>
          <w:rFonts w:cs="Lucida Sans Unicode"/>
          <w:b/>
          <w:sz w:val="24"/>
          <w:szCs w:val="24"/>
        </w:rPr>
        <w:t xml:space="preserve">za demografiju, obitelj, mlade i </w:t>
      </w:r>
      <w:r w:rsidRPr="00CB0854">
        <w:rPr>
          <w:rFonts w:cs="Lucida Sans Unicode"/>
          <w:b/>
          <w:sz w:val="24"/>
          <w:szCs w:val="24"/>
        </w:rPr>
        <w:t>socijaln</w:t>
      </w:r>
      <w:r w:rsidR="00652858">
        <w:rPr>
          <w:rFonts w:cs="Lucida Sans Unicode"/>
          <w:b/>
          <w:sz w:val="24"/>
          <w:szCs w:val="24"/>
        </w:rPr>
        <w:t>u</w:t>
      </w:r>
      <w:r w:rsidRPr="00CB0854">
        <w:rPr>
          <w:rFonts w:cs="Lucida Sans Unicode"/>
          <w:b/>
          <w:sz w:val="24"/>
          <w:szCs w:val="24"/>
        </w:rPr>
        <w:t xml:space="preserve"> politik</w:t>
      </w:r>
      <w:r w:rsidR="00652858">
        <w:rPr>
          <w:rFonts w:cs="Lucida Sans Unicode"/>
          <w:b/>
          <w:sz w:val="24"/>
          <w:szCs w:val="24"/>
        </w:rPr>
        <w:t>u</w:t>
      </w:r>
      <w:r w:rsidRPr="00CB0854">
        <w:rPr>
          <w:rFonts w:cs="Lucida Sans Unicode"/>
          <w:b/>
          <w:sz w:val="24"/>
          <w:szCs w:val="24"/>
        </w:rPr>
        <w:t xml:space="preserve"> </w:t>
      </w:r>
    </w:p>
    <w:p w14:paraId="24AFFAF0" w14:textId="77777777" w:rsidR="003E1152" w:rsidRPr="00CB0854" w:rsidRDefault="003E1152" w:rsidP="005A01E3">
      <w:pPr>
        <w:spacing w:after="0" w:line="240" w:lineRule="auto"/>
        <w:ind w:left="709" w:firstLine="707"/>
        <w:jc w:val="both"/>
        <w:rPr>
          <w:rFonts w:cs="Lucida Sans Unicode"/>
          <w:b/>
          <w:sz w:val="24"/>
          <w:szCs w:val="24"/>
        </w:rPr>
      </w:pPr>
      <w:r w:rsidRPr="00CB0854">
        <w:rPr>
          <w:rFonts w:cs="Lucida Sans Unicode"/>
          <w:b/>
          <w:sz w:val="24"/>
          <w:szCs w:val="24"/>
        </w:rPr>
        <w:t>Trg Nevenke Topalušić 1</w:t>
      </w:r>
      <w:r w:rsidR="00FC3B0C">
        <w:rPr>
          <w:rFonts w:cs="Lucida Sans Unicode"/>
          <w:b/>
          <w:sz w:val="24"/>
          <w:szCs w:val="24"/>
        </w:rPr>
        <w:t>,</w:t>
      </w:r>
      <w:r w:rsidR="00816971" w:rsidRPr="00816971">
        <w:t xml:space="preserve"> </w:t>
      </w:r>
      <w:r w:rsidR="00816971" w:rsidRPr="00816971">
        <w:rPr>
          <w:rFonts w:cs="Lucida Sans Unicode"/>
          <w:b/>
          <w:sz w:val="24"/>
          <w:szCs w:val="24"/>
        </w:rPr>
        <w:t>10 000 Zagreb</w:t>
      </w:r>
    </w:p>
    <w:p w14:paraId="0E3A8E93" w14:textId="77777777" w:rsidR="003E1152" w:rsidRPr="00CB0854" w:rsidRDefault="003E1152" w:rsidP="00BC10C3">
      <w:pPr>
        <w:spacing w:after="0" w:line="240" w:lineRule="auto"/>
        <w:ind w:left="709"/>
        <w:jc w:val="both"/>
        <w:rPr>
          <w:rFonts w:cs="Lucida Sans Unicode"/>
          <w:sz w:val="24"/>
          <w:szCs w:val="24"/>
        </w:rPr>
      </w:pPr>
    </w:p>
    <w:p w14:paraId="777C5885" w14:textId="77777777" w:rsidR="003E1152" w:rsidRPr="00CB0854" w:rsidRDefault="003E1152" w:rsidP="000068D7">
      <w:pPr>
        <w:spacing w:after="0" w:line="240" w:lineRule="auto"/>
        <w:ind w:left="709" w:firstLine="707"/>
        <w:jc w:val="both"/>
        <w:rPr>
          <w:rFonts w:cs="Lucida Sans Unicode"/>
          <w:sz w:val="24"/>
          <w:szCs w:val="24"/>
        </w:rPr>
      </w:pPr>
      <w:r w:rsidRPr="00CB0854">
        <w:rPr>
          <w:rFonts w:cs="Lucida Sans Unicode"/>
          <w:sz w:val="24"/>
          <w:szCs w:val="24"/>
        </w:rPr>
        <w:t>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w:t>
      </w:r>
    </w:p>
    <w:p w14:paraId="785CCC37" w14:textId="77777777" w:rsidR="003E1152" w:rsidRPr="00CB0854" w:rsidRDefault="003E1152" w:rsidP="000068D7">
      <w:pPr>
        <w:spacing w:after="0" w:line="240" w:lineRule="auto"/>
        <w:ind w:left="709"/>
        <w:jc w:val="both"/>
        <w:rPr>
          <w:rFonts w:cs="Lucida Sans Unicode"/>
          <w:sz w:val="24"/>
          <w:szCs w:val="24"/>
        </w:rPr>
      </w:pPr>
    </w:p>
    <w:p w14:paraId="1B135B62" w14:textId="77777777" w:rsidR="003E1152" w:rsidRPr="00CB0854" w:rsidRDefault="003E1152" w:rsidP="000068D7">
      <w:pPr>
        <w:spacing w:after="0" w:line="240" w:lineRule="auto"/>
        <w:ind w:left="709" w:firstLine="707"/>
        <w:jc w:val="both"/>
        <w:rPr>
          <w:rFonts w:cs="Lucida Sans Unicode"/>
          <w:sz w:val="24"/>
          <w:szCs w:val="24"/>
        </w:rPr>
      </w:pPr>
      <w:r w:rsidRPr="00CB0854">
        <w:rPr>
          <w:rFonts w:cs="Lucida Sans Unicode"/>
          <w:sz w:val="24"/>
          <w:szCs w:val="24"/>
        </w:rPr>
        <w:t>Prigovor, da bi se o njemu moglo odlučiti, mora sadržavati najmanje:</w:t>
      </w:r>
    </w:p>
    <w:p w14:paraId="50A58CC0" w14:textId="77777777" w:rsidR="00197F4B" w:rsidRPr="00CB0854" w:rsidRDefault="00197F4B" w:rsidP="000068D7">
      <w:pPr>
        <w:spacing w:after="0" w:line="240" w:lineRule="auto"/>
        <w:ind w:left="709"/>
        <w:jc w:val="both"/>
        <w:rPr>
          <w:rFonts w:cs="Lucida Sans Unicode"/>
          <w:sz w:val="24"/>
          <w:szCs w:val="24"/>
        </w:rPr>
      </w:pPr>
    </w:p>
    <w:p w14:paraId="7A158CE5" w14:textId="77777777" w:rsidR="003E1152" w:rsidRPr="00CB0854" w:rsidRDefault="003E1152" w:rsidP="001B24B7">
      <w:pPr>
        <w:pStyle w:val="Odlomakpopisa"/>
        <w:numPr>
          <w:ilvl w:val="0"/>
          <w:numId w:val="40"/>
        </w:numPr>
        <w:spacing w:after="0" w:line="240" w:lineRule="auto"/>
        <w:ind w:left="1797" w:hanging="357"/>
        <w:jc w:val="both"/>
        <w:rPr>
          <w:rFonts w:cs="Lucida Sans Unicode"/>
          <w:sz w:val="24"/>
          <w:szCs w:val="24"/>
        </w:rPr>
      </w:pPr>
      <w:r w:rsidRPr="00CB0854">
        <w:rPr>
          <w:rFonts w:cs="Lucida Sans Unicode"/>
          <w:sz w:val="24"/>
          <w:szCs w:val="24"/>
        </w:rPr>
        <w:t xml:space="preserve">podatke o prijavitelju (ime/naziv, </w:t>
      </w:r>
      <w:r w:rsidR="002C1990">
        <w:rPr>
          <w:rFonts w:cs="Lucida Sans Unicode"/>
          <w:sz w:val="24"/>
          <w:szCs w:val="24"/>
        </w:rPr>
        <w:t>sjedište/</w:t>
      </w:r>
      <w:r w:rsidRPr="00CB0854">
        <w:rPr>
          <w:rFonts w:cs="Lucida Sans Unicode"/>
          <w:sz w:val="24"/>
          <w:szCs w:val="24"/>
        </w:rPr>
        <w:t>adresa, OIB) - naziv i referentni broj Poziva</w:t>
      </w:r>
      <w:r w:rsidR="00BC10C3">
        <w:rPr>
          <w:rFonts w:cs="Lucida Sans Unicode"/>
          <w:sz w:val="24"/>
          <w:szCs w:val="24"/>
        </w:rPr>
        <w:t>;</w:t>
      </w:r>
    </w:p>
    <w:p w14:paraId="27CB23A8" w14:textId="77777777" w:rsidR="003E1152" w:rsidRPr="00CB0854" w:rsidRDefault="003E1152" w:rsidP="001B24B7">
      <w:pPr>
        <w:pStyle w:val="Odlomakpopisa"/>
        <w:numPr>
          <w:ilvl w:val="0"/>
          <w:numId w:val="40"/>
        </w:numPr>
        <w:spacing w:after="0" w:line="240" w:lineRule="auto"/>
        <w:ind w:left="1797" w:hanging="357"/>
        <w:jc w:val="both"/>
        <w:rPr>
          <w:rFonts w:cs="Lucida Sans Unicode"/>
          <w:sz w:val="24"/>
          <w:szCs w:val="24"/>
        </w:rPr>
      </w:pPr>
      <w:r w:rsidRPr="00CB0854">
        <w:rPr>
          <w:rFonts w:cs="Lucida Sans Unicode"/>
          <w:sz w:val="24"/>
          <w:szCs w:val="24"/>
        </w:rPr>
        <w:t>razloge prigovora</w:t>
      </w:r>
      <w:r w:rsidR="00BC10C3">
        <w:rPr>
          <w:rFonts w:cs="Lucida Sans Unicode"/>
          <w:sz w:val="24"/>
          <w:szCs w:val="24"/>
        </w:rPr>
        <w:t>;</w:t>
      </w:r>
    </w:p>
    <w:p w14:paraId="37239E40" w14:textId="77777777" w:rsidR="003E1152" w:rsidRPr="00CB0854" w:rsidRDefault="003E1152" w:rsidP="001B24B7">
      <w:pPr>
        <w:pStyle w:val="Odlomakpopisa"/>
        <w:numPr>
          <w:ilvl w:val="0"/>
          <w:numId w:val="40"/>
        </w:numPr>
        <w:spacing w:after="0" w:line="240" w:lineRule="auto"/>
        <w:ind w:left="1797" w:hanging="357"/>
        <w:jc w:val="both"/>
        <w:rPr>
          <w:rFonts w:cs="Lucida Sans Unicode"/>
          <w:sz w:val="24"/>
          <w:szCs w:val="24"/>
        </w:rPr>
      </w:pPr>
      <w:r w:rsidRPr="00CB0854">
        <w:rPr>
          <w:rFonts w:cs="Lucida Sans Unicode"/>
          <w:sz w:val="24"/>
          <w:szCs w:val="24"/>
        </w:rPr>
        <w:t>potpis prijavitelja ili ovlaštene osobe prijavitelja</w:t>
      </w:r>
      <w:r w:rsidR="00BC10C3">
        <w:rPr>
          <w:rFonts w:cs="Lucida Sans Unicode"/>
          <w:sz w:val="24"/>
          <w:szCs w:val="24"/>
        </w:rPr>
        <w:t>;</w:t>
      </w:r>
    </w:p>
    <w:p w14:paraId="6C7ADC42" w14:textId="77777777" w:rsidR="003E1152" w:rsidRPr="00CB0854" w:rsidRDefault="003E1152" w:rsidP="001B24B7">
      <w:pPr>
        <w:pStyle w:val="Odlomakpopisa"/>
        <w:numPr>
          <w:ilvl w:val="0"/>
          <w:numId w:val="40"/>
        </w:numPr>
        <w:spacing w:after="0" w:line="240" w:lineRule="auto"/>
        <w:ind w:left="1797" w:hanging="357"/>
        <w:jc w:val="both"/>
        <w:rPr>
          <w:rFonts w:cs="Lucida Sans Unicode"/>
          <w:sz w:val="24"/>
          <w:szCs w:val="24"/>
        </w:rPr>
      </w:pPr>
      <w:r w:rsidRPr="00CB0854">
        <w:rPr>
          <w:rFonts w:cs="Lucida Sans Unicode"/>
          <w:sz w:val="24"/>
          <w:szCs w:val="24"/>
        </w:rPr>
        <w:t>ako je primjenjivo, punomoć za podnošenje prigovora.</w:t>
      </w:r>
    </w:p>
    <w:p w14:paraId="4060B61B" w14:textId="77777777" w:rsidR="003E1152" w:rsidRPr="00CB0854" w:rsidRDefault="003E1152" w:rsidP="000068D7">
      <w:pPr>
        <w:spacing w:after="0" w:line="240" w:lineRule="auto"/>
        <w:ind w:left="709"/>
        <w:jc w:val="both"/>
        <w:rPr>
          <w:rFonts w:cs="Lucida Sans Unicode"/>
          <w:sz w:val="24"/>
          <w:szCs w:val="24"/>
        </w:rPr>
      </w:pPr>
    </w:p>
    <w:p w14:paraId="5936F376" w14:textId="77777777" w:rsidR="003E1152" w:rsidRPr="00CB0854" w:rsidRDefault="00FA51DD" w:rsidP="00FA51DD">
      <w:pPr>
        <w:spacing w:after="0" w:line="240" w:lineRule="auto"/>
        <w:ind w:left="709"/>
        <w:jc w:val="both"/>
        <w:rPr>
          <w:rFonts w:cs="Lucida Sans Unicode"/>
          <w:sz w:val="24"/>
          <w:szCs w:val="24"/>
        </w:rPr>
      </w:pPr>
      <w:r>
        <w:rPr>
          <w:rFonts w:cs="Lucida Sans Unicode"/>
          <w:sz w:val="24"/>
          <w:szCs w:val="24"/>
        </w:rPr>
        <w:tab/>
      </w:r>
      <w:r w:rsidR="003E1152" w:rsidRPr="00CB0854">
        <w:rPr>
          <w:rFonts w:cs="Lucida Sans Unicode"/>
          <w:sz w:val="24"/>
          <w:szCs w:val="24"/>
        </w:rPr>
        <w:t>Posredničko tijelo odlučuje o prigovoru u roku od 15 radnih dana od dana zaprimanja prigovora, o čemu prijavitelj</w:t>
      </w:r>
      <w:r w:rsidR="002C1990">
        <w:rPr>
          <w:rFonts w:cs="Lucida Sans Unicode"/>
          <w:sz w:val="24"/>
          <w:szCs w:val="24"/>
        </w:rPr>
        <w:t>a</w:t>
      </w:r>
      <w:r w:rsidR="003E1152" w:rsidRPr="00CB0854">
        <w:rPr>
          <w:rFonts w:cs="Lucida Sans Unicode"/>
          <w:sz w:val="24"/>
          <w:szCs w:val="24"/>
        </w:rPr>
        <w:t xml:space="preserve"> obavještava pisanim putem. Odluku o prigovoru donosi čelnik</w:t>
      </w:r>
      <w:r w:rsidR="00495483">
        <w:rPr>
          <w:rFonts w:cs="Lucida Sans Unicode"/>
          <w:sz w:val="24"/>
          <w:szCs w:val="24"/>
        </w:rPr>
        <w:t xml:space="preserve"> Posredničkog tijela</w:t>
      </w:r>
      <w:r w:rsidR="003E1152" w:rsidRPr="00CB0854">
        <w:rPr>
          <w:rFonts w:cs="Lucida Sans Unicode"/>
          <w:sz w:val="24"/>
          <w:szCs w:val="24"/>
        </w:rPr>
        <w:t>.</w:t>
      </w:r>
    </w:p>
    <w:p w14:paraId="2C26E4EA" w14:textId="77777777" w:rsidR="002631B3" w:rsidRPr="00CB0854" w:rsidRDefault="002631B3" w:rsidP="00FA51DD">
      <w:pPr>
        <w:spacing w:after="0" w:line="240" w:lineRule="auto"/>
        <w:ind w:left="709"/>
        <w:jc w:val="both"/>
        <w:rPr>
          <w:rFonts w:cs="Lucida Sans Unicode"/>
          <w:sz w:val="24"/>
          <w:szCs w:val="24"/>
        </w:rPr>
      </w:pPr>
    </w:p>
    <w:p w14:paraId="6B289FD3" w14:textId="77777777" w:rsidR="008A1796" w:rsidRDefault="008A1796" w:rsidP="00FA51DD">
      <w:pPr>
        <w:spacing w:after="0" w:line="240" w:lineRule="auto"/>
        <w:ind w:left="709" w:firstLine="707"/>
        <w:jc w:val="both"/>
        <w:rPr>
          <w:rFonts w:cs="Lucida Sans Unicode"/>
          <w:sz w:val="24"/>
          <w:szCs w:val="24"/>
        </w:rPr>
      </w:pPr>
      <w:r w:rsidRPr="00CB0854">
        <w:rPr>
          <w:rFonts w:cs="Lucida Sans Unicode"/>
          <w:sz w:val="24"/>
          <w:szCs w:val="24"/>
        </w:rPr>
        <w:t xml:space="preserve">U slučaju da </w:t>
      </w:r>
      <w:r w:rsidR="00495483">
        <w:rPr>
          <w:rFonts w:cs="Lucida Sans Unicode"/>
          <w:sz w:val="24"/>
          <w:szCs w:val="24"/>
        </w:rPr>
        <w:t>Posredničko tijelo</w:t>
      </w:r>
      <w:r w:rsidRPr="00CB0854">
        <w:rPr>
          <w:rFonts w:cs="Lucida Sans Unicode"/>
          <w:sz w:val="24"/>
          <w:szCs w:val="24"/>
        </w:rPr>
        <w:t xml:space="preserve"> utvrdi prigovor prijavitelja osnovanim, ponovno će uzeti u razmatranje projektni prijedlog i odluči o njegovom statusu u konkretnoj fazi dodjele.</w:t>
      </w:r>
    </w:p>
    <w:p w14:paraId="1088520C" w14:textId="77777777" w:rsidR="00495483" w:rsidRPr="00CB0854" w:rsidRDefault="00495483" w:rsidP="00FA51DD">
      <w:pPr>
        <w:spacing w:after="0" w:line="240" w:lineRule="auto"/>
        <w:ind w:left="709" w:firstLine="707"/>
        <w:jc w:val="both"/>
        <w:rPr>
          <w:rFonts w:cs="Lucida Sans Unicode"/>
          <w:sz w:val="24"/>
          <w:szCs w:val="24"/>
        </w:rPr>
      </w:pPr>
    </w:p>
    <w:p w14:paraId="58C05B84" w14:textId="77777777" w:rsidR="008A1796" w:rsidRPr="00CB0854" w:rsidRDefault="008A1796" w:rsidP="00FA51DD">
      <w:pPr>
        <w:spacing w:after="0" w:line="240" w:lineRule="auto"/>
        <w:ind w:left="709" w:firstLine="707"/>
        <w:jc w:val="both"/>
        <w:rPr>
          <w:rFonts w:cs="Lucida Sans Unicode"/>
          <w:sz w:val="24"/>
          <w:szCs w:val="24"/>
        </w:rPr>
      </w:pPr>
      <w:r w:rsidRPr="00CB0854">
        <w:rPr>
          <w:rFonts w:cs="Lucida Sans Unicode"/>
          <w:sz w:val="24"/>
          <w:szCs w:val="24"/>
        </w:rPr>
        <w:lastRenderedPageBreak/>
        <w:t>Nakon</w:t>
      </w:r>
      <w:r w:rsidR="00DA11D2">
        <w:rPr>
          <w:rFonts w:cs="Lucida Sans Unicode"/>
          <w:sz w:val="24"/>
          <w:szCs w:val="24"/>
        </w:rPr>
        <w:t xml:space="preserve"> donošenja </w:t>
      </w:r>
      <w:r w:rsidRPr="00CB0854">
        <w:rPr>
          <w:rFonts w:cs="Lucida Sans Unicode"/>
          <w:sz w:val="24"/>
          <w:szCs w:val="24"/>
        </w:rPr>
        <w:t>Odluk</w:t>
      </w:r>
      <w:r w:rsidR="00DA11D2">
        <w:rPr>
          <w:rFonts w:cs="Lucida Sans Unicode"/>
          <w:sz w:val="24"/>
          <w:szCs w:val="24"/>
        </w:rPr>
        <w:t>e</w:t>
      </w:r>
      <w:r w:rsidRPr="00CB0854">
        <w:rPr>
          <w:rFonts w:cs="Lucida Sans Unicode"/>
          <w:sz w:val="24"/>
          <w:szCs w:val="24"/>
        </w:rPr>
        <w:t xml:space="preserve"> o prigovoru </w:t>
      </w:r>
      <w:r w:rsidR="00197F4B" w:rsidRPr="00CB0854">
        <w:rPr>
          <w:rFonts w:cs="Lucida Sans Unicode"/>
          <w:sz w:val="24"/>
          <w:szCs w:val="24"/>
        </w:rPr>
        <w:t xml:space="preserve">ne postoji mogućnost izjavljivanja žalbe </w:t>
      </w:r>
      <w:r w:rsidR="00495483">
        <w:rPr>
          <w:rFonts w:cs="Lucida Sans Unicode"/>
          <w:sz w:val="24"/>
          <w:szCs w:val="24"/>
        </w:rPr>
        <w:t xml:space="preserve">Posredničkom tijelu </w:t>
      </w:r>
      <w:r w:rsidR="00197F4B" w:rsidRPr="00CB0854">
        <w:rPr>
          <w:rFonts w:cs="Lucida Sans Unicode"/>
          <w:sz w:val="24"/>
          <w:szCs w:val="24"/>
        </w:rPr>
        <w:t>već je temeljem predmet</w:t>
      </w:r>
      <w:r w:rsidR="00514F24">
        <w:rPr>
          <w:rFonts w:cs="Lucida Sans Unicode"/>
          <w:sz w:val="24"/>
          <w:szCs w:val="24"/>
        </w:rPr>
        <w:t>ne Odluke</w:t>
      </w:r>
      <w:r w:rsidR="00197F4B" w:rsidRPr="00CB0854">
        <w:rPr>
          <w:rFonts w:cs="Lucida Sans Unicode"/>
          <w:sz w:val="24"/>
          <w:szCs w:val="24"/>
        </w:rPr>
        <w:t xml:space="preserve"> moguće uputiti pritužbu Ministarstvu rada i mirovinskog</w:t>
      </w:r>
      <w:r w:rsidR="00495483">
        <w:rPr>
          <w:rFonts w:cs="Lucida Sans Unicode"/>
          <w:sz w:val="24"/>
          <w:szCs w:val="24"/>
        </w:rPr>
        <w:t>a</w:t>
      </w:r>
      <w:r w:rsidR="00197F4B" w:rsidRPr="00CB0854">
        <w:rPr>
          <w:rFonts w:cs="Lucida Sans Unicode"/>
          <w:sz w:val="24"/>
          <w:szCs w:val="24"/>
        </w:rPr>
        <w:t xml:space="preserve"> sustava kao Upravljačkom tijelu. </w:t>
      </w:r>
    </w:p>
    <w:p w14:paraId="6683C9E4" w14:textId="77777777" w:rsidR="00197F4B" w:rsidRPr="00CB0854" w:rsidRDefault="00197F4B" w:rsidP="00FA51DD">
      <w:pPr>
        <w:spacing w:after="0" w:line="240" w:lineRule="auto"/>
        <w:ind w:left="709" w:firstLine="707"/>
        <w:jc w:val="both"/>
        <w:rPr>
          <w:rFonts w:cs="Lucida Sans Unicode"/>
          <w:sz w:val="24"/>
          <w:szCs w:val="24"/>
        </w:rPr>
      </w:pPr>
    </w:p>
    <w:p w14:paraId="68E52217" w14:textId="77777777" w:rsidR="00D83ECC" w:rsidRPr="00CB0854" w:rsidRDefault="008A1796" w:rsidP="00FA51DD">
      <w:pPr>
        <w:spacing w:after="0" w:line="240" w:lineRule="auto"/>
        <w:ind w:left="709" w:firstLine="707"/>
        <w:jc w:val="both"/>
        <w:rPr>
          <w:rFonts w:cs="Lucida Sans Unicode"/>
          <w:sz w:val="24"/>
          <w:szCs w:val="24"/>
          <w:highlight w:val="yellow"/>
        </w:rPr>
      </w:pPr>
      <w:r w:rsidRPr="00CB0854">
        <w:rPr>
          <w:rFonts w:cs="Lucida Sans Unicode"/>
          <w:sz w:val="24"/>
          <w:szCs w:val="24"/>
        </w:rPr>
        <w:t>Prijavitelj koji ne podnosi prigovor već traži određena pojašnjenja povezana s postupkom dodjele</w:t>
      </w:r>
      <w:r w:rsidR="00DA11D2">
        <w:rPr>
          <w:rFonts w:cs="Lucida Sans Unicode"/>
          <w:sz w:val="24"/>
          <w:szCs w:val="24"/>
        </w:rPr>
        <w:t xml:space="preserve"> sredstava</w:t>
      </w:r>
      <w:r w:rsidRPr="00CB0854">
        <w:rPr>
          <w:rFonts w:cs="Lucida Sans Unicode"/>
          <w:sz w:val="24"/>
          <w:szCs w:val="24"/>
        </w:rPr>
        <w:t>, zahtjev za pojašnjenjem podnosi</w:t>
      </w:r>
      <w:r w:rsidR="00495483">
        <w:rPr>
          <w:rFonts w:cs="Lucida Sans Unicode"/>
          <w:sz w:val="24"/>
          <w:szCs w:val="24"/>
        </w:rPr>
        <w:t xml:space="preserve"> Posredničkom tijelu</w:t>
      </w:r>
      <w:r w:rsidRPr="00CB0854">
        <w:rPr>
          <w:rFonts w:cs="Lucida Sans Unicode"/>
          <w:sz w:val="24"/>
          <w:szCs w:val="24"/>
        </w:rPr>
        <w:t>.</w:t>
      </w:r>
    </w:p>
    <w:p w14:paraId="3959CCA2" w14:textId="77777777" w:rsidR="00807B2D" w:rsidRPr="00CB0854" w:rsidRDefault="00807B2D" w:rsidP="00FA51DD">
      <w:pPr>
        <w:spacing w:after="0" w:line="240" w:lineRule="auto"/>
        <w:ind w:left="709"/>
        <w:jc w:val="both"/>
        <w:rPr>
          <w:rFonts w:cs="Lucida Sans Unicode"/>
          <w:sz w:val="24"/>
          <w:szCs w:val="24"/>
        </w:rPr>
      </w:pPr>
    </w:p>
    <w:p w14:paraId="450C3B7E" w14:textId="77777777" w:rsidR="00B46866" w:rsidRPr="00317D7D" w:rsidRDefault="00B46866" w:rsidP="00317D7D">
      <w:pPr>
        <w:pStyle w:val="Naslov1"/>
        <w:numPr>
          <w:ilvl w:val="0"/>
          <w:numId w:val="95"/>
        </w:numPr>
        <w:rPr>
          <w:rFonts w:asciiTheme="minorHAnsi" w:hAnsiTheme="minorHAnsi"/>
          <w:b/>
          <w:color w:val="auto"/>
        </w:rPr>
      </w:pPr>
      <w:bookmarkStart w:id="53" w:name="_Toc453340096"/>
      <w:r w:rsidRPr="00317D7D">
        <w:rPr>
          <w:rFonts w:asciiTheme="minorHAnsi" w:hAnsiTheme="minorHAnsi"/>
          <w:b/>
          <w:color w:val="auto"/>
        </w:rPr>
        <w:t>Ugovor o dodjeli bespovratnih sredstava</w:t>
      </w:r>
      <w:bookmarkEnd w:id="53"/>
      <w:r w:rsidRPr="00317D7D">
        <w:rPr>
          <w:rFonts w:asciiTheme="minorHAnsi" w:hAnsiTheme="minorHAnsi"/>
          <w:b/>
          <w:color w:val="auto"/>
        </w:rPr>
        <w:t xml:space="preserve"> </w:t>
      </w:r>
    </w:p>
    <w:p w14:paraId="0153260C" w14:textId="77777777" w:rsidR="006F326D" w:rsidRPr="00CB0854" w:rsidRDefault="006F326D" w:rsidP="00FA51DD">
      <w:pPr>
        <w:spacing w:after="0" w:line="240" w:lineRule="auto"/>
        <w:jc w:val="both"/>
        <w:rPr>
          <w:rFonts w:cs="Lucida Sans Unicode"/>
          <w:sz w:val="24"/>
          <w:szCs w:val="24"/>
        </w:rPr>
      </w:pPr>
    </w:p>
    <w:p w14:paraId="6DE74298" w14:textId="77777777" w:rsidR="00523C84" w:rsidRDefault="00B46866" w:rsidP="00FA51DD">
      <w:pPr>
        <w:spacing w:after="0" w:line="240" w:lineRule="auto"/>
        <w:ind w:left="709"/>
        <w:jc w:val="both"/>
        <w:rPr>
          <w:rFonts w:cs="Lucida Sans Unicode"/>
          <w:sz w:val="24"/>
          <w:szCs w:val="24"/>
        </w:rPr>
      </w:pPr>
      <w:r w:rsidRPr="00CB0854">
        <w:rPr>
          <w:rFonts w:cs="Lucida Sans Unicode"/>
          <w:sz w:val="24"/>
          <w:szCs w:val="24"/>
        </w:rPr>
        <w:tab/>
        <w:t>Nakon završetka postupka evaluacije projekata i donošenja Odluke o financiranju</w:t>
      </w:r>
      <w:r w:rsidR="00A17697">
        <w:rPr>
          <w:rFonts w:cs="Lucida Sans Unicode"/>
          <w:sz w:val="24"/>
          <w:szCs w:val="24"/>
        </w:rPr>
        <w:t>,</w:t>
      </w:r>
      <w:r w:rsidRPr="00CB0854">
        <w:rPr>
          <w:rFonts w:cs="Lucida Sans Unicode"/>
          <w:sz w:val="24"/>
          <w:szCs w:val="24"/>
        </w:rPr>
        <w:t xml:space="preserve"> s uspješnim prijaviteljima se sklapa </w:t>
      </w:r>
      <w:r w:rsidR="00495483">
        <w:rPr>
          <w:rFonts w:cs="Lucida Sans Unicode"/>
          <w:sz w:val="24"/>
          <w:szCs w:val="24"/>
        </w:rPr>
        <w:t>U</w:t>
      </w:r>
      <w:r w:rsidRPr="00CB0854">
        <w:rPr>
          <w:rFonts w:cs="Lucida Sans Unicode"/>
          <w:sz w:val="24"/>
          <w:szCs w:val="24"/>
        </w:rPr>
        <w:t>govor o dodjeli bespovratnih sredstava (poseb</w:t>
      </w:r>
      <w:r w:rsidR="00A17697">
        <w:rPr>
          <w:rFonts w:cs="Lucida Sans Unicode"/>
          <w:sz w:val="24"/>
          <w:szCs w:val="24"/>
        </w:rPr>
        <w:t>an</w:t>
      </w:r>
      <w:r w:rsidRPr="00CB0854">
        <w:rPr>
          <w:rFonts w:cs="Lucida Sans Unicode"/>
          <w:sz w:val="24"/>
          <w:szCs w:val="24"/>
        </w:rPr>
        <w:t xml:space="preserve"> ugovor za svaku od </w:t>
      </w:r>
      <w:r w:rsidR="00A17697">
        <w:rPr>
          <w:rFonts w:cs="Lucida Sans Unicode"/>
          <w:sz w:val="24"/>
          <w:szCs w:val="24"/>
        </w:rPr>
        <w:t>dvije</w:t>
      </w:r>
      <w:r w:rsidRPr="00CB0854">
        <w:rPr>
          <w:rFonts w:cs="Lucida Sans Unicode"/>
          <w:sz w:val="24"/>
          <w:szCs w:val="24"/>
        </w:rPr>
        <w:t xml:space="preserve"> vrste pomoći – hrana, </w:t>
      </w:r>
      <w:r w:rsidR="005930AD" w:rsidRPr="00CB0854">
        <w:rPr>
          <w:rFonts w:cs="Lucida Sans Unicode"/>
          <w:sz w:val="24"/>
          <w:szCs w:val="24"/>
        </w:rPr>
        <w:t xml:space="preserve"> te </w:t>
      </w:r>
      <w:r w:rsidRPr="00CB0854">
        <w:rPr>
          <w:rFonts w:cs="Lucida Sans Unicode"/>
          <w:sz w:val="24"/>
          <w:szCs w:val="24"/>
        </w:rPr>
        <w:t>tehnička pomoć</w:t>
      </w:r>
      <w:r w:rsidR="005930AD" w:rsidRPr="00CB0854">
        <w:rPr>
          <w:rFonts w:cs="Lucida Sans Unicode"/>
          <w:sz w:val="24"/>
          <w:szCs w:val="24"/>
        </w:rPr>
        <w:t>, ukoliko je primjenjivo</w:t>
      </w:r>
      <w:r w:rsidRPr="00CB0854">
        <w:rPr>
          <w:rFonts w:cs="Lucida Sans Unicode"/>
          <w:sz w:val="24"/>
          <w:szCs w:val="24"/>
        </w:rPr>
        <w:t xml:space="preserve">). Ugovor o dodjeli bespovratnih sredstava </w:t>
      </w:r>
      <w:r w:rsidR="00A17697">
        <w:rPr>
          <w:rFonts w:cs="Lucida Sans Unicode"/>
          <w:sz w:val="24"/>
          <w:szCs w:val="24"/>
        </w:rPr>
        <w:t>sklapa se</w:t>
      </w:r>
      <w:r w:rsidRPr="00CB0854">
        <w:rPr>
          <w:rFonts w:cs="Lucida Sans Unicode"/>
          <w:sz w:val="24"/>
          <w:szCs w:val="24"/>
        </w:rPr>
        <w:t xml:space="preserve"> između Korisnika i Posredničkog tijela </w:t>
      </w:r>
      <w:r w:rsidR="00CD6B28">
        <w:rPr>
          <w:rFonts w:cs="Lucida Sans Unicode"/>
          <w:sz w:val="24"/>
          <w:szCs w:val="24"/>
        </w:rPr>
        <w:t>i njime se</w:t>
      </w:r>
      <w:r w:rsidRPr="00CB0854">
        <w:rPr>
          <w:rFonts w:cs="Lucida Sans Unicode"/>
          <w:sz w:val="24"/>
          <w:szCs w:val="24"/>
        </w:rPr>
        <w:t xml:space="preserve"> utvrđuje najviši iznos bespovratnih sredstava dodijeljen </w:t>
      </w:r>
      <w:r w:rsidR="00CD6B28">
        <w:rPr>
          <w:rFonts w:cs="Lucida Sans Unicode"/>
          <w:sz w:val="24"/>
          <w:szCs w:val="24"/>
        </w:rPr>
        <w:t>P</w:t>
      </w:r>
      <w:r w:rsidRPr="00CB0854">
        <w:rPr>
          <w:rFonts w:cs="Lucida Sans Unicode"/>
          <w:sz w:val="24"/>
          <w:szCs w:val="24"/>
        </w:rPr>
        <w:t>rojektu (iz izvora Državnog proračuna RH i izvora EU)</w:t>
      </w:r>
      <w:r w:rsidR="00495483">
        <w:rPr>
          <w:rFonts w:cs="Lucida Sans Unicode"/>
          <w:sz w:val="24"/>
          <w:szCs w:val="24"/>
        </w:rPr>
        <w:t>,</w:t>
      </w:r>
      <w:r w:rsidRPr="00CB0854">
        <w:rPr>
          <w:rFonts w:cs="Lucida Sans Unicode"/>
          <w:sz w:val="24"/>
          <w:szCs w:val="24"/>
        </w:rPr>
        <w:t xml:space="preserve"> </w:t>
      </w:r>
      <w:r w:rsidR="00CD6B28">
        <w:rPr>
          <w:rFonts w:cs="Lucida Sans Unicode"/>
          <w:sz w:val="24"/>
          <w:szCs w:val="24"/>
        </w:rPr>
        <w:t xml:space="preserve">kao i </w:t>
      </w:r>
      <w:r w:rsidRPr="00CB0854">
        <w:rPr>
          <w:rFonts w:cs="Lucida Sans Unicode"/>
          <w:sz w:val="24"/>
          <w:szCs w:val="24"/>
        </w:rPr>
        <w:t>drugi financijski i provedbeni uvjeti Projekta</w:t>
      </w:r>
      <w:r w:rsidR="00CD6B28">
        <w:rPr>
          <w:rFonts w:cs="Lucida Sans Unicode"/>
          <w:sz w:val="24"/>
          <w:szCs w:val="24"/>
        </w:rPr>
        <w:t xml:space="preserve">. </w:t>
      </w:r>
    </w:p>
    <w:p w14:paraId="5BF2AFD0" w14:textId="77777777" w:rsidR="00B46866" w:rsidRPr="00CB0854" w:rsidRDefault="00CD6B28" w:rsidP="009C7249">
      <w:pPr>
        <w:spacing w:after="0" w:line="240" w:lineRule="auto"/>
        <w:ind w:left="709" w:firstLine="707"/>
        <w:jc w:val="both"/>
        <w:rPr>
          <w:rFonts w:cs="Lucida Sans Unicode"/>
          <w:sz w:val="24"/>
          <w:szCs w:val="24"/>
        </w:rPr>
      </w:pPr>
      <w:r>
        <w:rPr>
          <w:rFonts w:cs="Lucida Sans Unicode"/>
          <w:sz w:val="24"/>
          <w:szCs w:val="24"/>
        </w:rPr>
        <w:t>Ugovor o dodjeli bespovratnih sredstava</w:t>
      </w:r>
      <w:r w:rsidR="00B46866" w:rsidRPr="00CB0854">
        <w:rPr>
          <w:rFonts w:cs="Lucida Sans Unicode"/>
          <w:sz w:val="24"/>
          <w:szCs w:val="24"/>
        </w:rPr>
        <w:t xml:space="preserve"> </w:t>
      </w:r>
      <w:r>
        <w:rPr>
          <w:rFonts w:cs="Lucida Sans Unicode"/>
          <w:sz w:val="24"/>
          <w:szCs w:val="24"/>
        </w:rPr>
        <w:t>sklapa</w:t>
      </w:r>
      <w:r w:rsidR="00B46866" w:rsidRPr="00CB0854">
        <w:rPr>
          <w:rFonts w:cs="Lucida Sans Unicode"/>
          <w:sz w:val="24"/>
          <w:szCs w:val="24"/>
        </w:rPr>
        <w:t xml:space="preserve"> se u roku od 30 kalendarskih dana od dana donošenja Odluke o financiranju. </w:t>
      </w:r>
    </w:p>
    <w:p w14:paraId="084FA7D7" w14:textId="77777777" w:rsidR="002B476A" w:rsidRPr="00CB0854" w:rsidRDefault="002B476A" w:rsidP="00FA51DD">
      <w:pPr>
        <w:spacing w:after="0" w:line="240" w:lineRule="auto"/>
        <w:ind w:left="360"/>
        <w:jc w:val="both"/>
        <w:rPr>
          <w:rFonts w:cs="Lucida Sans Unicode"/>
          <w:sz w:val="24"/>
          <w:szCs w:val="24"/>
        </w:rPr>
      </w:pPr>
    </w:p>
    <w:p w14:paraId="72E69E72" w14:textId="77777777" w:rsidR="00993B71" w:rsidRPr="00317D7D" w:rsidRDefault="00634222" w:rsidP="00317D7D">
      <w:pPr>
        <w:pStyle w:val="Naslov1"/>
        <w:numPr>
          <w:ilvl w:val="0"/>
          <w:numId w:val="95"/>
        </w:numPr>
        <w:rPr>
          <w:rFonts w:asciiTheme="minorHAnsi" w:hAnsiTheme="minorHAnsi"/>
          <w:b/>
          <w:color w:val="auto"/>
        </w:rPr>
      </w:pPr>
      <w:bookmarkStart w:id="54" w:name="_Toc453340097"/>
      <w:r w:rsidRPr="00317D7D">
        <w:rPr>
          <w:rFonts w:asciiTheme="minorHAnsi" w:hAnsiTheme="minorHAnsi"/>
          <w:b/>
          <w:color w:val="auto"/>
        </w:rPr>
        <w:t>Prijavni obrasci i prilozi</w:t>
      </w:r>
      <w:bookmarkEnd w:id="54"/>
    </w:p>
    <w:p w14:paraId="14597639" w14:textId="77777777" w:rsidR="006F326D" w:rsidRPr="00CB0854" w:rsidRDefault="006F326D" w:rsidP="00FA51DD">
      <w:pPr>
        <w:spacing w:after="0" w:line="240" w:lineRule="auto"/>
        <w:jc w:val="both"/>
        <w:rPr>
          <w:rFonts w:cs="Lucida Sans Unicode"/>
          <w:sz w:val="24"/>
          <w:szCs w:val="24"/>
        </w:rPr>
      </w:pPr>
    </w:p>
    <w:p w14:paraId="47193775" w14:textId="77777777" w:rsidR="00127AB1" w:rsidRPr="00FD0435" w:rsidRDefault="00495483" w:rsidP="00FD0435">
      <w:pPr>
        <w:spacing w:after="0" w:line="240" w:lineRule="auto"/>
        <w:ind w:left="709" w:firstLine="707"/>
        <w:jc w:val="both"/>
        <w:rPr>
          <w:rFonts w:cs="Lucida Sans Unicode"/>
          <w:sz w:val="24"/>
          <w:szCs w:val="24"/>
          <w:u w:val="single"/>
        </w:rPr>
      </w:pPr>
      <w:r w:rsidRPr="00FD0435">
        <w:rPr>
          <w:rFonts w:cs="Lucida Sans Unicode"/>
          <w:sz w:val="24"/>
          <w:szCs w:val="24"/>
          <w:u w:val="single"/>
        </w:rPr>
        <w:t>Prijavni obrasci</w:t>
      </w:r>
      <w:r w:rsidR="00127AB1" w:rsidRPr="00FD0435">
        <w:rPr>
          <w:rFonts w:cs="Lucida Sans Unicode"/>
          <w:sz w:val="24"/>
          <w:szCs w:val="24"/>
          <w:u w:val="single"/>
        </w:rPr>
        <w:t xml:space="preserve">: </w:t>
      </w:r>
    </w:p>
    <w:p w14:paraId="2D7159AC" w14:textId="77777777" w:rsidR="00B46866" w:rsidRPr="00CB0854" w:rsidRDefault="00B46866" w:rsidP="00DA1BD7">
      <w:pPr>
        <w:spacing w:after="0" w:line="240" w:lineRule="auto"/>
        <w:ind w:left="709"/>
        <w:jc w:val="both"/>
        <w:rPr>
          <w:rFonts w:cs="Lucida Sans Unicode"/>
          <w:sz w:val="24"/>
          <w:szCs w:val="24"/>
        </w:rPr>
      </w:pPr>
    </w:p>
    <w:p w14:paraId="7089F0FA" w14:textId="77777777" w:rsidR="00B46866" w:rsidRPr="00CB0854" w:rsidRDefault="004D412C" w:rsidP="00DA1BD7">
      <w:pPr>
        <w:spacing w:after="0" w:line="240" w:lineRule="auto"/>
        <w:ind w:left="709" w:hanging="425"/>
        <w:jc w:val="both"/>
        <w:rPr>
          <w:rFonts w:cs="Lucida Sans Unicode"/>
          <w:sz w:val="24"/>
          <w:szCs w:val="24"/>
        </w:rPr>
      </w:pPr>
      <w:r>
        <w:rPr>
          <w:rFonts w:cs="Lucida Sans Unicode"/>
          <w:sz w:val="24"/>
          <w:szCs w:val="24"/>
        </w:rPr>
        <w:t xml:space="preserve">       </w:t>
      </w:r>
      <w:r w:rsidR="00B46866" w:rsidRPr="00CB0854">
        <w:rPr>
          <w:rFonts w:cs="Lucida Sans Unicode"/>
          <w:sz w:val="24"/>
          <w:szCs w:val="24"/>
        </w:rPr>
        <w:t>1.</w:t>
      </w:r>
      <w:r w:rsidR="00B46866" w:rsidRPr="00CB0854">
        <w:rPr>
          <w:rFonts w:cs="Lucida Sans Unicode"/>
          <w:sz w:val="24"/>
          <w:szCs w:val="24"/>
        </w:rPr>
        <w:tab/>
        <w:t>Obrazac 1 – Prijavni obrazac</w:t>
      </w:r>
      <w:r w:rsidR="00B159A3" w:rsidRPr="00CB0854">
        <w:rPr>
          <w:rFonts w:cs="Lucida Sans Unicode"/>
          <w:sz w:val="24"/>
          <w:szCs w:val="24"/>
        </w:rPr>
        <w:t>, zajedno s pripadajuć</w:t>
      </w:r>
      <w:r w:rsidR="008F5982" w:rsidRPr="00CB0854">
        <w:rPr>
          <w:rFonts w:cs="Lucida Sans Unicode"/>
          <w:sz w:val="24"/>
          <w:szCs w:val="24"/>
        </w:rPr>
        <w:t>i</w:t>
      </w:r>
      <w:r w:rsidR="00DA1BD7">
        <w:rPr>
          <w:rFonts w:cs="Lucida Sans Unicode"/>
          <w:sz w:val="24"/>
          <w:szCs w:val="24"/>
        </w:rPr>
        <w:t>m e</w:t>
      </w:r>
      <w:r w:rsidR="00B159A3" w:rsidRPr="00CB0854">
        <w:rPr>
          <w:rFonts w:cs="Lucida Sans Unicode"/>
          <w:sz w:val="24"/>
          <w:szCs w:val="24"/>
        </w:rPr>
        <w:t>xcel tablic</w:t>
      </w:r>
      <w:r w:rsidR="008F5982" w:rsidRPr="00CB0854">
        <w:rPr>
          <w:rFonts w:cs="Lucida Sans Unicode"/>
          <w:sz w:val="24"/>
          <w:szCs w:val="24"/>
        </w:rPr>
        <w:t>a</w:t>
      </w:r>
      <w:r w:rsidR="00B159A3" w:rsidRPr="00CB0854">
        <w:rPr>
          <w:rFonts w:cs="Lucida Sans Unicode"/>
          <w:sz w:val="24"/>
          <w:szCs w:val="24"/>
        </w:rPr>
        <w:t>m</w:t>
      </w:r>
      <w:r w:rsidR="00127AB1" w:rsidRPr="00CB0854">
        <w:rPr>
          <w:rFonts w:cs="Lucida Sans Unicode"/>
          <w:sz w:val="24"/>
          <w:szCs w:val="24"/>
        </w:rPr>
        <w:t>a</w:t>
      </w:r>
      <w:r w:rsidR="00B159A3" w:rsidRPr="00CB0854">
        <w:rPr>
          <w:rFonts w:cs="Lucida Sans Unicode"/>
          <w:sz w:val="24"/>
          <w:szCs w:val="24"/>
        </w:rPr>
        <w:t xml:space="preserve"> proračuna</w:t>
      </w:r>
      <w:r w:rsidR="008F5982" w:rsidRPr="00CB0854">
        <w:rPr>
          <w:rFonts w:cs="Lucida Sans Unicode"/>
          <w:sz w:val="24"/>
          <w:szCs w:val="24"/>
        </w:rPr>
        <w:t xml:space="preserve"> (MD1/TP)</w:t>
      </w:r>
      <w:r w:rsidR="00495483">
        <w:rPr>
          <w:rFonts w:cs="Lucida Sans Unicode"/>
          <w:sz w:val="24"/>
          <w:szCs w:val="24"/>
        </w:rPr>
        <w:t>;</w:t>
      </w:r>
    </w:p>
    <w:p w14:paraId="76EE8A52" w14:textId="77777777" w:rsidR="00707E8C" w:rsidRPr="00CB0854" w:rsidRDefault="004D412C" w:rsidP="00DA1BD7">
      <w:pPr>
        <w:spacing w:after="0" w:line="240" w:lineRule="auto"/>
        <w:ind w:left="709" w:hanging="425"/>
        <w:jc w:val="both"/>
        <w:rPr>
          <w:rFonts w:cs="Lucida Sans Unicode"/>
          <w:sz w:val="24"/>
          <w:szCs w:val="24"/>
        </w:rPr>
      </w:pPr>
      <w:r>
        <w:rPr>
          <w:rFonts w:cs="Lucida Sans Unicode"/>
          <w:sz w:val="24"/>
          <w:szCs w:val="24"/>
        </w:rPr>
        <w:t xml:space="preserve">       </w:t>
      </w:r>
      <w:r w:rsidR="00B46866" w:rsidRPr="00CB0854">
        <w:rPr>
          <w:rFonts w:cs="Lucida Sans Unicode"/>
          <w:sz w:val="24"/>
          <w:szCs w:val="24"/>
        </w:rPr>
        <w:t>2.</w:t>
      </w:r>
      <w:r w:rsidR="00B46866" w:rsidRPr="00CB0854">
        <w:rPr>
          <w:rFonts w:cs="Lucida Sans Unicode"/>
          <w:sz w:val="24"/>
          <w:szCs w:val="24"/>
        </w:rPr>
        <w:tab/>
        <w:t xml:space="preserve">Obrazac 2 </w:t>
      </w:r>
      <w:r w:rsidR="008A6C5E" w:rsidRPr="008A6C5E">
        <w:rPr>
          <w:rFonts w:cs="Lucida Sans Unicode"/>
          <w:sz w:val="24"/>
          <w:szCs w:val="24"/>
        </w:rPr>
        <w:t>–</w:t>
      </w:r>
      <w:r w:rsidR="00B46866" w:rsidRPr="00CB0854">
        <w:rPr>
          <w:rFonts w:cs="Lucida Sans Unicode"/>
          <w:sz w:val="24"/>
          <w:szCs w:val="24"/>
        </w:rPr>
        <w:t xml:space="preserve"> Izjav</w:t>
      </w:r>
      <w:r w:rsidR="00652858">
        <w:rPr>
          <w:rFonts w:cs="Lucida Sans Unicode"/>
          <w:sz w:val="24"/>
          <w:szCs w:val="24"/>
        </w:rPr>
        <w:t>a</w:t>
      </w:r>
      <w:r w:rsidR="00B46866" w:rsidRPr="00CB0854">
        <w:rPr>
          <w:rFonts w:cs="Lucida Sans Unicode"/>
          <w:sz w:val="24"/>
          <w:szCs w:val="24"/>
        </w:rPr>
        <w:t xml:space="preserve"> prijavitelja</w:t>
      </w:r>
      <w:r w:rsidR="00707E8C" w:rsidRPr="00CB0854">
        <w:rPr>
          <w:rFonts w:cs="Lucida Sans Unicode"/>
          <w:sz w:val="24"/>
          <w:szCs w:val="24"/>
        </w:rPr>
        <w:t xml:space="preserve"> o istinitosti podataka, izbjegavanju dvostrukog financiranja i ispunjavanju preduvjeta za sudjelovanje u postupku dodjele bespovratnih sredstava</w:t>
      </w:r>
      <w:r w:rsidR="00495483">
        <w:rPr>
          <w:rFonts w:cs="Lucida Sans Unicode"/>
          <w:sz w:val="24"/>
          <w:szCs w:val="24"/>
        </w:rPr>
        <w:t>;</w:t>
      </w:r>
    </w:p>
    <w:p w14:paraId="383D7462" w14:textId="20BAC351" w:rsidR="00B46866" w:rsidRDefault="004D412C" w:rsidP="00DA1BD7">
      <w:pPr>
        <w:spacing w:after="0" w:line="240" w:lineRule="auto"/>
        <w:ind w:left="709" w:hanging="425"/>
        <w:jc w:val="both"/>
        <w:rPr>
          <w:rFonts w:cs="Lucida Sans Unicode"/>
          <w:sz w:val="24"/>
          <w:szCs w:val="24"/>
        </w:rPr>
      </w:pPr>
      <w:r>
        <w:rPr>
          <w:rFonts w:cs="Lucida Sans Unicode"/>
          <w:sz w:val="24"/>
          <w:szCs w:val="24"/>
        </w:rPr>
        <w:t xml:space="preserve">     </w:t>
      </w:r>
      <w:r w:rsidR="00710B84">
        <w:rPr>
          <w:rFonts w:cs="Lucida Sans Unicode"/>
          <w:sz w:val="24"/>
          <w:szCs w:val="24"/>
        </w:rPr>
        <w:t xml:space="preserve"> </w:t>
      </w:r>
      <w:r>
        <w:rPr>
          <w:rFonts w:cs="Lucida Sans Unicode"/>
          <w:sz w:val="24"/>
          <w:szCs w:val="24"/>
        </w:rPr>
        <w:t xml:space="preserve"> </w:t>
      </w:r>
      <w:r w:rsidR="00707E8C" w:rsidRPr="00CB0854">
        <w:rPr>
          <w:rFonts w:cs="Lucida Sans Unicode"/>
          <w:sz w:val="24"/>
          <w:szCs w:val="24"/>
        </w:rPr>
        <w:t xml:space="preserve">3. </w:t>
      </w:r>
      <w:r w:rsidR="00707E8C" w:rsidRPr="00CB0854">
        <w:rPr>
          <w:rFonts w:cs="Lucida Sans Unicode"/>
          <w:sz w:val="24"/>
          <w:szCs w:val="24"/>
        </w:rPr>
        <w:tab/>
        <w:t xml:space="preserve">Obrazac 3 – Izjava </w:t>
      </w:r>
      <w:r w:rsidR="00B46866" w:rsidRPr="00CB0854">
        <w:rPr>
          <w:rFonts w:cs="Lucida Sans Unicode"/>
          <w:sz w:val="24"/>
          <w:szCs w:val="24"/>
        </w:rPr>
        <w:t>partnera o istinitosti podataka, izbjegavanju dvostrukog financiranja i ispunjavanju preduvjeta za sudjelovanje u postupku dodjele bespovratnih sredstava</w:t>
      </w:r>
      <w:r w:rsidR="00495483">
        <w:rPr>
          <w:rFonts w:cs="Lucida Sans Unicode"/>
          <w:sz w:val="24"/>
          <w:szCs w:val="24"/>
        </w:rPr>
        <w:t>.</w:t>
      </w:r>
      <w:r w:rsidR="00B46866" w:rsidRPr="00CB0854">
        <w:rPr>
          <w:rFonts w:cs="Lucida Sans Unicode"/>
          <w:sz w:val="24"/>
          <w:szCs w:val="24"/>
        </w:rPr>
        <w:t xml:space="preserve"> </w:t>
      </w:r>
    </w:p>
    <w:p w14:paraId="34B19565" w14:textId="7881BDDA" w:rsidR="00BC1F8E" w:rsidRDefault="00BC1F8E" w:rsidP="00BC1F8E">
      <w:pPr>
        <w:spacing w:after="0" w:line="240" w:lineRule="auto"/>
        <w:ind w:left="360"/>
        <w:jc w:val="both"/>
        <w:rPr>
          <w:rFonts w:cs="Lucida Sans Unicode"/>
          <w:sz w:val="24"/>
          <w:szCs w:val="24"/>
        </w:rPr>
      </w:pPr>
      <w:r>
        <w:rPr>
          <w:rFonts w:cs="Lucida Sans Unicode"/>
          <w:sz w:val="24"/>
          <w:szCs w:val="24"/>
        </w:rPr>
        <w:t xml:space="preserve">      4.          Obrazac 4 - Proračun projekta za MD1</w:t>
      </w:r>
    </w:p>
    <w:p w14:paraId="571D8212" w14:textId="245D51DA" w:rsidR="00BC1F8E" w:rsidRDefault="00BC1F8E" w:rsidP="00BC1F8E">
      <w:pPr>
        <w:spacing w:after="0" w:line="240" w:lineRule="auto"/>
        <w:ind w:left="360"/>
        <w:jc w:val="both"/>
        <w:rPr>
          <w:rFonts w:cs="Lucida Sans Unicode"/>
          <w:sz w:val="24"/>
          <w:szCs w:val="24"/>
        </w:rPr>
      </w:pPr>
      <w:r>
        <w:rPr>
          <w:rFonts w:cs="Lucida Sans Unicode"/>
          <w:sz w:val="24"/>
          <w:szCs w:val="24"/>
        </w:rPr>
        <w:t xml:space="preserve">      5.          Obrazac 5 - Proračun projekta za TP</w:t>
      </w:r>
    </w:p>
    <w:p w14:paraId="7D32A2B7" w14:textId="77777777" w:rsidR="000B4299" w:rsidRDefault="000B4299" w:rsidP="00BC1F8E">
      <w:pPr>
        <w:spacing w:after="0" w:line="240" w:lineRule="auto"/>
        <w:ind w:left="360"/>
        <w:jc w:val="both"/>
        <w:rPr>
          <w:rFonts w:cs="Lucida Sans Unicode"/>
          <w:sz w:val="24"/>
          <w:szCs w:val="24"/>
        </w:rPr>
      </w:pPr>
    </w:p>
    <w:p w14:paraId="1A994171" w14:textId="77777777" w:rsidR="000B4299" w:rsidRDefault="000B4299" w:rsidP="00BC1F8E">
      <w:pPr>
        <w:spacing w:after="0" w:line="240" w:lineRule="auto"/>
        <w:ind w:left="360"/>
        <w:jc w:val="both"/>
        <w:rPr>
          <w:rFonts w:cs="Lucida Sans Unicode"/>
          <w:sz w:val="24"/>
          <w:szCs w:val="24"/>
        </w:rPr>
      </w:pPr>
    </w:p>
    <w:p w14:paraId="04704261" w14:textId="77777777" w:rsidR="000B4299" w:rsidRDefault="000B4299" w:rsidP="00BC1F8E">
      <w:pPr>
        <w:spacing w:after="0" w:line="240" w:lineRule="auto"/>
        <w:ind w:left="360"/>
        <w:jc w:val="both"/>
        <w:rPr>
          <w:rFonts w:cs="Lucida Sans Unicode"/>
          <w:sz w:val="24"/>
          <w:szCs w:val="24"/>
        </w:rPr>
      </w:pPr>
    </w:p>
    <w:p w14:paraId="61AF2ACC" w14:textId="77777777" w:rsidR="000B4299" w:rsidRPr="00BC1F8E" w:rsidRDefault="000B4299" w:rsidP="00BC1F8E">
      <w:pPr>
        <w:spacing w:after="0" w:line="240" w:lineRule="auto"/>
        <w:ind w:left="360"/>
        <w:jc w:val="both"/>
        <w:rPr>
          <w:rFonts w:cs="Lucida Sans Unicode"/>
          <w:sz w:val="24"/>
          <w:szCs w:val="24"/>
        </w:rPr>
      </w:pPr>
    </w:p>
    <w:p w14:paraId="28A6B28A" w14:textId="77777777" w:rsidR="00B46866" w:rsidRPr="00CB0854" w:rsidRDefault="00B46866" w:rsidP="00DA1BD7">
      <w:pPr>
        <w:spacing w:after="0" w:line="240" w:lineRule="auto"/>
        <w:ind w:left="709"/>
        <w:jc w:val="both"/>
        <w:rPr>
          <w:rFonts w:cs="Lucida Sans Unicode"/>
          <w:sz w:val="24"/>
          <w:szCs w:val="24"/>
        </w:rPr>
      </w:pPr>
    </w:p>
    <w:p w14:paraId="1E1C10EE" w14:textId="6FC5FD1D" w:rsidR="00B46866" w:rsidRPr="00FD0435" w:rsidRDefault="00B46866" w:rsidP="00FD0435">
      <w:pPr>
        <w:spacing w:after="0" w:line="240" w:lineRule="auto"/>
        <w:ind w:left="709" w:firstLine="707"/>
        <w:jc w:val="both"/>
        <w:rPr>
          <w:rFonts w:cs="Lucida Sans Unicode"/>
          <w:sz w:val="24"/>
          <w:szCs w:val="24"/>
          <w:u w:val="single"/>
        </w:rPr>
      </w:pPr>
      <w:r w:rsidRPr="00FD0435">
        <w:rPr>
          <w:rFonts w:cs="Lucida Sans Unicode"/>
          <w:sz w:val="24"/>
          <w:szCs w:val="24"/>
          <w:u w:val="single"/>
        </w:rPr>
        <w:lastRenderedPageBreak/>
        <w:t>Prilozi</w:t>
      </w:r>
      <w:r w:rsidR="00495483" w:rsidRPr="00FD0435">
        <w:rPr>
          <w:rFonts w:cs="Lucida Sans Unicode"/>
          <w:sz w:val="24"/>
          <w:szCs w:val="24"/>
          <w:u w:val="single"/>
        </w:rPr>
        <w:t>:</w:t>
      </w:r>
    </w:p>
    <w:p w14:paraId="198C3FA4" w14:textId="77777777" w:rsidR="00FD0435" w:rsidRPr="00DA1BD7" w:rsidRDefault="00FD0435" w:rsidP="00FD0435">
      <w:pPr>
        <w:spacing w:after="0" w:line="240" w:lineRule="auto"/>
        <w:ind w:left="709" w:firstLine="707"/>
        <w:jc w:val="both"/>
        <w:rPr>
          <w:rFonts w:cs="Lucida Sans Unicode"/>
          <w:sz w:val="24"/>
          <w:szCs w:val="24"/>
        </w:rPr>
      </w:pPr>
    </w:p>
    <w:p w14:paraId="35C2482A" w14:textId="637E1E0D" w:rsidR="00B46866" w:rsidRPr="00CB0854" w:rsidRDefault="00495483" w:rsidP="00DA1BD7">
      <w:pPr>
        <w:spacing w:after="0" w:line="240" w:lineRule="auto"/>
        <w:ind w:left="709"/>
        <w:jc w:val="both"/>
        <w:rPr>
          <w:rFonts w:cs="Lucida Sans Unicode"/>
          <w:sz w:val="24"/>
          <w:szCs w:val="24"/>
        </w:rPr>
      </w:pPr>
      <w:r>
        <w:rPr>
          <w:rFonts w:cs="Lucida Sans Unicode"/>
          <w:sz w:val="24"/>
          <w:szCs w:val="24"/>
        </w:rPr>
        <w:t>1</w:t>
      </w:r>
      <w:r w:rsidR="00B46866" w:rsidRPr="00CB0854">
        <w:rPr>
          <w:rFonts w:cs="Lucida Sans Unicode"/>
          <w:sz w:val="24"/>
          <w:szCs w:val="24"/>
        </w:rPr>
        <w:t>.</w:t>
      </w:r>
      <w:r w:rsidR="00B46866" w:rsidRPr="00CB0854">
        <w:rPr>
          <w:rFonts w:cs="Lucida Sans Unicode"/>
          <w:sz w:val="24"/>
          <w:szCs w:val="24"/>
        </w:rPr>
        <w:tab/>
      </w:r>
      <w:r w:rsidR="008A6592" w:rsidRPr="008A6592">
        <w:rPr>
          <w:rFonts w:cs="Lucida Sans Unicode"/>
          <w:sz w:val="24"/>
          <w:szCs w:val="24"/>
        </w:rPr>
        <w:t>Opći uvjeti Ugovora o dodjeli bespovratnih sredstava</w:t>
      </w:r>
    </w:p>
    <w:p w14:paraId="79573498" w14:textId="5B9705D7" w:rsidR="000007E9" w:rsidRDefault="00495483" w:rsidP="00DA1BD7">
      <w:pPr>
        <w:spacing w:after="0" w:line="240" w:lineRule="auto"/>
        <w:ind w:left="709"/>
        <w:jc w:val="both"/>
        <w:rPr>
          <w:rFonts w:cs="Lucida Sans Unicode"/>
          <w:sz w:val="24"/>
          <w:szCs w:val="24"/>
        </w:rPr>
      </w:pPr>
      <w:r>
        <w:rPr>
          <w:rFonts w:cs="Lucida Sans Unicode"/>
          <w:sz w:val="24"/>
          <w:szCs w:val="24"/>
        </w:rPr>
        <w:t>2</w:t>
      </w:r>
      <w:r w:rsidR="00B46866" w:rsidRPr="00CB0854">
        <w:rPr>
          <w:rFonts w:cs="Lucida Sans Unicode"/>
          <w:sz w:val="24"/>
          <w:szCs w:val="24"/>
        </w:rPr>
        <w:t>.</w:t>
      </w:r>
      <w:r w:rsidR="00B46866" w:rsidRPr="00CB0854">
        <w:rPr>
          <w:rFonts w:cs="Lucida Sans Unicode"/>
          <w:sz w:val="24"/>
          <w:szCs w:val="24"/>
        </w:rPr>
        <w:tab/>
      </w:r>
      <w:r w:rsidR="008A6592" w:rsidRPr="008A6592">
        <w:rPr>
          <w:rFonts w:cs="Lucida Sans Unicode"/>
          <w:sz w:val="24"/>
          <w:szCs w:val="24"/>
        </w:rPr>
        <w:t>Predložak Ugovora o dodjeli bespovratnih sredstava</w:t>
      </w:r>
      <w:r w:rsidR="00105D4C">
        <w:rPr>
          <w:rFonts w:cs="Lucida Sans Unicode"/>
          <w:sz w:val="24"/>
          <w:szCs w:val="24"/>
        </w:rPr>
        <w:t xml:space="preserve"> za MD1</w:t>
      </w:r>
    </w:p>
    <w:p w14:paraId="050383BE" w14:textId="413DF68D" w:rsidR="00105D4C" w:rsidRPr="00CB0854" w:rsidRDefault="00105D4C" w:rsidP="00105D4C">
      <w:pPr>
        <w:spacing w:after="0" w:line="240" w:lineRule="auto"/>
        <w:ind w:left="709"/>
        <w:jc w:val="both"/>
        <w:rPr>
          <w:rFonts w:cs="Lucida Sans Unicode"/>
          <w:sz w:val="24"/>
          <w:szCs w:val="24"/>
        </w:rPr>
      </w:pPr>
      <w:r>
        <w:rPr>
          <w:rFonts w:cs="Lucida Sans Unicode"/>
          <w:sz w:val="24"/>
          <w:szCs w:val="24"/>
        </w:rPr>
        <w:t xml:space="preserve">3.          </w:t>
      </w:r>
      <w:r w:rsidRPr="00105D4C">
        <w:rPr>
          <w:rFonts w:cs="Lucida Sans Unicode"/>
          <w:sz w:val="24"/>
          <w:szCs w:val="24"/>
        </w:rPr>
        <w:t>Predložak Ugovora o dodjeli bespovratnih sredstava za</w:t>
      </w:r>
      <w:r>
        <w:rPr>
          <w:rFonts w:cs="Lucida Sans Unicode"/>
          <w:sz w:val="24"/>
          <w:szCs w:val="24"/>
        </w:rPr>
        <w:t xml:space="preserve"> TP</w:t>
      </w:r>
    </w:p>
    <w:p w14:paraId="2189940C" w14:textId="5C22E1D1" w:rsidR="00127AB1" w:rsidRPr="00CB0854" w:rsidRDefault="00DA1BD7" w:rsidP="00DA1BD7">
      <w:pPr>
        <w:spacing w:after="0" w:line="240" w:lineRule="auto"/>
        <w:ind w:left="709" w:hanging="371"/>
        <w:jc w:val="both"/>
        <w:rPr>
          <w:rFonts w:cs="Lucida Sans Unicode"/>
          <w:sz w:val="24"/>
          <w:szCs w:val="24"/>
        </w:rPr>
      </w:pPr>
      <w:r>
        <w:rPr>
          <w:rFonts w:cs="Lucida Sans Unicode"/>
          <w:sz w:val="24"/>
          <w:szCs w:val="24"/>
        </w:rPr>
        <w:t xml:space="preserve">    </w:t>
      </w:r>
      <w:r w:rsidR="004D412C">
        <w:rPr>
          <w:rFonts w:cs="Lucida Sans Unicode"/>
          <w:sz w:val="24"/>
          <w:szCs w:val="24"/>
        </w:rPr>
        <w:t xml:space="preserve"> </w:t>
      </w:r>
      <w:r>
        <w:rPr>
          <w:rFonts w:cs="Lucida Sans Unicode"/>
          <w:sz w:val="24"/>
          <w:szCs w:val="24"/>
        </w:rPr>
        <w:t xml:space="preserve">  </w:t>
      </w:r>
      <w:r w:rsidR="00105D4C">
        <w:rPr>
          <w:rFonts w:cs="Lucida Sans Unicode"/>
          <w:sz w:val="24"/>
          <w:szCs w:val="24"/>
        </w:rPr>
        <w:t>4</w:t>
      </w:r>
      <w:r>
        <w:rPr>
          <w:rFonts w:cs="Lucida Sans Unicode"/>
          <w:sz w:val="24"/>
          <w:szCs w:val="24"/>
        </w:rPr>
        <w:t xml:space="preserve">.          </w:t>
      </w:r>
      <w:r w:rsidR="00710B84">
        <w:rPr>
          <w:rFonts w:cs="Lucida Sans Unicode"/>
          <w:sz w:val="24"/>
          <w:szCs w:val="24"/>
        </w:rPr>
        <w:t>Upute za popunjavanje P</w:t>
      </w:r>
      <w:r w:rsidR="00707E8C" w:rsidRPr="00CB0854">
        <w:rPr>
          <w:rFonts w:cs="Lucida Sans Unicode"/>
          <w:sz w:val="24"/>
          <w:szCs w:val="24"/>
        </w:rPr>
        <w:t>rijavnog obrasca</w:t>
      </w:r>
    </w:p>
    <w:p w14:paraId="36014855" w14:textId="438427B8" w:rsidR="00993B71" w:rsidRPr="00CB0854" w:rsidRDefault="00A66FE7" w:rsidP="00FA51DD">
      <w:pPr>
        <w:spacing w:after="0" w:line="240" w:lineRule="auto"/>
        <w:ind w:left="1080" w:hanging="371"/>
        <w:jc w:val="both"/>
        <w:rPr>
          <w:rFonts w:cs="Lucida Sans Unicode"/>
          <w:sz w:val="24"/>
          <w:szCs w:val="24"/>
        </w:rPr>
      </w:pPr>
      <w:r>
        <w:rPr>
          <w:rFonts w:cs="Lucida Sans Unicode"/>
          <w:sz w:val="24"/>
          <w:szCs w:val="24"/>
        </w:rPr>
        <w:t>5.          Sažetak poziva</w:t>
      </w:r>
    </w:p>
    <w:sectPr w:rsidR="00993B71" w:rsidRPr="00CB0854" w:rsidSect="000B4299">
      <w:headerReference w:type="default" r:id="rId22"/>
      <w:footerReference w:type="even" r:id="rId23"/>
      <w:footerReference w:type="default" r:id="rId24"/>
      <w:headerReference w:type="first" r:id="rId25"/>
      <w:footerReference w:type="first" r:id="rId26"/>
      <w:pgSz w:w="11906" w:h="16838"/>
      <w:pgMar w:top="96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9896F" w14:textId="77777777" w:rsidR="00AF5166" w:rsidRDefault="00AF5166" w:rsidP="00D44BA4">
      <w:pPr>
        <w:spacing w:after="0" w:line="240" w:lineRule="auto"/>
      </w:pPr>
      <w:r>
        <w:separator/>
      </w:r>
    </w:p>
  </w:endnote>
  <w:endnote w:type="continuationSeparator" w:id="0">
    <w:p w14:paraId="5C81DC20" w14:textId="77777777" w:rsidR="00AF5166" w:rsidRDefault="00AF5166" w:rsidP="00D4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8EAC0" w14:textId="55FA4B0F" w:rsidR="001A20CE" w:rsidRDefault="00A66FE7">
    <w:pPr>
      <w:pStyle w:val="Podnoj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540223"/>
      <w:docPartObj>
        <w:docPartGallery w:val="Page Numbers (Bottom of Page)"/>
        <w:docPartUnique/>
      </w:docPartObj>
    </w:sdtPr>
    <w:sdtEndPr>
      <w:rPr>
        <w:noProof/>
      </w:rPr>
    </w:sdtEndPr>
    <w:sdtContent>
      <w:p w14:paraId="3DC0274C" w14:textId="7EC0D5B9" w:rsidR="00AF5166" w:rsidRDefault="00AF5166">
        <w:pPr>
          <w:pStyle w:val="Podnoje"/>
          <w:jc w:val="right"/>
        </w:pPr>
        <w:r>
          <w:fldChar w:fldCharType="begin"/>
        </w:r>
        <w:r>
          <w:instrText xml:space="preserve"> PAGE   \* MERGEFORMAT </w:instrText>
        </w:r>
        <w:r>
          <w:fldChar w:fldCharType="separate"/>
        </w:r>
        <w:r w:rsidR="00AE1EAD">
          <w:rPr>
            <w:noProof/>
          </w:rPr>
          <w:t>39</w:t>
        </w:r>
        <w:r>
          <w:rPr>
            <w:noProof/>
          </w:rPr>
          <w:fldChar w:fldCharType="end"/>
        </w:r>
      </w:p>
    </w:sdtContent>
  </w:sdt>
  <w:p w14:paraId="0FB061B5" w14:textId="318A51FE" w:rsidR="00AF5166" w:rsidRDefault="001A20CE" w:rsidP="001A20CE">
    <w:pPr>
      <w:pStyle w:val="Podnoje"/>
      <w:tabs>
        <w:tab w:val="clear" w:pos="4536"/>
        <w:tab w:val="clear" w:pos="9072"/>
        <w:tab w:val="left" w:pos="3150"/>
      </w:tabs>
    </w:pPr>
    <w:r>
      <w:tab/>
    </w:r>
    <w:r w:rsidR="000B4299">
      <w:rPr>
        <w:noProof/>
        <w:lang w:eastAsia="hr-HR"/>
      </w:rPr>
      <w:drawing>
        <wp:inline distT="0" distB="0" distL="0" distR="0" wp14:anchorId="06A56E36" wp14:editId="132FF302">
          <wp:extent cx="1542415" cy="865505"/>
          <wp:effectExtent l="0" t="0" r="63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865505"/>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3F9FD" w14:textId="0AB2C5A2" w:rsidR="001A20CE" w:rsidRDefault="001A20CE">
    <w:pPr>
      <w:pStyle w:val="Podnoje"/>
    </w:pPr>
    <w:r>
      <w:tab/>
    </w:r>
    <w:r>
      <w:rPr>
        <w:noProof/>
        <w:lang w:eastAsia="hr-HR"/>
      </w:rPr>
      <w:drawing>
        <wp:inline distT="0" distB="0" distL="0" distR="0" wp14:anchorId="02DBF00E" wp14:editId="58EF3DB7">
          <wp:extent cx="1457325" cy="79057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9057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ED0A0" w14:textId="77777777" w:rsidR="00AF5166" w:rsidRDefault="00AF5166" w:rsidP="00D44BA4">
      <w:pPr>
        <w:spacing w:after="0" w:line="240" w:lineRule="auto"/>
      </w:pPr>
      <w:r>
        <w:separator/>
      </w:r>
    </w:p>
  </w:footnote>
  <w:footnote w:type="continuationSeparator" w:id="0">
    <w:p w14:paraId="29EF7554" w14:textId="77777777" w:rsidR="00AF5166" w:rsidRDefault="00AF5166" w:rsidP="00D44BA4">
      <w:pPr>
        <w:spacing w:after="0" w:line="240" w:lineRule="auto"/>
      </w:pPr>
      <w:r>
        <w:continuationSeparator/>
      </w:r>
    </w:p>
  </w:footnote>
  <w:footnote w:id="1">
    <w:p w14:paraId="69629843" w14:textId="77777777" w:rsidR="00AF5166" w:rsidRPr="006A375C" w:rsidRDefault="00AF5166" w:rsidP="001311F8">
      <w:pPr>
        <w:pStyle w:val="Tekstfusnote"/>
        <w:jc w:val="both"/>
        <w:rPr>
          <w:sz w:val="18"/>
          <w:szCs w:val="18"/>
        </w:rPr>
      </w:pPr>
      <w:r w:rsidRPr="006A375C">
        <w:rPr>
          <w:rStyle w:val="Referencafusnote"/>
          <w:sz w:val="18"/>
          <w:szCs w:val="18"/>
        </w:rPr>
        <w:footnoteRef/>
      </w:r>
      <w:r w:rsidRPr="006A375C">
        <w:rPr>
          <w:sz w:val="18"/>
          <w:szCs w:val="18"/>
        </w:rPr>
        <w:t xml:space="preserve"> Sukladno Odluci o razvrstavanju jedinica lokalne i područne (regionalne) samouprave prema stupnju razvijenosti (NN 158/2013),  I. skupina jedinica područne (regionalne) samouprave čija je vrijednost indeksa razvijenosti ispod 75% prosjeka Republike Hrvatske Virovitičko-podravska, Brodsko-posavska,  Vukovarsko-srijemska,Bjelovarsko-bilogorska, Požeško-slavonska, Sisačko-moslavačka, Osječko-baranjska, Karlovačka, Koprivničko-križevačka, Ličko-senjska, Međimurska, Krapinsko-zagorska </w:t>
      </w:r>
    </w:p>
    <w:p w14:paraId="06784026" w14:textId="77777777" w:rsidR="00AF5166" w:rsidRPr="006A375C" w:rsidRDefault="00AF5166" w:rsidP="001311F8">
      <w:pPr>
        <w:pStyle w:val="Tekstfusnote"/>
        <w:jc w:val="both"/>
        <w:rPr>
          <w:sz w:val="18"/>
          <w:szCs w:val="18"/>
        </w:rPr>
      </w:pPr>
      <w:r w:rsidRPr="006A375C">
        <w:rPr>
          <w:sz w:val="18"/>
          <w:szCs w:val="18"/>
        </w:rPr>
        <w:t>– II. skupinu jedinica područne (regionalne) samouprave čija je vrijednost indeksa razvijenosti između 75% i 100% prosjeka Republike Hrvatske: Splitsko-dalmatinska županija, Šibensko-kninska županija i Varaždinska županija.</w:t>
      </w:r>
    </w:p>
    <w:p w14:paraId="4E41A44E" w14:textId="77777777" w:rsidR="00AF5166" w:rsidRPr="006A375C" w:rsidRDefault="00AF5166" w:rsidP="001311F8">
      <w:pPr>
        <w:pStyle w:val="Tekstfusnote"/>
        <w:jc w:val="both"/>
        <w:rPr>
          <w:sz w:val="18"/>
          <w:szCs w:val="18"/>
        </w:rPr>
      </w:pPr>
      <w:r w:rsidRPr="006A375C">
        <w:rPr>
          <w:sz w:val="18"/>
          <w:szCs w:val="18"/>
        </w:rPr>
        <w:t>– III. skupinu jedinica područne (regionalne) samouprave čija je vrijednost indeksa razvijenosti između 100% i 125% prosjeka Republike Hrvatske: Dubrovačko-neretvanska županija, Zadarska županija i Zagrebačka županija.</w:t>
      </w:r>
    </w:p>
    <w:p w14:paraId="47492E82" w14:textId="77777777" w:rsidR="00AF5166" w:rsidRDefault="00AF5166" w:rsidP="001311F8">
      <w:pPr>
        <w:pStyle w:val="Tekstfusnote"/>
        <w:jc w:val="both"/>
      </w:pPr>
      <w:r w:rsidRPr="006A375C">
        <w:rPr>
          <w:sz w:val="18"/>
          <w:szCs w:val="18"/>
        </w:rPr>
        <w:t>– IV. skupinu jedinica područne (regionalne) samouprave čija je vrijednost indeksa razvijenosti veća od 125% prosjeka Republike Hrvatske: Grad Zagreb, Istarska županija i Primorsko-goranska županija.</w:t>
      </w:r>
    </w:p>
  </w:footnote>
  <w:footnote w:id="2">
    <w:p w14:paraId="5D8A19D3" w14:textId="77777777" w:rsidR="00AF5166" w:rsidRDefault="00AF5166" w:rsidP="00C9216A">
      <w:pPr>
        <w:pStyle w:val="Tekstfusnote"/>
      </w:pPr>
      <w:r>
        <w:rPr>
          <w:rStyle w:val="Referencafusnote"/>
        </w:rPr>
        <w:footnoteRef/>
      </w:r>
      <w:r>
        <w:t xml:space="preserve"> </w:t>
      </w:r>
      <w:r w:rsidRPr="00F24112">
        <w:rPr>
          <w:sz w:val="18"/>
          <w:szCs w:val="18"/>
        </w:rPr>
        <w:t>http://www.zhzd.hr/</w:t>
      </w:r>
    </w:p>
  </w:footnote>
  <w:footnote w:id="3">
    <w:p w14:paraId="160DA360" w14:textId="77777777" w:rsidR="00AF5166" w:rsidRDefault="00AF5166" w:rsidP="00B621B7">
      <w:pPr>
        <w:pStyle w:val="Tekstfusnote"/>
        <w:jc w:val="both"/>
      </w:pPr>
      <w:r w:rsidRPr="00B621B7">
        <w:rPr>
          <w:rStyle w:val="Referencafusnote"/>
          <w:sz w:val="18"/>
          <w:szCs w:val="18"/>
        </w:rPr>
        <w:footnoteRef/>
      </w:r>
      <w:r w:rsidRPr="00B621B7">
        <w:rPr>
          <w:sz w:val="18"/>
          <w:szCs w:val="18"/>
        </w:rPr>
        <w:t xml:space="preserve"> Kriterije određivanja ciljnih skupina odredit će partnerske organizacije, koje prije primjene mora odobriti </w:t>
      </w:r>
      <w:r>
        <w:rPr>
          <w:sz w:val="18"/>
          <w:szCs w:val="18"/>
        </w:rPr>
        <w:t xml:space="preserve">MDOMSP </w:t>
      </w:r>
      <w:r w:rsidRPr="00B621B7">
        <w:rPr>
          <w:sz w:val="18"/>
          <w:szCs w:val="18"/>
        </w:rPr>
        <w:t>kao Posredničko tijelo</w:t>
      </w:r>
    </w:p>
  </w:footnote>
  <w:footnote w:id="4">
    <w:p w14:paraId="244146AF" w14:textId="77777777" w:rsidR="00AF5166" w:rsidRPr="00807B2D" w:rsidRDefault="00AF5166">
      <w:pPr>
        <w:pStyle w:val="Tekstfusnote"/>
        <w:rPr>
          <w:sz w:val="18"/>
          <w:szCs w:val="18"/>
        </w:rPr>
      </w:pPr>
      <w:r w:rsidRPr="00807B2D">
        <w:rPr>
          <w:rStyle w:val="Referencafusnote"/>
          <w:sz w:val="18"/>
          <w:szCs w:val="18"/>
        </w:rPr>
        <w:footnoteRef/>
      </w:r>
      <w:r w:rsidRPr="00807B2D">
        <w:rPr>
          <w:sz w:val="18"/>
          <w:szCs w:val="18"/>
        </w:rPr>
        <w:t xml:space="preserve"> </w:t>
      </w:r>
      <w:r>
        <w:rPr>
          <w:sz w:val="18"/>
          <w:szCs w:val="18"/>
        </w:rPr>
        <w:t xml:space="preserve"> </w:t>
      </w:r>
      <w:hyperlink r:id="rId1" w:history="1">
        <w:r w:rsidRPr="00BE177F">
          <w:rPr>
            <w:rStyle w:val="Hiperveza"/>
            <w:sz w:val="18"/>
            <w:szCs w:val="18"/>
          </w:rPr>
          <w:t>http://narodne-novine.nn.hr/clanci/sluzbeni/2011_06_70_1515.html</w:t>
        </w:r>
      </w:hyperlink>
    </w:p>
  </w:footnote>
  <w:footnote w:id="5">
    <w:p w14:paraId="774172E0" w14:textId="77777777" w:rsidR="00AF5166" w:rsidRDefault="00AF5166" w:rsidP="00E4132B">
      <w:pPr>
        <w:pStyle w:val="Tekstfusnote"/>
      </w:pPr>
      <w:r w:rsidRPr="00807B2D">
        <w:rPr>
          <w:rStyle w:val="Referencafusnote"/>
          <w:sz w:val="18"/>
          <w:szCs w:val="18"/>
        </w:rPr>
        <w:footnoteRef/>
      </w:r>
      <w:r w:rsidRPr="00807B2D">
        <w:rPr>
          <w:sz w:val="18"/>
          <w:szCs w:val="18"/>
        </w:rPr>
        <w:t xml:space="preserve"> </w:t>
      </w:r>
      <w:hyperlink r:id="rId2" w:history="1">
        <w:r w:rsidRPr="00807B2D">
          <w:rPr>
            <w:rStyle w:val="Hiperveza"/>
            <w:sz w:val="18"/>
            <w:szCs w:val="18"/>
          </w:rPr>
          <w:t>http://narodne-novine.nn.hr/clanci/sluzbeni/2013_12_158_3313.html</w:t>
        </w:r>
      </w:hyperlink>
      <w:r>
        <w:t xml:space="preserve"> </w:t>
      </w:r>
    </w:p>
  </w:footnote>
  <w:footnote w:id="6">
    <w:p w14:paraId="06B02C93" w14:textId="76C04909" w:rsidR="00AF5166" w:rsidRDefault="00AF5166">
      <w:pPr>
        <w:pStyle w:val="Tekstfusnote"/>
      </w:pPr>
      <w:r>
        <w:rPr>
          <w:rStyle w:val="Referencafusnote"/>
        </w:rPr>
        <w:footnoteRef/>
      </w:r>
      <w:r>
        <w:t xml:space="preserve"> </w:t>
      </w:r>
      <w:r w:rsidRPr="00A74809">
        <w:t>Sukladno Kaznenom zakonu („Narodne novine“ broj: 125/11, 144/12, 56/15 i 61/15)</w:t>
      </w:r>
    </w:p>
  </w:footnote>
  <w:footnote w:id="7">
    <w:p w14:paraId="63882C4F" w14:textId="77777777" w:rsidR="00AF5166" w:rsidRPr="00807B2D" w:rsidRDefault="00AF5166" w:rsidP="00B621B7">
      <w:pPr>
        <w:pStyle w:val="Tekstfusnote"/>
        <w:jc w:val="both"/>
        <w:rPr>
          <w:sz w:val="18"/>
          <w:szCs w:val="18"/>
        </w:rPr>
      </w:pPr>
      <w:r w:rsidRPr="00807B2D">
        <w:rPr>
          <w:rStyle w:val="Referencafusnote"/>
          <w:sz w:val="18"/>
          <w:szCs w:val="18"/>
        </w:rPr>
        <w:footnoteRef/>
      </w:r>
      <w:r w:rsidRPr="00807B2D">
        <w:rPr>
          <w:sz w:val="18"/>
          <w:szCs w:val="18"/>
        </w:rPr>
        <w:t xml:space="preserve"> Sukladno Zakonu o sprječavanju sukoba interesa („Narodne novine“ broj: 12/12, 124/12, 48/13 i 57/15) te članku 52. Uredbe Vijeća (EZ, Euroatom) br. 1605/2002 (SL L 298/126.10.2012.) i Uredbe Vijeća (EZ, Euroatom) br. 1995/2006 od 13. prosinca 2016. (SL L 390/2006.).</w:t>
      </w:r>
    </w:p>
  </w:footnote>
  <w:footnote w:id="8">
    <w:p w14:paraId="7A18CB55" w14:textId="77777777" w:rsidR="00AF5166" w:rsidRDefault="00AF5166" w:rsidP="001127DA">
      <w:pPr>
        <w:pStyle w:val="Tekstfusnote"/>
      </w:pPr>
      <w:r>
        <w:rPr>
          <w:rStyle w:val="Referencafusnote"/>
        </w:rPr>
        <w:footnoteRef/>
      </w:r>
      <w:r>
        <w:t xml:space="preserve"> </w:t>
      </w:r>
      <w:hyperlink r:id="rId3" w:history="1">
        <w:r w:rsidRPr="00807B2D">
          <w:rPr>
            <w:rStyle w:val="Hiperveza"/>
            <w:sz w:val="18"/>
            <w:szCs w:val="18"/>
          </w:rPr>
          <w:t>http://narodne-novine.nn.hr/clanci/sluzbeni/2012_12_146_3164.html</w:t>
        </w:r>
      </w:hyperlink>
      <w:r>
        <w:t xml:space="preserve"> </w:t>
      </w:r>
    </w:p>
  </w:footnote>
  <w:footnote w:id="9">
    <w:p w14:paraId="243D66A7" w14:textId="77777777" w:rsidR="00AF5166" w:rsidRDefault="00AF5166" w:rsidP="005B2314">
      <w:pPr>
        <w:pStyle w:val="Tekstfusnote"/>
      </w:pPr>
      <w:r>
        <w:rPr>
          <w:rStyle w:val="Referencafusnote"/>
        </w:rPr>
        <w:footnoteRef/>
      </w:r>
      <w:r>
        <w:t xml:space="preserve"> </w:t>
      </w:r>
      <w:hyperlink r:id="rId4" w:history="1">
        <w:r w:rsidRPr="00815700">
          <w:rPr>
            <w:sz w:val="18"/>
            <w:szCs w:val="18"/>
          </w:rPr>
          <w:t>http://www.fead.hr/wp-content/uploads/2016/10/UPUTA-ZA-INFORMIRANJE-I-PROMID%C5%BDBU-PROJEKATA-FEAD.pdf</w:t>
        </w:r>
      </w:hyperlink>
    </w:p>
  </w:footnote>
  <w:footnote w:id="10">
    <w:p w14:paraId="6297E85C" w14:textId="77777777" w:rsidR="00AF5166" w:rsidRDefault="00AF5166" w:rsidP="00E47A70">
      <w:pPr>
        <w:pStyle w:val="Tekstfusnote"/>
      </w:pPr>
      <w:r>
        <w:rPr>
          <w:rStyle w:val="Referencafusnote"/>
        </w:rPr>
        <w:footnoteRef/>
      </w:r>
      <w:r>
        <w:t xml:space="preserve"> </w:t>
      </w:r>
      <w:r w:rsidRPr="00C70B73">
        <w:rPr>
          <w:sz w:val="18"/>
          <w:szCs w:val="18"/>
        </w:rPr>
        <w:t xml:space="preserve">Partnerska organizacija može u okviru grupa troškova pod </w:t>
      </w:r>
      <w:r w:rsidRPr="00EE76EF">
        <w:rPr>
          <w:sz w:val="18"/>
          <w:szCs w:val="18"/>
        </w:rPr>
        <w:t>r.br. 2.</w:t>
      </w:r>
      <w:r>
        <w:rPr>
          <w:sz w:val="18"/>
          <w:szCs w:val="18"/>
        </w:rPr>
        <w:t>a)</w:t>
      </w:r>
      <w:r w:rsidRPr="00EE76EF">
        <w:rPr>
          <w:sz w:val="18"/>
          <w:szCs w:val="18"/>
        </w:rPr>
        <w:t xml:space="preserve">, </w:t>
      </w:r>
      <w:r>
        <w:rPr>
          <w:sz w:val="18"/>
          <w:szCs w:val="18"/>
        </w:rPr>
        <w:t>3. a) i b)</w:t>
      </w:r>
      <w:r w:rsidRPr="00EE76EF">
        <w:rPr>
          <w:sz w:val="18"/>
          <w:szCs w:val="18"/>
        </w:rPr>
        <w:t xml:space="preserve">. </w:t>
      </w:r>
      <w:r w:rsidRPr="00C70B73">
        <w:rPr>
          <w:sz w:val="18"/>
          <w:szCs w:val="18"/>
        </w:rPr>
        <w:t>iskazati i druge troškove, sukladno Pravilniku o prihvatljivosti izdataka u okviru Fonda</w:t>
      </w:r>
    </w:p>
  </w:footnote>
  <w:footnote w:id="11">
    <w:p w14:paraId="78BA0D80" w14:textId="77777777" w:rsidR="00AF5166" w:rsidRPr="00807B2D" w:rsidRDefault="00AF5166">
      <w:pPr>
        <w:pStyle w:val="Tekstfusnote"/>
        <w:rPr>
          <w:sz w:val="18"/>
          <w:szCs w:val="18"/>
        </w:rPr>
      </w:pPr>
      <w:r w:rsidRPr="00807B2D">
        <w:rPr>
          <w:rStyle w:val="Referencafusnote"/>
          <w:sz w:val="18"/>
          <w:szCs w:val="18"/>
        </w:rPr>
        <w:footnoteRef/>
      </w:r>
      <w:r w:rsidRPr="00807B2D">
        <w:rPr>
          <w:sz w:val="18"/>
          <w:szCs w:val="18"/>
        </w:rPr>
        <w:t xml:space="preserve"> Kroz projekt je potrebno osigurati osnovne elemente promidžbe i vidljivosti.  Vidi Prilog 01. Opći uvjeti  Ugovora o dodjeli bespovratnih sredstava za projekte koji se financiraju iz Fonda europske  pomoći za najpotrebitije, čl.7</w:t>
      </w:r>
    </w:p>
  </w:footnote>
  <w:footnote w:id="12">
    <w:p w14:paraId="14A4DFEA" w14:textId="77777777" w:rsidR="00AF5166" w:rsidRDefault="00AF5166">
      <w:pPr>
        <w:pStyle w:val="Tekstfusnote"/>
      </w:pPr>
      <w:r>
        <w:rPr>
          <w:rStyle w:val="Referencafusnote"/>
        </w:rPr>
        <w:footnoteRef/>
      </w:r>
      <w:r>
        <w:t xml:space="preserve"> </w:t>
      </w:r>
      <w:r w:rsidRPr="00AB5057">
        <w:rPr>
          <w:sz w:val="18"/>
          <w:szCs w:val="18"/>
        </w:rPr>
        <w:t>U skladu s Prilogom I. Pravilnika o prihvatljivosti izdataka u okviru Fonda europske pomoći za najpotrebitije („Narodne novine“, broj: 16/16)</w:t>
      </w:r>
    </w:p>
  </w:footnote>
  <w:footnote w:id="13">
    <w:p w14:paraId="142EC397" w14:textId="77777777" w:rsidR="00AF5166" w:rsidRPr="00FA51DD" w:rsidRDefault="00AF5166" w:rsidP="008948E1">
      <w:pPr>
        <w:pStyle w:val="Fusnota"/>
        <w:spacing w:line="240" w:lineRule="auto"/>
        <w:jc w:val="both"/>
        <w:rPr>
          <w:rStyle w:val="hps"/>
          <w:rFonts w:ascii="Lucida Sans Unicode" w:eastAsiaTheme="minorEastAsia" w:hAnsi="Lucida Sans Unicode" w:cs="Lucida Sans Unicode"/>
          <w:color w:val="auto"/>
          <w:sz w:val="18"/>
          <w:szCs w:val="18"/>
          <w:lang w:eastAsia="zh-CN"/>
        </w:rPr>
      </w:pPr>
      <w:r w:rsidRPr="00FA51DD">
        <w:rPr>
          <w:rStyle w:val="Referencafusnote"/>
          <w:rFonts w:asciiTheme="minorHAnsi" w:hAnsiTheme="minorHAnsi" w:cs="Lucida Sans Unicode"/>
          <w:sz w:val="18"/>
          <w:szCs w:val="18"/>
        </w:rPr>
        <w:footnoteRef/>
      </w:r>
      <w:r w:rsidRPr="00FA51DD">
        <w:rPr>
          <w:rFonts w:asciiTheme="minorHAnsi" w:hAnsiTheme="minorHAnsi" w:cs="Lucida Sans Unicode"/>
          <w:sz w:val="18"/>
          <w:szCs w:val="18"/>
        </w:rPr>
        <w:t xml:space="preserve">Ukoliko se uvidom u projektne elemente </w:t>
      </w:r>
      <w:r w:rsidRPr="00FA51DD">
        <w:rPr>
          <w:rStyle w:val="hps"/>
          <w:rFonts w:asciiTheme="minorHAnsi" w:hAnsiTheme="minorHAnsi" w:cs="Lucida Sans Unicode"/>
          <w:sz w:val="18"/>
          <w:szCs w:val="18"/>
        </w:rPr>
        <w:t>utvrdi da u određenom projektnom prijedlogu jedna ili više aktivnosti nisu prihvatljive, OOP navodi aktivnosti za koje je utvrđeno da su neprihvatljive. Slijedom mišljenja OOP, ukoliko se neprihvatljive aktivnosti mogu ukloniti bez da utječu na opću izvedivost projekta  OOP će u tom slučaju ocjenjivati projektni prijedlog uzimajući samo u obzir preostale aktivnosti koje su prihvatljive. Ukoliko OOP smatra da</w:t>
      </w:r>
      <w:r w:rsidRPr="00FA51DD">
        <w:rPr>
          <w:rStyle w:val="hps"/>
          <w:rFonts w:ascii="Lucida Sans Unicode" w:hAnsi="Lucida Sans Unicode" w:cs="Lucida Sans Unicode"/>
          <w:sz w:val="18"/>
          <w:szCs w:val="18"/>
        </w:rPr>
        <w:t xml:space="preserve"> </w:t>
      </w:r>
      <w:r w:rsidRPr="00FA51DD">
        <w:rPr>
          <w:rStyle w:val="hps"/>
          <w:rFonts w:asciiTheme="minorHAnsi" w:hAnsiTheme="minorHAnsi" w:cs="Lucida Sans Unicode"/>
          <w:sz w:val="18"/>
          <w:szCs w:val="18"/>
        </w:rPr>
        <w:t>uklanjanje neprihvatljivih</w:t>
      </w:r>
      <w:r w:rsidRPr="00FA51DD">
        <w:rPr>
          <w:rStyle w:val="hps"/>
          <w:rFonts w:ascii="Lucida Sans Unicode" w:hAnsi="Lucida Sans Unicode" w:cs="Lucida Sans Unicode"/>
          <w:sz w:val="18"/>
          <w:szCs w:val="18"/>
        </w:rPr>
        <w:t xml:space="preserve"> </w:t>
      </w:r>
      <w:r w:rsidRPr="00FA51DD">
        <w:rPr>
          <w:rStyle w:val="hps"/>
          <w:rFonts w:asciiTheme="minorHAnsi" w:hAnsiTheme="minorHAnsi" w:cs="Lucida Sans Unicode"/>
          <w:sz w:val="18"/>
          <w:szCs w:val="18"/>
        </w:rPr>
        <w:t>aktivnosti</w:t>
      </w:r>
      <w:r w:rsidRPr="00FA51DD">
        <w:rPr>
          <w:rStyle w:val="hps"/>
          <w:rFonts w:ascii="Lucida Sans Unicode" w:hAnsi="Lucida Sans Unicode" w:cs="Lucida Sans Unicode"/>
          <w:sz w:val="18"/>
          <w:szCs w:val="18"/>
        </w:rPr>
        <w:t xml:space="preserve"> </w:t>
      </w:r>
      <w:r w:rsidRPr="00FA51DD">
        <w:rPr>
          <w:rStyle w:val="hps"/>
          <w:rFonts w:asciiTheme="minorHAnsi" w:hAnsiTheme="minorHAnsi" w:cs="Lucida Sans Unicode"/>
          <w:sz w:val="18"/>
          <w:szCs w:val="18"/>
        </w:rPr>
        <w:t>značajno utječe na izvedivost projekta, isti će biti isključe</w:t>
      </w:r>
      <w:r>
        <w:rPr>
          <w:rStyle w:val="hps"/>
          <w:rFonts w:asciiTheme="minorHAnsi" w:hAnsiTheme="minorHAnsi" w:cs="Lucida Sans Unicode"/>
          <w:sz w:val="18"/>
          <w:szCs w:val="18"/>
        </w:rPr>
        <w:t>n iz daljnjeg postupka odabira.</w:t>
      </w:r>
      <w:r w:rsidRPr="00FA51DD">
        <w:rPr>
          <w:rStyle w:val="hps"/>
          <w:rFonts w:asciiTheme="minorHAnsi" w:hAnsiTheme="minorHAnsi" w:cs="Lucida Sans Unicode"/>
          <w:sz w:val="18"/>
          <w:szCs w:val="18"/>
        </w:rPr>
        <w:t xml:space="preserve"> Također, nakon faze ocjenjivanja, prilikom </w:t>
      </w:r>
      <w:r>
        <w:rPr>
          <w:rStyle w:val="hps"/>
          <w:rFonts w:asciiTheme="minorHAnsi" w:hAnsiTheme="minorHAnsi" w:cs="Lucida Sans Unicode"/>
          <w:sz w:val="18"/>
          <w:szCs w:val="18"/>
        </w:rPr>
        <w:t>ispravljanja</w:t>
      </w:r>
      <w:r w:rsidRPr="00FA51DD">
        <w:rPr>
          <w:rStyle w:val="hps"/>
          <w:rFonts w:asciiTheme="minorHAnsi" w:hAnsiTheme="minorHAnsi" w:cs="Lucida Sans Unicode"/>
          <w:sz w:val="18"/>
          <w:szCs w:val="18"/>
        </w:rPr>
        <w:t xml:space="preserve"> proračuna </w:t>
      </w:r>
      <w:r>
        <w:rPr>
          <w:rStyle w:val="hps"/>
          <w:rFonts w:asciiTheme="minorHAnsi" w:hAnsiTheme="minorHAnsi" w:cs="Lucida Sans Unicode"/>
          <w:sz w:val="18"/>
          <w:szCs w:val="18"/>
        </w:rPr>
        <w:t>Posredničko tijelo</w:t>
      </w:r>
      <w:r w:rsidRPr="00FA51DD">
        <w:rPr>
          <w:rStyle w:val="hps"/>
          <w:rFonts w:asciiTheme="minorHAnsi" w:hAnsiTheme="minorHAnsi" w:cs="Lucida Sans Unicode"/>
          <w:sz w:val="18"/>
          <w:szCs w:val="18"/>
        </w:rPr>
        <w:t xml:space="preserve"> briše izdatke koji se odnose</w:t>
      </w:r>
      <w:r>
        <w:rPr>
          <w:rStyle w:val="hps"/>
          <w:rFonts w:asciiTheme="minorHAnsi" w:hAnsiTheme="minorHAnsi" w:cs="Lucida Sans Unicode"/>
          <w:sz w:val="18"/>
          <w:szCs w:val="18"/>
        </w:rPr>
        <w:t xml:space="preserve"> na aktivnosti za koje je u ovoj</w:t>
      </w:r>
      <w:r w:rsidRPr="00FA51DD">
        <w:rPr>
          <w:rStyle w:val="hps"/>
          <w:rFonts w:asciiTheme="minorHAnsi" w:hAnsiTheme="minorHAnsi" w:cs="Lucida Sans Unicode"/>
          <w:sz w:val="18"/>
          <w:szCs w:val="18"/>
        </w:rPr>
        <w:t xml:space="preserve"> faz</w:t>
      </w:r>
      <w:r>
        <w:rPr>
          <w:rStyle w:val="hps"/>
          <w:rFonts w:asciiTheme="minorHAnsi" w:hAnsiTheme="minorHAnsi" w:cs="Lucida Sans Unicode"/>
          <w:sz w:val="18"/>
          <w:szCs w:val="18"/>
        </w:rPr>
        <w:t>i  utvrđeno da su neprihvatljivi</w:t>
      </w:r>
      <w:r w:rsidRPr="00FA51DD">
        <w:rPr>
          <w:rStyle w:val="hps"/>
          <w:rFonts w:asciiTheme="minorHAnsi" w:hAnsiTheme="minorHAnsi" w:cs="Lucida Sans Unicod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eetkatablice"/>
      <w:tblW w:w="1056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6878"/>
      <w:gridCol w:w="2410"/>
    </w:tblGrid>
    <w:tr w:rsidR="000B4299" w:rsidRPr="00F9616F" w14:paraId="78089350" w14:textId="77777777" w:rsidTr="00F34AE7">
      <w:tc>
        <w:tcPr>
          <w:tcW w:w="1277" w:type="dxa"/>
        </w:tcPr>
        <w:p w14:paraId="3BA5C9CA" w14:textId="77777777" w:rsidR="000B4299" w:rsidRPr="00F9616F" w:rsidRDefault="000B4299" w:rsidP="000B4299">
          <w:pPr>
            <w:spacing w:line="280" w:lineRule="exact"/>
            <w:jc w:val="center"/>
            <w:outlineLvl w:val="0"/>
            <w:rPr>
              <w:rFonts w:ascii="Arial" w:hAnsi="Arial" w:cs="Arial"/>
              <w:b/>
              <w:lang w:val="en-GB" w:eastAsia="de-DE"/>
            </w:rPr>
          </w:pPr>
        </w:p>
        <w:p w14:paraId="623B11CA" w14:textId="77777777" w:rsidR="000B4299" w:rsidRPr="00F9616F" w:rsidRDefault="000B4299" w:rsidP="000B4299">
          <w:pPr>
            <w:rPr>
              <w:sz w:val="24"/>
              <w:szCs w:val="24"/>
              <w:lang w:val="en-GB" w:eastAsia="de-DE"/>
            </w:rPr>
          </w:pPr>
          <w:r w:rsidRPr="00F9616F">
            <w:rPr>
              <w:noProof/>
              <w:lang w:eastAsia="hr-HR"/>
            </w:rPr>
            <w:drawing>
              <wp:anchor distT="0" distB="0" distL="114300" distR="114300" simplePos="0" relativeHeight="251658240" behindDoc="0" locked="0" layoutInCell="1" allowOverlap="1" wp14:anchorId="7C08537A" wp14:editId="6677736B">
                <wp:simplePos x="0" y="0"/>
                <wp:positionH relativeFrom="column">
                  <wp:posOffset>38677</wp:posOffset>
                </wp:positionH>
                <wp:positionV relativeFrom="paragraph">
                  <wp:posOffset>64424</wp:posOffset>
                </wp:positionV>
                <wp:extent cx="671946" cy="422275"/>
                <wp:effectExtent l="0" t="0" r="0" b="0"/>
                <wp:wrapNone/>
                <wp:docPr id="3" name="Picture 27" descr="Europa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Europa Flag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5320" cy="424395"/>
                        </a:xfrm>
                        <a:prstGeom prst="rect">
                          <a:avLst/>
                        </a:prstGeom>
                        <a:noFill/>
                      </pic:spPr>
                    </pic:pic>
                  </a:graphicData>
                </a:graphic>
                <wp14:sizeRelH relativeFrom="page">
                  <wp14:pctWidth>0</wp14:pctWidth>
                </wp14:sizeRelH>
                <wp14:sizeRelV relativeFrom="page">
                  <wp14:pctHeight>0</wp14:pctHeight>
                </wp14:sizeRelV>
              </wp:anchor>
            </w:drawing>
          </w:r>
        </w:p>
        <w:p w14:paraId="0F265032" w14:textId="77777777" w:rsidR="000B4299" w:rsidRPr="00F9616F" w:rsidRDefault="000B4299" w:rsidP="000B4299">
          <w:pPr>
            <w:rPr>
              <w:sz w:val="24"/>
              <w:szCs w:val="24"/>
              <w:lang w:val="en-GB" w:eastAsia="de-DE"/>
            </w:rPr>
          </w:pPr>
        </w:p>
        <w:p w14:paraId="4BDF5186" w14:textId="77777777" w:rsidR="000B4299" w:rsidRPr="00F9616F" w:rsidRDefault="000B4299" w:rsidP="000B4299">
          <w:pPr>
            <w:rPr>
              <w:rFonts w:ascii="Tahoma" w:hAnsi="Tahoma" w:cs="Tahoma"/>
              <w:sz w:val="10"/>
              <w:szCs w:val="10"/>
              <w:lang w:val="en-GB" w:eastAsia="de-DE"/>
            </w:rPr>
          </w:pPr>
        </w:p>
        <w:p w14:paraId="514766D5" w14:textId="77777777" w:rsidR="000B4299" w:rsidRPr="00F9616F" w:rsidRDefault="000B4299" w:rsidP="000B4299">
          <w:pPr>
            <w:rPr>
              <w:rFonts w:ascii="Tahoma" w:hAnsi="Tahoma" w:cs="Tahoma"/>
              <w:sz w:val="18"/>
              <w:szCs w:val="18"/>
              <w:lang w:val="en-GB" w:eastAsia="de-DE"/>
            </w:rPr>
          </w:pPr>
        </w:p>
      </w:tc>
      <w:tc>
        <w:tcPr>
          <w:tcW w:w="6878" w:type="dxa"/>
        </w:tcPr>
        <w:p w14:paraId="3B40DB76" w14:textId="77777777" w:rsidR="000B4299" w:rsidRPr="00F9616F" w:rsidRDefault="000B4299" w:rsidP="000B4299">
          <w:pPr>
            <w:jc w:val="both"/>
            <w:rPr>
              <w:b/>
              <w:color w:val="002060"/>
              <w:sz w:val="18"/>
              <w:szCs w:val="18"/>
            </w:rPr>
          </w:pPr>
        </w:p>
        <w:p w14:paraId="42300ECA" w14:textId="77777777" w:rsidR="000B4299" w:rsidRPr="00F9616F" w:rsidRDefault="000B4299" w:rsidP="000B4299">
          <w:pPr>
            <w:jc w:val="both"/>
            <w:rPr>
              <w:b/>
              <w:color w:val="002060"/>
              <w:sz w:val="8"/>
              <w:szCs w:val="8"/>
            </w:rPr>
          </w:pPr>
        </w:p>
        <w:p w14:paraId="48B43BD1" w14:textId="77777777" w:rsidR="000B4299" w:rsidRPr="00F9616F" w:rsidRDefault="000B4299" w:rsidP="000B4299">
          <w:pPr>
            <w:jc w:val="both"/>
            <w:rPr>
              <w:b/>
              <w:color w:val="002060"/>
              <w:sz w:val="18"/>
              <w:szCs w:val="18"/>
            </w:rPr>
          </w:pPr>
        </w:p>
        <w:p w14:paraId="45679200" w14:textId="77777777" w:rsidR="000B4299" w:rsidRPr="00F9616F" w:rsidRDefault="000B4299" w:rsidP="000B4299">
          <w:pPr>
            <w:jc w:val="both"/>
            <w:rPr>
              <w:b/>
              <w:color w:val="002060"/>
              <w:sz w:val="8"/>
              <w:szCs w:val="8"/>
            </w:rPr>
          </w:pPr>
        </w:p>
        <w:p w14:paraId="3158D202" w14:textId="77777777" w:rsidR="000B4299" w:rsidRPr="00F9616F" w:rsidRDefault="000B4299" w:rsidP="000B4299">
          <w:pPr>
            <w:jc w:val="both"/>
            <w:rPr>
              <w:rFonts w:cs="Tahoma"/>
              <w:b/>
              <w:color w:val="002060"/>
              <w:sz w:val="18"/>
              <w:szCs w:val="18"/>
            </w:rPr>
          </w:pPr>
          <w:r w:rsidRPr="00F9616F">
            <w:rPr>
              <w:rFonts w:cs="Tahoma"/>
              <w:b/>
              <w:color w:val="002060"/>
              <w:sz w:val="18"/>
              <w:szCs w:val="18"/>
            </w:rPr>
            <w:t>EUROPSKA UNIJA</w:t>
          </w:r>
        </w:p>
        <w:p w14:paraId="377D5F8F" w14:textId="77777777" w:rsidR="000B4299" w:rsidRPr="00F9616F" w:rsidRDefault="000B4299" w:rsidP="000B4299">
          <w:pPr>
            <w:jc w:val="both"/>
            <w:rPr>
              <w:rFonts w:ascii="Tahoma" w:hAnsi="Tahoma" w:cs="Tahoma"/>
              <w:b/>
              <w:sz w:val="18"/>
              <w:szCs w:val="18"/>
              <w:lang w:eastAsia="de-DE"/>
            </w:rPr>
          </w:pPr>
          <w:r w:rsidRPr="00F9616F">
            <w:rPr>
              <w:rFonts w:cs="Tahoma"/>
              <w:b/>
              <w:color w:val="002060"/>
              <w:sz w:val="18"/>
              <w:szCs w:val="18"/>
            </w:rPr>
            <w:t>Fond europske pomoći za najpotrebitije (FEAD)</w:t>
          </w:r>
          <w:r w:rsidRPr="00F9616F">
            <w:rPr>
              <w:b/>
              <w:color w:val="002060"/>
              <w:sz w:val="18"/>
              <w:szCs w:val="18"/>
            </w:rPr>
            <w:t xml:space="preserve"> </w:t>
          </w:r>
        </w:p>
      </w:tc>
      <w:tc>
        <w:tcPr>
          <w:tcW w:w="2410" w:type="dxa"/>
          <w:hideMark/>
        </w:tcPr>
        <w:p w14:paraId="5FC7B9B4" w14:textId="77777777" w:rsidR="000B4299" w:rsidRPr="00F9616F" w:rsidRDefault="000B4299" w:rsidP="000B4299">
          <w:pPr>
            <w:tabs>
              <w:tab w:val="center" w:pos="4536"/>
              <w:tab w:val="right" w:pos="9072"/>
            </w:tabs>
            <w:jc w:val="center"/>
            <w:rPr>
              <w:rFonts w:ascii="Tahoma" w:hAnsi="Tahoma" w:cs="Tahoma"/>
              <w:sz w:val="19"/>
              <w:szCs w:val="24"/>
              <w:lang w:val="en-GB" w:eastAsia="pl-PL"/>
            </w:rPr>
          </w:pPr>
          <w:r w:rsidRPr="00F9616F">
            <w:rPr>
              <w:rFonts w:ascii="Tahoma" w:hAnsi="Tahoma" w:cs="Tahoma"/>
              <w:noProof/>
              <w:sz w:val="24"/>
              <w:szCs w:val="24"/>
              <w:lang w:eastAsia="hr-HR"/>
            </w:rPr>
            <w:drawing>
              <wp:inline distT="0" distB="0" distL="0" distR="0" wp14:anchorId="0F93B2B4" wp14:editId="303B6D45">
                <wp:extent cx="826770" cy="580390"/>
                <wp:effectExtent l="0" t="0" r="0" b="0"/>
                <wp:docPr id="4" name="Picture 28" descr="Opis: C:\Users\diana.mededovic\AppData\Local\Microsoft\Windows\Temporary Internet Files\Low\Content.IE5\O129MYIM\tmp_2010011415571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C:\Users\diana.mededovic\AppData\Local\Microsoft\Windows\Temporary Internet Files\Low\Content.IE5\O129MYIM\tmp_20100114155715_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770" cy="580390"/>
                        </a:xfrm>
                        <a:prstGeom prst="rect">
                          <a:avLst/>
                        </a:prstGeom>
                        <a:noFill/>
                        <a:ln>
                          <a:noFill/>
                        </a:ln>
                      </pic:spPr>
                    </pic:pic>
                  </a:graphicData>
                </a:graphic>
              </wp:inline>
            </w:drawing>
          </w:r>
        </w:p>
        <w:p w14:paraId="0C2C168B" w14:textId="77777777" w:rsidR="000B4299" w:rsidRPr="00F9616F" w:rsidRDefault="000B4299" w:rsidP="000B4299">
          <w:pPr>
            <w:jc w:val="center"/>
            <w:outlineLvl w:val="0"/>
            <w:rPr>
              <w:rFonts w:cs="Tahoma"/>
              <w:sz w:val="16"/>
              <w:szCs w:val="16"/>
              <w:lang w:eastAsia="de-DE"/>
            </w:rPr>
          </w:pPr>
          <w:r w:rsidRPr="00F9616F">
            <w:rPr>
              <w:rFonts w:cs="Tahoma"/>
              <w:sz w:val="16"/>
              <w:szCs w:val="16"/>
              <w:lang w:eastAsia="de-DE"/>
            </w:rPr>
            <w:t xml:space="preserve">Ministarstvo za demografiju, obitelj, mlade i socijalnu </w:t>
          </w:r>
        </w:p>
        <w:p w14:paraId="12699868" w14:textId="77777777" w:rsidR="000B4299" w:rsidRPr="00F9616F" w:rsidRDefault="000B4299" w:rsidP="000B4299">
          <w:pPr>
            <w:jc w:val="center"/>
            <w:outlineLvl w:val="0"/>
            <w:rPr>
              <w:rFonts w:ascii="Tahoma" w:hAnsi="Tahoma" w:cs="Tahoma"/>
              <w:sz w:val="16"/>
              <w:szCs w:val="16"/>
              <w:lang w:eastAsia="de-DE"/>
            </w:rPr>
          </w:pPr>
          <w:r w:rsidRPr="00F9616F">
            <w:rPr>
              <w:rFonts w:cs="Tahoma"/>
              <w:sz w:val="16"/>
              <w:szCs w:val="16"/>
              <w:lang w:eastAsia="de-DE"/>
            </w:rPr>
            <w:t>politiku</w:t>
          </w:r>
        </w:p>
      </w:tc>
    </w:tr>
  </w:tbl>
  <w:p w14:paraId="316B392B" w14:textId="77777777" w:rsidR="00565E9E" w:rsidRDefault="00565E9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eetkatablice"/>
      <w:tblW w:w="1056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6878"/>
      <w:gridCol w:w="2410"/>
    </w:tblGrid>
    <w:tr w:rsidR="00AF5166" w:rsidRPr="00857935" w14:paraId="35B4E6AA" w14:textId="77777777" w:rsidTr="00B621B7">
      <w:tc>
        <w:tcPr>
          <w:tcW w:w="1277" w:type="dxa"/>
        </w:tcPr>
        <w:p w14:paraId="4C7F3C02" w14:textId="77777777" w:rsidR="00AF5166" w:rsidRPr="00857935" w:rsidRDefault="00AF5166" w:rsidP="000A3FD0">
          <w:pPr>
            <w:spacing w:line="280" w:lineRule="exact"/>
            <w:jc w:val="center"/>
            <w:outlineLvl w:val="0"/>
            <w:rPr>
              <w:rFonts w:ascii="Arial" w:eastAsia="Calibri" w:hAnsi="Arial" w:cs="Arial"/>
              <w:b/>
              <w:lang w:val="en-GB" w:eastAsia="de-DE"/>
            </w:rPr>
          </w:pPr>
        </w:p>
        <w:p w14:paraId="482DEBAC" w14:textId="77777777" w:rsidR="00AF5166" w:rsidRPr="00857935" w:rsidRDefault="00AF5166" w:rsidP="000A3FD0">
          <w:pPr>
            <w:rPr>
              <w:rFonts w:ascii="Calibri" w:eastAsia="Calibri" w:hAnsi="Calibri"/>
              <w:sz w:val="24"/>
              <w:szCs w:val="24"/>
              <w:lang w:val="en-GB" w:eastAsia="de-DE"/>
            </w:rPr>
          </w:pPr>
          <w:r w:rsidRPr="00857935">
            <w:rPr>
              <w:rFonts w:ascii="Calibri" w:eastAsia="Calibri" w:hAnsi="Calibri"/>
              <w:noProof/>
              <w:lang w:eastAsia="hr-HR"/>
            </w:rPr>
            <w:drawing>
              <wp:anchor distT="0" distB="0" distL="114300" distR="114300" simplePos="0" relativeHeight="251659776" behindDoc="0" locked="0" layoutInCell="1" allowOverlap="1" wp14:anchorId="47837384" wp14:editId="18F36619">
                <wp:simplePos x="0" y="0"/>
                <wp:positionH relativeFrom="column">
                  <wp:posOffset>38677</wp:posOffset>
                </wp:positionH>
                <wp:positionV relativeFrom="paragraph">
                  <wp:posOffset>64424</wp:posOffset>
                </wp:positionV>
                <wp:extent cx="671946" cy="422275"/>
                <wp:effectExtent l="0" t="0" r="0" b="0"/>
                <wp:wrapNone/>
                <wp:docPr id="1" name="Picture 27" descr="Europa 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Europa Flag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5320" cy="424395"/>
                        </a:xfrm>
                        <a:prstGeom prst="rect">
                          <a:avLst/>
                        </a:prstGeom>
                        <a:noFill/>
                      </pic:spPr>
                    </pic:pic>
                  </a:graphicData>
                </a:graphic>
                <wp14:sizeRelH relativeFrom="page">
                  <wp14:pctWidth>0</wp14:pctWidth>
                </wp14:sizeRelH>
                <wp14:sizeRelV relativeFrom="page">
                  <wp14:pctHeight>0</wp14:pctHeight>
                </wp14:sizeRelV>
              </wp:anchor>
            </w:drawing>
          </w:r>
        </w:p>
        <w:p w14:paraId="24B7023F" w14:textId="77777777" w:rsidR="00AF5166" w:rsidRPr="00857935" w:rsidRDefault="00AF5166" w:rsidP="000A3FD0">
          <w:pPr>
            <w:rPr>
              <w:rFonts w:ascii="Calibri" w:eastAsia="Calibri" w:hAnsi="Calibri"/>
              <w:sz w:val="24"/>
              <w:szCs w:val="24"/>
              <w:lang w:val="en-GB" w:eastAsia="de-DE"/>
            </w:rPr>
          </w:pPr>
        </w:p>
        <w:p w14:paraId="1BDDFFC8" w14:textId="77777777" w:rsidR="00AF5166" w:rsidRPr="00857935" w:rsidRDefault="00AF5166" w:rsidP="000A3FD0">
          <w:pPr>
            <w:rPr>
              <w:rFonts w:ascii="Tahoma" w:eastAsia="Calibri" w:hAnsi="Tahoma" w:cs="Tahoma"/>
              <w:sz w:val="10"/>
              <w:szCs w:val="10"/>
              <w:lang w:val="en-GB" w:eastAsia="de-DE"/>
            </w:rPr>
          </w:pPr>
        </w:p>
        <w:p w14:paraId="2EAA6DC7" w14:textId="77777777" w:rsidR="00AF5166" w:rsidRPr="00857935" w:rsidRDefault="00AF5166" w:rsidP="000A3FD0">
          <w:pPr>
            <w:rPr>
              <w:rFonts w:ascii="Tahoma" w:eastAsia="Calibri" w:hAnsi="Tahoma" w:cs="Tahoma"/>
              <w:sz w:val="18"/>
              <w:szCs w:val="18"/>
              <w:lang w:val="en-GB" w:eastAsia="de-DE"/>
            </w:rPr>
          </w:pPr>
        </w:p>
      </w:tc>
      <w:tc>
        <w:tcPr>
          <w:tcW w:w="6878" w:type="dxa"/>
        </w:tcPr>
        <w:p w14:paraId="5B424821" w14:textId="77777777" w:rsidR="00AF5166" w:rsidRPr="00857935" w:rsidRDefault="00AF5166" w:rsidP="000A3FD0">
          <w:pPr>
            <w:jc w:val="both"/>
            <w:rPr>
              <w:rFonts w:ascii="Calibri" w:eastAsia="Calibri" w:hAnsi="Calibri"/>
              <w:b/>
              <w:color w:val="002060"/>
              <w:sz w:val="18"/>
              <w:szCs w:val="18"/>
            </w:rPr>
          </w:pPr>
        </w:p>
        <w:p w14:paraId="18D5F5DA" w14:textId="77777777" w:rsidR="00AF5166" w:rsidRPr="00857935" w:rsidRDefault="00AF5166" w:rsidP="000A3FD0">
          <w:pPr>
            <w:jc w:val="both"/>
            <w:rPr>
              <w:rFonts w:ascii="Calibri" w:eastAsia="Calibri" w:hAnsi="Calibri"/>
              <w:b/>
              <w:color w:val="002060"/>
              <w:sz w:val="8"/>
              <w:szCs w:val="8"/>
            </w:rPr>
          </w:pPr>
        </w:p>
        <w:p w14:paraId="63457A32" w14:textId="77777777" w:rsidR="00AF5166" w:rsidRPr="00857935" w:rsidRDefault="00AF5166" w:rsidP="000A3FD0">
          <w:pPr>
            <w:jc w:val="both"/>
            <w:rPr>
              <w:rFonts w:ascii="Calibri" w:eastAsia="Calibri" w:hAnsi="Calibri"/>
              <w:b/>
              <w:color w:val="002060"/>
              <w:sz w:val="18"/>
              <w:szCs w:val="18"/>
            </w:rPr>
          </w:pPr>
        </w:p>
        <w:p w14:paraId="7B6DAD5F" w14:textId="77777777" w:rsidR="00AF5166" w:rsidRPr="00857935" w:rsidRDefault="00AF5166" w:rsidP="000A3FD0">
          <w:pPr>
            <w:jc w:val="both"/>
            <w:rPr>
              <w:rFonts w:ascii="Calibri" w:eastAsia="Calibri" w:hAnsi="Calibri"/>
              <w:b/>
              <w:color w:val="002060"/>
              <w:sz w:val="8"/>
              <w:szCs w:val="8"/>
            </w:rPr>
          </w:pPr>
        </w:p>
        <w:p w14:paraId="39A11437" w14:textId="77777777" w:rsidR="00AF5166" w:rsidRPr="00857935" w:rsidRDefault="00AF5166" w:rsidP="000A3FD0">
          <w:pPr>
            <w:jc w:val="both"/>
            <w:rPr>
              <w:rFonts w:ascii="Calibri" w:eastAsia="Calibri" w:hAnsi="Calibri" w:cs="Tahoma"/>
              <w:b/>
              <w:color w:val="002060"/>
              <w:sz w:val="18"/>
              <w:szCs w:val="18"/>
            </w:rPr>
          </w:pPr>
          <w:r w:rsidRPr="00857935">
            <w:rPr>
              <w:rFonts w:ascii="Calibri" w:eastAsia="Calibri" w:hAnsi="Calibri" w:cs="Tahoma"/>
              <w:b/>
              <w:color w:val="002060"/>
              <w:sz w:val="18"/>
              <w:szCs w:val="18"/>
            </w:rPr>
            <w:t>EUROPSKA UNIJA</w:t>
          </w:r>
        </w:p>
        <w:p w14:paraId="739161D0" w14:textId="77777777" w:rsidR="00AF5166" w:rsidRPr="00857935" w:rsidRDefault="00AF5166" w:rsidP="000A3FD0">
          <w:pPr>
            <w:jc w:val="both"/>
            <w:rPr>
              <w:rFonts w:ascii="Tahoma" w:eastAsia="Calibri" w:hAnsi="Tahoma" w:cs="Tahoma"/>
              <w:b/>
              <w:sz w:val="18"/>
              <w:szCs w:val="18"/>
              <w:lang w:val="en-GB" w:eastAsia="de-DE"/>
            </w:rPr>
          </w:pPr>
          <w:r w:rsidRPr="00857935">
            <w:rPr>
              <w:rFonts w:ascii="Calibri" w:eastAsia="Calibri" w:hAnsi="Calibri" w:cs="Tahoma"/>
              <w:b/>
              <w:color w:val="002060"/>
              <w:sz w:val="18"/>
              <w:szCs w:val="18"/>
            </w:rPr>
            <w:t>Fond europske pomoći za najpotrebitije (FEAD)</w:t>
          </w:r>
          <w:r w:rsidRPr="00857935">
            <w:rPr>
              <w:rFonts w:ascii="Calibri" w:eastAsia="Calibri" w:hAnsi="Calibri"/>
              <w:b/>
              <w:color w:val="002060"/>
              <w:sz w:val="18"/>
              <w:szCs w:val="18"/>
            </w:rPr>
            <w:t xml:space="preserve"> </w:t>
          </w:r>
        </w:p>
      </w:tc>
      <w:tc>
        <w:tcPr>
          <w:tcW w:w="2410" w:type="dxa"/>
          <w:hideMark/>
        </w:tcPr>
        <w:p w14:paraId="2B624E9E" w14:textId="77777777" w:rsidR="00AF5166" w:rsidRPr="00857935" w:rsidRDefault="00AF5166" w:rsidP="000A3FD0">
          <w:pPr>
            <w:tabs>
              <w:tab w:val="center" w:pos="4536"/>
              <w:tab w:val="right" w:pos="9072"/>
            </w:tabs>
            <w:jc w:val="center"/>
            <w:rPr>
              <w:rFonts w:ascii="Tahoma" w:eastAsia="Calibri" w:hAnsi="Tahoma" w:cs="Tahoma"/>
              <w:sz w:val="19"/>
              <w:szCs w:val="24"/>
              <w:lang w:val="en-GB" w:eastAsia="pl-PL"/>
            </w:rPr>
          </w:pPr>
          <w:r w:rsidRPr="00857935">
            <w:rPr>
              <w:rFonts w:ascii="Tahoma" w:eastAsia="Calibri" w:hAnsi="Tahoma" w:cs="Tahoma"/>
              <w:noProof/>
              <w:sz w:val="24"/>
              <w:szCs w:val="24"/>
              <w:lang w:eastAsia="hr-HR"/>
            </w:rPr>
            <w:drawing>
              <wp:inline distT="0" distB="0" distL="0" distR="0" wp14:anchorId="4CA08A13" wp14:editId="45DDCF32">
                <wp:extent cx="826770" cy="580390"/>
                <wp:effectExtent l="0" t="0" r="0" b="0"/>
                <wp:docPr id="2" name="Picture 28" descr="Opis: C:\Users\diana.mededovic\AppData\Local\Microsoft\Windows\Temporary Internet Files\Low\Content.IE5\O129MYIM\tmp_2010011415571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C:\Users\diana.mededovic\AppData\Local\Microsoft\Windows\Temporary Internet Files\Low\Content.IE5\O129MYIM\tmp_20100114155715_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6770" cy="580390"/>
                        </a:xfrm>
                        <a:prstGeom prst="rect">
                          <a:avLst/>
                        </a:prstGeom>
                        <a:noFill/>
                        <a:ln>
                          <a:noFill/>
                        </a:ln>
                      </pic:spPr>
                    </pic:pic>
                  </a:graphicData>
                </a:graphic>
              </wp:inline>
            </w:drawing>
          </w:r>
        </w:p>
        <w:p w14:paraId="756EC628" w14:textId="77777777" w:rsidR="00AF5166" w:rsidRPr="00561DE5" w:rsidRDefault="00AF5166" w:rsidP="0061382B">
          <w:pPr>
            <w:jc w:val="center"/>
            <w:outlineLvl w:val="0"/>
            <w:rPr>
              <w:rFonts w:ascii="Tahoma" w:eastAsia="Calibri" w:hAnsi="Tahoma" w:cs="Tahoma"/>
              <w:sz w:val="16"/>
              <w:szCs w:val="16"/>
              <w:lang w:val="it-IT" w:eastAsia="de-DE"/>
            </w:rPr>
          </w:pPr>
          <w:r w:rsidRPr="00561DE5">
            <w:rPr>
              <w:rFonts w:ascii="Calibri" w:eastAsia="Calibri" w:hAnsi="Calibri" w:cs="Tahoma"/>
              <w:sz w:val="16"/>
              <w:szCs w:val="16"/>
              <w:lang w:val="it-IT" w:eastAsia="de-DE"/>
            </w:rPr>
            <w:t xml:space="preserve">Ministarstvo </w:t>
          </w:r>
          <w:r>
            <w:rPr>
              <w:rFonts w:ascii="Calibri" w:eastAsia="Calibri" w:hAnsi="Calibri" w:cs="Tahoma"/>
              <w:sz w:val="16"/>
              <w:szCs w:val="16"/>
              <w:lang w:val="it-IT" w:eastAsia="de-DE"/>
            </w:rPr>
            <w:t>za demografiju, obitelj, mlade i socijalnu politiku</w:t>
          </w:r>
        </w:p>
      </w:tc>
    </w:tr>
  </w:tbl>
  <w:p w14:paraId="7801E497" w14:textId="77777777" w:rsidR="00AF5166" w:rsidRDefault="00AF516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B328C"/>
    <w:multiLevelType w:val="multilevel"/>
    <w:tmpl w:val="9E8ABB6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46500F"/>
    <w:multiLevelType w:val="multilevel"/>
    <w:tmpl w:val="386852D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185ED7"/>
    <w:multiLevelType w:val="multilevel"/>
    <w:tmpl w:val="6D12EC9E"/>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F91D98"/>
    <w:multiLevelType w:val="hybridMultilevel"/>
    <w:tmpl w:val="291A19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AF2048"/>
    <w:multiLevelType w:val="hybridMultilevel"/>
    <w:tmpl w:val="62524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B7A0491"/>
    <w:multiLevelType w:val="hybridMultilevel"/>
    <w:tmpl w:val="EE56E76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EF9270F"/>
    <w:multiLevelType w:val="multilevel"/>
    <w:tmpl w:val="A6162898"/>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nsid w:val="11144DFC"/>
    <w:multiLevelType w:val="singleLevel"/>
    <w:tmpl w:val="0409000F"/>
    <w:lvl w:ilvl="0">
      <w:start w:val="1"/>
      <w:numFmt w:val="decimal"/>
      <w:lvlText w:val="%1."/>
      <w:lvlJc w:val="left"/>
      <w:pPr>
        <w:tabs>
          <w:tab w:val="num" w:pos="360"/>
        </w:tabs>
        <w:ind w:left="360" w:hanging="360"/>
      </w:pPr>
    </w:lvl>
  </w:abstractNum>
  <w:abstractNum w:abstractNumId="8">
    <w:nsid w:val="11D13209"/>
    <w:multiLevelType w:val="hybridMultilevel"/>
    <w:tmpl w:val="84B8307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122E12E1"/>
    <w:multiLevelType w:val="hybridMultilevel"/>
    <w:tmpl w:val="2A52D34A"/>
    <w:lvl w:ilvl="0" w:tplc="009E1DD0">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nsid w:val="13BF2AF6"/>
    <w:multiLevelType w:val="multilevel"/>
    <w:tmpl w:val="D03644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52449D4"/>
    <w:multiLevelType w:val="multilevel"/>
    <w:tmpl w:val="386852D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6F087C"/>
    <w:multiLevelType w:val="multilevel"/>
    <w:tmpl w:val="FFB66C92"/>
    <w:lvl w:ilvl="0">
      <w:start w:val="2"/>
      <w:numFmt w:val="decimal"/>
      <w:lvlText w:val="%1."/>
      <w:lvlJc w:val="left"/>
      <w:pPr>
        <w:ind w:left="450" w:hanging="450"/>
      </w:pPr>
      <w:rPr>
        <w:rFonts w:hint="default"/>
      </w:rPr>
    </w:lvl>
    <w:lvl w:ilvl="1">
      <w:start w:val="3"/>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58E2537"/>
    <w:multiLevelType w:val="hybridMultilevel"/>
    <w:tmpl w:val="E47E6A48"/>
    <w:lvl w:ilvl="0" w:tplc="E2FEE9C6">
      <w:start w:val="2"/>
      <w:numFmt w:val="bullet"/>
      <w:lvlText w:val="-"/>
      <w:lvlJc w:val="left"/>
      <w:pPr>
        <w:ind w:left="2130" w:hanging="360"/>
      </w:pPr>
      <w:rPr>
        <w:rFonts w:ascii="Lucida Sans Unicode" w:eastAsiaTheme="minorEastAsia" w:hAnsi="Lucida Sans Unicode" w:cs="Lucida Sans Unicode"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14">
    <w:nsid w:val="19C251DA"/>
    <w:multiLevelType w:val="hybridMultilevel"/>
    <w:tmpl w:val="A244858A"/>
    <w:lvl w:ilvl="0" w:tplc="3EB4D74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nsid w:val="1BB52009"/>
    <w:multiLevelType w:val="multilevel"/>
    <w:tmpl w:val="55448A18"/>
    <w:lvl w:ilvl="0">
      <w:start w:val="1"/>
      <w:numFmt w:val="decimal"/>
      <w:lvlText w:val="%1)"/>
      <w:lvlJc w:val="left"/>
      <w:pPr>
        <w:ind w:left="360" w:hanging="360"/>
      </w:pPr>
      <w:rPr>
        <w:rFonts w:hint="default"/>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C523157"/>
    <w:multiLevelType w:val="hybridMultilevel"/>
    <w:tmpl w:val="FDBA5E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FA53F05"/>
    <w:multiLevelType w:val="hybridMultilevel"/>
    <w:tmpl w:val="773483D6"/>
    <w:lvl w:ilvl="0" w:tplc="7F5AFF8E">
      <w:start w:val="30"/>
      <w:numFmt w:val="decimal"/>
      <w:lvlText w:val="%1"/>
      <w:lvlJc w:val="left"/>
      <w:pPr>
        <w:ind w:left="580" w:hanging="360"/>
      </w:pPr>
      <w:rPr>
        <w:rFonts w:cs="Lucida Sans Unicode" w:hint="default"/>
        <w:b/>
        <w:color w:val="0000FF" w:themeColor="hyperlink"/>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8">
    <w:nsid w:val="20685A96"/>
    <w:multiLevelType w:val="hybridMultilevel"/>
    <w:tmpl w:val="DA6882D6"/>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19">
    <w:nsid w:val="207E4B55"/>
    <w:multiLevelType w:val="hybridMultilevel"/>
    <w:tmpl w:val="63DC6DBC"/>
    <w:lvl w:ilvl="0" w:tplc="041A0005">
      <w:start w:val="1"/>
      <w:numFmt w:val="bullet"/>
      <w:lvlText w:val=""/>
      <w:lvlJc w:val="left"/>
      <w:pPr>
        <w:ind w:left="1571" w:hanging="360"/>
      </w:pPr>
      <w:rPr>
        <w:rFonts w:ascii="Wingdings" w:hAnsi="Wingdings"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0">
    <w:nsid w:val="219D3EB5"/>
    <w:multiLevelType w:val="multilevel"/>
    <w:tmpl w:val="FD38FD6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1FB6113"/>
    <w:multiLevelType w:val="hybridMultilevel"/>
    <w:tmpl w:val="B1BCE6C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4F17971"/>
    <w:multiLevelType w:val="hybridMultilevel"/>
    <w:tmpl w:val="749E5420"/>
    <w:lvl w:ilvl="0" w:tplc="E2FEE9C6">
      <w:start w:val="2"/>
      <w:numFmt w:val="bullet"/>
      <w:lvlText w:val="-"/>
      <w:lvlJc w:val="left"/>
      <w:pPr>
        <w:ind w:left="2490" w:hanging="360"/>
      </w:pPr>
      <w:rPr>
        <w:rFonts w:ascii="Lucida Sans Unicode" w:eastAsiaTheme="minorEastAsia" w:hAnsi="Lucida Sans Unicode" w:cs="Lucida Sans Unicode" w:hint="default"/>
      </w:rPr>
    </w:lvl>
    <w:lvl w:ilvl="1" w:tplc="041A0003" w:tentative="1">
      <w:start w:val="1"/>
      <w:numFmt w:val="bullet"/>
      <w:lvlText w:val="o"/>
      <w:lvlJc w:val="left"/>
      <w:pPr>
        <w:ind w:left="3210" w:hanging="360"/>
      </w:pPr>
      <w:rPr>
        <w:rFonts w:ascii="Courier New" w:hAnsi="Courier New" w:cs="Courier New"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23">
    <w:nsid w:val="262E7175"/>
    <w:multiLevelType w:val="hybridMultilevel"/>
    <w:tmpl w:val="BF4C775C"/>
    <w:lvl w:ilvl="0" w:tplc="E2FEE9C6">
      <w:start w:val="2"/>
      <w:numFmt w:val="bullet"/>
      <w:lvlText w:val="-"/>
      <w:lvlJc w:val="left"/>
      <w:pPr>
        <w:ind w:left="1069" w:hanging="360"/>
      </w:pPr>
      <w:rPr>
        <w:rFonts w:ascii="Lucida Sans Unicode" w:eastAsiaTheme="minorEastAsia" w:hAnsi="Lucida Sans Unicode" w:cs="Lucida Sans Unicode"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4">
    <w:nsid w:val="266227A5"/>
    <w:multiLevelType w:val="hybridMultilevel"/>
    <w:tmpl w:val="1B641E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7191404"/>
    <w:multiLevelType w:val="hybridMultilevel"/>
    <w:tmpl w:val="2E524E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27580FA8"/>
    <w:multiLevelType w:val="hybridMultilevel"/>
    <w:tmpl w:val="B2C6EDDA"/>
    <w:lvl w:ilvl="0" w:tplc="871478C6">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7">
    <w:nsid w:val="284506C8"/>
    <w:multiLevelType w:val="hybridMultilevel"/>
    <w:tmpl w:val="35C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887774D"/>
    <w:multiLevelType w:val="hybridMultilevel"/>
    <w:tmpl w:val="FDBA894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294F6F8A"/>
    <w:multiLevelType w:val="multilevel"/>
    <w:tmpl w:val="AF388F18"/>
    <w:lvl w:ilvl="0">
      <w:start w:val="4"/>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nsid w:val="2BE93CED"/>
    <w:multiLevelType w:val="hybridMultilevel"/>
    <w:tmpl w:val="45846EB6"/>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1">
    <w:nsid w:val="2CF16606"/>
    <w:multiLevelType w:val="hybridMultilevel"/>
    <w:tmpl w:val="6B88D3B4"/>
    <w:lvl w:ilvl="0" w:tplc="8F647E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D9B4E8D"/>
    <w:multiLevelType w:val="hybridMultilevel"/>
    <w:tmpl w:val="AFD88D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30304BB9"/>
    <w:multiLevelType w:val="multilevel"/>
    <w:tmpl w:val="D03644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331861CA"/>
    <w:multiLevelType w:val="multilevel"/>
    <w:tmpl w:val="A6162898"/>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331B5C79"/>
    <w:multiLevelType w:val="hybridMultilevel"/>
    <w:tmpl w:val="E000ECF2"/>
    <w:lvl w:ilvl="0" w:tplc="A168806A">
      <w:start w:val="1"/>
      <w:numFmt w:val="decimal"/>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36">
    <w:nsid w:val="358C073F"/>
    <w:multiLevelType w:val="multilevel"/>
    <w:tmpl w:val="FD38FD6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35EA108C"/>
    <w:multiLevelType w:val="hybridMultilevel"/>
    <w:tmpl w:val="243C5F02"/>
    <w:lvl w:ilvl="0" w:tplc="14DC78E4">
      <w:start w:val="4"/>
      <w:numFmt w:val="bullet"/>
      <w:lvlText w:val="-"/>
      <w:lvlJc w:val="left"/>
      <w:pPr>
        <w:ind w:left="1069" w:hanging="360"/>
      </w:pPr>
      <w:rPr>
        <w:rFonts w:ascii="Lucida Sans Unicode" w:eastAsiaTheme="minorEastAsia" w:hAnsi="Lucida Sans Unicode" w:cs="Lucida Sans Unicode"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8">
    <w:nsid w:val="379E544C"/>
    <w:multiLevelType w:val="hybridMultilevel"/>
    <w:tmpl w:val="5D44595C"/>
    <w:lvl w:ilvl="0" w:tplc="14DC78E4">
      <w:start w:val="4"/>
      <w:numFmt w:val="bullet"/>
      <w:lvlText w:val="-"/>
      <w:lvlJc w:val="left"/>
      <w:pPr>
        <w:ind w:left="2479" w:hanging="360"/>
      </w:pPr>
      <w:rPr>
        <w:rFonts w:ascii="Lucida Sans Unicode" w:eastAsiaTheme="minorEastAsia" w:hAnsi="Lucida Sans Unicode" w:cs="Lucida Sans Unicode"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9">
    <w:nsid w:val="37EF1947"/>
    <w:multiLevelType w:val="hybridMultilevel"/>
    <w:tmpl w:val="032E711E"/>
    <w:lvl w:ilvl="0" w:tplc="12AA5180">
      <w:numFmt w:val="bullet"/>
      <w:lvlText w:val="-"/>
      <w:lvlJc w:val="left"/>
      <w:pPr>
        <w:ind w:left="1143" w:hanging="360"/>
      </w:pPr>
      <w:rPr>
        <w:rFonts w:ascii="Lucida Sans Unicode" w:eastAsiaTheme="minorEastAsia" w:hAnsi="Lucida Sans Unicode" w:cs="Lucida Sans Unicode" w:hint="default"/>
        <w:u w:val="none"/>
      </w:rPr>
    </w:lvl>
    <w:lvl w:ilvl="1" w:tplc="041A0003" w:tentative="1">
      <w:start w:val="1"/>
      <w:numFmt w:val="bullet"/>
      <w:lvlText w:val="o"/>
      <w:lvlJc w:val="left"/>
      <w:pPr>
        <w:ind w:left="1863" w:hanging="360"/>
      </w:pPr>
      <w:rPr>
        <w:rFonts w:ascii="Courier New" w:hAnsi="Courier New" w:cs="Courier New" w:hint="default"/>
      </w:rPr>
    </w:lvl>
    <w:lvl w:ilvl="2" w:tplc="041A0005" w:tentative="1">
      <w:start w:val="1"/>
      <w:numFmt w:val="bullet"/>
      <w:lvlText w:val=""/>
      <w:lvlJc w:val="left"/>
      <w:pPr>
        <w:ind w:left="2583" w:hanging="360"/>
      </w:pPr>
      <w:rPr>
        <w:rFonts w:ascii="Wingdings" w:hAnsi="Wingdings" w:hint="default"/>
      </w:rPr>
    </w:lvl>
    <w:lvl w:ilvl="3" w:tplc="041A0001" w:tentative="1">
      <w:start w:val="1"/>
      <w:numFmt w:val="bullet"/>
      <w:lvlText w:val=""/>
      <w:lvlJc w:val="left"/>
      <w:pPr>
        <w:ind w:left="3303" w:hanging="360"/>
      </w:pPr>
      <w:rPr>
        <w:rFonts w:ascii="Symbol" w:hAnsi="Symbol" w:hint="default"/>
      </w:rPr>
    </w:lvl>
    <w:lvl w:ilvl="4" w:tplc="041A0003" w:tentative="1">
      <w:start w:val="1"/>
      <w:numFmt w:val="bullet"/>
      <w:lvlText w:val="o"/>
      <w:lvlJc w:val="left"/>
      <w:pPr>
        <w:ind w:left="4023" w:hanging="360"/>
      </w:pPr>
      <w:rPr>
        <w:rFonts w:ascii="Courier New" w:hAnsi="Courier New" w:cs="Courier New" w:hint="default"/>
      </w:rPr>
    </w:lvl>
    <w:lvl w:ilvl="5" w:tplc="041A0005" w:tentative="1">
      <w:start w:val="1"/>
      <w:numFmt w:val="bullet"/>
      <w:lvlText w:val=""/>
      <w:lvlJc w:val="left"/>
      <w:pPr>
        <w:ind w:left="4743" w:hanging="360"/>
      </w:pPr>
      <w:rPr>
        <w:rFonts w:ascii="Wingdings" w:hAnsi="Wingdings" w:hint="default"/>
      </w:rPr>
    </w:lvl>
    <w:lvl w:ilvl="6" w:tplc="041A0001" w:tentative="1">
      <w:start w:val="1"/>
      <w:numFmt w:val="bullet"/>
      <w:lvlText w:val=""/>
      <w:lvlJc w:val="left"/>
      <w:pPr>
        <w:ind w:left="5463" w:hanging="360"/>
      </w:pPr>
      <w:rPr>
        <w:rFonts w:ascii="Symbol" w:hAnsi="Symbol" w:hint="default"/>
      </w:rPr>
    </w:lvl>
    <w:lvl w:ilvl="7" w:tplc="041A0003" w:tentative="1">
      <w:start w:val="1"/>
      <w:numFmt w:val="bullet"/>
      <w:lvlText w:val="o"/>
      <w:lvlJc w:val="left"/>
      <w:pPr>
        <w:ind w:left="6183" w:hanging="360"/>
      </w:pPr>
      <w:rPr>
        <w:rFonts w:ascii="Courier New" w:hAnsi="Courier New" w:cs="Courier New" w:hint="default"/>
      </w:rPr>
    </w:lvl>
    <w:lvl w:ilvl="8" w:tplc="041A0005" w:tentative="1">
      <w:start w:val="1"/>
      <w:numFmt w:val="bullet"/>
      <w:lvlText w:val=""/>
      <w:lvlJc w:val="left"/>
      <w:pPr>
        <w:ind w:left="6903" w:hanging="360"/>
      </w:pPr>
      <w:rPr>
        <w:rFonts w:ascii="Wingdings" w:hAnsi="Wingdings" w:hint="default"/>
      </w:rPr>
    </w:lvl>
  </w:abstractNum>
  <w:abstractNum w:abstractNumId="40">
    <w:nsid w:val="38EF5D1B"/>
    <w:multiLevelType w:val="hybridMultilevel"/>
    <w:tmpl w:val="E1D692CA"/>
    <w:lvl w:ilvl="0" w:tplc="5C2440E4">
      <w:start w:val="1"/>
      <w:numFmt w:val="decimal"/>
      <w:lvlText w:val="%1."/>
      <w:lvlJc w:val="left"/>
      <w:pPr>
        <w:ind w:left="1419" w:hanging="71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1">
    <w:nsid w:val="39617AFF"/>
    <w:multiLevelType w:val="hybridMultilevel"/>
    <w:tmpl w:val="AA843E2C"/>
    <w:lvl w:ilvl="0" w:tplc="98C8A60C">
      <w:start w:val="1"/>
      <w:numFmt w:val="bullet"/>
      <w:lvlText w:val="•"/>
      <w:lvlJc w:val="left"/>
      <w:pPr>
        <w:tabs>
          <w:tab w:val="num" w:pos="720"/>
        </w:tabs>
        <w:ind w:left="720" w:hanging="360"/>
      </w:pPr>
      <w:rPr>
        <w:rFonts w:ascii="Times New Roman" w:hAnsi="Times New Roman" w:hint="default"/>
      </w:rPr>
    </w:lvl>
    <w:lvl w:ilvl="1" w:tplc="CE0EAB64" w:tentative="1">
      <w:start w:val="1"/>
      <w:numFmt w:val="bullet"/>
      <w:lvlText w:val="•"/>
      <w:lvlJc w:val="left"/>
      <w:pPr>
        <w:tabs>
          <w:tab w:val="num" w:pos="1440"/>
        </w:tabs>
        <w:ind w:left="1440" w:hanging="360"/>
      </w:pPr>
      <w:rPr>
        <w:rFonts w:ascii="Times New Roman" w:hAnsi="Times New Roman" w:hint="default"/>
      </w:rPr>
    </w:lvl>
    <w:lvl w:ilvl="2" w:tplc="BA62CC6A" w:tentative="1">
      <w:start w:val="1"/>
      <w:numFmt w:val="bullet"/>
      <w:lvlText w:val="•"/>
      <w:lvlJc w:val="left"/>
      <w:pPr>
        <w:tabs>
          <w:tab w:val="num" w:pos="2160"/>
        </w:tabs>
        <w:ind w:left="2160" w:hanging="360"/>
      </w:pPr>
      <w:rPr>
        <w:rFonts w:ascii="Times New Roman" w:hAnsi="Times New Roman" w:hint="default"/>
      </w:rPr>
    </w:lvl>
    <w:lvl w:ilvl="3" w:tplc="99305376" w:tentative="1">
      <w:start w:val="1"/>
      <w:numFmt w:val="bullet"/>
      <w:lvlText w:val="•"/>
      <w:lvlJc w:val="left"/>
      <w:pPr>
        <w:tabs>
          <w:tab w:val="num" w:pos="2880"/>
        </w:tabs>
        <w:ind w:left="2880" w:hanging="360"/>
      </w:pPr>
      <w:rPr>
        <w:rFonts w:ascii="Times New Roman" w:hAnsi="Times New Roman" w:hint="default"/>
      </w:rPr>
    </w:lvl>
    <w:lvl w:ilvl="4" w:tplc="379A7B50" w:tentative="1">
      <w:start w:val="1"/>
      <w:numFmt w:val="bullet"/>
      <w:lvlText w:val="•"/>
      <w:lvlJc w:val="left"/>
      <w:pPr>
        <w:tabs>
          <w:tab w:val="num" w:pos="3600"/>
        </w:tabs>
        <w:ind w:left="3600" w:hanging="360"/>
      </w:pPr>
      <w:rPr>
        <w:rFonts w:ascii="Times New Roman" w:hAnsi="Times New Roman" w:hint="default"/>
      </w:rPr>
    </w:lvl>
    <w:lvl w:ilvl="5" w:tplc="22160ED6" w:tentative="1">
      <w:start w:val="1"/>
      <w:numFmt w:val="bullet"/>
      <w:lvlText w:val="•"/>
      <w:lvlJc w:val="left"/>
      <w:pPr>
        <w:tabs>
          <w:tab w:val="num" w:pos="4320"/>
        </w:tabs>
        <w:ind w:left="4320" w:hanging="360"/>
      </w:pPr>
      <w:rPr>
        <w:rFonts w:ascii="Times New Roman" w:hAnsi="Times New Roman" w:hint="default"/>
      </w:rPr>
    </w:lvl>
    <w:lvl w:ilvl="6" w:tplc="713A3466" w:tentative="1">
      <w:start w:val="1"/>
      <w:numFmt w:val="bullet"/>
      <w:lvlText w:val="•"/>
      <w:lvlJc w:val="left"/>
      <w:pPr>
        <w:tabs>
          <w:tab w:val="num" w:pos="5040"/>
        </w:tabs>
        <w:ind w:left="5040" w:hanging="360"/>
      </w:pPr>
      <w:rPr>
        <w:rFonts w:ascii="Times New Roman" w:hAnsi="Times New Roman" w:hint="default"/>
      </w:rPr>
    </w:lvl>
    <w:lvl w:ilvl="7" w:tplc="9114291E" w:tentative="1">
      <w:start w:val="1"/>
      <w:numFmt w:val="bullet"/>
      <w:lvlText w:val="•"/>
      <w:lvlJc w:val="left"/>
      <w:pPr>
        <w:tabs>
          <w:tab w:val="num" w:pos="5760"/>
        </w:tabs>
        <w:ind w:left="5760" w:hanging="360"/>
      </w:pPr>
      <w:rPr>
        <w:rFonts w:ascii="Times New Roman" w:hAnsi="Times New Roman" w:hint="default"/>
      </w:rPr>
    </w:lvl>
    <w:lvl w:ilvl="8" w:tplc="E662FC52" w:tentative="1">
      <w:start w:val="1"/>
      <w:numFmt w:val="bullet"/>
      <w:lvlText w:val="•"/>
      <w:lvlJc w:val="left"/>
      <w:pPr>
        <w:tabs>
          <w:tab w:val="num" w:pos="6480"/>
        </w:tabs>
        <w:ind w:left="6480" w:hanging="360"/>
      </w:pPr>
      <w:rPr>
        <w:rFonts w:ascii="Times New Roman" w:hAnsi="Times New Roman" w:hint="default"/>
      </w:rPr>
    </w:lvl>
  </w:abstractNum>
  <w:abstractNum w:abstractNumId="42">
    <w:nsid w:val="398D1496"/>
    <w:multiLevelType w:val="hybridMultilevel"/>
    <w:tmpl w:val="6BFC15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39C032FB"/>
    <w:multiLevelType w:val="hybridMultilevel"/>
    <w:tmpl w:val="6B2AA798"/>
    <w:lvl w:ilvl="0" w:tplc="6290CA9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nsid w:val="39E66B1E"/>
    <w:multiLevelType w:val="multilevel"/>
    <w:tmpl w:val="516C10E6"/>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5">
    <w:nsid w:val="3B36575F"/>
    <w:multiLevelType w:val="multilevel"/>
    <w:tmpl w:val="386852D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3C374E3D"/>
    <w:multiLevelType w:val="hybridMultilevel"/>
    <w:tmpl w:val="662AD8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3C8738B9"/>
    <w:multiLevelType w:val="hybridMultilevel"/>
    <w:tmpl w:val="ADF4EC74"/>
    <w:lvl w:ilvl="0" w:tplc="E2FEE9C6">
      <w:start w:val="2"/>
      <w:numFmt w:val="bullet"/>
      <w:lvlText w:val="-"/>
      <w:lvlJc w:val="left"/>
      <w:pPr>
        <w:ind w:left="2130" w:hanging="360"/>
      </w:pPr>
      <w:rPr>
        <w:rFonts w:ascii="Lucida Sans Unicode" w:eastAsiaTheme="minorEastAsia" w:hAnsi="Lucida Sans Unicode" w:cs="Lucida Sans Unicode"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48">
    <w:nsid w:val="3D1A4921"/>
    <w:multiLevelType w:val="hybridMultilevel"/>
    <w:tmpl w:val="08BEE4D6"/>
    <w:lvl w:ilvl="0" w:tplc="8A1E4C5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9">
    <w:nsid w:val="3D896771"/>
    <w:multiLevelType w:val="multilevel"/>
    <w:tmpl w:val="3DE86D90"/>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nsid w:val="3E981F3A"/>
    <w:multiLevelType w:val="hybridMultilevel"/>
    <w:tmpl w:val="E5326E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41C5643F"/>
    <w:multiLevelType w:val="multilevel"/>
    <w:tmpl w:val="386852D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4207489F"/>
    <w:multiLevelType w:val="hybridMultilevel"/>
    <w:tmpl w:val="97ECA2CC"/>
    <w:lvl w:ilvl="0" w:tplc="041A000D">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53">
    <w:nsid w:val="42755686"/>
    <w:multiLevelType w:val="hybridMultilevel"/>
    <w:tmpl w:val="1520E2EA"/>
    <w:lvl w:ilvl="0" w:tplc="A3A6AE10">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428956AC"/>
    <w:multiLevelType w:val="hybridMultilevel"/>
    <w:tmpl w:val="A308E304"/>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5">
    <w:nsid w:val="45673B25"/>
    <w:multiLevelType w:val="hybridMultilevel"/>
    <w:tmpl w:val="31FC17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45EF16F3"/>
    <w:multiLevelType w:val="hybridMultilevel"/>
    <w:tmpl w:val="5E36B47C"/>
    <w:lvl w:ilvl="0" w:tplc="89E804E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7">
    <w:nsid w:val="465B5CFA"/>
    <w:multiLevelType w:val="hybridMultilevel"/>
    <w:tmpl w:val="1A967018"/>
    <w:lvl w:ilvl="0" w:tplc="3A28A130">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8">
    <w:nsid w:val="493C579C"/>
    <w:multiLevelType w:val="multilevel"/>
    <w:tmpl w:val="386852D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49B90EE5"/>
    <w:multiLevelType w:val="hybridMultilevel"/>
    <w:tmpl w:val="1BD87C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4BCB5E2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4D2F579E"/>
    <w:multiLevelType w:val="hybridMultilevel"/>
    <w:tmpl w:val="210C251A"/>
    <w:lvl w:ilvl="0" w:tplc="E2FEE9C6">
      <w:start w:val="2"/>
      <w:numFmt w:val="bullet"/>
      <w:lvlText w:val="-"/>
      <w:lvlJc w:val="left"/>
      <w:pPr>
        <w:ind w:left="2130" w:hanging="360"/>
      </w:pPr>
      <w:rPr>
        <w:rFonts w:ascii="Lucida Sans Unicode" w:eastAsiaTheme="minorEastAsia" w:hAnsi="Lucida Sans Unicode" w:cs="Lucida Sans Unicode"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62">
    <w:nsid w:val="4E6A7230"/>
    <w:multiLevelType w:val="hybridMultilevel"/>
    <w:tmpl w:val="7CD473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4E6D6F66"/>
    <w:multiLevelType w:val="hybridMultilevel"/>
    <w:tmpl w:val="D5D60E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4EAF4381"/>
    <w:multiLevelType w:val="hybridMultilevel"/>
    <w:tmpl w:val="16447CFC"/>
    <w:lvl w:ilvl="0" w:tplc="1564056A">
      <w:numFmt w:val="bullet"/>
      <w:lvlText w:val="-"/>
      <w:lvlJc w:val="left"/>
      <w:pPr>
        <w:ind w:left="644" w:hanging="360"/>
      </w:pPr>
      <w:rPr>
        <w:rFonts w:ascii="Calibri" w:eastAsia="Calibri" w:hAnsi="Calibri"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65">
    <w:nsid w:val="4EDC010C"/>
    <w:multiLevelType w:val="hybridMultilevel"/>
    <w:tmpl w:val="A62EB6EC"/>
    <w:lvl w:ilvl="0" w:tplc="E2FEE9C6">
      <w:start w:val="2"/>
      <w:numFmt w:val="bullet"/>
      <w:lvlText w:val="-"/>
      <w:lvlJc w:val="left"/>
      <w:pPr>
        <w:ind w:left="720" w:hanging="360"/>
      </w:pPr>
      <w:rPr>
        <w:rFonts w:ascii="Lucida Sans Unicode" w:eastAsiaTheme="minorEastAs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50D07907"/>
    <w:multiLevelType w:val="hybridMultilevel"/>
    <w:tmpl w:val="A6D4960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7">
    <w:nsid w:val="54CC696E"/>
    <w:multiLevelType w:val="hybridMultilevel"/>
    <w:tmpl w:val="E48A10CE"/>
    <w:lvl w:ilvl="0" w:tplc="9B10493C">
      <w:start w:val="1"/>
      <w:numFmt w:val="decimal"/>
      <w:lvlText w:val="%1."/>
      <w:lvlJc w:val="left"/>
      <w:pPr>
        <w:ind w:left="2484" w:hanging="360"/>
      </w:pPr>
      <w:rPr>
        <w:rFonts w:hint="default"/>
      </w:rPr>
    </w:lvl>
    <w:lvl w:ilvl="1" w:tplc="041A0019" w:tentative="1">
      <w:start w:val="1"/>
      <w:numFmt w:val="lowerLetter"/>
      <w:lvlText w:val="%2."/>
      <w:lvlJc w:val="left"/>
      <w:pPr>
        <w:ind w:left="3204" w:hanging="360"/>
      </w:pPr>
    </w:lvl>
    <w:lvl w:ilvl="2" w:tplc="041A001B" w:tentative="1">
      <w:start w:val="1"/>
      <w:numFmt w:val="lowerRoman"/>
      <w:lvlText w:val="%3."/>
      <w:lvlJc w:val="right"/>
      <w:pPr>
        <w:ind w:left="3924" w:hanging="180"/>
      </w:pPr>
    </w:lvl>
    <w:lvl w:ilvl="3" w:tplc="041A000F" w:tentative="1">
      <w:start w:val="1"/>
      <w:numFmt w:val="decimal"/>
      <w:lvlText w:val="%4."/>
      <w:lvlJc w:val="left"/>
      <w:pPr>
        <w:ind w:left="4644" w:hanging="360"/>
      </w:pPr>
    </w:lvl>
    <w:lvl w:ilvl="4" w:tplc="041A0019" w:tentative="1">
      <w:start w:val="1"/>
      <w:numFmt w:val="lowerLetter"/>
      <w:lvlText w:val="%5."/>
      <w:lvlJc w:val="left"/>
      <w:pPr>
        <w:ind w:left="5364" w:hanging="360"/>
      </w:pPr>
    </w:lvl>
    <w:lvl w:ilvl="5" w:tplc="041A001B" w:tentative="1">
      <w:start w:val="1"/>
      <w:numFmt w:val="lowerRoman"/>
      <w:lvlText w:val="%6."/>
      <w:lvlJc w:val="right"/>
      <w:pPr>
        <w:ind w:left="6084" w:hanging="180"/>
      </w:pPr>
    </w:lvl>
    <w:lvl w:ilvl="6" w:tplc="041A000F" w:tentative="1">
      <w:start w:val="1"/>
      <w:numFmt w:val="decimal"/>
      <w:lvlText w:val="%7."/>
      <w:lvlJc w:val="left"/>
      <w:pPr>
        <w:ind w:left="6804" w:hanging="360"/>
      </w:pPr>
    </w:lvl>
    <w:lvl w:ilvl="7" w:tplc="041A0019" w:tentative="1">
      <w:start w:val="1"/>
      <w:numFmt w:val="lowerLetter"/>
      <w:lvlText w:val="%8."/>
      <w:lvlJc w:val="left"/>
      <w:pPr>
        <w:ind w:left="7524" w:hanging="360"/>
      </w:pPr>
    </w:lvl>
    <w:lvl w:ilvl="8" w:tplc="041A001B" w:tentative="1">
      <w:start w:val="1"/>
      <w:numFmt w:val="lowerRoman"/>
      <w:lvlText w:val="%9."/>
      <w:lvlJc w:val="right"/>
      <w:pPr>
        <w:ind w:left="8244" w:hanging="180"/>
      </w:pPr>
    </w:lvl>
  </w:abstractNum>
  <w:abstractNum w:abstractNumId="68">
    <w:nsid w:val="54F876BB"/>
    <w:multiLevelType w:val="hybridMultilevel"/>
    <w:tmpl w:val="A79C75B4"/>
    <w:lvl w:ilvl="0" w:tplc="9C7CE158">
      <w:start w:val="1"/>
      <w:numFmt w:val="lowerLetter"/>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69">
    <w:nsid w:val="585741D3"/>
    <w:multiLevelType w:val="multilevel"/>
    <w:tmpl w:val="F76C8814"/>
    <w:lvl w:ilvl="0">
      <w:start w:val="1"/>
      <w:numFmt w:val="decimal"/>
      <w:lvlText w:val="%1."/>
      <w:lvlJc w:val="left"/>
      <w:pPr>
        <w:ind w:left="450" w:hanging="450"/>
      </w:pPr>
      <w:rPr>
        <w:rFonts w:hint="default"/>
      </w:rPr>
    </w:lvl>
    <w:lvl w:ilvl="1">
      <w:start w:val="1"/>
      <w:numFmt w:val="decimal"/>
      <w:lvlText w:val="%1.%2."/>
      <w:lvlJc w:val="left"/>
      <w:pPr>
        <w:ind w:left="1946" w:hanging="720"/>
      </w:pPr>
      <w:rPr>
        <w:rFonts w:hint="default"/>
      </w:rPr>
    </w:lvl>
    <w:lvl w:ilvl="2">
      <w:start w:val="1"/>
      <w:numFmt w:val="decimal"/>
      <w:lvlText w:val="%1.%2.%3."/>
      <w:lvlJc w:val="left"/>
      <w:pPr>
        <w:ind w:left="3172" w:hanging="720"/>
      </w:pPr>
      <w:rPr>
        <w:rFonts w:hint="default"/>
      </w:rPr>
    </w:lvl>
    <w:lvl w:ilvl="3">
      <w:start w:val="1"/>
      <w:numFmt w:val="decimal"/>
      <w:lvlText w:val="%1.%2.%3.%4."/>
      <w:lvlJc w:val="left"/>
      <w:pPr>
        <w:ind w:left="4758" w:hanging="108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570" w:hanging="1440"/>
      </w:pPr>
      <w:rPr>
        <w:rFonts w:hint="default"/>
      </w:rPr>
    </w:lvl>
    <w:lvl w:ilvl="6">
      <w:start w:val="1"/>
      <w:numFmt w:val="decimal"/>
      <w:lvlText w:val="%1.%2.%3.%4.%5.%6.%7."/>
      <w:lvlJc w:val="left"/>
      <w:pPr>
        <w:ind w:left="9156" w:hanging="1800"/>
      </w:pPr>
      <w:rPr>
        <w:rFonts w:hint="default"/>
      </w:rPr>
    </w:lvl>
    <w:lvl w:ilvl="7">
      <w:start w:val="1"/>
      <w:numFmt w:val="decimal"/>
      <w:lvlText w:val="%1.%2.%3.%4.%5.%6.%7.%8."/>
      <w:lvlJc w:val="left"/>
      <w:pPr>
        <w:ind w:left="10382" w:hanging="1800"/>
      </w:pPr>
      <w:rPr>
        <w:rFonts w:hint="default"/>
      </w:rPr>
    </w:lvl>
    <w:lvl w:ilvl="8">
      <w:start w:val="1"/>
      <w:numFmt w:val="decimal"/>
      <w:lvlText w:val="%1.%2.%3.%4.%5.%6.%7.%8.%9."/>
      <w:lvlJc w:val="left"/>
      <w:pPr>
        <w:ind w:left="11968" w:hanging="2160"/>
      </w:pPr>
      <w:rPr>
        <w:rFonts w:hint="default"/>
      </w:rPr>
    </w:lvl>
  </w:abstractNum>
  <w:abstractNum w:abstractNumId="70">
    <w:nsid w:val="586430F5"/>
    <w:multiLevelType w:val="hybridMultilevel"/>
    <w:tmpl w:val="D206E9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nsid w:val="5AB054A7"/>
    <w:multiLevelType w:val="hybridMultilevel"/>
    <w:tmpl w:val="54C0C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nsid w:val="5B3958E5"/>
    <w:multiLevelType w:val="hybridMultilevel"/>
    <w:tmpl w:val="2A58D66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73">
    <w:nsid w:val="5CCF2BBB"/>
    <w:multiLevelType w:val="hybridMultilevel"/>
    <w:tmpl w:val="A85410BC"/>
    <w:lvl w:ilvl="0" w:tplc="041A0005">
      <w:start w:val="1"/>
      <w:numFmt w:val="bullet"/>
      <w:lvlText w:val=""/>
      <w:lvlJc w:val="left"/>
      <w:pPr>
        <w:ind w:left="2073" w:hanging="360"/>
      </w:pPr>
      <w:rPr>
        <w:rFonts w:ascii="Wingdings" w:hAnsi="Wingdings" w:hint="default"/>
      </w:rPr>
    </w:lvl>
    <w:lvl w:ilvl="1" w:tplc="041A0003" w:tentative="1">
      <w:start w:val="1"/>
      <w:numFmt w:val="bullet"/>
      <w:lvlText w:val="o"/>
      <w:lvlJc w:val="left"/>
      <w:pPr>
        <w:ind w:left="2793" w:hanging="360"/>
      </w:pPr>
      <w:rPr>
        <w:rFonts w:ascii="Courier New" w:hAnsi="Courier New" w:cs="Courier New" w:hint="default"/>
      </w:rPr>
    </w:lvl>
    <w:lvl w:ilvl="2" w:tplc="041A0005" w:tentative="1">
      <w:start w:val="1"/>
      <w:numFmt w:val="bullet"/>
      <w:lvlText w:val=""/>
      <w:lvlJc w:val="left"/>
      <w:pPr>
        <w:ind w:left="3513" w:hanging="360"/>
      </w:pPr>
      <w:rPr>
        <w:rFonts w:ascii="Wingdings" w:hAnsi="Wingdings" w:hint="default"/>
      </w:rPr>
    </w:lvl>
    <w:lvl w:ilvl="3" w:tplc="041A0001" w:tentative="1">
      <w:start w:val="1"/>
      <w:numFmt w:val="bullet"/>
      <w:lvlText w:val=""/>
      <w:lvlJc w:val="left"/>
      <w:pPr>
        <w:ind w:left="4233" w:hanging="360"/>
      </w:pPr>
      <w:rPr>
        <w:rFonts w:ascii="Symbol" w:hAnsi="Symbol" w:hint="default"/>
      </w:rPr>
    </w:lvl>
    <w:lvl w:ilvl="4" w:tplc="041A0003" w:tentative="1">
      <w:start w:val="1"/>
      <w:numFmt w:val="bullet"/>
      <w:lvlText w:val="o"/>
      <w:lvlJc w:val="left"/>
      <w:pPr>
        <w:ind w:left="4953" w:hanging="360"/>
      </w:pPr>
      <w:rPr>
        <w:rFonts w:ascii="Courier New" w:hAnsi="Courier New" w:cs="Courier New" w:hint="default"/>
      </w:rPr>
    </w:lvl>
    <w:lvl w:ilvl="5" w:tplc="041A0005" w:tentative="1">
      <w:start w:val="1"/>
      <w:numFmt w:val="bullet"/>
      <w:lvlText w:val=""/>
      <w:lvlJc w:val="left"/>
      <w:pPr>
        <w:ind w:left="5673" w:hanging="360"/>
      </w:pPr>
      <w:rPr>
        <w:rFonts w:ascii="Wingdings" w:hAnsi="Wingdings" w:hint="default"/>
      </w:rPr>
    </w:lvl>
    <w:lvl w:ilvl="6" w:tplc="041A0001" w:tentative="1">
      <w:start w:val="1"/>
      <w:numFmt w:val="bullet"/>
      <w:lvlText w:val=""/>
      <w:lvlJc w:val="left"/>
      <w:pPr>
        <w:ind w:left="6393" w:hanging="360"/>
      </w:pPr>
      <w:rPr>
        <w:rFonts w:ascii="Symbol" w:hAnsi="Symbol" w:hint="default"/>
      </w:rPr>
    </w:lvl>
    <w:lvl w:ilvl="7" w:tplc="041A0003" w:tentative="1">
      <w:start w:val="1"/>
      <w:numFmt w:val="bullet"/>
      <w:lvlText w:val="o"/>
      <w:lvlJc w:val="left"/>
      <w:pPr>
        <w:ind w:left="7113" w:hanging="360"/>
      </w:pPr>
      <w:rPr>
        <w:rFonts w:ascii="Courier New" w:hAnsi="Courier New" w:cs="Courier New" w:hint="default"/>
      </w:rPr>
    </w:lvl>
    <w:lvl w:ilvl="8" w:tplc="041A0005" w:tentative="1">
      <w:start w:val="1"/>
      <w:numFmt w:val="bullet"/>
      <w:lvlText w:val=""/>
      <w:lvlJc w:val="left"/>
      <w:pPr>
        <w:ind w:left="7833" w:hanging="360"/>
      </w:pPr>
      <w:rPr>
        <w:rFonts w:ascii="Wingdings" w:hAnsi="Wingdings" w:hint="default"/>
      </w:rPr>
    </w:lvl>
  </w:abstractNum>
  <w:abstractNum w:abstractNumId="74">
    <w:nsid w:val="5CE7587C"/>
    <w:multiLevelType w:val="hybridMultilevel"/>
    <w:tmpl w:val="4240F3FE"/>
    <w:lvl w:ilvl="0" w:tplc="F686197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nsid w:val="5D5A09E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5EB103A7"/>
    <w:multiLevelType w:val="hybridMultilevel"/>
    <w:tmpl w:val="7A8230E8"/>
    <w:lvl w:ilvl="0" w:tplc="E2FEE9C6">
      <w:start w:val="2"/>
      <w:numFmt w:val="bullet"/>
      <w:lvlText w:val="-"/>
      <w:lvlJc w:val="left"/>
      <w:pPr>
        <w:ind w:left="1494" w:hanging="360"/>
      </w:pPr>
      <w:rPr>
        <w:rFonts w:ascii="Lucida Sans Unicode" w:eastAsiaTheme="minorEastAsia" w:hAnsi="Lucida Sans Unicode" w:cs="Lucida Sans Unicode"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77">
    <w:nsid w:val="5F52119B"/>
    <w:multiLevelType w:val="multilevel"/>
    <w:tmpl w:val="386852D4"/>
    <w:lvl w:ilvl="0">
      <w:start w:val="2"/>
      <w:numFmt w:val="decimal"/>
      <w:lvlText w:val="%1."/>
      <w:lvlJc w:val="left"/>
      <w:pPr>
        <w:ind w:left="1158"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abstractNum w:abstractNumId="78">
    <w:nsid w:val="649452FF"/>
    <w:multiLevelType w:val="multilevel"/>
    <w:tmpl w:val="19C2AF76"/>
    <w:lvl w:ilvl="0">
      <w:start w:val="1"/>
      <w:numFmt w:val="decimal"/>
      <w:lvlText w:val="%1."/>
      <w:lvlJc w:val="left"/>
      <w:pPr>
        <w:ind w:left="720" w:hanging="360"/>
      </w:pPr>
      <w:rPr>
        <w:rFonts w:asciiTheme="minorHAnsi" w:hAnsiTheme="minorHAnsi" w:hint="default"/>
        <w:color w:val="auto"/>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nsid w:val="66C32563"/>
    <w:multiLevelType w:val="hybridMultilevel"/>
    <w:tmpl w:val="12F81CBC"/>
    <w:lvl w:ilvl="0" w:tplc="E2FEE9C6">
      <w:start w:val="2"/>
      <w:numFmt w:val="bullet"/>
      <w:lvlText w:val="-"/>
      <w:lvlJc w:val="left"/>
      <w:pPr>
        <w:ind w:left="1429" w:hanging="360"/>
      </w:pPr>
      <w:rPr>
        <w:rFonts w:ascii="Lucida Sans Unicode" w:eastAsiaTheme="minorEastAsia" w:hAnsi="Lucida Sans Unicode" w:cs="Lucida Sans Unicode"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0">
    <w:nsid w:val="67451245"/>
    <w:multiLevelType w:val="hybridMultilevel"/>
    <w:tmpl w:val="F4888D9C"/>
    <w:lvl w:ilvl="0" w:tplc="E2FEE9C6">
      <w:start w:val="2"/>
      <w:numFmt w:val="bullet"/>
      <w:lvlText w:val="-"/>
      <w:lvlJc w:val="left"/>
      <w:pPr>
        <w:ind w:left="1800" w:hanging="360"/>
      </w:pPr>
      <w:rPr>
        <w:rFonts w:ascii="Lucida Sans Unicode" w:eastAsiaTheme="minorEastAsia" w:hAnsi="Lucida Sans Unicode" w:cs="Lucida Sans Unicode"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81">
    <w:nsid w:val="67F57AEB"/>
    <w:multiLevelType w:val="multilevel"/>
    <w:tmpl w:val="82BABD9A"/>
    <w:lvl w:ilvl="0">
      <w:start w:val="1"/>
      <w:numFmt w:val="decimal"/>
      <w:lvlText w:val="%1."/>
      <w:lvlJc w:val="left"/>
      <w:pPr>
        <w:ind w:left="1637" w:hanging="360"/>
      </w:pPr>
      <w:rPr>
        <w:rFonts w:hint="default"/>
      </w:rPr>
    </w:lvl>
    <w:lvl w:ilvl="1">
      <w:start w:val="1"/>
      <w:numFmt w:val="decimal"/>
      <w:isLgl/>
      <w:lvlText w:val="%1.%2."/>
      <w:lvlJc w:val="left"/>
      <w:pPr>
        <w:ind w:left="2357" w:hanging="720"/>
      </w:pPr>
      <w:rPr>
        <w:rFonts w:hint="default"/>
      </w:rPr>
    </w:lvl>
    <w:lvl w:ilvl="2">
      <w:start w:val="1"/>
      <w:numFmt w:val="decimal"/>
      <w:isLgl/>
      <w:lvlText w:val="%1.%2.%3."/>
      <w:lvlJc w:val="left"/>
      <w:pPr>
        <w:ind w:left="2717" w:hanging="720"/>
      </w:pPr>
      <w:rPr>
        <w:rFonts w:hint="default"/>
      </w:rPr>
    </w:lvl>
    <w:lvl w:ilvl="3">
      <w:start w:val="1"/>
      <w:numFmt w:val="decimal"/>
      <w:isLgl/>
      <w:lvlText w:val="%1.%2.%3.%4."/>
      <w:lvlJc w:val="left"/>
      <w:pPr>
        <w:ind w:left="3437" w:hanging="1080"/>
      </w:pPr>
      <w:rPr>
        <w:rFonts w:hint="default"/>
      </w:rPr>
    </w:lvl>
    <w:lvl w:ilvl="4">
      <w:start w:val="1"/>
      <w:numFmt w:val="decimal"/>
      <w:isLgl/>
      <w:lvlText w:val="%1.%2.%3.%4.%5."/>
      <w:lvlJc w:val="left"/>
      <w:pPr>
        <w:ind w:left="3797" w:hanging="1080"/>
      </w:pPr>
      <w:rPr>
        <w:rFonts w:hint="default"/>
      </w:rPr>
    </w:lvl>
    <w:lvl w:ilvl="5">
      <w:start w:val="1"/>
      <w:numFmt w:val="decimal"/>
      <w:isLgl/>
      <w:lvlText w:val="%1.%2.%3.%4.%5.%6."/>
      <w:lvlJc w:val="left"/>
      <w:pPr>
        <w:ind w:left="4517" w:hanging="1440"/>
      </w:pPr>
      <w:rPr>
        <w:rFonts w:hint="default"/>
      </w:rPr>
    </w:lvl>
    <w:lvl w:ilvl="6">
      <w:start w:val="1"/>
      <w:numFmt w:val="decimal"/>
      <w:isLgl/>
      <w:lvlText w:val="%1.%2.%3.%4.%5.%6.%7."/>
      <w:lvlJc w:val="left"/>
      <w:pPr>
        <w:ind w:left="5237"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317" w:hanging="2160"/>
      </w:pPr>
      <w:rPr>
        <w:rFonts w:hint="default"/>
      </w:rPr>
    </w:lvl>
  </w:abstractNum>
  <w:abstractNum w:abstractNumId="82">
    <w:nsid w:val="69AE7B7C"/>
    <w:multiLevelType w:val="hybridMultilevel"/>
    <w:tmpl w:val="0CC419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nsid w:val="69AF2CDD"/>
    <w:multiLevelType w:val="hybridMultilevel"/>
    <w:tmpl w:val="9D66D46C"/>
    <w:lvl w:ilvl="0" w:tplc="14DC78E4">
      <w:start w:val="4"/>
      <w:numFmt w:val="bullet"/>
      <w:lvlText w:val="-"/>
      <w:lvlJc w:val="left"/>
      <w:pPr>
        <w:ind w:left="1069" w:hanging="360"/>
      </w:pPr>
      <w:rPr>
        <w:rFonts w:ascii="Lucida Sans Unicode" w:eastAsiaTheme="minorEastAsia" w:hAnsi="Lucida Sans Unicode" w:cs="Lucida Sans Unicode"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4">
    <w:nsid w:val="6A8B117D"/>
    <w:multiLevelType w:val="hybridMultilevel"/>
    <w:tmpl w:val="7DF6DBE6"/>
    <w:lvl w:ilvl="0" w:tplc="0CEAB238">
      <w:start w:val="1"/>
      <w:numFmt w:val="decimal"/>
      <w:lvlText w:val="%1.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nsid w:val="6C292758"/>
    <w:multiLevelType w:val="hybridMultilevel"/>
    <w:tmpl w:val="51B87742"/>
    <w:lvl w:ilvl="0" w:tplc="439C0D58">
      <w:start w:val="10"/>
      <w:numFmt w:val="bullet"/>
      <w:lvlText w:val=""/>
      <w:lvlJc w:val="left"/>
      <w:pPr>
        <w:ind w:left="1080" w:hanging="360"/>
      </w:pPr>
      <w:rPr>
        <w:rFonts w:ascii="Symbol" w:eastAsiaTheme="minorEastAsia" w:hAnsi="Symbol" w:cs="Lucida Sans Unicode"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6">
    <w:nsid w:val="6D2208E3"/>
    <w:multiLevelType w:val="multilevel"/>
    <w:tmpl w:val="406E4BD0"/>
    <w:lvl w:ilvl="0">
      <w:start w:val="1"/>
      <w:numFmt w:val="decimal"/>
      <w:lvlText w:val="%1."/>
      <w:lvlJc w:val="left"/>
      <w:pPr>
        <w:ind w:left="420" w:hanging="360"/>
      </w:pPr>
      <w:rPr>
        <w:b w:val="0"/>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87">
    <w:nsid w:val="6F77709C"/>
    <w:multiLevelType w:val="multilevel"/>
    <w:tmpl w:val="D9F87FF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8">
    <w:nsid w:val="70140812"/>
    <w:multiLevelType w:val="hybridMultilevel"/>
    <w:tmpl w:val="527A7566"/>
    <w:lvl w:ilvl="0" w:tplc="DEC84F66">
      <w:start w:val="4"/>
      <w:numFmt w:val="bullet"/>
      <w:lvlText w:val="•"/>
      <w:lvlJc w:val="left"/>
      <w:pPr>
        <w:ind w:left="1069" w:hanging="360"/>
      </w:pPr>
      <w:rPr>
        <w:rFonts w:ascii="Calibri" w:eastAsiaTheme="minorEastAsia" w:hAnsi="Calibri" w:cs="Lucida Sans Unicode"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9">
    <w:nsid w:val="712913DE"/>
    <w:multiLevelType w:val="hybridMultilevel"/>
    <w:tmpl w:val="BB0AFE22"/>
    <w:lvl w:ilvl="0" w:tplc="E2FEE9C6">
      <w:start w:val="2"/>
      <w:numFmt w:val="bullet"/>
      <w:lvlText w:val="-"/>
      <w:lvlJc w:val="left"/>
      <w:pPr>
        <w:ind w:left="1429" w:hanging="360"/>
      </w:pPr>
      <w:rPr>
        <w:rFonts w:ascii="Lucida Sans Unicode" w:eastAsiaTheme="minorEastAsia" w:hAnsi="Lucida Sans Unicode" w:cs="Lucida Sans Unicode"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0">
    <w:nsid w:val="727B3181"/>
    <w:multiLevelType w:val="hybridMultilevel"/>
    <w:tmpl w:val="9D600D58"/>
    <w:lvl w:ilvl="0" w:tplc="E2FEE9C6">
      <w:start w:val="2"/>
      <w:numFmt w:val="bullet"/>
      <w:lvlText w:val="-"/>
      <w:lvlJc w:val="left"/>
      <w:pPr>
        <w:ind w:left="2130" w:hanging="360"/>
      </w:pPr>
      <w:rPr>
        <w:rFonts w:ascii="Lucida Sans Unicode" w:eastAsiaTheme="minorEastAsia" w:hAnsi="Lucida Sans Unicode" w:cs="Lucida Sans Unicode"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91">
    <w:nsid w:val="72A3341B"/>
    <w:multiLevelType w:val="multilevel"/>
    <w:tmpl w:val="D03644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nsid w:val="73C63552"/>
    <w:multiLevelType w:val="hybridMultilevel"/>
    <w:tmpl w:val="B016E3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nsid w:val="77D27CFC"/>
    <w:multiLevelType w:val="hybridMultilevel"/>
    <w:tmpl w:val="31BA11BA"/>
    <w:lvl w:ilvl="0" w:tplc="9DC2A8EE">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4">
    <w:nsid w:val="79336604"/>
    <w:multiLevelType w:val="hybridMultilevel"/>
    <w:tmpl w:val="DA3CE284"/>
    <w:lvl w:ilvl="0" w:tplc="5F223446">
      <w:start w:val="1"/>
      <w:numFmt w:val="bullet"/>
      <w:lvlText w:val=""/>
      <w:lvlJc w:val="left"/>
      <w:pPr>
        <w:tabs>
          <w:tab w:val="num" w:pos="720"/>
        </w:tabs>
        <w:ind w:left="720" w:hanging="360"/>
      </w:pPr>
      <w:rPr>
        <w:rFonts w:ascii="Wingdings" w:hAnsi="Wingdings" w:hint="default"/>
      </w:rPr>
    </w:lvl>
    <w:lvl w:ilvl="1" w:tplc="D3BA146E" w:tentative="1">
      <w:start w:val="1"/>
      <w:numFmt w:val="bullet"/>
      <w:lvlText w:val=""/>
      <w:lvlJc w:val="left"/>
      <w:pPr>
        <w:tabs>
          <w:tab w:val="num" w:pos="1440"/>
        </w:tabs>
        <w:ind w:left="1440" w:hanging="360"/>
      </w:pPr>
      <w:rPr>
        <w:rFonts w:ascii="Wingdings" w:hAnsi="Wingdings" w:hint="default"/>
      </w:rPr>
    </w:lvl>
    <w:lvl w:ilvl="2" w:tplc="1A1AAFD0" w:tentative="1">
      <w:start w:val="1"/>
      <w:numFmt w:val="bullet"/>
      <w:lvlText w:val=""/>
      <w:lvlJc w:val="left"/>
      <w:pPr>
        <w:tabs>
          <w:tab w:val="num" w:pos="2160"/>
        </w:tabs>
        <w:ind w:left="2160" w:hanging="360"/>
      </w:pPr>
      <w:rPr>
        <w:rFonts w:ascii="Wingdings" w:hAnsi="Wingdings" w:hint="default"/>
      </w:rPr>
    </w:lvl>
    <w:lvl w:ilvl="3" w:tplc="50C4E4A0" w:tentative="1">
      <w:start w:val="1"/>
      <w:numFmt w:val="bullet"/>
      <w:lvlText w:val=""/>
      <w:lvlJc w:val="left"/>
      <w:pPr>
        <w:tabs>
          <w:tab w:val="num" w:pos="2880"/>
        </w:tabs>
        <w:ind w:left="2880" w:hanging="360"/>
      </w:pPr>
      <w:rPr>
        <w:rFonts w:ascii="Wingdings" w:hAnsi="Wingdings" w:hint="default"/>
      </w:rPr>
    </w:lvl>
    <w:lvl w:ilvl="4" w:tplc="7B7CC5F0" w:tentative="1">
      <w:start w:val="1"/>
      <w:numFmt w:val="bullet"/>
      <w:lvlText w:val=""/>
      <w:lvlJc w:val="left"/>
      <w:pPr>
        <w:tabs>
          <w:tab w:val="num" w:pos="3600"/>
        </w:tabs>
        <w:ind w:left="3600" w:hanging="360"/>
      </w:pPr>
      <w:rPr>
        <w:rFonts w:ascii="Wingdings" w:hAnsi="Wingdings" w:hint="default"/>
      </w:rPr>
    </w:lvl>
    <w:lvl w:ilvl="5" w:tplc="2EA242AE" w:tentative="1">
      <w:start w:val="1"/>
      <w:numFmt w:val="bullet"/>
      <w:lvlText w:val=""/>
      <w:lvlJc w:val="left"/>
      <w:pPr>
        <w:tabs>
          <w:tab w:val="num" w:pos="4320"/>
        </w:tabs>
        <w:ind w:left="4320" w:hanging="360"/>
      </w:pPr>
      <w:rPr>
        <w:rFonts w:ascii="Wingdings" w:hAnsi="Wingdings" w:hint="default"/>
      </w:rPr>
    </w:lvl>
    <w:lvl w:ilvl="6" w:tplc="9580D8DC" w:tentative="1">
      <w:start w:val="1"/>
      <w:numFmt w:val="bullet"/>
      <w:lvlText w:val=""/>
      <w:lvlJc w:val="left"/>
      <w:pPr>
        <w:tabs>
          <w:tab w:val="num" w:pos="5040"/>
        </w:tabs>
        <w:ind w:left="5040" w:hanging="360"/>
      </w:pPr>
      <w:rPr>
        <w:rFonts w:ascii="Wingdings" w:hAnsi="Wingdings" w:hint="default"/>
      </w:rPr>
    </w:lvl>
    <w:lvl w:ilvl="7" w:tplc="242862F8" w:tentative="1">
      <w:start w:val="1"/>
      <w:numFmt w:val="bullet"/>
      <w:lvlText w:val=""/>
      <w:lvlJc w:val="left"/>
      <w:pPr>
        <w:tabs>
          <w:tab w:val="num" w:pos="5760"/>
        </w:tabs>
        <w:ind w:left="5760" w:hanging="360"/>
      </w:pPr>
      <w:rPr>
        <w:rFonts w:ascii="Wingdings" w:hAnsi="Wingdings" w:hint="default"/>
      </w:rPr>
    </w:lvl>
    <w:lvl w:ilvl="8" w:tplc="43323C66" w:tentative="1">
      <w:start w:val="1"/>
      <w:numFmt w:val="bullet"/>
      <w:lvlText w:val=""/>
      <w:lvlJc w:val="left"/>
      <w:pPr>
        <w:tabs>
          <w:tab w:val="num" w:pos="6480"/>
        </w:tabs>
        <w:ind w:left="6480" w:hanging="360"/>
      </w:pPr>
      <w:rPr>
        <w:rFonts w:ascii="Wingdings" w:hAnsi="Wingdings" w:hint="default"/>
      </w:rPr>
    </w:lvl>
  </w:abstractNum>
  <w:abstractNum w:abstractNumId="95">
    <w:nsid w:val="7B414477"/>
    <w:multiLevelType w:val="hybridMultilevel"/>
    <w:tmpl w:val="4156D3EA"/>
    <w:lvl w:ilvl="0" w:tplc="49105CF2">
      <w:start w:val="1"/>
      <w:numFmt w:val="decimal"/>
      <w:lvlText w:val="%1."/>
      <w:lvlJc w:val="left"/>
      <w:pPr>
        <w:ind w:left="1068" w:hanging="360"/>
      </w:pPr>
      <w:rPr>
        <w:rFonts w:hint="default"/>
        <w:u w:val="none"/>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6">
    <w:nsid w:val="7BEF5A6E"/>
    <w:multiLevelType w:val="multilevel"/>
    <w:tmpl w:val="CEC295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nsid w:val="7CE52F22"/>
    <w:multiLevelType w:val="hybridMultilevel"/>
    <w:tmpl w:val="CC7EB9AE"/>
    <w:lvl w:ilvl="0" w:tplc="C92E5EA2">
      <w:start w:val="1"/>
      <w:numFmt w:val="decimal"/>
      <w:lvlText w:val="%1.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nsid w:val="7D015A4D"/>
    <w:multiLevelType w:val="hybridMultilevel"/>
    <w:tmpl w:val="CED8C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nsid w:val="7D1C7270"/>
    <w:multiLevelType w:val="hybridMultilevel"/>
    <w:tmpl w:val="377881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nsid w:val="7D656FB5"/>
    <w:multiLevelType w:val="hybridMultilevel"/>
    <w:tmpl w:val="6AACA27E"/>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1">
    <w:nsid w:val="7D713C46"/>
    <w:multiLevelType w:val="hybridMultilevel"/>
    <w:tmpl w:val="9E2206D6"/>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102">
    <w:nsid w:val="7F1E7A38"/>
    <w:multiLevelType w:val="hybridMultilevel"/>
    <w:tmpl w:val="ED544496"/>
    <w:lvl w:ilvl="0" w:tplc="97BA5F92">
      <w:numFmt w:val="bullet"/>
      <w:lvlText w:val="-"/>
      <w:lvlJc w:val="left"/>
      <w:pPr>
        <w:ind w:left="990" w:hanging="360"/>
      </w:pPr>
      <w:rPr>
        <w:rFonts w:ascii="Calibri" w:eastAsiaTheme="minorEastAsia" w:hAnsi="Calibri" w:cstheme="minorBidi"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num w:numId="1">
    <w:abstractNumId w:val="97"/>
  </w:num>
  <w:num w:numId="2">
    <w:abstractNumId w:val="96"/>
  </w:num>
  <w:num w:numId="3">
    <w:abstractNumId w:val="84"/>
  </w:num>
  <w:num w:numId="4">
    <w:abstractNumId w:val="44"/>
  </w:num>
  <w:num w:numId="5">
    <w:abstractNumId w:val="69"/>
  </w:num>
  <w:num w:numId="6">
    <w:abstractNumId w:val="34"/>
  </w:num>
  <w:num w:numId="7">
    <w:abstractNumId w:val="6"/>
  </w:num>
  <w:num w:numId="8">
    <w:abstractNumId w:val="11"/>
  </w:num>
  <w:num w:numId="9">
    <w:abstractNumId w:val="77"/>
  </w:num>
  <w:num w:numId="10">
    <w:abstractNumId w:val="15"/>
  </w:num>
  <w:num w:numId="11">
    <w:abstractNumId w:val="60"/>
  </w:num>
  <w:num w:numId="12">
    <w:abstractNumId w:val="0"/>
  </w:num>
  <w:num w:numId="13">
    <w:abstractNumId w:val="45"/>
  </w:num>
  <w:num w:numId="14">
    <w:abstractNumId w:val="1"/>
  </w:num>
  <w:num w:numId="15">
    <w:abstractNumId w:val="58"/>
  </w:num>
  <w:num w:numId="16">
    <w:abstractNumId w:val="70"/>
  </w:num>
  <w:num w:numId="17">
    <w:abstractNumId w:val="51"/>
  </w:num>
  <w:num w:numId="18">
    <w:abstractNumId w:val="36"/>
  </w:num>
  <w:num w:numId="19">
    <w:abstractNumId w:val="20"/>
  </w:num>
  <w:num w:numId="20">
    <w:abstractNumId w:val="12"/>
  </w:num>
  <w:num w:numId="21">
    <w:abstractNumId w:val="75"/>
  </w:num>
  <w:num w:numId="22">
    <w:abstractNumId w:val="33"/>
  </w:num>
  <w:num w:numId="23">
    <w:abstractNumId w:val="82"/>
  </w:num>
  <w:num w:numId="24">
    <w:abstractNumId w:val="4"/>
  </w:num>
  <w:num w:numId="25">
    <w:abstractNumId w:val="10"/>
  </w:num>
  <w:num w:numId="26">
    <w:abstractNumId w:val="49"/>
  </w:num>
  <w:num w:numId="27">
    <w:abstractNumId w:val="92"/>
  </w:num>
  <w:num w:numId="28">
    <w:abstractNumId w:val="63"/>
  </w:num>
  <w:num w:numId="29">
    <w:abstractNumId w:val="91"/>
  </w:num>
  <w:num w:numId="30">
    <w:abstractNumId w:val="87"/>
  </w:num>
  <w:num w:numId="31">
    <w:abstractNumId w:val="48"/>
  </w:num>
  <w:num w:numId="32">
    <w:abstractNumId w:val="35"/>
  </w:num>
  <w:num w:numId="33">
    <w:abstractNumId w:val="68"/>
  </w:num>
  <w:num w:numId="34">
    <w:abstractNumId w:val="46"/>
  </w:num>
  <w:num w:numId="35">
    <w:abstractNumId w:val="73"/>
  </w:num>
  <w:num w:numId="36">
    <w:abstractNumId w:val="59"/>
  </w:num>
  <w:num w:numId="37">
    <w:abstractNumId w:val="25"/>
  </w:num>
  <w:num w:numId="38">
    <w:abstractNumId w:val="27"/>
  </w:num>
  <w:num w:numId="39">
    <w:abstractNumId w:val="81"/>
  </w:num>
  <w:num w:numId="40">
    <w:abstractNumId w:val="80"/>
  </w:num>
  <w:num w:numId="41">
    <w:abstractNumId w:val="64"/>
  </w:num>
  <w:num w:numId="42">
    <w:abstractNumId w:val="43"/>
  </w:num>
  <w:num w:numId="43">
    <w:abstractNumId w:val="102"/>
  </w:num>
  <w:num w:numId="44">
    <w:abstractNumId w:val="53"/>
  </w:num>
  <w:num w:numId="45">
    <w:abstractNumId w:val="85"/>
  </w:num>
  <w:num w:numId="46">
    <w:abstractNumId w:val="7"/>
  </w:num>
  <w:num w:numId="47">
    <w:abstractNumId w:val="28"/>
  </w:num>
  <w:num w:numId="48">
    <w:abstractNumId w:val="21"/>
  </w:num>
  <w:num w:numId="49">
    <w:abstractNumId w:val="52"/>
  </w:num>
  <w:num w:numId="50">
    <w:abstractNumId w:val="5"/>
  </w:num>
  <w:num w:numId="51">
    <w:abstractNumId w:val="29"/>
  </w:num>
  <w:num w:numId="52">
    <w:abstractNumId w:val="94"/>
  </w:num>
  <w:num w:numId="53">
    <w:abstractNumId w:val="41"/>
  </w:num>
  <w:num w:numId="54">
    <w:abstractNumId w:val="56"/>
  </w:num>
  <w:num w:numId="55">
    <w:abstractNumId w:val="55"/>
  </w:num>
  <w:num w:numId="56">
    <w:abstractNumId w:val="98"/>
  </w:num>
  <w:num w:numId="57">
    <w:abstractNumId w:val="9"/>
  </w:num>
  <w:num w:numId="58">
    <w:abstractNumId w:val="54"/>
  </w:num>
  <w:num w:numId="59">
    <w:abstractNumId w:val="72"/>
  </w:num>
  <w:num w:numId="60">
    <w:abstractNumId w:val="18"/>
  </w:num>
  <w:num w:numId="61">
    <w:abstractNumId w:val="30"/>
  </w:num>
  <w:num w:numId="62">
    <w:abstractNumId w:val="62"/>
  </w:num>
  <w:num w:numId="63">
    <w:abstractNumId w:val="42"/>
  </w:num>
  <w:num w:numId="64">
    <w:abstractNumId w:val="24"/>
  </w:num>
  <w:num w:numId="65">
    <w:abstractNumId w:val="37"/>
  </w:num>
  <w:num w:numId="66">
    <w:abstractNumId w:val="38"/>
  </w:num>
  <w:num w:numId="67">
    <w:abstractNumId w:val="83"/>
  </w:num>
  <w:num w:numId="68">
    <w:abstractNumId w:val="3"/>
  </w:num>
  <w:num w:numId="69">
    <w:abstractNumId w:val="93"/>
  </w:num>
  <w:num w:numId="70">
    <w:abstractNumId w:val="57"/>
  </w:num>
  <w:num w:numId="71">
    <w:abstractNumId w:val="39"/>
  </w:num>
  <w:num w:numId="72">
    <w:abstractNumId w:val="2"/>
  </w:num>
  <w:num w:numId="73">
    <w:abstractNumId w:val="50"/>
  </w:num>
  <w:num w:numId="74">
    <w:abstractNumId w:val="100"/>
  </w:num>
  <w:num w:numId="75">
    <w:abstractNumId w:val="101"/>
  </w:num>
  <w:num w:numId="76">
    <w:abstractNumId w:val="66"/>
  </w:num>
  <w:num w:numId="77">
    <w:abstractNumId w:val="88"/>
  </w:num>
  <w:num w:numId="78">
    <w:abstractNumId w:val="86"/>
  </w:num>
  <w:num w:numId="79">
    <w:abstractNumId w:val="19"/>
  </w:num>
  <w:num w:numId="80">
    <w:abstractNumId w:val="76"/>
  </w:num>
  <w:num w:numId="81">
    <w:abstractNumId w:val="79"/>
  </w:num>
  <w:num w:numId="82">
    <w:abstractNumId w:val="90"/>
  </w:num>
  <w:num w:numId="83">
    <w:abstractNumId w:val="22"/>
  </w:num>
  <w:num w:numId="84">
    <w:abstractNumId w:val="61"/>
  </w:num>
  <w:num w:numId="85">
    <w:abstractNumId w:val="47"/>
  </w:num>
  <w:num w:numId="86">
    <w:abstractNumId w:val="13"/>
  </w:num>
  <w:num w:numId="87">
    <w:abstractNumId w:val="65"/>
  </w:num>
  <w:num w:numId="88">
    <w:abstractNumId w:val="23"/>
  </w:num>
  <w:num w:numId="89">
    <w:abstractNumId w:val="89"/>
  </w:num>
  <w:num w:numId="90">
    <w:abstractNumId w:val="40"/>
  </w:num>
  <w:num w:numId="91">
    <w:abstractNumId w:val="8"/>
  </w:num>
  <w:num w:numId="92">
    <w:abstractNumId w:val="74"/>
  </w:num>
  <w:num w:numId="93">
    <w:abstractNumId w:val="17"/>
  </w:num>
  <w:num w:numId="94">
    <w:abstractNumId w:val="31"/>
  </w:num>
  <w:num w:numId="95">
    <w:abstractNumId w:val="78"/>
  </w:num>
  <w:num w:numId="96">
    <w:abstractNumId w:val="16"/>
  </w:num>
  <w:num w:numId="97">
    <w:abstractNumId w:val="71"/>
  </w:num>
  <w:num w:numId="98">
    <w:abstractNumId w:val="67"/>
  </w:num>
  <w:num w:numId="99">
    <w:abstractNumId w:val="26"/>
  </w:num>
  <w:num w:numId="100">
    <w:abstractNumId w:val="14"/>
  </w:num>
  <w:num w:numId="101">
    <w:abstractNumId w:val="32"/>
  </w:num>
  <w:num w:numId="102">
    <w:abstractNumId w:val="99"/>
  </w:num>
  <w:num w:numId="103">
    <w:abstractNumId w:val="9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11"/>
    <w:rsid w:val="000007E9"/>
    <w:rsid w:val="000050CE"/>
    <w:rsid w:val="000068D7"/>
    <w:rsid w:val="00013855"/>
    <w:rsid w:val="00020979"/>
    <w:rsid w:val="000226B4"/>
    <w:rsid w:val="00023EB3"/>
    <w:rsid w:val="00032054"/>
    <w:rsid w:val="00032238"/>
    <w:rsid w:val="00032535"/>
    <w:rsid w:val="00037B8D"/>
    <w:rsid w:val="00042667"/>
    <w:rsid w:val="00046525"/>
    <w:rsid w:val="000473BF"/>
    <w:rsid w:val="00050654"/>
    <w:rsid w:val="0005157B"/>
    <w:rsid w:val="00051C2D"/>
    <w:rsid w:val="00053CC0"/>
    <w:rsid w:val="00061A8D"/>
    <w:rsid w:val="00061EE0"/>
    <w:rsid w:val="00072640"/>
    <w:rsid w:val="000728A8"/>
    <w:rsid w:val="000747B0"/>
    <w:rsid w:val="0007509C"/>
    <w:rsid w:val="0007567A"/>
    <w:rsid w:val="00077199"/>
    <w:rsid w:val="00085DDB"/>
    <w:rsid w:val="00086AA6"/>
    <w:rsid w:val="0008726C"/>
    <w:rsid w:val="00090B79"/>
    <w:rsid w:val="0009198F"/>
    <w:rsid w:val="00092F67"/>
    <w:rsid w:val="000958D6"/>
    <w:rsid w:val="0009677E"/>
    <w:rsid w:val="00096C4C"/>
    <w:rsid w:val="000A3FD0"/>
    <w:rsid w:val="000A7991"/>
    <w:rsid w:val="000B1CAE"/>
    <w:rsid w:val="000B4299"/>
    <w:rsid w:val="000B64F1"/>
    <w:rsid w:val="000B788A"/>
    <w:rsid w:val="000D0889"/>
    <w:rsid w:val="000D16B0"/>
    <w:rsid w:val="000D20B8"/>
    <w:rsid w:val="000D26EF"/>
    <w:rsid w:val="000D6A23"/>
    <w:rsid w:val="000D7793"/>
    <w:rsid w:val="000D7BA3"/>
    <w:rsid w:val="000E315A"/>
    <w:rsid w:val="00105D4C"/>
    <w:rsid w:val="00105F25"/>
    <w:rsid w:val="001070F5"/>
    <w:rsid w:val="00107F77"/>
    <w:rsid w:val="001127DA"/>
    <w:rsid w:val="001135A3"/>
    <w:rsid w:val="00113AD1"/>
    <w:rsid w:val="00114C3D"/>
    <w:rsid w:val="0011645F"/>
    <w:rsid w:val="0011791C"/>
    <w:rsid w:val="001206B9"/>
    <w:rsid w:val="00123C74"/>
    <w:rsid w:val="0012681D"/>
    <w:rsid w:val="00127AB1"/>
    <w:rsid w:val="00130917"/>
    <w:rsid w:val="001311F8"/>
    <w:rsid w:val="001338BB"/>
    <w:rsid w:val="0013730D"/>
    <w:rsid w:val="001404BD"/>
    <w:rsid w:val="001438DD"/>
    <w:rsid w:val="001467F5"/>
    <w:rsid w:val="00146CED"/>
    <w:rsid w:val="0015150F"/>
    <w:rsid w:val="00154B30"/>
    <w:rsid w:val="00155B10"/>
    <w:rsid w:val="00156AE3"/>
    <w:rsid w:val="0015791B"/>
    <w:rsid w:val="00161DD9"/>
    <w:rsid w:val="001623FC"/>
    <w:rsid w:val="001709C6"/>
    <w:rsid w:val="00177E7B"/>
    <w:rsid w:val="0018038B"/>
    <w:rsid w:val="001826B0"/>
    <w:rsid w:val="00184927"/>
    <w:rsid w:val="001857C7"/>
    <w:rsid w:val="00186FDF"/>
    <w:rsid w:val="00191B2D"/>
    <w:rsid w:val="00192704"/>
    <w:rsid w:val="00193D18"/>
    <w:rsid w:val="00197F4B"/>
    <w:rsid w:val="001A10D7"/>
    <w:rsid w:val="001A20CE"/>
    <w:rsid w:val="001A2C5E"/>
    <w:rsid w:val="001A75CF"/>
    <w:rsid w:val="001B0111"/>
    <w:rsid w:val="001B24B7"/>
    <w:rsid w:val="001B7077"/>
    <w:rsid w:val="001C29D5"/>
    <w:rsid w:val="001C6B3C"/>
    <w:rsid w:val="001C70C7"/>
    <w:rsid w:val="001D68D8"/>
    <w:rsid w:val="001E0447"/>
    <w:rsid w:val="001E18B5"/>
    <w:rsid w:val="001E6185"/>
    <w:rsid w:val="001E6670"/>
    <w:rsid w:val="001F5A47"/>
    <w:rsid w:val="00203C24"/>
    <w:rsid w:val="0020489D"/>
    <w:rsid w:val="002119C7"/>
    <w:rsid w:val="00213C13"/>
    <w:rsid w:val="00215177"/>
    <w:rsid w:val="002210C1"/>
    <w:rsid w:val="00222A80"/>
    <w:rsid w:val="002264CD"/>
    <w:rsid w:val="00232A8B"/>
    <w:rsid w:val="002348E8"/>
    <w:rsid w:val="00235C53"/>
    <w:rsid w:val="00236575"/>
    <w:rsid w:val="00236742"/>
    <w:rsid w:val="00240C51"/>
    <w:rsid w:val="0024414B"/>
    <w:rsid w:val="002447B6"/>
    <w:rsid w:val="002458F9"/>
    <w:rsid w:val="00246C03"/>
    <w:rsid w:val="00251592"/>
    <w:rsid w:val="0025367B"/>
    <w:rsid w:val="0025560E"/>
    <w:rsid w:val="00260DE8"/>
    <w:rsid w:val="0026254A"/>
    <w:rsid w:val="002631B3"/>
    <w:rsid w:val="00263CDF"/>
    <w:rsid w:val="002654CA"/>
    <w:rsid w:val="002656AF"/>
    <w:rsid w:val="00265E0A"/>
    <w:rsid w:val="002747E6"/>
    <w:rsid w:val="00277F79"/>
    <w:rsid w:val="0028160E"/>
    <w:rsid w:val="00282446"/>
    <w:rsid w:val="00282A7B"/>
    <w:rsid w:val="00286715"/>
    <w:rsid w:val="00286F48"/>
    <w:rsid w:val="002873A8"/>
    <w:rsid w:val="00290467"/>
    <w:rsid w:val="00293334"/>
    <w:rsid w:val="00294232"/>
    <w:rsid w:val="002A056E"/>
    <w:rsid w:val="002A4030"/>
    <w:rsid w:val="002A6525"/>
    <w:rsid w:val="002A6A51"/>
    <w:rsid w:val="002A7C78"/>
    <w:rsid w:val="002B26CD"/>
    <w:rsid w:val="002B2D0E"/>
    <w:rsid w:val="002B476A"/>
    <w:rsid w:val="002C1990"/>
    <w:rsid w:val="002C76ED"/>
    <w:rsid w:val="002D0144"/>
    <w:rsid w:val="002D47E6"/>
    <w:rsid w:val="002D62FE"/>
    <w:rsid w:val="002D7580"/>
    <w:rsid w:val="002D76EE"/>
    <w:rsid w:val="002E095C"/>
    <w:rsid w:val="002E2A8B"/>
    <w:rsid w:val="002E423F"/>
    <w:rsid w:val="002E46AE"/>
    <w:rsid w:val="002E58C6"/>
    <w:rsid w:val="002E5B59"/>
    <w:rsid w:val="002E7C78"/>
    <w:rsid w:val="002F43CD"/>
    <w:rsid w:val="002F43FA"/>
    <w:rsid w:val="0030167D"/>
    <w:rsid w:val="003021CC"/>
    <w:rsid w:val="00305E5F"/>
    <w:rsid w:val="00307811"/>
    <w:rsid w:val="003134E9"/>
    <w:rsid w:val="00315142"/>
    <w:rsid w:val="00317D7D"/>
    <w:rsid w:val="003211E2"/>
    <w:rsid w:val="00324AE1"/>
    <w:rsid w:val="00327E36"/>
    <w:rsid w:val="00327E6A"/>
    <w:rsid w:val="00330626"/>
    <w:rsid w:val="00334679"/>
    <w:rsid w:val="0033512A"/>
    <w:rsid w:val="00337E42"/>
    <w:rsid w:val="00337F0F"/>
    <w:rsid w:val="00340405"/>
    <w:rsid w:val="0034040A"/>
    <w:rsid w:val="003418C3"/>
    <w:rsid w:val="00343EDF"/>
    <w:rsid w:val="0035292A"/>
    <w:rsid w:val="00353091"/>
    <w:rsid w:val="00361284"/>
    <w:rsid w:val="0037030A"/>
    <w:rsid w:val="00370A18"/>
    <w:rsid w:val="00372524"/>
    <w:rsid w:val="00372BA1"/>
    <w:rsid w:val="00375CF3"/>
    <w:rsid w:val="00376E3D"/>
    <w:rsid w:val="003835B9"/>
    <w:rsid w:val="0038577C"/>
    <w:rsid w:val="00385E5E"/>
    <w:rsid w:val="0039078A"/>
    <w:rsid w:val="00391A46"/>
    <w:rsid w:val="0039419F"/>
    <w:rsid w:val="003B2371"/>
    <w:rsid w:val="003B35C6"/>
    <w:rsid w:val="003B4F4D"/>
    <w:rsid w:val="003D0A3C"/>
    <w:rsid w:val="003E06A9"/>
    <w:rsid w:val="003E1152"/>
    <w:rsid w:val="003E237F"/>
    <w:rsid w:val="003E3003"/>
    <w:rsid w:val="00400998"/>
    <w:rsid w:val="004011D3"/>
    <w:rsid w:val="00406E81"/>
    <w:rsid w:val="00413C5A"/>
    <w:rsid w:val="00415333"/>
    <w:rsid w:val="004172AF"/>
    <w:rsid w:val="00420D4D"/>
    <w:rsid w:val="0042312B"/>
    <w:rsid w:val="00424173"/>
    <w:rsid w:val="00425CD1"/>
    <w:rsid w:val="00434952"/>
    <w:rsid w:val="00435D82"/>
    <w:rsid w:val="00440B24"/>
    <w:rsid w:val="00443FB3"/>
    <w:rsid w:val="00444F19"/>
    <w:rsid w:val="00444FD3"/>
    <w:rsid w:val="004454CC"/>
    <w:rsid w:val="00450075"/>
    <w:rsid w:val="00451BD5"/>
    <w:rsid w:val="004641D2"/>
    <w:rsid w:val="004657C2"/>
    <w:rsid w:val="00480A33"/>
    <w:rsid w:val="004828D7"/>
    <w:rsid w:val="004835D3"/>
    <w:rsid w:val="00485D83"/>
    <w:rsid w:val="0048687D"/>
    <w:rsid w:val="00490226"/>
    <w:rsid w:val="00495483"/>
    <w:rsid w:val="004967F8"/>
    <w:rsid w:val="004A01CF"/>
    <w:rsid w:val="004A139A"/>
    <w:rsid w:val="004A3386"/>
    <w:rsid w:val="004A5C46"/>
    <w:rsid w:val="004A6727"/>
    <w:rsid w:val="004B0382"/>
    <w:rsid w:val="004B061F"/>
    <w:rsid w:val="004B0661"/>
    <w:rsid w:val="004B187B"/>
    <w:rsid w:val="004C509C"/>
    <w:rsid w:val="004C750F"/>
    <w:rsid w:val="004C7936"/>
    <w:rsid w:val="004C7C6E"/>
    <w:rsid w:val="004D338B"/>
    <w:rsid w:val="004D412C"/>
    <w:rsid w:val="004D7216"/>
    <w:rsid w:val="004E35F1"/>
    <w:rsid w:val="004E4465"/>
    <w:rsid w:val="004E490B"/>
    <w:rsid w:val="004F0F95"/>
    <w:rsid w:val="00505993"/>
    <w:rsid w:val="00512203"/>
    <w:rsid w:val="00512831"/>
    <w:rsid w:val="00514206"/>
    <w:rsid w:val="00514AE4"/>
    <w:rsid w:val="00514F24"/>
    <w:rsid w:val="0051662F"/>
    <w:rsid w:val="005169A3"/>
    <w:rsid w:val="005202D9"/>
    <w:rsid w:val="00523A0C"/>
    <w:rsid w:val="00523C84"/>
    <w:rsid w:val="0052661D"/>
    <w:rsid w:val="00531E30"/>
    <w:rsid w:val="00532EFE"/>
    <w:rsid w:val="005352F1"/>
    <w:rsid w:val="005353AA"/>
    <w:rsid w:val="005358FB"/>
    <w:rsid w:val="00536AF4"/>
    <w:rsid w:val="00536FBD"/>
    <w:rsid w:val="00537F14"/>
    <w:rsid w:val="0054420D"/>
    <w:rsid w:val="0054437A"/>
    <w:rsid w:val="00550D1F"/>
    <w:rsid w:val="00551C56"/>
    <w:rsid w:val="0055539A"/>
    <w:rsid w:val="0055612A"/>
    <w:rsid w:val="005601D3"/>
    <w:rsid w:val="00561DE5"/>
    <w:rsid w:val="00564073"/>
    <w:rsid w:val="005652B9"/>
    <w:rsid w:val="00565E9E"/>
    <w:rsid w:val="00571A7D"/>
    <w:rsid w:val="005738B5"/>
    <w:rsid w:val="00574336"/>
    <w:rsid w:val="005766FF"/>
    <w:rsid w:val="0058160C"/>
    <w:rsid w:val="005852F1"/>
    <w:rsid w:val="00586076"/>
    <w:rsid w:val="0058655F"/>
    <w:rsid w:val="005923BA"/>
    <w:rsid w:val="005930AD"/>
    <w:rsid w:val="005952AE"/>
    <w:rsid w:val="005A0069"/>
    <w:rsid w:val="005A01E3"/>
    <w:rsid w:val="005A0270"/>
    <w:rsid w:val="005A1FC4"/>
    <w:rsid w:val="005A24F4"/>
    <w:rsid w:val="005A3C00"/>
    <w:rsid w:val="005A44CF"/>
    <w:rsid w:val="005A6B63"/>
    <w:rsid w:val="005A7221"/>
    <w:rsid w:val="005A74D2"/>
    <w:rsid w:val="005B0D11"/>
    <w:rsid w:val="005B1AD6"/>
    <w:rsid w:val="005B2314"/>
    <w:rsid w:val="005B2A2E"/>
    <w:rsid w:val="005B3646"/>
    <w:rsid w:val="005B4AAD"/>
    <w:rsid w:val="005C050B"/>
    <w:rsid w:val="005C7C51"/>
    <w:rsid w:val="005D4E6B"/>
    <w:rsid w:val="005D64AC"/>
    <w:rsid w:val="005D6B9C"/>
    <w:rsid w:val="005E28C2"/>
    <w:rsid w:val="005E3AD9"/>
    <w:rsid w:val="005E7F17"/>
    <w:rsid w:val="005F12BE"/>
    <w:rsid w:val="005F5B88"/>
    <w:rsid w:val="00605A03"/>
    <w:rsid w:val="00606C50"/>
    <w:rsid w:val="006077D7"/>
    <w:rsid w:val="00611077"/>
    <w:rsid w:val="0061204E"/>
    <w:rsid w:val="006124FE"/>
    <w:rsid w:val="0061382B"/>
    <w:rsid w:val="0061439F"/>
    <w:rsid w:val="00614C1A"/>
    <w:rsid w:val="006234E5"/>
    <w:rsid w:val="00625C4E"/>
    <w:rsid w:val="00627042"/>
    <w:rsid w:val="006303DD"/>
    <w:rsid w:val="00631E41"/>
    <w:rsid w:val="00634222"/>
    <w:rsid w:val="0063519C"/>
    <w:rsid w:val="00635692"/>
    <w:rsid w:val="0063756C"/>
    <w:rsid w:val="00640A91"/>
    <w:rsid w:val="00652858"/>
    <w:rsid w:val="00657736"/>
    <w:rsid w:val="00660080"/>
    <w:rsid w:val="0066393B"/>
    <w:rsid w:val="0066570F"/>
    <w:rsid w:val="00672B83"/>
    <w:rsid w:val="00672C6C"/>
    <w:rsid w:val="0067368D"/>
    <w:rsid w:val="0067571D"/>
    <w:rsid w:val="00677E7A"/>
    <w:rsid w:val="00677FBE"/>
    <w:rsid w:val="00690AC4"/>
    <w:rsid w:val="00690E81"/>
    <w:rsid w:val="00691E32"/>
    <w:rsid w:val="006946D7"/>
    <w:rsid w:val="00695813"/>
    <w:rsid w:val="00697351"/>
    <w:rsid w:val="00697C3C"/>
    <w:rsid w:val="006A375C"/>
    <w:rsid w:val="006A3FF5"/>
    <w:rsid w:val="006A54DD"/>
    <w:rsid w:val="006B0B8A"/>
    <w:rsid w:val="006B0D88"/>
    <w:rsid w:val="006B1F8E"/>
    <w:rsid w:val="006B2B6C"/>
    <w:rsid w:val="006C20E5"/>
    <w:rsid w:val="006C283C"/>
    <w:rsid w:val="006D00EA"/>
    <w:rsid w:val="006D2DCC"/>
    <w:rsid w:val="006D5568"/>
    <w:rsid w:val="006D6FA7"/>
    <w:rsid w:val="006D7CC1"/>
    <w:rsid w:val="006E0C32"/>
    <w:rsid w:val="006E5CF1"/>
    <w:rsid w:val="006F18E2"/>
    <w:rsid w:val="006F326D"/>
    <w:rsid w:val="006F3864"/>
    <w:rsid w:val="006F3E22"/>
    <w:rsid w:val="006F6475"/>
    <w:rsid w:val="006F6EE3"/>
    <w:rsid w:val="007017BE"/>
    <w:rsid w:val="00707E8C"/>
    <w:rsid w:val="00710B84"/>
    <w:rsid w:val="00713EA1"/>
    <w:rsid w:val="00716575"/>
    <w:rsid w:val="00721F5C"/>
    <w:rsid w:val="00724923"/>
    <w:rsid w:val="00724C81"/>
    <w:rsid w:val="0072638D"/>
    <w:rsid w:val="00736D3B"/>
    <w:rsid w:val="00737045"/>
    <w:rsid w:val="00741632"/>
    <w:rsid w:val="00743934"/>
    <w:rsid w:val="00745541"/>
    <w:rsid w:val="007505BE"/>
    <w:rsid w:val="00761574"/>
    <w:rsid w:val="0076177D"/>
    <w:rsid w:val="007650A8"/>
    <w:rsid w:val="0076781C"/>
    <w:rsid w:val="00775F3A"/>
    <w:rsid w:val="007806F1"/>
    <w:rsid w:val="007838CE"/>
    <w:rsid w:val="00790678"/>
    <w:rsid w:val="00790702"/>
    <w:rsid w:val="0079122B"/>
    <w:rsid w:val="0079242C"/>
    <w:rsid w:val="00793C22"/>
    <w:rsid w:val="00795349"/>
    <w:rsid w:val="00795CDB"/>
    <w:rsid w:val="007A185C"/>
    <w:rsid w:val="007A1E05"/>
    <w:rsid w:val="007A2332"/>
    <w:rsid w:val="007A35CD"/>
    <w:rsid w:val="007A389D"/>
    <w:rsid w:val="007A455D"/>
    <w:rsid w:val="007A58FB"/>
    <w:rsid w:val="007A5E18"/>
    <w:rsid w:val="007A6C44"/>
    <w:rsid w:val="007B429C"/>
    <w:rsid w:val="007B4A3F"/>
    <w:rsid w:val="007B598F"/>
    <w:rsid w:val="007B6CA2"/>
    <w:rsid w:val="007C06BA"/>
    <w:rsid w:val="007C2451"/>
    <w:rsid w:val="007C3EC1"/>
    <w:rsid w:val="007C61AA"/>
    <w:rsid w:val="007D2BFA"/>
    <w:rsid w:val="007D40B9"/>
    <w:rsid w:val="007D47BC"/>
    <w:rsid w:val="007D74EC"/>
    <w:rsid w:val="007D7D83"/>
    <w:rsid w:val="007D7F42"/>
    <w:rsid w:val="007E0968"/>
    <w:rsid w:val="007E240D"/>
    <w:rsid w:val="007E66C3"/>
    <w:rsid w:val="007F13A0"/>
    <w:rsid w:val="007F2F17"/>
    <w:rsid w:val="007F4D15"/>
    <w:rsid w:val="007F53F5"/>
    <w:rsid w:val="007F72BC"/>
    <w:rsid w:val="0080206A"/>
    <w:rsid w:val="008024EA"/>
    <w:rsid w:val="0080583A"/>
    <w:rsid w:val="008077F0"/>
    <w:rsid w:val="00807B2D"/>
    <w:rsid w:val="008102A0"/>
    <w:rsid w:val="00815700"/>
    <w:rsid w:val="00816971"/>
    <w:rsid w:val="0082016C"/>
    <w:rsid w:val="008204FA"/>
    <w:rsid w:val="00825451"/>
    <w:rsid w:val="00831712"/>
    <w:rsid w:val="00832013"/>
    <w:rsid w:val="00832E07"/>
    <w:rsid w:val="00834EFB"/>
    <w:rsid w:val="00837CB5"/>
    <w:rsid w:val="00841819"/>
    <w:rsid w:val="00843760"/>
    <w:rsid w:val="0084508F"/>
    <w:rsid w:val="00845EEE"/>
    <w:rsid w:val="00852BC3"/>
    <w:rsid w:val="00856F54"/>
    <w:rsid w:val="00857935"/>
    <w:rsid w:val="00867883"/>
    <w:rsid w:val="00870099"/>
    <w:rsid w:val="00873876"/>
    <w:rsid w:val="00876375"/>
    <w:rsid w:val="0087783B"/>
    <w:rsid w:val="00880FE8"/>
    <w:rsid w:val="008847BB"/>
    <w:rsid w:val="0088640E"/>
    <w:rsid w:val="008917A7"/>
    <w:rsid w:val="008948E1"/>
    <w:rsid w:val="00895FF1"/>
    <w:rsid w:val="008A1796"/>
    <w:rsid w:val="008A44B2"/>
    <w:rsid w:val="008A514F"/>
    <w:rsid w:val="008A6592"/>
    <w:rsid w:val="008A6834"/>
    <w:rsid w:val="008A6C5E"/>
    <w:rsid w:val="008B09AE"/>
    <w:rsid w:val="008B3CA4"/>
    <w:rsid w:val="008B5366"/>
    <w:rsid w:val="008C11BE"/>
    <w:rsid w:val="008C1433"/>
    <w:rsid w:val="008C2E51"/>
    <w:rsid w:val="008C54A7"/>
    <w:rsid w:val="008C6E2D"/>
    <w:rsid w:val="008D29EC"/>
    <w:rsid w:val="008D3138"/>
    <w:rsid w:val="008E0FFB"/>
    <w:rsid w:val="008E249E"/>
    <w:rsid w:val="008E2583"/>
    <w:rsid w:val="008E4EF4"/>
    <w:rsid w:val="008E62FE"/>
    <w:rsid w:val="008E660C"/>
    <w:rsid w:val="008F1313"/>
    <w:rsid w:val="008F147A"/>
    <w:rsid w:val="008F39A0"/>
    <w:rsid w:val="008F3D42"/>
    <w:rsid w:val="008F5982"/>
    <w:rsid w:val="008F5A32"/>
    <w:rsid w:val="008F5B0B"/>
    <w:rsid w:val="008F7F5A"/>
    <w:rsid w:val="00903B10"/>
    <w:rsid w:val="00906669"/>
    <w:rsid w:val="00910220"/>
    <w:rsid w:val="00911B3E"/>
    <w:rsid w:val="00911D00"/>
    <w:rsid w:val="00913F17"/>
    <w:rsid w:val="009171C2"/>
    <w:rsid w:val="00921F1D"/>
    <w:rsid w:val="00922D51"/>
    <w:rsid w:val="00926984"/>
    <w:rsid w:val="00932CEE"/>
    <w:rsid w:val="00942113"/>
    <w:rsid w:val="00942FAD"/>
    <w:rsid w:val="00946339"/>
    <w:rsid w:val="00947810"/>
    <w:rsid w:val="0095373A"/>
    <w:rsid w:val="00954751"/>
    <w:rsid w:val="00963910"/>
    <w:rsid w:val="00964920"/>
    <w:rsid w:val="00966D06"/>
    <w:rsid w:val="0096715E"/>
    <w:rsid w:val="009677AA"/>
    <w:rsid w:val="00970132"/>
    <w:rsid w:val="00975EF7"/>
    <w:rsid w:val="00976E7D"/>
    <w:rsid w:val="00976FD3"/>
    <w:rsid w:val="00986C2A"/>
    <w:rsid w:val="00990CE5"/>
    <w:rsid w:val="0099340E"/>
    <w:rsid w:val="00993B71"/>
    <w:rsid w:val="00994F69"/>
    <w:rsid w:val="009962DA"/>
    <w:rsid w:val="009A0576"/>
    <w:rsid w:val="009A134B"/>
    <w:rsid w:val="009A1E5D"/>
    <w:rsid w:val="009A5817"/>
    <w:rsid w:val="009B11B0"/>
    <w:rsid w:val="009B130D"/>
    <w:rsid w:val="009B755C"/>
    <w:rsid w:val="009C6EAB"/>
    <w:rsid w:val="009C7249"/>
    <w:rsid w:val="009C7FBB"/>
    <w:rsid w:val="009D2098"/>
    <w:rsid w:val="009D3FD9"/>
    <w:rsid w:val="009E7683"/>
    <w:rsid w:val="009F312E"/>
    <w:rsid w:val="009F49DC"/>
    <w:rsid w:val="009F5912"/>
    <w:rsid w:val="00A0244D"/>
    <w:rsid w:val="00A0439F"/>
    <w:rsid w:val="00A04523"/>
    <w:rsid w:val="00A04E8A"/>
    <w:rsid w:val="00A06FE0"/>
    <w:rsid w:val="00A0747D"/>
    <w:rsid w:val="00A07EB3"/>
    <w:rsid w:val="00A1356E"/>
    <w:rsid w:val="00A13F2D"/>
    <w:rsid w:val="00A159AE"/>
    <w:rsid w:val="00A17697"/>
    <w:rsid w:val="00A17910"/>
    <w:rsid w:val="00A179DD"/>
    <w:rsid w:val="00A3317C"/>
    <w:rsid w:val="00A415CE"/>
    <w:rsid w:val="00A4284F"/>
    <w:rsid w:val="00A5310F"/>
    <w:rsid w:val="00A54F23"/>
    <w:rsid w:val="00A56B03"/>
    <w:rsid w:val="00A60FAF"/>
    <w:rsid w:val="00A627B4"/>
    <w:rsid w:val="00A66FE7"/>
    <w:rsid w:val="00A71AE9"/>
    <w:rsid w:val="00A72645"/>
    <w:rsid w:val="00A74017"/>
    <w:rsid w:val="00A74809"/>
    <w:rsid w:val="00A75108"/>
    <w:rsid w:val="00A83A50"/>
    <w:rsid w:val="00A90E42"/>
    <w:rsid w:val="00A9123B"/>
    <w:rsid w:val="00AA1EBA"/>
    <w:rsid w:val="00AA394A"/>
    <w:rsid w:val="00AB5057"/>
    <w:rsid w:val="00AB6B60"/>
    <w:rsid w:val="00AC71FB"/>
    <w:rsid w:val="00AD2889"/>
    <w:rsid w:val="00AD4981"/>
    <w:rsid w:val="00AE07F1"/>
    <w:rsid w:val="00AE1EAD"/>
    <w:rsid w:val="00AE31A6"/>
    <w:rsid w:val="00AF03CC"/>
    <w:rsid w:val="00AF2E56"/>
    <w:rsid w:val="00AF4261"/>
    <w:rsid w:val="00AF48C0"/>
    <w:rsid w:val="00AF5166"/>
    <w:rsid w:val="00AF6149"/>
    <w:rsid w:val="00B02045"/>
    <w:rsid w:val="00B0240B"/>
    <w:rsid w:val="00B03186"/>
    <w:rsid w:val="00B05C5E"/>
    <w:rsid w:val="00B134B6"/>
    <w:rsid w:val="00B159A3"/>
    <w:rsid w:val="00B159FA"/>
    <w:rsid w:val="00B22CBD"/>
    <w:rsid w:val="00B26B00"/>
    <w:rsid w:val="00B31EBA"/>
    <w:rsid w:val="00B34D35"/>
    <w:rsid w:val="00B36B8D"/>
    <w:rsid w:val="00B36BA8"/>
    <w:rsid w:val="00B4552C"/>
    <w:rsid w:val="00B456F5"/>
    <w:rsid w:val="00B46866"/>
    <w:rsid w:val="00B5145D"/>
    <w:rsid w:val="00B5242A"/>
    <w:rsid w:val="00B52C04"/>
    <w:rsid w:val="00B53BAD"/>
    <w:rsid w:val="00B53F88"/>
    <w:rsid w:val="00B54FAC"/>
    <w:rsid w:val="00B621B7"/>
    <w:rsid w:val="00B6238D"/>
    <w:rsid w:val="00B677CF"/>
    <w:rsid w:val="00B821C0"/>
    <w:rsid w:val="00B94FA3"/>
    <w:rsid w:val="00B9543B"/>
    <w:rsid w:val="00B956C1"/>
    <w:rsid w:val="00B96B82"/>
    <w:rsid w:val="00BA266E"/>
    <w:rsid w:val="00BA335A"/>
    <w:rsid w:val="00BA6215"/>
    <w:rsid w:val="00BA6304"/>
    <w:rsid w:val="00BA6B10"/>
    <w:rsid w:val="00BA78A7"/>
    <w:rsid w:val="00BB0B05"/>
    <w:rsid w:val="00BB29F1"/>
    <w:rsid w:val="00BB6983"/>
    <w:rsid w:val="00BC041E"/>
    <w:rsid w:val="00BC10C3"/>
    <w:rsid w:val="00BC1F8E"/>
    <w:rsid w:val="00BC3275"/>
    <w:rsid w:val="00BC6D2E"/>
    <w:rsid w:val="00BC7EA5"/>
    <w:rsid w:val="00BD1181"/>
    <w:rsid w:val="00BD2634"/>
    <w:rsid w:val="00BD5E12"/>
    <w:rsid w:val="00BE177F"/>
    <w:rsid w:val="00BE2761"/>
    <w:rsid w:val="00BE3866"/>
    <w:rsid w:val="00BE3A8B"/>
    <w:rsid w:val="00BF1830"/>
    <w:rsid w:val="00BF1D0A"/>
    <w:rsid w:val="00BF4982"/>
    <w:rsid w:val="00BF5EB2"/>
    <w:rsid w:val="00BF6514"/>
    <w:rsid w:val="00C01AE3"/>
    <w:rsid w:val="00C0204B"/>
    <w:rsid w:val="00C0316D"/>
    <w:rsid w:val="00C04CE6"/>
    <w:rsid w:val="00C12291"/>
    <w:rsid w:val="00C15E19"/>
    <w:rsid w:val="00C164C1"/>
    <w:rsid w:val="00C16B6B"/>
    <w:rsid w:val="00C2272F"/>
    <w:rsid w:val="00C2445C"/>
    <w:rsid w:val="00C2550A"/>
    <w:rsid w:val="00C32343"/>
    <w:rsid w:val="00C34CFB"/>
    <w:rsid w:val="00C35D86"/>
    <w:rsid w:val="00C40D48"/>
    <w:rsid w:val="00C43AE1"/>
    <w:rsid w:val="00C4493C"/>
    <w:rsid w:val="00C44F4A"/>
    <w:rsid w:val="00C500E3"/>
    <w:rsid w:val="00C54814"/>
    <w:rsid w:val="00C5536D"/>
    <w:rsid w:val="00C57AFF"/>
    <w:rsid w:val="00C60418"/>
    <w:rsid w:val="00C64994"/>
    <w:rsid w:val="00C65B30"/>
    <w:rsid w:val="00C65C0B"/>
    <w:rsid w:val="00C70F7F"/>
    <w:rsid w:val="00C72C1D"/>
    <w:rsid w:val="00C82B3E"/>
    <w:rsid w:val="00C8446B"/>
    <w:rsid w:val="00C90589"/>
    <w:rsid w:val="00C9216A"/>
    <w:rsid w:val="00C979AC"/>
    <w:rsid w:val="00C979E4"/>
    <w:rsid w:val="00CA2500"/>
    <w:rsid w:val="00CA28AB"/>
    <w:rsid w:val="00CA3DA9"/>
    <w:rsid w:val="00CA7518"/>
    <w:rsid w:val="00CB04F3"/>
    <w:rsid w:val="00CB0854"/>
    <w:rsid w:val="00CB0DF5"/>
    <w:rsid w:val="00CB30E6"/>
    <w:rsid w:val="00CB5342"/>
    <w:rsid w:val="00CB68AF"/>
    <w:rsid w:val="00CB69D5"/>
    <w:rsid w:val="00CC67BE"/>
    <w:rsid w:val="00CC6D9F"/>
    <w:rsid w:val="00CD1499"/>
    <w:rsid w:val="00CD416A"/>
    <w:rsid w:val="00CD6B28"/>
    <w:rsid w:val="00CD6D90"/>
    <w:rsid w:val="00CE0051"/>
    <w:rsid w:val="00CE2B8B"/>
    <w:rsid w:val="00CE378D"/>
    <w:rsid w:val="00CE434D"/>
    <w:rsid w:val="00CE5F4D"/>
    <w:rsid w:val="00CF0CCA"/>
    <w:rsid w:val="00CF2175"/>
    <w:rsid w:val="00CF5397"/>
    <w:rsid w:val="00CF5B1A"/>
    <w:rsid w:val="00D03B67"/>
    <w:rsid w:val="00D04B37"/>
    <w:rsid w:val="00D06FA6"/>
    <w:rsid w:val="00D11BC9"/>
    <w:rsid w:val="00D12544"/>
    <w:rsid w:val="00D12EB2"/>
    <w:rsid w:val="00D13CDD"/>
    <w:rsid w:val="00D16737"/>
    <w:rsid w:val="00D20A3F"/>
    <w:rsid w:val="00D22063"/>
    <w:rsid w:val="00D23A58"/>
    <w:rsid w:val="00D24B4A"/>
    <w:rsid w:val="00D276F9"/>
    <w:rsid w:val="00D322FC"/>
    <w:rsid w:val="00D329A8"/>
    <w:rsid w:val="00D34FA3"/>
    <w:rsid w:val="00D4154F"/>
    <w:rsid w:val="00D444D7"/>
    <w:rsid w:val="00D44BA4"/>
    <w:rsid w:val="00D459B1"/>
    <w:rsid w:val="00D45C20"/>
    <w:rsid w:val="00D52301"/>
    <w:rsid w:val="00D53829"/>
    <w:rsid w:val="00D62181"/>
    <w:rsid w:val="00D63BCC"/>
    <w:rsid w:val="00D6528B"/>
    <w:rsid w:val="00D704FE"/>
    <w:rsid w:val="00D77DF1"/>
    <w:rsid w:val="00D8052B"/>
    <w:rsid w:val="00D82F5C"/>
    <w:rsid w:val="00D83ECC"/>
    <w:rsid w:val="00D906B3"/>
    <w:rsid w:val="00D9114E"/>
    <w:rsid w:val="00D922D6"/>
    <w:rsid w:val="00D94F43"/>
    <w:rsid w:val="00DA082E"/>
    <w:rsid w:val="00DA11D2"/>
    <w:rsid w:val="00DA1BD7"/>
    <w:rsid w:val="00DA3820"/>
    <w:rsid w:val="00DA390D"/>
    <w:rsid w:val="00DA3D73"/>
    <w:rsid w:val="00DA3F33"/>
    <w:rsid w:val="00DB0909"/>
    <w:rsid w:val="00DB1C8B"/>
    <w:rsid w:val="00DC65EE"/>
    <w:rsid w:val="00DD04A6"/>
    <w:rsid w:val="00DD0A88"/>
    <w:rsid w:val="00DD2BDD"/>
    <w:rsid w:val="00DD4849"/>
    <w:rsid w:val="00DD4B66"/>
    <w:rsid w:val="00DD5EF3"/>
    <w:rsid w:val="00DE18A4"/>
    <w:rsid w:val="00DE1B16"/>
    <w:rsid w:val="00DE1FF4"/>
    <w:rsid w:val="00DE2534"/>
    <w:rsid w:val="00DE740F"/>
    <w:rsid w:val="00DE7F3D"/>
    <w:rsid w:val="00DF177B"/>
    <w:rsid w:val="00DF2596"/>
    <w:rsid w:val="00E01F16"/>
    <w:rsid w:val="00E03F94"/>
    <w:rsid w:val="00E05BAB"/>
    <w:rsid w:val="00E06C6A"/>
    <w:rsid w:val="00E06F52"/>
    <w:rsid w:val="00E12A53"/>
    <w:rsid w:val="00E13420"/>
    <w:rsid w:val="00E13C8E"/>
    <w:rsid w:val="00E176D8"/>
    <w:rsid w:val="00E21F18"/>
    <w:rsid w:val="00E238E1"/>
    <w:rsid w:val="00E27D93"/>
    <w:rsid w:val="00E3298C"/>
    <w:rsid w:val="00E369D7"/>
    <w:rsid w:val="00E37279"/>
    <w:rsid w:val="00E4007C"/>
    <w:rsid w:val="00E4132B"/>
    <w:rsid w:val="00E4321E"/>
    <w:rsid w:val="00E454AA"/>
    <w:rsid w:val="00E455E5"/>
    <w:rsid w:val="00E46692"/>
    <w:rsid w:val="00E47A70"/>
    <w:rsid w:val="00E533CB"/>
    <w:rsid w:val="00E53F8A"/>
    <w:rsid w:val="00E61799"/>
    <w:rsid w:val="00E63700"/>
    <w:rsid w:val="00E6374E"/>
    <w:rsid w:val="00E64D74"/>
    <w:rsid w:val="00E66257"/>
    <w:rsid w:val="00E70B13"/>
    <w:rsid w:val="00E73141"/>
    <w:rsid w:val="00E8300D"/>
    <w:rsid w:val="00E84883"/>
    <w:rsid w:val="00E91E3F"/>
    <w:rsid w:val="00E925D9"/>
    <w:rsid w:val="00EA33E4"/>
    <w:rsid w:val="00EA59C7"/>
    <w:rsid w:val="00EA60E2"/>
    <w:rsid w:val="00EB1F0E"/>
    <w:rsid w:val="00EB374C"/>
    <w:rsid w:val="00EB4929"/>
    <w:rsid w:val="00EB56EC"/>
    <w:rsid w:val="00EC391B"/>
    <w:rsid w:val="00EC4822"/>
    <w:rsid w:val="00EC61DF"/>
    <w:rsid w:val="00EC7B87"/>
    <w:rsid w:val="00ED126B"/>
    <w:rsid w:val="00ED4323"/>
    <w:rsid w:val="00EE07DF"/>
    <w:rsid w:val="00EE0807"/>
    <w:rsid w:val="00EE2DD8"/>
    <w:rsid w:val="00EE65E0"/>
    <w:rsid w:val="00EE76EF"/>
    <w:rsid w:val="00EE7F59"/>
    <w:rsid w:val="00EF0585"/>
    <w:rsid w:val="00EF6E5C"/>
    <w:rsid w:val="00F05C3A"/>
    <w:rsid w:val="00F13017"/>
    <w:rsid w:val="00F14088"/>
    <w:rsid w:val="00F1635E"/>
    <w:rsid w:val="00F24112"/>
    <w:rsid w:val="00F26C5A"/>
    <w:rsid w:val="00F277B7"/>
    <w:rsid w:val="00F27DEB"/>
    <w:rsid w:val="00F30DFA"/>
    <w:rsid w:val="00F32A61"/>
    <w:rsid w:val="00F34415"/>
    <w:rsid w:val="00F35FB6"/>
    <w:rsid w:val="00F408AF"/>
    <w:rsid w:val="00F4313E"/>
    <w:rsid w:val="00F459DE"/>
    <w:rsid w:val="00F46D11"/>
    <w:rsid w:val="00F501F9"/>
    <w:rsid w:val="00F50CA3"/>
    <w:rsid w:val="00F518CD"/>
    <w:rsid w:val="00F525F5"/>
    <w:rsid w:val="00F526BD"/>
    <w:rsid w:val="00F527E9"/>
    <w:rsid w:val="00F537B0"/>
    <w:rsid w:val="00F53E8A"/>
    <w:rsid w:val="00F571A9"/>
    <w:rsid w:val="00F63753"/>
    <w:rsid w:val="00F64CCD"/>
    <w:rsid w:val="00F65363"/>
    <w:rsid w:val="00F70E72"/>
    <w:rsid w:val="00F7230C"/>
    <w:rsid w:val="00F73E90"/>
    <w:rsid w:val="00F81EE7"/>
    <w:rsid w:val="00F81F0E"/>
    <w:rsid w:val="00F87FA2"/>
    <w:rsid w:val="00F916EF"/>
    <w:rsid w:val="00F92579"/>
    <w:rsid w:val="00F928D2"/>
    <w:rsid w:val="00F934F8"/>
    <w:rsid w:val="00FA109C"/>
    <w:rsid w:val="00FA51DD"/>
    <w:rsid w:val="00FB359D"/>
    <w:rsid w:val="00FB4244"/>
    <w:rsid w:val="00FB52D3"/>
    <w:rsid w:val="00FB71E7"/>
    <w:rsid w:val="00FC2C42"/>
    <w:rsid w:val="00FC3B0C"/>
    <w:rsid w:val="00FC3BC4"/>
    <w:rsid w:val="00FC432F"/>
    <w:rsid w:val="00FC56BA"/>
    <w:rsid w:val="00FD0435"/>
    <w:rsid w:val="00FD2BAF"/>
    <w:rsid w:val="00FD2E36"/>
    <w:rsid w:val="00FD472D"/>
    <w:rsid w:val="00FD4738"/>
    <w:rsid w:val="00FE59F2"/>
    <w:rsid w:val="00FF087A"/>
    <w:rsid w:val="00FF0B30"/>
    <w:rsid w:val="00FF34A1"/>
    <w:rsid w:val="00FF717D"/>
    <w:rsid w:val="00FF74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A3B67A"/>
  <w15:docId w15:val="{F7244614-7C17-463A-A1B2-70A5D8C6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317D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317D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213C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3B71"/>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D44B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4BA4"/>
  </w:style>
  <w:style w:type="paragraph" w:styleId="Podnoje">
    <w:name w:val="footer"/>
    <w:basedOn w:val="Normal"/>
    <w:link w:val="PodnojeChar"/>
    <w:uiPriority w:val="99"/>
    <w:unhideWhenUsed/>
    <w:rsid w:val="00D44BA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44BA4"/>
  </w:style>
  <w:style w:type="paragraph" w:styleId="Odlomakpopisa">
    <w:name w:val="List Paragraph"/>
    <w:basedOn w:val="Normal"/>
    <w:link w:val="OdlomakpopisaChar"/>
    <w:qFormat/>
    <w:rsid w:val="00EB374C"/>
    <w:pPr>
      <w:ind w:left="720"/>
      <w:contextualSpacing/>
    </w:pPr>
  </w:style>
  <w:style w:type="paragraph" w:styleId="Tekstfusnote">
    <w:name w:val="footnote text"/>
    <w:basedOn w:val="Normal"/>
    <w:link w:val="TekstfusnoteChar"/>
    <w:uiPriority w:val="99"/>
    <w:semiHidden/>
    <w:unhideWhenUsed/>
    <w:rsid w:val="00CB69D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CB69D5"/>
    <w:rPr>
      <w:sz w:val="20"/>
      <w:szCs w:val="20"/>
    </w:rPr>
  </w:style>
  <w:style w:type="character" w:styleId="Referencafusnote">
    <w:name w:val="footnote reference"/>
    <w:aliases w:val="BVI fnr,ftref,BVI fnr Car Car,BVI fnr Car,BVI fnr Car Car Car Car,BVI fnr Car Car Car Car Char,Footnote symbol"/>
    <w:basedOn w:val="Zadanifontodlomka"/>
    <w:unhideWhenUsed/>
    <w:rsid w:val="00CB69D5"/>
    <w:rPr>
      <w:vertAlign w:val="superscript"/>
    </w:rPr>
  </w:style>
  <w:style w:type="paragraph" w:styleId="Tekstbalonia">
    <w:name w:val="Balloon Text"/>
    <w:basedOn w:val="Normal"/>
    <w:link w:val="TekstbaloniaChar"/>
    <w:uiPriority w:val="99"/>
    <w:semiHidden/>
    <w:unhideWhenUsed/>
    <w:rsid w:val="00514AE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14AE4"/>
    <w:rPr>
      <w:rFonts w:ascii="Tahoma" w:hAnsi="Tahoma" w:cs="Tahoma"/>
      <w:sz w:val="16"/>
      <w:szCs w:val="16"/>
    </w:rPr>
  </w:style>
  <w:style w:type="character" w:styleId="Referencakomentara">
    <w:name w:val="annotation reference"/>
    <w:basedOn w:val="Zadanifontodlomka"/>
    <w:uiPriority w:val="99"/>
    <w:semiHidden/>
    <w:unhideWhenUsed/>
    <w:rsid w:val="001623FC"/>
    <w:rPr>
      <w:sz w:val="16"/>
      <w:szCs w:val="16"/>
    </w:rPr>
  </w:style>
  <w:style w:type="paragraph" w:styleId="Tekstkomentara">
    <w:name w:val="annotation text"/>
    <w:basedOn w:val="Normal"/>
    <w:link w:val="TekstkomentaraChar"/>
    <w:uiPriority w:val="99"/>
    <w:unhideWhenUsed/>
    <w:rsid w:val="001623FC"/>
    <w:pPr>
      <w:spacing w:line="240" w:lineRule="auto"/>
    </w:pPr>
    <w:rPr>
      <w:sz w:val="20"/>
      <w:szCs w:val="20"/>
    </w:rPr>
  </w:style>
  <w:style w:type="character" w:customStyle="1" w:styleId="TekstkomentaraChar">
    <w:name w:val="Tekst komentara Char"/>
    <w:basedOn w:val="Zadanifontodlomka"/>
    <w:link w:val="Tekstkomentara"/>
    <w:uiPriority w:val="99"/>
    <w:rsid w:val="001623FC"/>
    <w:rPr>
      <w:sz w:val="20"/>
      <w:szCs w:val="20"/>
    </w:rPr>
  </w:style>
  <w:style w:type="paragraph" w:styleId="Predmetkomentara">
    <w:name w:val="annotation subject"/>
    <w:basedOn w:val="Tekstkomentara"/>
    <w:next w:val="Tekstkomentara"/>
    <w:link w:val="PredmetkomentaraChar"/>
    <w:uiPriority w:val="99"/>
    <w:semiHidden/>
    <w:unhideWhenUsed/>
    <w:rsid w:val="001623FC"/>
    <w:rPr>
      <w:b/>
      <w:bCs/>
    </w:rPr>
  </w:style>
  <w:style w:type="character" w:customStyle="1" w:styleId="PredmetkomentaraChar">
    <w:name w:val="Predmet komentara Char"/>
    <w:basedOn w:val="TekstkomentaraChar"/>
    <w:link w:val="Predmetkomentara"/>
    <w:uiPriority w:val="99"/>
    <w:semiHidden/>
    <w:rsid w:val="001623FC"/>
    <w:rPr>
      <w:b/>
      <w:bCs/>
      <w:sz w:val="20"/>
      <w:szCs w:val="20"/>
    </w:rPr>
  </w:style>
  <w:style w:type="paragraph" w:customStyle="1" w:styleId="Default">
    <w:name w:val="Default"/>
    <w:rsid w:val="004E49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lomakpopisaChar">
    <w:name w:val="Odlomak popisa Char"/>
    <w:link w:val="Odlomakpopisa"/>
    <w:locked/>
    <w:rsid w:val="0009198F"/>
  </w:style>
  <w:style w:type="table" w:customStyle="1" w:styleId="Reetkatablice1">
    <w:name w:val="Rešetka tablice1"/>
    <w:basedOn w:val="Obinatablica"/>
    <w:next w:val="Reetkatablice"/>
    <w:uiPriority w:val="59"/>
    <w:rsid w:val="00D276F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1E0447"/>
    <w:rPr>
      <w:color w:val="0000FF" w:themeColor="hyperlink"/>
      <w:u w:val="single"/>
    </w:rPr>
  </w:style>
  <w:style w:type="table" w:customStyle="1" w:styleId="TableGrid1">
    <w:name w:val="Table Grid1"/>
    <w:basedOn w:val="Obinatablica"/>
    <w:next w:val="Reetkatablice"/>
    <w:uiPriority w:val="59"/>
    <w:rsid w:val="002447B6"/>
    <w:pPr>
      <w:spacing w:after="0" w:line="240" w:lineRule="auto"/>
    </w:pPr>
    <w:rPr>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Zadanifontodlomka"/>
    <w:uiPriority w:val="99"/>
    <w:rsid w:val="00E21F18"/>
  </w:style>
  <w:style w:type="paragraph" w:customStyle="1" w:styleId="Fusnota">
    <w:name w:val="Fusnota"/>
    <w:basedOn w:val="Normal"/>
    <w:rsid w:val="00E21F18"/>
    <w:pPr>
      <w:suppressAutoHyphens/>
    </w:pPr>
    <w:rPr>
      <w:rFonts w:ascii="Calibri" w:eastAsia="Droid Sans Fallback" w:hAnsi="Calibri" w:cs="Times New Roman"/>
      <w:color w:val="00000A"/>
      <w:lang w:eastAsia="hr-HR"/>
    </w:rPr>
  </w:style>
  <w:style w:type="character" w:styleId="SlijeenaHiperveza">
    <w:name w:val="FollowedHyperlink"/>
    <w:basedOn w:val="Zadanifontodlomka"/>
    <w:uiPriority w:val="99"/>
    <w:semiHidden/>
    <w:unhideWhenUsed/>
    <w:rsid w:val="00A07EB3"/>
    <w:rPr>
      <w:color w:val="800080" w:themeColor="followedHyperlink"/>
      <w:u w:val="single"/>
    </w:rPr>
  </w:style>
  <w:style w:type="paragraph" w:styleId="Revizija">
    <w:name w:val="Revision"/>
    <w:hidden/>
    <w:uiPriority w:val="99"/>
    <w:semiHidden/>
    <w:rsid w:val="00085DDB"/>
    <w:pPr>
      <w:spacing w:after="0" w:line="240" w:lineRule="auto"/>
    </w:pPr>
  </w:style>
  <w:style w:type="character" w:customStyle="1" w:styleId="Naslov1Char">
    <w:name w:val="Naslov 1 Char"/>
    <w:basedOn w:val="Zadanifontodlomka"/>
    <w:link w:val="Naslov1"/>
    <w:uiPriority w:val="9"/>
    <w:rsid w:val="00317D7D"/>
    <w:rPr>
      <w:rFonts w:asciiTheme="majorHAnsi" w:eastAsiaTheme="majorEastAsia" w:hAnsiTheme="majorHAnsi" w:cstheme="majorBidi"/>
      <w:color w:val="365F91" w:themeColor="accent1" w:themeShade="BF"/>
      <w:sz w:val="32"/>
      <w:szCs w:val="32"/>
    </w:rPr>
  </w:style>
  <w:style w:type="paragraph" w:styleId="TOCNaslov">
    <w:name w:val="TOC Heading"/>
    <w:basedOn w:val="Naslov1"/>
    <w:next w:val="Normal"/>
    <w:uiPriority w:val="39"/>
    <w:unhideWhenUsed/>
    <w:qFormat/>
    <w:rsid w:val="00317D7D"/>
    <w:pPr>
      <w:spacing w:line="259" w:lineRule="auto"/>
      <w:outlineLvl w:val="9"/>
    </w:pPr>
    <w:rPr>
      <w:lang w:val="en-US" w:eastAsia="en-US"/>
    </w:rPr>
  </w:style>
  <w:style w:type="paragraph" w:styleId="Sadraj2">
    <w:name w:val="toc 2"/>
    <w:basedOn w:val="Normal"/>
    <w:next w:val="Normal"/>
    <w:autoRedefine/>
    <w:uiPriority w:val="39"/>
    <w:unhideWhenUsed/>
    <w:rsid w:val="007A2332"/>
    <w:pPr>
      <w:spacing w:after="100"/>
      <w:ind w:left="220"/>
    </w:pPr>
    <w:rPr>
      <w:rFonts w:eastAsia="Times New Roman" w:cs="Lucida Sans Unicode"/>
      <w:sz w:val="20"/>
      <w:szCs w:val="20"/>
    </w:rPr>
  </w:style>
  <w:style w:type="paragraph" w:styleId="Sadraj1">
    <w:name w:val="toc 1"/>
    <w:basedOn w:val="Normal"/>
    <w:next w:val="Normal"/>
    <w:autoRedefine/>
    <w:uiPriority w:val="39"/>
    <w:unhideWhenUsed/>
    <w:rsid w:val="001A2C5E"/>
    <w:pPr>
      <w:spacing w:after="100"/>
    </w:pPr>
  </w:style>
  <w:style w:type="character" w:customStyle="1" w:styleId="Naslov2Char">
    <w:name w:val="Naslov 2 Char"/>
    <w:basedOn w:val="Zadanifontodlomka"/>
    <w:link w:val="Naslov2"/>
    <w:uiPriority w:val="9"/>
    <w:rsid w:val="00317D7D"/>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213C13"/>
    <w:rPr>
      <w:rFonts w:asciiTheme="majorHAnsi" w:eastAsiaTheme="majorEastAsia" w:hAnsiTheme="majorHAnsi" w:cstheme="majorBidi"/>
      <w:color w:val="243F60" w:themeColor="accent1" w:themeShade="7F"/>
      <w:sz w:val="24"/>
      <w:szCs w:val="24"/>
    </w:rPr>
  </w:style>
  <w:style w:type="paragraph" w:styleId="Sadraj3">
    <w:name w:val="toc 3"/>
    <w:basedOn w:val="Normal"/>
    <w:next w:val="Normal"/>
    <w:autoRedefine/>
    <w:uiPriority w:val="39"/>
    <w:unhideWhenUsed/>
    <w:rsid w:val="00213C13"/>
    <w:pPr>
      <w:spacing w:after="100"/>
      <w:ind w:left="440"/>
    </w:pPr>
  </w:style>
  <w:style w:type="character" w:customStyle="1" w:styleId="longtext">
    <w:name w:val="long_text"/>
    <w:basedOn w:val="Zadanifontodlomka"/>
    <w:uiPriority w:val="99"/>
    <w:rsid w:val="007263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04687">
      <w:bodyDiv w:val="1"/>
      <w:marLeft w:val="0"/>
      <w:marRight w:val="0"/>
      <w:marTop w:val="0"/>
      <w:marBottom w:val="0"/>
      <w:divBdr>
        <w:top w:val="none" w:sz="0" w:space="0" w:color="auto"/>
        <w:left w:val="none" w:sz="0" w:space="0" w:color="auto"/>
        <w:bottom w:val="none" w:sz="0" w:space="0" w:color="auto"/>
        <w:right w:val="none" w:sz="0" w:space="0" w:color="auto"/>
      </w:divBdr>
    </w:div>
    <w:div w:id="1164661130">
      <w:bodyDiv w:val="1"/>
      <w:marLeft w:val="0"/>
      <w:marRight w:val="0"/>
      <w:marTop w:val="0"/>
      <w:marBottom w:val="0"/>
      <w:divBdr>
        <w:top w:val="none" w:sz="0" w:space="0" w:color="auto"/>
        <w:left w:val="none" w:sz="0" w:space="0" w:color="auto"/>
        <w:bottom w:val="none" w:sz="0" w:space="0" w:color="auto"/>
        <w:right w:val="none" w:sz="0" w:space="0" w:color="auto"/>
      </w:divBdr>
    </w:div>
    <w:div w:id="1291011066">
      <w:bodyDiv w:val="1"/>
      <w:marLeft w:val="0"/>
      <w:marRight w:val="0"/>
      <w:marTop w:val="0"/>
      <w:marBottom w:val="0"/>
      <w:divBdr>
        <w:top w:val="none" w:sz="0" w:space="0" w:color="auto"/>
        <w:left w:val="none" w:sz="0" w:space="0" w:color="auto"/>
        <w:bottom w:val="none" w:sz="0" w:space="0" w:color="auto"/>
        <w:right w:val="none" w:sz="0" w:space="0" w:color="auto"/>
      </w:divBdr>
      <w:divsChild>
        <w:div w:id="571164062">
          <w:marLeft w:val="547"/>
          <w:marRight w:val="0"/>
          <w:marTop w:val="120"/>
          <w:marBottom w:val="120"/>
          <w:divBdr>
            <w:top w:val="none" w:sz="0" w:space="0" w:color="auto"/>
            <w:left w:val="none" w:sz="0" w:space="0" w:color="auto"/>
            <w:bottom w:val="none" w:sz="0" w:space="0" w:color="auto"/>
            <w:right w:val="none" w:sz="0" w:space="0" w:color="auto"/>
          </w:divBdr>
        </w:div>
      </w:divsChild>
    </w:div>
    <w:div w:id="1487240772">
      <w:bodyDiv w:val="1"/>
      <w:marLeft w:val="0"/>
      <w:marRight w:val="0"/>
      <w:marTop w:val="0"/>
      <w:marBottom w:val="0"/>
      <w:divBdr>
        <w:top w:val="none" w:sz="0" w:space="0" w:color="auto"/>
        <w:left w:val="none" w:sz="0" w:space="0" w:color="auto"/>
        <w:bottom w:val="none" w:sz="0" w:space="0" w:color="auto"/>
        <w:right w:val="none" w:sz="0" w:space="0" w:color="auto"/>
      </w:divBdr>
      <w:divsChild>
        <w:div w:id="1968733065">
          <w:marLeft w:val="547"/>
          <w:marRight w:val="0"/>
          <w:marTop w:val="0"/>
          <w:marBottom w:val="0"/>
          <w:divBdr>
            <w:top w:val="none" w:sz="0" w:space="0" w:color="auto"/>
            <w:left w:val="none" w:sz="0" w:space="0" w:color="auto"/>
            <w:bottom w:val="none" w:sz="0" w:space="0" w:color="auto"/>
            <w:right w:val="none" w:sz="0" w:space="0" w:color="auto"/>
          </w:divBdr>
        </w:div>
        <w:div w:id="3068571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hr/wordpress/wp-content/uploads/2015/02/eu_hr.pdf" TargetMode="External"/><Relationship Id="rId13" Type="http://schemas.openxmlformats.org/officeDocument/2006/relationships/hyperlink" Target="https://vlada.gov.hr/UserDocsImages//ZPPI/Strategije%20-%20OGP/socijalna%20politika//NACIONALNA%20STRATEGIJA%20ZA%20PRAVA%20DJECE%20U%20RHZA%20RAZDOBLJE%20OD%202014.%20DO%202020.%20GODINE%5b1%5d.pdf" TargetMode="External"/><Relationship Id="rId18" Type="http://schemas.openxmlformats.org/officeDocument/2006/relationships/hyperlink" Target="http://www.mdomsp.h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mdomsp.hr" TargetMode="External"/><Relationship Id="rId7" Type="http://schemas.openxmlformats.org/officeDocument/2006/relationships/endnotes" Target="endnotes.xml"/><Relationship Id="rId12" Type="http://schemas.openxmlformats.org/officeDocument/2006/relationships/hyperlink" Target="https://vlada.gov.hr/UserDocsImages/ZPPI/Strategije/Strategija%20borbe%20protiv%20siroma%C5%A1tva.pdf" TargetMode="External"/><Relationship Id="rId17" Type="http://schemas.openxmlformats.org/officeDocument/2006/relationships/hyperlink" Target="http://www.strukturnifondovi.h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fead.hr" TargetMode="External"/><Relationship Id="rId20" Type="http://schemas.openxmlformats.org/officeDocument/2006/relationships/hyperlink" Target="file:///C:\Users\nzrinusic\AppData\Local\Microsoft\Windows\Temporary%20Internet%20Files\Content.Outlook\F878HFFP\www.strukturnifondovi.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ad.hr/wp-content/uploads/2016/10/odluka-o-o-potvrdjivanju-Operativnog-programa-za-hranu-i-osnovnu-materijalnu-pomoc.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fead@mdomsp.h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mspm.hr/UserDocsImages//arhiva/files/49211//European_Platform_against_Poverty_HR.pdf" TargetMode="External"/><Relationship Id="rId19" Type="http://schemas.openxmlformats.org/officeDocument/2006/relationships/hyperlink" Target="http://www.fead.hr" TargetMode="External"/><Relationship Id="rId4" Type="http://schemas.openxmlformats.org/officeDocument/2006/relationships/settings" Target="settings.xml"/><Relationship Id="rId9" Type="http://schemas.openxmlformats.org/officeDocument/2006/relationships/hyperlink" Target="http://ec.europa.eu/social/main.jsp?catId=1044" TargetMode="External"/><Relationship Id="rId14" Type="http://schemas.openxmlformats.org/officeDocument/2006/relationships/hyperlink" Target="https://vlada.gov.hr/UserDocsImages/Sjednice/2017/04%20travanj/33%20sjednica%20VRH/33%20-%201.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narodne-novine.nn.hr/clanci/sluzbeni/2012_12_146_3164.html" TargetMode="External"/><Relationship Id="rId2" Type="http://schemas.openxmlformats.org/officeDocument/2006/relationships/hyperlink" Target="http://narodne-novine.nn.hr/clanci/sluzbeni/2013_12_158_3313.html" TargetMode="External"/><Relationship Id="rId1" Type="http://schemas.openxmlformats.org/officeDocument/2006/relationships/hyperlink" Target="http://narodne-novine.nn.hr/clanci/sluzbeni/2011_06_70_1515.html" TargetMode="External"/><Relationship Id="rId4" Type="http://schemas.openxmlformats.org/officeDocument/2006/relationships/hyperlink" Target="http://www.fead.hr/wp-content/uploads/2016/10/UPUTA-ZA-INFORMIRANJE-I-PROMID%C5%BDBU-PROJEKATA-FEAD.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flaggen-server.de/europa2/europak3.gif" TargetMode="External"/><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flaggen-server.de/europa2/europak3.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499A8-A598-43DD-8021-7B42B2EA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40</Pages>
  <Words>10354</Words>
  <Characters>59018</Characters>
  <Application>Microsoft Office Word</Application>
  <DocSecurity>0</DocSecurity>
  <Lines>491</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Dukarić</dc:creator>
  <cp:lastModifiedBy>Mirna Čizmar</cp:lastModifiedBy>
  <cp:revision>24</cp:revision>
  <cp:lastPrinted>2017-08-28T12:26:00Z</cp:lastPrinted>
  <dcterms:created xsi:type="dcterms:W3CDTF">2017-08-31T09:17:00Z</dcterms:created>
  <dcterms:modified xsi:type="dcterms:W3CDTF">2017-09-04T11:50:00Z</dcterms:modified>
</cp:coreProperties>
</file>